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4B" w:rsidRPr="0010434B" w:rsidRDefault="0010434B" w:rsidP="0010434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10434B">
        <w:rPr>
          <w:rFonts w:ascii="Times New Roman" w:hAnsi="Times New Roman" w:cs="Times New Roman"/>
          <w:sz w:val="28"/>
          <w:szCs w:val="28"/>
        </w:rPr>
        <w:t xml:space="preserve">ГАУ </w:t>
      </w:r>
      <w:proofErr w:type="gramStart"/>
      <w:r w:rsidRPr="001043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0434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0434B">
        <w:rPr>
          <w:rFonts w:ascii="Times New Roman" w:hAnsi="Times New Roman" w:cs="Times New Roman"/>
          <w:sz w:val="28"/>
          <w:szCs w:val="28"/>
        </w:rPr>
        <w:t>Оренбургский</w:t>
      </w:r>
      <w:proofErr w:type="gramEnd"/>
      <w:r w:rsidRPr="0010434B">
        <w:rPr>
          <w:rFonts w:ascii="Times New Roman" w:hAnsi="Times New Roman" w:cs="Times New Roman"/>
          <w:sz w:val="28"/>
          <w:szCs w:val="28"/>
        </w:rPr>
        <w:t xml:space="preserve"> областной детско-юношеский многопрофильный центр» на базе </w:t>
      </w:r>
      <w:r>
        <w:rPr>
          <w:rFonts w:ascii="Times New Roman" w:hAnsi="Times New Roman" w:cs="Times New Roman"/>
          <w:sz w:val="28"/>
          <w:szCs w:val="28"/>
        </w:rPr>
        <w:t>МОАУ «Гимназия №3»г. Оренбурга</w:t>
      </w:r>
    </w:p>
    <w:p w:rsidR="0010434B" w:rsidRPr="0010434B" w:rsidRDefault="0010434B" w:rsidP="0010434B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«Ботаник и экология растений</w:t>
      </w:r>
      <w:r w:rsidRPr="0010434B">
        <w:rPr>
          <w:rFonts w:ascii="Times New Roman" w:hAnsi="Times New Roman" w:cs="Times New Roman"/>
          <w:sz w:val="28"/>
          <w:szCs w:val="28"/>
        </w:rPr>
        <w:t>»</w:t>
      </w: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0434B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F344C9" w:rsidRDefault="0010434B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1492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01492E">
        <w:rPr>
          <w:rFonts w:ascii="Times New Roman" w:hAnsi="Times New Roman" w:cs="Times New Roman"/>
          <w:sz w:val="28"/>
          <w:szCs w:val="28"/>
        </w:rPr>
        <w:t>Экотонный</w:t>
      </w:r>
      <w:proofErr w:type="spellEnd"/>
      <w:r w:rsidR="0001492E">
        <w:rPr>
          <w:rFonts w:ascii="Times New Roman" w:hAnsi="Times New Roman" w:cs="Times New Roman"/>
          <w:sz w:val="28"/>
          <w:szCs w:val="28"/>
        </w:rPr>
        <w:t xml:space="preserve"> эффект в </w:t>
      </w:r>
      <w:proofErr w:type="gramStart"/>
      <w:r w:rsidR="0001492E">
        <w:rPr>
          <w:rFonts w:ascii="Times New Roman" w:hAnsi="Times New Roman" w:cs="Times New Roman"/>
          <w:sz w:val="28"/>
          <w:szCs w:val="28"/>
        </w:rPr>
        <w:t>Южном</w:t>
      </w:r>
      <w:proofErr w:type="gramEnd"/>
      <w:r w:rsidR="00014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92E">
        <w:rPr>
          <w:rFonts w:ascii="Times New Roman" w:hAnsi="Times New Roman" w:cs="Times New Roman"/>
          <w:sz w:val="28"/>
          <w:szCs w:val="28"/>
        </w:rPr>
        <w:t>П</w:t>
      </w:r>
      <w:r w:rsidR="00593945" w:rsidRPr="00593945">
        <w:rPr>
          <w:rFonts w:ascii="Times New Roman" w:hAnsi="Times New Roman" w:cs="Times New Roman"/>
          <w:sz w:val="28"/>
          <w:szCs w:val="28"/>
        </w:rPr>
        <w:t>риуралье</w:t>
      </w:r>
      <w:proofErr w:type="spellEnd"/>
      <w:r w:rsidR="00593945" w:rsidRPr="00593945">
        <w:rPr>
          <w:rFonts w:ascii="Times New Roman" w:hAnsi="Times New Roman" w:cs="Times New Roman"/>
          <w:sz w:val="28"/>
          <w:szCs w:val="28"/>
        </w:rPr>
        <w:t>"</w:t>
      </w: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Храмов Александр,</w:t>
      </w: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8 класса МОАУ «Гимназия №3»,</w:t>
      </w: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ГАУ ДО ООДЮМЦ</w:t>
      </w: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Ильин Вячеслав Сергеевич, </w:t>
      </w: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биологии и ОБЖ МОБУ «Гимназия №5», </w:t>
      </w: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 образования ГАУ ДО ООДЮМЦ</w:t>
      </w: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875BC" w:rsidRDefault="001875BC" w:rsidP="001875BC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Оренбург, 2018</w:t>
      </w:r>
    </w:p>
    <w:p w:rsidR="001875BC" w:rsidRDefault="001875BC" w:rsidP="001875BC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434B" w:rsidRDefault="00637444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  <w:bookmarkStart w:id="0" w:name="bookmark0"/>
      <w:r>
        <w:rPr>
          <w:u w:val="none"/>
        </w:rPr>
        <w:tab/>
      </w: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875BC" w:rsidRDefault="001875BC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875BC" w:rsidRDefault="001875BC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10434B" w:rsidRDefault="0010434B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</w:p>
    <w:p w:rsidR="00F344C9" w:rsidRDefault="00C04987" w:rsidP="00637444">
      <w:pPr>
        <w:pStyle w:val="30"/>
        <w:keepNext/>
        <w:keepLines/>
        <w:shd w:val="clear" w:color="auto" w:fill="auto"/>
        <w:tabs>
          <w:tab w:val="center" w:pos="5244"/>
          <w:tab w:val="right" w:pos="10489"/>
        </w:tabs>
        <w:spacing w:before="100" w:beforeAutospacing="1" w:after="100" w:afterAutospacing="1" w:line="240" w:lineRule="auto"/>
        <w:ind w:left="0" w:firstLine="0"/>
        <w:contextualSpacing/>
        <w:jc w:val="left"/>
        <w:rPr>
          <w:u w:val="none"/>
        </w:rPr>
      </w:pPr>
      <w:r w:rsidRPr="00C04987">
        <w:rPr>
          <w:u w:val="none"/>
        </w:rPr>
        <w:t>Содержание.</w:t>
      </w:r>
      <w:bookmarkEnd w:id="0"/>
      <w:r w:rsidR="00637444">
        <w:rPr>
          <w:u w:val="none"/>
        </w:rPr>
        <w:tab/>
      </w:r>
    </w:p>
    <w:p w:rsidR="00E2692A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color w:val="212121"/>
          <w:sz w:val="28"/>
          <w:szCs w:val="28"/>
        </w:rPr>
      </w:pPr>
      <w:r w:rsidRPr="00C04987">
        <w:rPr>
          <w:color w:val="212121"/>
          <w:sz w:val="28"/>
          <w:szCs w:val="28"/>
        </w:rPr>
        <w:t>Введение.</w:t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>2</w:t>
      </w: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</w:p>
    <w:p w:rsidR="00637444" w:rsidRPr="00C04987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>Глава I. Район и методика исследования.</w:t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>4</w:t>
      </w:r>
    </w:p>
    <w:p w:rsidR="00637444" w:rsidRPr="00C04987" w:rsidRDefault="00637444" w:rsidP="00637444">
      <w:pPr>
        <w:pStyle w:val="1"/>
        <w:numPr>
          <w:ilvl w:val="0"/>
          <w:numId w:val="2"/>
        </w:numPr>
        <w:shd w:val="clear" w:color="auto" w:fill="auto"/>
        <w:tabs>
          <w:tab w:val="left" w:pos="560"/>
        </w:tabs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>Общая характеристика района.</w:t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>4</w:t>
      </w:r>
    </w:p>
    <w:p w:rsidR="00637444" w:rsidRPr="00C04987" w:rsidRDefault="00637444" w:rsidP="00637444">
      <w:pPr>
        <w:pStyle w:val="1"/>
        <w:numPr>
          <w:ilvl w:val="0"/>
          <w:numId w:val="2"/>
        </w:numPr>
        <w:shd w:val="clear" w:color="auto" w:fill="auto"/>
        <w:tabs>
          <w:tab w:val="left" w:pos="560"/>
        </w:tabs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>Методика.</w:t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  <w:t xml:space="preserve">        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>11</w:t>
      </w:r>
    </w:p>
    <w:p w:rsidR="00E2692A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color w:val="212121"/>
          <w:sz w:val="28"/>
          <w:szCs w:val="28"/>
        </w:rPr>
      </w:pPr>
      <w:r w:rsidRPr="00C04987">
        <w:rPr>
          <w:color w:val="212121"/>
          <w:sz w:val="28"/>
          <w:szCs w:val="28"/>
        </w:rPr>
        <w:t xml:space="preserve">Глава II. </w:t>
      </w:r>
      <w:proofErr w:type="spellStart"/>
      <w:r w:rsidRPr="00C04987">
        <w:rPr>
          <w:color w:val="212121"/>
          <w:sz w:val="28"/>
          <w:szCs w:val="28"/>
        </w:rPr>
        <w:t>Экотонный</w:t>
      </w:r>
      <w:proofErr w:type="spellEnd"/>
      <w:r w:rsidRPr="00C04987">
        <w:rPr>
          <w:color w:val="212121"/>
          <w:sz w:val="28"/>
          <w:szCs w:val="28"/>
        </w:rPr>
        <w:t xml:space="preserve"> эффект и его особенности. </w:t>
      </w:r>
      <w:r w:rsidR="00E269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ab/>
        <w:t xml:space="preserve">        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E2692A">
        <w:rPr>
          <w:color w:val="212121"/>
          <w:sz w:val="28"/>
          <w:szCs w:val="28"/>
        </w:rPr>
        <w:t>16</w:t>
      </w:r>
    </w:p>
    <w:p w:rsidR="00637444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color w:val="212121"/>
          <w:sz w:val="28"/>
          <w:szCs w:val="28"/>
        </w:rPr>
      </w:pPr>
      <w:r w:rsidRPr="00C04987">
        <w:rPr>
          <w:color w:val="212121"/>
          <w:sz w:val="28"/>
          <w:szCs w:val="28"/>
        </w:rPr>
        <w:t>Глава III. Результаты исследований.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  <w:t xml:space="preserve">       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  <w:t>20</w:t>
      </w:r>
    </w:p>
    <w:p w:rsidR="00637444" w:rsidRPr="00C04987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>Выводы.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  <w:t xml:space="preserve">        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  <w:t>24</w:t>
      </w:r>
    </w:p>
    <w:p w:rsidR="00637444" w:rsidRPr="00C04987" w:rsidRDefault="00637444" w:rsidP="00CD312A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>Литература.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  <w:t xml:space="preserve">        </w:t>
      </w:r>
      <w:r w:rsidR="00CD312A">
        <w:rPr>
          <w:color w:val="212121"/>
          <w:sz w:val="28"/>
          <w:szCs w:val="28"/>
        </w:rPr>
        <w:tab/>
      </w:r>
      <w:r w:rsidR="00CD312A">
        <w:rPr>
          <w:color w:val="212121"/>
          <w:sz w:val="28"/>
          <w:szCs w:val="28"/>
        </w:rPr>
        <w:tab/>
        <w:t>25</w:t>
      </w:r>
    </w:p>
    <w:p w:rsidR="00E2692A" w:rsidRDefault="00E2692A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344C9" w:rsidRPr="00C04987" w:rsidRDefault="00C04987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C04987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Отдельные сообщества, как правило, хорошо различимы по внешности, флористическому составу, строению. Однако</w:t>
      </w:r>
      <w:proofErr w:type="gramStart"/>
      <w:r w:rsidRPr="00C04987">
        <w:rPr>
          <w:sz w:val="28"/>
          <w:szCs w:val="28"/>
        </w:rPr>
        <w:t>,</w:t>
      </w:r>
      <w:proofErr w:type="gramEnd"/>
      <w:r w:rsidRPr="00C04987">
        <w:rPr>
          <w:sz w:val="28"/>
          <w:szCs w:val="28"/>
        </w:rPr>
        <w:t xml:space="preserve"> когда возникает надобность точно их отграничить, указать границы между ними, нередко возникают трудности. Часто сочетания экологических условий местоположения (</w:t>
      </w:r>
      <w:proofErr w:type="spellStart"/>
      <w:r w:rsidRPr="00C04987">
        <w:rPr>
          <w:sz w:val="28"/>
          <w:szCs w:val="28"/>
        </w:rPr>
        <w:t>экотопа</w:t>
      </w:r>
      <w:proofErr w:type="spellEnd"/>
      <w:r w:rsidRPr="00C04987">
        <w:rPr>
          <w:sz w:val="28"/>
          <w:szCs w:val="28"/>
        </w:rPr>
        <w:t xml:space="preserve">) изменяются в пространстве постепенно, без заметных границ и в самых разнообразных направлениях соответственно бесчисленному количеству возможных комбинаций факторов. В этих случаях и растительный покров изменяется в пространстве с такой постепенностью, что заметных границ между фитоценозами не получается. </w:t>
      </w:r>
      <w:proofErr w:type="gramStart"/>
      <w:r w:rsidRPr="00C04987">
        <w:rPr>
          <w:sz w:val="28"/>
          <w:szCs w:val="28"/>
        </w:rPr>
        <w:t xml:space="preserve">Вместо четкой границы между соседними </w:t>
      </w:r>
      <w:proofErr w:type="spellStart"/>
      <w:r w:rsidRPr="00C04987">
        <w:rPr>
          <w:sz w:val="28"/>
          <w:szCs w:val="28"/>
        </w:rPr>
        <w:t>ценозами</w:t>
      </w:r>
      <w:proofErr w:type="spellEnd"/>
      <w:r w:rsidRPr="00C04987">
        <w:rPr>
          <w:sz w:val="28"/>
          <w:szCs w:val="28"/>
        </w:rPr>
        <w:t xml:space="preserve"> получается переходная промежуточная полоса, в которой некоторые черты одного </w:t>
      </w:r>
      <w:proofErr w:type="spellStart"/>
      <w:r w:rsidRPr="00C04987">
        <w:rPr>
          <w:sz w:val="28"/>
          <w:szCs w:val="28"/>
        </w:rPr>
        <w:t>ценоза</w:t>
      </w:r>
      <w:proofErr w:type="spellEnd"/>
      <w:r w:rsidRPr="00C04987">
        <w:rPr>
          <w:sz w:val="28"/>
          <w:szCs w:val="28"/>
        </w:rPr>
        <w:t xml:space="preserve"> совмещены </w:t>
      </w:r>
      <w:r>
        <w:rPr>
          <w:sz w:val="28"/>
          <w:szCs w:val="28"/>
        </w:rPr>
        <w:t>с некоторыми чертами соседнего.</w:t>
      </w:r>
      <w:proofErr w:type="gramEnd"/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Объясняется это «экологической индивидуальностью» каждого вида в </w:t>
      </w:r>
      <w:proofErr w:type="spellStart"/>
      <w:r w:rsidRPr="00C04987">
        <w:rPr>
          <w:sz w:val="28"/>
          <w:szCs w:val="28"/>
        </w:rPr>
        <w:t>ценозе</w:t>
      </w:r>
      <w:proofErr w:type="spellEnd"/>
      <w:r w:rsidRPr="00C04987">
        <w:rPr>
          <w:sz w:val="28"/>
          <w:szCs w:val="28"/>
        </w:rPr>
        <w:t xml:space="preserve"> и </w:t>
      </w:r>
      <w:proofErr w:type="gramStart"/>
      <w:r w:rsidRPr="00C04987">
        <w:rPr>
          <w:sz w:val="28"/>
          <w:szCs w:val="28"/>
        </w:rPr>
        <w:t>несовпадением</w:t>
      </w:r>
      <w:proofErr w:type="gramEnd"/>
      <w:r w:rsidRPr="00C04987">
        <w:rPr>
          <w:sz w:val="28"/>
          <w:szCs w:val="28"/>
        </w:rPr>
        <w:t xml:space="preserve"> поэтому их экологических (и фитоценологических) ареалов. Разные виды в разной степени следуют за изменением </w:t>
      </w:r>
      <w:proofErr w:type="spellStart"/>
      <w:r w:rsidRPr="00C04987">
        <w:rPr>
          <w:sz w:val="28"/>
          <w:szCs w:val="28"/>
        </w:rPr>
        <w:t>экотопа</w:t>
      </w:r>
      <w:proofErr w:type="spellEnd"/>
      <w:r w:rsidRPr="00C04987">
        <w:rPr>
          <w:sz w:val="28"/>
          <w:szCs w:val="28"/>
        </w:rPr>
        <w:t xml:space="preserve"> в пространстве. Одни исчезают </w:t>
      </w:r>
      <w:proofErr w:type="gramStart"/>
      <w:r w:rsidRPr="00C04987">
        <w:rPr>
          <w:sz w:val="28"/>
          <w:szCs w:val="28"/>
        </w:rPr>
        <w:t>или</w:t>
      </w:r>
      <w:proofErr w:type="gramEnd"/>
      <w:r w:rsidRPr="00C04987">
        <w:rPr>
          <w:sz w:val="28"/>
          <w:szCs w:val="28"/>
        </w:rPr>
        <w:t xml:space="preserve"> по крайней мере редеют даже при незначительном изменении </w:t>
      </w:r>
      <w:proofErr w:type="spellStart"/>
      <w:r w:rsidRPr="00C04987">
        <w:rPr>
          <w:sz w:val="28"/>
          <w:szCs w:val="28"/>
        </w:rPr>
        <w:t>экотопа</w:t>
      </w:r>
      <w:proofErr w:type="spellEnd"/>
      <w:r w:rsidRPr="00C04987">
        <w:rPr>
          <w:sz w:val="28"/>
          <w:szCs w:val="28"/>
        </w:rPr>
        <w:t>, другие выдерживают более сильные изменения, некоторые продолжают оставаться среди компонентов уже явно другого фитоценоза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sz w:val="28"/>
          <w:szCs w:val="28"/>
        </w:rPr>
        <w:t>, 1</w:t>
      </w:r>
      <w:r w:rsidRPr="00C04987">
        <w:rPr>
          <w:color w:val="282828"/>
          <w:sz w:val="28"/>
          <w:szCs w:val="28"/>
        </w:rPr>
        <w:t>9</w:t>
      </w:r>
      <w:r w:rsidRPr="00C04987">
        <w:rPr>
          <w:sz w:val="28"/>
          <w:szCs w:val="28"/>
        </w:rPr>
        <w:t>64).</w:t>
      </w:r>
    </w:p>
    <w:p w:rsid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 xml:space="preserve">Постепенность переход (в пространстве) одних фитоценозов в соседние с ними послужило основание для учение о непрерывности растительного покрова </w:t>
      </w:r>
      <w:r w:rsidRPr="00C04987">
        <w:rPr>
          <w:color w:val="282828"/>
          <w:sz w:val="28"/>
          <w:szCs w:val="28"/>
        </w:rPr>
        <w:t xml:space="preserve">- </w:t>
      </w:r>
      <w:r w:rsidRPr="00C04987">
        <w:rPr>
          <w:sz w:val="28"/>
          <w:szCs w:val="28"/>
        </w:rPr>
        <w:t>континуум американских авторов.</w:t>
      </w:r>
      <w:proofErr w:type="gramEnd"/>
      <w:r w:rsidRPr="00C04987">
        <w:rPr>
          <w:sz w:val="28"/>
          <w:szCs w:val="28"/>
        </w:rPr>
        <w:t xml:space="preserve"> Независимо и ранее их у нас это учение развивал Л. Г. Раменский</w:t>
      </w:r>
      <w:proofErr w:type="gramStart"/>
      <w:r w:rsidRPr="00C04987">
        <w:rPr>
          <w:sz w:val="28"/>
          <w:szCs w:val="28"/>
        </w:rPr>
        <w:t xml:space="preserve">.. </w:t>
      </w:r>
      <w:proofErr w:type="gramEnd"/>
      <w:r w:rsidRPr="00C04987">
        <w:rPr>
          <w:sz w:val="28"/>
          <w:szCs w:val="28"/>
        </w:rPr>
        <w:t>Показывая непрерывность растительного покрова, он доходил даже до отрицания целесообразности выделения фитоценозов. Непрерывность, отсутствие резких границ особенно бросается в глаза при изучении фитоценозов сложного видового состава (</w:t>
      </w:r>
      <w:proofErr w:type="spellStart"/>
      <w:r w:rsidRPr="00C04987">
        <w:rPr>
          <w:sz w:val="28"/>
          <w:szCs w:val="28"/>
        </w:rPr>
        <w:t>флористически</w:t>
      </w:r>
      <w:proofErr w:type="spellEnd"/>
      <w:r w:rsidRPr="00C04987">
        <w:rPr>
          <w:sz w:val="28"/>
          <w:szCs w:val="28"/>
        </w:rPr>
        <w:t xml:space="preserve"> насыщенных), например многих луговых фитоценозов и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сложных широколиственных лесов!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Нечеткость границ между фитоценозами в практике исследования приводит к установлению и описанию типичных участков фитоценозов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относя к </w:t>
      </w:r>
      <w:proofErr w:type="gramStart"/>
      <w:r w:rsidRPr="00C04987">
        <w:rPr>
          <w:sz w:val="28"/>
          <w:szCs w:val="28"/>
        </w:rPr>
        <w:t>промежуточным</w:t>
      </w:r>
      <w:proofErr w:type="gramEnd"/>
      <w:r w:rsidRPr="00C04987">
        <w:rPr>
          <w:sz w:val="28"/>
          <w:szCs w:val="28"/>
        </w:rPr>
        <w:t xml:space="preserve"> или переходным участки пограничные. </w:t>
      </w:r>
      <w:proofErr w:type="gramStart"/>
      <w:r w:rsidRPr="00C04987">
        <w:rPr>
          <w:sz w:val="28"/>
          <w:szCs w:val="28"/>
        </w:rPr>
        <w:t>Промежуточная полоса может быть широкой, и тогда границы особенно неясн</w:t>
      </w:r>
      <w:r w:rsidRPr="00C04987">
        <w:rPr>
          <w:color w:val="212121"/>
          <w:sz w:val="28"/>
          <w:szCs w:val="28"/>
        </w:rPr>
        <w:t xml:space="preserve">ы; </w:t>
      </w:r>
      <w:r w:rsidRPr="00C04987">
        <w:rPr>
          <w:sz w:val="28"/>
          <w:szCs w:val="28"/>
        </w:rPr>
        <w:t>в такой полосе могут быть описаны особые, переходные фитоценозы, тоже с нечеткими границами</w:t>
      </w:r>
      <w:r w:rsidRPr="00C04987">
        <w:rPr>
          <w:color w:val="212121"/>
          <w:sz w:val="28"/>
          <w:szCs w:val="28"/>
        </w:rPr>
        <w:t xml:space="preserve">:. </w:t>
      </w:r>
      <w:r w:rsidR="00E92591" w:rsidRPr="00C04987">
        <w:rPr>
          <w:sz w:val="28"/>
          <w:szCs w:val="28"/>
        </w:rPr>
        <w:t xml:space="preserve">Такие случаи могут быть, когда </w:t>
      </w:r>
      <w:proofErr w:type="spellStart"/>
      <w:r w:rsidR="00E92591" w:rsidRPr="00C04987">
        <w:rPr>
          <w:sz w:val="28"/>
          <w:szCs w:val="28"/>
        </w:rPr>
        <w:t>э</w:t>
      </w:r>
      <w:r w:rsidRPr="00C04987">
        <w:rPr>
          <w:sz w:val="28"/>
          <w:szCs w:val="28"/>
        </w:rPr>
        <w:t>котоп</w:t>
      </w:r>
      <w:proofErr w:type="spellEnd"/>
      <w:r w:rsidRPr="00C04987">
        <w:rPr>
          <w:sz w:val="28"/>
          <w:szCs w:val="28"/>
        </w:rPr>
        <w:t xml:space="preserve"> изменяется в пространстве очень постепенно, а флора на нем и на ' соседних </w:t>
      </w:r>
      <w:proofErr w:type="spellStart"/>
      <w:r w:rsidRPr="00C04987">
        <w:rPr>
          <w:sz w:val="28"/>
          <w:szCs w:val="28"/>
        </w:rPr>
        <w:t>экотопах</w:t>
      </w:r>
      <w:proofErr w:type="spellEnd"/>
      <w:r w:rsidRPr="00C04987">
        <w:rPr>
          <w:sz w:val="28"/>
          <w:szCs w:val="28"/>
        </w:rPr>
        <w:t xml:space="preserve"> состоит из многих экологически разнообразных видов, из которых ни один не доминирует над</w:t>
      </w:r>
      <w:proofErr w:type="gramEnd"/>
      <w:r w:rsidRPr="00C04987">
        <w:rPr>
          <w:sz w:val="28"/>
          <w:szCs w:val="28"/>
        </w:rPr>
        <w:t xml:space="preserve"> другими и не исключает их при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постепенном изменении условий существования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1</w:t>
      </w:r>
      <w:r w:rsidRPr="00C04987">
        <w:rPr>
          <w:color w:val="212121"/>
          <w:sz w:val="28"/>
          <w:szCs w:val="28"/>
        </w:rPr>
        <w:t>9</w:t>
      </w:r>
      <w:r w:rsidRPr="00C04987">
        <w:rPr>
          <w:sz w:val="28"/>
          <w:szCs w:val="28"/>
        </w:rPr>
        <w:t>64).</w:t>
      </w:r>
    </w:p>
    <w:p w:rsidR="00E92591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Но промежуточная полоса меж</w:t>
      </w:r>
      <w:r w:rsidRPr="00C04987">
        <w:rPr>
          <w:color w:val="212121"/>
          <w:sz w:val="28"/>
          <w:szCs w:val="28"/>
        </w:rPr>
        <w:t>д</w:t>
      </w:r>
      <w:r w:rsidR="0001492E">
        <w:rPr>
          <w:sz w:val="28"/>
          <w:szCs w:val="28"/>
        </w:rPr>
        <w:t xml:space="preserve">у </w:t>
      </w:r>
      <w:r w:rsidRPr="00C04987">
        <w:rPr>
          <w:sz w:val="28"/>
          <w:szCs w:val="28"/>
        </w:rPr>
        <w:t xml:space="preserve">двумя и более </w:t>
      </w:r>
      <w:proofErr w:type="spellStart"/>
      <w:r w:rsidRPr="00C04987">
        <w:rPr>
          <w:sz w:val="28"/>
          <w:szCs w:val="28"/>
        </w:rPr>
        <w:t>ценозами</w:t>
      </w:r>
      <w:proofErr w:type="spellEnd"/>
      <w:r w:rsidRPr="00C04987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очень узкой, и тогда границы между ними выделяются отчетливо. </w:t>
      </w:r>
      <w:proofErr w:type="gramStart"/>
      <w:r w:rsidRPr="00C04987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бывает в следующих случаях: во-первы</w:t>
      </w:r>
      <w:r w:rsidRPr="00C04987">
        <w:rPr>
          <w:color w:val="212121"/>
          <w:sz w:val="28"/>
          <w:szCs w:val="28"/>
        </w:rPr>
        <w:t xml:space="preserve">х, </w:t>
      </w:r>
      <w:r w:rsidRPr="00C04987">
        <w:rPr>
          <w:sz w:val="28"/>
          <w:szCs w:val="28"/>
        </w:rPr>
        <w:t>когда очень быстро совершается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переход от одного </w:t>
      </w:r>
      <w:proofErr w:type="spellStart"/>
      <w:r w:rsidRPr="00C04987">
        <w:rPr>
          <w:sz w:val="28"/>
          <w:szCs w:val="28"/>
        </w:rPr>
        <w:t>экотопа</w:t>
      </w:r>
      <w:proofErr w:type="spellEnd"/>
      <w:r w:rsidRPr="00C04987">
        <w:rPr>
          <w:sz w:val="28"/>
          <w:szCs w:val="28"/>
        </w:rPr>
        <w:t xml:space="preserve"> к соседним (на крутом склоне, в четко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ограниченном понижении, при изменениях ведущего фактора, быстро исключающих многих </w:t>
      </w:r>
      <w:proofErr w:type="spellStart"/>
      <w:r w:rsidRPr="00C04987">
        <w:rPr>
          <w:sz w:val="28"/>
          <w:szCs w:val="28"/>
        </w:rPr>
        <w:t>сообитателей</w:t>
      </w:r>
      <w:proofErr w:type="spellEnd"/>
      <w:r w:rsidRPr="00C04987">
        <w:rPr>
          <w:sz w:val="28"/>
          <w:szCs w:val="28"/>
        </w:rPr>
        <w:t xml:space="preserve"> и т. п.); во-вторых, когда в одном </w:t>
      </w:r>
      <w:proofErr w:type="spellStart"/>
      <w:r w:rsidRPr="00C04987">
        <w:rPr>
          <w:sz w:val="28"/>
          <w:szCs w:val="28"/>
        </w:rPr>
        <w:t>ценозе</w:t>
      </w:r>
      <w:proofErr w:type="spellEnd"/>
      <w:r w:rsidRPr="00C04987">
        <w:rPr>
          <w:sz w:val="28"/>
          <w:szCs w:val="28"/>
        </w:rPr>
        <w:t xml:space="preserve"> имеется мощный </w:t>
      </w:r>
      <w:proofErr w:type="spellStart"/>
      <w:r w:rsidRPr="00C04987">
        <w:rPr>
          <w:sz w:val="28"/>
          <w:szCs w:val="28"/>
        </w:rPr>
        <w:t>эдификатор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фитосреды</w:t>
      </w:r>
      <w:proofErr w:type="spellEnd"/>
      <w:r w:rsidRPr="00C04987">
        <w:rPr>
          <w:sz w:val="28"/>
          <w:szCs w:val="28"/>
        </w:rPr>
        <w:t>, отсутствующий или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теряющий свое значение в соседних </w:t>
      </w:r>
      <w:proofErr w:type="spellStart"/>
      <w:r w:rsidRPr="00C04987">
        <w:rPr>
          <w:sz w:val="28"/>
          <w:szCs w:val="28"/>
        </w:rPr>
        <w:t>ценозах</w:t>
      </w:r>
      <w:proofErr w:type="spellEnd"/>
      <w:r w:rsidRPr="00C04987">
        <w:rPr>
          <w:sz w:val="28"/>
          <w:szCs w:val="28"/>
        </w:rPr>
        <w:t>;</w:t>
      </w:r>
      <w:proofErr w:type="gramEnd"/>
      <w:r w:rsidRPr="00C04987">
        <w:rPr>
          <w:sz w:val="28"/>
          <w:szCs w:val="28"/>
        </w:rPr>
        <w:t xml:space="preserve"> в-третьих, когда соединяются оба эти обстоятельств</w:t>
      </w:r>
      <w:r w:rsidRPr="00C04987">
        <w:rPr>
          <w:color w:val="212121"/>
          <w:sz w:val="28"/>
          <w:szCs w:val="28"/>
        </w:rPr>
        <w:t>а.</w:t>
      </w:r>
    </w:p>
    <w:p w:rsidR="00E92591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Переходная полоса контакта соседних фитоценозов часто может</w:t>
      </w:r>
      <w:r>
        <w:rPr>
          <w:sz w:val="28"/>
          <w:szCs w:val="28"/>
        </w:rPr>
        <w:t xml:space="preserve"> ра</w:t>
      </w:r>
      <w:r w:rsidRPr="00C04987">
        <w:rPr>
          <w:sz w:val="28"/>
          <w:szCs w:val="28"/>
        </w:rPr>
        <w:t xml:space="preserve">ссматриваться как «окраинное уклонение» в составе и строении </w:t>
      </w:r>
      <w:proofErr w:type="spellStart"/>
      <w:r w:rsidRPr="00C04987">
        <w:rPr>
          <w:sz w:val="28"/>
          <w:szCs w:val="28"/>
        </w:rPr>
        <w:t>ценозо</w:t>
      </w:r>
      <w:r w:rsidRPr="00C04987">
        <w:rPr>
          <w:color w:val="212121"/>
          <w:sz w:val="28"/>
          <w:szCs w:val="28"/>
        </w:rPr>
        <w:t>в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отмечаемое Л. Г. Раменским. Пограничная полоса между соседними </w:t>
      </w:r>
      <w:proofErr w:type="spellStart"/>
      <w:r w:rsidRPr="00C04987">
        <w:rPr>
          <w:sz w:val="28"/>
          <w:szCs w:val="28"/>
        </w:rPr>
        <w:t>ценозами</w:t>
      </w:r>
      <w:proofErr w:type="spellEnd"/>
      <w:r w:rsidRPr="00C04987">
        <w:rPr>
          <w:sz w:val="28"/>
          <w:szCs w:val="28"/>
        </w:rPr>
        <w:t xml:space="preserve"> обычно понимается как арена «борьбы» между растениями </w:t>
      </w:r>
      <w:r w:rsidRPr="00C04987">
        <w:rPr>
          <w:color w:val="212121"/>
          <w:sz w:val="28"/>
          <w:szCs w:val="28"/>
        </w:rPr>
        <w:t xml:space="preserve">— </w:t>
      </w:r>
      <w:r w:rsidRPr="00C04987">
        <w:rPr>
          <w:sz w:val="28"/>
          <w:szCs w:val="28"/>
        </w:rPr>
        <w:t xml:space="preserve">компонентами этих </w:t>
      </w:r>
      <w:proofErr w:type="spellStart"/>
      <w:r w:rsidRPr="00C04987">
        <w:rPr>
          <w:sz w:val="28"/>
          <w:szCs w:val="28"/>
        </w:rPr>
        <w:t>ценозо</w:t>
      </w:r>
      <w:r w:rsidRPr="00C04987">
        <w:rPr>
          <w:color w:val="212121"/>
          <w:sz w:val="28"/>
          <w:szCs w:val="28"/>
        </w:rPr>
        <w:t>в</w:t>
      </w:r>
      <w:proofErr w:type="spellEnd"/>
      <w:r w:rsidRPr="00C04987">
        <w:rPr>
          <w:sz w:val="28"/>
          <w:szCs w:val="28"/>
        </w:rPr>
        <w:t xml:space="preserve">. Однако эта </w:t>
      </w:r>
      <w:r w:rsidRPr="00C04987">
        <w:rPr>
          <w:sz w:val="28"/>
          <w:szCs w:val="28"/>
        </w:rPr>
        <w:lastRenderedPageBreak/>
        <w:t xml:space="preserve">«борьба» в случаях постепенного изменения </w:t>
      </w:r>
      <w:proofErr w:type="spellStart"/>
      <w:r w:rsidRPr="00C04987">
        <w:rPr>
          <w:sz w:val="28"/>
          <w:szCs w:val="28"/>
        </w:rPr>
        <w:t>экотопических</w:t>
      </w:r>
      <w:proofErr w:type="spellEnd"/>
      <w:r w:rsidRPr="00C04987">
        <w:rPr>
          <w:sz w:val="28"/>
          <w:szCs w:val="28"/>
        </w:rPr>
        <w:t xml:space="preserve"> условий (например, снизу вверх по склону) сводится к тому, что господствующие в одном </w:t>
      </w:r>
      <w:proofErr w:type="spellStart"/>
      <w:r w:rsidRPr="00C04987">
        <w:rPr>
          <w:sz w:val="28"/>
          <w:szCs w:val="28"/>
        </w:rPr>
        <w:t>ценозе</w:t>
      </w:r>
      <w:proofErr w:type="spellEnd"/>
      <w:r w:rsidRPr="00C04987">
        <w:rPr>
          <w:sz w:val="28"/>
          <w:szCs w:val="28"/>
        </w:rPr>
        <w:t xml:space="preserve"> виды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оказываясь в постепенно ухудшающихся для них условиях, </w:t>
      </w:r>
      <w:proofErr w:type="spellStart"/>
      <w:r w:rsidRPr="00C04987">
        <w:rPr>
          <w:sz w:val="28"/>
          <w:szCs w:val="28"/>
        </w:rPr>
        <w:t>изреживаются</w:t>
      </w:r>
      <w:proofErr w:type="spellEnd"/>
      <w:r w:rsidRPr="00C04987">
        <w:rPr>
          <w:sz w:val="28"/>
          <w:szCs w:val="28"/>
        </w:rPr>
        <w:t xml:space="preserve"> и </w:t>
      </w:r>
      <w:proofErr w:type="gramStart"/>
      <w:r w:rsidRPr="00C04987">
        <w:rPr>
          <w:sz w:val="28"/>
          <w:szCs w:val="28"/>
        </w:rPr>
        <w:t>освобождают</w:t>
      </w:r>
      <w:proofErr w:type="gramEnd"/>
      <w:r w:rsidRPr="00C04987">
        <w:rPr>
          <w:sz w:val="28"/>
          <w:szCs w:val="28"/>
        </w:rPr>
        <w:t xml:space="preserve"> таким образом места для внедрения растений соседнего </w:t>
      </w:r>
      <w:proofErr w:type="spellStart"/>
      <w:r w:rsidRPr="00C04987">
        <w:rPr>
          <w:sz w:val="28"/>
          <w:szCs w:val="28"/>
        </w:rPr>
        <w:t>ценоз</w:t>
      </w:r>
      <w:r w:rsidRPr="00C04987">
        <w:rPr>
          <w:color w:val="212121"/>
          <w:sz w:val="28"/>
          <w:szCs w:val="28"/>
        </w:rPr>
        <w:t>а</w:t>
      </w:r>
      <w:proofErr w:type="spellEnd"/>
      <w:r w:rsidRPr="00C04987">
        <w:rPr>
          <w:sz w:val="28"/>
          <w:szCs w:val="28"/>
        </w:rPr>
        <w:t>; так и получается переходная (промежуточная) полоса, нечеткая граница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1964).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Актуальность темы</w:t>
      </w:r>
      <w:proofErr w:type="gramStart"/>
      <w:r w:rsidRPr="00C04987">
        <w:rPr>
          <w:b/>
          <w:bCs/>
          <w:sz w:val="28"/>
          <w:szCs w:val="28"/>
        </w:rPr>
        <w:t xml:space="preserve"> </w:t>
      </w:r>
      <w:r w:rsidRPr="00C04987">
        <w:rPr>
          <w:sz w:val="28"/>
          <w:szCs w:val="28"/>
        </w:rPr>
        <w:t>В</w:t>
      </w:r>
      <w:proofErr w:type="gramEnd"/>
      <w:r w:rsidRPr="00C04987">
        <w:rPr>
          <w:sz w:val="28"/>
          <w:szCs w:val="28"/>
        </w:rPr>
        <w:t xml:space="preserve"> современных условиях роста антропогенной трансформации растительного покрова наиболее остро стоит проблема сохранение биоразнообразия как на видовом, так и на ценотических уровня</w:t>
      </w:r>
      <w:r w:rsidRPr="00C04987">
        <w:rPr>
          <w:color w:val="212121"/>
          <w:sz w:val="28"/>
          <w:szCs w:val="28"/>
        </w:rPr>
        <w:t>х</w:t>
      </w:r>
      <w:r w:rsidRPr="00C04987">
        <w:rPr>
          <w:sz w:val="28"/>
          <w:szCs w:val="28"/>
        </w:rPr>
        <w:t>. Познание закономерностей формирования структуры и динамики сообществ под влиянием природных и антропогенных факторов является узловым вопросом современной экологии и может служить теоретической базой для оценки состояния и прогноза изменений растительного покрова, а также планирование природоохранных мероприятий.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 настоящее время концепция </w:t>
      </w:r>
      <w:proofErr w:type="spellStart"/>
      <w:r w:rsidRPr="00C04987">
        <w:rPr>
          <w:sz w:val="28"/>
          <w:szCs w:val="28"/>
        </w:rPr>
        <w:t>экотонов</w:t>
      </w:r>
      <w:proofErr w:type="spellEnd"/>
      <w:r w:rsidRPr="00C04987">
        <w:rPr>
          <w:sz w:val="28"/>
          <w:szCs w:val="28"/>
        </w:rPr>
        <w:t xml:space="preserve"> как своеобразных местообитаний, в которых к тому же встречаются значительное количество редких видов растений и животных, активно развиваетс</w:t>
      </w:r>
      <w:r w:rsidRPr="00C04987">
        <w:rPr>
          <w:color w:val="212121"/>
          <w:sz w:val="28"/>
          <w:szCs w:val="28"/>
        </w:rPr>
        <w:t xml:space="preserve">я. </w:t>
      </w:r>
      <w:proofErr w:type="spellStart"/>
      <w:proofErr w:type="gramStart"/>
      <w:r w:rsidRPr="00C04987">
        <w:rPr>
          <w:sz w:val="28"/>
          <w:szCs w:val="28"/>
        </w:rPr>
        <w:t>Лесо-луговой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экотонные</w:t>
      </w:r>
      <w:proofErr w:type="spellEnd"/>
      <w:r w:rsidRPr="00C04987">
        <w:rPr>
          <w:sz w:val="28"/>
          <w:szCs w:val="28"/>
        </w:rPr>
        <w:t xml:space="preserve"> комплексы являются специфичными в эколого-ценотическо</w:t>
      </w:r>
      <w:r>
        <w:rPr>
          <w:sz w:val="28"/>
          <w:szCs w:val="28"/>
        </w:rPr>
        <w:t>м отношении природным объектами</w:t>
      </w:r>
      <w:r w:rsidRPr="00C04987">
        <w:rPr>
          <w:sz w:val="28"/>
          <w:szCs w:val="28"/>
        </w:rPr>
        <w:t>.</w:t>
      </w:r>
      <w:proofErr w:type="gramEnd"/>
      <w:r w:rsidRPr="00C04987">
        <w:rPr>
          <w:sz w:val="28"/>
          <w:szCs w:val="28"/>
        </w:rPr>
        <w:t xml:space="preserve"> На территории Оренбургской области изучение </w:t>
      </w:r>
      <w:proofErr w:type="spellStart"/>
      <w:r w:rsidRPr="00C04987">
        <w:rPr>
          <w:sz w:val="28"/>
          <w:szCs w:val="28"/>
        </w:rPr>
        <w:t>экотонных</w:t>
      </w:r>
      <w:proofErr w:type="spellEnd"/>
      <w:r w:rsidRPr="00C04987">
        <w:rPr>
          <w:sz w:val="28"/>
          <w:szCs w:val="28"/>
        </w:rPr>
        <w:t xml:space="preserve"> комплексов раннее не проводилось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Все вышеизложенное и определило необходимость проведения данных исследований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Цель:</w:t>
      </w:r>
      <w:r w:rsidRPr="00C04987">
        <w:rPr>
          <w:b/>
          <w:bCs/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Изучить влияния </w:t>
      </w:r>
      <w:proofErr w:type="spellStart"/>
      <w:r w:rsidRPr="00C04987">
        <w:rPr>
          <w:sz w:val="28"/>
          <w:szCs w:val="28"/>
        </w:rPr>
        <w:t>экотонного</w:t>
      </w:r>
      <w:proofErr w:type="spellEnd"/>
      <w:r w:rsidRPr="00C04987">
        <w:rPr>
          <w:sz w:val="28"/>
          <w:szCs w:val="28"/>
        </w:rPr>
        <w:t xml:space="preserve"> эффекта на флору на примере </w:t>
      </w:r>
      <w:proofErr w:type="spellStart"/>
      <w:r w:rsidRPr="00C04987">
        <w:rPr>
          <w:sz w:val="28"/>
          <w:szCs w:val="28"/>
        </w:rPr>
        <w:t>Тюльганского</w:t>
      </w:r>
      <w:proofErr w:type="spellEnd"/>
      <w:r w:rsidRPr="00C04987">
        <w:rPr>
          <w:sz w:val="28"/>
          <w:szCs w:val="28"/>
        </w:rPr>
        <w:t xml:space="preserve"> района Оренбургской област</w:t>
      </w:r>
      <w:r>
        <w:rPr>
          <w:color w:val="212121"/>
          <w:sz w:val="28"/>
          <w:szCs w:val="28"/>
        </w:rPr>
        <w:t>и.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Задачи</w:t>
      </w:r>
      <w:r w:rsidRPr="00C04987">
        <w:rPr>
          <w:b/>
          <w:bCs/>
          <w:color w:val="212121"/>
          <w:sz w:val="28"/>
          <w:szCs w:val="28"/>
          <w:u w:val="single"/>
        </w:rPr>
        <w:t>:</w:t>
      </w:r>
    </w:p>
    <w:p w:rsidR="00F344C9" w:rsidRPr="00C04987" w:rsidRDefault="00C04987" w:rsidP="00637444">
      <w:pPr>
        <w:pStyle w:val="1"/>
        <w:numPr>
          <w:ilvl w:val="0"/>
          <w:numId w:val="3"/>
        </w:numPr>
        <w:shd w:val="clear" w:color="auto" w:fill="auto"/>
        <w:tabs>
          <w:tab w:val="left" w:pos="746"/>
        </w:tabs>
        <w:spacing w:before="100" w:beforeAutospacing="1" w:after="100" w:afterAutospacing="1" w:line="240" w:lineRule="auto"/>
        <w:ind w:hanging="320"/>
        <w:contextualSpacing/>
        <w:jc w:val="left"/>
        <w:rPr>
          <w:sz w:val="28"/>
          <w:szCs w:val="28"/>
        </w:rPr>
      </w:pPr>
      <w:r w:rsidRPr="00C04987">
        <w:rPr>
          <w:sz w:val="28"/>
          <w:szCs w:val="28"/>
        </w:rPr>
        <w:t>Описать</w:t>
      </w:r>
      <w:r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природо-климатические</w:t>
      </w:r>
      <w:proofErr w:type="spellEnd"/>
      <w:r w:rsidRPr="00C04987">
        <w:rPr>
          <w:sz w:val="28"/>
          <w:szCs w:val="28"/>
        </w:rPr>
        <w:t xml:space="preserve"> условия района исследования.</w:t>
      </w:r>
    </w:p>
    <w:p w:rsidR="00F344C9" w:rsidRPr="00C04987" w:rsidRDefault="00C04987" w:rsidP="00637444">
      <w:pPr>
        <w:pStyle w:val="1"/>
        <w:numPr>
          <w:ilvl w:val="0"/>
          <w:numId w:val="3"/>
        </w:numPr>
        <w:shd w:val="clear" w:color="auto" w:fill="auto"/>
        <w:tabs>
          <w:tab w:val="left" w:pos="746"/>
        </w:tabs>
        <w:spacing w:before="100" w:beforeAutospacing="1" w:after="100" w:afterAutospacing="1" w:line="240" w:lineRule="auto"/>
        <w:ind w:hanging="320"/>
        <w:contextualSpacing/>
        <w:jc w:val="left"/>
        <w:rPr>
          <w:sz w:val="28"/>
          <w:szCs w:val="28"/>
        </w:rPr>
      </w:pPr>
      <w:r w:rsidRPr="00C04987">
        <w:rPr>
          <w:sz w:val="28"/>
          <w:szCs w:val="28"/>
        </w:rPr>
        <w:t xml:space="preserve">Рассмотреть теоретические подходы к изучению </w:t>
      </w:r>
      <w:proofErr w:type="spellStart"/>
      <w:r w:rsidRPr="00C04987">
        <w:rPr>
          <w:sz w:val="28"/>
          <w:szCs w:val="28"/>
        </w:rPr>
        <w:t>экотонов</w:t>
      </w:r>
      <w:proofErr w:type="spellEnd"/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numPr>
          <w:ilvl w:val="0"/>
          <w:numId w:val="3"/>
        </w:numPr>
        <w:shd w:val="clear" w:color="auto" w:fill="auto"/>
        <w:tabs>
          <w:tab w:val="left" w:pos="746"/>
        </w:tabs>
        <w:spacing w:before="100" w:beforeAutospacing="1" w:after="100" w:afterAutospacing="1" w:line="240" w:lineRule="auto"/>
        <w:ind w:hanging="320"/>
        <w:contextualSpacing/>
        <w:jc w:val="left"/>
        <w:rPr>
          <w:sz w:val="28"/>
          <w:szCs w:val="28"/>
        </w:rPr>
        <w:sectPr w:rsidR="00F344C9" w:rsidRPr="00C04987" w:rsidSect="0010434B">
          <w:footerReference w:type="even" r:id="rId8"/>
          <w:footerReference w:type="default" r:id="rId9"/>
          <w:pgSz w:w="12158" w:h="18785"/>
          <w:pgMar w:top="1135" w:right="676" w:bottom="2082" w:left="993" w:header="1459" w:footer="1654" w:gutter="0"/>
          <w:pgNumType w:start="1"/>
          <w:cols w:space="720"/>
          <w:noEndnote/>
          <w:titlePg/>
          <w:docGrid w:linePitch="360"/>
        </w:sectPr>
      </w:pPr>
      <w:r w:rsidRPr="00C04987">
        <w:rPr>
          <w:sz w:val="28"/>
          <w:szCs w:val="28"/>
        </w:rPr>
        <w:t xml:space="preserve">Исследовать влияние </w:t>
      </w:r>
      <w:proofErr w:type="spellStart"/>
      <w:r w:rsidRPr="00C04987">
        <w:rPr>
          <w:sz w:val="28"/>
          <w:szCs w:val="28"/>
        </w:rPr>
        <w:t>экотонного</w:t>
      </w:r>
      <w:proofErr w:type="spellEnd"/>
      <w:r w:rsidRPr="00C04987">
        <w:rPr>
          <w:sz w:val="28"/>
          <w:szCs w:val="28"/>
        </w:rPr>
        <w:t xml:space="preserve"> эффекта на флору конкретного района.</w:t>
      </w:r>
    </w:p>
    <w:p w:rsidR="0001492E" w:rsidRDefault="00C04987" w:rsidP="00E2692A">
      <w:pPr>
        <w:pStyle w:val="24"/>
        <w:keepNext/>
        <w:keepLines/>
        <w:shd w:val="clear" w:color="auto" w:fill="auto"/>
        <w:spacing w:before="100" w:beforeAutospacing="1" w:after="100" w:afterAutospacing="1"/>
        <w:ind w:left="0"/>
        <w:contextualSpacing/>
        <w:rPr>
          <w:sz w:val="28"/>
          <w:szCs w:val="28"/>
          <w:lang w:eastAsia="en-US" w:bidi="en-US"/>
        </w:rPr>
      </w:pPr>
      <w:r w:rsidRPr="00C04987">
        <w:rPr>
          <w:sz w:val="28"/>
          <w:szCs w:val="28"/>
        </w:rPr>
        <w:lastRenderedPageBreak/>
        <w:t xml:space="preserve">ГЛАВА </w:t>
      </w:r>
      <w:r w:rsidRPr="00C04987">
        <w:rPr>
          <w:sz w:val="28"/>
          <w:szCs w:val="28"/>
          <w:lang w:val="en-US" w:eastAsia="en-US" w:bidi="en-US"/>
        </w:rPr>
        <w:t>I</w:t>
      </w:r>
      <w:bookmarkStart w:id="1" w:name="bookmark1"/>
    </w:p>
    <w:p w:rsidR="00F344C9" w:rsidRPr="00C04987" w:rsidRDefault="00E2692A" w:rsidP="00E2692A">
      <w:pPr>
        <w:pStyle w:val="24"/>
        <w:keepNext/>
        <w:keepLines/>
        <w:shd w:val="clear" w:color="auto" w:fill="auto"/>
        <w:spacing w:before="100" w:beforeAutospacing="1" w:after="100" w:afterAutospacing="1"/>
        <w:ind w:left="0"/>
        <w:contextualSpacing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</w:t>
      </w:r>
      <w:r w:rsidR="00C04987" w:rsidRPr="00C04987">
        <w:rPr>
          <w:sz w:val="28"/>
          <w:szCs w:val="28"/>
        </w:rPr>
        <w:t>РАЙОН И МЕТОДЫ ИССЛЕДОВАНИЙ</w:t>
      </w:r>
      <w:bookmarkEnd w:id="1"/>
    </w:p>
    <w:p w:rsidR="00F344C9" w:rsidRPr="00C04987" w:rsidRDefault="00C04987" w:rsidP="00637444">
      <w:pPr>
        <w:pStyle w:val="26"/>
        <w:keepNext/>
        <w:keepLines/>
        <w:shd w:val="clear" w:color="auto" w:fill="auto"/>
        <w:spacing w:before="100" w:beforeAutospacing="1" w:after="100" w:afterAutospacing="1"/>
        <w:ind w:left="0"/>
        <w:contextualSpacing/>
        <w:rPr>
          <w:sz w:val="28"/>
          <w:szCs w:val="28"/>
        </w:rPr>
      </w:pPr>
      <w:bookmarkStart w:id="2" w:name="bookmark2"/>
      <w:r w:rsidRPr="00C04987">
        <w:rPr>
          <w:sz w:val="28"/>
          <w:szCs w:val="28"/>
        </w:rPr>
        <w:t>1.1. Общая характеристика района исследования.</w:t>
      </w:r>
      <w:bookmarkEnd w:id="2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Район исследований – </w:t>
      </w:r>
      <w:r w:rsidRPr="00C04987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степной и лесостепной зоны </w:t>
      </w:r>
      <w:proofErr w:type="gramStart"/>
      <w:r w:rsidRPr="00C04987">
        <w:rPr>
          <w:sz w:val="28"/>
          <w:szCs w:val="28"/>
        </w:rPr>
        <w:t>Южного</w:t>
      </w:r>
      <w:proofErr w:type="gram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Приуралья</w:t>
      </w:r>
      <w:proofErr w:type="spellEnd"/>
      <w:r w:rsidRPr="00C04987">
        <w:rPr>
          <w:sz w:val="28"/>
          <w:szCs w:val="28"/>
        </w:rPr>
        <w:t xml:space="preserve">, относящаяся, согласно административно </w:t>
      </w:r>
      <w:r>
        <w:rPr>
          <w:sz w:val="28"/>
          <w:szCs w:val="28"/>
        </w:rPr>
        <w:t>–</w:t>
      </w:r>
      <w:r w:rsidRPr="00C04987">
        <w:rPr>
          <w:sz w:val="28"/>
          <w:szCs w:val="28"/>
        </w:rPr>
        <w:t xml:space="preserve"> территориальному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делению, к Оренбургской области. </w:t>
      </w:r>
      <w:proofErr w:type="gramStart"/>
      <w:r w:rsidRPr="00C04987">
        <w:rPr>
          <w:sz w:val="28"/>
          <w:szCs w:val="28"/>
        </w:rPr>
        <w:t>Протяженность территории с запада на восток составляет 750 км; с юга на север - 300 км в западной части, 60 км в центральной, 200 км - в восточной.</w:t>
      </w:r>
      <w:proofErr w:type="gramEnd"/>
      <w:r w:rsidRPr="00C04987">
        <w:rPr>
          <w:sz w:val="28"/>
          <w:szCs w:val="28"/>
        </w:rPr>
        <w:t xml:space="preserve"> Общая площадь района исследований - 140 тысяч км</w:t>
      </w:r>
      <w:proofErr w:type="gramStart"/>
      <w:r w:rsidRPr="00C04987">
        <w:rPr>
          <w:sz w:val="28"/>
          <w:szCs w:val="28"/>
          <w:vertAlign w:val="superscript"/>
        </w:rPr>
        <w:t>2</w:t>
      </w:r>
      <w:proofErr w:type="gramEnd"/>
      <w:r w:rsidRPr="00C04987">
        <w:rPr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Рельеф и геологическое строение.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Исходя из особенностей рельефа, территория области может быть разделена на три части: западную (Предуралье), центральную (отроги Уральских гор), восточную (Зауралье). Высшая точка области - 667,8 м (хр.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>), самая низкая - урез р</w:t>
      </w:r>
      <w:proofErr w:type="gramStart"/>
      <w:r w:rsidRPr="00C04987">
        <w:rPr>
          <w:sz w:val="28"/>
          <w:szCs w:val="28"/>
        </w:rPr>
        <w:t>.У</w:t>
      </w:r>
      <w:proofErr w:type="gramEnd"/>
      <w:r w:rsidRPr="00C04987">
        <w:rPr>
          <w:sz w:val="28"/>
          <w:szCs w:val="28"/>
        </w:rPr>
        <w:t xml:space="preserve">рал у п.Раннее в </w:t>
      </w:r>
      <w:proofErr w:type="spellStart"/>
      <w:r w:rsidRPr="00C04987">
        <w:rPr>
          <w:sz w:val="28"/>
          <w:szCs w:val="28"/>
        </w:rPr>
        <w:t>Ташлинском</w:t>
      </w:r>
      <w:proofErr w:type="spellEnd"/>
      <w:r w:rsidRPr="00C04987">
        <w:rPr>
          <w:sz w:val="28"/>
          <w:szCs w:val="28"/>
        </w:rPr>
        <w:t xml:space="preserve"> районе (</w:t>
      </w:r>
      <w:r w:rsidRPr="00C04987">
        <w:rPr>
          <w:sz w:val="28"/>
          <w:szCs w:val="28"/>
        </w:rPr>
        <w:softHyphen/>
        <w:t>39,7 м над уровнем моря).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Предуралье занимает большую часть области. Общий характер поверхности - приподнятая </w:t>
      </w:r>
      <w:proofErr w:type="spellStart"/>
      <w:r w:rsidRPr="00C04987">
        <w:rPr>
          <w:sz w:val="28"/>
          <w:szCs w:val="28"/>
        </w:rPr>
        <w:t>сыртовая</w:t>
      </w:r>
      <w:proofErr w:type="spellEnd"/>
      <w:r w:rsidRPr="00C04987">
        <w:rPr>
          <w:sz w:val="28"/>
          <w:szCs w:val="28"/>
        </w:rPr>
        <w:t xml:space="preserve"> равнина с абсолютными высотами 260</w:t>
      </w:r>
      <w:r w:rsidRPr="00C04987">
        <w:rPr>
          <w:sz w:val="28"/>
          <w:szCs w:val="28"/>
        </w:rPr>
        <w:softHyphen/>
        <w:t>400 м. В рельефе выражена возвышенность Общий Сырт, образовавшаяся в результате молодых тектонических поднятий и эрозионной деятельности рек, представляющая собой дугообразный ряд асимметричных увалов. Их северные склоны полого спускаются к долинным склонам рек, балок. Южные склоны часто обрывисты и образуют шиханы. Высшая точка Общего Сырта, г</w:t>
      </w:r>
      <w:proofErr w:type="gramStart"/>
      <w:r w:rsidRPr="00C04987">
        <w:rPr>
          <w:sz w:val="28"/>
          <w:szCs w:val="28"/>
        </w:rPr>
        <w:t>.М</w:t>
      </w:r>
      <w:proofErr w:type="gramEnd"/>
      <w:r w:rsidRPr="00C04987">
        <w:rPr>
          <w:sz w:val="28"/>
          <w:szCs w:val="28"/>
        </w:rPr>
        <w:t xml:space="preserve">едвежий Лоб, достигает 405 м. Северная оконечность Оренбургского Предуралья занята отрогами </w:t>
      </w:r>
      <w:proofErr w:type="spellStart"/>
      <w:r w:rsidRPr="00C04987">
        <w:rPr>
          <w:sz w:val="28"/>
          <w:szCs w:val="28"/>
        </w:rPr>
        <w:t>Бугульминско-Белебеевской</w:t>
      </w:r>
      <w:proofErr w:type="spellEnd"/>
      <w:r w:rsidRPr="00C04987">
        <w:rPr>
          <w:sz w:val="28"/>
          <w:szCs w:val="28"/>
        </w:rPr>
        <w:t xml:space="preserve"> возвышенности. Характер поверхности возвышенности сильно увалистый, поверхность увалов достаточно ровная. В целом для них свойственен тот же характер асимметрии, что и на Общем Сырте (Ветров, Попов, 1971; Мильков, 1951а). По мере продвижения к предгорьям Южного Урала строение сыртов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несколько изменяется - они выражены грядами или отдельными куполообразными массивами. На одной из подобных гряд находится высшая точка Оренбургской области - хребет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 xml:space="preserve"> (667,8 м).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Хребет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 xml:space="preserve"> представляет собой юго-западную окраину Уральских гор, преходящую к востоку в </w:t>
      </w:r>
      <w:proofErr w:type="spellStart"/>
      <w:r w:rsidRPr="00C04987">
        <w:rPr>
          <w:sz w:val="28"/>
          <w:szCs w:val="28"/>
        </w:rPr>
        <w:t>Зилаирское</w:t>
      </w:r>
      <w:proofErr w:type="spellEnd"/>
      <w:r w:rsidRPr="00C04987">
        <w:rPr>
          <w:sz w:val="28"/>
          <w:szCs w:val="28"/>
        </w:rPr>
        <w:t xml:space="preserve"> плато, расположенное на территории республики Башкортоста</w:t>
      </w:r>
      <w:r w:rsidRPr="00C04987">
        <w:rPr>
          <w:color w:val="212121"/>
          <w:sz w:val="28"/>
          <w:szCs w:val="28"/>
        </w:rPr>
        <w:t xml:space="preserve">н. </w:t>
      </w:r>
      <w:proofErr w:type="gramStart"/>
      <w:r w:rsidRPr="00C04987">
        <w:rPr>
          <w:sz w:val="28"/>
          <w:szCs w:val="28"/>
        </w:rPr>
        <w:t>Плато</w:t>
      </w:r>
      <w:proofErr w:type="gramEnd"/>
      <w:r w:rsidRPr="00C04987">
        <w:rPr>
          <w:sz w:val="28"/>
          <w:szCs w:val="28"/>
        </w:rPr>
        <w:t xml:space="preserve"> сложено сменяющимися с запада на восток палеозойскими породами: известняками, сланцами, конгломератами, аргиллитами и песчаниками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которые в долинах рек прикрыты четвертичными отложениями. Для рельефа плато характерны </w:t>
      </w:r>
      <w:proofErr w:type="spellStart"/>
      <w:r w:rsidRPr="00C04987">
        <w:rPr>
          <w:sz w:val="28"/>
          <w:szCs w:val="28"/>
        </w:rPr>
        <w:t>сыртовые</w:t>
      </w:r>
      <w:proofErr w:type="spellEnd"/>
      <w:r w:rsidRPr="00C04987">
        <w:rPr>
          <w:sz w:val="28"/>
          <w:szCs w:val="28"/>
        </w:rPr>
        <w:t xml:space="preserve"> возвышенности с крутыми каменистыми склонами. К востоку высоты сыртов возрастают (</w:t>
      </w:r>
      <w:proofErr w:type="spellStart"/>
      <w:r w:rsidRPr="00C04987">
        <w:rPr>
          <w:sz w:val="28"/>
          <w:szCs w:val="28"/>
        </w:rPr>
        <w:t>Горчаковский</w:t>
      </w:r>
      <w:proofErr w:type="spellEnd"/>
      <w:r w:rsidRPr="00C04987">
        <w:rPr>
          <w:sz w:val="28"/>
          <w:szCs w:val="28"/>
        </w:rPr>
        <w:t>, 1972).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Южная часть Предуралья, </w:t>
      </w:r>
      <w:proofErr w:type="spellStart"/>
      <w:r w:rsidRPr="00C04987">
        <w:rPr>
          <w:sz w:val="28"/>
          <w:szCs w:val="28"/>
        </w:rPr>
        <w:t>Урало-Илекский</w:t>
      </w:r>
      <w:proofErr w:type="spellEnd"/>
      <w:r w:rsidRPr="00C04987">
        <w:rPr>
          <w:sz w:val="28"/>
          <w:szCs w:val="28"/>
        </w:rPr>
        <w:t xml:space="preserve"> водораздел (</w:t>
      </w:r>
      <w:proofErr w:type="spellStart"/>
      <w:r w:rsidRPr="00C04987">
        <w:rPr>
          <w:sz w:val="28"/>
          <w:szCs w:val="28"/>
        </w:rPr>
        <w:t>Илекское</w:t>
      </w:r>
      <w:proofErr w:type="spellEnd"/>
      <w:r w:rsidRPr="00C04987">
        <w:rPr>
          <w:sz w:val="28"/>
          <w:szCs w:val="28"/>
        </w:rPr>
        <w:t xml:space="preserve"> плато), также имеет </w:t>
      </w:r>
      <w:proofErr w:type="spellStart"/>
      <w:r w:rsidRPr="00C04987">
        <w:rPr>
          <w:sz w:val="28"/>
          <w:szCs w:val="28"/>
        </w:rPr>
        <w:t>сыртовый</w:t>
      </w:r>
      <w:proofErr w:type="spellEnd"/>
      <w:r w:rsidRPr="00C04987">
        <w:rPr>
          <w:sz w:val="28"/>
          <w:szCs w:val="28"/>
        </w:rPr>
        <w:t xml:space="preserve"> характер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Наличие здесь гипсоносных поро</w:t>
      </w:r>
      <w:r w:rsidRPr="00C04987">
        <w:rPr>
          <w:color w:val="212121"/>
          <w:sz w:val="28"/>
          <w:szCs w:val="28"/>
        </w:rPr>
        <w:t xml:space="preserve">д, </w:t>
      </w:r>
      <w:r w:rsidRPr="00C04987">
        <w:rPr>
          <w:sz w:val="28"/>
          <w:szCs w:val="28"/>
        </w:rPr>
        <w:t xml:space="preserve">солей и </w:t>
      </w:r>
      <w:proofErr w:type="spellStart"/>
      <w:r w:rsidRPr="00C04987">
        <w:rPr>
          <w:sz w:val="28"/>
          <w:szCs w:val="28"/>
        </w:rPr>
        <w:t>мелов</w:t>
      </w:r>
      <w:proofErr w:type="spellEnd"/>
      <w:r w:rsidRPr="00C04987">
        <w:rPr>
          <w:sz w:val="28"/>
          <w:szCs w:val="28"/>
        </w:rPr>
        <w:t xml:space="preserve"> обуславливает </w:t>
      </w:r>
      <w:proofErr w:type="gramStart"/>
      <w:r w:rsidRPr="00C04987">
        <w:rPr>
          <w:sz w:val="28"/>
          <w:szCs w:val="28"/>
        </w:rPr>
        <w:t>значительную</w:t>
      </w:r>
      <w:proofErr w:type="gram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представленность</w:t>
      </w:r>
      <w:proofErr w:type="spellEnd"/>
      <w:r w:rsidRPr="00C04987">
        <w:rPr>
          <w:sz w:val="28"/>
          <w:szCs w:val="28"/>
        </w:rPr>
        <w:t xml:space="preserve"> карстовых форм рельефа, а также соляных куполов. На крайнем юге Предуралья начинается Прикаспийская низменность с ровной поверхностью и незначительными колебаниями абсолютных высот (95-100 м). На востоке Предуралье граничит с южными</w:t>
      </w:r>
      <w:proofErr w:type="gramStart"/>
      <w:r w:rsidRPr="00C04987">
        <w:rPr>
          <w:sz w:val="28"/>
          <w:szCs w:val="28"/>
        </w:rPr>
        <w:t xml:space="preserve"> .</w:t>
      </w:r>
      <w:proofErr w:type="gramEnd"/>
      <w:r w:rsidRPr="00C04987">
        <w:rPr>
          <w:sz w:val="28"/>
          <w:szCs w:val="28"/>
        </w:rPr>
        <w:t>отрогами Уральских гор. Для их западных склонов характерен низкогорно-грядовый рельеф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Между грядами встречаются проявления карстово-суффозионных процессов </w:t>
      </w:r>
      <w:r w:rsidRPr="00C04987">
        <w:rPr>
          <w:color w:val="212121"/>
          <w:sz w:val="28"/>
          <w:szCs w:val="28"/>
        </w:rPr>
        <w:t>(</w:t>
      </w:r>
      <w:r w:rsidRPr="00C04987">
        <w:rPr>
          <w:sz w:val="28"/>
          <w:szCs w:val="28"/>
        </w:rPr>
        <w:t>гипсовые штоки и карстовые воронки) (Ветров, Попов, 1</w:t>
      </w:r>
      <w:r w:rsidRPr="00C04987">
        <w:rPr>
          <w:color w:val="212121"/>
          <w:sz w:val="28"/>
          <w:szCs w:val="28"/>
        </w:rPr>
        <w:t>9</w:t>
      </w:r>
      <w:r w:rsidRPr="00C04987">
        <w:rPr>
          <w:sz w:val="28"/>
          <w:szCs w:val="28"/>
        </w:rPr>
        <w:t xml:space="preserve">71). По мере продвижения к востоку высоты </w:t>
      </w:r>
      <w:r w:rsidRPr="00C04987">
        <w:rPr>
          <w:sz w:val="28"/>
          <w:szCs w:val="28"/>
        </w:rPr>
        <w:lastRenderedPageBreak/>
        <w:t xml:space="preserve">гряд несколько возрастают. Восточной оконечностью центральной части области является </w:t>
      </w:r>
      <w:proofErr w:type="spellStart"/>
      <w:r w:rsidRPr="00C04987">
        <w:rPr>
          <w:sz w:val="28"/>
          <w:szCs w:val="28"/>
        </w:rPr>
        <w:t>Саринское</w:t>
      </w:r>
      <w:proofErr w:type="spellEnd"/>
      <w:r w:rsidRPr="00C04987">
        <w:rPr>
          <w:sz w:val="28"/>
          <w:szCs w:val="28"/>
        </w:rPr>
        <w:t xml:space="preserve"> плато - нагорная равнина высотой 400-500 м. С юга его ограничивают </w:t>
      </w:r>
      <w:proofErr w:type="spellStart"/>
      <w:r w:rsidRPr="00C04987">
        <w:rPr>
          <w:sz w:val="28"/>
          <w:szCs w:val="28"/>
        </w:rPr>
        <w:t>Губерлинские</w:t>
      </w:r>
      <w:proofErr w:type="spellEnd"/>
      <w:r w:rsidRPr="00C04987">
        <w:rPr>
          <w:sz w:val="28"/>
          <w:szCs w:val="28"/>
        </w:rPr>
        <w:t xml:space="preserve"> горы с абсолютными высотами 300-400 м, для рельефа которых характерны крутосклонные сопки и короткие островерхие гряды, разделенные глубоковрезанными </w:t>
      </w:r>
      <w:proofErr w:type="spellStart"/>
      <w:r w:rsidRPr="00C04987">
        <w:rPr>
          <w:sz w:val="28"/>
          <w:szCs w:val="28"/>
        </w:rPr>
        <w:t>каньонообразными</w:t>
      </w:r>
      <w:proofErr w:type="spellEnd"/>
      <w:r w:rsidRPr="00C04987">
        <w:rPr>
          <w:sz w:val="28"/>
          <w:szCs w:val="28"/>
        </w:rPr>
        <w:t xml:space="preserve"> долинами</w:t>
      </w:r>
      <w:proofErr w:type="gramStart"/>
      <w:r w:rsidRPr="00C04987">
        <w:rPr>
          <w:sz w:val="28"/>
          <w:szCs w:val="28"/>
        </w:rPr>
        <w:t>.</w:t>
      </w:r>
      <w:r w:rsidRPr="00C04987">
        <w:rPr>
          <w:color w:val="212121"/>
          <w:sz w:val="28"/>
          <w:szCs w:val="28"/>
        </w:rPr>
        <w:t>.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Оренбургское Зауралье представляет собой </w:t>
      </w:r>
      <w:proofErr w:type="spellStart"/>
      <w:r w:rsidRPr="00C04987">
        <w:rPr>
          <w:sz w:val="28"/>
          <w:szCs w:val="28"/>
        </w:rPr>
        <w:t>мягковолнистую</w:t>
      </w:r>
      <w:proofErr w:type="spellEnd"/>
      <w:r w:rsidRPr="00C04987">
        <w:rPr>
          <w:sz w:val="28"/>
          <w:szCs w:val="28"/>
        </w:rPr>
        <w:t xml:space="preserve"> возвышенную равнину со средними абсолютными высотами 300-350 м, в рельефе которой присутствуют невысокие холмистые гряды. В целом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Зауралье является древней по возрасту равниной</w:t>
      </w:r>
      <w:r w:rsidRPr="00C04987">
        <w:rPr>
          <w:color w:val="262626"/>
          <w:sz w:val="28"/>
          <w:szCs w:val="28"/>
        </w:rPr>
        <w:t xml:space="preserve">, </w:t>
      </w:r>
      <w:r w:rsidRPr="00C04987">
        <w:rPr>
          <w:sz w:val="28"/>
          <w:szCs w:val="28"/>
        </w:rPr>
        <w:t>осложненной эрозией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(</w:t>
      </w:r>
      <w:proofErr w:type="spellStart"/>
      <w:r w:rsidRPr="00C04987">
        <w:rPr>
          <w:sz w:val="28"/>
          <w:szCs w:val="28"/>
        </w:rPr>
        <w:t>пенепленизированной</w:t>
      </w:r>
      <w:proofErr w:type="spellEnd"/>
      <w:r w:rsidRPr="00C04987">
        <w:rPr>
          <w:sz w:val="28"/>
          <w:szCs w:val="28"/>
        </w:rPr>
        <w:t>). Две крупнейшие формы мезорельефа в этой части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рассматриваемой территории - </w:t>
      </w:r>
      <w:proofErr w:type="spellStart"/>
      <w:r w:rsidRPr="00C04987">
        <w:rPr>
          <w:sz w:val="28"/>
          <w:szCs w:val="28"/>
        </w:rPr>
        <w:t>Орская</w:t>
      </w:r>
      <w:proofErr w:type="spellEnd"/>
      <w:r w:rsidRPr="00C04987">
        <w:rPr>
          <w:sz w:val="28"/>
          <w:szCs w:val="28"/>
        </w:rPr>
        <w:t xml:space="preserve"> равнина</w:t>
      </w:r>
      <w:r w:rsidRPr="00C04987">
        <w:rPr>
          <w:color w:val="262626"/>
          <w:sz w:val="28"/>
          <w:szCs w:val="28"/>
        </w:rPr>
        <w:t xml:space="preserve">, </w:t>
      </w:r>
      <w:r w:rsidRPr="00C04987">
        <w:rPr>
          <w:sz w:val="28"/>
          <w:szCs w:val="28"/>
        </w:rPr>
        <w:t>находящаяся на юго-восток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от </w:t>
      </w:r>
      <w:proofErr w:type="spellStart"/>
      <w:r w:rsidRPr="00C04987">
        <w:rPr>
          <w:sz w:val="28"/>
          <w:szCs w:val="28"/>
        </w:rPr>
        <w:t>Губерлинских</w:t>
      </w:r>
      <w:proofErr w:type="spellEnd"/>
      <w:r w:rsidRPr="00C04987">
        <w:rPr>
          <w:sz w:val="28"/>
          <w:szCs w:val="28"/>
        </w:rPr>
        <w:t xml:space="preserve"> гор и </w:t>
      </w:r>
      <w:proofErr w:type="spellStart"/>
      <w:r w:rsidRPr="00C04987">
        <w:rPr>
          <w:sz w:val="28"/>
          <w:szCs w:val="28"/>
        </w:rPr>
        <w:t>Урало-Тоболь</w:t>
      </w:r>
      <w:r w:rsidRPr="00C04987">
        <w:rPr>
          <w:color w:val="262626"/>
          <w:sz w:val="28"/>
          <w:szCs w:val="28"/>
        </w:rPr>
        <w:t>с</w:t>
      </w:r>
      <w:r w:rsidRPr="00C04987">
        <w:rPr>
          <w:sz w:val="28"/>
          <w:szCs w:val="28"/>
        </w:rPr>
        <w:t>кое</w:t>
      </w:r>
      <w:proofErr w:type="spellEnd"/>
      <w:r w:rsidRPr="00C04987">
        <w:rPr>
          <w:sz w:val="28"/>
          <w:szCs w:val="28"/>
        </w:rPr>
        <w:t xml:space="preserve"> плато</w:t>
      </w:r>
      <w:r w:rsidRPr="00C04987">
        <w:rPr>
          <w:color w:val="262626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переходящее на юго-востоке </w:t>
      </w:r>
      <w:proofErr w:type="gramStart"/>
      <w:r w:rsidRPr="00C04987">
        <w:rPr>
          <w:color w:val="262626"/>
          <w:sz w:val="28"/>
          <w:szCs w:val="28"/>
        </w:rPr>
        <w:t>с</w:t>
      </w:r>
      <w:proofErr w:type="gramEnd"/>
      <w:r>
        <w:rPr>
          <w:color w:val="262626"/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в</w:t>
      </w:r>
      <w:proofErr w:type="gramEnd"/>
      <w:r w:rsidRPr="00C04987">
        <w:rPr>
          <w:sz w:val="28"/>
          <w:szCs w:val="28"/>
        </w:rPr>
        <w:t xml:space="preserve"> Тургайскую столовую страну. Они образовались на опущенном складчатом основании древней Уральской горной страны, перекрытом осадочными отложениями небольшой мощности (</w:t>
      </w:r>
      <w:proofErr w:type="spellStart"/>
      <w:r w:rsidRPr="00C04987">
        <w:rPr>
          <w:sz w:val="28"/>
          <w:szCs w:val="28"/>
        </w:rPr>
        <w:t>Русски</w:t>
      </w:r>
      <w:r>
        <w:rPr>
          <w:sz w:val="28"/>
          <w:szCs w:val="28"/>
        </w:rPr>
        <w:t>н</w:t>
      </w:r>
      <w:proofErr w:type="spellEnd"/>
      <w:r w:rsidRPr="00C04987">
        <w:rPr>
          <w:sz w:val="28"/>
          <w:szCs w:val="28"/>
        </w:rPr>
        <w:t xml:space="preserve"> и др.</w:t>
      </w:r>
      <w:r w:rsidRPr="00C04987">
        <w:rPr>
          <w:color w:val="262626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1982; </w:t>
      </w:r>
      <w:proofErr w:type="spellStart"/>
      <w:r w:rsidRPr="00C04987">
        <w:rPr>
          <w:sz w:val="28"/>
          <w:szCs w:val="28"/>
        </w:rPr>
        <w:t>Чибилев</w:t>
      </w:r>
      <w:proofErr w:type="spellEnd"/>
      <w:r w:rsidRPr="00C04987">
        <w:rPr>
          <w:sz w:val="28"/>
          <w:szCs w:val="28"/>
        </w:rPr>
        <w:t xml:space="preserve">, 1995). </w:t>
      </w:r>
      <w:proofErr w:type="spellStart"/>
      <w:r w:rsidRPr="00C04987">
        <w:rPr>
          <w:sz w:val="28"/>
          <w:szCs w:val="28"/>
        </w:rPr>
        <w:t>Орская</w:t>
      </w:r>
      <w:proofErr w:type="spellEnd"/>
      <w:r w:rsidRPr="00C04987">
        <w:rPr>
          <w:sz w:val="28"/>
          <w:szCs w:val="28"/>
        </w:rPr>
        <w:t xml:space="preserve"> равнина имеет плоскоравнинную поверхность с высотами 1</w:t>
      </w:r>
      <w:r w:rsidRPr="00C04987">
        <w:rPr>
          <w:color w:val="262626"/>
          <w:sz w:val="28"/>
          <w:szCs w:val="28"/>
        </w:rPr>
        <w:t>8</w:t>
      </w:r>
      <w:r w:rsidRPr="00C04987">
        <w:rPr>
          <w:sz w:val="28"/>
          <w:szCs w:val="28"/>
        </w:rPr>
        <w:t>0</w:t>
      </w:r>
      <w:r w:rsidRPr="00C04987">
        <w:rPr>
          <w:color w:val="262626"/>
          <w:sz w:val="28"/>
          <w:szCs w:val="28"/>
        </w:rPr>
        <w:t>-</w:t>
      </w:r>
      <w:r w:rsidRPr="00C04987">
        <w:rPr>
          <w:sz w:val="28"/>
          <w:szCs w:val="28"/>
        </w:rPr>
        <w:t>200 м.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Важным элементом рельефа являются речные террасы крупных рек, представляющие собой интразональный элемен</w:t>
      </w:r>
      <w:r w:rsidRPr="00C04987">
        <w:rPr>
          <w:color w:val="262626"/>
          <w:sz w:val="28"/>
          <w:szCs w:val="28"/>
        </w:rPr>
        <w:t xml:space="preserve">т. </w:t>
      </w:r>
      <w:r w:rsidRPr="00C04987">
        <w:rPr>
          <w:sz w:val="28"/>
          <w:szCs w:val="28"/>
        </w:rPr>
        <w:t>В основном рельеф надпойменных и пойменных террас равнинный, но на многих участках местность пересекается древними протоками, старицами, озерами, котловинами, буграми и грядами, от</w:t>
      </w:r>
      <w:r w:rsidRPr="00C04987">
        <w:rPr>
          <w:color w:val="262626"/>
          <w:sz w:val="28"/>
          <w:szCs w:val="28"/>
        </w:rPr>
        <w:t>н</w:t>
      </w:r>
      <w:r w:rsidRPr="00C04987">
        <w:rPr>
          <w:sz w:val="28"/>
          <w:szCs w:val="28"/>
        </w:rPr>
        <w:t>осящимися к мезорельефу. В поймах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рек </w:t>
      </w:r>
      <w:proofErr w:type="spellStart"/>
      <w:r w:rsidRPr="00C04987">
        <w:rPr>
          <w:sz w:val="28"/>
          <w:szCs w:val="28"/>
        </w:rPr>
        <w:t>Илека</w:t>
      </w:r>
      <w:proofErr w:type="spellEnd"/>
      <w:r w:rsidRPr="00C04987">
        <w:rPr>
          <w:sz w:val="28"/>
          <w:szCs w:val="28"/>
        </w:rPr>
        <w:t xml:space="preserve">, Самары, Бузулука, </w:t>
      </w:r>
      <w:proofErr w:type="spellStart"/>
      <w:r w:rsidRPr="00C04987">
        <w:rPr>
          <w:sz w:val="28"/>
          <w:szCs w:val="28"/>
        </w:rPr>
        <w:t>Киндели</w:t>
      </w:r>
      <w:proofErr w:type="spell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Иртек</w:t>
      </w:r>
      <w:r w:rsidRPr="00C04987">
        <w:rPr>
          <w:color w:val="262626"/>
          <w:sz w:val="28"/>
          <w:szCs w:val="28"/>
        </w:rPr>
        <w:t>а</w:t>
      </w:r>
      <w:proofErr w:type="spellEnd"/>
      <w:r w:rsidRPr="00C04987">
        <w:rPr>
          <w:color w:val="262626"/>
          <w:sz w:val="28"/>
          <w:szCs w:val="28"/>
        </w:rPr>
        <w:t xml:space="preserve">, </w:t>
      </w:r>
      <w:r w:rsidRPr="00C04987">
        <w:rPr>
          <w:sz w:val="28"/>
          <w:szCs w:val="28"/>
        </w:rPr>
        <w:t>Ташлы распространены песчаные формы рельефа (дюны, бугры) и котловины выдувания (Кучеренко, 1972).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Геологическое строение территории достаточно сложно. Различаются платформенная и геосинклинальная части, граница между которыми проходит по долинам рек Большой Ик и </w:t>
      </w:r>
      <w:proofErr w:type="spellStart"/>
      <w:r w:rsidRPr="00C04987">
        <w:rPr>
          <w:sz w:val="28"/>
          <w:szCs w:val="28"/>
        </w:rPr>
        <w:t>Урта-Бурт</w:t>
      </w:r>
      <w:r w:rsidRPr="00C04987">
        <w:rPr>
          <w:color w:val="262626"/>
          <w:sz w:val="28"/>
          <w:szCs w:val="28"/>
        </w:rPr>
        <w:t>я</w:t>
      </w:r>
      <w:proofErr w:type="spellEnd"/>
      <w:r w:rsidRPr="00C04987">
        <w:rPr>
          <w:color w:val="262626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Платформенная часть включает в себя юго-восточное окончание Русской платформы и </w:t>
      </w:r>
      <w:proofErr w:type="spellStart"/>
      <w:r w:rsidRPr="00C04987">
        <w:rPr>
          <w:sz w:val="28"/>
          <w:szCs w:val="28"/>
        </w:rPr>
        <w:t>Предуральский</w:t>
      </w:r>
      <w:proofErr w:type="spellEnd"/>
      <w:r w:rsidRPr="00C04987">
        <w:rPr>
          <w:sz w:val="28"/>
          <w:szCs w:val="28"/>
        </w:rPr>
        <w:t xml:space="preserve"> прогиб, сливающийся на юге с Прикаспийской впадиной. Древний кристаллический фундамент Русской платформы образован докембрийскими породами и покрыт осадочными толщами палеозоя, мезозоя, кайнозоя. Общая мощность осадочного чехла в пределах Предуралья колеблется от 2000 до 6000 м. Наиболее распространенные породы осадочного чехла - известняки, мергели</w:t>
      </w:r>
      <w:r w:rsidRPr="00C04987">
        <w:rPr>
          <w:color w:val="262626"/>
          <w:sz w:val="28"/>
          <w:szCs w:val="28"/>
        </w:rPr>
        <w:t xml:space="preserve">, </w:t>
      </w:r>
      <w:r w:rsidRPr="00C04987">
        <w:rPr>
          <w:sz w:val="28"/>
          <w:szCs w:val="28"/>
        </w:rPr>
        <w:t>доломиты, песчаники, пески, глины, гипсы, соли и др</w:t>
      </w:r>
      <w:r w:rsidRPr="00C04987">
        <w:rPr>
          <w:color w:val="262626"/>
          <w:sz w:val="28"/>
          <w:szCs w:val="28"/>
        </w:rPr>
        <w:t xml:space="preserve">. </w:t>
      </w:r>
      <w:r w:rsidRPr="00C04987">
        <w:rPr>
          <w:sz w:val="28"/>
          <w:szCs w:val="28"/>
        </w:rPr>
        <w:t>(Русский и др., 1982).</w:t>
      </w:r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 восточной (геосинклинальной) части территории преимущественно распространены метаморфические и магматические породы. </w:t>
      </w:r>
      <w:proofErr w:type="spellStart"/>
      <w:r w:rsidRPr="00C04987">
        <w:rPr>
          <w:sz w:val="28"/>
          <w:szCs w:val="28"/>
        </w:rPr>
        <w:t>Урало-Тян</w:t>
      </w:r>
      <w:proofErr w:type="gramStart"/>
      <w:r w:rsidRPr="00C04987">
        <w:rPr>
          <w:sz w:val="28"/>
          <w:szCs w:val="28"/>
        </w:rPr>
        <w:t>ь</w:t>
      </w:r>
      <w:proofErr w:type="spellEnd"/>
      <w:r w:rsidRPr="00C04987">
        <w:rPr>
          <w:sz w:val="28"/>
          <w:szCs w:val="28"/>
        </w:rPr>
        <w:t>-</w:t>
      </w:r>
      <w:proofErr w:type="gram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Шаньская</w:t>
      </w:r>
      <w:proofErr w:type="spellEnd"/>
      <w:r w:rsidRPr="00C04987">
        <w:rPr>
          <w:sz w:val="28"/>
          <w:szCs w:val="28"/>
        </w:rPr>
        <w:t xml:space="preserve"> геосинклиналь существовала на месте Уральских гор в течение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всей палеозойской эр</w:t>
      </w:r>
      <w:r w:rsidRPr="00C04987">
        <w:rPr>
          <w:color w:val="212121"/>
          <w:sz w:val="28"/>
          <w:szCs w:val="28"/>
        </w:rPr>
        <w:t xml:space="preserve">ы. </w:t>
      </w:r>
      <w:r w:rsidRPr="00C04987">
        <w:rPr>
          <w:sz w:val="28"/>
          <w:szCs w:val="28"/>
        </w:rPr>
        <w:t>В эпоху герцинской складчатости на ее месте поднялись высокие гор</w:t>
      </w:r>
      <w:r w:rsidRPr="00C04987">
        <w:rPr>
          <w:color w:val="212121"/>
          <w:sz w:val="28"/>
          <w:szCs w:val="28"/>
        </w:rPr>
        <w:t xml:space="preserve">ы. </w:t>
      </w:r>
      <w:r w:rsidRPr="00C04987">
        <w:rPr>
          <w:sz w:val="28"/>
          <w:szCs w:val="28"/>
        </w:rPr>
        <w:t xml:space="preserve">В мезозое произошла </w:t>
      </w:r>
      <w:proofErr w:type="spellStart"/>
      <w:r w:rsidRPr="00C04987">
        <w:rPr>
          <w:sz w:val="28"/>
          <w:szCs w:val="28"/>
        </w:rPr>
        <w:t>пенепленизация</w:t>
      </w:r>
      <w:proofErr w:type="spellEnd"/>
      <w:r w:rsidRPr="00C04987">
        <w:rPr>
          <w:sz w:val="28"/>
          <w:szCs w:val="28"/>
        </w:rPr>
        <w:t xml:space="preserve"> Уральских гор, в результате чего на востоке территории значительное распространение имеет мезозойская кора выветривания, местами выходящая на дневную поверхность (Ветро</w:t>
      </w:r>
      <w:r w:rsidRPr="00C04987">
        <w:rPr>
          <w:color w:val="212121"/>
          <w:sz w:val="28"/>
          <w:szCs w:val="28"/>
        </w:rPr>
        <w:t xml:space="preserve">в, </w:t>
      </w:r>
      <w:r w:rsidRPr="00C04987">
        <w:rPr>
          <w:sz w:val="28"/>
          <w:szCs w:val="28"/>
        </w:rPr>
        <w:t>Попов, 1971). В триасе восточная часть Урала опустилась и превратилась в фундамент Западно-Сибирской плиты. В кайнозое усилились новейшие тектонические движения, что стало результатом возрождения Уральских складчато-глыбовых гор. Складчатые структуры сложены песчаниками, конгломератами, глинистыми сланцами, известняками, гранитами, диабазами, вулканическими туфами и рядом других пород (Русский и др.,1982)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На поверхности повсеместно распространены четвертичные отложения различного генезиса, являющиеся продуктами выветривания коренных пород - глины, суглинки, супеси, </w:t>
      </w:r>
      <w:r w:rsidRPr="00C04987">
        <w:rPr>
          <w:sz w:val="28"/>
          <w:szCs w:val="28"/>
        </w:rPr>
        <w:lastRenderedPageBreak/>
        <w:t>пески.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 w:firstLine="697"/>
        <w:contextualSpacing/>
      </w:pPr>
      <w:bookmarkStart w:id="3" w:name="bookmark3"/>
      <w:r w:rsidRPr="00C04987">
        <w:t>Климатические условия района исследований.</w:t>
      </w:r>
      <w:bookmarkEnd w:id="3"/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Климатические условия района исследований достаточно характерны для степной зоны. Климат резко континентальный. В течение года над рассматриваемой территорией преобладают континентальные воздушные массы умеренных широт. Однако значительное влияние на климат оказывают и другие типы воздушных масс. Арктический континентальный воздух резко понижает температуру во все сезоны года. Морские умеренные воздушные массы, приходящие с циклонами со стороны Атлантического океана (иногда - со Средиземного моря) приносят зимой потепление и осадки, а летом приводят к выпадению осадков ливневого характера. В теплый период года в циркуляции над рассматриваемой территорией принимают участие сухие и горячие воздушные массы из Казахстана и Средней Азии, что приводит к установлению сухой и жаркой погоды, иногда с суховеями, скорость которых достигает 25-30 м/с (Кучеренко, 1</w:t>
      </w:r>
      <w:r w:rsidRPr="00C04987">
        <w:rPr>
          <w:color w:val="212121"/>
          <w:sz w:val="28"/>
          <w:szCs w:val="28"/>
        </w:rPr>
        <w:t>9</w:t>
      </w:r>
      <w:r w:rsidRPr="00C04987">
        <w:rPr>
          <w:sz w:val="28"/>
          <w:szCs w:val="28"/>
        </w:rPr>
        <w:t>72).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Средняя температура июля изменяется от 20</w:t>
      </w:r>
      <w:proofErr w:type="gramStart"/>
      <w:r w:rsidRPr="00C04987">
        <w:rPr>
          <w:sz w:val="28"/>
          <w:szCs w:val="28"/>
        </w:rPr>
        <w:t>° С</w:t>
      </w:r>
      <w:proofErr w:type="gramEnd"/>
      <w:r w:rsidRPr="00C04987">
        <w:rPr>
          <w:sz w:val="28"/>
          <w:szCs w:val="28"/>
        </w:rPr>
        <w:t xml:space="preserve"> на севере, до 22 </w:t>
      </w:r>
      <w:r w:rsidRPr="00C04987">
        <w:rPr>
          <w:sz w:val="28"/>
          <w:szCs w:val="28"/>
          <w:vertAlign w:val="superscript"/>
        </w:rPr>
        <w:t>0</w:t>
      </w:r>
      <w:r w:rsidRPr="00C04987">
        <w:rPr>
          <w:sz w:val="28"/>
          <w:szCs w:val="28"/>
        </w:rPr>
        <w:t xml:space="preserve"> С на юго-востоке; январская температура - от -14,5 </w:t>
      </w:r>
      <w:r w:rsidRPr="00C04987">
        <w:rPr>
          <w:sz w:val="28"/>
          <w:szCs w:val="28"/>
          <w:vertAlign w:val="superscript"/>
        </w:rPr>
        <w:t>0</w:t>
      </w:r>
      <w:r w:rsidRPr="00C04987">
        <w:rPr>
          <w:sz w:val="28"/>
          <w:szCs w:val="28"/>
        </w:rPr>
        <w:t xml:space="preserve"> С до -18,5° С соответственно</w:t>
      </w:r>
      <w:r w:rsidRPr="00C04987">
        <w:rPr>
          <w:color w:val="212121"/>
          <w:sz w:val="28"/>
          <w:szCs w:val="28"/>
        </w:rPr>
        <w:t xml:space="preserve">. </w:t>
      </w:r>
      <w:proofErr w:type="gramStart"/>
      <w:r w:rsidRPr="00C04987">
        <w:rPr>
          <w:sz w:val="28"/>
          <w:szCs w:val="28"/>
        </w:rPr>
        <w:t>Таким образом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амплитуда колебания средних температур может составлять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около 40° С. Абсолютный минимум температур может достигать -48° С, максимум +42° С. По многолетним данным, средняя годовая температура воздуха колеблется в восточных районах от 1</w:t>
      </w:r>
      <w:r w:rsidRPr="00C04987">
        <w:rPr>
          <w:color w:val="232323"/>
          <w:sz w:val="28"/>
          <w:szCs w:val="28"/>
        </w:rPr>
        <w:t>,</w:t>
      </w:r>
      <w:r w:rsidRPr="00C04987">
        <w:rPr>
          <w:sz w:val="28"/>
          <w:szCs w:val="28"/>
        </w:rPr>
        <w:t xml:space="preserve">1° С до 2,6° С, в южных и </w:t>
      </w:r>
      <w:proofErr w:type="spellStart"/>
      <w:r w:rsidRPr="00C04987">
        <w:rPr>
          <w:sz w:val="28"/>
          <w:szCs w:val="28"/>
        </w:rPr>
        <w:t>юго</w:t>
      </w:r>
      <w:r w:rsidRPr="00C04987">
        <w:rPr>
          <w:sz w:val="28"/>
          <w:szCs w:val="28"/>
        </w:rPr>
        <w:softHyphen/>
        <w:t>западных</w:t>
      </w:r>
      <w:proofErr w:type="spellEnd"/>
      <w:r w:rsidRPr="00C04987">
        <w:rPr>
          <w:sz w:val="28"/>
          <w:szCs w:val="28"/>
        </w:rPr>
        <w:t xml:space="preserve"> районах - от 3,1° С до 4,0° С (Кучеренко, 1972;</w:t>
      </w:r>
      <w:proofErr w:type="gramEnd"/>
      <w:r w:rsidRPr="00C04987">
        <w:rPr>
          <w:sz w:val="28"/>
          <w:szCs w:val="28"/>
        </w:rPr>
        <w:t xml:space="preserve"> </w:t>
      </w:r>
      <w:proofErr w:type="spellStart"/>
      <w:proofErr w:type="gramStart"/>
      <w:r w:rsidRPr="00C04987">
        <w:rPr>
          <w:sz w:val="28"/>
          <w:szCs w:val="28"/>
        </w:rPr>
        <w:t>Чибилев</w:t>
      </w:r>
      <w:proofErr w:type="spellEnd"/>
      <w:r w:rsidRPr="00C04987">
        <w:rPr>
          <w:sz w:val="28"/>
          <w:szCs w:val="28"/>
        </w:rPr>
        <w:t>, 1995).</w:t>
      </w:r>
      <w:proofErr w:type="gramEnd"/>
      <w:r w:rsidRPr="00C04987">
        <w:rPr>
          <w:sz w:val="28"/>
          <w:szCs w:val="28"/>
        </w:rPr>
        <w:t xml:space="preserve"> Средняя продолжительность вегетационного периода 165-180 дней</w:t>
      </w:r>
      <w:proofErr w:type="gramStart"/>
      <w:r w:rsidRPr="00C04987">
        <w:rPr>
          <w:color w:val="232323"/>
          <w:sz w:val="28"/>
          <w:szCs w:val="28"/>
        </w:rPr>
        <w:t xml:space="preserve">:, </w:t>
      </w:r>
      <w:proofErr w:type="gramEnd"/>
      <w:r w:rsidRPr="00C04987">
        <w:rPr>
          <w:sz w:val="28"/>
          <w:szCs w:val="28"/>
        </w:rPr>
        <w:t>безморозного периода - 105-140 дней (Ветров, Попов, 1</w:t>
      </w:r>
      <w:r w:rsidRPr="00C04987">
        <w:rPr>
          <w:color w:val="232323"/>
          <w:sz w:val="28"/>
          <w:szCs w:val="28"/>
        </w:rPr>
        <w:t>9</w:t>
      </w:r>
      <w:r w:rsidRPr="00C04987">
        <w:rPr>
          <w:sz w:val="28"/>
          <w:szCs w:val="28"/>
        </w:rPr>
        <w:t>71). Сумма температур выше 10° колеблется от 2300-2400</w:t>
      </w:r>
      <w:proofErr w:type="gramStart"/>
      <w:r w:rsidRPr="00C04987">
        <w:rPr>
          <w:sz w:val="28"/>
          <w:szCs w:val="28"/>
        </w:rPr>
        <w:t>° С</w:t>
      </w:r>
      <w:proofErr w:type="gramEnd"/>
      <w:r w:rsidRPr="00C04987">
        <w:rPr>
          <w:sz w:val="28"/>
          <w:szCs w:val="28"/>
        </w:rPr>
        <w:t xml:space="preserve"> на севере, до 2600-2700° С в южных районах (</w:t>
      </w:r>
      <w:proofErr w:type="spellStart"/>
      <w:r w:rsidRPr="00C04987">
        <w:rPr>
          <w:sz w:val="28"/>
          <w:szCs w:val="28"/>
        </w:rPr>
        <w:t>Чибилев</w:t>
      </w:r>
      <w:proofErr w:type="spellEnd"/>
      <w:r w:rsidRPr="00C04987">
        <w:rPr>
          <w:color w:val="232323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1995); сумма температур ниже 10° - </w:t>
      </w:r>
      <w:r w:rsidRPr="00C04987">
        <w:rPr>
          <w:color w:val="232323"/>
          <w:sz w:val="28"/>
          <w:szCs w:val="28"/>
        </w:rPr>
        <w:t>1</w:t>
      </w:r>
      <w:r w:rsidRPr="00C04987">
        <w:rPr>
          <w:sz w:val="28"/>
          <w:szCs w:val="28"/>
        </w:rPr>
        <w:t>1</w:t>
      </w:r>
      <w:r w:rsidRPr="00C04987">
        <w:rPr>
          <w:color w:val="232323"/>
          <w:sz w:val="28"/>
          <w:szCs w:val="28"/>
        </w:rPr>
        <w:t>2</w:t>
      </w:r>
      <w:r w:rsidRPr="00C04987">
        <w:rPr>
          <w:sz w:val="28"/>
          <w:szCs w:val="28"/>
        </w:rPr>
        <w:t>0</w:t>
      </w:r>
      <w:r w:rsidRPr="00C04987">
        <w:rPr>
          <w:color w:val="232323"/>
          <w:sz w:val="28"/>
          <w:szCs w:val="28"/>
        </w:rPr>
        <w:t>-</w:t>
      </w:r>
      <w:r w:rsidRPr="00C04987">
        <w:rPr>
          <w:sz w:val="28"/>
          <w:szCs w:val="28"/>
        </w:rPr>
        <w:t>1700° С (Кучеренко, 1972)</w:t>
      </w:r>
      <w:r w:rsidRPr="00C04987">
        <w:rPr>
          <w:color w:val="232323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Среднегодовое количество осадков невелико - 350-380 мм. Их распределение характеризуется значительной неравномерностью: 400-450 мм на северо-западе, в центральных районах 380 мм, на юге и юго-востоке территории - 260 мм</w:t>
      </w:r>
      <w:r w:rsidRPr="00C04987">
        <w:rPr>
          <w:color w:val="232323"/>
          <w:sz w:val="28"/>
          <w:szCs w:val="28"/>
        </w:rPr>
        <w:t xml:space="preserve">, </w:t>
      </w:r>
      <w:r w:rsidRPr="00C04987">
        <w:rPr>
          <w:sz w:val="28"/>
          <w:szCs w:val="28"/>
        </w:rPr>
        <w:t>что связано с возрастанием, по мере продвижения на восток</w:t>
      </w:r>
      <w:proofErr w:type="gramStart"/>
      <w:r w:rsidRPr="00C04987">
        <w:rPr>
          <w:sz w:val="28"/>
          <w:szCs w:val="28"/>
        </w:rPr>
        <w:t>,</w:t>
      </w:r>
      <w:r w:rsidRPr="00C04987">
        <w:rPr>
          <w:color w:val="232323"/>
          <w:sz w:val="28"/>
          <w:szCs w:val="28"/>
        </w:rPr>
        <w:t xml:space="preserve">, </w:t>
      </w:r>
      <w:proofErr w:type="gramEnd"/>
      <w:r w:rsidRPr="00C04987">
        <w:rPr>
          <w:sz w:val="28"/>
          <w:szCs w:val="28"/>
        </w:rPr>
        <w:t>влияния полупустынь и пустынь Средней Азии. Годовое количество осадков характеризуется значительными колебаниями - от 1</w:t>
      </w:r>
      <w:r w:rsidRPr="00C04987">
        <w:rPr>
          <w:color w:val="232323"/>
          <w:sz w:val="28"/>
          <w:szCs w:val="28"/>
        </w:rPr>
        <w:t>4</w:t>
      </w:r>
      <w:r w:rsidRPr="00C04987">
        <w:rPr>
          <w:sz w:val="28"/>
          <w:szCs w:val="28"/>
        </w:rPr>
        <w:t>0-160 мм до 500-700 мм в год. Большая часть осадков (60-70 %) выпадает в теплый период года (</w:t>
      </w:r>
      <w:proofErr w:type="spellStart"/>
      <w:r w:rsidRPr="00C04987">
        <w:rPr>
          <w:sz w:val="28"/>
          <w:szCs w:val="28"/>
        </w:rPr>
        <w:t>Чибилев</w:t>
      </w:r>
      <w:proofErr w:type="spellEnd"/>
      <w:r w:rsidRPr="00C04987">
        <w:rPr>
          <w:sz w:val="28"/>
          <w:szCs w:val="28"/>
        </w:rPr>
        <w:t>, 1995), особенно значительное количество приходится на июль</w:t>
      </w:r>
      <w:r w:rsidRPr="00C04987">
        <w:rPr>
          <w:color w:val="232323"/>
          <w:sz w:val="28"/>
          <w:szCs w:val="28"/>
        </w:rPr>
        <w:t xml:space="preserve">. </w:t>
      </w:r>
      <w:r w:rsidRPr="00C04987">
        <w:rPr>
          <w:sz w:val="28"/>
          <w:szCs w:val="28"/>
        </w:rPr>
        <w:t>Летние осадки, как правило, имеют ливневый характер, когда за несколько часов выпадает от 30 до 50 %</w:t>
      </w:r>
      <w:proofErr w:type="gramStart"/>
      <w:r w:rsidRPr="00C04987">
        <w:rPr>
          <w:color w:val="232323"/>
          <w:sz w:val="28"/>
          <w:szCs w:val="28"/>
        </w:rPr>
        <w:t>о</w:t>
      </w:r>
      <w:proofErr w:type="gramEnd"/>
      <w:r w:rsidRPr="00C04987">
        <w:rPr>
          <w:color w:val="232323"/>
          <w:sz w:val="28"/>
          <w:szCs w:val="28"/>
        </w:rPr>
        <w:t xml:space="preserve"> </w:t>
      </w:r>
      <w:r w:rsidRPr="00C04987">
        <w:rPr>
          <w:sz w:val="28"/>
          <w:szCs w:val="28"/>
        </w:rPr>
        <w:t>всей нормы их за вегетационный период (Кучеренко</w:t>
      </w:r>
      <w:r w:rsidRPr="00C04987">
        <w:rPr>
          <w:color w:val="232323"/>
          <w:sz w:val="28"/>
          <w:szCs w:val="28"/>
        </w:rPr>
        <w:t xml:space="preserve">, </w:t>
      </w:r>
      <w:r w:rsidRPr="00C04987">
        <w:rPr>
          <w:sz w:val="28"/>
          <w:szCs w:val="28"/>
        </w:rPr>
        <w:t>1972)</w:t>
      </w:r>
      <w:r w:rsidRPr="00C04987">
        <w:rPr>
          <w:color w:val="232323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Рассматриваемая территория расположена в зоне недостаточного и неустойчивого увлажнения (коэффициент увлажнения - от 0,65 до 0,3 (Русский и др.</w:t>
      </w:r>
      <w:r w:rsidRPr="00C04987">
        <w:rPr>
          <w:color w:val="232323"/>
          <w:sz w:val="28"/>
          <w:szCs w:val="28"/>
        </w:rPr>
        <w:t xml:space="preserve">, </w:t>
      </w:r>
      <w:r w:rsidRPr="00C04987">
        <w:rPr>
          <w:sz w:val="28"/>
          <w:szCs w:val="28"/>
        </w:rPr>
        <w:t>1982)); по обеспеченности водными ресурсами относится к маловодным районам страны. Дефицит влаги на рассматриваемой территории зависит не только от малого количества атмосферных осадков, но и от характера их выпадения</w:t>
      </w:r>
      <w:r w:rsidRPr="00C04987">
        <w:rPr>
          <w:color w:val="232323"/>
          <w:sz w:val="28"/>
          <w:szCs w:val="28"/>
        </w:rPr>
        <w:t xml:space="preserve">, </w:t>
      </w:r>
      <w:r w:rsidRPr="00C04987">
        <w:rPr>
          <w:sz w:val="28"/>
          <w:szCs w:val="28"/>
        </w:rPr>
        <w:t>интенсивности испарения и скорости стока. Выпадающие на иссушенную почву осадки плохо ее увлажняют, легко испаряютс</w:t>
      </w:r>
      <w:r w:rsidRPr="00C04987">
        <w:rPr>
          <w:color w:val="232323"/>
          <w:sz w:val="28"/>
          <w:szCs w:val="28"/>
        </w:rPr>
        <w:t xml:space="preserve">я, </w:t>
      </w:r>
      <w:r w:rsidRPr="00C04987">
        <w:rPr>
          <w:sz w:val="28"/>
          <w:szCs w:val="28"/>
        </w:rPr>
        <w:t>а в условиях расчлененного рельефа стекаю</w:t>
      </w:r>
      <w:r w:rsidRPr="00C04987">
        <w:rPr>
          <w:color w:val="232323"/>
          <w:sz w:val="28"/>
          <w:szCs w:val="28"/>
        </w:rPr>
        <w:t xml:space="preserve">т, </w:t>
      </w:r>
      <w:r w:rsidRPr="00C04987">
        <w:rPr>
          <w:sz w:val="28"/>
          <w:szCs w:val="28"/>
        </w:rPr>
        <w:t>что приводит к возникновению линейной и плоскостной эрозии. С жарким и сухим климатом территории связана повышенная концентрация солей в почвах и подтягивание их из глубоких почвенных слоев в верхние, что резко ухудшает условия жизни растений (Кучеренко, 1972).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 w:firstLine="697"/>
        <w:contextualSpacing/>
      </w:pPr>
      <w:bookmarkStart w:id="4" w:name="bookmark4"/>
      <w:r w:rsidRPr="00C04987">
        <w:lastRenderedPageBreak/>
        <w:t>Почвенный покров.</w:t>
      </w:r>
      <w:bookmarkEnd w:id="4"/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Почвенный покров региона отличается большой неоднородностью, многообразием видов и разновидностей. В Предуралье с севера на юг </w:t>
      </w:r>
      <w:proofErr w:type="gramStart"/>
      <w:r w:rsidRPr="00C04987">
        <w:rPr>
          <w:sz w:val="28"/>
          <w:szCs w:val="28"/>
        </w:rPr>
        <w:t>расположены</w:t>
      </w:r>
      <w:proofErr w:type="gramEnd"/>
      <w:r w:rsidRPr="00C04987">
        <w:rPr>
          <w:sz w:val="28"/>
          <w:szCs w:val="28"/>
        </w:rPr>
        <w:t xml:space="preserve"> почвенные </w:t>
      </w:r>
      <w:proofErr w:type="spellStart"/>
      <w:r w:rsidRPr="00C04987">
        <w:rPr>
          <w:sz w:val="28"/>
          <w:szCs w:val="28"/>
        </w:rPr>
        <w:t>подзоны</w:t>
      </w:r>
      <w:proofErr w:type="spellEnd"/>
      <w:r w:rsidRPr="00C04987">
        <w:rPr>
          <w:sz w:val="28"/>
          <w:szCs w:val="28"/>
        </w:rPr>
        <w:t xml:space="preserve"> черноземов типичных и выщелоченных;, черноземов обыкновенных, черноземов южных и темно-каштановых почв. Максимальные площади занимают черноземы южные и обыкновенные. В южной части региона среди черноземов южных и темно-каштановых почв часто встречаются солонцы и солонцово-солончаковые почвы. По речным долинам распространены дерновые, аллювиальные, лугово-черноземные, </w:t>
      </w:r>
      <w:proofErr w:type="gramStart"/>
      <w:r w:rsidRPr="00C04987">
        <w:rPr>
          <w:sz w:val="28"/>
          <w:szCs w:val="28"/>
        </w:rPr>
        <w:t>болотные почвы</w:t>
      </w:r>
      <w:proofErr w:type="gramEnd"/>
      <w:r w:rsidRPr="00C04987">
        <w:rPr>
          <w:sz w:val="28"/>
          <w:szCs w:val="28"/>
        </w:rPr>
        <w:t xml:space="preserve"> (Гусев, 1951; Кучеренко, 1972).</w:t>
      </w:r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Незначительная часть территории занята лесными и оподзоленными почвами, </w:t>
      </w:r>
      <w:proofErr w:type="spellStart"/>
      <w:r w:rsidRPr="00C04987">
        <w:rPr>
          <w:sz w:val="28"/>
          <w:szCs w:val="28"/>
        </w:rPr>
        <w:t>малосформированными</w:t>
      </w:r>
      <w:proofErr w:type="spellEnd"/>
      <w:r w:rsidRPr="00C04987">
        <w:rPr>
          <w:sz w:val="28"/>
          <w:szCs w:val="28"/>
        </w:rPr>
        <w:t xml:space="preserve"> почвами с укороченным профилем и </w:t>
      </w:r>
      <w:proofErr w:type="spellStart"/>
      <w:r w:rsidRPr="00C04987">
        <w:rPr>
          <w:sz w:val="28"/>
          <w:szCs w:val="28"/>
        </w:rPr>
        <w:t>непочвенными</w:t>
      </w:r>
      <w:proofErr w:type="spellEnd"/>
      <w:r w:rsidRPr="00C04987">
        <w:rPr>
          <w:sz w:val="28"/>
          <w:szCs w:val="28"/>
        </w:rPr>
        <w:t xml:space="preserve"> образованиями (выходы горных пород, </w:t>
      </w:r>
      <w:proofErr w:type="gramStart"/>
      <w:r w:rsidRPr="00C04987">
        <w:rPr>
          <w:sz w:val="28"/>
          <w:szCs w:val="28"/>
        </w:rPr>
        <w:t>каменистые осыпи</w:t>
      </w:r>
      <w:proofErr w:type="gramEnd"/>
      <w:r w:rsidRPr="00C04987">
        <w:rPr>
          <w:sz w:val="28"/>
          <w:szCs w:val="28"/>
        </w:rPr>
        <w:t xml:space="preserve"> и т.д.). Доля дерново-подзолистых и серых лесных почв, приуроченных к северным частям региона, составляет менее 1 % (Кучеренко, 1972).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 w:firstLine="697"/>
        <w:contextualSpacing/>
      </w:pPr>
      <w:bookmarkStart w:id="5" w:name="bookmark5"/>
      <w:r w:rsidRPr="00C04987">
        <w:t>Флора и растительность.</w:t>
      </w:r>
      <w:bookmarkEnd w:id="5"/>
    </w:p>
    <w:p w:rsid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Флора сосудистых растений Южного </w:t>
      </w:r>
      <w:proofErr w:type="spellStart"/>
      <w:r w:rsidRPr="00C04987">
        <w:rPr>
          <w:sz w:val="28"/>
          <w:szCs w:val="28"/>
        </w:rPr>
        <w:t>Приуралья</w:t>
      </w:r>
      <w:proofErr w:type="spellEnd"/>
      <w:r w:rsidRPr="00C04987">
        <w:rPr>
          <w:sz w:val="28"/>
          <w:szCs w:val="28"/>
        </w:rPr>
        <w:t xml:space="preserve"> включает 1613 видов сосудистых растений, относящихся к 123 семействам и 551 роду (Рябинина, 2003). Большинство видов относится к покрытосеменным растениям, из числа которых на долю двудольных растений приходится 75,6 % видов. Наиболее многочисленные семейства региональной флоры - </w:t>
      </w:r>
      <w:proofErr w:type="spellStart"/>
      <w:r w:rsidRPr="00C04987">
        <w:rPr>
          <w:sz w:val="28"/>
          <w:szCs w:val="28"/>
          <w:lang w:val="en-US" w:eastAsia="en-US" w:bidi="en-US"/>
        </w:rPr>
        <w:t>Asteraceae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Poaceae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Fabaceae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Brassicaceae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Caryophyllaceae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Chenopodiaceae</w:t>
      </w:r>
      <w:proofErr w:type="spellEnd"/>
      <w:r w:rsidRPr="00C04987">
        <w:rPr>
          <w:sz w:val="28"/>
          <w:szCs w:val="28"/>
          <w:lang w:eastAsia="en-US" w:bidi="en-US"/>
        </w:rPr>
        <w:t xml:space="preserve">. </w:t>
      </w:r>
      <w:r w:rsidRPr="00C04987">
        <w:rPr>
          <w:sz w:val="28"/>
          <w:szCs w:val="28"/>
        </w:rPr>
        <w:t xml:space="preserve">Ведущими экологическими группами являются мезофиты (34,5 %) и ксерофиты (21,8 % видов). Спектр географических элементов флоры отражает положение региона на стыке крупных физико-географических единиц. Преобладают элементы </w:t>
      </w:r>
      <w:proofErr w:type="spellStart"/>
      <w:r w:rsidRPr="00C04987">
        <w:rPr>
          <w:sz w:val="28"/>
          <w:szCs w:val="28"/>
        </w:rPr>
        <w:t>евразиатской</w:t>
      </w:r>
      <w:proofErr w:type="spellEnd"/>
      <w:r w:rsidRPr="00C04987">
        <w:rPr>
          <w:sz w:val="28"/>
          <w:szCs w:val="28"/>
        </w:rPr>
        <w:t xml:space="preserve"> группы (73,5 %), доля </w:t>
      </w:r>
      <w:proofErr w:type="spellStart"/>
      <w:r w:rsidRPr="00C04987">
        <w:rPr>
          <w:sz w:val="28"/>
          <w:szCs w:val="28"/>
        </w:rPr>
        <w:t>мультирег</w:t>
      </w:r>
      <w:r>
        <w:rPr>
          <w:sz w:val="28"/>
          <w:szCs w:val="28"/>
        </w:rPr>
        <w:t>иональных</w:t>
      </w:r>
      <w:proofErr w:type="spellEnd"/>
      <w:r>
        <w:rPr>
          <w:sz w:val="28"/>
          <w:szCs w:val="28"/>
        </w:rPr>
        <w:t xml:space="preserve"> видов составляет 14 %.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Более 3 % видов относится к эндемикам и </w:t>
      </w:r>
      <w:proofErr w:type="spellStart"/>
      <w:r w:rsidRPr="00C04987">
        <w:rPr>
          <w:sz w:val="28"/>
          <w:szCs w:val="28"/>
        </w:rPr>
        <w:t>субэндемикам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скальн</w:t>
      </w:r>
      <w:proofErr w:type="gramStart"/>
      <w:r w:rsidRPr="00C04987">
        <w:rPr>
          <w:sz w:val="28"/>
          <w:szCs w:val="28"/>
        </w:rPr>
        <w:t>о</w:t>
      </w:r>
      <w:proofErr w:type="spellEnd"/>
      <w:r w:rsidRPr="00C04987">
        <w:rPr>
          <w:sz w:val="28"/>
          <w:szCs w:val="28"/>
        </w:rPr>
        <w:t>-</w:t>
      </w:r>
      <w:proofErr w:type="gram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горно-степного</w:t>
      </w:r>
      <w:proofErr w:type="spellEnd"/>
      <w:r w:rsidRPr="00C04987">
        <w:rPr>
          <w:sz w:val="28"/>
          <w:szCs w:val="28"/>
        </w:rPr>
        <w:t xml:space="preserve"> комплекса и эндемики широколиственных лесов</w:t>
      </w:r>
      <w:r w:rsidRPr="00C04987">
        <w:rPr>
          <w:color w:val="212121"/>
          <w:sz w:val="28"/>
          <w:szCs w:val="28"/>
        </w:rPr>
        <w:t xml:space="preserve">. </w:t>
      </w:r>
      <w:proofErr w:type="gramStart"/>
      <w:r w:rsidRPr="00C04987">
        <w:rPr>
          <w:sz w:val="28"/>
          <w:szCs w:val="28"/>
        </w:rPr>
        <w:t>К первой групп</w:t>
      </w:r>
      <w:r w:rsidRPr="00C04987">
        <w:rPr>
          <w:color w:val="212121"/>
          <w:sz w:val="28"/>
          <w:szCs w:val="28"/>
        </w:rPr>
        <w:t xml:space="preserve">е, </w:t>
      </w:r>
      <w:r w:rsidRPr="00C04987">
        <w:rPr>
          <w:sz w:val="28"/>
          <w:szCs w:val="28"/>
        </w:rPr>
        <w:t xml:space="preserve">в частности, относятся виды родов </w:t>
      </w:r>
      <w:proofErr w:type="spellStart"/>
      <w:r w:rsidRPr="00C04987">
        <w:rPr>
          <w:sz w:val="28"/>
          <w:szCs w:val="28"/>
          <w:lang w:val="en-US" w:eastAsia="en-US" w:bidi="en-US"/>
        </w:rPr>
        <w:t>Hedysa</w:t>
      </w:r>
      <w:r w:rsidRPr="00C04987">
        <w:rPr>
          <w:color w:val="212121"/>
          <w:sz w:val="28"/>
          <w:szCs w:val="28"/>
          <w:lang w:val="en-US" w:eastAsia="en-US" w:bidi="en-US"/>
        </w:rPr>
        <w:t>r</w:t>
      </w:r>
      <w:r w:rsidRPr="00C04987">
        <w:rPr>
          <w:sz w:val="28"/>
          <w:szCs w:val="28"/>
          <w:lang w:val="en-US" w:eastAsia="en-US" w:bidi="en-US"/>
        </w:rPr>
        <w:t>u</w:t>
      </w:r>
      <w:r w:rsidRPr="00C04987">
        <w:rPr>
          <w:color w:val="212121"/>
          <w:sz w:val="28"/>
          <w:szCs w:val="28"/>
          <w:lang w:val="en-US" w:eastAsia="en-US" w:bidi="en-US"/>
        </w:rPr>
        <w:t>m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r w:rsidRPr="00C04987">
        <w:rPr>
          <w:sz w:val="28"/>
          <w:szCs w:val="28"/>
          <w:lang w:val="en-US" w:eastAsia="en-US" w:bidi="en-US"/>
        </w:rPr>
        <w:t>Dianthus</w:t>
      </w:r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Oxytropis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r w:rsidRPr="00C04987">
        <w:rPr>
          <w:sz w:val="28"/>
          <w:szCs w:val="28"/>
          <w:lang w:val="en-US" w:eastAsia="en-US" w:bidi="en-US"/>
        </w:rPr>
        <w:t>Thymus</w:t>
      </w:r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>и др.,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К эндемикам широколиственных лесов - </w:t>
      </w:r>
      <w:proofErr w:type="spellStart"/>
      <w:r w:rsidRPr="00C04987">
        <w:rPr>
          <w:sz w:val="28"/>
          <w:szCs w:val="28"/>
          <w:lang w:val="en-US" w:eastAsia="en-US" w:bidi="en-US"/>
        </w:rPr>
        <w:t>Lathyrus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litvinovii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Knautia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tataric</w:t>
      </w:r>
      <w:r w:rsidRPr="00C04987">
        <w:rPr>
          <w:color w:val="212121"/>
          <w:sz w:val="28"/>
          <w:szCs w:val="28"/>
          <w:lang w:val="en-US" w:eastAsia="en-US" w:bidi="en-US"/>
        </w:rPr>
        <w:t>a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. </w:t>
      </w:r>
      <w:r w:rsidRPr="00C04987">
        <w:rPr>
          <w:sz w:val="28"/>
          <w:szCs w:val="28"/>
          <w:lang w:eastAsia="en-US" w:bidi="en-US"/>
        </w:rPr>
        <w:t xml:space="preserve">1,7 % </w:t>
      </w:r>
      <w:r w:rsidRPr="00C04987">
        <w:rPr>
          <w:sz w:val="28"/>
          <w:szCs w:val="28"/>
        </w:rPr>
        <w:t xml:space="preserve">видов относятся к </w:t>
      </w:r>
      <w:proofErr w:type="spellStart"/>
      <w:r w:rsidRPr="00C04987">
        <w:rPr>
          <w:sz w:val="28"/>
          <w:szCs w:val="28"/>
        </w:rPr>
        <w:t>перигляциальным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доледниковым, скальным и </w:t>
      </w:r>
      <w:proofErr w:type="spellStart"/>
      <w:r w:rsidRPr="00C04987">
        <w:rPr>
          <w:sz w:val="28"/>
          <w:szCs w:val="28"/>
        </w:rPr>
        <w:t>горно-степным</w:t>
      </w:r>
      <w:proofErr w:type="spellEnd"/>
      <w:r w:rsidRPr="00C04987">
        <w:rPr>
          <w:sz w:val="28"/>
          <w:szCs w:val="28"/>
        </w:rPr>
        <w:t xml:space="preserve">, плейстоценовым и </w:t>
      </w:r>
      <w:proofErr w:type="spellStart"/>
      <w:r w:rsidRPr="00C04987">
        <w:rPr>
          <w:sz w:val="28"/>
          <w:szCs w:val="28"/>
        </w:rPr>
        <w:t>голоценовым</w:t>
      </w:r>
      <w:proofErr w:type="spellEnd"/>
      <w:r w:rsidRPr="00C04987">
        <w:rPr>
          <w:sz w:val="28"/>
          <w:szCs w:val="28"/>
        </w:rPr>
        <w:t xml:space="preserve"> реликтам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Aconithum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anthor</w:t>
      </w:r>
      <w:r w:rsidRPr="00C04987">
        <w:rPr>
          <w:color w:val="212121"/>
          <w:sz w:val="28"/>
          <w:szCs w:val="28"/>
          <w:lang w:val="en-US" w:eastAsia="en-US" w:bidi="en-US"/>
        </w:rPr>
        <w:t>a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Asperula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ododrata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Festuca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sylvatic</w:t>
      </w:r>
      <w:r w:rsidRPr="00C04987">
        <w:rPr>
          <w:color w:val="212121"/>
          <w:sz w:val="28"/>
          <w:szCs w:val="28"/>
          <w:lang w:val="en-US" w:eastAsia="en-US" w:bidi="en-US"/>
        </w:rPr>
        <w:t>a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r w:rsidRPr="00C04987">
        <w:rPr>
          <w:sz w:val="28"/>
          <w:szCs w:val="28"/>
          <w:lang w:val="en-US" w:eastAsia="en-US" w:bidi="en-US"/>
        </w:rPr>
        <w:t>Geranium</w:t>
      </w:r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robertianum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Lathyrus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gmelinii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Linaria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altaica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Orostachys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spinosa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Salvinia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natans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>и др.) (</w:t>
      </w:r>
      <w:proofErr w:type="spellStart"/>
      <w:r w:rsidRPr="00C04987">
        <w:rPr>
          <w:sz w:val="28"/>
          <w:szCs w:val="28"/>
        </w:rPr>
        <w:t>Горчаковский</w:t>
      </w:r>
      <w:proofErr w:type="spellEnd"/>
      <w:r w:rsidRPr="00C04987">
        <w:rPr>
          <w:sz w:val="28"/>
          <w:szCs w:val="28"/>
        </w:rPr>
        <w:t xml:space="preserve">, </w:t>
      </w:r>
      <w:r w:rsidRPr="00C04987">
        <w:rPr>
          <w:sz w:val="28"/>
          <w:szCs w:val="28"/>
          <w:lang w:eastAsia="en-US" w:bidi="en-US"/>
        </w:rPr>
        <w:t>1969;</w:t>
      </w:r>
      <w:proofErr w:type="gramEnd"/>
      <w:r w:rsidRPr="00C04987">
        <w:rPr>
          <w:sz w:val="28"/>
          <w:szCs w:val="28"/>
          <w:lang w:eastAsia="en-US" w:bidi="en-US"/>
        </w:rPr>
        <w:t xml:space="preserve"> </w:t>
      </w:r>
      <w:proofErr w:type="gramStart"/>
      <w:r w:rsidRPr="00C04987">
        <w:rPr>
          <w:sz w:val="28"/>
          <w:szCs w:val="28"/>
        </w:rPr>
        <w:t>Рябинина, 1</w:t>
      </w:r>
      <w:r w:rsidRPr="00C04987">
        <w:rPr>
          <w:color w:val="212121"/>
          <w:sz w:val="28"/>
          <w:szCs w:val="28"/>
        </w:rPr>
        <w:t>9</w:t>
      </w:r>
      <w:r w:rsidRPr="00C04987">
        <w:rPr>
          <w:sz w:val="28"/>
          <w:szCs w:val="28"/>
        </w:rPr>
        <w:t>98, 2003</w:t>
      </w:r>
      <w:r w:rsidRPr="00C04987">
        <w:rPr>
          <w:color w:val="212121"/>
          <w:sz w:val="28"/>
          <w:szCs w:val="28"/>
        </w:rPr>
        <w:t>).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Основные места локализации эндемичных и реликтовых растений в регионе - бассейны </w:t>
      </w:r>
      <w:proofErr w:type="spellStart"/>
      <w:r w:rsidRPr="00C04987">
        <w:rPr>
          <w:sz w:val="28"/>
          <w:szCs w:val="28"/>
        </w:rPr>
        <w:t>рр</w:t>
      </w:r>
      <w:proofErr w:type="spellEnd"/>
      <w:r w:rsidRPr="00C04987">
        <w:rPr>
          <w:sz w:val="28"/>
          <w:szCs w:val="28"/>
        </w:rPr>
        <w:t xml:space="preserve">. Сакмара и Б.Ик, </w:t>
      </w:r>
      <w:proofErr w:type="spellStart"/>
      <w:r w:rsidRPr="00C04987">
        <w:rPr>
          <w:sz w:val="28"/>
          <w:szCs w:val="28"/>
        </w:rPr>
        <w:t>Губерлинские</w:t>
      </w:r>
      <w:proofErr w:type="spellEnd"/>
      <w:r w:rsidRPr="00C04987">
        <w:rPr>
          <w:sz w:val="28"/>
          <w:szCs w:val="28"/>
        </w:rPr>
        <w:t xml:space="preserve"> горы, </w:t>
      </w:r>
      <w:proofErr w:type="spellStart"/>
      <w:r w:rsidRPr="00C04987">
        <w:rPr>
          <w:sz w:val="28"/>
          <w:szCs w:val="28"/>
        </w:rPr>
        <w:t>Южноуральско</w:t>
      </w:r>
      <w:proofErr w:type="spellEnd"/>
      <w:r w:rsidRPr="00C04987">
        <w:rPr>
          <w:sz w:val="28"/>
          <w:szCs w:val="28"/>
        </w:rPr>
        <w:t xml:space="preserve">- </w:t>
      </w:r>
      <w:proofErr w:type="spellStart"/>
      <w:r w:rsidRPr="00C04987">
        <w:rPr>
          <w:sz w:val="28"/>
          <w:szCs w:val="28"/>
        </w:rPr>
        <w:t>Мугоджарское</w:t>
      </w:r>
      <w:proofErr w:type="spellEnd"/>
      <w:r w:rsidRPr="00C04987">
        <w:rPr>
          <w:sz w:val="28"/>
          <w:szCs w:val="28"/>
        </w:rPr>
        <w:t xml:space="preserve"> низкогорье на левобережье р</w:t>
      </w:r>
      <w:proofErr w:type="gramStart"/>
      <w:r w:rsidRPr="00C04987">
        <w:rPr>
          <w:sz w:val="28"/>
          <w:szCs w:val="28"/>
        </w:rPr>
        <w:t>.У</w:t>
      </w:r>
      <w:proofErr w:type="gramEnd"/>
      <w:r w:rsidRPr="00C04987">
        <w:rPr>
          <w:sz w:val="28"/>
          <w:szCs w:val="28"/>
        </w:rPr>
        <w:t xml:space="preserve">рал, бассейн р. </w:t>
      </w:r>
      <w:proofErr w:type="spellStart"/>
      <w:r w:rsidRPr="00C04987">
        <w:rPr>
          <w:sz w:val="28"/>
          <w:szCs w:val="28"/>
        </w:rPr>
        <w:t>Суундук</w:t>
      </w:r>
      <w:proofErr w:type="spellEnd"/>
      <w:r w:rsidRPr="00C04987">
        <w:rPr>
          <w:sz w:val="28"/>
          <w:szCs w:val="28"/>
        </w:rPr>
        <w:t>, хр.</w:t>
      </w:r>
      <w:r w:rsidR="00F85ECE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Шайтан-Тау</w:t>
      </w:r>
      <w:proofErr w:type="spellEnd"/>
      <w:r w:rsidRPr="00C04987">
        <w:rPr>
          <w:sz w:val="28"/>
          <w:szCs w:val="28"/>
        </w:rPr>
        <w:t xml:space="preserve"> (Рябинина</w:t>
      </w:r>
      <w:r w:rsidRPr="00C04987">
        <w:rPr>
          <w:color w:val="212121"/>
          <w:sz w:val="28"/>
          <w:szCs w:val="28"/>
        </w:rPr>
        <w:t xml:space="preserve">., </w:t>
      </w:r>
      <w:r w:rsidRPr="00C04987">
        <w:rPr>
          <w:sz w:val="28"/>
          <w:szCs w:val="28"/>
        </w:rPr>
        <w:t>1988, 1</w:t>
      </w:r>
      <w:r w:rsidRPr="00C04987">
        <w:rPr>
          <w:color w:val="212121"/>
          <w:sz w:val="28"/>
          <w:szCs w:val="28"/>
        </w:rPr>
        <w:t>99</w:t>
      </w:r>
      <w:r w:rsidRPr="00C04987">
        <w:rPr>
          <w:sz w:val="28"/>
          <w:szCs w:val="28"/>
        </w:rPr>
        <w:t>2, 1</w:t>
      </w:r>
      <w:r w:rsidRPr="00C04987">
        <w:rPr>
          <w:color w:val="212121"/>
          <w:sz w:val="28"/>
          <w:szCs w:val="28"/>
        </w:rPr>
        <w:t>9</w:t>
      </w:r>
      <w:r w:rsidRPr="00C04987">
        <w:rPr>
          <w:sz w:val="28"/>
          <w:szCs w:val="28"/>
        </w:rPr>
        <w:t>95, 1998, 2003</w:t>
      </w:r>
      <w:r w:rsidRPr="00C04987">
        <w:rPr>
          <w:color w:val="212121"/>
          <w:sz w:val="28"/>
          <w:szCs w:val="28"/>
        </w:rPr>
        <w:t>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Растительный покров района исследований относительно однороден и представлен степными сообществами и </w:t>
      </w:r>
      <w:proofErr w:type="spellStart"/>
      <w:r w:rsidRPr="00C04987">
        <w:rPr>
          <w:sz w:val="28"/>
          <w:szCs w:val="28"/>
        </w:rPr>
        <w:t>агроценозами</w:t>
      </w:r>
      <w:proofErr w:type="spellEnd"/>
      <w:r w:rsidRPr="00C04987">
        <w:rPr>
          <w:sz w:val="28"/>
          <w:szCs w:val="28"/>
        </w:rPr>
        <w:t xml:space="preserve">. В настоящее время естественная растительность представлена достаточно скупо, в результате интенсивного уничтожения в ходе освоения целинных земель. Наиболее широко представлен подтип настоящих степей - </w:t>
      </w:r>
      <w:proofErr w:type="gramStart"/>
      <w:r w:rsidRPr="00C04987">
        <w:rPr>
          <w:sz w:val="28"/>
          <w:szCs w:val="28"/>
        </w:rPr>
        <w:t>типчаково-ковыльные</w:t>
      </w:r>
      <w:proofErr w:type="gramEnd"/>
      <w:r w:rsidRPr="00C04987">
        <w:rPr>
          <w:sz w:val="28"/>
          <w:szCs w:val="28"/>
        </w:rPr>
        <w:t xml:space="preserve"> и ковыльные (Евсеев</w:t>
      </w:r>
      <w:r w:rsidRPr="00C04987">
        <w:rPr>
          <w:color w:val="212121"/>
          <w:sz w:val="28"/>
          <w:szCs w:val="28"/>
        </w:rPr>
        <w:t xml:space="preserve">,, </w:t>
      </w:r>
      <w:r w:rsidRPr="00C04987">
        <w:rPr>
          <w:sz w:val="28"/>
          <w:szCs w:val="28"/>
        </w:rPr>
        <w:t>1951), на черноземах обыкновенных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черноземах южных и темно-каштановых почвах (Гусев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1951). </w:t>
      </w:r>
      <w:proofErr w:type="gramStart"/>
      <w:r w:rsidRPr="00C04987">
        <w:rPr>
          <w:sz w:val="28"/>
          <w:szCs w:val="28"/>
        </w:rPr>
        <w:t xml:space="preserve">Луговые степи на обыкновенных черноземах занимают относительно малые площади в северных и </w:t>
      </w:r>
      <w:proofErr w:type="spellStart"/>
      <w:r w:rsidRPr="00C04987">
        <w:rPr>
          <w:sz w:val="28"/>
          <w:szCs w:val="28"/>
        </w:rPr>
        <w:t>северо</w:t>
      </w:r>
      <w:r w:rsidRPr="00C04987">
        <w:rPr>
          <w:sz w:val="28"/>
          <w:szCs w:val="28"/>
        </w:rPr>
        <w:softHyphen/>
        <w:t>западных</w:t>
      </w:r>
      <w:proofErr w:type="spellEnd"/>
      <w:r w:rsidRPr="00C04987">
        <w:rPr>
          <w:sz w:val="28"/>
          <w:szCs w:val="28"/>
        </w:rPr>
        <w:t xml:space="preserve"> частях рассматриваемой территории, а также в широких понижениях, на пологих подножиях склонов северных экспозиций </w:t>
      </w:r>
      <w:r w:rsidRPr="00C04987">
        <w:rPr>
          <w:sz w:val="28"/>
          <w:szCs w:val="28"/>
        </w:rPr>
        <w:lastRenderedPageBreak/>
        <w:t>среди настоящих степей, так как в прошлом были расположены на самых плодородных равнинных участках и на сегодняшний день в основном все распаханы (Рябинина, 2003)</w:t>
      </w:r>
      <w:r w:rsidRPr="00C04987">
        <w:rPr>
          <w:color w:val="212121"/>
          <w:sz w:val="28"/>
          <w:szCs w:val="28"/>
        </w:rPr>
        <w:t>.</w:t>
      </w:r>
      <w:proofErr w:type="gramEnd"/>
      <w:r w:rsidRPr="00C04987">
        <w:rPr>
          <w:color w:val="212121"/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На юге района исследований встречаются </w:t>
      </w:r>
      <w:proofErr w:type="spellStart"/>
      <w:r w:rsidRPr="00C04987">
        <w:rPr>
          <w:sz w:val="28"/>
          <w:szCs w:val="28"/>
        </w:rPr>
        <w:t>петрофитные</w:t>
      </w:r>
      <w:proofErr w:type="spellEnd"/>
      <w:r w:rsidRPr="00C04987">
        <w:rPr>
          <w:sz w:val="28"/>
          <w:szCs w:val="28"/>
        </w:rPr>
        <w:t xml:space="preserve"> и </w:t>
      </w:r>
      <w:proofErr w:type="spellStart"/>
      <w:r w:rsidRPr="00C04987">
        <w:rPr>
          <w:sz w:val="28"/>
          <w:szCs w:val="28"/>
        </w:rPr>
        <w:t>галофитные</w:t>
      </w:r>
      <w:proofErr w:type="spellEnd"/>
      <w:r w:rsidRPr="00C04987">
        <w:rPr>
          <w:sz w:val="28"/>
          <w:szCs w:val="28"/>
        </w:rPr>
        <w:t xml:space="preserve"> варианты этих растительных сообществ на </w:t>
      </w:r>
      <w:proofErr w:type="spellStart"/>
      <w:r w:rsidRPr="00C04987">
        <w:rPr>
          <w:sz w:val="28"/>
          <w:szCs w:val="28"/>
        </w:rPr>
        <w:t>малосформированных</w:t>
      </w:r>
      <w:proofErr w:type="spellEnd"/>
      <w:r w:rsidRPr="00C04987">
        <w:rPr>
          <w:sz w:val="28"/>
          <w:szCs w:val="28"/>
        </w:rPr>
        <w:t xml:space="preserve"> почвах с укороченным профилем и </w:t>
      </w:r>
      <w:proofErr w:type="spellStart"/>
      <w:r w:rsidRPr="00C04987">
        <w:rPr>
          <w:sz w:val="28"/>
          <w:szCs w:val="28"/>
        </w:rPr>
        <w:t>непочвенными</w:t>
      </w:r>
      <w:proofErr w:type="spellEnd"/>
      <w:r w:rsidRPr="00C04987">
        <w:rPr>
          <w:sz w:val="28"/>
          <w:szCs w:val="28"/>
        </w:rPr>
        <w:t xml:space="preserve"> обра</w:t>
      </w:r>
      <w:r w:rsidRPr="00C04987">
        <w:rPr>
          <w:color w:val="212121"/>
          <w:sz w:val="28"/>
          <w:szCs w:val="28"/>
        </w:rPr>
        <w:t>з</w:t>
      </w:r>
      <w:r w:rsidRPr="00C04987">
        <w:rPr>
          <w:sz w:val="28"/>
          <w:szCs w:val="28"/>
        </w:rPr>
        <w:t>ованиями. Кроме того, для степной растительности характерны заросли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степных кустарников, встречающихся по лощинам, ложбинам местного стока, каменистым выходам.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Леса занимают незначительную часть исследованной территории. </w:t>
      </w:r>
      <w:proofErr w:type="gramStart"/>
      <w:r w:rsidRPr="00C04987">
        <w:rPr>
          <w:sz w:val="28"/>
          <w:szCs w:val="28"/>
        </w:rPr>
        <w:t xml:space="preserve">Основными видами древесных растений являются осина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Populus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tremula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тополя черный и белый (Р. </w:t>
      </w:r>
      <w:proofErr w:type="spellStart"/>
      <w:r w:rsidRPr="00C04987">
        <w:rPr>
          <w:sz w:val="28"/>
          <w:szCs w:val="28"/>
          <w:lang w:val="en-US" w:eastAsia="en-US" w:bidi="en-US"/>
        </w:rPr>
        <w:t>nigra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</w:rPr>
        <w:t xml:space="preserve">Р. </w:t>
      </w:r>
      <w:r w:rsidRPr="00C04987">
        <w:rPr>
          <w:sz w:val="28"/>
          <w:szCs w:val="28"/>
          <w:lang w:val="en-US" w:eastAsia="en-US" w:bidi="en-US"/>
        </w:rPr>
        <w:t>alba</w:t>
      </w:r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береза бородавчатая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Betula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pendula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Roth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вязы - гладкий, голый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Ulmus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glabra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Huds</w:t>
      </w:r>
      <w:proofErr w:type="spellEnd"/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U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laevis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клен остролистный </w:t>
      </w:r>
      <w:r w:rsidRPr="00C04987">
        <w:rPr>
          <w:sz w:val="28"/>
          <w:szCs w:val="28"/>
          <w:lang w:eastAsia="en-US" w:bidi="en-US"/>
        </w:rPr>
        <w:t>(</w:t>
      </w:r>
      <w:r w:rsidRPr="00C04987">
        <w:rPr>
          <w:sz w:val="28"/>
          <w:szCs w:val="28"/>
          <w:lang w:val="en-US" w:eastAsia="en-US" w:bidi="en-US"/>
        </w:rPr>
        <w:t>Acer</w:t>
      </w:r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platanoides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дуб </w:t>
      </w:r>
      <w:proofErr w:type="spellStart"/>
      <w:r w:rsidRPr="00C04987">
        <w:rPr>
          <w:sz w:val="28"/>
          <w:szCs w:val="28"/>
        </w:rPr>
        <w:t>черешчатый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Quercus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robur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липа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Tilia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cordata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Mill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ива белая </w:t>
      </w:r>
      <w:r w:rsidRPr="00C04987">
        <w:rPr>
          <w:sz w:val="28"/>
          <w:szCs w:val="28"/>
          <w:lang w:eastAsia="en-US" w:bidi="en-US"/>
        </w:rPr>
        <w:t>(</w:t>
      </w:r>
      <w:r w:rsidRPr="00C04987">
        <w:rPr>
          <w:sz w:val="28"/>
          <w:szCs w:val="28"/>
          <w:lang w:val="en-US" w:eastAsia="en-US" w:bidi="en-US"/>
        </w:rPr>
        <w:t>Salix</w:t>
      </w:r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alba</w:t>
      </w:r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ольха черная и серая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Alnus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glutinosa</w:t>
      </w:r>
      <w:proofErr w:type="spellEnd"/>
      <w:r w:rsidRPr="00C04987">
        <w:rPr>
          <w:sz w:val="28"/>
          <w:szCs w:val="28"/>
          <w:lang w:eastAsia="en-US" w:bidi="en-US"/>
        </w:rPr>
        <w:t xml:space="preserve"> (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>.)</w:t>
      </w:r>
      <w:proofErr w:type="gram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proofErr w:type="gramStart"/>
      <w:r w:rsidRPr="00C04987">
        <w:rPr>
          <w:sz w:val="28"/>
          <w:szCs w:val="28"/>
          <w:lang w:val="en-US" w:eastAsia="en-US" w:bidi="en-US"/>
        </w:rPr>
        <w:t>Gaertn</w:t>
      </w:r>
      <w:proofErr w:type="spellEnd"/>
      <w:r w:rsidRPr="00C04987">
        <w:rPr>
          <w:sz w:val="28"/>
          <w:szCs w:val="28"/>
          <w:lang w:eastAsia="en-US" w:bidi="en-US"/>
        </w:rPr>
        <w:t xml:space="preserve">; </w:t>
      </w:r>
      <w:r w:rsidRPr="00C04987">
        <w:rPr>
          <w:sz w:val="28"/>
          <w:szCs w:val="28"/>
          <w:lang w:val="en-US" w:eastAsia="en-US" w:bidi="en-US"/>
        </w:rPr>
        <w:t>A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incana</w:t>
      </w:r>
      <w:proofErr w:type="spellEnd"/>
      <w:r w:rsidRPr="00C04987">
        <w:rPr>
          <w:sz w:val="28"/>
          <w:szCs w:val="28"/>
          <w:lang w:eastAsia="en-US" w:bidi="en-US"/>
        </w:rPr>
        <w:t xml:space="preserve"> (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>.)</w:t>
      </w:r>
      <w:proofErr w:type="gram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proofErr w:type="gramStart"/>
      <w:r w:rsidRPr="00C04987">
        <w:rPr>
          <w:sz w:val="28"/>
          <w:szCs w:val="28"/>
          <w:lang w:val="en-US" w:eastAsia="en-US" w:bidi="en-US"/>
        </w:rPr>
        <w:t>Moench</w:t>
      </w:r>
      <w:proofErr w:type="spellEnd"/>
      <w:r w:rsidRPr="00C04987">
        <w:rPr>
          <w:sz w:val="28"/>
          <w:szCs w:val="28"/>
          <w:lang w:eastAsia="en-US" w:bidi="en-US"/>
        </w:rPr>
        <w:t xml:space="preserve">), </w:t>
      </w:r>
      <w:r w:rsidRPr="00C04987">
        <w:rPr>
          <w:sz w:val="28"/>
          <w:szCs w:val="28"/>
        </w:rPr>
        <w:t xml:space="preserve">сосна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Pinus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sylvestris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>.).</w:t>
      </w:r>
      <w:proofErr w:type="gram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В озеленении городов и в лесополосах активно используются ясень </w:t>
      </w:r>
      <w:proofErr w:type="spellStart"/>
      <w:r w:rsidRPr="00C04987">
        <w:rPr>
          <w:sz w:val="28"/>
          <w:szCs w:val="28"/>
        </w:rPr>
        <w:t>пенсильванский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Fraxinus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excelsior</w:t>
      </w:r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вяз мелколистный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Ulmus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pumila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клены татарский и </w:t>
      </w:r>
      <w:proofErr w:type="spellStart"/>
      <w:r w:rsidRPr="00C04987">
        <w:rPr>
          <w:sz w:val="28"/>
          <w:szCs w:val="28"/>
        </w:rPr>
        <w:t>ясенелистный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  <w:lang w:eastAsia="en-US" w:bidi="en-US"/>
        </w:rPr>
        <w:t>(</w:t>
      </w:r>
      <w:r w:rsidRPr="00C04987">
        <w:rPr>
          <w:sz w:val="28"/>
          <w:szCs w:val="28"/>
          <w:lang w:val="en-US" w:eastAsia="en-US" w:bidi="en-US"/>
        </w:rPr>
        <w:t>A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negundo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A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tataricum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.). </w:t>
      </w:r>
      <w:proofErr w:type="gramStart"/>
      <w:r w:rsidRPr="00C04987">
        <w:rPr>
          <w:sz w:val="28"/>
          <w:szCs w:val="28"/>
        </w:rPr>
        <w:t xml:space="preserve">Также в древостоях участвуют боярышник кроваво-красный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Crataegus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sanguinea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Pall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рябина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Sorbus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aucuparia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калина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Viburnum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opulus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яблоня лесная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Malus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sylvestris</w:t>
      </w:r>
      <w:proofErr w:type="spellEnd"/>
      <w:r w:rsidRPr="00C04987">
        <w:rPr>
          <w:sz w:val="28"/>
          <w:szCs w:val="28"/>
          <w:lang w:eastAsia="en-US" w:bidi="en-US"/>
        </w:rPr>
        <w:t xml:space="preserve"> (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>.)</w:t>
      </w:r>
      <w:proofErr w:type="gram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Mill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лещина обыкновенная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Corylus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avellana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крушина ломкая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Frangula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alnus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Mill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жостер слабительный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Rhamnus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cathartica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жимолость татарская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Lonicera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tatarica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.), </w:t>
      </w:r>
      <w:r w:rsidRPr="00C04987">
        <w:rPr>
          <w:sz w:val="28"/>
          <w:szCs w:val="28"/>
        </w:rPr>
        <w:t xml:space="preserve">ивы </w:t>
      </w:r>
      <w:r w:rsidRPr="00C04987">
        <w:rPr>
          <w:sz w:val="28"/>
          <w:szCs w:val="28"/>
          <w:lang w:eastAsia="en-US" w:bidi="en-US"/>
        </w:rPr>
        <w:t xml:space="preserve">- </w:t>
      </w:r>
      <w:proofErr w:type="spellStart"/>
      <w:r w:rsidRPr="00C04987">
        <w:rPr>
          <w:sz w:val="28"/>
          <w:szCs w:val="28"/>
        </w:rPr>
        <w:t>пятитычинковая</w:t>
      </w:r>
      <w:proofErr w:type="spell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трехтычинковая</w:t>
      </w:r>
      <w:proofErr w:type="spellEnd"/>
      <w:r w:rsidRPr="00C04987">
        <w:rPr>
          <w:sz w:val="28"/>
          <w:szCs w:val="28"/>
        </w:rPr>
        <w:t xml:space="preserve">, ломкая, остролистная, </w:t>
      </w:r>
      <w:proofErr w:type="spellStart"/>
      <w:r w:rsidRPr="00C04987">
        <w:rPr>
          <w:sz w:val="28"/>
          <w:szCs w:val="28"/>
        </w:rPr>
        <w:t>мирзинолистная</w:t>
      </w:r>
      <w:proofErr w:type="spell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розмаринолистная</w:t>
      </w:r>
      <w:proofErr w:type="spellEnd"/>
      <w:r w:rsidRPr="00C04987">
        <w:rPr>
          <w:sz w:val="28"/>
          <w:szCs w:val="28"/>
        </w:rPr>
        <w:t xml:space="preserve">, козья, ушастая </w:t>
      </w:r>
      <w:r w:rsidRPr="00C04987">
        <w:rPr>
          <w:sz w:val="28"/>
          <w:szCs w:val="28"/>
          <w:lang w:eastAsia="en-US" w:bidi="en-US"/>
        </w:rPr>
        <w:t>(</w:t>
      </w:r>
      <w:r w:rsidRPr="00C04987">
        <w:rPr>
          <w:sz w:val="28"/>
          <w:szCs w:val="28"/>
          <w:lang w:val="en-US" w:eastAsia="en-US" w:bidi="en-US"/>
        </w:rPr>
        <w:t>Salix</w:t>
      </w:r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triandra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S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pentandra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S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fragilis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S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acutifolia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Willd</w:t>
      </w:r>
      <w:proofErr w:type="spellEnd"/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S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myrsinifolia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Salisb</w:t>
      </w:r>
      <w:proofErr w:type="spellEnd"/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S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rosmarinifoloia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S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caprea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 xml:space="preserve">., </w:t>
      </w:r>
      <w:r w:rsidRPr="00C04987">
        <w:rPr>
          <w:sz w:val="28"/>
          <w:szCs w:val="28"/>
          <w:lang w:val="en-US" w:eastAsia="en-US" w:bidi="en-US"/>
        </w:rPr>
        <w:t>S</w:t>
      </w:r>
      <w:r w:rsidRPr="00C04987">
        <w:rPr>
          <w:sz w:val="28"/>
          <w:szCs w:val="28"/>
          <w:lang w:eastAsia="en-US" w:bidi="en-US"/>
        </w:rPr>
        <w:t xml:space="preserve">. </w:t>
      </w:r>
      <w:proofErr w:type="spellStart"/>
      <w:r w:rsidRPr="00C04987">
        <w:rPr>
          <w:sz w:val="28"/>
          <w:szCs w:val="28"/>
          <w:lang w:val="en-US" w:eastAsia="en-US" w:bidi="en-US"/>
        </w:rPr>
        <w:t>aurita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  <w:lang w:val="en-US" w:eastAsia="en-US" w:bidi="en-US"/>
        </w:rPr>
        <w:t>L</w:t>
      </w:r>
      <w:r w:rsidRPr="00C04987">
        <w:rPr>
          <w:sz w:val="28"/>
          <w:szCs w:val="28"/>
          <w:lang w:eastAsia="en-US" w:bidi="en-US"/>
        </w:rPr>
        <w:t>.).</w:t>
      </w:r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 большинстве районов Оренбургской области древесная растительность приурочена к постоянным водотокам. Наиболее развита растительность пойм крупных рек - Урала и его притока, Сакмары; Самары (Русский и </w:t>
      </w:r>
      <w:proofErr w:type="spellStart"/>
      <w:proofErr w:type="gramStart"/>
      <w:r w:rsidRPr="00C04987">
        <w:rPr>
          <w:sz w:val="28"/>
          <w:szCs w:val="28"/>
        </w:rPr>
        <w:t>др</w:t>
      </w:r>
      <w:proofErr w:type="spellEnd"/>
      <w:proofErr w:type="gramEnd"/>
      <w:r w:rsidRPr="00C04987">
        <w:rPr>
          <w:sz w:val="28"/>
          <w:szCs w:val="28"/>
        </w:rPr>
        <w:t>, 1982).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 w:firstLine="697"/>
        <w:contextualSpacing/>
      </w:pPr>
      <w:bookmarkStart w:id="6" w:name="bookmark6"/>
      <w:r w:rsidRPr="00C04987">
        <w:t>Ландшафтная структура.</w:t>
      </w:r>
      <w:bookmarkEnd w:id="6"/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697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Регион характеризуется сложной ландшафтной структурой (</w:t>
      </w:r>
      <w:proofErr w:type="spellStart"/>
      <w:r w:rsidRPr="00C04987">
        <w:rPr>
          <w:sz w:val="28"/>
          <w:szCs w:val="28"/>
        </w:rPr>
        <w:t>Мильков</w:t>
      </w:r>
      <w:proofErr w:type="spellEnd"/>
      <w:r w:rsidRPr="00C04987">
        <w:rPr>
          <w:sz w:val="28"/>
          <w:szCs w:val="28"/>
        </w:rPr>
        <w:t xml:space="preserve">, 19516; </w:t>
      </w:r>
      <w:proofErr w:type="spellStart"/>
      <w:r w:rsidRPr="00C04987">
        <w:rPr>
          <w:sz w:val="28"/>
          <w:szCs w:val="28"/>
        </w:rPr>
        <w:t>Неуструев</w:t>
      </w:r>
      <w:proofErr w:type="spellEnd"/>
      <w:r w:rsidRPr="00C04987">
        <w:rPr>
          <w:sz w:val="28"/>
          <w:szCs w:val="28"/>
        </w:rPr>
        <w:t xml:space="preserve">, 1950; </w:t>
      </w:r>
      <w:proofErr w:type="spellStart"/>
      <w:r w:rsidRPr="00C04987">
        <w:rPr>
          <w:sz w:val="28"/>
          <w:szCs w:val="28"/>
        </w:rPr>
        <w:t>Чибилев</w:t>
      </w:r>
      <w:proofErr w:type="spellEnd"/>
      <w:r w:rsidRPr="00C04987">
        <w:rPr>
          <w:sz w:val="28"/>
          <w:szCs w:val="28"/>
        </w:rPr>
        <w:t xml:space="preserve">, 15987). Согласно схеме </w:t>
      </w:r>
      <w:proofErr w:type="spellStart"/>
      <w:r w:rsidRPr="00C04987">
        <w:rPr>
          <w:sz w:val="28"/>
          <w:szCs w:val="28"/>
        </w:rPr>
        <w:t>физико</w:t>
      </w:r>
      <w:r w:rsidRPr="00C04987">
        <w:rPr>
          <w:sz w:val="28"/>
          <w:szCs w:val="28"/>
        </w:rPr>
        <w:softHyphen/>
        <w:t>географического</w:t>
      </w:r>
      <w:proofErr w:type="spellEnd"/>
      <w:r w:rsidRPr="00C04987">
        <w:rPr>
          <w:sz w:val="28"/>
          <w:szCs w:val="28"/>
        </w:rPr>
        <w:t xml:space="preserve"> районирования территории, предложенной </w:t>
      </w:r>
      <w:proofErr w:type="spellStart"/>
      <w:r w:rsidRPr="00C04987">
        <w:rPr>
          <w:sz w:val="28"/>
          <w:szCs w:val="28"/>
        </w:rPr>
        <w:t>А.А.Чибилевым</w:t>
      </w:r>
      <w:proofErr w:type="spellEnd"/>
      <w:r w:rsidRPr="00C04987">
        <w:rPr>
          <w:sz w:val="28"/>
          <w:szCs w:val="28"/>
        </w:rPr>
        <w:t xml:space="preserve"> (1987), район исследований находится на территории трех физик</w:t>
      </w:r>
      <w:proofErr w:type="gramStart"/>
      <w:r w:rsidRPr="00C04987">
        <w:rPr>
          <w:sz w:val="28"/>
          <w:szCs w:val="28"/>
        </w:rPr>
        <w:t>о-</w:t>
      </w:r>
      <w:proofErr w:type="gramEnd"/>
      <w:r w:rsidR="002D5356">
        <w:rPr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1" o:spid="_x0000_s1026" type="#_x0000_t202" style="position:absolute;left:0;text-align:left;margin-left:19.9pt;margin-top:631.55pt;width:5.05pt;height:39.85pt;z-index:125829391;visibility:visible;mso-wrap-distance-left:0;mso-wrap-distance-right:0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2oUjwEAAB0DAAAOAAAAZHJzL2Uyb0RvYy54bWysUttOwzAMfUfiH6K8s3aDTVCtQyAEQkKA&#10;BHxAliZrpCaO4rB2f4+T3RC8IV5Sx3aPzznO/HqwHVurgAZczcejkjPlJDTGrWr+8X5/dskZRuEa&#10;0YFTNd8o5NeL05N57ys1gRa6RgVGIA6r3te8jdFXRYGyVVbgCLxyVNQQrIh0DauiCaIndNsVk7Kc&#10;FT2ExgeQCpGyd9siX2R8rZWML1qjiqyrOXGL+Qz5XKazWMxFtQrCt0buaIg/sLDCOBp6gLoTUbDP&#10;YH5BWSMDIOg4kmAL0NpIlTWQmnH5Q81bK7zKWsgc9Aeb8P9g5fP6NTDT1PxizJkTlnaUxzK6kzm9&#10;x4p63jx1xeEWBlryPo+UTJoHHWz6khpGdbJ5c7BWDZFJSs4uxudTziRVpuWsvJomkOL4rw8YHxRY&#10;loKaB1pc9lOsnzBuW/ctaZSDe9N1KZ8IbomkKA7LIas5kFxCsyHu3aMj19IL2AdhHyx3QcJFf/MZ&#10;CTuPTIDb33dzaAeZ9O69pCV/v+eu46tefAEAAP//AwBQSwMEFAAGAAgAAAAhANKIG0DeAAAACwEA&#10;AA8AAABkcnMvZG93bnJldi54bWxMjz1PwzAQhnck/oN1SCyIOh9V1IQ4FUKwsNGysLnxkUTY5yh2&#10;k9BfzzHB+H7ovefq/eqsmHEKgycF6SYBgdR6M1Cn4P34cr8DEaImo60nVPCNAfbN9VWtK+MXesP5&#10;EDvBIxQqraCPcaykDG2PToeNH5E4+/ST05Hl1Ekz6YXHnZVZkhTS6YH4Qq9HfOqx/TqcnYJifR7v&#10;XkvMlktrZ/q4pGnEVKnbm/XxAUTENf6V4Ref0aFhppM/kwnCKshLJo/sZ0WeguDGtixBnNjJt9kO&#10;ZFPL/z80PwAAAP//AwBQSwECLQAUAAYACAAAACEAtoM4kv4AAADhAQAAEwAAAAAAAAAAAAAAAAAA&#10;AAAAW0NvbnRlbnRfVHlwZXNdLnhtbFBLAQItABQABgAIAAAAIQA4/SH/1gAAAJQBAAALAAAAAAAA&#10;AAAAAAAAAC8BAABfcmVscy8ucmVsc1BLAQItABQABgAIAAAAIQC4L2oUjwEAAB0DAAAOAAAAAAAA&#10;AAAAAAAAAC4CAABkcnMvZTJvRG9jLnhtbFBLAQItABQABgAIAAAAIQDSiBtA3gAAAAsBAAAPAAAA&#10;AAAAAAAAAAAAAOkDAABkcnMvZG93bnJldi54bWxQSwUGAAAAAAQABADzAAAA9AQAAAAA&#10;" filled="f" stroked="f">
            <v:textbox style="mso-fit-shape-to-text:t" inset="0,0,0,0">
              <w:txbxContent>
                <w:p w:rsidR="00C04987" w:rsidRDefault="00C04987">
                  <w:pPr>
                    <w:pStyle w:val="a5"/>
                    <w:shd w:val="clear" w:color="auto" w:fill="auto"/>
                    <w:spacing w:line="240" w:lineRule="auto"/>
                  </w:pPr>
                  <w:r>
                    <w:t>{</w:t>
                  </w:r>
                </w:p>
                <w:p w:rsidR="00C04987" w:rsidRDefault="00C04987">
                  <w:pPr>
                    <w:pStyle w:val="a5"/>
                    <w:shd w:val="clear" w:color="auto" w:fill="auto"/>
                  </w:pPr>
                  <w:proofErr w:type="spellStart"/>
                  <w:proofErr w:type="gramStart"/>
                  <w:r>
                    <w:rPr>
                      <w:lang w:val="en-US" w:eastAsia="en-US" w:bidi="en-US"/>
                    </w:rPr>
                    <w:t>i</w:t>
                  </w:r>
                  <w:proofErr w:type="spellEnd"/>
                  <w:proofErr w:type="gramEnd"/>
                </w:p>
                <w:p w:rsidR="00C04987" w:rsidRDefault="00C04987">
                  <w:pPr>
                    <w:pStyle w:val="a5"/>
                    <w:shd w:val="clear" w:color="auto" w:fill="auto"/>
                  </w:pPr>
                  <w:r>
                    <w:rPr>
                      <w:lang w:val="en-US" w:eastAsia="en-US" w:bidi="en-US"/>
                    </w:rPr>
                    <w:t>!</w:t>
                  </w:r>
                </w:p>
                <w:p w:rsidR="00C04987" w:rsidRDefault="00C04987">
                  <w:pPr>
                    <w:pStyle w:val="a5"/>
                    <w:shd w:val="clear" w:color="auto" w:fill="auto"/>
                  </w:pPr>
                  <w:r>
                    <w:rPr>
                      <w:color w:val="767676"/>
                      <w:lang w:val="en-US" w:eastAsia="en-US" w:bidi="en-US"/>
                    </w:rPr>
                    <w:t>£</w:t>
                  </w:r>
                </w:p>
              </w:txbxContent>
            </v:textbox>
            <w10:wrap type="square" anchorx="page" anchory="margin"/>
          </v:shape>
        </w:pict>
      </w:r>
      <w:r w:rsidRPr="00C04987">
        <w:rPr>
          <w:sz w:val="28"/>
          <w:szCs w:val="28"/>
        </w:rPr>
        <w:t>географических стран (Восточно-Европейская равнина, Уральская горная стран</w:t>
      </w:r>
      <w:r w:rsidRPr="00C04987">
        <w:rPr>
          <w:color w:val="212121"/>
          <w:sz w:val="28"/>
          <w:szCs w:val="28"/>
        </w:rPr>
        <w:t xml:space="preserve">а, </w:t>
      </w:r>
      <w:r w:rsidRPr="00C04987">
        <w:rPr>
          <w:sz w:val="28"/>
          <w:szCs w:val="28"/>
        </w:rPr>
        <w:t>Тургайская столовая страна</w:t>
      </w:r>
      <w:r w:rsidRPr="00C04987">
        <w:rPr>
          <w:color w:val="212121"/>
          <w:sz w:val="28"/>
          <w:szCs w:val="28"/>
        </w:rPr>
        <w:t xml:space="preserve">). </w:t>
      </w:r>
      <w:r w:rsidRPr="00C04987">
        <w:rPr>
          <w:sz w:val="28"/>
          <w:szCs w:val="28"/>
        </w:rPr>
        <w:t xml:space="preserve">В пределах района выделяются две природные зоны - лесостепная и степная. </w:t>
      </w:r>
      <w:proofErr w:type="spellStart"/>
      <w:r w:rsidRPr="00C04987">
        <w:rPr>
          <w:sz w:val="28"/>
          <w:szCs w:val="28"/>
        </w:rPr>
        <w:t>А.А.Чибилев</w:t>
      </w:r>
      <w:proofErr w:type="spellEnd"/>
      <w:r w:rsidRPr="00C04987">
        <w:rPr>
          <w:sz w:val="28"/>
          <w:szCs w:val="28"/>
        </w:rPr>
        <w:t xml:space="preserve"> (1987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1995) проводит эту границу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исходя из особенностей почвенного покров</w:t>
      </w:r>
      <w:r w:rsidRPr="00C04987">
        <w:rPr>
          <w:color w:val="212121"/>
          <w:sz w:val="28"/>
          <w:szCs w:val="28"/>
        </w:rPr>
        <w:t xml:space="preserve">а, </w:t>
      </w:r>
      <w:r w:rsidRPr="00C04987">
        <w:rPr>
          <w:sz w:val="28"/>
          <w:szCs w:val="28"/>
        </w:rPr>
        <w:t xml:space="preserve">по линии рек Малый </w:t>
      </w:r>
      <w:proofErr w:type="spellStart"/>
      <w:r w:rsidRPr="00C04987">
        <w:rPr>
          <w:sz w:val="28"/>
          <w:szCs w:val="28"/>
        </w:rPr>
        <w:t>Кинель</w:t>
      </w:r>
      <w:proofErr w:type="spellEnd"/>
      <w:r w:rsidRPr="00C04987">
        <w:rPr>
          <w:sz w:val="28"/>
          <w:szCs w:val="28"/>
        </w:rPr>
        <w:t xml:space="preserve"> - Большой </w:t>
      </w:r>
      <w:proofErr w:type="spellStart"/>
      <w:r w:rsidRPr="00C04987">
        <w:rPr>
          <w:sz w:val="28"/>
          <w:szCs w:val="28"/>
        </w:rPr>
        <w:t>Кинель</w:t>
      </w:r>
      <w:proofErr w:type="spellEnd"/>
      <w:r w:rsidRPr="00C04987">
        <w:rPr>
          <w:sz w:val="28"/>
          <w:szCs w:val="28"/>
        </w:rPr>
        <w:t xml:space="preserve"> - исток реки </w:t>
      </w:r>
      <w:proofErr w:type="spellStart"/>
      <w:r w:rsidRPr="00C04987">
        <w:rPr>
          <w:sz w:val="28"/>
          <w:szCs w:val="28"/>
        </w:rPr>
        <w:t>Салмыш</w:t>
      </w:r>
      <w:proofErr w:type="spellEnd"/>
      <w:r w:rsidRPr="00C04987">
        <w:rPr>
          <w:sz w:val="28"/>
          <w:szCs w:val="28"/>
        </w:rPr>
        <w:t xml:space="preserve"> - устье реки Большой </w:t>
      </w:r>
      <w:proofErr w:type="spellStart"/>
      <w:r w:rsidRPr="00C04987">
        <w:rPr>
          <w:sz w:val="28"/>
          <w:szCs w:val="28"/>
        </w:rPr>
        <w:t>Юшатырь</w:t>
      </w:r>
      <w:proofErr w:type="spellEnd"/>
      <w:r w:rsidRPr="00C04987">
        <w:rPr>
          <w:sz w:val="28"/>
          <w:szCs w:val="28"/>
        </w:rPr>
        <w:t xml:space="preserve"> - низовье реки Большой И</w:t>
      </w:r>
      <w:r w:rsidRPr="00C04987">
        <w:rPr>
          <w:color w:val="212121"/>
          <w:sz w:val="28"/>
          <w:szCs w:val="28"/>
        </w:rPr>
        <w:t>к.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Отличия в растительном покрове зон определяются многими параметрами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Рельеф степной зоны более ровный, речная сеть разрежен</w:t>
      </w:r>
      <w:r w:rsidRPr="00C04987">
        <w:rPr>
          <w:color w:val="212121"/>
          <w:sz w:val="28"/>
          <w:szCs w:val="28"/>
        </w:rPr>
        <w:t xml:space="preserve">а. </w:t>
      </w:r>
      <w:r w:rsidRPr="00C04987">
        <w:rPr>
          <w:sz w:val="28"/>
          <w:szCs w:val="28"/>
        </w:rPr>
        <w:t xml:space="preserve">Амплитуда колебаний среднегодовых температур в степной зоне больше (40- 42°С), средние температуры июля выше (до 25°С), чем в лесостепной зоне. Количество осадков в степной зоне заметно меньше - 150-200 мм в год </w:t>
      </w:r>
      <w:proofErr w:type="gramStart"/>
      <w:r w:rsidRPr="00C04987">
        <w:rPr>
          <w:sz w:val="28"/>
          <w:szCs w:val="28"/>
        </w:rPr>
        <w:t>в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>сравнении</w:t>
      </w:r>
      <w:proofErr w:type="gramEnd"/>
      <w:r w:rsidRPr="00C04987">
        <w:rPr>
          <w:sz w:val="28"/>
          <w:szCs w:val="28"/>
        </w:rPr>
        <w:t xml:space="preserve"> с 400-500 мм в лесостеп</w:t>
      </w:r>
      <w:r w:rsidRPr="00C04987">
        <w:rPr>
          <w:color w:val="212121"/>
          <w:sz w:val="28"/>
          <w:szCs w:val="28"/>
        </w:rPr>
        <w:t xml:space="preserve">и. </w:t>
      </w:r>
      <w:r w:rsidRPr="00C04987">
        <w:rPr>
          <w:sz w:val="28"/>
          <w:szCs w:val="28"/>
        </w:rPr>
        <w:t>Разумеется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резкого перехода от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условий одной природно-климатической зоны к другой нет, однако климатические показатели в крайних северных и южных точках области заметно отличаютс</w:t>
      </w:r>
      <w:r w:rsidRPr="00C04987">
        <w:rPr>
          <w:color w:val="212121"/>
          <w:sz w:val="28"/>
          <w:szCs w:val="28"/>
        </w:rPr>
        <w:t>я.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Таким образо</w:t>
      </w:r>
      <w:r w:rsidRPr="00C04987">
        <w:rPr>
          <w:color w:val="212121"/>
          <w:sz w:val="28"/>
          <w:szCs w:val="28"/>
        </w:rPr>
        <w:t xml:space="preserve">м, </w:t>
      </w:r>
      <w:r w:rsidRPr="00C04987">
        <w:rPr>
          <w:sz w:val="28"/>
          <w:szCs w:val="28"/>
        </w:rPr>
        <w:t>в пределах рассматриваемого региона выделяется трен</w:t>
      </w:r>
      <w:r w:rsidRPr="00C04987">
        <w:rPr>
          <w:color w:val="212121"/>
          <w:sz w:val="28"/>
          <w:szCs w:val="28"/>
        </w:rPr>
        <w:t xml:space="preserve">д, </w:t>
      </w:r>
      <w:r w:rsidRPr="00C04987">
        <w:rPr>
          <w:sz w:val="28"/>
          <w:szCs w:val="28"/>
        </w:rPr>
        <w:t xml:space="preserve">позволяющий проследить изменения, происходящие в экосистемах в широтном </w:t>
      </w:r>
      <w:r w:rsidRPr="00C04987">
        <w:rPr>
          <w:sz w:val="28"/>
          <w:szCs w:val="28"/>
        </w:rPr>
        <w:lastRenderedPageBreak/>
        <w:t>градиенте при переходе от одной природной зоны к другой, оценить влияние этого перехода на свойства и характеристики их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компоненто</w:t>
      </w:r>
      <w:r w:rsidRPr="00C04987">
        <w:rPr>
          <w:color w:val="212121"/>
          <w:sz w:val="28"/>
          <w:szCs w:val="28"/>
        </w:rPr>
        <w:t>в.</w:t>
      </w:r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357"/>
        <w:rPr>
          <w:sz w:val="28"/>
          <w:szCs w:val="28"/>
        </w:rPr>
      </w:pPr>
      <w:r w:rsidRPr="00C04987">
        <w:rPr>
          <w:sz w:val="28"/>
          <w:szCs w:val="28"/>
        </w:rPr>
        <w:t xml:space="preserve">Район исследования находится в Оренбургской области </w:t>
      </w:r>
      <w:proofErr w:type="spellStart"/>
      <w:r w:rsidRPr="00C04987">
        <w:rPr>
          <w:sz w:val="28"/>
          <w:szCs w:val="28"/>
        </w:rPr>
        <w:t>Тюльганском</w:t>
      </w:r>
      <w:proofErr w:type="spellEnd"/>
      <w:r w:rsidRPr="00C04987">
        <w:rPr>
          <w:sz w:val="28"/>
          <w:szCs w:val="28"/>
        </w:rPr>
        <w:t xml:space="preserve"> район</w:t>
      </w:r>
      <w:r w:rsidRPr="00C04987">
        <w:rPr>
          <w:color w:val="212121"/>
          <w:sz w:val="28"/>
          <w:szCs w:val="28"/>
        </w:rPr>
        <w:t>е.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 w:firstLine="357"/>
      </w:pPr>
      <w:bookmarkStart w:id="7" w:name="bookmark7"/>
      <w:r w:rsidRPr="00C04987">
        <w:t>Географическое положение.</w:t>
      </w:r>
      <w:bookmarkEnd w:id="7"/>
    </w:p>
    <w:p w:rsidR="00F344C9" w:rsidRPr="00C04987" w:rsidRDefault="00C04987" w:rsidP="00637444">
      <w:pPr>
        <w:pStyle w:val="1"/>
        <w:shd w:val="clear" w:color="auto" w:fill="auto"/>
        <w:tabs>
          <w:tab w:val="left" w:pos="5986"/>
        </w:tabs>
        <w:spacing w:line="240" w:lineRule="auto"/>
        <w:ind w:firstLine="357"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Тюльганский</w:t>
      </w:r>
      <w:proofErr w:type="spellEnd"/>
      <w:r w:rsidRPr="00C04987">
        <w:rPr>
          <w:sz w:val="28"/>
          <w:szCs w:val="28"/>
        </w:rPr>
        <w:t xml:space="preserve"> район расположен на севере центральной части Оренбургской области</w:t>
      </w:r>
      <w:proofErr w:type="gramStart"/>
      <w:r w:rsidRPr="00C04987">
        <w:rPr>
          <w:sz w:val="28"/>
          <w:szCs w:val="28"/>
        </w:rPr>
        <w:t>.</w:t>
      </w:r>
      <w:r w:rsidRPr="00C04987">
        <w:rPr>
          <w:color w:val="212121"/>
          <w:sz w:val="28"/>
          <w:szCs w:val="28"/>
        </w:rPr>
        <w:t xml:space="preserve">. </w:t>
      </w:r>
      <w:proofErr w:type="gramEnd"/>
      <w:r w:rsidRPr="00C04987">
        <w:rPr>
          <w:sz w:val="28"/>
          <w:szCs w:val="28"/>
        </w:rPr>
        <w:t>Район занимает площадь 1900 квадратных километров, что составляет 1</w:t>
      </w:r>
      <w:r w:rsidRPr="00C04987">
        <w:rPr>
          <w:color w:val="212121"/>
          <w:sz w:val="28"/>
          <w:szCs w:val="28"/>
        </w:rPr>
        <w:t>,</w:t>
      </w:r>
      <w:r w:rsidRPr="00C04987">
        <w:rPr>
          <w:sz w:val="28"/>
          <w:szCs w:val="28"/>
        </w:rPr>
        <w:t xml:space="preserve">5% от территории области. Наибольшая протяженность района с севера на юг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 xml:space="preserve">59 км, с запада </w:t>
      </w:r>
      <w:proofErr w:type="gramStart"/>
      <w:r w:rsidRPr="00C04987">
        <w:rPr>
          <w:sz w:val="28"/>
          <w:szCs w:val="28"/>
        </w:rPr>
        <w:t>на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востока</w:t>
      </w:r>
      <w:proofErr w:type="gramEnd"/>
      <w:r w:rsidRPr="00C04987">
        <w:rPr>
          <w:sz w:val="28"/>
          <w:szCs w:val="28"/>
        </w:rPr>
        <w:t xml:space="preserve"> - 61 км. Район граничит на севере и востоке с республикой Башкортостан, на западе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 xml:space="preserve">с </w:t>
      </w:r>
      <w:proofErr w:type="gramStart"/>
      <w:r w:rsidRPr="00C04987">
        <w:rPr>
          <w:sz w:val="28"/>
          <w:szCs w:val="28"/>
        </w:rPr>
        <w:t>Октябрьским</w:t>
      </w:r>
      <w:proofErr w:type="gramEnd"/>
      <w:r w:rsidRPr="00C04987">
        <w:rPr>
          <w:sz w:val="28"/>
          <w:szCs w:val="28"/>
        </w:rPr>
        <w:t xml:space="preserve"> и </w:t>
      </w:r>
      <w:proofErr w:type="spellStart"/>
      <w:r w:rsidRPr="00C04987">
        <w:rPr>
          <w:sz w:val="28"/>
          <w:szCs w:val="28"/>
        </w:rPr>
        <w:t>Саракташским</w:t>
      </w:r>
      <w:proofErr w:type="spellEnd"/>
      <w:r w:rsidRPr="00C04987">
        <w:rPr>
          <w:sz w:val="28"/>
          <w:szCs w:val="28"/>
        </w:rPr>
        <w:t xml:space="preserve"> районами Оренбургской области (</w:t>
      </w:r>
      <w:proofErr w:type="spellStart"/>
      <w:r w:rsidRPr="00C04987">
        <w:rPr>
          <w:sz w:val="28"/>
          <w:szCs w:val="28"/>
        </w:rPr>
        <w:t>Чибилёв</w:t>
      </w:r>
      <w:proofErr w:type="spellEnd"/>
      <w:r w:rsidRPr="00C04987">
        <w:rPr>
          <w:sz w:val="28"/>
          <w:szCs w:val="28"/>
        </w:rPr>
        <w:t xml:space="preserve">, Руднева, </w:t>
      </w:r>
      <w:proofErr w:type="spellStart"/>
      <w:r w:rsidRPr="00C04987">
        <w:rPr>
          <w:sz w:val="28"/>
          <w:szCs w:val="28"/>
        </w:rPr>
        <w:t>Повлейчик</w:t>
      </w:r>
      <w:proofErr w:type="spellEnd"/>
      <w:r w:rsidRPr="00C04987">
        <w:rPr>
          <w:sz w:val="28"/>
          <w:szCs w:val="28"/>
        </w:rPr>
        <w:t>, 2008</w:t>
      </w:r>
      <w:r w:rsidRPr="00C04987">
        <w:rPr>
          <w:color w:val="212121"/>
          <w:sz w:val="28"/>
          <w:szCs w:val="28"/>
        </w:rPr>
        <w:t>)</w:t>
      </w:r>
      <w:r w:rsidRPr="00C04987">
        <w:rPr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Геология и рельеф.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Тюльганский</w:t>
      </w:r>
      <w:proofErr w:type="spellEnd"/>
      <w:r w:rsidRPr="00C04987">
        <w:rPr>
          <w:sz w:val="28"/>
          <w:szCs w:val="28"/>
        </w:rPr>
        <w:t xml:space="preserve"> район в тектоническом отношении целиком относится к </w:t>
      </w:r>
      <w:proofErr w:type="spellStart"/>
      <w:r w:rsidRPr="00C04987">
        <w:rPr>
          <w:sz w:val="28"/>
          <w:szCs w:val="28"/>
        </w:rPr>
        <w:t>Предура</w:t>
      </w:r>
      <w:r w:rsidRPr="00C04987">
        <w:rPr>
          <w:color w:val="212121"/>
          <w:sz w:val="28"/>
          <w:szCs w:val="28"/>
        </w:rPr>
        <w:t>л</w:t>
      </w:r>
      <w:r w:rsidRPr="00C04987">
        <w:rPr>
          <w:sz w:val="28"/>
          <w:szCs w:val="28"/>
        </w:rPr>
        <w:t>ьскому</w:t>
      </w:r>
      <w:proofErr w:type="spellEnd"/>
      <w:r w:rsidRPr="00C04987">
        <w:rPr>
          <w:sz w:val="28"/>
          <w:szCs w:val="28"/>
        </w:rPr>
        <w:t xml:space="preserve"> прогибу, а геологическое строение весьма неоднородно. В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западной и юго-западной частях района водоразделы! сложены, как правило,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татарскими и казанскими песчаниками, известняками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алевролитами и аргиллитами пермской систем</w:t>
      </w:r>
      <w:r w:rsidRPr="00C04987">
        <w:rPr>
          <w:color w:val="212121"/>
          <w:sz w:val="28"/>
          <w:szCs w:val="28"/>
        </w:rPr>
        <w:t>ы.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8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 </w:t>
      </w:r>
      <w:proofErr w:type="spellStart"/>
      <w:r w:rsidRPr="00C04987">
        <w:rPr>
          <w:sz w:val="28"/>
          <w:szCs w:val="28"/>
        </w:rPr>
        <w:t>Тюльганском</w:t>
      </w:r>
      <w:proofErr w:type="spellEnd"/>
      <w:r w:rsidRPr="00C04987">
        <w:rPr>
          <w:sz w:val="28"/>
          <w:szCs w:val="28"/>
        </w:rPr>
        <w:t xml:space="preserve"> районе, как и во всем Предуралье, широко развиты </w:t>
      </w:r>
      <w:proofErr w:type="spellStart"/>
      <w:r w:rsidRPr="00C04987">
        <w:rPr>
          <w:sz w:val="28"/>
          <w:szCs w:val="28"/>
        </w:rPr>
        <w:t>солянокупольные</w:t>
      </w:r>
      <w:proofErr w:type="spellEnd"/>
      <w:r w:rsidRPr="00C04987">
        <w:rPr>
          <w:sz w:val="28"/>
          <w:szCs w:val="28"/>
        </w:rPr>
        <w:t xml:space="preserve"> поднятия, осложняющие залегание пород и депресси</w:t>
      </w:r>
      <w:r w:rsidRPr="00C04987">
        <w:rPr>
          <w:color w:val="212121"/>
          <w:sz w:val="28"/>
          <w:szCs w:val="28"/>
        </w:rPr>
        <w:t>и,</w:t>
      </w:r>
      <w:r>
        <w:rPr>
          <w:color w:val="212121"/>
          <w:sz w:val="28"/>
          <w:szCs w:val="28"/>
        </w:rPr>
        <w:t xml:space="preserve"> </w:t>
      </w:r>
      <w:r w:rsidRPr="00C04987">
        <w:rPr>
          <w:sz w:val="28"/>
          <w:szCs w:val="28"/>
        </w:rPr>
        <w:t>заполненные разнообразными по возрасту и литологии отложениями. Интенсивное заполнение синклиналей оседания шл</w:t>
      </w:r>
      <w:proofErr w:type="gramStart"/>
      <w:r w:rsidRPr="00C04987">
        <w:rPr>
          <w:sz w:val="28"/>
          <w:szCs w:val="28"/>
        </w:rPr>
        <w:t>о-</w:t>
      </w:r>
      <w:proofErr w:type="gramEnd"/>
      <w:r w:rsidRPr="00C04987">
        <w:rPr>
          <w:sz w:val="28"/>
          <w:szCs w:val="28"/>
        </w:rPr>
        <w:t xml:space="preserve"> в угленосную олигоцен- миоценовую эпоху, когда, наряду с песками и глинами, шло накопление мощных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залежей из отмершей растительности - будущих бурых</w:t>
      </w:r>
      <w:r>
        <w:rPr>
          <w:sz w:val="28"/>
          <w:szCs w:val="28"/>
        </w:rPr>
        <w:t xml:space="preserve"> углей </w:t>
      </w:r>
      <w:proofErr w:type="spellStart"/>
      <w:r>
        <w:rPr>
          <w:sz w:val="28"/>
          <w:szCs w:val="28"/>
        </w:rPr>
        <w:t>Южноуральского</w:t>
      </w:r>
      <w:proofErr w:type="spellEnd"/>
      <w:r>
        <w:rPr>
          <w:sz w:val="28"/>
          <w:szCs w:val="28"/>
        </w:rPr>
        <w:t xml:space="preserve"> бассейна.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Рельеф в районе играет решающую </w:t>
      </w:r>
      <w:proofErr w:type="spellStart"/>
      <w:r w:rsidRPr="00C04987">
        <w:rPr>
          <w:sz w:val="28"/>
          <w:szCs w:val="28"/>
        </w:rPr>
        <w:t>ландшафтообразующую</w:t>
      </w:r>
      <w:proofErr w:type="spellEnd"/>
      <w:r w:rsidRPr="00C04987">
        <w:rPr>
          <w:sz w:val="28"/>
          <w:szCs w:val="28"/>
        </w:rPr>
        <w:t xml:space="preserve"> роль. По линии </w:t>
      </w:r>
      <w:proofErr w:type="spellStart"/>
      <w:r w:rsidRPr="00C04987">
        <w:rPr>
          <w:sz w:val="28"/>
          <w:szCs w:val="28"/>
        </w:rPr>
        <w:t>Тугустемир-Тюльган-Ключи</w:t>
      </w:r>
      <w:proofErr w:type="spellEnd"/>
      <w:r w:rsidRPr="00C04987">
        <w:rPr>
          <w:sz w:val="28"/>
          <w:szCs w:val="28"/>
        </w:rPr>
        <w:t xml:space="preserve"> территория района делится на </w:t>
      </w:r>
      <w:proofErr w:type="spellStart"/>
      <w:r w:rsidRPr="00C04987">
        <w:rPr>
          <w:sz w:val="28"/>
          <w:szCs w:val="28"/>
        </w:rPr>
        <w:t>равнинно</w:t>
      </w:r>
      <w:r w:rsidRPr="00C04987">
        <w:rPr>
          <w:sz w:val="28"/>
          <w:szCs w:val="28"/>
        </w:rPr>
        <w:softHyphen/>
        <w:t>увалистую</w:t>
      </w:r>
      <w:proofErr w:type="spellEnd"/>
      <w:r w:rsidRPr="00C04987">
        <w:rPr>
          <w:sz w:val="28"/>
          <w:szCs w:val="28"/>
        </w:rPr>
        <w:t xml:space="preserve"> к западу и </w:t>
      </w:r>
      <w:proofErr w:type="spellStart"/>
      <w:r w:rsidRPr="00C04987">
        <w:rPr>
          <w:sz w:val="28"/>
          <w:szCs w:val="28"/>
        </w:rPr>
        <w:t>холмисто-визк^огорлую</w:t>
      </w:r>
      <w:proofErr w:type="spellEnd"/>
      <w:r w:rsidRPr="00C04987">
        <w:rPr>
          <w:sz w:val="28"/>
          <w:szCs w:val="28"/>
        </w:rPr>
        <w:t xml:space="preserve"> к востоку от нее. Возвышенное положение в рельефе района, занимает массив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 xml:space="preserve"> с высшей отметкой района и всего Оренбуржья 667,6 м, сложенный конгломератами и песчаниками нижнего триаса (</w:t>
      </w:r>
      <w:proofErr w:type="spellStart"/>
      <w:r w:rsidRPr="00C04987">
        <w:rPr>
          <w:sz w:val="28"/>
          <w:szCs w:val="28"/>
        </w:rPr>
        <w:t>Чибилёв</w:t>
      </w:r>
      <w:proofErr w:type="spellEnd"/>
      <w:r w:rsidRPr="00C04987">
        <w:rPr>
          <w:sz w:val="28"/>
          <w:szCs w:val="28"/>
        </w:rPr>
        <w:t xml:space="preserve">, Руднева, </w:t>
      </w:r>
      <w:proofErr w:type="spellStart"/>
      <w:r w:rsidRPr="00C04987">
        <w:rPr>
          <w:sz w:val="28"/>
          <w:szCs w:val="28"/>
        </w:rPr>
        <w:t>Повлейчик</w:t>
      </w:r>
      <w:proofErr w:type="spellEnd"/>
      <w:r w:rsidRPr="00C04987">
        <w:rPr>
          <w:sz w:val="28"/>
          <w:szCs w:val="28"/>
        </w:rPr>
        <w:t>, 2008)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E92591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Климат.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Климат района отличается хорошо выраженной </w:t>
      </w:r>
      <w:proofErr w:type="spellStart"/>
      <w:r w:rsidRPr="00C04987">
        <w:rPr>
          <w:sz w:val="28"/>
          <w:szCs w:val="28"/>
        </w:rPr>
        <w:t>континентальностью</w:t>
      </w:r>
      <w:proofErr w:type="spellEnd"/>
      <w:r w:rsidRPr="00C04987">
        <w:rPr>
          <w:sz w:val="28"/>
          <w:szCs w:val="28"/>
        </w:rPr>
        <w:t xml:space="preserve">, </w:t>
      </w:r>
      <w:proofErr w:type="gramStart"/>
      <w:r w:rsidRPr="00C04987">
        <w:rPr>
          <w:sz w:val="28"/>
          <w:szCs w:val="28"/>
        </w:rPr>
        <w:t>которую</w:t>
      </w:r>
      <w:proofErr w:type="gramEnd"/>
      <w:r w:rsidRPr="00C04987">
        <w:rPr>
          <w:sz w:val="28"/>
          <w:szCs w:val="28"/>
        </w:rPr>
        <w:t xml:space="preserve"> характеризуют суровые морозные зимы и жаркое лето. Средняя температура по метеостанции в с. Троицком составляет в январе -1 </w:t>
      </w:r>
      <w:proofErr w:type="spellStart"/>
      <w:r w:rsidRPr="00C04987">
        <w:rPr>
          <w:sz w:val="28"/>
          <w:szCs w:val="28"/>
        </w:rPr>
        <w:t>б</w:t>
      </w:r>
      <w:proofErr w:type="gramStart"/>
      <w:r w:rsidRPr="00C04987">
        <w:rPr>
          <w:sz w:val="28"/>
          <w:szCs w:val="28"/>
        </w:rPr>
        <w:t>°С</w:t>
      </w:r>
      <w:proofErr w:type="spellEnd"/>
      <w:proofErr w:type="gramEnd"/>
      <w:r w:rsidRPr="00C04987">
        <w:rPr>
          <w:sz w:val="28"/>
          <w:szCs w:val="28"/>
        </w:rPr>
        <w:t xml:space="preserve">, июле - +21 °C В районе выпадает максимальное для Оренбургской области </w:t>
      </w:r>
      <w:proofErr w:type="spellStart"/>
      <w:r w:rsidRPr="00C04987">
        <w:rPr>
          <w:sz w:val="28"/>
          <w:szCs w:val="28"/>
        </w:rPr>
        <w:t>колилество</w:t>
      </w:r>
      <w:proofErr w:type="spellEnd"/>
      <w:r w:rsidRPr="00C04987">
        <w:rPr>
          <w:sz w:val="28"/>
          <w:szCs w:val="28"/>
        </w:rPr>
        <w:t xml:space="preserve"> осадков - от 400 до 550-600 мм в год. </w:t>
      </w:r>
      <w:proofErr w:type="spellStart"/>
      <w:r w:rsidRPr="00C04987">
        <w:rPr>
          <w:sz w:val="28"/>
          <w:szCs w:val="28"/>
        </w:rPr>
        <w:t>Средднемноголетняя</w:t>
      </w:r>
      <w:proofErr w:type="spellEnd"/>
      <w:r w:rsidRPr="00C04987">
        <w:rPr>
          <w:sz w:val="28"/>
          <w:szCs w:val="28"/>
        </w:rPr>
        <w:t xml:space="preserve"> мощность снежного покрова составляет от 50 до 70 см.</w:t>
      </w:r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5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Продолжительность безморозной периода не превышает 120 дней, а сумма температур вегетационного периода выше + 10</w:t>
      </w:r>
      <w:proofErr w:type="gramStart"/>
      <w:r w:rsidRPr="00C04987">
        <w:rPr>
          <w:sz w:val="28"/>
          <w:szCs w:val="28"/>
        </w:rPr>
        <w:t>°С</w:t>
      </w:r>
      <w:proofErr w:type="gramEnd"/>
      <w:r w:rsidRPr="00C04987">
        <w:rPr>
          <w:sz w:val="28"/>
          <w:szCs w:val="28"/>
        </w:rPr>
        <w:t xml:space="preserve"> составляет на различных участках 2400 </w:t>
      </w:r>
      <w:r w:rsidRPr="00C04987">
        <w:rPr>
          <w:color w:val="595959"/>
          <w:sz w:val="28"/>
          <w:szCs w:val="28"/>
        </w:rPr>
        <w:t xml:space="preserve">- </w:t>
      </w:r>
      <w:r w:rsidRPr="00C04987">
        <w:rPr>
          <w:sz w:val="28"/>
          <w:szCs w:val="28"/>
        </w:rPr>
        <w:t>2500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а в пределах хребта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 xml:space="preserve"> - менее 2400°С.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/>
        <w:contextualSpacing/>
      </w:pPr>
      <w:bookmarkStart w:id="8" w:name="bookmark8"/>
      <w:r w:rsidRPr="00C04987">
        <w:t>Почвы</w:t>
      </w:r>
      <w:r w:rsidRPr="00C04987">
        <w:rPr>
          <w:color w:val="212121"/>
        </w:rPr>
        <w:t>.</w:t>
      </w:r>
      <w:bookmarkEnd w:id="8"/>
    </w:p>
    <w:p w:rsidR="00F344C9" w:rsidRPr="00C04987" w:rsidRDefault="00C04987" w:rsidP="00637444">
      <w:pPr>
        <w:pStyle w:val="1"/>
        <w:shd w:val="clear" w:color="auto" w:fill="auto"/>
        <w:tabs>
          <w:tab w:val="left" w:pos="2225"/>
          <w:tab w:val="left" w:pos="6425"/>
        </w:tabs>
        <w:spacing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Почвенный покров района очень разнообразен, так как сформирован в </w:t>
      </w:r>
      <w:proofErr w:type="gramStart"/>
      <w:r w:rsidRPr="00C04987">
        <w:rPr>
          <w:sz w:val="28"/>
          <w:szCs w:val="28"/>
        </w:rPr>
        <w:t>различных</w:t>
      </w:r>
      <w:proofErr w:type="gramEnd"/>
      <w:r w:rsidRPr="00C04987">
        <w:rPr>
          <w:sz w:val="28"/>
          <w:szCs w:val="28"/>
        </w:rPr>
        <w:tab/>
      </w:r>
      <w:proofErr w:type="spellStart"/>
      <w:r w:rsidRPr="00C04987">
        <w:rPr>
          <w:sz w:val="28"/>
          <w:szCs w:val="28"/>
        </w:rPr>
        <w:t>геолого-кеоморфолотических</w:t>
      </w:r>
      <w:proofErr w:type="spellEnd"/>
      <w:r w:rsidRPr="00C04987">
        <w:rPr>
          <w:sz w:val="28"/>
          <w:szCs w:val="28"/>
        </w:rPr>
        <w:t>,</w:t>
      </w:r>
      <w:r w:rsidRPr="00C04987">
        <w:rPr>
          <w:sz w:val="28"/>
          <w:szCs w:val="28"/>
        </w:rPr>
        <w:tab/>
        <w:t>природно-зональных и</w:t>
      </w:r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климатических </w:t>
      </w:r>
      <w:proofErr w:type="gramStart"/>
      <w:r w:rsidRPr="00C04987">
        <w:rPr>
          <w:sz w:val="28"/>
          <w:szCs w:val="28"/>
        </w:rPr>
        <w:t>условиях</w:t>
      </w:r>
      <w:proofErr w:type="gramEnd"/>
      <w:r w:rsidRPr="00C04987">
        <w:rPr>
          <w:sz w:val="28"/>
          <w:szCs w:val="28"/>
        </w:rPr>
        <w:t xml:space="preserve">. В лесном массиве хребта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 xml:space="preserve"> и на прилегающих территориях почвы представлены различными разновидностями горных темно-серых почв и выщелоченных черноземов. К юго-западу от хребта происходит закономерная </w:t>
      </w:r>
      <w:r w:rsidRPr="00C04987">
        <w:rPr>
          <w:sz w:val="28"/>
          <w:szCs w:val="28"/>
        </w:rPr>
        <w:lastRenderedPageBreak/>
        <w:t xml:space="preserve">смена почв: на черноземы типичные и обыкновенные. С долинами рек Большая и Малая </w:t>
      </w:r>
      <w:proofErr w:type="spellStart"/>
      <w:r w:rsidRPr="00C04987">
        <w:rPr>
          <w:sz w:val="28"/>
          <w:szCs w:val="28"/>
        </w:rPr>
        <w:t>Юшатыри</w:t>
      </w:r>
      <w:proofErr w:type="spellEnd"/>
      <w:r w:rsidRPr="00C04987">
        <w:rPr>
          <w:sz w:val="28"/>
          <w:szCs w:val="28"/>
        </w:rPr>
        <w:t xml:space="preserve">, Нижняя </w:t>
      </w:r>
      <w:proofErr w:type="spellStart"/>
      <w:r w:rsidRPr="00C04987">
        <w:rPr>
          <w:sz w:val="28"/>
          <w:szCs w:val="28"/>
        </w:rPr>
        <w:t>Чебенька</w:t>
      </w:r>
      <w:proofErr w:type="spellEnd"/>
      <w:r w:rsidRPr="00C04987">
        <w:rPr>
          <w:sz w:val="28"/>
          <w:szCs w:val="28"/>
        </w:rPr>
        <w:t xml:space="preserve">. связано проявление </w:t>
      </w:r>
      <w:proofErr w:type="spellStart"/>
      <w:r w:rsidRPr="00C04987">
        <w:rPr>
          <w:sz w:val="28"/>
          <w:szCs w:val="28"/>
        </w:rPr>
        <w:t>карбонатности</w:t>
      </w:r>
      <w:proofErr w:type="spellEnd"/>
      <w:r w:rsidRPr="00C04987">
        <w:rPr>
          <w:sz w:val="28"/>
          <w:szCs w:val="28"/>
        </w:rPr>
        <w:t xml:space="preserve"> черноземо</w:t>
      </w:r>
      <w:proofErr w:type="gramStart"/>
      <w:r w:rsidRPr="00C04987">
        <w:rPr>
          <w:sz w:val="28"/>
          <w:szCs w:val="28"/>
        </w:rPr>
        <w:t>в(</w:t>
      </w:r>
      <w:proofErr w:type="spellStart"/>
      <w:proofErr w:type="gramEnd"/>
      <w:r w:rsidRPr="00C04987">
        <w:rPr>
          <w:sz w:val="28"/>
          <w:szCs w:val="28"/>
        </w:rPr>
        <w:t>Чибилёв</w:t>
      </w:r>
      <w:proofErr w:type="spellEnd"/>
      <w:r w:rsidRPr="00C04987">
        <w:rPr>
          <w:sz w:val="28"/>
          <w:szCs w:val="28"/>
        </w:rPr>
        <w:t xml:space="preserve">, Руднева, </w:t>
      </w:r>
      <w:proofErr w:type="spellStart"/>
      <w:r w:rsidRPr="00C04987">
        <w:rPr>
          <w:sz w:val="28"/>
          <w:szCs w:val="28"/>
        </w:rPr>
        <w:t>Повлейчик</w:t>
      </w:r>
      <w:proofErr w:type="spellEnd"/>
      <w:r w:rsidRPr="00C04987">
        <w:rPr>
          <w:sz w:val="28"/>
          <w:szCs w:val="28"/>
        </w:rPr>
        <w:t>, 2008).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/>
        <w:contextualSpacing/>
      </w:pPr>
      <w:bookmarkStart w:id="9" w:name="bookmark9"/>
      <w:r w:rsidRPr="00C04987">
        <w:t>Ги</w:t>
      </w:r>
      <w:r w:rsidRPr="00C04987">
        <w:rPr>
          <w:color w:val="212121"/>
        </w:rPr>
        <w:t>д</w:t>
      </w:r>
      <w:r w:rsidRPr="00C04987">
        <w:t>р</w:t>
      </w:r>
      <w:r w:rsidRPr="00C04987">
        <w:rPr>
          <w:color w:val="212121"/>
        </w:rPr>
        <w:t>ол</w:t>
      </w:r>
      <w:r w:rsidRPr="00C04987">
        <w:t>о</w:t>
      </w:r>
      <w:r w:rsidRPr="00C04987">
        <w:rPr>
          <w:color w:val="212121"/>
        </w:rPr>
        <w:t>г</w:t>
      </w:r>
      <w:r w:rsidRPr="00C04987">
        <w:t>и</w:t>
      </w:r>
      <w:r w:rsidRPr="00C04987">
        <w:rPr>
          <w:color w:val="212121"/>
        </w:rPr>
        <w:t>я</w:t>
      </w:r>
      <w:r w:rsidRPr="00C04987">
        <w:t>.</w:t>
      </w:r>
      <w:bookmarkEnd w:id="9"/>
    </w:p>
    <w:p w:rsidR="00F344C9" w:rsidRPr="00C04987" w:rsidRDefault="00C04987" w:rsidP="00637444">
      <w:pPr>
        <w:pStyle w:val="1"/>
        <w:shd w:val="clear" w:color="auto" w:fill="auto"/>
        <w:spacing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Территория района полностью лежит в бассейне реки Сакмара, охватывая наиболее высокое междуречное пространство хребта Малый'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 xml:space="preserve">, со склонов и отрогов которого берут' начало реки-притоки Большой </w:t>
      </w:r>
      <w:proofErr w:type="spellStart"/>
      <w:r w:rsidRPr="00C04987">
        <w:rPr>
          <w:sz w:val="28"/>
          <w:szCs w:val="28"/>
        </w:rPr>
        <w:t>Юшатыри</w:t>
      </w:r>
      <w:proofErr w:type="spellEnd"/>
      <w:r w:rsidRPr="00C04987">
        <w:rPr>
          <w:sz w:val="28"/>
          <w:szCs w:val="28"/>
        </w:rPr>
        <w:t xml:space="preserve"> -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Тугустемир</w:t>
      </w:r>
      <w:proofErr w:type="spell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Яман-Юшатырь</w:t>
      </w:r>
      <w:proofErr w:type="spellEnd"/>
      <w:r w:rsidRPr="00C04987">
        <w:rPr>
          <w:sz w:val="28"/>
          <w:szCs w:val="28"/>
        </w:rPr>
        <w:t xml:space="preserve">, Малая </w:t>
      </w:r>
      <w:proofErr w:type="spellStart"/>
      <w:r w:rsidRPr="00C04987">
        <w:rPr>
          <w:sz w:val="28"/>
          <w:szCs w:val="28"/>
        </w:rPr>
        <w:t>Юшатырь</w:t>
      </w:r>
      <w:proofErr w:type="spellEnd"/>
      <w:r w:rsidRPr="00C04987">
        <w:rPr>
          <w:sz w:val="28"/>
          <w:szCs w:val="28"/>
        </w:rPr>
        <w:t xml:space="preserve">, Большого Ика -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Алмала</w:t>
      </w:r>
      <w:proofErr w:type="spellEnd"/>
      <w:r w:rsidRPr="00C04987">
        <w:rPr>
          <w:sz w:val="28"/>
          <w:szCs w:val="28"/>
        </w:rPr>
        <w:t xml:space="preserve">, Урман-Ташла, Купля-Ташла, </w:t>
      </w:r>
      <w:proofErr w:type="spellStart"/>
      <w:r w:rsidRPr="00C04987">
        <w:rPr>
          <w:sz w:val="28"/>
          <w:szCs w:val="28"/>
        </w:rPr>
        <w:t>Яман-Ташла</w:t>
      </w:r>
      <w:proofErr w:type="spellEnd"/>
      <w:r w:rsidRPr="00C04987">
        <w:rPr>
          <w:sz w:val="28"/>
          <w:szCs w:val="28"/>
        </w:rPr>
        <w:t xml:space="preserve"> и собственно Сакмары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 xml:space="preserve">Нижняя. </w:t>
      </w:r>
      <w:proofErr w:type="gramStart"/>
      <w:r w:rsidRPr="00C04987">
        <w:rPr>
          <w:sz w:val="28"/>
          <w:szCs w:val="28"/>
        </w:rPr>
        <w:t xml:space="preserve">Средняя и Верхняя </w:t>
      </w:r>
      <w:proofErr w:type="spellStart"/>
      <w:r w:rsidRPr="00C04987">
        <w:rPr>
          <w:sz w:val="28"/>
          <w:szCs w:val="28"/>
        </w:rPr>
        <w:t>ББулгакова</w:t>
      </w:r>
      <w:proofErr w:type="spellEnd"/>
      <w:r w:rsidRPr="00C04987">
        <w:rPr>
          <w:sz w:val="28"/>
          <w:szCs w:val="28"/>
        </w:rPr>
        <w:t>) Чебеньки.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238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Большинство водотоков </w:t>
      </w:r>
      <w:proofErr w:type="spellStart"/>
      <w:r w:rsidRPr="00C04987">
        <w:rPr>
          <w:sz w:val="28"/>
          <w:szCs w:val="28"/>
        </w:rPr>
        <w:t>Тюльганского</w:t>
      </w:r>
      <w:proofErr w:type="spellEnd"/>
      <w:r w:rsidRPr="00C04987">
        <w:rPr>
          <w:sz w:val="28"/>
          <w:szCs w:val="28"/>
        </w:rPr>
        <w:t xml:space="preserve"> района имеют вид быстрых ручьев с каменистым дном и редкими озеровидными плесами. Множество родников; питают верховья рек, стекающих со склонов Малого </w:t>
      </w:r>
      <w:proofErr w:type="spellStart"/>
      <w:r w:rsidRPr="00C04987">
        <w:rPr>
          <w:sz w:val="28"/>
          <w:szCs w:val="28"/>
        </w:rPr>
        <w:t>Накаса</w:t>
      </w:r>
      <w:proofErr w:type="spellEnd"/>
      <w:r w:rsidRPr="00C04987">
        <w:rPr>
          <w:sz w:val="28"/>
          <w:szCs w:val="28"/>
        </w:rPr>
        <w:t xml:space="preserve">. Высокая </w:t>
      </w:r>
      <w:proofErr w:type="spellStart"/>
      <w:r w:rsidRPr="00C04987">
        <w:rPr>
          <w:sz w:val="28"/>
          <w:szCs w:val="28"/>
        </w:rPr>
        <w:t>обводненность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Тюльганского</w:t>
      </w:r>
      <w:proofErr w:type="spellEnd"/>
      <w:r w:rsidRPr="00C04987">
        <w:rPr>
          <w:sz w:val="28"/>
          <w:szCs w:val="28"/>
        </w:rPr>
        <w:t xml:space="preserve"> района обусловлена большим количеством атмосферных осадков, в результате район обладает максимальным для Оренбургской области модулем поверхностного стока </w:t>
      </w:r>
      <w:r w:rsidRPr="00C04987">
        <w:rPr>
          <w:color w:val="212121"/>
          <w:sz w:val="28"/>
          <w:szCs w:val="28"/>
        </w:rPr>
        <w:t>-_</w:t>
      </w:r>
      <w:r w:rsidRPr="00C04987">
        <w:rPr>
          <w:sz w:val="28"/>
          <w:szCs w:val="28"/>
        </w:rPr>
        <w:t>более 5 литров в секунду с 1 км</w:t>
      </w:r>
      <w:proofErr w:type="gramStart"/>
      <w:r w:rsidRPr="00C04987">
        <w:rPr>
          <w:sz w:val="28"/>
          <w:szCs w:val="28"/>
          <w:vertAlign w:val="superscript"/>
        </w:rPr>
        <w:t>2</w:t>
      </w:r>
      <w:proofErr w:type="gramEnd"/>
      <w:r w:rsidRPr="00C04987">
        <w:rPr>
          <w:sz w:val="28"/>
          <w:szCs w:val="28"/>
        </w:rPr>
        <w:t>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line="240" w:lineRule="auto"/>
        <w:ind w:left="0" w:firstLine="238"/>
        <w:contextualSpacing/>
      </w:pPr>
      <w:bookmarkStart w:id="10" w:name="bookmark10"/>
      <w:r w:rsidRPr="00C04987">
        <w:t>Расти</w:t>
      </w:r>
      <w:r w:rsidRPr="00C04987">
        <w:rPr>
          <w:color w:val="212121"/>
        </w:rPr>
        <w:t>тел</w:t>
      </w:r>
      <w:r w:rsidRPr="00C04987">
        <w:t>ьнос</w:t>
      </w:r>
      <w:r w:rsidRPr="00C04987">
        <w:rPr>
          <w:color w:val="212121"/>
        </w:rPr>
        <w:t>т</w:t>
      </w:r>
      <w:r w:rsidRPr="00C04987">
        <w:t>ь</w:t>
      </w:r>
      <w:r w:rsidRPr="00C04987">
        <w:rPr>
          <w:color w:val="212121"/>
        </w:rPr>
        <w:t>.</w:t>
      </w:r>
      <w:bookmarkEnd w:id="10"/>
    </w:p>
    <w:p w:rsidR="00F344C9" w:rsidRPr="00C04987" w:rsidRDefault="00C04987" w:rsidP="00637444">
      <w:pPr>
        <w:pStyle w:val="1"/>
        <w:shd w:val="clear" w:color="auto" w:fill="auto"/>
        <w:spacing w:line="240" w:lineRule="auto"/>
        <w:ind w:firstLine="238"/>
        <w:contextualSpacing/>
        <w:rPr>
          <w:sz w:val="28"/>
          <w:szCs w:val="28"/>
        </w:rPr>
      </w:pPr>
      <w:r w:rsidRPr="00C04987">
        <w:rPr>
          <w:noProof/>
          <w:sz w:val="28"/>
          <w:szCs w:val="28"/>
          <w:lang w:bidi="ar-SA"/>
        </w:rPr>
        <w:drawing>
          <wp:anchor distT="0" distB="0" distL="0" distR="0" simplePos="0" relativeHeight="125829395" behindDoc="0" locked="0" layoutInCell="1" allowOverlap="1">
            <wp:simplePos x="0" y="0"/>
            <wp:positionH relativeFrom="page">
              <wp:posOffset>7461250</wp:posOffset>
            </wp:positionH>
            <wp:positionV relativeFrom="margin">
              <wp:posOffset>871855</wp:posOffset>
            </wp:positionV>
            <wp:extent cx="67310" cy="694690"/>
            <wp:effectExtent l="0" t="0" r="0" b="0"/>
            <wp:wrapSquare wrapText="bothSides"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673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987">
        <w:rPr>
          <w:sz w:val="28"/>
          <w:szCs w:val="28"/>
        </w:rPr>
        <w:t xml:space="preserve">Естественная степная растительность сохранилась на территориях с расчлененным холмисто-увалистым рельефом, по склонам балок и ручьев: на левобережье </w:t>
      </w:r>
      <w:proofErr w:type="spellStart"/>
      <w:r w:rsidRPr="00C04987">
        <w:rPr>
          <w:sz w:val="28"/>
          <w:szCs w:val="28"/>
        </w:rPr>
        <w:t>Ямана</w:t>
      </w:r>
      <w:proofErr w:type="spellEnd"/>
      <w:r w:rsidRPr="00C04987">
        <w:rPr>
          <w:sz w:val="28"/>
          <w:szCs w:val="28"/>
        </w:rPr>
        <w:t>, в верховьях Булгаковой и Средней Чебеньки и их притоков. Растительность на этих и подобных участках представлена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сочетанием разнотравно-ковыльных и каменистых степей (</w:t>
      </w:r>
      <w:proofErr w:type="spellStart"/>
      <w:r w:rsidRPr="00C04987">
        <w:rPr>
          <w:sz w:val="28"/>
          <w:szCs w:val="28"/>
        </w:rPr>
        <w:t>Чибилёв</w:t>
      </w:r>
      <w:proofErr w:type="spellEnd"/>
      <w:r w:rsidRPr="00C04987">
        <w:rPr>
          <w:sz w:val="28"/>
          <w:szCs w:val="28"/>
        </w:rPr>
        <w:t xml:space="preserve">, Руднева, </w:t>
      </w:r>
      <w:proofErr w:type="spellStart"/>
      <w:r w:rsidRPr="00C04987">
        <w:rPr>
          <w:sz w:val="28"/>
          <w:szCs w:val="28"/>
        </w:rPr>
        <w:t>Повлейчик</w:t>
      </w:r>
      <w:proofErr w:type="spellEnd"/>
      <w:r w:rsidRPr="00C04987">
        <w:rPr>
          <w:sz w:val="28"/>
          <w:szCs w:val="28"/>
        </w:rPr>
        <w:t>, 2008</w:t>
      </w:r>
      <w:r w:rsidRPr="00C04987">
        <w:rPr>
          <w:color w:val="212121"/>
          <w:sz w:val="28"/>
          <w:szCs w:val="28"/>
        </w:rPr>
        <w:t>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2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Нагорные леса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Леса связаны с наиболее возвышенными участками отрогов Южного Урала (Хребта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color w:val="212121"/>
          <w:sz w:val="28"/>
          <w:szCs w:val="28"/>
        </w:rPr>
        <w:t>)</w:t>
      </w:r>
      <w:r w:rsidRPr="00C04987">
        <w:rPr>
          <w:sz w:val="28"/>
          <w:szCs w:val="28"/>
        </w:rPr>
        <w:t>. На северо-востоке вершины сыртов и склоны северной и западной экспозиции прячутся в темной зелени лесов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Старые дубовые леса с примесью вяза, остролистного вяза, остролистно</w:t>
      </w:r>
      <w:r w:rsidRPr="00C04987">
        <w:rPr>
          <w:color w:val="212121"/>
          <w:sz w:val="28"/>
          <w:szCs w:val="28"/>
        </w:rPr>
        <w:t>г</w:t>
      </w:r>
      <w:r w:rsidRPr="00C04987">
        <w:rPr>
          <w:sz w:val="28"/>
          <w:szCs w:val="28"/>
        </w:rPr>
        <w:t>о клена и липы чередуются с разрежен</w:t>
      </w:r>
      <w:r w:rsidRPr="00C04987">
        <w:rPr>
          <w:color w:val="212121"/>
          <w:sz w:val="28"/>
          <w:szCs w:val="28"/>
        </w:rPr>
        <w:t>н</w:t>
      </w:r>
      <w:r w:rsidRPr="00C04987">
        <w:rPr>
          <w:sz w:val="28"/>
          <w:szCs w:val="28"/>
        </w:rPr>
        <w:t>ы</w:t>
      </w:r>
      <w:r w:rsidRPr="00C04987">
        <w:rPr>
          <w:color w:val="212121"/>
          <w:sz w:val="28"/>
          <w:szCs w:val="28"/>
        </w:rPr>
        <w:t>ми</w:t>
      </w:r>
      <w:proofErr w:type="gramStart"/>
      <w:r w:rsidRPr="00C04987">
        <w:rPr>
          <w:sz w:val="28"/>
          <w:szCs w:val="28"/>
        </w:rPr>
        <w:t>.б</w:t>
      </w:r>
      <w:proofErr w:type="gramEnd"/>
      <w:r w:rsidRPr="00C04987">
        <w:rPr>
          <w:sz w:val="28"/>
          <w:szCs w:val="28"/>
        </w:rPr>
        <w:t>ерезовыми рощами (Милькова, 1</w:t>
      </w:r>
      <w:r w:rsidRPr="00C04987">
        <w:rPr>
          <w:color w:val="212121"/>
          <w:sz w:val="28"/>
          <w:szCs w:val="28"/>
        </w:rPr>
        <w:t>9</w:t>
      </w:r>
      <w:r w:rsidRPr="00C04987">
        <w:rPr>
          <w:sz w:val="28"/>
          <w:szCs w:val="28"/>
        </w:rPr>
        <w:t xml:space="preserve">51). Аналогом равнинной лесостепи является горная лесостепь, которая в пределах области выражена на хр. Малый </w:t>
      </w:r>
      <w:proofErr w:type="spellStart"/>
      <w:r w:rsidRPr="00C04987">
        <w:rPr>
          <w:sz w:val="28"/>
          <w:szCs w:val="28"/>
        </w:rPr>
        <w:t>Накас</w:t>
      </w:r>
      <w:proofErr w:type="spellEnd"/>
      <w:r w:rsidRPr="00C04987">
        <w:rPr>
          <w:sz w:val="28"/>
          <w:szCs w:val="28"/>
        </w:rPr>
        <w:t xml:space="preserve"> (Чиби</w:t>
      </w:r>
      <w:r w:rsidRPr="00C04987">
        <w:rPr>
          <w:color w:val="212121"/>
          <w:sz w:val="28"/>
          <w:szCs w:val="28"/>
        </w:rPr>
        <w:t>л</w:t>
      </w:r>
      <w:r w:rsidRPr="00C04987">
        <w:rPr>
          <w:sz w:val="28"/>
          <w:szCs w:val="28"/>
        </w:rPr>
        <w:t>е</w:t>
      </w:r>
      <w:r w:rsidRPr="00C04987">
        <w:rPr>
          <w:color w:val="212121"/>
          <w:sz w:val="28"/>
          <w:szCs w:val="28"/>
        </w:rPr>
        <w:t>в,-2</w:t>
      </w:r>
      <w:r w:rsidRPr="00C04987">
        <w:rPr>
          <w:sz w:val="28"/>
          <w:szCs w:val="28"/>
        </w:rPr>
        <w:t>000).</w:t>
      </w:r>
      <w:r w:rsidRPr="00C04987">
        <w:rPr>
          <w:sz w:val="28"/>
          <w:szCs w:val="28"/>
        </w:rPr>
        <w:br w:type="page"/>
      </w:r>
    </w:p>
    <w:p w:rsidR="00F344C9" w:rsidRPr="00C04987" w:rsidRDefault="00C04987" w:rsidP="00637444">
      <w:pPr>
        <w:pStyle w:val="1"/>
        <w:shd w:val="clear" w:color="auto" w:fill="auto"/>
        <w:tabs>
          <w:tab w:val="left" w:pos="4207"/>
        </w:tabs>
        <w:spacing w:before="100" w:beforeAutospacing="1" w:after="100" w:afterAutospacing="1" w:line="240" w:lineRule="auto"/>
        <w:ind w:firstLine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1.2. </w:t>
      </w:r>
      <w:r w:rsidRPr="00C04987">
        <w:rPr>
          <w:b/>
          <w:bCs/>
          <w:sz w:val="28"/>
          <w:szCs w:val="28"/>
        </w:rPr>
        <w:t>Методика исследования.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Методика исследований. Было заложено две </w:t>
      </w:r>
      <w:proofErr w:type="spellStart"/>
      <w:r w:rsidRPr="00C04987">
        <w:rPr>
          <w:sz w:val="28"/>
          <w:szCs w:val="28"/>
        </w:rPr>
        <w:t>трансекты</w:t>
      </w:r>
      <w:proofErr w:type="spellEnd"/>
      <w:r w:rsidRPr="00C04987">
        <w:rPr>
          <w:sz w:val="28"/>
          <w:szCs w:val="28"/>
        </w:rPr>
        <w:t xml:space="preserve">. Первая </w:t>
      </w:r>
      <w:proofErr w:type="spellStart"/>
      <w:r w:rsidRPr="00C04987">
        <w:rPr>
          <w:sz w:val="28"/>
          <w:szCs w:val="28"/>
        </w:rPr>
        <w:t>трансекта</w:t>
      </w:r>
      <w:proofErr w:type="spellEnd"/>
      <w:r w:rsidRPr="00C04987">
        <w:rPr>
          <w:sz w:val="28"/>
          <w:szCs w:val="28"/>
        </w:rPr>
        <w:t xml:space="preserve"> была заложена на </w:t>
      </w:r>
      <w:proofErr w:type="spellStart"/>
      <w:r w:rsidRPr="00C04987">
        <w:rPr>
          <w:sz w:val="28"/>
          <w:szCs w:val="28"/>
        </w:rPr>
        <w:t>Бабочкин</w:t>
      </w:r>
      <w:r w:rsidR="00206183">
        <w:rPr>
          <w:sz w:val="28"/>
          <w:szCs w:val="28"/>
        </w:rPr>
        <w:t>о</w:t>
      </w:r>
      <w:r w:rsidRPr="00C04987">
        <w:rPr>
          <w:sz w:val="28"/>
          <w:szCs w:val="28"/>
        </w:rPr>
        <w:t>м</w:t>
      </w:r>
      <w:proofErr w:type="spellEnd"/>
      <w:r w:rsidRPr="00C04987">
        <w:rPr>
          <w:sz w:val="28"/>
          <w:szCs w:val="28"/>
        </w:rPr>
        <w:t xml:space="preserve"> лугу, вторая в урочище Волчиха. </w:t>
      </w:r>
      <w:proofErr w:type="spellStart"/>
      <w:r w:rsidRPr="00C04987">
        <w:rPr>
          <w:sz w:val="28"/>
          <w:szCs w:val="28"/>
        </w:rPr>
        <w:t>Трансекты</w:t>
      </w:r>
      <w:proofErr w:type="spellEnd"/>
      <w:r w:rsidRPr="00C04987">
        <w:rPr>
          <w:sz w:val="28"/>
          <w:szCs w:val="28"/>
        </w:rPr>
        <w:t xml:space="preserve"> начинались с глубины леса (20 метров от опушки), расстояние между пробными площадками составляло 1</w:t>
      </w:r>
      <w:r w:rsidRPr="00C04987">
        <w:rPr>
          <w:color w:val="212121"/>
          <w:sz w:val="28"/>
          <w:szCs w:val="28"/>
        </w:rPr>
        <w:t xml:space="preserve">0 </w:t>
      </w:r>
      <w:r w:rsidRPr="00C04987">
        <w:rPr>
          <w:sz w:val="28"/>
          <w:szCs w:val="28"/>
        </w:rPr>
        <w:t>метров. Пробная площадка имела размер 1 квадратный метр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На площадках описывалось растительный покров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количество видов на площадк</w:t>
      </w:r>
      <w:r w:rsidRPr="00C04987">
        <w:rPr>
          <w:color w:val="212121"/>
          <w:sz w:val="28"/>
          <w:szCs w:val="28"/>
        </w:rPr>
        <w:t xml:space="preserve">е, </w:t>
      </w:r>
      <w:r w:rsidRPr="00C04987">
        <w:rPr>
          <w:sz w:val="28"/>
          <w:szCs w:val="28"/>
        </w:rPr>
        <w:t>оценивалось обилие видов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измерялась высота растительного покрова, ОПП, освещенность, температура: в приземном слое, на высоте травостоя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и на уровне метра от земли. С площадок брался укос с площади 25 на 25 сантиметров. Укос срезался на высоте 1 сантиметр</w:t>
      </w:r>
      <w:r w:rsidRPr="00C04987">
        <w:rPr>
          <w:color w:val="212121"/>
          <w:sz w:val="28"/>
          <w:szCs w:val="28"/>
        </w:rPr>
        <w:t xml:space="preserve">а. </w:t>
      </w:r>
      <w:r w:rsidRPr="00C04987">
        <w:rPr>
          <w:sz w:val="28"/>
          <w:szCs w:val="28"/>
        </w:rPr>
        <w:t>Далее он просушивался в сухожаровом шкафу до абсолютно сухого состояния и</w:t>
      </w:r>
      <w:r w:rsidRPr="00C04987">
        <w:rPr>
          <w:rFonts w:eastAsia="Arial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разбирался по </w:t>
      </w:r>
      <w:proofErr w:type="spellStart"/>
      <w:r w:rsidRPr="00C04987">
        <w:rPr>
          <w:sz w:val="28"/>
          <w:szCs w:val="28"/>
        </w:rPr>
        <w:t>агрогрупп</w:t>
      </w:r>
      <w:r w:rsidRPr="00C04987">
        <w:rPr>
          <w:color w:val="212121"/>
          <w:sz w:val="28"/>
          <w:szCs w:val="28"/>
        </w:rPr>
        <w:t>а</w:t>
      </w:r>
      <w:r w:rsidRPr="00C04987">
        <w:rPr>
          <w:sz w:val="28"/>
          <w:szCs w:val="28"/>
        </w:rPr>
        <w:t>м</w:t>
      </w:r>
      <w:proofErr w:type="spellEnd"/>
      <w:r w:rsidRPr="00C04987">
        <w:rPr>
          <w:sz w:val="28"/>
          <w:szCs w:val="28"/>
        </w:rPr>
        <w:t xml:space="preserve">, каждая </w:t>
      </w:r>
      <w:proofErr w:type="spellStart"/>
      <w:r w:rsidRPr="00C04987">
        <w:rPr>
          <w:sz w:val="28"/>
          <w:szCs w:val="28"/>
        </w:rPr>
        <w:t>агрогруппа</w:t>
      </w:r>
      <w:proofErr w:type="spellEnd"/>
      <w:r w:rsidRPr="00C04987">
        <w:rPr>
          <w:sz w:val="28"/>
          <w:szCs w:val="28"/>
        </w:rPr>
        <w:t xml:space="preserve"> взвешивалась</w:t>
      </w:r>
      <w:proofErr w:type="gramStart"/>
      <w:r w:rsidRPr="00C04987">
        <w:rPr>
          <w:sz w:val="28"/>
          <w:szCs w:val="28"/>
        </w:rPr>
        <w:t>.</w:t>
      </w:r>
      <w:r w:rsidRPr="00C04987">
        <w:rPr>
          <w:color w:val="212121"/>
          <w:sz w:val="28"/>
          <w:szCs w:val="28"/>
        </w:rPr>
        <w:t>.</w:t>
      </w:r>
      <w:proofErr w:type="gramEnd"/>
    </w:p>
    <w:p w:rsidR="00F344C9" w:rsidRPr="00C04987" w:rsidRDefault="00C04987" w:rsidP="00637444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0498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169535" cy="1926590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169535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4C9" w:rsidRPr="00C04987" w:rsidRDefault="00F344C9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  <w:u w:val="single"/>
        </w:rPr>
        <w:t>Изучение количественных соотношений видов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Полный перечень флоры фитоценоза говорит только о том, какие виды растений существуют на данном участке. Мы видели, что при формировании фитоценоза и его среды (</w:t>
      </w:r>
      <w:proofErr w:type="spellStart"/>
      <w:r w:rsidRPr="00C04987">
        <w:rPr>
          <w:sz w:val="28"/>
          <w:szCs w:val="28"/>
        </w:rPr>
        <w:t>фитосреды</w:t>
      </w:r>
      <w:proofErr w:type="spellEnd"/>
      <w:r w:rsidRPr="00C04987">
        <w:rPr>
          <w:sz w:val="28"/>
          <w:szCs w:val="28"/>
        </w:rPr>
        <w:t xml:space="preserve">) различные виды находят в нем неодинаково благоприятные условия существования, ив то же время как одни получают количественное преобладание, другие представлены </w:t>
      </w:r>
      <w:proofErr w:type="gramStart"/>
      <w:r w:rsidRPr="00C04987">
        <w:rPr>
          <w:sz w:val="28"/>
          <w:szCs w:val="28"/>
        </w:rPr>
        <w:t>менее обильно</w:t>
      </w:r>
      <w:proofErr w:type="gramEnd"/>
      <w:r w:rsidRPr="00C04987">
        <w:rPr>
          <w:sz w:val="28"/>
          <w:szCs w:val="28"/>
        </w:rPr>
        <w:t>. Короче, между видами устанавливаются количественные соотношения, соответствующие данному этапу развития фитоценоза и его среды (биотопа). Они вырабатываются в процессе длительного сживания</w:t>
      </w:r>
      <w:r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компонентов фитоценоза и потому в сложившемся фитоценозе относительно устойчивы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sz w:val="28"/>
          <w:szCs w:val="28"/>
        </w:rPr>
        <w:t>, 1964).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Количественные соотношения между видами и группами видов растений и фитоценоза — одна из важнейших черт фитоценоза. Именно по этому признаку судят о характере взаимосвязи компонентов фитоценоза между собой и с условиями существования, определяют последние, выясняют степень сходства или различия между фитоценозами сходного флористического состава. Именно этот признак важен и для хозяйственной характеристики фитоценозов, поскольку их хозяйственная ценность зависит от количественных соотношений между ценными и малоценными и даже вредными растениями.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Всякий знает, что даже небольшая примесь ядовитых трав в луговом травостое делает сено недоброкачественным и вредным. Наличие сорняков в посевах • отражается на урожае. Часто даже небольшие различия в количественных соотношениях между компонентами близких фитоценозов подсказывают мелиоратору, лесоводу, луговоду или агроному пути повышения их производительности. Так, </w:t>
      </w:r>
      <w:r w:rsidRPr="00C04987">
        <w:rPr>
          <w:sz w:val="28"/>
          <w:szCs w:val="28"/>
        </w:rPr>
        <w:lastRenderedPageBreak/>
        <w:t>участки одного и того же суходольного луга, характеризующегося преобладанием трав низкого кормо</w:t>
      </w:r>
      <w:r w:rsidRPr="00C04987">
        <w:rPr>
          <w:sz w:val="28"/>
          <w:szCs w:val="28"/>
        </w:rPr>
        <w:softHyphen/>
        <w:t xml:space="preserve">вого качества </w:t>
      </w:r>
      <w:r w:rsidRPr="00C04987">
        <w:rPr>
          <w:sz w:val="28"/>
          <w:szCs w:val="28"/>
          <w:lang w:eastAsia="en-US" w:bidi="en-US"/>
        </w:rPr>
        <w:t>(</w:t>
      </w:r>
      <w:proofErr w:type="spellStart"/>
      <w:r w:rsidRPr="00C04987">
        <w:rPr>
          <w:sz w:val="28"/>
          <w:szCs w:val="28"/>
          <w:lang w:val="en-US" w:eastAsia="en-US" w:bidi="en-US"/>
        </w:rPr>
        <w:t>Agrostis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vulgaris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Anthoxanthum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odoratum</w:t>
      </w:r>
      <w:proofErr w:type="spellEnd"/>
      <w:r w:rsidRPr="00C04987">
        <w:rPr>
          <w:sz w:val="28"/>
          <w:szCs w:val="28"/>
          <w:lang w:eastAsia="en-US" w:bidi="en-US"/>
        </w:rPr>
        <w:t xml:space="preserve">, </w:t>
      </w:r>
      <w:proofErr w:type="spellStart"/>
      <w:r w:rsidRPr="00C04987">
        <w:rPr>
          <w:sz w:val="28"/>
          <w:szCs w:val="28"/>
          <w:lang w:val="en-US" w:eastAsia="en-US" w:bidi="en-US"/>
        </w:rPr>
        <w:t>Alchemilla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pastoralis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>т. п.), могут различаться между собой по большей или меньшей примеси ценных злаков, или же полным их отсутствием. Поверхностное удобрение, вносимое на участок с большей примесью ценных злаков, быстро усилит их рост, развитие и размножение и этим самым улучшит травостой луга. Ожидать подобного эффекта от удобрения участка с малой примесью ценных злаков не приходится, и, кроме внесения удобрений, здесь потребуется произвести подсев трав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sz w:val="28"/>
          <w:szCs w:val="28"/>
        </w:rPr>
        <w:t>, 1964).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Количественные соотношения между видами (и группами видов) растений в фитоценозе могут быть характеризованы:</w:t>
      </w:r>
    </w:p>
    <w:p w:rsidR="0066757C" w:rsidRDefault="00C04987" w:rsidP="00637444">
      <w:pPr>
        <w:pStyle w:val="1"/>
        <w:numPr>
          <w:ilvl w:val="0"/>
          <w:numId w:val="17"/>
        </w:numPr>
        <w:shd w:val="clear" w:color="auto" w:fill="auto"/>
        <w:tabs>
          <w:tab w:val="left" w:pos="1606"/>
        </w:tabs>
        <w:spacing w:line="240" w:lineRule="auto"/>
        <w:ind w:left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глазомерной сравнительной оценкой численного обилия особей, которыми представлен каждый вид (эти особи вместе составляют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попу</w:t>
      </w:r>
      <w:r w:rsidRPr="00C04987">
        <w:rPr>
          <w:color w:val="212121"/>
          <w:sz w:val="28"/>
          <w:szCs w:val="28"/>
        </w:rPr>
        <w:t>л</w:t>
      </w:r>
      <w:r w:rsidRPr="00C04987">
        <w:rPr>
          <w:sz w:val="28"/>
          <w:szCs w:val="28"/>
        </w:rPr>
        <w:t xml:space="preserve">яцию </w:t>
      </w:r>
      <w:r w:rsidRPr="00C04987">
        <w:rPr>
          <w:color w:val="212121"/>
          <w:sz w:val="28"/>
          <w:szCs w:val="28"/>
        </w:rPr>
        <w:t>в</w:t>
      </w:r>
      <w:r w:rsidRPr="00C04987">
        <w:rPr>
          <w:sz w:val="28"/>
          <w:szCs w:val="28"/>
        </w:rPr>
        <w:t xml:space="preserve">ида </w:t>
      </w:r>
      <w:r w:rsidRPr="00C04987">
        <w:rPr>
          <w:color w:val="212121"/>
          <w:sz w:val="28"/>
          <w:szCs w:val="28"/>
        </w:rPr>
        <w:t xml:space="preserve">в </w:t>
      </w:r>
      <w:r w:rsidRPr="00C04987">
        <w:rPr>
          <w:sz w:val="28"/>
          <w:szCs w:val="28"/>
        </w:rPr>
        <w:t>данном фитоценозе);</w:t>
      </w:r>
    </w:p>
    <w:p w:rsidR="0066757C" w:rsidRDefault="00C04987" w:rsidP="00637444">
      <w:pPr>
        <w:pStyle w:val="1"/>
        <w:numPr>
          <w:ilvl w:val="0"/>
          <w:numId w:val="17"/>
        </w:numPr>
        <w:shd w:val="clear" w:color="auto" w:fill="auto"/>
        <w:tabs>
          <w:tab w:val="left" w:pos="1606"/>
        </w:tabs>
        <w:spacing w:line="240" w:lineRule="auto"/>
        <w:ind w:left="0"/>
        <w:contextualSpacing/>
        <w:rPr>
          <w:sz w:val="28"/>
          <w:szCs w:val="28"/>
        </w:rPr>
      </w:pPr>
      <w:r w:rsidRPr="0066757C">
        <w:rPr>
          <w:sz w:val="28"/>
          <w:szCs w:val="28"/>
        </w:rPr>
        <w:t>непосредственным подсчетом численности каждого вида пли групп видов, т. е. числа особей на единице поверхности;</w:t>
      </w:r>
    </w:p>
    <w:p w:rsidR="0066757C" w:rsidRDefault="00C04987" w:rsidP="00637444">
      <w:pPr>
        <w:pStyle w:val="1"/>
        <w:numPr>
          <w:ilvl w:val="0"/>
          <w:numId w:val="17"/>
        </w:numPr>
        <w:shd w:val="clear" w:color="auto" w:fill="auto"/>
        <w:tabs>
          <w:tab w:val="left" w:pos="1606"/>
        </w:tabs>
        <w:spacing w:line="240" w:lineRule="auto"/>
        <w:ind w:left="0" w:firstLine="0"/>
        <w:contextualSpacing/>
        <w:rPr>
          <w:sz w:val="28"/>
          <w:szCs w:val="28"/>
        </w:rPr>
      </w:pPr>
      <w:r w:rsidRPr="0066757C">
        <w:rPr>
          <w:sz w:val="28"/>
          <w:szCs w:val="28"/>
        </w:rPr>
        <w:t>опр</w:t>
      </w:r>
      <w:r w:rsidRPr="0066757C">
        <w:rPr>
          <w:color w:val="212121"/>
          <w:sz w:val="28"/>
          <w:szCs w:val="28"/>
        </w:rPr>
        <w:t>ед</w:t>
      </w:r>
      <w:r w:rsidRPr="0066757C">
        <w:rPr>
          <w:sz w:val="28"/>
          <w:szCs w:val="28"/>
        </w:rPr>
        <w:t xml:space="preserve">елением площади покрытия, т. </w:t>
      </w:r>
      <w:r w:rsidRPr="0066757C">
        <w:rPr>
          <w:color w:val="212121"/>
          <w:sz w:val="28"/>
          <w:szCs w:val="28"/>
        </w:rPr>
        <w:t>е</w:t>
      </w:r>
      <w:r w:rsidRPr="0066757C">
        <w:rPr>
          <w:sz w:val="28"/>
          <w:szCs w:val="28"/>
        </w:rPr>
        <w:t xml:space="preserve">, площади, </w:t>
      </w:r>
      <w:r w:rsidRPr="0066757C">
        <w:rPr>
          <w:color w:val="212121"/>
          <w:sz w:val="28"/>
          <w:szCs w:val="28"/>
        </w:rPr>
        <w:t>з</w:t>
      </w:r>
      <w:r w:rsidRPr="0066757C">
        <w:rPr>
          <w:sz w:val="28"/>
          <w:szCs w:val="28"/>
        </w:rPr>
        <w:t xml:space="preserve">анятой </w:t>
      </w:r>
      <w:r w:rsidRPr="0066757C">
        <w:rPr>
          <w:color w:val="212121"/>
          <w:sz w:val="28"/>
          <w:szCs w:val="28"/>
        </w:rPr>
        <w:t>ка</w:t>
      </w:r>
      <w:r w:rsidRPr="0066757C">
        <w:rPr>
          <w:sz w:val="28"/>
          <w:szCs w:val="28"/>
        </w:rPr>
        <w:t xml:space="preserve">ждым видом </w:t>
      </w:r>
      <w:r w:rsidRPr="0066757C">
        <w:rPr>
          <w:color w:val="212121"/>
          <w:sz w:val="28"/>
          <w:szCs w:val="28"/>
        </w:rPr>
        <w:t>(</w:t>
      </w:r>
      <w:r w:rsidRPr="0066757C">
        <w:rPr>
          <w:sz w:val="28"/>
          <w:szCs w:val="28"/>
        </w:rPr>
        <w:t>или г</w:t>
      </w:r>
      <w:r w:rsidRPr="0066757C">
        <w:rPr>
          <w:color w:val="212121"/>
          <w:sz w:val="28"/>
          <w:szCs w:val="28"/>
        </w:rPr>
        <w:t>р</w:t>
      </w:r>
      <w:r w:rsidRPr="0066757C">
        <w:rPr>
          <w:sz w:val="28"/>
          <w:szCs w:val="28"/>
        </w:rPr>
        <w:t>уппой видов);</w:t>
      </w:r>
    </w:p>
    <w:p w:rsidR="00F344C9" w:rsidRPr="0066757C" w:rsidRDefault="00C04987" w:rsidP="00637444">
      <w:pPr>
        <w:pStyle w:val="1"/>
        <w:numPr>
          <w:ilvl w:val="0"/>
          <w:numId w:val="17"/>
        </w:numPr>
        <w:shd w:val="clear" w:color="auto" w:fill="auto"/>
        <w:tabs>
          <w:tab w:val="left" w:pos="1606"/>
        </w:tabs>
        <w:spacing w:line="240" w:lineRule="auto"/>
        <w:ind w:left="0" w:firstLine="0"/>
        <w:contextualSpacing/>
        <w:rPr>
          <w:sz w:val="28"/>
          <w:szCs w:val="28"/>
        </w:rPr>
      </w:pPr>
      <w:proofErr w:type="gramStart"/>
      <w:r w:rsidRPr="0066757C">
        <w:rPr>
          <w:sz w:val="28"/>
          <w:szCs w:val="28"/>
        </w:rPr>
        <w:t>определением весовых соотношении масс (надземных и подземных</w:t>
      </w:r>
      <w:proofErr w:type="gramEnd"/>
    </w:p>
    <w:p w:rsidR="0066757C" w:rsidRDefault="00C04987" w:rsidP="00637444">
      <w:pPr>
        <w:pStyle w:val="1"/>
        <w:shd w:val="clear" w:color="auto" w:fill="auto"/>
        <w:spacing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частей видов);</w:t>
      </w:r>
      <w:r w:rsidR="0066757C">
        <w:rPr>
          <w:sz w:val="28"/>
          <w:szCs w:val="28"/>
        </w:rPr>
        <w:t xml:space="preserve"> </w:t>
      </w:r>
    </w:p>
    <w:p w:rsidR="00F344C9" w:rsidRPr="00C04987" w:rsidRDefault="00C04987" w:rsidP="00637444">
      <w:pPr>
        <w:pStyle w:val="1"/>
        <w:numPr>
          <w:ilvl w:val="0"/>
          <w:numId w:val="17"/>
        </w:numPr>
        <w:shd w:val="clear" w:color="auto" w:fill="auto"/>
        <w:spacing w:line="240" w:lineRule="auto"/>
        <w:ind w:left="0"/>
        <w:contextualSpacing/>
        <w:jc w:val="left"/>
        <w:rPr>
          <w:sz w:val="28"/>
          <w:szCs w:val="28"/>
        </w:rPr>
      </w:pPr>
      <w:r w:rsidRPr="00C04987">
        <w:rPr>
          <w:sz w:val="28"/>
          <w:szCs w:val="28"/>
        </w:rPr>
        <w:t xml:space="preserve">определением объемных </w:t>
      </w:r>
      <w:r w:rsidRPr="00C04987">
        <w:rPr>
          <w:color w:val="212121"/>
          <w:sz w:val="28"/>
          <w:szCs w:val="28"/>
        </w:rPr>
        <w:t>с</w:t>
      </w:r>
      <w:r w:rsidRPr="00C04987">
        <w:rPr>
          <w:sz w:val="28"/>
          <w:szCs w:val="28"/>
        </w:rPr>
        <w:t>оотношений видов.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2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Глазомерная оценка относительного обилия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Для глазомерной оценки численного обилия особей различных .древесных пород в лесных фитоценозах обычно пользуются Ю-балльной шкалой, Например, формула Е8, С2</w:t>
      </w:r>
      <w:proofErr w:type="gramStart"/>
      <w:r w:rsidRPr="00C04987">
        <w:rPr>
          <w:sz w:val="28"/>
          <w:szCs w:val="28"/>
        </w:rPr>
        <w:t xml:space="preserve"> + Б</w:t>
      </w:r>
      <w:proofErr w:type="gramEnd"/>
      <w:r w:rsidRPr="00C04987">
        <w:rPr>
          <w:sz w:val="28"/>
          <w:szCs w:val="28"/>
        </w:rPr>
        <w:t xml:space="preserve"> означает; что в данном сообществе около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0,8 (около 80%) количества стволов принадлежит ели, около 0,2 </w:t>
      </w:r>
      <w:r w:rsidRPr="00C04987">
        <w:rPr>
          <w:color w:val="212121"/>
          <w:sz w:val="28"/>
          <w:szCs w:val="28"/>
        </w:rPr>
        <w:t>(</w:t>
      </w:r>
      <w:r w:rsidRPr="00C04987">
        <w:rPr>
          <w:sz w:val="28"/>
          <w:szCs w:val="28"/>
        </w:rPr>
        <w:t xml:space="preserve">около 20%) </w:t>
      </w:r>
      <w:r w:rsidRPr="00C04987">
        <w:rPr>
          <w:color w:val="212121"/>
          <w:sz w:val="28"/>
          <w:szCs w:val="28"/>
        </w:rPr>
        <w:t>—</w:t>
      </w:r>
      <w:r w:rsidRPr="00C04987">
        <w:rPr>
          <w:sz w:val="28"/>
          <w:szCs w:val="28"/>
        </w:rPr>
        <w:t xml:space="preserve">сосне, и в виде ничтожной примеси, меньше 0,1 (меньше </w:t>
      </w:r>
      <w:r w:rsidRPr="00C04987">
        <w:rPr>
          <w:color w:val="212121"/>
          <w:sz w:val="28"/>
          <w:szCs w:val="28"/>
        </w:rPr>
        <w:t>10%</w:t>
      </w:r>
      <w:r w:rsidRPr="00C04987">
        <w:rPr>
          <w:sz w:val="28"/>
          <w:szCs w:val="28"/>
        </w:rPr>
        <w:t xml:space="preserve">), встречается береза. Такой способ применим и к кустарникам, а также </w:t>
      </w:r>
      <w:proofErr w:type="gramStart"/>
      <w:r w:rsidRPr="00C04987">
        <w:rPr>
          <w:sz w:val="28"/>
          <w:szCs w:val="28"/>
        </w:rPr>
        <w:t>к</w:t>
      </w:r>
      <w:proofErr w:type="gramEnd"/>
      <w:r w:rsidRPr="00C04987">
        <w:rPr>
          <w:sz w:val="28"/>
          <w:szCs w:val="28"/>
        </w:rPr>
        <w:t xml:space="preserve"> 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>равянистым,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 xml:space="preserve">моховым, лишайниковым </w:t>
      </w:r>
      <w:proofErr w:type="spellStart"/>
      <w:r w:rsidRPr="00C04987">
        <w:rPr>
          <w:sz w:val="28"/>
          <w:szCs w:val="28"/>
        </w:rPr>
        <w:t>ценозам</w:t>
      </w:r>
      <w:proofErr w:type="spellEnd"/>
      <w:r w:rsidRPr="00C04987">
        <w:rPr>
          <w:sz w:val="28"/>
          <w:szCs w:val="28"/>
        </w:rPr>
        <w:t xml:space="preserve"> очень простого составе: (из малого числа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видов).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При описании травянистой растительности русские геоботаники чаще пользуются оценкой обилия по шкале Друде (по имени ботаника О. Друде), предложившего этот способ глазомерной оценки, или соответствующими ей градациями относительного обилия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выраженными цифровыми или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словесными обозначениями (таблица 1</w:t>
      </w:r>
      <w:r w:rsidRPr="00C04987">
        <w:rPr>
          <w:color w:val="212121"/>
          <w:sz w:val="28"/>
          <w:szCs w:val="28"/>
        </w:rPr>
        <w:t>)</w:t>
      </w:r>
      <w:r w:rsidRPr="00C04987">
        <w:rPr>
          <w:sz w:val="28"/>
          <w:szCs w:val="28"/>
        </w:rPr>
        <w:t>.</w:t>
      </w:r>
    </w:p>
    <w:p w:rsidR="00F344C9" w:rsidRPr="00C04987" w:rsidRDefault="00C04987" w:rsidP="00637444">
      <w:pPr>
        <w:pStyle w:val="a7"/>
        <w:shd w:val="clear" w:color="auto" w:fill="auto"/>
        <w:spacing w:before="100" w:beforeAutospacing="1" w:after="100" w:afterAutospacing="1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Таблица 1</w:t>
      </w:r>
    </w:p>
    <w:p w:rsidR="00F344C9" w:rsidRPr="00C04987" w:rsidRDefault="00C04987" w:rsidP="00637444">
      <w:pPr>
        <w:pStyle w:val="a7"/>
        <w:shd w:val="clear" w:color="auto" w:fill="auto"/>
        <w:spacing w:before="100" w:beforeAutospacing="1" w:after="100" w:afterAutospacing="1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Школа оценок обилие видов по</w:t>
      </w:r>
      <w:r w:rsidR="00206183">
        <w:rPr>
          <w:sz w:val="28"/>
          <w:szCs w:val="28"/>
        </w:rPr>
        <w:t xml:space="preserve"> шкале</w:t>
      </w:r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Друде</w:t>
      </w:r>
      <w:proofErr w:type="gramEnd"/>
      <w:r w:rsidRPr="00C04987">
        <w:rPr>
          <w:sz w:val="28"/>
          <w:szCs w:val="28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58"/>
        <w:gridCol w:w="1536"/>
        <w:gridCol w:w="5453"/>
      </w:tblGrid>
      <w:tr w:rsidR="00F344C9" w:rsidRPr="00C04987">
        <w:trPr>
          <w:trHeight w:hRule="exact" w:val="514"/>
          <w:jc w:val="center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 xml:space="preserve">По </w:t>
            </w:r>
            <w:r w:rsidR="00206183">
              <w:rPr>
                <w:sz w:val="28"/>
                <w:szCs w:val="28"/>
              </w:rPr>
              <w:t xml:space="preserve">шкале </w:t>
            </w:r>
            <w:proofErr w:type="gramStart"/>
            <w:r w:rsidRPr="00C04987">
              <w:rPr>
                <w:sz w:val="28"/>
                <w:szCs w:val="28"/>
              </w:rPr>
              <w:t>Друде</w:t>
            </w:r>
            <w:proofErr w:type="gramEnd"/>
          </w:p>
        </w:tc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 xml:space="preserve">Пой системе </w:t>
            </w:r>
            <w:proofErr w:type="spellStart"/>
            <w:r w:rsidRPr="00C04987">
              <w:rPr>
                <w:sz w:val="28"/>
                <w:szCs w:val="28"/>
              </w:rPr>
              <w:t>шестибально</w:t>
            </w:r>
            <w:proofErr w:type="spellEnd"/>
          </w:p>
        </w:tc>
      </w:tr>
      <w:tr w:rsidR="00F344C9" w:rsidRPr="00C04987">
        <w:trPr>
          <w:trHeight w:hRule="exact" w:val="485"/>
          <w:jc w:val="center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44C9" w:rsidRPr="00C04987" w:rsidRDefault="00F344C9" w:rsidP="00637444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Цифровое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Словесное</w:t>
            </w:r>
          </w:p>
        </w:tc>
      </w:tr>
      <w:tr w:rsidR="00F344C9" w:rsidRPr="00C04987">
        <w:trPr>
          <w:trHeight w:hRule="exact" w:val="98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C04987">
              <w:rPr>
                <w:sz w:val="28"/>
                <w:szCs w:val="28"/>
                <w:lang w:val="en-US" w:eastAsia="en-US" w:bidi="en-US"/>
              </w:rPr>
              <w:t>Socialia</w:t>
            </w:r>
            <w:proofErr w:type="spellEnd"/>
            <w:r w:rsidRPr="00C04987">
              <w:rPr>
                <w:sz w:val="28"/>
                <w:szCs w:val="28"/>
                <w:lang w:val="en-US" w:eastAsia="en-US" w:bidi="en-US"/>
              </w:rPr>
              <w:t xml:space="preserve"> (soc)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6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tabs>
                <w:tab w:val="left" w:pos="1704"/>
                <w:tab w:val="left" w:pos="3029"/>
                <w:tab w:val="left" w:pos="4430"/>
              </w:tabs>
              <w:spacing w:before="100" w:beforeAutospacing="1" w:after="100" w:afterAutospacing="1" w:line="240" w:lineRule="auto"/>
              <w:ind w:firstLine="0"/>
              <w:contextualSpacing/>
              <w:rPr>
                <w:sz w:val="28"/>
                <w:szCs w:val="28"/>
              </w:rPr>
            </w:pPr>
            <w:proofErr w:type="gramStart"/>
            <w:r w:rsidRPr="00C04987">
              <w:rPr>
                <w:sz w:val="28"/>
                <w:szCs w:val="28"/>
              </w:rPr>
              <w:t>Обильное</w:t>
            </w:r>
            <w:proofErr w:type="gramEnd"/>
            <w:r w:rsidRPr="00C04987">
              <w:rPr>
                <w:sz w:val="28"/>
                <w:szCs w:val="28"/>
              </w:rPr>
              <w:tab/>
              <w:t>(очень</w:t>
            </w:r>
            <w:r w:rsidRPr="00C04987">
              <w:rPr>
                <w:sz w:val="28"/>
                <w:szCs w:val="28"/>
              </w:rPr>
              <w:tab/>
              <w:t>много),</w:t>
            </w:r>
            <w:r w:rsidRPr="00C04987">
              <w:rPr>
                <w:sz w:val="28"/>
                <w:szCs w:val="28"/>
              </w:rPr>
              <w:tab/>
              <w:t>явное</w:t>
            </w:r>
          </w:p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преобладание по числу особей</w:t>
            </w:r>
          </w:p>
        </w:tc>
      </w:tr>
    </w:tbl>
    <w:p w:rsidR="00F344C9" w:rsidRPr="00C04987" w:rsidRDefault="00F344C9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2"/>
        <w:gridCol w:w="1522"/>
        <w:gridCol w:w="5438"/>
      </w:tblGrid>
      <w:tr w:rsidR="00F344C9" w:rsidRPr="00C04987">
        <w:trPr>
          <w:trHeight w:hRule="exact" w:val="45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C9" w:rsidRPr="00C04987" w:rsidRDefault="00E92591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  <w:lang w:val="en-US"/>
              </w:rPr>
            </w:pPr>
            <w:r w:rsidRPr="00C04987">
              <w:rPr>
                <w:sz w:val="28"/>
                <w:szCs w:val="28"/>
              </w:rPr>
              <w:lastRenderedPageBreak/>
              <w:t>(сор</w:t>
            </w:r>
            <w:r w:rsidRPr="00C04987">
              <w:rPr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C04987">
              <w:rPr>
                <w:sz w:val="28"/>
                <w:szCs w:val="28"/>
                <w:vertAlign w:val="superscript"/>
              </w:rPr>
              <w:t>3</w:t>
            </w:r>
            <w:proofErr w:type="gramStart"/>
            <w:r w:rsidRPr="00C04987">
              <w:rPr>
                <w:sz w:val="28"/>
                <w:szCs w:val="28"/>
                <w:vertAlign w:val="superscript"/>
                <w:lang w:val="en-US"/>
              </w:rPr>
              <w:t xml:space="preserve"> )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Рассеяно (много)</w:t>
            </w:r>
          </w:p>
        </w:tc>
      </w:tr>
      <w:tr w:rsidR="00F344C9" w:rsidRPr="00C04987">
        <w:trPr>
          <w:trHeight w:hRule="exact" w:val="475"/>
          <w:jc w:val="center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right"/>
              <w:rPr>
                <w:sz w:val="28"/>
                <w:szCs w:val="28"/>
              </w:rPr>
            </w:pPr>
            <w:proofErr w:type="spellStart"/>
            <w:r w:rsidRPr="00C04987">
              <w:rPr>
                <w:sz w:val="28"/>
                <w:szCs w:val="28"/>
                <w:lang w:val="en-US" w:eastAsia="en-US" w:bidi="en-US"/>
              </w:rPr>
              <w:t>Copiosus</w:t>
            </w:r>
            <w:proofErr w:type="spellEnd"/>
            <w:r w:rsidRPr="00C04987">
              <w:rPr>
                <w:sz w:val="28"/>
                <w:szCs w:val="28"/>
                <w:lang w:val="en-US" w:eastAsia="en-US" w:bidi="en-US"/>
              </w:rPr>
              <w:t xml:space="preserve"> </w:t>
            </w:r>
            <w:r w:rsidRPr="00C04987">
              <w:rPr>
                <w:sz w:val="28"/>
                <w:szCs w:val="28"/>
              </w:rPr>
              <w:t>{ (сор</w:t>
            </w:r>
            <w:r w:rsidRPr="00C04987">
              <w:rPr>
                <w:sz w:val="28"/>
                <w:szCs w:val="28"/>
                <w:vertAlign w:val="superscript"/>
              </w:rPr>
              <w:t>2</w:t>
            </w:r>
            <w:r w:rsidRPr="00C04987">
              <w:rPr>
                <w:sz w:val="28"/>
                <w:szCs w:val="28"/>
              </w:rPr>
              <w:t>)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5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Разбросаны (довольно много)</w:t>
            </w:r>
          </w:p>
        </w:tc>
      </w:tr>
      <w:tr w:rsidR="00F344C9" w:rsidRPr="00C04987">
        <w:trPr>
          <w:trHeight w:hRule="exact" w:val="547"/>
          <w:jc w:val="center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righ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(сор</w:t>
            </w:r>
            <w:proofErr w:type="gramStart"/>
            <w:r w:rsidRPr="00C04987">
              <w:rPr>
                <w:sz w:val="28"/>
                <w:szCs w:val="28"/>
                <w:vertAlign w:val="superscript"/>
              </w:rPr>
              <w:t>1</w:t>
            </w:r>
            <w:proofErr w:type="gramEnd"/>
            <w:r w:rsidRPr="00C04987">
              <w:rPr>
                <w:sz w:val="28"/>
                <w:szCs w:val="28"/>
              </w:rPr>
              <w:t>)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  <w:lang w:val="en-US" w:eastAsia="en-US" w:bidi="en-US"/>
              </w:rPr>
              <w:t>3</w:t>
            </w:r>
          </w:p>
        </w:tc>
        <w:tc>
          <w:tcPr>
            <w:tcW w:w="5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Изредка</w:t>
            </w:r>
          </w:p>
        </w:tc>
      </w:tr>
      <w:tr w:rsidR="00F344C9" w:rsidRPr="00C04987">
        <w:trPr>
          <w:trHeight w:hRule="exact" w:val="48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C04987">
              <w:rPr>
                <w:sz w:val="28"/>
                <w:szCs w:val="28"/>
                <w:lang w:val="en-US" w:eastAsia="en-US" w:bidi="en-US"/>
              </w:rPr>
              <w:t>Sparsus</w:t>
            </w:r>
            <w:proofErr w:type="spellEnd"/>
            <w:r w:rsidRPr="00C04987">
              <w:rPr>
                <w:sz w:val="28"/>
                <w:szCs w:val="28"/>
                <w:lang w:val="en-US" w:eastAsia="en-US" w:bidi="en-US"/>
              </w:rPr>
              <w:t xml:space="preserve"> (sp)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  <w:lang w:val="en-US" w:eastAsia="en-US" w:bidi="en-US"/>
              </w:rPr>
              <w:t>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Редко (мало)</w:t>
            </w:r>
          </w:p>
        </w:tc>
      </w:tr>
      <w:tr w:rsidR="00F344C9" w:rsidRPr="00C04987">
        <w:trPr>
          <w:trHeight w:hRule="exact" w:val="50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proofErr w:type="spellStart"/>
            <w:r w:rsidRPr="00C04987">
              <w:rPr>
                <w:sz w:val="28"/>
                <w:szCs w:val="28"/>
                <w:lang w:val="en-US" w:eastAsia="en-US" w:bidi="en-US"/>
              </w:rPr>
              <w:t>Solitarius</w:t>
            </w:r>
            <w:proofErr w:type="spellEnd"/>
            <w:r w:rsidRPr="00C04987">
              <w:rPr>
                <w:sz w:val="28"/>
                <w:szCs w:val="28"/>
                <w:lang w:val="en-US" w:eastAsia="en-US" w:bidi="en-US"/>
              </w:rPr>
              <w:t xml:space="preserve"> (sol)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4C9" w:rsidRPr="00C04987" w:rsidRDefault="00C04987" w:rsidP="00637444">
            <w:pPr>
              <w:pStyle w:val="a9"/>
              <w:shd w:val="clear" w:color="auto" w:fill="auto"/>
              <w:spacing w:before="100" w:beforeAutospacing="1" w:after="100" w:afterAutospacing="1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C04987">
              <w:rPr>
                <w:sz w:val="28"/>
                <w:szCs w:val="28"/>
              </w:rPr>
              <w:t>Единично (очень мало)</w:t>
            </w:r>
          </w:p>
        </w:tc>
      </w:tr>
    </w:tbl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Иногда добавляют еще </w:t>
      </w:r>
      <w:proofErr w:type="spellStart"/>
      <w:r w:rsidRPr="00C04987">
        <w:rPr>
          <w:sz w:val="28"/>
          <w:szCs w:val="28"/>
          <w:lang w:val="en-US" w:eastAsia="en-US" w:bidi="en-US"/>
        </w:rPr>
        <w:t>unicus</w:t>
      </w:r>
      <w:proofErr w:type="spellEnd"/>
      <w:r w:rsidRPr="00C04987">
        <w:rPr>
          <w:sz w:val="28"/>
          <w:szCs w:val="28"/>
          <w:lang w:eastAsia="en-US" w:bidi="en-US"/>
        </w:rPr>
        <w:t xml:space="preserve"> (</w:t>
      </w:r>
      <w:r w:rsidRPr="00C04987">
        <w:rPr>
          <w:sz w:val="28"/>
          <w:szCs w:val="28"/>
          <w:lang w:val="en-US" w:eastAsia="en-US" w:bidi="en-US"/>
        </w:rPr>
        <w:t>un</w:t>
      </w:r>
      <w:r w:rsidRPr="00C04987">
        <w:rPr>
          <w:sz w:val="28"/>
          <w:szCs w:val="28"/>
          <w:lang w:eastAsia="en-US" w:bidi="en-US"/>
        </w:rPr>
        <w:t xml:space="preserve">) </w:t>
      </w:r>
      <w:r w:rsidRPr="00C04987">
        <w:rPr>
          <w:sz w:val="28"/>
          <w:szCs w:val="28"/>
        </w:rPr>
        <w:t xml:space="preserve">для видов, найденных в </w:t>
      </w:r>
      <w:proofErr w:type="gramStart"/>
      <w:r w:rsidRPr="00C04987">
        <w:rPr>
          <w:sz w:val="28"/>
          <w:szCs w:val="28"/>
        </w:rPr>
        <w:t>единственном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4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>экземпляре</w:t>
      </w:r>
      <w:proofErr w:type="gramEnd"/>
      <w:r w:rsidRPr="00C04987">
        <w:rPr>
          <w:sz w:val="28"/>
          <w:szCs w:val="28"/>
        </w:rPr>
        <w:t>. Существуют и другие варианты этой шкалы, например расширение ее в 20-балльную или сокращение в 5- или 4-балльную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sz w:val="28"/>
          <w:szCs w:val="28"/>
        </w:rPr>
        <w:t>, 1964).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36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Не раз в советской литературе отмечалась крайняя </w:t>
      </w:r>
      <w:r w:rsidR="00E92591" w:rsidRPr="00C04987">
        <w:rPr>
          <w:sz w:val="28"/>
          <w:szCs w:val="28"/>
        </w:rPr>
        <w:t>субъективность</w:t>
      </w:r>
      <w:r w:rsidRPr="00C04987">
        <w:rPr>
          <w:sz w:val="28"/>
          <w:szCs w:val="28"/>
        </w:rPr>
        <w:t xml:space="preserve"> оценок </w:t>
      </w:r>
      <w:proofErr w:type="gramStart"/>
      <w:r w:rsidRPr="00C04987">
        <w:rPr>
          <w:sz w:val="28"/>
          <w:szCs w:val="28"/>
        </w:rPr>
        <w:t>по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Друде</w:t>
      </w:r>
      <w:proofErr w:type="gramEnd"/>
      <w:r w:rsidRPr="00C04987">
        <w:rPr>
          <w:sz w:val="28"/>
          <w:szCs w:val="28"/>
        </w:rPr>
        <w:t xml:space="preserve"> и аналогичных глазомерных оценок, а потому и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нецелесообразность их, и действительно, при этом методе обычно принимается во внимание не только численность вида, но и с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>епень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покрытия им поверхности, и это приводит к одинаковой оценке обилия видов растений как действительно многочисленных, так и немногочисленных, но крупных. Указывалось также на большую произвольность и неодинаковость глазомерных оценок обилия различными наблюдателями и даже одним и тем же наблюдателем, что делает описания фитоценозов несравнимыми и потому непригодными для обобщений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sz w:val="28"/>
          <w:szCs w:val="28"/>
        </w:rPr>
        <w:t xml:space="preserve">, </w:t>
      </w:r>
      <w:r w:rsidRPr="00C04987">
        <w:rPr>
          <w:color w:val="212121"/>
          <w:sz w:val="28"/>
          <w:szCs w:val="28"/>
        </w:rPr>
        <w:t>1</w:t>
      </w:r>
      <w:r w:rsidRPr="00C04987">
        <w:rPr>
          <w:sz w:val="28"/>
          <w:szCs w:val="28"/>
        </w:rPr>
        <w:t>1964).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Эта критика метода достаточно основательна. Но не следует приписывать самому методу недостатки хин, пользующихся этим методом, и не следует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требовать от любого метода больше того, что </w:t>
      </w:r>
      <w:r w:rsidRPr="00C04987">
        <w:rPr>
          <w:color w:val="212121"/>
          <w:sz w:val="28"/>
          <w:szCs w:val="28"/>
        </w:rPr>
        <w:t>о</w:t>
      </w:r>
      <w:r w:rsidRPr="00C04987">
        <w:rPr>
          <w:sz w:val="28"/>
          <w:szCs w:val="28"/>
        </w:rPr>
        <w:t xml:space="preserve">н может </w:t>
      </w:r>
      <w:r w:rsidRPr="00C04987">
        <w:rPr>
          <w:color w:val="212121"/>
          <w:sz w:val="28"/>
          <w:szCs w:val="28"/>
        </w:rPr>
        <w:t>д</w:t>
      </w:r>
      <w:r w:rsidRPr="00C04987">
        <w:rPr>
          <w:sz w:val="28"/>
          <w:szCs w:val="28"/>
        </w:rPr>
        <w:t xml:space="preserve">ать. Глазомерные оценки обилия </w:t>
      </w:r>
      <w:r w:rsidRPr="00C04987">
        <w:rPr>
          <w:color w:val="212121"/>
          <w:sz w:val="28"/>
          <w:szCs w:val="28"/>
        </w:rPr>
        <w:t>(</w:t>
      </w:r>
      <w:r w:rsidRPr="00C04987">
        <w:rPr>
          <w:sz w:val="28"/>
          <w:szCs w:val="28"/>
        </w:rPr>
        <w:t xml:space="preserve">в том числе </w:t>
      </w:r>
      <w:proofErr w:type="gramStart"/>
      <w:r w:rsidRPr="00C04987">
        <w:rPr>
          <w:sz w:val="28"/>
          <w:szCs w:val="28"/>
        </w:rPr>
        <w:t>по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Друде</w:t>
      </w:r>
      <w:proofErr w:type="gramEnd"/>
      <w:r w:rsidRPr="00C04987">
        <w:rPr>
          <w:sz w:val="28"/>
          <w:szCs w:val="28"/>
        </w:rPr>
        <w:t xml:space="preserve">) </w:t>
      </w:r>
      <w:r w:rsidRPr="00C04987">
        <w:rPr>
          <w:color w:val="212121"/>
          <w:sz w:val="28"/>
          <w:szCs w:val="28"/>
        </w:rPr>
        <w:t>р</w:t>
      </w:r>
      <w:r w:rsidRPr="00C04987">
        <w:rPr>
          <w:sz w:val="28"/>
          <w:szCs w:val="28"/>
        </w:rPr>
        <w:t xml:space="preserve">ассчитаны только на то, </w:t>
      </w:r>
      <w:r w:rsidRPr="00C04987">
        <w:rPr>
          <w:color w:val="212121"/>
          <w:sz w:val="28"/>
          <w:szCs w:val="28"/>
        </w:rPr>
        <w:t>ч</w:t>
      </w:r>
      <w:r w:rsidRPr="00C04987">
        <w:rPr>
          <w:sz w:val="28"/>
          <w:szCs w:val="28"/>
        </w:rPr>
        <w:t xml:space="preserve">тобы указать, какие виды или </w:t>
      </w:r>
      <w:r w:rsidRPr="00C04987">
        <w:rPr>
          <w:color w:val="212121"/>
          <w:sz w:val="28"/>
          <w:szCs w:val="28"/>
        </w:rPr>
        <w:t>г</w:t>
      </w:r>
      <w:r w:rsidRPr="00C04987">
        <w:rPr>
          <w:sz w:val="28"/>
          <w:szCs w:val="28"/>
        </w:rPr>
        <w:t xml:space="preserve">руппы </w:t>
      </w:r>
      <w:r w:rsidRPr="00C04987">
        <w:rPr>
          <w:color w:val="212121"/>
          <w:sz w:val="28"/>
          <w:szCs w:val="28"/>
        </w:rPr>
        <w:t>в</w:t>
      </w:r>
      <w:r w:rsidRPr="00C04987">
        <w:rPr>
          <w:sz w:val="28"/>
          <w:szCs w:val="28"/>
        </w:rPr>
        <w:t xml:space="preserve">идов представлены наибольшим числом </w:t>
      </w:r>
      <w:r w:rsidRPr="00C04987">
        <w:rPr>
          <w:color w:val="212121"/>
          <w:sz w:val="28"/>
          <w:szCs w:val="28"/>
        </w:rPr>
        <w:t>о</w:t>
      </w:r>
      <w:r w:rsidRPr="00C04987">
        <w:rPr>
          <w:sz w:val="28"/>
          <w:szCs w:val="28"/>
        </w:rPr>
        <w:t xml:space="preserve">собей, какие меньшим, какие </w:t>
      </w:r>
      <w:r w:rsidRPr="00C04987">
        <w:rPr>
          <w:color w:val="212121"/>
          <w:sz w:val="28"/>
          <w:szCs w:val="28"/>
        </w:rPr>
        <w:t>е</w:t>
      </w:r>
      <w:r w:rsidRPr="00C04987">
        <w:rPr>
          <w:sz w:val="28"/>
          <w:szCs w:val="28"/>
        </w:rPr>
        <w:t xml:space="preserve">ще меньшим и 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 xml:space="preserve">. д. </w:t>
      </w:r>
      <w:r w:rsidRPr="00C04987">
        <w:rPr>
          <w:color w:val="212121"/>
          <w:sz w:val="28"/>
          <w:szCs w:val="28"/>
        </w:rPr>
        <w:t>З</w:t>
      </w:r>
      <w:r w:rsidRPr="00C04987">
        <w:rPr>
          <w:sz w:val="28"/>
          <w:szCs w:val="28"/>
        </w:rPr>
        <w:t xml:space="preserve">начит, </w:t>
      </w:r>
      <w:r w:rsidRPr="00C04987">
        <w:rPr>
          <w:color w:val="212121"/>
          <w:sz w:val="28"/>
          <w:szCs w:val="28"/>
        </w:rPr>
        <w:t>и</w:t>
      </w:r>
      <w:r w:rsidRPr="00C04987">
        <w:rPr>
          <w:sz w:val="28"/>
          <w:szCs w:val="28"/>
        </w:rPr>
        <w:t>меетс</w:t>
      </w:r>
      <w:r w:rsidRPr="00C04987">
        <w:rPr>
          <w:color w:val="212121"/>
          <w:sz w:val="28"/>
          <w:szCs w:val="28"/>
        </w:rPr>
        <w:t>я в в</w:t>
      </w:r>
      <w:r w:rsidRPr="00C04987">
        <w:rPr>
          <w:sz w:val="28"/>
          <w:szCs w:val="28"/>
        </w:rPr>
        <w:t>иду</w:t>
      </w:r>
    </w:p>
    <w:p w:rsidR="00E92591" w:rsidRPr="00637444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лишь относительная численность каждого вида. Что касается субъективности оценок, а. отсюда и расхождений в оценках, то вряд ли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последние могут различаться более чем на одну ступень (балл) в ту или другую сторон</w:t>
      </w:r>
      <w:r w:rsidRPr="00C04987">
        <w:rPr>
          <w:color w:val="212121"/>
          <w:sz w:val="28"/>
          <w:szCs w:val="28"/>
        </w:rPr>
        <w:t xml:space="preserve">у, </w:t>
      </w:r>
      <w:r w:rsidRPr="00C04987">
        <w:rPr>
          <w:sz w:val="28"/>
          <w:szCs w:val="28"/>
        </w:rPr>
        <w:t>а при массовости описаний эти различия теряют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значение.</w:t>
      </w:r>
      <w:r w:rsidR="00E92591" w:rsidRPr="00C04987">
        <w:rPr>
          <w:sz w:val="28"/>
          <w:szCs w:val="28"/>
        </w:rPr>
        <w:t xml:space="preserve"> 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Однако следует указат</w:t>
      </w:r>
      <w:r w:rsidRPr="00C04987">
        <w:rPr>
          <w:color w:val="212121"/>
          <w:sz w:val="28"/>
          <w:szCs w:val="28"/>
        </w:rPr>
        <w:t xml:space="preserve">ь, </w:t>
      </w:r>
      <w:r w:rsidRPr="00C04987">
        <w:rPr>
          <w:sz w:val="28"/>
          <w:szCs w:val="28"/>
        </w:rPr>
        <w:t xml:space="preserve">что, пользуясь методом </w:t>
      </w:r>
      <w:proofErr w:type="gramStart"/>
      <w:r w:rsidRPr="00C04987">
        <w:rPr>
          <w:sz w:val="28"/>
          <w:szCs w:val="28"/>
        </w:rPr>
        <w:t>Друде</w:t>
      </w:r>
      <w:proofErr w:type="gramEnd"/>
      <w:r w:rsidRPr="00C04987">
        <w:rPr>
          <w:sz w:val="28"/>
          <w:szCs w:val="28"/>
        </w:rPr>
        <w:t>, необходимо отвлекаться от покрытия и отмечать лишь численность. Следует помнить, что высшая степень обилия указывает на явное преобладание вида лишь по числу особей.</w:t>
      </w:r>
      <w:r w:rsidRPr="00C04987">
        <w:rPr>
          <w:sz w:val="28"/>
          <w:szCs w:val="28"/>
          <w:vertAlign w:val="superscript"/>
        </w:rPr>
        <w:t>3</w:t>
      </w:r>
      <w:proofErr w:type="gramStart"/>
      <w:r w:rsidRPr="00C04987">
        <w:rPr>
          <w:sz w:val="28"/>
          <w:szCs w:val="28"/>
        </w:rPr>
        <w:t xml:space="preserve"> П</w:t>
      </w:r>
      <w:proofErr w:type="gramEnd"/>
      <w:r w:rsidRPr="00C04987">
        <w:rPr>
          <w:sz w:val="28"/>
          <w:szCs w:val="28"/>
        </w:rPr>
        <w:t xml:space="preserve">оэтому оценку по Друде необходимо сопровождать особой оценкой по степени покрытия. </w:t>
      </w:r>
      <w:proofErr w:type="gramStart"/>
      <w:r w:rsidRPr="00C04987">
        <w:rPr>
          <w:sz w:val="28"/>
          <w:szCs w:val="28"/>
        </w:rPr>
        <w:t>Кроме того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оценку по Друде надо произво</w:t>
      </w:r>
      <w:r w:rsidRPr="00C04987">
        <w:rPr>
          <w:sz w:val="28"/>
          <w:szCs w:val="28"/>
        </w:rPr>
        <w:softHyphen/>
        <w:t>дить по отдельности для каждой группы видов растений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сходных по размерам.. Так, в лесном фитоценозе особо отмечают относительное обилие каждого вида мхов в моховом покрове, особо </w:t>
      </w:r>
      <w:r w:rsidRPr="00C04987">
        <w:rPr>
          <w:color w:val="212121"/>
          <w:sz w:val="28"/>
          <w:szCs w:val="28"/>
        </w:rPr>
        <w:t xml:space="preserve">— </w:t>
      </w:r>
      <w:r w:rsidRPr="00C04987">
        <w:rPr>
          <w:sz w:val="28"/>
          <w:szCs w:val="28"/>
        </w:rPr>
        <w:t>обилие каждого вида деревьев и т. д. Ясно, конечно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что явное преобладание вида мха и вида дерева бывает при различной их численности на единице территории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sz w:val="28"/>
          <w:szCs w:val="28"/>
        </w:rPr>
        <w:t>, 1964).</w:t>
      </w:r>
      <w:proofErr w:type="gramEnd"/>
    </w:p>
    <w:p w:rsidR="0066757C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Наконе</w:t>
      </w:r>
      <w:r w:rsidRPr="00C04987">
        <w:rPr>
          <w:color w:val="212121"/>
          <w:sz w:val="28"/>
          <w:szCs w:val="28"/>
        </w:rPr>
        <w:t xml:space="preserve">ц, </w:t>
      </w:r>
      <w:r w:rsidRPr="00C04987">
        <w:rPr>
          <w:sz w:val="28"/>
          <w:szCs w:val="28"/>
        </w:rPr>
        <w:t>к глазомерным оценкам обилия возможны и некоторые объективные количественные поправки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Например, при изучении посевных </w:t>
      </w:r>
      <w:proofErr w:type="spellStart"/>
      <w:r w:rsidRPr="00C04987">
        <w:rPr>
          <w:sz w:val="28"/>
          <w:szCs w:val="28"/>
        </w:rPr>
        <w:t>агрофитоценозов</w:t>
      </w:r>
      <w:proofErr w:type="spellEnd"/>
      <w:r w:rsidRPr="00C04987">
        <w:rPr>
          <w:sz w:val="28"/>
          <w:szCs w:val="28"/>
        </w:rPr>
        <w:t xml:space="preserve"> и учета сорных растений в них была предложена (Комаров, 1934, ци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 xml:space="preserve">. по </w:t>
      </w:r>
      <w:proofErr w:type="spellStart"/>
      <w:r w:rsidRPr="00C04987">
        <w:rPr>
          <w:sz w:val="28"/>
          <w:szCs w:val="28"/>
        </w:rPr>
        <w:t>Шенников</w:t>
      </w:r>
      <w:r w:rsidRPr="00C04987">
        <w:rPr>
          <w:color w:val="212121"/>
          <w:sz w:val="28"/>
          <w:szCs w:val="28"/>
        </w:rPr>
        <w:t>у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1964) тоже 6-балльная шкала.</w:t>
      </w:r>
    </w:p>
    <w:p w:rsidR="0066757C" w:rsidRDefault="0066757C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20"/>
        <w:contextualSpacing/>
        <w:rPr>
          <w:sz w:val="28"/>
          <w:szCs w:val="28"/>
        </w:rPr>
      </w:pPr>
    </w:p>
    <w:p w:rsidR="00F344C9" w:rsidRPr="0066757C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20"/>
        <w:contextualSpacing/>
        <w:rPr>
          <w:b/>
          <w:sz w:val="28"/>
          <w:szCs w:val="28"/>
          <w:u w:val="single"/>
        </w:rPr>
      </w:pPr>
      <w:r w:rsidRPr="0066757C">
        <w:rPr>
          <w:b/>
          <w:sz w:val="28"/>
          <w:szCs w:val="28"/>
          <w:u w:val="single"/>
        </w:rPr>
        <w:t>Покр</w:t>
      </w:r>
      <w:r w:rsidRPr="0066757C">
        <w:rPr>
          <w:b/>
          <w:color w:val="212121"/>
          <w:sz w:val="28"/>
          <w:szCs w:val="28"/>
          <w:u w:val="single"/>
        </w:rPr>
        <w:t>ы</w:t>
      </w:r>
      <w:r w:rsidRPr="0066757C">
        <w:rPr>
          <w:b/>
          <w:sz w:val="28"/>
          <w:szCs w:val="28"/>
          <w:u w:val="single"/>
        </w:rPr>
        <w:t>т</w:t>
      </w:r>
      <w:r w:rsidRPr="0066757C">
        <w:rPr>
          <w:b/>
          <w:color w:val="212121"/>
          <w:sz w:val="28"/>
          <w:szCs w:val="28"/>
          <w:u w:val="single"/>
        </w:rPr>
        <w:t>и</w:t>
      </w:r>
      <w:r w:rsidRPr="0066757C">
        <w:rPr>
          <w:b/>
          <w:sz w:val="28"/>
          <w:szCs w:val="28"/>
          <w:u w:val="single"/>
        </w:rPr>
        <w:t>е.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Определение площади покрытия считается одним из важнейших приемов, которые могут характеризовать и количественное соотношение между </w:t>
      </w:r>
      <w:proofErr w:type="gramStart"/>
      <w:r w:rsidRPr="00C04987">
        <w:rPr>
          <w:sz w:val="28"/>
          <w:szCs w:val="28"/>
        </w:rPr>
        <w:t>видами</w:t>
      </w:r>
      <w:proofErr w:type="gramEnd"/>
      <w:r w:rsidRPr="00C04987">
        <w:rPr>
          <w:sz w:val="28"/>
          <w:szCs w:val="28"/>
        </w:rPr>
        <w:t xml:space="preserve"> и общую сомкнутость растительного покрова или его частей. Площадью покрытия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или проектив</w:t>
      </w:r>
      <w:r w:rsidRPr="00C04987">
        <w:rPr>
          <w:color w:val="212121"/>
          <w:sz w:val="28"/>
          <w:szCs w:val="28"/>
        </w:rPr>
        <w:t>н</w:t>
      </w:r>
      <w:r w:rsidRPr="00C04987">
        <w:rPr>
          <w:sz w:val="28"/>
          <w:szCs w:val="28"/>
        </w:rPr>
        <w:t>ым покрытием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на</w:t>
      </w:r>
      <w:r w:rsidRPr="00C04987">
        <w:rPr>
          <w:color w:val="212121"/>
          <w:sz w:val="28"/>
          <w:szCs w:val="28"/>
        </w:rPr>
        <w:t>з</w:t>
      </w:r>
      <w:r w:rsidRPr="00C04987">
        <w:rPr>
          <w:sz w:val="28"/>
          <w:szCs w:val="28"/>
        </w:rPr>
        <w:t>ывают площадь горизонтальных проекций отдельных растений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всей популяции вида или все</w:t>
      </w:r>
      <w:r w:rsidR="00E92591" w:rsidRPr="00C04987">
        <w:rPr>
          <w:sz w:val="28"/>
          <w:szCs w:val="28"/>
        </w:rPr>
        <w:t>го</w:t>
      </w:r>
      <w:r w:rsidRPr="00C04987">
        <w:rPr>
          <w:sz w:val="28"/>
          <w:szCs w:val="28"/>
        </w:rPr>
        <w:t xml:space="preserve"> растительного покрова на по</w:t>
      </w:r>
      <w:r w:rsidR="00E92591" w:rsidRPr="00C04987">
        <w:rPr>
          <w:sz w:val="28"/>
          <w:szCs w:val="28"/>
        </w:rPr>
        <w:t>в</w:t>
      </w:r>
      <w:r w:rsidRPr="00C04987">
        <w:rPr>
          <w:sz w:val="28"/>
          <w:szCs w:val="28"/>
        </w:rPr>
        <w:t>ер</w:t>
      </w:r>
      <w:r w:rsidR="00E92591" w:rsidRPr="00C04987">
        <w:rPr>
          <w:sz w:val="28"/>
          <w:szCs w:val="28"/>
        </w:rPr>
        <w:t>х</w:t>
      </w:r>
      <w:r w:rsidRPr="00C04987">
        <w:rPr>
          <w:sz w:val="28"/>
          <w:szCs w:val="28"/>
        </w:rPr>
        <w:t>ность, почвы. Она выражается в процентах от поверхности пробной площад</w:t>
      </w:r>
      <w:r w:rsidRPr="00C04987">
        <w:rPr>
          <w:color w:val="212121"/>
          <w:sz w:val="28"/>
          <w:szCs w:val="28"/>
        </w:rPr>
        <w:t>и</w:t>
      </w:r>
      <w:r w:rsidRPr="00C04987">
        <w:rPr>
          <w:sz w:val="28"/>
          <w:szCs w:val="28"/>
        </w:rPr>
        <w:t>. 1</w:t>
      </w:r>
      <w:r w:rsidRPr="00C04987">
        <w:rPr>
          <w:color w:val="212121"/>
          <w:sz w:val="28"/>
          <w:szCs w:val="28"/>
        </w:rPr>
        <w:t>0</w:t>
      </w:r>
      <w:r w:rsidRPr="00C04987">
        <w:rPr>
          <w:sz w:val="28"/>
          <w:szCs w:val="28"/>
        </w:rPr>
        <w:t>0% общего покрытия означает', что поверхность почвы сплошь покрыта проекциями растений, а 70% означает, что 30% остается непокрытой (видна при взгляде сверху) (</w:t>
      </w:r>
      <w:proofErr w:type="spellStart"/>
      <w:r w:rsidRPr="00C04987">
        <w:rPr>
          <w:sz w:val="28"/>
          <w:szCs w:val="28"/>
        </w:rPr>
        <w:t>Шеннико</w:t>
      </w:r>
      <w:r w:rsidRPr="00C04987">
        <w:rPr>
          <w:color w:val="212121"/>
          <w:sz w:val="28"/>
          <w:szCs w:val="28"/>
        </w:rPr>
        <w:t>в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1964).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Степень покрытия почвы отдельными видами характеризует, по мнению многих геоботаников, не только степень участия этих видов в построении фитоценоз</w:t>
      </w:r>
      <w:r w:rsidRPr="00C04987">
        <w:rPr>
          <w:color w:val="212121"/>
          <w:sz w:val="28"/>
          <w:szCs w:val="28"/>
        </w:rPr>
        <w:t xml:space="preserve">а, </w:t>
      </w:r>
      <w:r w:rsidRPr="00C04987">
        <w:rPr>
          <w:sz w:val="28"/>
          <w:szCs w:val="28"/>
        </w:rPr>
        <w:t>но и участие каждого из них в синтезе органического вещества из углекислого газа, энергии солнечных лучей, воды и зольных элементов почвы. Это мнение основано на том, что именно листья растений дают главную часть горизонтальной проекции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котора</w:t>
      </w:r>
      <w:r w:rsidRPr="00C04987">
        <w:rPr>
          <w:color w:val="212121"/>
          <w:sz w:val="28"/>
          <w:szCs w:val="28"/>
        </w:rPr>
        <w:t xml:space="preserve">я, </w:t>
      </w:r>
      <w:r w:rsidRPr="00C04987">
        <w:rPr>
          <w:sz w:val="28"/>
          <w:szCs w:val="28"/>
        </w:rPr>
        <w:t>так</w:t>
      </w:r>
      <w:r w:rsidR="00E92591" w:rsidRPr="00C04987">
        <w:rPr>
          <w:sz w:val="28"/>
          <w:szCs w:val="28"/>
        </w:rPr>
        <w:t xml:space="preserve">им образом, является площадью </w:t>
      </w:r>
      <w:proofErr w:type="spellStart"/>
      <w:r w:rsidR="00E92591" w:rsidRPr="00C04987">
        <w:rPr>
          <w:sz w:val="28"/>
          <w:szCs w:val="28"/>
        </w:rPr>
        <w:t>светополь</w:t>
      </w:r>
      <w:r w:rsidRPr="00C04987">
        <w:rPr>
          <w:sz w:val="28"/>
          <w:szCs w:val="28"/>
        </w:rPr>
        <w:t>зования</w:t>
      </w:r>
      <w:proofErr w:type="spellEnd"/>
      <w:r w:rsidRPr="00C04987">
        <w:rPr>
          <w:sz w:val="28"/>
          <w:szCs w:val="28"/>
        </w:rPr>
        <w:t xml:space="preserve">. Поэтому виды. дающие наибольшее покрытие, считают доминирующими, а самое понятие о степени </w:t>
      </w:r>
      <w:proofErr w:type="spellStart"/>
      <w:r w:rsidRPr="00C04987">
        <w:rPr>
          <w:sz w:val="28"/>
          <w:szCs w:val="28"/>
        </w:rPr>
        <w:t>покрытпд</w:t>
      </w:r>
      <w:proofErr w:type="spellEnd"/>
      <w:r w:rsidRPr="00C04987">
        <w:rPr>
          <w:sz w:val="28"/>
          <w:szCs w:val="28"/>
        </w:rPr>
        <w:t xml:space="preserve"> заменяют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понятием, о с т е </w:t>
      </w:r>
      <w:proofErr w:type="gramStart"/>
      <w:r w:rsidRPr="00C04987">
        <w:rPr>
          <w:sz w:val="28"/>
          <w:szCs w:val="28"/>
        </w:rPr>
        <w:t>п</w:t>
      </w:r>
      <w:proofErr w:type="gramEnd"/>
      <w:r w:rsidRPr="00C04987">
        <w:rPr>
          <w:sz w:val="28"/>
          <w:szCs w:val="28"/>
        </w:rPr>
        <w:t xml:space="preserve"> е н и </w:t>
      </w:r>
      <w:r w:rsidR="00E92591" w:rsidRPr="00C04987">
        <w:rPr>
          <w:sz w:val="28"/>
          <w:szCs w:val="28"/>
        </w:rPr>
        <w:t xml:space="preserve">    </w:t>
      </w:r>
      <w:r w:rsidRPr="00C04987">
        <w:rPr>
          <w:sz w:val="28"/>
          <w:szCs w:val="28"/>
        </w:rPr>
        <w:t xml:space="preserve">д о м и н и р о в а н и я 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4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Однако проекция крон может быть приравнен</w:t>
      </w:r>
      <w:r w:rsidRPr="00C04987">
        <w:rPr>
          <w:color w:val="212121"/>
          <w:sz w:val="28"/>
          <w:szCs w:val="28"/>
        </w:rPr>
        <w:t xml:space="preserve">а, </w:t>
      </w:r>
      <w:r w:rsidRPr="00C04987">
        <w:rPr>
          <w:sz w:val="28"/>
          <w:szCs w:val="28"/>
        </w:rPr>
        <w:t xml:space="preserve">только с большими оговорками’, к площади </w:t>
      </w:r>
      <w:proofErr w:type="spellStart"/>
      <w:r w:rsidRPr="00C04987">
        <w:rPr>
          <w:sz w:val="28"/>
          <w:szCs w:val="28"/>
        </w:rPr>
        <w:t>светопользования</w:t>
      </w:r>
      <w:proofErr w:type="spellEnd"/>
      <w:r w:rsidRPr="00C04987">
        <w:rPr>
          <w:sz w:val="28"/>
          <w:szCs w:val="28"/>
        </w:rPr>
        <w:t xml:space="preserve">. Площадь контура кроны дерева на плоскости (проекция) весьма далека от суммы площадей всех листьев крон, т. е. действительной площади </w:t>
      </w:r>
      <w:proofErr w:type="spellStart"/>
      <w:r w:rsidRPr="00C04987">
        <w:rPr>
          <w:sz w:val="28"/>
          <w:szCs w:val="28"/>
        </w:rPr>
        <w:t>светопользо</w:t>
      </w:r>
      <w:r w:rsidR="00E92591" w:rsidRPr="00C04987">
        <w:rPr>
          <w:sz w:val="28"/>
          <w:szCs w:val="28"/>
        </w:rPr>
        <w:t>ва</w:t>
      </w:r>
      <w:r w:rsidRPr="00C04987">
        <w:rPr>
          <w:sz w:val="28"/>
          <w:szCs w:val="28"/>
        </w:rPr>
        <w:t>н</w:t>
      </w:r>
      <w:r w:rsidR="00E92591" w:rsidRPr="00C04987">
        <w:rPr>
          <w:sz w:val="28"/>
          <w:szCs w:val="28"/>
        </w:rPr>
        <w:t>и</w:t>
      </w:r>
      <w:r w:rsidRPr="00C04987">
        <w:rPr>
          <w:sz w:val="28"/>
          <w:szCs w:val="28"/>
        </w:rPr>
        <w:t>я</w:t>
      </w:r>
      <w:proofErr w:type="spellEnd"/>
      <w:r w:rsidRPr="00C04987">
        <w:rPr>
          <w:sz w:val="28"/>
          <w:szCs w:val="28"/>
        </w:rPr>
        <w:t xml:space="preserve">. 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>ак</w:t>
      </w:r>
      <w:r w:rsidR="00E92591" w:rsidRPr="00C04987">
        <w:rPr>
          <w:sz w:val="28"/>
          <w:szCs w:val="28"/>
        </w:rPr>
        <w:t>,</w:t>
      </w:r>
      <w:r w:rsidRPr="00C04987">
        <w:rPr>
          <w:color w:val="212121"/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Бургер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  <w:lang w:eastAsia="en-US" w:bidi="en-US"/>
        </w:rPr>
        <w:t>(</w:t>
      </w:r>
      <w:r w:rsidRPr="00C04987">
        <w:rPr>
          <w:sz w:val="28"/>
          <w:szCs w:val="28"/>
          <w:lang w:val="en-US" w:eastAsia="en-US" w:bidi="en-US"/>
        </w:rPr>
        <w:t>Barger</w:t>
      </w:r>
      <w:r w:rsidRPr="00C04987">
        <w:rPr>
          <w:sz w:val="28"/>
          <w:szCs w:val="28"/>
          <w:lang w:eastAsia="en-US" w:bidi="en-US"/>
        </w:rPr>
        <w:t xml:space="preserve">. </w:t>
      </w:r>
      <w:r w:rsidRPr="00C04987">
        <w:rPr>
          <w:sz w:val="28"/>
          <w:szCs w:val="28"/>
        </w:rPr>
        <w:t xml:space="preserve">1939, </w:t>
      </w:r>
      <w:proofErr w:type="spellStart"/>
      <w:r w:rsidRPr="00C04987">
        <w:rPr>
          <w:sz w:val="28"/>
          <w:szCs w:val="28"/>
        </w:rPr>
        <w:t>цит</w:t>
      </w:r>
      <w:proofErr w:type="spellEnd"/>
      <w:r w:rsidRPr="00C04987">
        <w:rPr>
          <w:sz w:val="28"/>
          <w:szCs w:val="28"/>
        </w:rPr>
        <w:t xml:space="preserve"> по </w:t>
      </w:r>
      <w:proofErr w:type="spellStart"/>
      <w:r w:rsidRPr="00C04987">
        <w:rPr>
          <w:sz w:val="28"/>
          <w:szCs w:val="28"/>
        </w:rPr>
        <w:t>Шенникову</w:t>
      </w:r>
      <w:proofErr w:type="spellEnd"/>
      <w:r w:rsidRPr="00C04987">
        <w:rPr>
          <w:sz w:val="28"/>
          <w:szCs w:val="28"/>
        </w:rPr>
        <w:t xml:space="preserve">, 1964) в швейцарском 35-летнем еловом лесу нашел на 1 </w:t>
      </w:r>
      <w:r w:rsidRPr="00C04987">
        <w:rPr>
          <w:i/>
          <w:iCs/>
          <w:sz w:val="28"/>
          <w:szCs w:val="28"/>
        </w:rPr>
        <w:t>га</w:t>
      </w:r>
      <w:r w:rsidRPr="00C04987">
        <w:rPr>
          <w:sz w:val="28"/>
          <w:szCs w:val="28"/>
        </w:rPr>
        <w:t xml:space="preserve"> 3148 деревьев; сумма проекции их крон</w:t>
      </w:r>
      <w:proofErr w:type="gramStart"/>
      <w:r w:rsidRPr="00C04987">
        <w:rPr>
          <w:sz w:val="28"/>
          <w:szCs w:val="28"/>
        </w:rPr>
        <w:t>.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б</w:t>
      </w:r>
      <w:proofErr w:type="gramEnd"/>
      <w:r w:rsidRPr="00C04987">
        <w:rPr>
          <w:sz w:val="28"/>
          <w:szCs w:val="28"/>
        </w:rPr>
        <w:t xml:space="preserve">ыла не более </w:t>
      </w:r>
      <w:r w:rsidR="00E92591" w:rsidRPr="00C04987">
        <w:rPr>
          <w:sz w:val="28"/>
          <w:szCs w:val="28"/>
        </w:rPr>
        <w:t>1</w:t>
      </w:r>
      <w:r w:rsidRPr="00C04987">
        <w:rPr>
          <w:sz w:val="28"/>
          <w:szCs w:val="28"/>
        </w:rPr>
        <w:t xml:space="preserve"> </w:t>
      </w:r>
      <w:r w:rsidRPr="00C04987">
        <w:rPr>
          <w:i/>
          <w:iCs/>
          <w:sz w:val="28"/>
          <w:szCs w:val="28"/>
        </w:rPr>
        <w:t>га.</w:t>
      </w:r>
      <w:r w:rsidRPr="00C04987">
        <w:rPr>
          <w:sz w:val="28"/>
          <w:szCs w:val="28"/>
        </w:rPr>
        <w:t xml:space="preserve"> а сумма верхних поверхностей всей хвои оказалась более 19 </w:t>
      </w:r>
      <w:r w:rsidRPr="00C04987">
        <w:rPr>
          <w:i/>
          <w:iCs/>
          <w:sz w:val="28"/>
          <w:szCs w:val="28"/>
        </w:rPr>
        <w:t>га.</w:t>
      </w:r>
      <w:r w:rsidRPr="00C04987">
        <w:rPr>
          <w:sz w:val="28"/>
          <w:szCs w:val="28"/>
        </w:rPr>
        <w:t xml:space="preserve"> Даже в очень разреженном 132-летнем ельнике сумма проекций крон на 1 </w:t>
      </w:r>
      <w:r w:rsidRPr="00C04987">
        <w:rPr>
          <w:i/>
          <w:iCs/>
          <w:sz w:val="28"/>
          <w:szCs w:val="28"/>
        </w:rPr>
        <w:t>га</w:t>
      </w:r>
      <w:r w:rsidRPr="00C04987">
        <w:rPr>
          <w:sz w:val="28"/>
          <w:szCs w:val="28"/>
        </w:rPr>
        <w:t xml:space="preserve"> (112 деревьев) равнялась 5082 </w:t>
      </w:r>
      <w:r w:rsidRPr="00C04987">
        <w:rPr>
          <w:i/>
          <w:iCs/>
          <w:sz w:val="28"/>
          <w:szCs w:val="28"/>
        </w:rPr>
        <w:t>м</w:t>
      </w:r>
      <w:r w:rsidRPr="00C04987">
        <w:rPr>
          <w:i/>
          <w:iCs/>
          <w:sz w:val="28"/>
          <w:szCs w:val="28"/>
          <w:vertAlign w:val="superscript"/>
        </w:rPr>
        <w:t>3</w:t>
      </w:r>
      <w:r w:rsidRPr="00C04987">
        <w:rPr>
          <w:i/>
          <w:iCs/>
          <w:sz w:val="28"/>
          <w:szCs w:val="28"/>
        </w:rPr>
        <w:t>.</w:t>
      </w:r>
      <w:r w:rsidRPr="00C04987">
        <w:rPr>
          <w:sz w:val="28"/>
          <w:szCs w:val="28"/>
        </w:rPr>
        <w:t xml:space="preserve"> поверхность же хвои — более 8 </w:t>
      </w:r>
      <w:r w:rsidRPr="00C04987">
        <w:rPr>
          <w:i/>
          <w:iCs/>
          <w:sz w:val="28"/>
          <w:szCs w:val="28"/>
        </w:rPr>
        <w:t>га.</w:t>
      </w:r>
      <w:r w:rsidRPr="00C04987">
        <w:rPr>
          <w:sz w:val="28"/>
          <w:szCs w:val="28"/>
        </w:rPr>
        <w:t xml:space="preserve"> В дубовом</w:t>
      </w:r>
      <w:r w:rsidR="00E92591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лесу 25-летнего возраста </w:t>
      </w:r>
      <w:r w:rsidRPr="00C04987">
        <w:rPr>
          <w:color w:val="212121"/>
          <w:sz w:val="28"/>
          <w:szCs w:val="28"/>
        </w:rPr>
        <w:t>П</w:t>
      </w:r>
      <w:r w:rsidRPr="00C04987">
        <w:rPr>
          <w:sz w:val="28"/>
          <w:szCs w:val="28"/>
        </w:rPr>
        <w:t xml:space="preserve">. Б. Раскатов (1940) определил площадь древесной листвы на 1 </w:t>
      </w:r>
      <w:r w:rsidRPr="00C04987">
        <w:rPr>
          <w:i/>
          <w:iCs/>
          <w:sz w:val="28"/>
          <w:szCs w:val="28"/>
        </w:rPr>
        <w:t>га</w:t>
      </w:r>
      <w:r w:rsidRPr="00C04987">
        <w:rPr>
          <w:sz w:val="28"/>
          <w:szCs w:val="28"/>
        </w:rPr>
        <w:t xml:space="preserve"> равной более 7 </w:t>
      </w:r>
      <w:r w:rsidRPr="00C04987">
        <w:rPr>
          <w:i/>
          <w:iCs/>
          <w:sz w:val="28"/>
          <w:szCs w:val="28"/>
        </w:rPr>
        <w:t>га</w:t>
      </w:r>
      <w:r w:rsidRPr="00C04987">
        <w:rPr>
          <w:sz w:val="28"/>
          <w:szCs w:val="28"/>
        </w:rPr>
        <w:t xml:space="preserve"> (</w:t>
      </w:r>
      <w:proofErr w:type="spellStart"/>
      <w:r w:rsidRPr="00C04987">
        <w:rPr>
          <w:sz w:val="28"/>
          <w:szCs w:val="28"/>
        </w:rPr>
        <w:t>Шенников</w:t>
      </w:r>
      <w:proofErr w:type="spellEnd"/>
      <w:r w:rsidRPr="00C04987">
        <w:rPr>
          <w:sz w:val="28"/>
          <w:szCs w:val="28"/>
        </w:rPr>
        <w:t>, 1964).</w:t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before="100" w:beforeAutospacing="1" w:after="100" w:afterAutospacing="1" w:line="240" w:lineRule="auto"/>
        <w:ind w:left="0"/>
        <w:contextualSpacing/>
      </w:pPr>
      <w:bookmarkStart w:id="11" w:name="bookmark11"/>
      <w:r w:rsidRPr="00C04987">
        <w:t>Опре</w:t>
      </w:r>
      <w:r w:rsidRPr="00C04987">
        <w:rPr>
          <w:color w:val="212121"/>
        </w:rPr>
        <w:t>д</w:t>
      </w:r>
      <w:r w:rsidRPr="00C04987">
        <w:t>еление массы и весовых соотнош</w:t>
      </w:r>
      <w:r w:rsidRPr="00C04987">
        <w:rPr>
          <w:color w:val="212121"/>
        </w:rPr>
        <w:t>е</w:t>
      </w:r>
      <w:r w:rsidRPr="00C04987">
        <w:t>ний.</w:t>
      </w:r>
      <w:bookmarkEnd w:id="11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Определение весовых соотношений масс отдельных популяций видов в фитоценоз</w:t>
      </w:r>
      <w:r w:rsidRPr="00C04987">
        <w:rPr>
          <w:color w:val="212121"/>
          <w:sz w:val="28"/>
          <w:szCs w:val="28"/>
        </w:rPr>
        <w:t xml:space="preserve">е, </w:t>
      </w:r>
      <w:r w:rsidRPr="00C04987">
        <w:rPr>
          <w:sz w:val="28"/>
          <w:szCs w:val="28"/>
        </w:rPr>
        <w:t>а в сумме всей массы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производимой последним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имеет </w:t>
      </w:r>
      <w:proofErr w:type="gramStart"/>
      <w:r w:rsidRPr="00C04987">
        <w:rPr>
          <w:sz w:val="28"/>
          <w:szCs w:val="28"/>
        </w:rPr>
        <w:t>важное значение</w:t>
      </w:r>
      <w:proofErr w:type="gramEnd"/>
      <w:r w:rsidRPr="00C04987">
        <w:rPr>
          <w:sz w:val="28"/>
          <w:szCs w:val="28"/>
        </w:rPr>
        <w:t xml:space="preserve"> как для биологической характеристики фитоценоза и его компонентов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так и для производственной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Различают биологическую и хозяйственную производительность видов в фитоценозе и всего фитоценоза. Общей </w:t>
      </w:r>
      <w:proofErr w:type="spellStart"/>
      <w:proofErr w:type="gramStart"/>
      <w:r w:rsidRPr="00C04987">
        <w:rPr>
          <w:sz w:val="28"/>
          <w:szCs w:val="28"/>
        </w:rPr>
        <w:t>б</w:t>
      </w:r>
      <w:r w:rsidRPr="00C04987">
        <w:rPr>
          <w:color w:val="212121"/>
          <w:sz w:val="28"/>
          <w:szCs w:val="28"/>
        </w:rPr>
        <w:t>иол</w:t>
      </w:r>
      <w:proofErr w:type="spellEnd"/>
      <w:proofErr w:type="gramEnd"/>
      <w:r w:rsidRPr="00C04987">
        <w:rPr>
          <w:color w:val="212121"/>
          <w:sz w:val="28"/>
          <w:szCs w:val="28"/>
        </w:rPr>
        <w:t xml:space="preserve"> </w:t>
      </w:r>
      <w:proofErr w:type="spellStart"/>
      <w:r w:rsidRPr="00C04987">
        <w:rPr>
          <w:color w:val="212121"/>
          <w:sz w:val="28"/>
          <w:szCs w:val="28"/>
        </w:rPr>
        <w:t>огич</w:t>
      </w:r>
      <w:r w:rsidRPr="00C04987">
        <w:rPr>
          <w:sz w:val="28"/>
          <w:szCs w:val="28"/>
        </w:rPr>
        <w:t>еской</w:t>
      </w:r>
      <w:proofErr w:type="spellEnd"/>
      <w:r w:rsidRPr="00C04987">
        <w:rPr>
          <w:sz w:val="28"/>
          <w:szCs w:val="28"/>
        </w:rPr>
        <w:t xml:space="preserve"> производительнос</w:t>
      </w:r>
      <w:r w:rsidRPr="00C04987">
        <w:rPr>
          <w:color w:val="212121"/>
          <w:sz w:val="28"/>
          <w:szCs w:val="28"/>
        </w:rPr>
        <w:t>ть</w:t>
      </w:r>
      <w:r w:rsidRPr="00C04987">
        <w:rPr>
          <w:sz w:val="28"/>
          <w:szCs w:val="28"/>
        </w:rPr>
        <w:t>ю называют во</w:t>
      </w:r>
      <w:r w:rsidRPr="00C04987">
        <w:rPr>
          <w:color w:val="212121"/>
          <w:sz w:val="28"/>
          <w:szCs w:val="28"/>
        </w:rPr>
        <w:t>з</w:t>
      </w:r>
      <w:r w:rsidRPr="00C04987">
        <w:rPr>
          <w:sz w:val="28"/>
          <w:szCs w:val="28"/>
        </w:rPr>
        <w:t>душно-сухой вес всей надземной и подземной (в почве) массы того или иного вида и всего фитоценоза</w:t>
      </w:r>
      <w:r w:rsidRPr="00C04987">
        <w:rPr>
          <w:color w:val="212121"/>
          <w:sz w:val="28"/>
          <w:szCs w:val="28"/>
        </w:rPr>
        <w:t xml:space="preserve">.. </w:t>
      </w:r>
      <w:r w:rsidRPr="00C04987">
        <w:rPr>
          <w:sz w:val="28"/>
          <w:szCs w:val="28"/>
        </w:rPr>
        <w:t>Она изучена ещё мало, особенно из-за технических трудностей определения живой массы почвенной части фитоценоза (корневых систем высших растений, гиф грибов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микрофлоры)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Обычно ограничиваются учетом биологической производительности надземной части</w:t>
      </w:r>
      <w:proofErr w:type="gramStart"/>
      <w:r w:rsidRPr="00C04987">
        <w:rPr>
          <w:sz w:val="28"/>
          <w:szCs w:val="28"/>
        </w:rPr>
        <w:t>.</w:t>
      </w:r>
      <w:r w:rsidRPr="00C04987">
        <w:rPr>
          <w:color w:val="212121"/>
          <w:sz w:val="28"/>
          <w:szCs w:val="28"/>
        </w:rPr>
        <w:t>.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Научное значение изучения всей биологической производительности очень велико. Ведь в массе, производимой отдельными видами и всем фитоценозом над почвой и в почв</w:t>
      </w:r>
      <w:r w:rsidRPr="00C04987">
        <w:rPr>
          <w:color w:val="212121"/>
          <w:sz w:val="28"/>
          <w:szCs w:val="28"/>
        </w:rPr>
        <w:t xml:space="preserve">е, </w:t>
      </w:r>
      <w:proofErr w:type="spellStart"/>
      <w:r w:rsidRPr="00C04987">
        <w:rPr>
          <w:sz w:val="28"/>
          <w:szCs w:val="28"/>
        </w:rPr>
        <w:t>результируется</w:t>
      </w:r>
      <w:proofErr w:type="spellEnd"/>
      <w:r w:rsidRPr="00C04987">
        <w:rPr>
          <w:sz w:val="28"/>
          <w:szCs w:val="28"/>
        </w:rPr>
        <w:t xml:space="preserve"> роль его в образовании органического вещества за известный </w:t>
      </w:r>
      <w:r w:rsidRPr="00C04987">
        <w:rPr>
          <w:sz w:val="28"/>
          <w:szCs w:val="28"/>
        </w:rPr>
        <w:lastRenderedPageBreak/>
        <w:t>период в данных условиях существования. Получается, следовательно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и биологическая оценка условий среды и возможность сравнения различных растений и фитоценозов как производителей органического вещества. Выясняется также соотношение между надземной массой и массой подземных органов высших растений, что помогает пониманию биологической значимости климатических, почвенных и биотических условий. Так, например, установлено, что в природных фитоценозах засушливых районов имеет место весовое преобладание массы подземных органов над надземной массой, что находится в связи с экологией ксерофито</w:t>
      </w:r>
      <w:r w:rsidRPr="00C04987">
        <w:rPr>
          <w:color w:val="212121"/>
          <w:sz w:val="28"/>
          <w:szCs w:val="28"/>
        </w:rPr>
        <w:t>в.</w:t>
      </w:r>
    </w:p>
    <w:p w:rsidR="00E92591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Хо</w:t>
      </w:r>
      <w:r w:rsidRPr="00C04987">
        <w:rPr>
          <w:color w:val="212121"/>
          <w:sz w:val="28"/>
          <w:szCs w:val="28"/>
        </w:rPr>
        <w:t>з</w:t>
      </w:r>
      <w:r w:rsidRPr="00C04987">
        <w:rPr>
          <w:sz w:val="28"/>
          <w:szCs w:val="28"/>
        </w:rPr>
        <w:t>яйственной производительно</w:t>
      </w:r>
      <w:r w:rsidRPr="00C04987">
        <w:rPr>
          <w:color w:val="212121"/>
          <w:sz w:val="28"/>
          <w:szCs w:val="28"/>
        </w:rPr>
        <w:t>сть</w:t>
      </w:r>
      <w:r w:rsidRPr="00C04987">
        <w:rPr>
          <w:sz w:val="28"/>
          <w:szCs w:val="28"/>
        </w:rPr>
        <w:t>ю называется фактически получаемая органическая масса (урожай) с единицы площади фитоценоза</w:t>
      </w:r>
      <w:r w:rsidRPr="00C04987">
        <w:rPr>
          <w:color w:val="212121"/>
          <w:sz w:val="28"/>
          <w:szCs w:val="28"/>
        </w:rPr>
        <w:t>,</w:t>
      </w:r>
      <w:r w:rsidR="00E92591" w:rsidRPr="00C04987">
        <w:rPr>
          <w:color w:val="212121"/>
          <w:sz w:val="28"/>
          <w:szCs w:val="28"/>
        </w:rPr>
        <w:t xml:space="preserve"> </w:t>
      </w:r>
      <w:r w:rsidRPr="00C04987">
        <w:rPr>
          <w:sz w:val="28"/>
          <w:szCs w:val="28"/>
        </w:rPr>
        <w:t>выражаемая в единицах веса. В ней особо учитывается продуктивность, т.</w:t>
      </w:r>
      <w:proofErr w:type="gramStart"/>
      <w:r w:rsidRPr="00C04987">
        <w:rPr>
          <w:sz w:val="28"/>
          <w:szCs w:val="28"/>
        </w:rPr>
        <w:t xml:space="preserve"> ,</w:t>
      </w:r>
      <w:proofErr w:type="gramEnd"/>
      <w:r w:rsidRPr="00C04987">
        <w:rPr>
          <w:sz w:val="28"/>
          <w:szCs w:val="28"/>
        </w:rPr>
        <w:t xml:space="preserve"> е. количество полезной и используемой массы (древесины, сена, подножного корма, плодов, корне- и клубнеплодов, волокна и т. п.). Понятно, что она представляет лишь часть биологической производитель</w:t>
      </w:r>
      <w:r w:rsidRPr="00C04987">
        <w:rPr>
          <w:sz w:val="28"/>
          <w:szCs w:val="28"/>
        </w:rPr>
        <w:softHyphen/>
        <w:t>ности.</w:t>
      </w:r>
      <w:r w:rsidR="00E92591" w:rsidRPr="00C04987">
        <w:rPr>
          <w:sz w:val="28"/>
          <w:szCs w:val="28"/>
        </w:rPr>
        <w:t xml:space="preserve"> </w:t>
      </w:r>
    </w:p>
    <w:p w:rsidR="00F344C9" w:rsidRPr="0066757C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  <w:r w:rsidRPr="00C04987">
        <w:rPr>
          <w:sz w:val="28"/>
          <w:szCs w:val="28"/>
        </w:rPr>
        <w:t>Производительность фитоценоза и весовые соотношения между видами и группами видов в нем определяют взвешиванием или всей растительной массы с пробных площадок, или растительной массы отдельных видов и их групп. При определении производительности травянистых фитоценозов (например, лугов) методом пробных площадей с переводом полученных величин на гектар получаются обычно количества, превышающие так называемую хозяйственную производительность.</w:t>
      </w:r>
      <w:r w:rsidRPr="00C04987">
        <w:rPr>
          <w:sz w:val="28"/>
          <w:szCs w:val="28"/>
        </w:rPr>
        <w:br w:type="page"/>
      </w:r>
      <w:bookmarkStart w:id="12" w:name="bookmark12"/>
      <w:r w:rsidRPr="0066757C">
        <w:rPr>
          <w:b/>
          <w:sz w:val="32"/>
          <w:szCs w:val="32"/>
        </w:rPr>
        <w:lastRenderedPageBreak/>
        <w:t xml:space="preserve">Глава II. </w:t>
      </w:r>
      <w:proofErr w:type="spellStart"/>
      <w:r w:rsidRPr="0066757C">
        <w:rPr>
          <w:b/>
          <w:sz w:val="32"/>
          <w:szCs w:val="32"/>
        </w:rPr>
        <w:t>Экотонный</w:t>
      </w:r>
      <w:proofErr w:type="spellEnd"/>
      <w:r w:rsidRPr="0066757C">
        <w:rPr>
          <w:b/>
          <w:sz w:val="32"/>
          <w:szCs w:val="32"/>
        </w:rPr>
        <w:t xml:space="preserve"> эффект и его особенности.</w:t>
      </w:r>
      <w:bookmarkEnd w:id="12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 xml:space="preserve">Определение </w:t>
      </w:r>
      <w:proofErr w:type="spellStart"/>
      <w:r w:rsidRPr="00C04987">
        <w:rPr>
          <w:color w:val="212121"/>
          <w:sz w:val="28"/>
          <w:szCs w:val="28"/>
        </w:rPr>
        <w:t>экотона</w:t>
      </w:r>
      <w:proofErr w:type="spellEnd"/>
      <w:r w:rsidRPr="00C04987">
        <w:rPr>
          <w:color w:val="212121"/>
          <w:sz w:val="28"/>
          <w:szCs w:val="28"/>
        </w:rPr>
        <w:t xml:space="preserve"> не однозначно, каждый автор предлагает свое определение. </w:t>
      </w:r>
      <w:proofErr w:type="gramStart"/>
      <w:r w:rsidRPr="00C04987">
        <w:rPr>
          <w:color w:val="212121"/>
          <w:sz w:val="28"/>
          <w:szCs w:val="28"/>
        </w:rPr>
        <w:t xml:space="preserve">В первичном понимании по </w:t>
      </w:r>
      <w:r w:rsidRPr="00C04987">
        <w:rPr>
          <w:sz w:val="28"/>
          <w:szCs w:val="28"/>
        </w:rPr>
        <w:t xml:space="preserve">Ф. </w:t>
      </w:r>
      <w:proofErr w:type="spellStart"/>
      <w:r w:rsidRPr="00C04987">
        <w:rPr>
          <w:color w:val="212121"/>
          <w:sz w:val="28"/>
          <w:szCs w:val="28"/>
        </w:rPr>
        <w:t>Клементсу</w:t>
      </w:r>
      <w:proofErr w:type="spellEnd"/>
      <w:r w:rsidRPr="00C04987">
        <w:rPr>
          <w:color w:val="212121"/>
          <w:sz w:val="28"/>
          <w:szCs w:val="28"/>
        </w:rPr>
        <w:t xml:space="preserve"> </w:t>
      </w:r>
      <w:r w:rsidRPr="00C04987">
        <w:rPr>
          <w:color w:val="212121"/>
          <w:sz w:val="28"/>
          <w:szCs w:val="28"/>
          <w:lang w:eastAsia="en-US" w:bidi="en-US"/>
        </w:rPr>
        <w:t>(</w:t>
      </w:r>
      <w:r w:rsidRPr="00C04987">
        <w:rPr>
          <w:color w:val="212121"/>
          <w:sz w:val="28"/>
          <w:szCs w:val="28"/>
          <w:lang w:val="en-US" w:eastAsia="en-US" w:bidi="en-US"/>
        </w:rPr>
        <w:t>Clements</w:t>
      </w:r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r w:rsidRPr="00C04987">
        <w:rPr>
          <w:color w:val="212121"/>
          <w:sz w:val="28"/>
          <w:szCs w:val="28"/>
        </w:rPr>
        <w:t>1928, цит. по:</w:t>
      </w:r>
      <w:proofErr w:type="gramEnd"/>
      <w:r w:rsidRPr="00C04987">
        <w:rPr>
          <w:color w:val="212121"/>
          <w:sz w:val="28"/>
          <w:szCs w:val="28"/>
        </w:rPr>
        <w:t xml:space="preserve"> </w:t>
      </w:r>
      <w:proofErr w:type="spellStart"/>
      <w:proofErr w:type="gramStart"/>
      <w:r w:rsidRPr="00C04987">
        <w:rPr>
          <w:color w:val="212121"/>
          <w:sz w:val="28"/>
          <w:szCs w:val="28"/>
        </w:rPr>
        <w:t>Залетаеву</w:t>
      </w:r>
      <w:proofErr w:type="spellEnd"/>
      <w:r w:rsidRPr="00C04987">
        <w:rPr>
          <w:color w:val="212121"/>
          <w:sz w:val="28"/>
          <w:szCs w:val="28"/>
        </w:rPr>
        <w:t xml:space="preserve">, 1997) </w:t>
      </w:r>
      <w:proofErr w:type="spellStart"/>
      <w:r w:rsidRPr="00C04987">
        <w:rPr>
          <w:color w:val="212121"/>
          <w:sz w:val="28"/>
          <w:szCs w:val="28"/>
        </w:rPr>
        <w:t>экотоны</w:t>
      </w:r>
      <w:proofErr w:type="spellEnd"/>
      <w:r w:rsidRPr="00C04987">
        <w:rPr>
          <w:color w:val="212121"/>
          <w:sz w:val="28"/>
          <w:szCs w:val="28"/>
        </w:rPr>
        <w:t xml:space="preserve"> представляют собой контактные </w:t>
      </w:r>
      <w:proofErr w:type="spellStart"/>
      <w:r w:rsidRPr="00C04987">
        <w:rPr>
          <w:color w:val="212121"/>
          <w:sz w:val="28"/>
          <w:szCs w:val="28"/>
        </w:rPr>
        <w:t>микрозоны</w:t>
      </w:r>
      <w:proofErr w:type="spellEnd"/>
      <w:r w:rsidRPr="00C04987">
        <w:rPr>
          <w:color w:val="212121"/>
          <w:sz w:val="28"/>
          <w:szCs w:val="28"/>
        </w:rPr>
        <w:t xml:space="preserve"> между растительными сообществами или между соседними экосистемами.</w:t>
      </w:r>
      <w:proofErr w:type="gramEnd"/>
      <w:r w:rsidRPr="00C04987">
        <w:rPr>
          <w:color w:val="212121"/>
          <w:sz w:val="28"/>
          <w:szCs w:val="28"/>
        </w:rPr>
        <w:t xml:space="preserve"> Они отличаются выраженным краевым эффектом </w:t>
      </w:r>
      <w:r w:rsidRPr="00C04987">
        <w:rPr>
          <w:sz w:val="28"/>
          <w:szCs w:val="28"/>
        </w:rPr>
        <w:t xml:space="preserve">- </w:t>
      </w:r>
      <w:r w:rsidRPr="00C04987">
        <w:rPr>
          <w:color w:val="212121"/>
          <w:sz w:val="28"/>
          <w:szCs w:val="28"/>
        </w:rPr>
        <w:t xml:space="preserve">повышенной численностью организмов и проявлением </w:t>
      </w:r>
      <w:proofErr w:type="spellStart"/>
      <w:r w:rsidRPr="00C04987">
        <w:rPr>
          <w:color w:val="212121"/>
          <w:sz w:val="28"/>
          <w:szCs w:val="28"/>
        </w:rPr>
        <w:t>пертиненции</w:t>
      </w:r>
      <w:proofErr w:type="spellEnd"/>
      <w:r w:rsidRPr="00C04987">
        <w:rPr>
          <w:color w:val="212121"/>
          <w:sz w:val="28"/>
          <w:szCs w:val="28"/>
        </w:rPr>
        <w:t xml:space="preserve"> в виде разнообразных влияний сообществ организмов на физическое состояние среды </w:t>
      </w:r>
      <w:proofErr w:type="gramStart"/>
      <w:r w:rsidRPr="00C04987">
        <w:rPr>
          <w:color w:val="212121"/>
          <w:sz w:val="28"/>
          <w:szCs w:val="28"/>
        </w:rPr>
        <w:t>собственного</w:t>
      </w:r>
      <w:proofErr w:type="gramEnd"/>
      <w:r w:rsidRPr="00C04987">
        <w:rPr>
          <w:color w:val="212121"/>
          <w:sz w:val="28"/>
          <w:szCs w:val="28"/>
        </w:rPr>
        <w:t xml:space="preserve"> и соседних биоценозов (Быков, 1983, цит. </w:t>
      </w:r>
      <w:r w:rsidRPr="00C04987">
        <w:rPr>
          <w:sz w:val="28"/>
          <w:szCs w:val="28"/>
        </w:rPr>
        <w:t xml:space="preserve">по </w:t>
      </w:r>
      <w:proofErr w:type="spellStart"/>
      <w:r w:rsidRPr="00C04987">
        <w:rPr>
          <w:color w:val="212121"/>
          <w:sz w:val="28"/>
          <w:szCs w:val="28"/>
        </w:rPr>
        <w:t>Залетаеву</w:t>
      </w:r>
      <w:proofErr w:type="spellEnd"/>
      <w:r w:rsidRPr="00C04987">
        <w:rPr>
          <w:color w:val="212121"/>
          <w:sz w:val="28"/>
          <w:szCs w:val="28"/>
        </w:rPr>
        <w:t>, 1997). Они не образуют самостоятельных элементарных экосистем и являются объектом фитоценологического изучения (</w:t>
      </w:r>
      <w:proofErr w:type="spellStart"/>
      <w:r w:rsidRPr="00C04987">
        <w:rPr>
          <w:color w:val="212121"/>
          <w:sz w:val="28"/>
          <w:szCs w:val="28"/>
        </w:rPr>
        <w:t>Залетаев</w:t>
      </w:r>
      <w:proofErr w:type="spellEnd"/>
      <w:r w:rsidRPr="00C04987">
        <w:rPr>
          <w:color w:val="212121"/>
          <w:sz w:val="28"/>
          <w:szCs w:val="28"/>
        </w:rPr>
        <w:t xml:space="preserve">, 1997). </w:t>
      </w:r>
      <w:proofErr w:type="spellStart"/>
      <w:r w:rsidRPr="00C04987">
        <w:rPr>
          <w:color w:val="212121"/>
          <w:sz w:val="28"/>
          <w:szCs w:val="28"/>
        </w:rPr>
        <w:t>Экотон</w:t>
      </w:r>
      <w:proofErr w:type="spellEnd"/>
      <w:r w:rsidRPr="00C04987">
        <w:rPr>
          <w:color w:val="212121"/>
          <w:sz w:val="28"/>
          <w:szCs w:val="28"/>
        </w:rPr>
        <w:t xml:space="preserve"> обладает рядом особенностей </w:t>
      </w:r>
      <w:r w:rsidRPr="00C04987">
        <w:rPr>
          <w:sz w:val="28"/>
          <w:szCs w:val="28"/>
        </w:rPr>
        <w:t xml:space="preserve">и </w:t>
      </w:r>
      <w:r w:rsidRPr="00C04987">
        <w:rPr>
          <w:color w:val="212121"/>
          <w:sz w:val="28"/>
          <w:szCs w:val="28"/>
        </w:rPr>
        <w:t>специфическими свойствами, такими, в частности, как более высокое обилие видов и количества живых организмов, неустойчивостью и большей динамичностью.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 xml:space="preserve">С тех пор </w:t>
      </w:r>
      <w:r w:rsidRPr="00C04987">
        <w:rPr>
          <w:sz w:val="28"/>
          <w:szCs w:val="28"/>
        </w:rPr>
        <w:t xml:space="preserve">в </w:t>
      </w:r>
      <w:r w:rsidRPr="00C04987">
        <w:rPr>
          <w:color w:val="212121"/>
          <w:sz w:val="28"/>
          <w:szCs w:val="28"/>
        </w:rPr>
        <w:t xml:space="preserve">биологии практически закрепилось представление об </w:t>
      </w:r>
      <w:proofErr w:type="spellStart"/>
      <w:r w:rsidRPr="00C04987">
        <w:rPr>
          <w:color w:val="212121"/>
          <w:sz w:val="28"/>
          <w:szCs w:val="28"/>
        </w:rPr>
        <w:t>экотоне</w:t>
      </w:r>
      <w:proofErr w:type="spellEnd"/>
      <w:r w:rsidRPr="00C04987">
        <w:rPr>
          <w:color w:val="212121"/>
          <w:sz w:val="28"/>
          <w:szCs w:val="28"/>
        </w:rPr>
        <w:t xml:space="preserve"> как о переходе между двумя сообществами. </w:t>
      </w:r>
      <w:proofErr w:type="spellStart"/>
      <w:r w:rsidRPr="00C04987">
        <w:rPr>
          <w:color w:val="212121"/>
          <w:sz w:val="28"/>
          <w:szCs w:val="28"/>
        </w:rPr>
        <w:t>Экотон</w:t>
      </w:r>
      <w:proofErr w:type="spellEnd"/>
      <w:r w:rsidRPr="00C04987">
        <w:rPr>
          <w:color w:val="212121"/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- </w:t>
      </w:r>
      <w:r w:rsidRPr="00C04987">
        <w:rPr>
          <w:color w:val="212121"/>
          <w:sz w:val="28"/>
          <w:szCs w:val="28"/>
        </w:rPr>
        <w:t>эт</w:t>
      </w:r>
      <w:proofErr w:type="gramStart"/>
      <w:r w:rsidRPr="00C04987">
        <w:rPr>
          <w:color w:val="212121"/>
          <w:sz w:val="28"/>
          <w:szCs w:val="28"/>
        </w:rPr>
        <w:t>о-</w:t>
      </w:r>
      <w:proofErr w:type="gramEnd"/>
      <w:r w:rsidRPr="00C04987">
        <w:rPr>
          <w:color w:val="212121"/>
          <w:sz w:val="28"/>
          <w:szCs w:val="28"/>
        </w:rPr>
        <w:t xml:space="preserve"> пограничная зона или зона "напряжения", которая имеет значительную линейную протяженность; она всегда уже территорий соседних сообществ. В состав </w:t>
      </w:r>
      <w:proofErr w:type="spellStart"/>
      <w:r w:rsidRPr="00C04987">
        <w:rPr>
          <w:color w:val="212121"/>
          <w:sz w:val="28"/>
          <w:szCs w:val="28"/>
        </w:rPr>
        <w:t>экотона</w:t>
      </w:r>
      <w:proofErr w:type="spellEnd"/>
      <w:r w:rsidRPr="00C04987">
        <w:rPr>
          <w:color w:val="212121"/>
          <w:sz w:val="28"/>
          <w:szCs w:val="28"/>
        </w:rPr>
        <w:t xml:space="preserve"> входят как виды каждой из граничащих экосистем, так и виды, характерные только для </w:t>
      </w:r>
      <w:proofErr w:type="spellStart"/>
      <w:r w:rsidRPr="00C04987">
        <w:rPr>
          <w:color w:val="212121"/>
          <w:sz w:val="28"/>
          <w:szCs w:val="28"/>
        </w:rPr>
        <w:t>экотона</w:t>
      </w:r>
      <w:proofErr w:type="spellEnd"/>
      <w:r w:rsidRPr="00C04987">
        <w:rPr>
          <w:color w:val="212121"/>
          <w:sz w:val="28"/>
          <w:szCs w:val="28"/>
        </w:rPr>
        <w:t>. Поэтому число видов и плотность попу</w:t>
      </w:r>
      <w:r w:rsidRPr="00C04987">
        <w:rPr>
          <w:color w:val="212121"/>
          <w:sz w:val="28"/>
          <w:szCs w:val="28"/>
        </w:rPr>
        <w:softHyphen/>
        <w:t xml:space="preserve">ляций некоторых из них в </w:t>
      </w:r>
      <w:proofErr w:type="spellStart"/>
      <w:r w:rsidRPr="00C04987">
        <w:rPr>
          <w:color w:val="212121"/>
          <w:sz w:val="28"/>
          <w:szCs w:val="28"/>
        </w:rPr>
        <w:t>экотоне</w:t>
      </w:r>
      <w:proofErr w:type="spellEnd"/>
      <w:r w:rsidRPr="00C04987">
        <w:rPr>
          <w:color w:val="212121"/>
          <w:sz w:val="28"/>
          <w:szCs w:val="28"/>
        </w:rPr>
        <w:t xml:space="preserve"> бывает выше, чем в лежащих по обе стороны от него сообществах (</w:t>
      </w:r>
      <w:proofErr w:type="spellStart"/>
      <w:r w:rsidRPr="00C04987">
        <w:rPr>
          <w:color w:val="212121"/>
          <w:sz w:val="28"/>
          <w:szCs w:val="28"/>
        </w:rPr>
        <w:t>Залетаев</w:t>
      </w:r>
      <w:proofErr w:type="spellEnd"/>
      <w:r w:rsidRPr="00C04987">
        <w:rPr>
          <w:color w:val="212121"/>
          <w:sz w:val="28"/>
          <w:szCs w:val="28"/>
        </w:rPr>
        <w:t>,, 1997).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 xml:space="preserve">Б.М. Миркин и другие (Миркин, Розенберг, Наумова, 1989) указывают на то, что граница фитоценоза </w:t>
      </w:r>
      <w:r w:rsidRPr="00C04987">
        <w:rPr>
          <w:sz w:val="28"/>
          <w:szCs w:val="28"/>
        </w:rPr>
        <w:t xml:space="preserve">- </w:t>
      </w:r>
      <w:r w:rsidRPr="00C04987">
        <w:rPr>
          <w:color w:val="212121"/>
          <w:sz w:val="28"/>
          <w:szCs w:val="28"/>
        </w:rPr>
        <w:t xml:space="preserve">понятие, используемое в основном </w:t>
      </w:r>
      <w:proofErr w:type="spellStart"/>
      <w:r w:rsidRPr="00C04987">
        <w:rPr>
          <w:color w:val="212121"/>
          <w:sz w:val="28"/>
          <w:szCs w:val="28"/>
        </w:rPr>
        <w:t>организмистами</w:t>
      </w:r>
      <w:proofErr w:type="spellEnd"/>
      <w:r w:rsidRPr="00C04987">
        <w:rPr>
          <w:color w:val="212121"/>
          <w:sz w:val="28"/>
          <w:szCs w:val="28"/>
        </w:rPr>
        <w:t>, которые различают границы фитоценозов двух типов: дивергентного (постепенный переход) и конвергентного (сравнительно резкий переход). Сторонники концепции континуума отрицают наличие естественных границ между фитоценозами (исключая редкие случаи нарушения или резкого изменения условий среды по пространственному</w:t>
      </w:r>
      <w:r w:rsidR="0066757C">
        <w:rPr>
          <w:color w:val="212121"/>
          <w:sz w:val="28"/>
          <w:szCs w:val="28"/>
        </w:rPr>
        <w:t xml:space="preserve"> </w:t>
      </w:r>
      <w:r w:rsidRPr="00C04987">
        <w:rPr>
          <w:sz w:val="28"/>
          <w:szCs w:val="28"/>
        </w:rPr>
        <w:t>градиенту) и проводят границы фитоценозов формализовано, руководствуясь условным масштабом разделения континуума на отдельност</w:t>
      </w:r>
      <w:r w:rsidRPr="00C04987">
        <w:rPr>
          <w:color w:val="212121"/>
          <w:sz w:val="28"/>
          <w:szCs w:val="28"/>
        </w:rPr>
        <w:t xml:space="preserve">и. </w:t>
      </w:r>
      <w:r w:rsidRPr="00C04987">
        <w:rPr>
          <w:sz w:val="28"/>
          <w:szCs w:val="28"/>
        </w:rPr>
        <w:t xml:space="preserve">В этом случае зону границы фитоценоза называют </w:t>
      </w:r>
      <w:proofErr w:type="spellStart"/>
      <w:r w:rsidRPr="00C04987">
        <w:rPr>
          <w:sz w:val="28"/>
          <w:szCs w:val="28"/>
        </w:rPr>
        <w:t>экотоном</w:t>
      </w:r>
      <w:proofErr w:type="spellEnd"/>
      <w:r w:rsidRPr="00C04987">
        <w:rPr>
          <w:sz w:val="28"/>
          <w:szCs w:val="28"/>
        </w:rPr>
        <w:t xml:space="preserve"> (Бобра, 2006</w:t>
      </w:r>
      <w:r w:rsidRPr="00C04987">
        <w:rPr>
          <w:color w:val="212121"/>
          <w:sz w:val="28"/>
          <w:szCs w:val="28"/>
        </w:rPr>
        <w:t>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В.Б. Мартыненко и др. (2005) считают, что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color w:val="3C3C3C"/>
          <w:sz w:val="28"/>
          <w:szCs w:val="28"/>
        </w:rPr>
        <w:t xml:space="preserve">- </w:t>
      </w:r>
      <w:r w:rsidRPr="00C04987">
        <w:rPr>
          <w:sz w:val="28"/>
          <w:szCs w:val="28"/>
        </w:rPr>
        <w:t xml:space="preserve">это зона перехода между дискретными сообществами. В </w:t>
      </w:r>
      <w:proofErr w:type="spellStart"/>
      <w:r w:rsidRPr="00C04987">
        <w:rPr>
          <w:sz w:val="28"/>
          <w:szCs w:val="28"/>
        </w:rPr>
        <w:t>экотонах</w:t>
      </w:r>
      <w:proofErr w:type="spellEnd"/>
      <w:r w:rsidRPr="00C04987">
        <w:rPr>
          <w:sz w:val="28"/>
          <w:szCs w:val="28"/>
        </w:rPr>
        <w:t xml:space="preserve"> за счет сочетания видов сообществ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между которыми они формируются, возникает </w:t>
      </w:r>
      <w:proofErr w:type="spellStart"/>
      <w:r w:rsidRPr="00C04987">
        <w:rPr>
          <w:sz w:val="28"/>
          <w:szCs w:val="28"/>
        </w:rPr>
        <w:t>экотонный</w:t>
      </w:r>
      <w:proofErr w:type="spellEnd"/>
      <w:r w:rsidRPr="00C04987">
        <w:rPr>
          <w:sz w:val="28"/>
          <w:szCs w:val="28"/>
        </w:rPr>
        <w:t xml:space="preserve"> эффект </w:t>
      </w:r>
      <w:r w:rsidRPr="00C04987">
        <w:rPr>
          <w:color w:val="3C3C3C"/>
          <w:sz w:val="28"/>
          <w:szCs w:val="28"/>
        </w:rPr>
        <w:t xml:space="preserve">- </w:t>
      </w:r>
      <w:r w:rsidRPr="00C04987">
        <w:rPr>
          <w:sz w:val="28"/>
          <w:szCs w:val="28"/>
        </w:rPr>
        <w:t>повышается биологическое разнообразие сообществ.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По В.С. </w:t>
      </w:r>
      <w:proofErr w:type="spellStart"/>
      <w:r w:rsidRPr="00C04987">
        <w:rPr>
          <w:sz w:val="28"/>
          <w:szCs w:val="28"/>
        </w:rPr>
        <w:t>Залеьаеву</w:t>
      </w:r>
      <w:proofErr w:type="spell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>это не только границы или швы-соединения, но и русла геохимических и энергетических потоков и каналы расселения организмо</w:t>
      </w:r>
      <w:r w:rsidRPr="00C04987">
        <w:rPr>
          <w:color w:val="212121"/>
          <w:sz w:val="28"/>
          <w:szCs w:val="28"/>
        </w:rPr>
        <w:t xml:space="preserve">в. </w:t>
      </w:r>
      <w:r w:rsidRPr="00C04987">
        <w:rPr>
          <w:sz w:val="28"/>
          <w:szCs w:val="28"/>
        </w:rPr>
        <w:t xml:space="preserve">Эти процессы </w:t>
      </w:r>
      <w:proofErr w:type="spellStart"/>
      <w:r w:rsidRPr="00C04987">
        <w:rPr>
          <w:sz w:val="28"/>
          <w:szCs w:val="28"/>
        </w:rPr>
        <w:t>эколргически</w:t>
      </w:r>
      <w:proofErr w:type="spellEnd"/>
      <w:r w:rsidRPr="00C04987">
        <w:rPr>
          <w:sz w:val="28"/>
          <w:szCs w:val="28"/>
        </w:rPr>
        <w:t xml:space="preserve"> активны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несут с собой потенциальную угрозу глубоких и быстрых трансформаций природных систем и потому должны тщательно контролироваться. В связи с этим целесообразна организация специальной службы мониторинга </w:t>
      </w:r>
      <w:proofErr w:type="spellStart"/>
      <w:r w:rsidRPr="00C04987">
        <w:rPr>
          <w:sz w:val="28"/>
          <w:szCs w:val="28"/>
        </w:rPr>
        <w:t>экотоно</w:t>
      </w:r>
      <w:r w:rsidRPr="00C04987">
        <w:rPr>
          <w:color w:val="212121"/>
          <w:sz w:val="28"/>
          <w:szCs w:val="28"/>
        </w:rPr>
        <w:t>в</w:t>
      </w:r>
      <w:proofErr w:type="spellEnd"/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Ю.Ягомяги</w:t>
      </w:r>
      <w:proofErr w:type="spellEnd"/>
      <w:r w:rsidRPr="00C04987">
        <w:rPr>
          <w:sz w:val="28"/>
          <w:szCs w:val="28"/>
        </w:rPr>
        <w:t xml:space="preserve"> и др. (ци</w:t>
      </w:r>
      <w:r w:rsidRPr="00C04987">
        <w:rPr>
          <w:color w:val="212121"/>
          <w:sz w:val="28"/>
          <w:szCs w:val="28"/>
        </w:rPr>
        <w:t xml:space="preserve">т. </w:t>
      </w:r>
      <w:r w:rsidRPr="00C04987">
        <w:rPr>
          <w:sz w:val="28"/>
          <w:szCs w:val="28"/>
        </w:rPr>
        <w:t xml:space="preserve">по Бобра, 2006) под </w:t>
      </w:r>
      <w:proofErr w:type="spellStart"/>
      <w:r w:rsidRPr="00C04987">
        <w:rPr>
          <w:sz w:val="28"/>
          <w:szCs w:val="28"/>
        </w:rPr>
        <w:t>экотоном</w:t>
      </w:r>
      <w:proofErr w:type="spellEnd"/>
      <w:r w:rsidRPr="00C04987">
        <w:rPr>
          <w:sz w:val="28"/>
          <w:szCs w:val="28"/>
        </w:rPr>
        <w:t xml:space="preserve"> понимает отрезок пространства, или времен</w:t>
      </w:r>
      <w:r w:rsidRPr="00C04987">
        <w:rPr>
          <w:color w:val="212121"/>
          <w:sz w:val="28"/>
          <w:szCs w:val="28"/>
        </w:rPr>
        <w:t xml:space="preserve">и, </w:t>
      </w:r>
      <w:r w:rsidRPr="00C04987">
        <w:rPr>
          <w:sz w:val="28"/>
          <w:szCs w:val="28"/>
        </w:rPr>
        <w:t>где экологические условия изменяются более резко по сравнению с прилегающими участками, и где они вызывают более резкие изменения в составе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размещении и взаимоотношении </w:t>
      </w:r>
      <w:proofErr w:type="spellStart"/>
      <w:r w:rsidRPr="00C04987">
        <w:rPr>
          <w:sz w:val="28"/>
          <w:szCs w:val="28"/>
        </w:rPr>
        <w:t>биоты</w:t>
      </w:r>
      <w:proofErr w:type="spellEnd"/>
      <w:r w:rsidRPr="00C04987">
        <w:rPr>
          <w:sz w:val="28"/>
          <w:szCs w:val="28"/>
        </w:rPr>
        <w:t xml:space="preserve">, отмечая при этом внутреннюю неоднородность в поперечном сечении </w:t>
      </w:r>
      <w:proofErr w:type="spellStart"/>
      <w:r w:rsidRPr="00C04987">
        <w:rPr>
          <w:sz w:val="28"/>
          <w:szCs w:val="28"/>
        </w:rPr>
        <w:t>экотон</w:t>
      </w:r>
      <w:r w:rsidRPr="00C04987">
        <w:rPr>
          <w:color w:val="212121"/>
          <w:sz w:val="28"/>
          <w:szCs w:val="28"/>
        </w:rPr>
        <w:t>а</w:t>
      </w:r>
      <w:proofErr w:type="spellEnd"/>
      <w:r w:rsidRPr="00C04987">
        <w:rPr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Ландшафтные исследования последних десяти ле</w:t>
      </w:r>
      <w:r w:rsidRPr="00C04987">
        <w:rPr>
          <w:color w:val="212121"/>
          <w:sz w:val="28"/>
          <w:szCs w:val="28"/>
        </w:rPr>
        <w:t xml:space="preserve">т, </w:t>
      </w:r>
      <w:r w:rsidRPr="00C04987">
        <w:rPr>
          <w:sz w:val="28"/>
          <w:szCs w:val="28"/>
        </w:rPr>
        <w:t>проводимые в переходных граничных системах разного генезиса и пространственного уровн</w:t>
      </w:r>
      <w:r w:rsidRPr="00C04987">
        <w:rPr>
          <w:color w:val="212121"/>
          <w:sz w:val="28"/>
          <w:szCs w:val="28"/>
        </w:rPr>
        <w:t xml:space="preserve">я, </w:t>
      </w:r>
      <w:r w:rsidRPr="00C04987">
        <w:rPr>
          <w:sz w:val="28"/>
          <w:szCs w:val="28"/>
        </w:rPr>
        <w:t xml:space="preserve">позволили </w:t>
      </w:r>
      <w:r w:rsidRPr="00C04987">
        <w:rPr>
          <w:sz w:val="28"/>
          <w:szCs w:val="28"/>
        </w:rPr>
        <w:lastRenderedPageBreak/>
        <w:t>углубить понимание и расширить содержание понятия «</w:t>
      </w:r>
      <w:proofErr w:type="spellStart"/>
      <w:r w:rsidRPr="00C04987">
        <w:rPr>
          <w:sz w:val="28"/>
          <w:szCs w:val="28"/>
        </w:rPr>
        <w:t>экотона</w:t>
      </w:r>
      <w:proofErr w:type="spellEnd"/>
      <w:r w:rsidRPr="00C04987">
        <w:rPr>
          <w:sz w:val="28"/>
          <w:szCs w:val="28"/>
        </w:rPr>
        <w:t xml:space="preserve">».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понимается как переходная полоса между смежными ландшафтными комплексами, характеризующаяся повышенной интенсивностью обмена между ними веществом и энергией, разнообразием экологических условий</w:t>
      </w:r>
      <w:r w:rsidR="00E92591"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Анализируя развитие концепции </w:t>
      </w:r>
      <w:proofErr w:type="spellStart"/>
      <w:r w:rsidRPr="00C04987">
        <w:rPr>
          <w:sz w:val="28"/>
          <w:szCs w:val="28"/>
        </w:rPr>
        <w:t>экотонов</w:t>
      </w:r>
      <w:proofErr w:type="spellEnd"/>
      <w:r w:rsidRPr="00C04987">
        <w:rPr>
          <w:sz w:val="28"/>
          <w:szCs w:val="28"/>
        </w:rPr>
        <w:t>, Неронов В.В. дает более полное определение</w:t>
      </w:r>
      <w:r w:rsidRPr="00C04987">
        <w:rPr>
          <w:color w:val="212121"/>
          <w:sz w:val="28"/>
          <w:szCs w:val="28"/>
        </w:rPr>
        <w:t xml:space="preserve">::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color w:val="3C3C3C"/>
          <w:sz w:val="28"/>
          <w:szCs w:val="28"/>
        </w:rPr>
        <w:t xml:space="preserve">- </w:t>
      </w:r>
      <w:r w:rsidRPr="00C04987">
        <w:rPr>
          <w:sz w:val="28"/>
          <w:szCs w:val="28"/>
        </w:rPr>
        <w:t>это целостная система с особыми свойствами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структурой и функционированием</w:t>
      </w:r>
      <w:r w:rsidRPr="00C04987">
        <w:rPr>
          <w:color w:val="212121"/>
          <w:sz w:val="28"/>
          <w:szCs w:val="28"/>
        </w:rPr>
        <w:t xml:space="preserve">!, </w:t>
      </w:r>
      <w:r w:rsidRPr="00C04987">
        <w:rPr>
          <w:sz w:val="28"/>
          <w:szCs w:val="28"/>
        </w:rPr>
        <w:t>переходны</w:t>
      </w:r>
      <w:r w:rsidRPr="00C04987">
        <w:rPr>
          <w:color w:val="212121"/>
          <w:sz w:val="28"/>
          <w:szCs w:val="28"/>
        </w:rPr>
        <w:t xml:space="preserve">й </w:t>
      </w:r>
      <w:r w:rsidRPr="00C04987">
        <w:rPr>
          <w:sz w:val="28"/>
          <w:szCs w:val="28"/>
        </w:rPr>
        <w:t>природно-территориальный комплекс различной степени целостности и полнот</w:t>
      </w:r>
      <w:r w:rsidRPr="00C04987">
        <w:rPr>
          <w:color w:val="212121"/>
          <w:sz w:val="28"/>
          <w:szCs w:val="28"/>
        </w:rPr>
        <w:t xml:space="preserve">ы, </w:t>
      </w:r>
      <w:r w:rsidRPr="00C04987">
        <w:rPr>
          <w:sz w:val="28"/>
          <w:szCs w:val="28"/>
        </w:rPr>
        <w:t xml:space="preserve">возникающий при взаимодействии </w:t>
      </w:r>
      <w:proofErr w:type="spellStart"/>
      <w:r w:rsidRPr="00C04987">
        <w:rPr>
          <w:sz w:val="28"/>
          <w:szCs w:val="28"/>
        </w:rPr>
        <w:t>геопотоков</w:t>
      </w:r>
      <w:proofErr w:type="spellEnd"/>
      <w:r w:rsidRPr="00C04987">
        <w:rPr>
          <w:sz w:val="28"/>
          <w:szCs w:val="28"/>
        </w:rPr>
        <w:t xml:space="preserve"> между соседствующими </w:t>
      </w:r>
      <w:proofErr w:type="spellStart"/>
      <w:r w:rsidRPr="00C04987">
        <w:rPr>
          <w:sz w:val="28"/>
          <w:szCs w:val="28"/>
        </w:rPr>
        <w:t>ге</w:t>
      </w:r>
      <w:proofErr w:type="gramStart"/>
      <w:r w:rsidRPr="00C04987">
        <w:rPr>
          <w:sz w:val="28"/>
          <w:szCs w:val="28"/>
        </w:rPr>
        <w:t>о</w:t>
      </w:r>
      <w:proofErr w:type="spellEnd"/>
      <w:r w:rsidRPr="00C04987">
        <w:rPr>
          <w:sz w:val="28"/>
          <w:szCs w:val="28"/>
        </w:rPr>
        <w:t>-</w:t>
      </w:r>
      <w:proofErr w:type="gramEnd"/>
      <w:r w:rsidRPr="00C04987">
        <w:rPr>
          <w:sz w:val="28"/>
          <w:szCs w:val="28"/>
        </w:rPr>
        <w:t xml:space="preserve"> или экосистемами</w:t>
      </w:r>
      <w:r w:rsidR="0066757C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(как естественными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так и измененными человеком). </w:t>
      </w:r>
      <w:proofErr w:type="gramStart"/>
      <w:r w:rsidRPr="00C04987">
        <w:rPr>
          <w:sz w:val="28"/>
          <w:szCs w:val="28"/>
        </w:rPr>
        <w:t xml:space="preserve">Это определение раскрывает понимание </w:t>
      </w:r>
      <w:proofErr w:type="spellStart"/>
      <w:r w:rsidRPr="00C04987">
        <w:rPr>
          <w:sz w:val="28"/>
          <w:szCs w:val="28"/>
        </w:rPr>
        <w:t>экотона</w:t>
      </w:r>
      <w:proofErr w:type="spellEnd"/>
      <w:r w:rsidRPr="00C04987">
        <w:rPr>
          <w:sz w:val="28"/>
          <w:szCs w:val="28"/>
        </w:rPr>
        <w:t xml:space="preserve"> уже как самостоятельной целостной системы (ПТК), которая имеет определенные свойства, структуру, функционирование</w:t>
      </w:r>
      <w:r w:rsidRPr="00C04987">
        <w:rPr>
          <w:color w:val="212121"/>
          <w:sz w:val="28"/>
          <w:szCs w:val="28"/>
        </w:rPr>
        <w:t xml:space="preserve">;. </w:t>
      </w:r>
      <w:r w:rsidRPr="00C04987">
        <w:rPr>
          <w:sz w:val="28"/>
          <w:szCs w:val="28"/>
        </w:rPr>
        <w:t xml:space="preserve">Указание на то, что целостность </w:t>
      </w:r>
      <w:proofErr w:type="spellStart"/>
      <w:r w:rsidRPr="00C04987">
        <w:rPr>
          <w:sz w:val="28"/>
          <w:szCs w:val="28"/>
        </w:rPr>
        <w:t>экотона</w:t>
      </w:r>
      <w:proofErr w:type="spellEnd"/>
      <w:r w:rsidRPr="00C04987">
        <w:rPr>
          <w:sz w:val="28"/>
          <w:szCs w:val="28"/>
        </w:rPr>
        <w:t xml:space="preserve"> возникает при взаимодействии граничащих </w:t>
      </w:r>
      <w:proofErr w:type="spellStart"/>
      <w:r w:rsidRPr="00C04987">
        <w:rPr>
          <w:sz w:val="28"/>
          <w:szCs w:val="28"/>
        </w:rPr>
        <w:t>геосистем</w:t>
      </w:r>
      <w:proofErr w:type="spellEnd"/>
      <w:r w:rsidRPr="00C04987">
        <w:rPr>
          <w:color w:val="212121"/>
          <w:sz w:val="28"/>
          <w:szCs w:val="28"/>
        </w:rPr>
        <w:t xml:space="preserve">;, </w:t>
      </w:r>
      <w:r w:rsidRPr="00C04987">
        <w:rPr>
          <w:sz w:val="28"/>
          <w:szCs w:val="28"/>
        </w:rPr>
        <w:t xml:space="preserve">дает возможность предположить, что В.В. Неронов так говорит о существовании у </w:t>
      </w:r>
      <w:proofErr w:type="spellStart"/>
      <w:r w:rsidRPr="00C04987">
        <w:rPr>
          <w:sz w:val="28"/>
          <w:szCs w:val="28"/>
        </w:rPr>
        <w:t>экотонов</w:t>
      </w:r>
      <w:proofErr w:type="spellEnd"/>
      <w:r w:rsidRPr="00C04987">
        <w:rPr>
          <w:sz w:val="28"/>
          <w:szCs w:val="28"/>
        </w:rPr>
        <w:t xml:space="preserve"> иного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чем у ядерных систем, типа целостности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>функциональной, или целостности взаимодействия (Бобр</w:t>
      </w:r>
      <w:r w:rsidRPr="00C04987">
        <w:rPr>
          <w:color w:val="212121"/>
          <w:sz w:val="28"/>
          <w:szCs w:val="28"/>
        </w:rPr>
        <w:t>а</w:t>
      </w:r>
      <w:r w:rsidRPr="00C04987">
        <w:rPr>
          <w:sz w:val="28"/>
          <w:szCs w:val="28"/>
        </w:rPr>
        <w:t>, 2006)</w:t>
      </w:r>
      <w:r w:rsidRPr="00C04987">
        <w:rPr>
          <w:color w:val="212121"/>
          <w:sz w:val="28"/>
          <w:szCs w:val="28"/>
        </w:rPr>
        <w:t>.</w:t>
      </w:r>
      <w:proofErr w:type="gramEnd"/>
    </w:p>
    <w:p w:rsidR="00F344C9" w:rsidRPr="00C04987" w:rsidRDefault="00C04987" w:rsidP="00637444">
      <w:pPr>
        <w:pStyle w:val="1"/>
        <w:shd w:val="clear" w:color="auto" w:fill="auto"/>
        <w:tabs>
          <w:tab w:val="left" w:pos="4585"/>
        </w:tabs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Характерной чертой ландшафтных </w:t>
      </w:r>
      <w:proofErr w:type="spellStart"/>
      <w:r w:rsidRPr="00C04987">
        <w:rPr>
          <w:sz w:val="28"/>
          <w:szCs w:val="28"/>
        </w:rPr>
        <w:t>экотонов</w:t>
      </w:r>
      <w:proofErr w:type="spellEnd"/>
      <w:r w:rsidRPr="00C04987">
        <w:rPr>
          <w:sz w:val="28"/>
          <w:szCs w:val="28"/>
        </w:rPr>
        <w:t xml:space="preserve"> равнин является выраженная пространственная упорядоченность их внутренней структуры, образующая </w:t>
      </w:r>
      <w:proofErr w:type="gramStart"/>
      <w:r w:rsidRPr="00C04987">
        <w:rPr>
          <w:sz w:val="28"/>
          <w:szCs w:val="28"/>
        </w:rPr>
        <w:t>своеобразное</w:t>
      </w:r>
      <w:proofErr w:type="gramEnd"/>
      <w:r w:rsidRPr="00C04987">
        <w:rPr>
          <w:sz w:val="28"/>
          <w:szCs w:val="28"/>
        </w:rPr>
        <w:t>, легко распознаваемый при полевом ландшафтном картировании. Характер последнего чаще всего носит ясно выраженную поясность</w:t>
      </w:r>
      <w:r w:rsidRPr="00C04987">
        <w:rPr>
          <w:color w:val="212121"/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полосчатость</w:t>
      </w:r>
      <w:proofErr w:type="spell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микрозональност</w:t>
      </w:r>
      <w:r w:rsidRPr="00C04987">
        <w:rPr>
          <w:color w:val="212121"/>
          <w:sz w:val="28"/>
          <w:szCs w:val="28"/>
        </w:rPr>
        <w:t>ь</w:t>
      </w:r>
      <w:proofErr w:type="spellEnd"/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Особенно ярко эта черта проявляется в условиях склоновых местоположений, водно-береговой зоне рек и озер и опушечной полосе на границе лесной и травянистой растительности. Все они в условиях равнин образуют соответственно </w:t>
      </w:r>
      <w:proofErr w:type="spellStart"/>
      <w:r w:rsidRPr="00C04987">
        <w:rPr>
          <w:sz w:val="28"/>
          <w:szCs w:val="28"/>
        </w:rPr>
        <w:t>ландшафтвенно-склоновы</w:t>
      </w:r>
      <w:r w:rsidRPr="00C04987">
        <w:rPr>
          <w:color w:val="212121"/>
          <w:sz w:val="28"/>
          <w:szCs w:val="28"/>
        </w:rPr>
        <w:t>й</w:t>
      </w:r>
      <w:proofErr w:type="spellEnd"/>
      <w:r w:rsidRPr="00C04987">
        <w:rPr>
          <w:color w:val="212121"/>
          <w:sz w:val="28"/>
          <w:szCs w:val="28"/>
        </w:rPr>
        <w:t>,</w:t>
      </w:r>
      <w:r w:rsidRPr="00C04987">
        <w:rPr>
          <w:color w:val="212121"/>
          <w:sz w:val="28"/>
          <w:szCs w:val="28"/>
        </w:rPr>
        <w:tab/>
      </w:r>
      <w:r w:rsidRPr="00C04987">
        <w:rPr>
          <w:sz w:val="28"/>
          <w:szCs w:val="28"/>
        </w:rPr>
        <w:t>водно-береговой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опушечный </w:t>
      </w:r>
      <w:r w:rsidR="0066757C">
        <w:rPr>
          <w:color w:val="212121"/>
          <w:sz w:val="28"/>
          <w:szCs w:val="28"/>
        </w:rPr>
        <w:t xml:space="preserve">– </w:t>
      </w:r>
      <w:r w:rsidRPr="00C04987">
        <w:rPr>
          <w:sz w:val="28"/>
          <w:szCs w:val="28"/>
        </w:rPr>
        <w:t>парагене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>ические</w:t>
      </w:r>
      <w:r w:rsidR="0066757C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комплекс</w:t>
      </w:r>
      <w:r w:rsidRPr="00C04987">
        <w:rPr>
          <w:color w:val="212121"/>
          <w:sz w:val="28"/>
          <w:szCs w:val="28"/>
        </w:rPr>
        <w:t>ы.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как переходная полоса (зона) между экологическими (</w:t>
      </w:r>
      <w:proofErr w:type="spellStart"/>
      <w:r w:rsidRPr="00C04987">
        <w:rPr>
          <w:sz w:val="28"/>
          <w:szCs w:val="28"/>
        </w:rPr>
        <w:t>би</w:t>
      </w:r>
      <w:proofErr w:type="gramStart"/>
      <w:r w:rsidRPr="00C04987">
        <w:rPr>
          <w:sz w:val="28"/>
          <w:szCs w:val="28"/>
        </w:rPr>
        <w:t>о</w:t>
      </w:r>
      <w:proofErr w:type="spellEnd"/>
      <w:r w:rsidRPr="00C04987">
        <w:rPr>
          <w:sz w:val="28"/>
          <w:szCs w:val="28"/>
        </w:rPr>
        <w:t>-</w:t>
      </w:r>
      <w:proofErr w:type="gram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гео</w:t>
      </w:r>
      <w:proofErr w:type="spellEnd"/>
      <w:r w:rsidRPr="00C04987">
        <w:rPr>
          <w:sz w:val="28"/>
          <w:szCs w:val="28"/>
        </w:rPr>
        <w:t xml:space="preserve">-, </w:t>
      </w:r>
      <w:proofErr w:type="spellStart"/>
      <w:r w:rsidRPr="00C04987">
        <w:rPr>
          <w:sz w:val="28"/>
          <w:szCs w:val="28"/>
        </w:rPr>
        <w:t>хим</w:t>
      </w:r>
      <w:proofErr w:type="spellEnd"/>
      <w:r w:rsidRPr="00C04987">
        <w:rPr>
          <w:sz w:val="28"/>
          <w:szCs w:val="28"/>
        </w:rPr>
        <w:t>-) объектами, которая характеризуется большим разнообразием структур, процессов и явлений, чем соседними экологическими объектами, которые осуществляют взаимный переход, перетекание, взаимодействи</w:t>
      </w:r>
      <w:r w:rsidRPr="00C04987">
        <w:rPr>
          <w:color w:val="212121"/>
          <w:sz w:val="28"/>
          <w:szCs w:val="28"/>
        </w:rPr>
        <w:t>е.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Исходя из разного понимания, выделяют разные уровни и типы </w:t>
      </w:r>
      <w:proofErr w:type="spellStart"/>
      <w:r w:rsidRPr="00C04987">
        <w:rPr>
          <w:sz w:val="28"/>
          <w:szCs w:val="28"/>
        </w:rPr>
        <w:t>экотонов</w:t>
      </w:r>
      <w:proofErr w:type="spellEnd"/>
      <w:r w:rsidRPr="00C04987">
        <w:rPr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А.В. Димитриев выделяет следующие уровни </w:t>
      </w:r>
      <w:proofErr w:type="spellStart"/>
      <w:r w:rsidRPr="00C04987">
        <w:rPr>
          <w:sz w:val="28"/>
          <w:szCs w:val="28"/>
        </w:rPr>
        <w:t>экотонов</w:t>
      </w:r>
      <w:proofErr w:type="spellEnd"/>
      <w:r w:rsidRPr="00C04987">
        <w:rPr>
          <w:sz w:val="28"/>
          <w:szCs w:val="28"/>
        </w:rPr>
        <w:t xml:space="preserve"> (по значимости для сурковых колоний)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numPr>
          <w:ilvl w:val="0"/>
          <w:numId w:val="6"/>
        </w:numPr>
        <w:shd w:val="clear" w:color="auto" w:fill="auto"/>
        <w:tabs>
          <w:tab w:val="left" w:pos="1206"/>
        </w:tabs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Мегаэкотон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 xml:space="preserve">это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на планетном уровне</w:t>
      </w:r>
      <w:r w:rsidRPr="00C04987">
        <w:rPr>
          <w:color w:val="212121"/>
          <w:sz w:val="28"/>
          <w:szCs w:val="28"/>
        </w:rPr>
        <w:t xml:space="preserve">;. </w:t>
      </w:r>
      <w:proofErr w:type="gramStart"/>
      <w:r w:rsidRPr="00C04987">
        <w:rPr>
          <w:sz w:val="28"/>
          <w:szCs w:val="28"/>
        </w:rPr>
        <w:t>Континентальный</w:t>
      </w:r>
      <w:proofErr w:type="gram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экото</w:t>
      </w:r>
      <w:r w:rsidRPr="00C04987">
        <w:rPr>
          <w:color w:val="212121"/>
          <w:sz w:val="28"/>
          <w:szCs w:val="28"/>
        </w:rPr>
        <w:t>н</w:t>
      </w:r>
      <w:proofErr w:type="spellEnd"/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Зональные пояса Земли и их переход</w:t>
      </w:r>
      <w:r w:rsidRPr="00C04987">
        <w:rPr>
          <w:color w:val="212121"/>
          <w:sz w:val="28"/>
          <w:szCs w:val="28"/>
        </w:rPr>
        <w:t>ы</w:t>
      </w:r>
      <w:r w:rsidRPr="00C04987">
        <w:rPr>
          <w:sz w:val="28"/>
          <w:szCs w:val="28"/>
        </w:rPr>
        <w:t xml:space="preserve">. Этот сверхкрупный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появляется при взаимодействии природных сил планетного масштаба</w:t>
      </w:r>
      <w:r w:rsidRPr="00C04987">
        <w:rPr>
          <w:color w:val="212121"/>
          <w:sz w:val="28"/>
          <w:szCs w:val="28"/>
        </w:rPr>
        <w:t>.</w:t>
      </w:r>
    </w:p>
    <w:p w:rsidR="00F344C9" w:rsidRPr="0066757C" w:rsidRDefault="00C04987" w:rsidP="00637444">
      <w:pPr>
        <w:pStyle w:val="1"/>
        <w:numPr>
          <w:ilvl w:val="0"/>
          <w:numId w:val="6"/>
        </w:numPr>
        <w:shd w:val="clear" w:color="auto" w:fill="auto"/>
        <w:tabs>
          <w:tab w:val="left" w:pos="1206"/>
        </w:tabs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proofErr w:type="spellStart"/>
      <w:r w:rsidRPr="0066757C">
        <w:rPr>
          <w:sz w:val="28"/>
          <w:szCs w:val="28"/>
        </w:rPr>
        <w:t>Макроэкотон</w:t>
      </w:r>
      <w:proofErr w:type="spellEnd"/>
      <w:r w:rsidRPr="0066757C">
        <w:rPr>
          <w:sz w:val="28"/>
          <w:szCs w:val="28"/>
        </w:rPr>
        <w:t xml:space="preserve"> </w:t>
      </w:r>
      <w:r w:rsidRPr="0066757C">
        <w:rPr>
          <w:color w:val="212121"/>
          <w:sz w:val="28"/>
          <w:szCs w:val="28"/>
        </w:rPr>
        <w:t xml:space="preserve">- </w:t>
      </w:r>
      <w:r w:rsidRPr="0066757C">
        <w:rPr>
          <w:sz w:val="28"/>
          <w:szCs w:val="28"/>
        </w:rPr>
        <w:t xml:space="preserve">это </w:t>
      </w:r>
      <w:proofErr w:type="spellStart"/>
      <w:r w:rsidRPr="0066757C">
        <w:rPr>
          <w:sz w:val="28"/>
          <w:szCs w:val="28"/>
        </w:rPr>
        <w:t>экотон</w:t>
      </w:r>
      <w:proofErr w:type="spellEnd"/>
      <w:r w:rsidRPr="0066757C">
        <w:rPr>
          <w:sz w:val="28"/>
          <w:szCs w:val="28"/>
        </w:rPr>
        <w:t xml:space="preserve"> внутри поясов Земли. </w:t>
      </w:r>
      <w:proofErr w:type="spellStart"/>
      <w:r w:rsidRPr="0066757C">
        <w:rPr>
          <w:sz w:val="28"/>
          <w:szCs w:val="28"/>
        </w:rPr>
        <w:t>Экотон</w:t>
      </w:r>
      <w:proofErr w:type="spellEnd"/>
      <w:r w:rsidRPr="0066757C">
        <w:rPr>
          <w:sz w:val="28"/>
          <w:szCs w:val="28"/>
        </w:rPr>
        <w:t xml:space="preserve"> на уровне типов биогеоценозов и их переходо</w:t>
      </w:r>
      <w:r w:rsidRPr="0066757C">
        <w:rPr>
          <w:color w:val="212121"/>
          <w:sz w:val="28"/>
          <w:szCs w:val="28"/>
        </w:rPr>
        <w:t xml:space="preserve">в. </w:t>
      </w:r>
      <w:r w:rsidRPr="0066757C">
        <w:rPr>
          <w:sz w:val="28"/>
          <w:szCs w:val="28"/>
        </w:rPr>
        <w:t xml:space="preserve">Поясность внутри горной </w:t>
      </w:r>
      <w:proofErr w:type="spellStart"/>
      <w:r w:rsidRPr="0066757C">
        <w:rPr>
          <w:sz w:val="28"/>
          <w:szCs w:val="28"/>
        </w:rPr>
        <w:t>систем</w:t>
      </w:r>
      <w:r w:rsidRPr="0066757C">
        <w:rPr>
          <w:color w:val="212121"/>
          <w:sz w:val="28"/>
          <w:szCs w:val="28"/>
        </w:rPr>
        <w:t>ы</w:t>
      </w:r>
      <w:proofErr w:type="gramStart"/>
      <w:r w:rsidRPr="0066757C">
        <w:rPr>
          <w:color w:val="212121"/>
          <w:sz w:val="28"/>
          <w:szCs w:val="28"/>
        </w:rPr>
        <w:t>,</w:t>
      </w:r>
      <w:r w:rsidRPr="0066757C">
        <w:rPr>
          <w:sz w:val="28"/>
          <w:szCs w:val="28"/>
        </w:rPr>
        <w:t>с</w:t>
      </w:r>
      <w:proofErr w:type="gramEnd"/>
      <w:r w:rsidRPr="0066757C">
        <w:rPr>
          <w:sz w:val="28"/>
          <w:szCs w:val="28"/>
        </w:rPr>
        <w:t>тран</w:t>
      </w:r>
      <w:r w:rsidRPr="0066757C">
        <w:rPr>
          <w:color w:val="212121"/>
          <w:sz w:val="28"/>
          <w:szCs w:val="28"/>
        </w:rPr>
        <w:t>ы</w:t>
      </w:r>
      <w:proofErr w:type="spellEnd"/>
      <w:r w:rsidRPr="0066757C">
        <w:rPr>
          <w:color w:val="212121"/>
          <w:sz w:val="28"/>
          <w:szCs w:val="28"/>
        </w:rPr>
        <w:t xml:space="preserve">, </w:t>
      </w:r>
      <w:r w:rsidRPr="0066757C">
        <w:rPr>
          <w:sz w:val="28"/>
          <w:szCs w:val="28"/>
        </w:rPr>
        <w:t xml:space="preserve">впадины, равнины. Этот крупный </w:t>
      </w:r>
      <w:proofErr w:type="spellStart"/>
      <w:r w:rsidRPr="0066757C">
        <w:rPr>
          <w:sz w:val="28"/>
          <w:szCs w:val="28"/>
        </w:rPr>
        <w:t>экотон</w:t>
      </w:r>
      <w:proofErr w:type="spellEnd"/>
      <w:r w:rsidRPr="0066757C">
        <w:rPr>
          <w:sz w:val="28"/>
          <w:szCs w:val="28"/>
        </w:rPr>
        <w:t xml:space="preserve"> появляется при взаимодействии природных и антропогенных сил глобального масштаба. </w:t>
      </w:r>
      <w:proofErr w:type="spellStart"/>
      <w:r w:rsidRPr="0066757C">
        <w:rPr>
          <w:sz w:val="28"/>
          <w:szCs w:val="28"/>
        </w:rPr>
        <w:t>Экото</w:t>
      </w:r>
      <w:r w:rsidRPr="0066757C">
        <w:rPr>
          <w:color w:val="212121"/>
          <w:sz w:val="28"/>
          <w:szCs w:val="28"/>
        </w:rPr>
        <w:t>н</w:t>
      </w:r>
      <w:proofErr w:type="spellEnd"/>
      <w:r w:rsidRPr="0066757C">
        <w:rPr>
          <w:color w:val="212121"/>
          <w:sz w:val="28"/>
          <w:szCs w:val="28"/>
        </w:rPr>
        <w:t xml:space="preserve">, </w:t>
      </w:r>
      <w:proofErr w:type="gramStart"/>
      <w:r w:rsidRPr="0066757C">
        <w:rPr>
          <w:sz w:val="28"/>
          <w:szCs w:val="28"/>
        </w:rPr>
        <w:t>характерный</w:t>
      </w:r>
      <w:proofErr w:type="gramEnd"/>
      <w:r w:rsidRPr="0066757C">
        <w:rPr>
          <w:sz w:val="28"/>
          <w:szCs w:val="28"/>
        </w:rPr>
        <w:t xml:space="preserve"> для макрорельеф</w:t>
      </w:r>
      <w:r w:rsidRPr="0066757C">
        <w:rPr>
          <w:color w:val="212121"/>
          <w:sz w:val="28"/>
          <w:szCs w:val="28"/>
        </w:rPr>
        <w:t>а.</w:t>
      </w:r>
    </w:p>
    <w:p w:rsidR="00F344C9" w:rsidRPr="00C04987" w:rsidRDefault="00C04987" w:rsidP="00637444">
      <w:pPr>
        <w:pStyle w:val="1"/>
        <w:numPr>
          <w:ilvl w:val="0"/>
          <w:numId w:val="6"/>
        </w:numPr>
        <w:shd w:val="clear" w:color="auto" w:fill="auto"/>
        <w:tabs>
          <w:tab w:val="left" w:pos="1060"/>
        </w:tabs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Мезоэкотон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 xml:space="preserve">это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на уровне классов биогеоценозов и их переходов. Это </w:t>
      </w:r>
      <w:proofErr w:type="gramStart"/>
      <w:r w:rsidRPr="00C04987">
        <w:rPr>
          <w:sz w:val="28"/>
          <w:szCs w:val="28"/>
        </w:rPr>
        <w:t>нормальный</w:t>
      </w:r>
      <w:proofErr w:type="gramEnd"/>
      <w:r w:rsidRPr="00C04987">
        <w:rPr>
          <w:sz w:val="28"/>
          <w:szCs w:val="28"/>
        </w:rPr>
        <w:t xml:space="preserve"> (средний)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появляется при взаимодействии природных и антропогенных сил значительного и среднего масштаб</w:t>
      </w:r>
      <w:r w:rsidRPr="00C04987">
        <w:rPr>
          <w:color w:val="212121"/>
          <w:sz w:val="28"/>
          <w:szCs w:val="28"/>
        </w:rPr>
        <w:t>а</w:t>
      </w:r>
      <w:r w:rsidRPr="00C04987">
        <w:rPr>
          <w:sz w:val="28"/>
          <w:szCs w:val="28"/>
        </w:rPr>
        <w:t xml:space="preserve">. </w:t>
      </w:r>
      <w:proofErr w:type="spellStart"/>
      <w:r w:rsidRPr="00C04987">
        <w:rPr>
          <w:sz w:val="28"/>
          <w:szCs w:val="28"/>
        </w:rPr>
        <w:t>Экото</w:t>
      </w:r>
      <w:r w:rsidRPr="00C04987">
        <w:rPr>
          <w:color w:val="212121"/>
          <w:sz w:val="28"/>
          <w:szCs w:val="28"/>
        </w:rPr>
        <w:t>н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proofErr w:type="gramStart"/>
      <w:r w:rsidRPr="00C04987">
        <w:rPr>
          <w:sz w:val="28"/>
          <w:szCs w:val="28"/>
        </w:rPr>
        <w:t>характерный</w:t>
      </w:r>
      <w:proofErr w:type="gramEnd"/>
      <w:r w:rsidRPr="00C04987">
        <w:rPr>
          <w:sz w:val="28"/>
          <w:szCs w:val="28"/>
        </w:rPr>
        <w:t xml:space="preserve"> для мезорельефа (холмы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сопки, овраги, курганы, степные блюдца и т.д.).</w:t>
      </w:r>
    </w:p>
    <w:p w:rsidR="00F344C9" w:rsidRPr="00C04987" w:rsidRDefault="00C04987" w:rsidP="00637444">
      <w:pPr>
        <w:pStyle w:val="1"/>
        <w:numPr>
          <w:ilvl w:val="0"/>
          <w:numId w:val="6"/>
        </w:numPr>
        <w:shd w:val="clear" w:color="auto" w:fill="auto"/>
        <w:tabs>
          <w:tab w:val="left" w:pos="1060"/>
        </w:tabs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Микроэкотон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 xml:space="preserve">это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на уровне биогеоценозов и их переходов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Это малый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появляется при взаимодействии природных и антропогенных сил обычного масштаб</w:t>
      </w:r>
      <w:r w:rsidRPr="00C04987">
        <w:rPr>
          <w:color w:val="212121"/>
          <w:sz w:val="28"/>
          <w:szCs w:val="28"/>
        </w:rPr>
        <w:t xml:space="preserve">а.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proofErr w:type="gramStart"/>
      <w:r w:rsidRPr="00C04987">
        <w:rPr>
          <w:sz w:val="28"/>
          <w:szCs w:val="28"/>
        </w:rPr>
        <w:t>характерен</w:t>
      </w:r>
      <w:proofErr w:type="gramEnd"/>
      <w:r w:rsidRPr="00C04987">
        <w:rPr>
          <w:sz w:val="28"/>
          <w:szCs w:val="28"/>
        </w:rPr>
        <w:t xml:space="preserve"> для микрорельефа (небольшие неровности земной поверхности с колебанием высоты от полуметра до нескольких метров). Сюда </w:t>
      </w:r>
      <w:r w:rsidRPr="00C04987">
        <w:rPr>
          <w:sz w:val="28"/>
          <w:szCs w:val="28"/>
        </w:rPr>
        <w:lastRenderedPageBreak/>
        <w:t>относятся значительные выбросы земли роющих животных в степи.</w:t>
      </w:r>
    </w:p>
    <w:p w:rsidR="00F344C9" w:rsidRPr="00C04987" w:rsidRDefault="00C04987" w:rsidP="00637444">
      <w:pPr>
        <w:pStyle w:val="1"/>
        <w:numPr>
          <w:ilvl w:val="0"/>
          <w:numId w:val="6"/>
        </w:numPr>
        <w:shd w:val="clear" w:color="auto" w:fill="auto"/>
        <w:tabs>
          <w:tab w:val="left" w:pos="1060"/>
        </w:tabs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Наноэкотон</w:t>
      </w:r>
      <w:proofErr w:type="spellEnd"/>
      <w:r w:rsidRPr="00C04987">
        <w:rPr>
          <w:sz w:val="28"/>
          <w:szCs w:val="28"/>
        </w:rPr>
        <w:t xml:space="preserve"> - это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внутри биогеоценозов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Этот уровень </w:t>
      </w:r>
      <w:proofErr w:type="spellStart"/>
      <w:r w:rsidRPr="00C04987">
        <w:rPr>
          <w:sz w:val="28"/>
          <w:szCs w:val="28"/>
        </w:rPr>
        <w:t>эктона</w:t>
      </w:r>
      <w:proofErr w:type="spellEnd"/>
      <w:r w:rsidRPr="00C04987">
        <w:rPr>
          <w:sz w:val="28"/>
          <w:szCs w:val="28"/>
        </w:rPr>
        <w:t xml:space="preserve"> связан с </w:t>
      </w:r>
      <w:proofErr w:type="spellStart"/>
      <w:r w:rsidRPr="00C04987">
        <w:rPr>
          <w:sz w:val="28"/>
          <w:szCs w:val="28"/>
        </w:rPr>
        <w:t>наноклиматом</w:t>
      </w:r>
      <w:proofErr w:type="spellEnd"/>
      <w:r w:rsidRPr="00C04987">
        <w:rPr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нанорельефо</w:t>
      </w:r>
      <w:r w:rsidRPr="00C04987">
        <w:rPr>
          <w:color w:val="212121"/>
          <w:sz w:val="28"/>
          <w:szCs w:val="28"/>
        </w:rPr>
        <w:t>м</w:t>
      </w:r>
      <w:proofErr w:type="spellEnd"/>
      <w:r w:rsidRPr="00C04987">
        <w:rPr>
          <w:color w:val="212121"/>
          <w:sz w:val="28"/>
          <w:szCs w:val="28"/>
        </w:rPr>
        <w:t xml:space="preserve">.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характерный</w:t>
      </w:r>
      <w:proofErr w:type="gramEnd"/>
      <w:r w:rsidRPr="00C04987">
        <w:rPr>
          <w:sz w:val="28"/>
          <w:szCs w:val="28"/>
        </w:rPr>
        <w:t xml:space="preserve"> для </w:t>
      </w:r>
      <w:proofErr w:type="spellStart"/>
      <w:r w:rsidRPr="00C04987">
        <w:rPr>
          <w:sz w:val="28"/>
          <w:szCs w:val="28"/>
        </w:rPr>
        <w:t>нанорельефа</w:t>
      </w:r>
      <w:proofErr w:type="spellEnd"/>
      <w:r w:rsidRPr="00C04987">
        <w:rPr>
          <w:sz w:val="28"/>
          <w:szCs w:val="28"/>
        </w:rPr>
        <w:t xml:space="preserve"> (самые мелкие формы рельефа местности, обычно биогенного и антропогенного происхождения)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Этот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появляется при взаимодействии природных и антропогенных сил малого и сверх малого масштабо</w:t>
      </w:r>
      <w:r w:rsidRPr="00C04987">
        <w:rPr>
          <w:color w:val="212121"/>
          <w:sz w:val="28"/>
          <w:szCs w:val="28"/>
        </w:rPr>
        <w:t>в.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Изученность </w:t>
      </w:r>
      <w:proofErr w:type="spellStart"/>
      <w:r w:rsidRPr="00C04987">
        <w:rPr>
          <w:sz w:val="28"/>
          <w:szCs w:val="28"/>
        </w:rPr>
        <w:t>экотона</w:t>
      </w:r>
      <w:proofErr w:type="spellEnd"/>
      <w:r w:rsidRPr="00C04987">
        <w:rPr>
          <w:sz w:val="28"/>
          <w:szCs w:val="28"/>
        </w:rPr>
        <w:t xml:space="preserve"> на столько не велика, что можно назвать несколько </w:t>
      </w:r>
      <w:proofErr w:type="gramStart"/>
      <w:r w:rsidRPr="00C04987">
        <w:rPr>
          <w:sz w:val="28"/>
          <w:szCs w:val="28"/>
        </w:rPr>
        <w:t>мест</w:t>
      </w:r>
      <w:proofErr w:type="gramEnd"/>
      <w:r w:rsidRPr="00C04987">
        <w:rPr>
          <w:sz w:val="28"/>
          <w:szCs w:val="28"/>
        </w:rPr>
        <w:t xml:space="preserve"> где проводились наблюдения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 xml:space="preserve">На Южном Урале </w:t>
      </w:r>
      <w:proofErr w:type="spellStart"/>
      <w:r w:rsidRPr="00C04987">
        <w:rPr>
          <w:sz w:val="28"/>
          <w:szCs w:val="28"/>
        </w:rPr>
        <w:t>экотонный</w:t>
      </w:r>
      <w:proofErr w:type="spellEnd"/>
      <w:r w:rsidRPr="00C04987">
        <w:rPr>
          <w:sz w:val="28"/>
          <w:szCs w:val="28"/>
        </w:rPr>
        <w:t xml:space="preserve"> эффект распространен особенно широко, причем на региональном уровне, что связано с положением этого региона на стыке Европы и Азии (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между растительностью европейского класса широколиственных лесов </w:t>
      </w:r>
      <w:proofErr w:type="spellStart"/>
      <w:r w:rsidRPr="00C04987">
        <w:rPr>
          <w:sz w:val="28"/>
          <w:szCs w:val="28"/>
          <w:lang w:val="en-US" w:eastAsia="en-US" w:bidi="en-US"/>
        </w:rPr>
        <w:t>Querco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Fagetea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класса сибирских </w:t>
      </w:r>
      <w:proofErr w:type="spellStart"/>
      <w:r w:rsidRPr="00C04987">
        <w:rPr>
          <w:sz w:val="28"/>
          <w:szCs w:val="28"/>
        </w:rPr>
        <w:t>гемибореальных</w:t>
      </w:r>
      <w:proofErr w:type="spellEnd"/>
      <w:r w:rsidRPr="00C04987">
        <w:rPr>
          <w:sz w:val="28"/>
          <w:szCs w:val="28"/>
        </w:rPr>
        <w:t xml:space="preserve"> светлохвойных и мелколиственных лесов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Brachypodio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-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Beti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d</w:t>
      </w:r>
      <w:r w:rsidRPr="00C04987">
        <w:rPr>
          <w:i/>
          <w:iCs/>
          <w:sz w:val="28"/>
          <w:szCs w:val="28"/>
          <w:lang w:val="en-US" w:eastAsia="en-US" w:bidi="en-US"/>
        </w:rPr>
        <w:t>etea</w:t>
      </w:r>
      <w:proofErr w:type="spellEnd"/>
      <w:r w:rsidRPr="00C04987">
        <w:rPr>
          <w:i/>
          <w:iCs/>
          <w:color w:val="212121"/>
          <w:sz w:val="28"/>
          <w:szCs w:val="28"/>
          <w:lang w:eastAsia="en-US" w:bidi="en-US"/>
        </w:rPr>
        <w:t>,</w:t>
      </w:r>
      <w:r w:rsidRPr="00C04987">
        <w:rPr>
          <w:color w:val="212121"/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>лесной и степной зон (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между лесной растительностью классов </w:t>
      </w:r>
      <w:proofErr w:type="spellStart"/>
      <w:r w:rsidRPr="00C04987">
        <w:rPr>
          <w:sz w:val="28"/>
          <w:szCs w:val="28"/>
          <w:lang w:val="en-US" w:eastAsia="en-US" w:bidi="en-US"/>
        </w:rPr>
        <w:t>Querco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Fagetea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Brachypodio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-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Bet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a</w:t>
      </w:r>
      <w:r w:rsidRPr="00C04987">
        <w:rPr>
          <w:i/>
          <w:iCs/>
          <w:sz w:val="28"/>
          <w:szCs w:val="28"/>
          <w:lang w:val="en-US" w:eastAsia="en-US" w:bidi="en-US"/>
        </w:rPr>
        <w:t>letea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степной растительностью класса </w:t>
      </w:r>
      <w:proofErr w:type="spellStart"/>
      <w:r w:rsidRPr="00C04987">
        <w:rPr>
          <w:sz w:val="28"/>
          <w:szCs w:val="28"/>
          <w:lang w:val="en-US" w:eastAsia="en-US" w:bidi="en-US"/>
        </w:rPr>
        <w:t>Festuco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Bromete</w:t>
      </w:r>
      <w:r w:rsidRPr="00C04987">
        <w:rPr>
          <w:color w:val="212121"/>
          <w:sz w:val="28"/>
          <w:szCs w:val="28"/>
          <w:lang w:val="en-US" w:eastAsia="en-US" w:bidi="en-US"/>
        </w:rPr>
        <w:t>a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r w:rsidRPr="00C04987">
        <w:rPr>
          <w:sz w:val="28"/>
          <w:szCs w:val="28"/>
        </w:rPr>
        <w:t>с вертикальной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поясностью (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между</w:t>
      </w:r>
      <w:r w:rsidR="0066757C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неморальными широколиственными лесами класса </w:t>
      </w:r>
      <w:proofErr w:type="spellStart"/>
      <w:r w:rsidRPr="00C04987">
        <w:rPr>
          <w:sz w:val="28"/>
          <w:szCs w:val="28"/>
          <w:lang w:val="en-US" w:eastAsia="en-US" w:bidi="en-US"/>
        </w:rPr>
        <w:t>Querco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Fagetea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бореальными хвойными лесами класса </w:t>
      </w:r>
      <w:proofErr w:type="spellStart"/>
      <w:r w:rsidRPr="00C04987">
        <w:rPr>
          <w:sz w:val="28"/>
          <w:szCs w:val="28"/>
          <w:lang w:val="en-US" w:eastAsia="en-US" w:bidi="en-US"/>
        </w:rPr>
        <w:t>Vaccinio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Picee</w:t>
      </w:r>
      <w:r w:rsidRPr="00C04987">
        <w:rPr>
          <w:color w:val="212121"/>
          <w:sz w:val="28"/>
          <w:szCs w:val="28"/>
          <w:lang w:val="en-US" w:eastAsia="en-US" w:bidi="en-US"/>
        </w:rPr>
        <w:t>t</w:t>
      </w:r>
      <w:r w:rsidRPr="00C04987">
        <w:rPr>
          <w:sz w:val="28"/>
          <w:szCs w:val="28"/>
          <w:lang w:val="en-US" w:eastAsia="en-US" w:bidi="en-US"/>
        </w:rPr>
        <w:t>e</w:t>
      </w:r>
      <w:r w:rsidRPr="00C04987">
        <w:rPr>
          <w:color w:val="212121"/>
          <w:sz w:val="28"/>
          <w:szCs w:val="28"/>
          <w:lang w:val="en-US" w:eastAsia="en-US" w:bidi="en-US"/>
        </w:rPr>
        <w:t>a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>.</w:t>
      </w:r>
      <w:proofErr w:type="gramEnd"/>
      <w:r w:rsidRPr="00C04987">
        <w:rPr>
          <w:color w:val="212121"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</w:rPr>
        <w:t>Экотонный</w:t>
      </w:r>
      <w:proofErr w:type="spellEnd"/>
      <w:r w:rsidRPr="00C04987">
        <w:rPr>
          <w:sz w:val="28"/>
          <w:szCs w:val="28"/>
        </w:rPr>
        <w:t xml:space="preserve"> эффект усилен историей формирования растительности Южного Урала, связанной с потеплением и похолоданием климата в плейстоцене и голоцене, что способствовало взаимопроникновению теплолюбивых и устойчивых к холодному климату видов (</w:t>
      </w:r>
      <w:proofErr w:type="spellStart"/>
      <w:r w:rsidRPr="00C04987">
        <w:rPr>
          <w:sz w:val="28"/>
          <w:szCs w:val="28"/>
        </w:rPr>
        <w:t>Мартыненко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proofErr w:type="spellStart"/>
      <w:r w:rsidRPr="00C04987">
        <w:rPr>
          <w:sz w:val="28"/>
          <w:szCs w:val="28"/>
        </w:rPr>
        <w:t>Миркин</w:t>
      </w:r>
      <w:proofErr w:type="gramStart"/>
      <w:r w:rsidRPr="00C04987">
        <w:rPr>
          <w:sz w:val="28"/>
          <w:szCs w:val="28"/>
        </w:rPr>
        <w:t>,.</w:t>
      </w:r>
      <w:proofErr w:type="gramEnd"/>
      <w:r w:rsidRPr="00C04987">
        <w:rPr>
          <w:sz w:val="28"/>
          <w:szCs w:val="28"/>
        </w:rPr>
        <w:t>Наумова</w:t>
      </w:r>
      <w:proofErr w:type="spellEnd"/>
      <w:r w:rsidRPr="00C04987">
        <w:rPr>
          <w:sz w:val="28"/>
          <w:szCs w:val="28"/>
        </w:rPr>
        <w:t>, 2005)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>В</w:t>
      </w:r>
      <w:proofErr w:type="gramEnd"/>
      <w:r w:rsidRPr="00C04987">
        <w:rPr>
          <w:sz w:val="28"/>
          <w:szCs w:val="28"/>
        </w:rPr>
        <w:t xml:space="preserve"> современных </w:t>
      </w:r>
      <w:proofErr w:type="spellStart"/>
      <w:r w:rsidRPr="00C04987">
        <w:rPr>
          <w:sz w:val="28"/>
          <w:szCs w:val="28"/>
        </w:rPr>
        <w:t>синтаксонах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экотонная</w:t>
      </w:r>
      <w:proofErr w:type="spellEnd"/>
      <w:r w:rsidRPr="00C04987">
        <w:rPr>
          <w:sz w:val="28"/>
          <w:szCs w:val="28"/>
        </w:rPr>
        <w:t xml:space="preserve"> природа лесных сообществ Южного Урала отражается на разных уровнях.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numPr>
          <w:ilvl w:val="0"/>
          <w:numId w:val="7"/>
        </w:numPr>
        <w:shd w:val="clear" w:color="auto" w:fill="auto"/>
        <w:tabs>
          <w:tab w:val="left" w:pos="969"/>
        </w:tabs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Ур</w:t>
      </w:r>
      <w:r w:rsidRPr="00C04987">
        <w:rPr>
          <w:color w:val="212121"/>
          <w:sz w:val="28"/>
          <w:szCs w:val="28"/>
        </w:rPr>
        <w:t>ов</w:t>
      </w:r>
      <w:r w:rsidRPr="00C04987">
        <w:rPr>
          <w:sz w:val="28"/>
          <w:szCs w:val="28"/>
        </w:rPr>
        <w:t>ен</w:t>
      </w:r>
      <w:r w:rsidRPr="00C04987">
        <w:rPr>
          <w:color w:val="212121"/>
          <w:sz w:val="28"/>
          <w:szCs w:val="28"/>
        </w:rPr>
        <w:t xml:space="preserve">ь </w:t>
      </w:r>
      <w:proofErr w:type="spellStart"/>
      <w:r w:rsidRPr="00C04987">
        <w:rPr>
          <w:color w:val="212121"/>
          <w:sz w:val="28"/>
          <w:szCs w:val="28"/>
        </w:rPr>
        <w:t>подп</w:t>
      </w:r>
      <w:r w:rsidRPr="00C04987">
        <w:rPr>
          <w:sz w:val="28"/>
          <w:szCs w:val="28"/>
        </w:rPr>
        <w:t>ор</w:t>
      </w:r>
      <w:r w:rsidRPr="00C04987">
        <w:rPr>
          <w:color w:val="212121"/>
          <w:sz w:val="28"/>
          <w:szCs w:val="28"/>
        </w:rPr>
        <w:t>яд</w:t>
      </w:r>
      <w:r w:rsidRPr="00C04987">
        <w:rPr>
          <w:sz w:val="28"/>
          <w:szCs w:val="28"/>
        </w:rPr>
        <w:t>к</w:t>
      </w:r>
      <w:r w:rsidRPr="00C04987">
        <w:rPr>
          <w:color w:val="212121"/>
          <w:sz w:val="28"/>
          <w:szCs w:val="28"/>
        </w:rPr>
        <w:t>а</w:t>
      </w:r>
      <w:proofErr w:type="spellEnd"/>
      <w:r w:rsidRPr="00C04987">
        <w:rPr>
          <w:color w:val="212121"/>
          <w:sz w:val="28"/>
          <w:szCs w:val="28"/>
        </w:rPr>
        <w:t xml:space="preserve"> -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Ab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i</w:t>
      </w:r>
      <w:r w:rsidRPr="00C04987">
        <w:rPr>
          <w:i/>
          <w:iCs/>
          <w:sz w:val="28"/>
          <w:szCs w:val="28"/>
          <w:lang w:val="en-US" w:eastAsia="en-US" w:bidi="en-US"/>
        </w:rPr>
        <w:t>elenalia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s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i</w:t>
      </w:r>
      <w:r w:rsidRPr="00C04987">
        <w:rPr>
          <w:i/>
          <w:iCs/>
          <w:sz w:val="28"/>
          <w:szCs w:val="28"/>
          <w:lang w:val="en-US" w:eastAsia="en-US" w:bidi="en-US"/>
        </w:rPr>
        <w:t>bi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ri</w:t>
      </w:r>
      <w:r w:rsidRPr="00C04987">
        <w:rPr>
          <w:i/>
          <w:iCs/>
          <w:sz w:val="28"/>
          <w:szCs w:val="28"/>
          <w:lang w:val="en-US" w:eastAsia="en-US" w:bidi="en-US"/>
        </w:rPr>
        <w:t>cae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color w:val="212121"/>
          <w:sz w:val="28"/>
          <w:szCs w:val="28"/>
        </w:rPr>
        <w:t>в со</w:t>
      </w:r>
      <w:r w:rsidRPr="00C04987">
        <w:rPr>
          <w:sz w:val="28"/>
          <w:szCs w:val="28"/>
        </w:rPr>
        <w:t>ст</w:t>
      </w:r>
      <w:r w:rsidRPr="00C04987">
        <w:rPr>
          <w:color w:val="212121"/>
          <w:sz w:val="28"/>
          <w:szCs w:val="28"/>
        </w:rPr>
        <w:t>а</w:t>
      </w:r>
      <w:r w:rsidRPr="00C04987">
        <w:rPr>
          <w:sz w:val="28"/>
          <w:szCs w:val="28"/>
        </w:rPr>
        <w:t xml:space="preserve">ве </w:t>
      </w:r>
      <w:r w:rsidRPr="00C04987">
        <w:rPr>
          <w:color w:val="212121"/>
          <w:sz w:val="28"/>
          <w:szCs w:val="28"/>
        </w:rPr>
        <w:t>кла</w:t>
      </w:r>
      <w:r w:rsidRPr="00C04987">
        <w:rPr>
          <w:sz w:val="28"/>
          <w:szCs w:val="28"/>
        </w:rPr>
        <w:t>сс</w:t>
      </w:r>
      <w:r w:rsidRPr="00C04987">
        <w:rPr>
          <w:color w:val="212121"/>
          <w:sz w:val="28"/>
          <w:szCs w:val="28"/>
        </w:rPr>
        <w:t xml:space="preserve">а </w:t>
      </w:r>
      <w:proofErr w:type="spellStart"/>
      <w:r w:rsidRPr="00C04987">
        <w:rPr>
          <w:color w:val="212121"/>
          <w:sz w:val="28"/>
          <w:szCs w:val="28"/>
          <w:lang w:val="en-US" w:eastAsia="en-US" w:bidi="en-US"/>
        </w:rPr>
        <w:t>Querc</w:t>
      </w:r>
      <w:r w:rsidRPr="00C04987">
        <w:rPr>
          <w:sz w:val="28"/>
          <w:szCs w:val="28"/>
          <w:lang w:val="en-US" w:eastAsia="en-US" w:bidi="en-US"/>
        </w:rPr>
        <w:t>o</w:t>
      </w:r>
      <w:proofErr w:type="spellEnd"/>
      <w:r w:rsidRPr="00C04987">
        <w:rPr>
          <w:sz w:val="28"/>
          <w:szCs w:val="28"/>
          <w:lang w:eastAsia="en-US" w:bidi="en-US"/>
        </w:rPr>
        <w:t xml:space="preserve">- </w:t>
      </w:r>
      <w:proofErr w:type="spellStart"/>
      <w:r w:rsidRPr="00C04987">
        <w:rPr>
          <w:sz w:val="28"/>
          <w:szCs w:val="28"/>
          <w:lang w:val="en-US" w:eastAsia="en-US" w:bidi="en-US"/>
        </w:rPr>
        <w:t>Fagete</w:t>
      </w:r>
      <w:r w:rsidRPr="00C04987">
        <w:rPr>
          <w:color w:val="212121"/>
          <w:sz w:val="28"/>
          <w:szCs w:val="28"/>
          <w:lang w:val="en-US" w:eastAsia="en-US" w:bidi="en-US"/>
        </w:rPr>
        <w:t>a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. </w:t>
      </w:r>
      <w:r w:rsidRPr="00C04987">
        <w:rPr>
          <w:sz w:val="28"/>
          <w:szCs w:val="28"/>
        </w:rPr>
        <w:t xml:space="preserve">Это </w:t>
      </w: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между хвойными и широколиственными лесами, который известен в науке о растительности как </w:t>
      </w:r>
      <w:proofErr w:type="spellStart"/>
      <w:r w:rsidRPr="00C04987">
        <w:rPr>
          <w:sz w:val="28"/>
          <w:szCs w:val="28"/>
        </w:rPr>
        <w:t>неморальнотравные</w:t>
      </w:r>
      <w:proofErr w:type="spellEnd"/>
      <w:r w:rsidRPr="00C04987">
        <w:rPr>
          <w:sz w:val="28"/>
          <w:szCs w:val="28"/>
        </w:rPr>
        <w:t xml:space="preserve"> ельники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(</w:t>
      </w:r>
      <w:proofErr w:type="spellStart"/>
      <w:r w:rsidRPr="00C04987">
        <w:rPr>
          <w:sz w:val="28"/>
          <w:szCs w:val="28"/>
        </w:rPr>
        <w:t>Горчаковский</w:t>
      </w:r>
      <w:proofErr w:type="spellEnd"/>
      <w:r w:rsidRPr="00C04987">
        <w:rPr>
          <w:sz w:val="28"/>
          <w:szCs w:val="28"/>
        </w:rPr>
        <w:t>, 1969; Ермаков, 2003; Восточно-Европейские...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2004)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numPr>
          <w:ilvl w:val="0"/>
          <w:numId w:val="7"/>
        </w:numPr>
        <w:shd w:val="clear" w:color="auto" w:fill="auto"/>
        <w:tabs>
          <w:tab w:val="left" w:pos="1528"/>
        </w:tabs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sz w:val="28"/>
          <w:szCs w:val="28"/>
        </w:rPr>
        <w:t>Уровень союза</w:t>
      </w:r>
      <w:proofErr w:type="gramStart"/>
      <w:r w:rsidRPr="00C04987">
        <w:rPr>
          <w:sz w:val="28"/>
          <w:szCs w:val="28"/>
        </w:rPr>
        <w:t>:</w:t>
      </w:r>
      <w:r w:rsidRPr="00C04987">
        <w:rPr>
          <w:color w:val="212121"/>
          <w:sz w:val="28"/>
          <w:szCs w:val="28"/>
        </w:rPr>
        <w:t>: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Переход между </w:t>
      </w:r>
      <w:proofErr w:type="spellStart"/>
      <w:r w:rsidRPr="00C04987">
        <w:rPr>
          <w:sz w:val="28"/>
          <w:szCs w:val="28"/>
        </w:rPr>
        <w:t>гемибореальными</w:t>
      </w:r>
      <w:proofErr w:type="spellEnd"/>
      <w:r w:rsidRPr="00C04987">
        <w:rPr>
          <w:sz w:val="28"/>
          <w:szCs w:val="28"/>
        </w:rPr>
        <w:t xml:space="preserve"> травяными светлохвойными лесами класса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Brachypodio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-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Betuletea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>и степями класса</w:t>
      </w:r>
      <w:proofErr w:type="gramStart"/>
      <w:r w:rsidRPr="00C04987">
        <w:rPr>
          <w:sz w:val="28"/>
          <w:szCs w:val="28"/>
        </w:rPr>
        <w:t xml:space="preserve"> </w:t>
      </w:r>
      <w:r w:rsidRPr="00C04987">
        <w:rPr>
          <w:i/>
          <w:iCs/>
          <w:sz w:val="28"/>
          <w:szCs w:val="28"/>
        </w:rPr>
        <w:t>?</w:t>
      </w:r>
      <w:proofErr w:type="gramEnd"/>
      <w:r w:rsidRPr="00C04987">
        <w:rPr>
          <w:i/>
          <w:iCs/>
          <w:sz w:val="28"/>
          <w:szCs w:val="28"/>
        </w:rPr>
        <w:t xml:space="preserve">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estu</w:t>
      </w:r>
      <w:proofErr w:type="spellEnd"/>
      <w:r w:rsidRPr="00C04987">
        <w:rPr>
          <w:i/>
          <w:iCs/>
          <w:color w:val="212121"/>
          <w:sz w:val="28"/>
          <w:szCs w:val="28"/>
          <w:lang w:eastAsia="en-US" w:bidi="en-US"/>
        </w:rPr>
        <w:t>^</w:t>
      </w:r>
      <w:r w:rsidRPr="00C04987">
        <w:rPr>
          <w:i/>
          <w:iCs/>
          <w:sz w:val="28"/>
          <w:szCs w:val="28"/>
          <w:lang w:val="en-US" w:eastAsia="en-US" w:bidi="en-US"/>
        </w:rPr>
        <w:t>co</w:t>
      </w:r>
      <w:r w:rsidRPr="00C04987">
        <w:rPr>
          <w:i/>
          <w:iCs/>
          <w:sz w:val="28"/>
          <w:szCs w:val="28"/>
          <w:lang w:eastAsia="en-US" w:bidi="en-US"/>
        </w:rPr>
        <w:t>-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Bzorn</w:t>
      </w:r>
      <w:proofErr w:type="spellEnd"/>
      <w:r w:rsidRPr="00C04987">
        <w:rPr>
          <w:i/>
          <w:iCs/>
          <w:color w:val="212121"/>
          <w:sz w:val="28"/>
          <w:szCs w:val="28"/>
          <w:lang w:eastAsia="en-US" w:bidi="en-US"/>
        </w:rPr>
        <w:t>^</w:t>
      </w:r>
      <w:r w:rsidRPr="00C04987">
        <w:rPr>
          <w:i/>
          <w:iCs/>
          <w:sz w:val="28"/>
          <w:szCs w:val="28"/>
          <w:lang w:val="en-US" w:eastAsia="en-US" w:bidi="en-US"/>
        </w:rPr>
        <w:t>e</w:t>
      </w:r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r w:rsidRPr="00C04987">
        <w:rPr>
          <w:i/>
          <w:iCs/>
          <w:sz w:val="28"/>
          <w:szCs w:val="28"/>
        </w:rPr>
        <w:t xml:space="preserve">1 </w:t>
      </w:r>
      <w:proofErr w:type="spellStart"/>
      <w:r w:rsidRPr="00C04987">
        <w:rPr>
          <w:i/>
          <w:iCs/>
          <w:sz w:val="28"/>
          <w:szCs w:val="28"/>
        </w:rPr>
        <w:t>еа</w:t>
      </w:r>
      <w:proofErr w:type="spellEnd"/>
      <w:r w:rsidRPr="00C04987">
        <w:rPr>
          <w:i/>
          <w:iCs/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представляют </w:t>
      </w:r>
      <w:proofErr w:type="spellStart"/>
      <w:r w:rsidRPr="00C04987">
        <w:rPr>
          <w:sz w:val="28"/>
          <w:szCs w:val="28"/>
        </w:rPr>
        <w:t>остепненные</w:t>
      </w:r>
      <w:proofErr w:type="spellEnd"/>
      <w:r w:rsidRPr="00C04987">
        <w:rPr>
          <w:sz w:val="28"/>
          <w:szCs w:val="28"/>
        </w:rPr>
        <w:t xml:space="preserve"> сосняки союза </w:t>
      </w:r>
      <w:proofErr w:type="spellStart"/>
      <w:r w:rsidRPr="00C04987">
        <w:rPr>
          <w:sz w:val="28"/>
          <w:szCs w:val="28"/>
          <w:lang w:val="en-US" w:eastAsia="en-US" w:bidi="en-US"/>
        </w:rPr>
        <w:t>Caragano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fruticis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r w:rsidRPr="00C04987">
        <w:rPr>
          <w:sz w:val="28"/>
          <w:szCs w:val="28"/>
          <w:lang w:val="en-US" w:eastAsia="en-US" w:bidi="en-US"/>
        </w:rPr>
        <w:t>Pinion</w:t>
      </w:r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sylvest</w:t>
      </w:r>
      <w:r w:rsidRPr="00C04987">
        <w:rPr>
          <w:color w:val="212121"/>
          <w:sz w:val="28"/>
          <w:szCs w:val="28"/>
          <w:lang w:val="en-US" w:eastAsia="en-US" w:bidi="en-US"/>
        </w:rPr>
        <w:t>ri</w:t>
      </w:r>
      <w:r w:rsidRPr="00C04987">
        <w:rPr>
          <w:sz w:val="28"/>
          <w:szCs w:val="28"/>
          <w:lang w:val="en-US" w:eastAsia="en-US" w:bidi="en-US"/>
        </w:rPr>
        <w:t>s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Переход между классом неморальных широколиственных лесов </w:t>
      </w:r>
      <w:proofErr w:type="spellStart"/>
      <w:r w:rsidRPr="00C04987">
        <w:rPr>
          <w:sz w:val="28"/>
          <w:szCs w:val="28"/>
          <w:lang w:val="en-US" w:eastAsia="en-US" w:bidi="en-US"/>
        </w:rPr>
        <w:t>Querco</w:t>
      </w:r>
      <w:proofErr w:type="spellEnd"/>
      <w:r w:rsidRPr="00C04987">
        <w:rPr>
          <w:sz w:val="28"/>
          <w:szCs w:val="28"/>
          <w:lang w:eastAsia="en-US" w:bidi="en-US"/>
        </w:rPr>
        <w:t xml:space="preserve">- </w:t>
      </w:r>
      <w:proofErr w:type="spellStart"/>
      <w:r w:rsidRPr="00C04987">
        <w:rPr>
          <w:sz w:val="28"/>
          <w:szCs w:val="28"/>
          <w:lang w:val="en-US" w:eastAsia="en-US" w:bidi="en-US"/>
        </w:rPr>
        <w:t>Fagetea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влажными лугами класса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Mo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l</w:t>
      </w:r>
      <w:r w:rsidRPr="00C04987">
        <w:rPr>
          <w:i/>
          <w:iCs/>
          <w:sz w:val="28"/>
          <w:szCs w:val="28"/>
          <w:lang w:val="en-US" w:eastAsia="en-US" w:bidi="en-US"/>
        </w:rPr>
        <w:t>inio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-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Arrhenatheretea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r w:rsidRPr="00C04987">
        <w:rPr>
          <w:i/>
          <w:iCs/>
          <w:sz w:val="28"/>
          <w:szCs w:val="28"/>
        </w:rPr>
        <w:t>-</w:t>
      </w:r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ольхово</w:t>
      </w:r>
      <w:r w:rsidRPr="00C04987">
        <w:rPr>
          <w:sz w:val="28"/>
          <w:szCs w:val="28"/>
        </w:rPr>
        <w:softHyphen/>
        <w:t>черемуховые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уремники</w:t>
      </w:r>
      <w:proofErr w:type="spellEnd"/>
      <w:r w:rsidRPr="00C04987">
        <w:rPr>
          <w:sz w:val="28"/>
          <w:szCs w:val="28"/>
        </w:rPr>
        <w:t xml:space="preserve"> союза </w:t>
      </w:r>
      <w:proofErr w:type="spellStart"/>
      <w:r w:rsidRPr="00C04987">
        <w:rPr>
          <w:sz w:val="28"/>
          <w:szCs w:val="28"/>
        </w:rPr>
        <w:t>ЛТр</w:t>
      </w:r>
      <w:proofErr w:type="spellEnd"/>
      <w:r w:rsidRPr="00C04987">
        <w:rPr>
          <w:sz w:val="28"/>
          <w:szCs w:val="28"/>
        </w:rPr>
        <w:t>/</w:t>
      </w:r>
      <w:proofErr w:type="spellStart"/>
      <w:r w:rsidRPr="00C04987">
        <w:rPr>
          <w:sz w:val="28"/>
          <w:szCs w:val="28"/>
        </w:rPr>
        <w:t>шо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шсяяя</w:t>
      </w:r>
      <w:r w:rsidRPr="00C04987">
        <w:rPr>
          <w:color w:val="212121"/>
          <w:sz w:val="28"/>
          <w:szCs w:val="28"/>
        </w:rPr>
        <w:t>е</w:t>
      </w:r>
      <w:proofErr w:type="spellEnd"/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Экотон</w:t>
      </w:r>
      <w:proofErr w:type="spellEnd"/>
      <w:r w:rsidRPr="00C04987">
        <w:rPr>
          <w:sz w:val="28"/>
          <w:szCs w:val="28"/>
        </w:rPr>
        <w:t xml:space="preserve"> между широколиственными лесами класса </w:t>
      </w:r>
      <w:proofErr w:type="spellStart"/>
      <w:r w:rsidRPr="00C04987">
        <w:rPr>
          <w:sz w:val="28"/>
          <w:szCs w:val="28"/>
          <w:lang w:val="en-US" w:eastAsia="en-US" w:bidi="en-US"/>
        </w:rPr>
        <w:t>Querco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Fagetea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опушечной растительностью класса </w:t>
      </w:r>
      <w:proofErr w:type="spellStart"/>
      <w:r w:rsidRPr="00C04987">
        <w:rPr>
          <w:sz w:val="28"/>
          <w:szCs w:val="28"/>
          <w:lang w:val="en-US" w:eastAsia="en-US" w:bidi="en-US"/>
        </w:rPr>
        <w:t>Trifolio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Geranietea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sanguin</w:t>
      </w:r>
      <w:r w:rsidRPr="00C04987">
        <w:rPr>
          <w:color w:val="212121"/>
          <w:sz w:val="28"/>
          <w:szCs w:val="28"/>
          <w:lang w:val="en-US" w:eastAsia="en-US" w:bidi="en-US"/>
        </w:rPr>
        <w:t>ei</w:t>
      </w:r>
      <w:proofErr w:type="spellEnd"/>
      <w:r w:rsidRPr="00C04987">
        <w:rPr>
          <w:color w:val="212121"/>
          <w:sz w:val="28"/>
          <w:szCs w:val="28"/>
          <w:lang w:eastAsia="en-US" w:bidi="en-US"/>
        </w:rPr>
        <w:t xml:space="preserve"> </w:t>
      </w:r>
      <w:proofErr w:type="gramStart"/>
      <w:r w:rsidRPr="00C04987">
        <w:rPr>
          <w:sz w:val="28"/>
          <w:szCs w:val="28"/>
        </w:rPr>
        <w:t>представлен</w:t>
      </w:r>
      <w:proofErr w:type="gramEnd"/>
      <w:r w:rsidRPr="00C04987">
        <w:rPr>
          <w:sz w:val="28"/>
          <w:szCs w:val="28"/>
        </w:rPr>
        <w:t xml:space="preserve"> союзом </w:t>
      </w:r>
      <w:proofErr w:type="spellStart"/>
      <w:r w:rsidRPr="00C04987">
        <w:rPr>
          <w:sz w:val="28"/>
          <w:szCs w:val="28"/>
          <w:lang w:val="en-US" w:eastAsia="en-US" w:bidi="en-US"/>
        </w:rPr>
        <w:t>Lathyro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Quercion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robo</w:t>
      </w:r>
      <w:r w:rsidRPr="00C04987">
        <w:rPr>
          <w:color w:val="212121"/>
          <w:sz w:val="28"/>
          <w:szCs w:val="28"/>
          <w:lang w:val="en-US" w:eastAsia="en-US" w:bidi="en-US"/>
        </w:rPr>
        <w:t>ri</w:t>
      </w:r>
      <w:r w:rsidRPr="00C04987">
        <w:rPr>
          <w:sz w:val="28"/>
          <w:szCs w:val="28"/>
          <w:lang w:val="en-US" w:eastAsia="en-US" w:bidi="en-US"/>
        </w:rPr>
        <w:t>s</w:t>
      </w:r>
      <w:proofErr w:type="spellEnd"/>
      <w:r w:rsidRPr="00C04987">
        <w:rPr>
          <w:sz w:val="28"/>
          <w:szCs w:val="28"/>
          <w:lang w:eastAsia="en-US" w:bidi="en-US"/>
        </w:rPr>
        <w:t xml:space="preserve">. </w:t>
      </w:r>
      <w:proofErr w:type="gramStart"/>
      <w:r w:rsidRPr="00C04987">
        <w:rPr>
          <w:sz w:val="28"/>
          <w:szCs w:val="28"/>
        </w:rPr>
        <w:t>Впрочем</w:t>
      </w:r>
      <w:proofErr w:type="gramEnd"/>
      <w:r w:rsidRPr="00C04987">
        <w:rPr>
          <w:sz w:val="28"/>
          <w:szCs w:val="28"/>
        </w:rPr>
        <w:t xml:space="preserve"> и сам класс </w:t>
      </w:r>
      <w:proofErr w:type="spellStart"/>
      <w:r w:rsidRPr="00C04987">
        <w:rPr>
          <w:sz w:val="28"/>
          <w:szCs w:val="28"/>
          <w:lang w:val="en-US" w:eastAsia="en-US" w:bidi="en-US"/>
        </w:rPr>
        <w:t>Trifolio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Geranietea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во многом имеет </w:t>
      </w:r>
      <w:proofErr w:type="spellStart"/>
      <w:r w:rsidRPr="00C04987">
        <w:rPr>
          <w:sz w:val="28"/>
          <w:szCs w:val="28"/>
        </w:rPr>
        <w:t>экотонную</w:t>
      </w:r>
      <w:proofErr w:type="spellEnd"/>
      <w:r w:rsidRPr="00C04987">
        <w:rPr>
          <w:sz w:val="28"/>
          <w:szCs w:val="28"/>
        </w:rPr>
        <w:t xml:space="preserve"> природу и сформирован при значительном участии луговых и степных видов.</w:t>
      </w:r>
    </w:p>
    <w:p w:rsidR="00F344C9" w:rsidRPr="00C04987" w:rsidRDefault="00C04987" w:rsidP="00637444">
      <w:pPr>
        <w:pStyle w:val="1"/>
        <w:numPr>
          <w:ilvl w:val="0"/>
          <w:numId w:val="7"/>
        </w:numPr>
        <w:shd w:val="clear" w:color="auto" w:fill="auto"/>
        <w:tabs>
          <w:tab w:val="left" w:pos="1705"/>
        </w:tabs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sz w:val="28"/>
          <w:szCs w:val="28"/>
        </w:rPr>
        <w:t>Уровень ассоциа</w:t>
      </w:r>
      <w:r w:rsidRPr="00C04987">
        <w:rPr>
          <w:color w:val="212121"/>
          <w:sz w:val="28"/>
          <w:szCs w:val="28"/>
        </w:rPr>
        <w:t>ц</w:t>
      </w:r>
      <w:r w:rsidRPr="00C04987">
        <w:rPr>
          <w:sz w:val="28"/>
          <w:szCs w:val="28"/>
        </w:rPr>
        <w:t>ии: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Разнотравные дубово-липовые леса ассоциации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Brachypod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i</w:t>
      </w:r>
      <w:r w:rsidRPr="00C04987">
        <w:rPr>
          <w:i/>
          <w:iCs/>
          <w:sz w:val="28"/>
          <w:szCs w:val="28"/>
          <w:lang w:val="en-US" w:eastAsia="en-US" w:bidi="en-US"/>
        </w:rPr>
        <w:t>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pi</w:t>
      </w:r>
      <w:r w:rsidRPr="00C04987">
        <w:rPr>
          <w:i/>
          <w:iCs/>
          <w:sz w:val="28"/>
          <w:szCs w:val="28"/>
          <w:lang w:val="en-US" w:eastAsia="en-US" w:bidi="en-US"/>
        </w:rPr>
        <w:t>nn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at</w:t>
      </w:r>
      <w:r w:rsidRPr="00C04987">
        <w:rPr>
          <w:i/>
          <w:iCs/>
          <w:sz w:val="28"/>
          <w:szCs w:val="28"/>
          <w:lang w:val="en-US" w:eastAsia="en-US" w:bidi="en-US"/>
        </w:rPr>
        <w:t>i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-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Quercetum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roboris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>являются переходны</w:t>
      </w:r>
      <w:r w:rsidR="00E92591" w:rsidRPr="00C04987">
        <w:rPr>
          <w:sz w:val="28"/>
          <w:szCs w:val="28"/>
        </w:rPr>
        <w:t xml:space="preserve">ми между сообществами </w:t>
      </w:r>
      <w:proofErr w:type="spellStart"/>
      <w:r w:rsidR="00E92591" w:rsidRPr="00C04987">
        <w:rPr>
          <w:sz w:val="28"/>
          <w:szCs w:val="28"/>
        </w:rPr>
        <w:t>мезофильны</w:t>
      </w:r>
      <w:r w:rsidRPr="00C04987">
        <w:rPr>
          <w:sz w:val="28"/>
          <w:szCs w:val="28"/>
        </w:rPr>
        <w:t>х</w:t>
      </w:r>
      <w:proofErr w:type="spellEnd"/>
      <w:r w:rsidRPr="00C04987">
        <w:rPr>
          <w:sz w:val="28"/>
          <w:szCs w:val="28"/>
        </w:rPr>
        <w:t xml:space="preserve"> широколиственных лесов союза </w:t>
      </w:r>
      <w:proofErr w:type="spellStart"/>
      <w:r w:rsidRPr="00C04987">
        <w:rPr>
          <w:sz w:val="28"/>
          <w:szCs w:val="28"/>
          <w:lang w:val="en-US" w:eastAsia="en-US" w:bidi="en-US"/>
        </w:rPr>
        <w:t>Aconito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septentrionalis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Tilion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cordatae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термофильными дубняками союза </w:t>
      </w:r>
      <w:proofErr w:type="spellStart"/>
      <w:r w:rsidRPr="00C04987">
        <w:rPr>
          <w:sz w:val="28"/>
          <w:szCs w:val="28"/>
          <w:lang w:val="en-US" w:eastAsia="en-US" w:bidi="en-US"/>
        </w:rPr>
        <w:t>Lathyro</w:t>
      </w:r>
      <w:proofErr w:type="spellEnd"/>
      <w:r w:rsidRPr="00C04987">
        <w:rPr>
          <w:sz w:val="28"/>
          <w:szCs w:val="28"/>
          <w:lang w:eastAsia="en-US" w:bidi="en-US"/>
        </w:rPr>
        <w:t xml:space="preserve">-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Quercetum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r</w:t>
      </w:r>
      <w:r w:rsidRPr="00C04987">
        <w:rPr>
          <w:i/>
          <w:iCs/>
          <w:sz w:val="28"/>
          <w:szCs w:val="28"/>
          <w:lang w:val="en-US" w:eastAsia="en-US" w:bidi="en-US"/>
        </w:rPr>
        <w:t>oboris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Ассоциация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Gal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i</w:t>
      </w:r>
      <w:r w:rsidRPr="00C04987">
        <w:rPr>
          <w:i/>
          <w:iCs/>
          <w:sz w:val="28"/>
          <w:szCs w:val="28"/>
          <w:lang w:val="en-US" w:eastAsia="en-US" w:bidi="en-US"/>
        </w:rPr>
        <w:t>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odorati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-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Pinetum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sylvestr</w:t>
      </w:r>
      <w:r w:rsidRPr="00C04987">
        <w:rPr>
          <w:i/>
          <w:iCs/>
          <w:color w:val="212121"/>
          <w:sz w:val="28"/>
          <w:szCs w:val="28"/>
          <w:lang w:val="en-US" w:eastAsia="en-US" w:bidi="en-US"/>
        </w:rPr>
        <w:t>i</w:t>
      </w:r>
      <w:r w:rsidRPr="00C04987">
        <w:rPr>
          <w:i/>
          <w:iCs/>
          <w:sz w:val="28"/>
          <w:szCs w:val="28"/>
          <w:lang w:val="en-US" w:eastAsia="en-US" w:bidi="en-US"/>
        </w:rPr>
        <w:t>s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включает сообщества переходные между </w:t>
      </w:r>
      <w:proofErr w:type="spellStart"/>
      <w:r w:rsidRPr="00C04987">
        <w:rPr>
          <w:sz w:val="28"/>
          <w:szCs w:val="28"/>
        </w:rPr>
        <w:t>мезофильными</w:t>
      </w:r>
      <w:proofErr w:type="spellEnd"/>
      <w:r w:rsidRPr="00C04987">
        <w:rPr>
          <w:sz w:val="28"/>
          <w:szCs w:val="28"/>
        </w:rPr>
        <w:t xml:space="preserve"> неморальными </w:t>
      </w:r>
      <w:proofErr w:type="spellStart"/>
      <w:r w:rsidRPr="00C04987">
        <w:rPr>
          <w:sz w:val="28"/>
          <w:szCs w:val="28"/>
        </w:rPr>
        <w:t>липово-кленово</w:t>
      </w:r>
      <w:r w:rsidRPr="00C04987">
        <w:rPr>
          <w:color w:val="212121"/>
          <w:sz w:val="28"/>
          <w:szCs w:val="28"/>
        </w:rPr>
        <w:t>-</w:t>
      </w:r>
      <w:r w:rsidRPr="00C04987">
        <w:rPr>
          <w:sz w:val="28"/>
          <w:szCs w:val="28"/>
        </w:rPr>
        <w:t>дубовыми</w:t>
      </w:r>
      <w:proofErr w:type="spellEnd"/>
      <w:r w:rsidRPr="00C04987">
        <w:rPr>
          <w:sz w:val="28"/>
          <w:szCs w:val="28"/>
        </w:rPr>
        <w:t xml:space="preserve"> лесами союза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Aconito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-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Tilion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</w:t>
      </w:r>
      <w:proofErr w:type="spellStart"/>
      <w:r w:rsidRPr="00C04987">
        <w:rPr>
          <w:sz w:val="28"/>
          <w:szCs w:val="28"/>
        </w:rPr>
        <w:t>гемибореальными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широкотравными</w:t>
      </w:r>
      <w:proofErr w:type="spellEnd"/>
      <w:r w:rsidRPr="00C04987">
        <w:rPr>
          <w:sz w:val="28"/>
          <w:szCs w:val="28"/>
        </w:rPr>
        <w:t xml:space="preserve"> сосняками союза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Trollio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europaea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-</w:t>
      </w:r>
      <w:r w:rsidRPr="00C04987">
        <w:rPr>
          <w:i/>
          <w:iCs/>
          <w:sz w:val="28"/>
          <w:szCs w:val="28"/>
          <w:lang w:val="en-US" w:eastAsia="en-US" w:bidi="en-US"/>
        </w:rPr>
        <w:lastRenderedPageBreak/>
        <w:t>Pinion</w:t>
      </w:r>
      <w:r w:rsidRPr="00C04987">
        <w:rPr>
          <w:i/>
          <w:iCs/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sylvestryis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Смешанные широколиственно-еловые леса ассоциаций </w:t>
      </w:r>
      <w:proofErr w:type="spellStart"/>
      <w:r w:rsidRPr="00C04987">
        <w:rPr>
          <w:sz w:val="28"/>
          <w:szCs w:val="28"/>
          <w:lang w:val="en-US" w:eastAsia="en-US" w:bidi="en-US"/>
        </w:rPr>
        <w:t>Tilio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cordatae</w:t>
      </w:r>
      <w:proofErr w:type="spellEnd"/>
      <w:r w:rsidRPr="00C04987">
        <w:rPr>
          <w:sz w:val="28"/>
          <w:szCs w:val="28"/>
          <w:lang w:eastAsia="en-US" w:bidi="en-US"/>
        </w:rPr>
        <w:t xml:space="preserve">- </w:t>
      </w:r>
      <w:proofErr w:type="spellStart"/>
      <w:r w:rsidRPr="00C04987">
        <w:rPr>
          <w:sz w:val="28"/>
          <w:szCs w:val="28"/>
          <w:lang w:val="en-US" w:eastAsia="en-US" w:bidi="en-US"/>
        </w:rPr>
        <w:t>Piceetum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obovatae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представляют собой переход между </w:t>
      </w:r>
      <w:proofErr w:type="spellStart"/>
      <w:r w:rsidRPr="00C04987">
        <w:rPr>
          <w:sz w:val="28"/>
          <w:szCs w:val="28"/>
        </w:rPr>
        <w:t>мезофильными</w:t>
      </w:r>
      <w:proofErr w:type="spellEnd"/>
      <w:r w:rsidRPr="00C04987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липово-кленово-дубовыми</w:t>
      </w:r>
      <w:proofErr w:type="spellEnd"/>
      <w:r w:rsidRPr="00C04987">
        <w:rPr>
          <w:sz w:val="28"/>
          <w:szCs w:val="28"/>
        </w:rPr>
        <w:t xml:space="preserve"> лесами союза </w:t>
      </w:r>
      <w:proofErr w:type="spellStart"/>
      <w:r w:rsidRPr="00C04987">
        <w:rPr>
          <w:sz w:val="28"/>
          <w:szCs w:val="28"/>
          <w:lang w:val="en-US" w:eastAsia="en-US" w:bidi="en-US"/>
        </w:rPr>
        <w:t>Aconito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Tilion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</w:t>
      </w:r>
      <w:proofErr w:type="spellStart"/>
      <w:r w:rsidRPr="00C04987">
        <w:rPr>
          <w:sz w:val="28"/>
          <w:szCs w:val="28"/>
        </w:rPr>
        <w:t>неморальнотравными</w:t>
      </w:r>
      <w:proofErr w:type="spellEnd"/>
      <w:r w:rsidRPr="00C04987">
        <w:rPr>
          <w:sz w:val="28"/>
          <w:szCs w:val="28"/>
        </w:rPr>
        <w:t xml:space="preserve"> ельниками союза </w:t>
      </w:r>
      <w:proofErr w:type="spellStart"/>
      <w:r w:rsidRPr="00C04987">
        <w:rPr>
          <w:sz w:val="28"/>
          <w:szCs w:val="28"/>
          <w:lang w:val="en-US" w:eastAsia="en-US" w:bidi="en-US"/>
        </w:rPr>
        <w:t>Aconito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septentrional</w:t>
      </w:r>
      <w:r w:rsidRPr="00C04987">
        <w:rPr>
          <w:color w:val="212121"/>
          <w:sz w:val="28"/>
          <w:szCs w:val="28"/>
          <w:lang w:val="en-US" w:eastAsia="en-US" w:bidi="en-US"/>
        </w:rPr>
        <w:t>is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P</w:t>
      </w:r>
      <w:r w:rsidRPr="00C04987">
        <w:rPr>
          <w:color w:val="212121"/>
          <w:sz w:val="28"/>
          <w:szCs w:val="28"/>
          <w:lang w:val="en-US" w:eastAsia="en-US" w:bidi="en-US"/>
        </w:rPr>
        <w:t>i</w:t>
      </w:r>
      <w:r w:rsidRPr="00C04987">
        <w:rPr>
          <w:sz w:val="28"/>
          <w:szCs w:val="28"/>
          <w:lang w:val="en-US" w:eastAsia="en-US" w:bidi="en-US"/>
        </w:rPr>
        <w:t>ceion</w:t>
      </w:r>
      <w:proofErr w:type="spellEnd"/>
      <w:r w:rsidRPr="00C04987">
        <w:rPr>
          <w:sz w:val="28"/>
          <w:szCs w:val="28"/>
          <w:lang w:eastAsia="en-US" w:bidi="en-US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Наибольший интерес представляет ассоциация </w:t>
      </w:r>
      <w:proofErr w:type="gramStart"/>
      <w:r w:rsidRPr="00C04987">
        <w:rPr>
          <w:sz w:val="28"/>
          <w:szCs w:val="28"/>
        </w:rPr>
        <w:t>светлохвойных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зеленомошных лесов Уфимского плато </w:t>
      </w:r>
      <w:proofErr w:type="spellStart"/>
      <w:r w:rsidRPr="00C04987">
        <w:rPr>
          <w:sz w:val="28"/>
          <w:szCs w:val="28"/>
          <w:lang w:val="en-US" w:eastAsia="en-US" w:bidi="en-US"/>
        </w:rPr>
        <w:t>Zigadeno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sibiricae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proofErr w:type="spellStart"/>
      <w:r w:rsidRPr="00C04987">
        <w:rPr>
          <w:sz w:val="28"/>
          <w:szCs w:val="28"/>
          <w:lang w:val="en-US" w:eastAsia="en-US" w:bidi="en-US"/>
        </w:rPr>
        <w:t>Pinetum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sylvestris</w:t>
      </w:r>
      <w:proofErr w:type="spellEnd"/>
      <w:r w:rsidRPr="00C04987">
        <w:rPr>
          <w:sz w:val="28"/>
          <w:szCs w:val="28"/>
          <w:lang w:eastAsia="en-US" w:bidi="en-US"/>
        </w:rPr>
        <w:t>,</w:t>
      </w:r>
      <w:r w:rsidR="00E92591"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сообщества которой являются </w:t>
      </w:r>
      <w:proofErr w:type="spellStart"/>
      <w:r w:rsidRPr="00C04987">
        <w:rPr>
          <w:sz w:val="28"/>
          <w:szCs w:val="28"/>
        </w:rPr>
        <w:t>экотоном</w:t>
      </w:r>
      <w:proofErr w:type="spellEnd"/>
      <w:r w:rsidRPr="00C04987">
        <w:rPr>
          <w:sz w:val="28"/>
          <w:szCs w:val="28"/>
        </w:rPr>
        <w:t xml:space="preserve"> между зеленомошными лесами </w:t>
      </w:r>
      <w:r w:rsidRPr="00C04987">
        <w:rPr>
          <w:color w:val="212121"/>
          <w:sz w:val="28"/>
          <w:szCs w:val="28"/>
        </w:rPr>
        <w:t>1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союза </w:t>
      </w:r>
      <w:proofErr w:type="spellStart"/>
      <w:r w:rsidRPr="00C04987">
        <w:rPr>
          <w:sz w:val="28"/>
          <w:szCs w:val="28"/>
          <w:lang w:val="en-US" w:eastAsia="en-US" w:bidi="en-US"/>
        </w:rPr>
        <w:t>Dicrano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r w:rsidRPr="00C04987">
        <w:rPr>
          <w:sz w:val="28"/>
          <w:szCs w:val="28"/>
          <w:lang w:val="en-US" w:eastAsia="en-US" w:bidi="en-US"/>
        </w:rPr>
        <w:t>Pi</w:t>
      </w:r>
      <w:r w:rsidRPr="00C04987">
        <w:rPr>
          <w:color w:val="212121"/>
          <w:sz w:val="28"/>
          <w:szCs w:val="28"/>
          <w:lang w:val="en-US" w:eastAsia="en-US" w:bidi="en-US"/>
        </w:rPr>
        <w:t>nio</w:t>
      </w:r>
      <w:r w:rsidRPr="00C04987">
        <w:rPr>
          <w:sz w:val="28"/>
          <w:szCs w:val="28"/>
          <w:lang w:val="en-US" w:eastAsia="en-US" w:bidi="en-US"/>
        </w:rPr>
        <w:t>n</w:t>
      </w:r>
      <w:r w:rsidRPr="00C04987">
        <w:rPr>
          <w:color w:val="212121"/>
          <w:sz w:val="28"/>
          <w:szCs w:val="28"/>
          <w:lang w:eastAsia="en-US" w:bidi="en-US"/>
        </w:rPr>
        <w:t xml:space="preserve">, </w:t>
      </w:r>
      <w:r w:rsidRPr="00C04987">
        <w:rPr>
          <w:sz w:val="28"/>
          <w:szCs w:val="28"/>
        </w:rPr>
        <w:t xml:space="preserve">светлохвойными </w:t>
      </w:r>
      <w:proofErr w:type="spellStart"/>
      <w:r w:rsidRPr="00C04987">
        <w:rPr>
          <w:sz w:val="28"/>
          <w:szCs w:val="28"/>
        </w:rPr>
        <w:t>гемибореальными</w:t>
      </w:r>
      <w:proofErr w:type="spellEnd"/>
      <w:r w:rsidRPr="00C04987">
        <w:rPr>
          <w:sz w:val="28"/>
          <w:szCs w:val="28"/>
        </w:rPr>
        <w:t xml:space="preserve"> лесами союза </w:t>
      </w:r>
      <w:proofErr w:type="spellStart"/>
      <w:r w:rsidRPr="00C04987">
        <w:rPr>
          <w:sz w:val="28"/>
          <w:szCs w:val="28"/>
          <w:lang w:val="en-US" w:eastAsia="en-US" w:bidi="en-US"/>
        </w:rPr>
        <w:t>Veronico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teucrii</w:t>
      </w:r>
      <w:proofErr w:type="spellEnd"/>
      <w:r w:rsidRPr="00C04987">
        <w:rPr>
          <w:sz w:val="28"/>
          <w:szCs w:val="28"/>
          <w:lang w:eastAsia="en-US" w:bidi="en-US"/>
        </w:rPr>
        <w:t>-</w:t>
      </w:r>
      <w:r w:rsidRPr="00C04987">
        <w:rPr>
          <w:sz w:val="28"/>
          <w:szCs w:val="28"/>
          <w:lang w:val="en-US" w:eastAsia="en-US" w:bidi="en-US"/>
        </w:rPr>
        <w:t>Pinion</w:t>
      </w:r>
      <w:r w:rsidRPr="00C04987">
        <w:rPr>
          <w:sz w:val="28"/>
          <w:szCs w:val="28"/>
          <w:lang w:eastAsia="en-US" w:bidi="en-US"/>
        </w:rPr>
        <w:t xml:space="preserve"> </w:t>
      </w:r>
      <w:proofErr w:type="spellStart"/>
      <w:r w:rsidRPr="00C04987">
        <w:rPr>
          <w:sz w:val="28"/>
          <w:szCs w:val="28"/>
          <w:lang w:val="en-US" w:eastAsia="en-US" w:bidi="en-US"/>
        </w:rPr>
        <w:t>sylvestrilc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 xml:space="preserve">и </w:t>
      </w:r>
      <w:proofErr w:type="spellStart"/>
      <w:r w:rsidRPr="00C04987">
        <w:rPr>
          <w:sz w:val="28"/>
          <w:szCs w:val="28"/>
        </w:rPr>
        <w:t>мезофильными</w:t>
      </w:r>
      <w:proofErr w:type="spellEnd"/>
      <w:r w:rsidRPr="00C04987">
        <w:rPr>
          <w:sz w:val="28"/>
          <w:szCs w:val="28"/>
        </w:rPr>
        <w:t xml:space="preserve"> широколиственными лесами союза 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Aconito</w:t>
      </w:r>
      <w:proofErr w:type="spellEnd"/>
      <w:r w:rsidRPr="00C04987">
        <w:rPr>
          <w:i/>
          <w:iCs/>
          <w:sz w:val="28"/>
          <w:szCs w:val="28"/>
          <w:lang w:eastAsia="en-US" w:bidi="en-US"/>
        </w:rPr>
        <w:t>-</w:t>
      </w:r>
      <w:proofErr w:type="spellStart"/>
      <w:r w:rsidRPr="00C04987">
        <w:rPr>
          <w:i/>
          <w:iCs/>
          <w:sz w:val="28"/>
          <w:szCs w:val="28"/>
          <w:lang w:val="en-US" w:eastAsia="en-US" w:bidi="en-US"/>
        </w:rPr>
        <w:t>Tilion</w:t>
      </w:r>
      <w:proofErr w:type="spellEnd"/>
      <w:r w:rsidRPr="00C04987">
        <w:rPr>
          <w:sz w:val="28"/>
          <w:szCs w:val="28"/>
          <w:lang w:eastAsia="en-US" w:bidi="en-US"/>
        </w:rPr>
        <w:t xml:space="preserve"> </w:t>
      </w:r>
      <w:r w:rsidRPr="00C04987">
        <w:rPr>
          <w:sz w:val="28"/>
          <w:szCs w:val="28"/>
        </w:rPr>
        <w:t>(</w:t>
      </w:r>
      <w:proofErr w:type="spellStart"/>
      <w:r w:rsidRPr="00C04987">
        <w:rPr>
          <w:sz w:val="28"/>
          <w:szCs w:val="28"/>
        </w:rPr>
        <w:t>Мартыненко</w:t>
      </w:r>
      <w:proofErr w:type="spellEnd"/>
      <w:proofErr w:type="gramStart"/>
      <w:r w:rsidRPr="00C04987">
        <w:rPr>
          <w:sz w:val="28"/>
          <w:szCs w:val="28"/>
        </w:rPr>
        <w:t>,)</w:t>
      </w:r>
      <w:r w:rsidRPr="00C04987">
        <w:rPr>
          <w:color w:val="212121"/>
          <w:sz w:val="28"/>
          <w:szCs w:val="28"/>
        </w:rPr>
        <w:t>.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Устойчивость </w:t>
      </w:r>
      <w:proofErr w:type="spellStart"/>
      <w:r w:rsidRPr="00C04987">
        <w:rPr>
          <w:sz w:val="28"/>
          <w:szCs w:val="28"/>
        </w:rPr>
        <w:t>экотоной</w:t>
      </w:r>
      <w:proofErr w:type="spellEnd"/>
      <w:r w:rsidRPr="00C04987">
        <w:rPr>
          <w:sz w:val="28"/>
          <w:szCs w:val="28"/>
        </w:rPr>
        <w:t xml:space="preserve"> экосистемы осуществляется путем </w:t>
      </w:r>
      <w:proofErr w:type="spellStart"/>
      <w:r w:rsidRPr="00C04987">
        <w:rPr>
          <w:sz w:val="28"/>
          <w:szCs w:val="28"/>
        </w:rPr>
        <w:t>внутриэкосистемных</w:t>
      </w:r>
      <w:proofErr w:type="spellEnd"/>
      <w:r w:rsidRPr="00C04987">
        <w:rPr>
          <w:sz w:val="28"/>
          <w:szCs w:val="28"/>
        </w:rPr>
        <w:t xml:space="preserve"> боковых сдвигов границ парцелл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когда одна расширяется за счет друго</w:t>
      </w:r>
      <w:r w:rsidRPr="00C04987">
        <w:rPr>
          <w:color w:val="212121"/>
          <w:sz w:val="28"/>
          <w:szCs w:val="28"/>
        </w:rPr>
        <w:t xml:space="preserve">й, </w:t>
      </w:r>
      <w:r w:rsidRPr="00C04987">
        <w:rPr>
          <w:sz w:val="28"/>
          <w:szCs w:val="28"/>
        </w:rPr>
        <w:t xml:space="preserve">а при ином увлажнении </w:t>
      </w:r>
      <w:r w:rsidRPr="00C04987">
        <w:rPr>
          <w:color w:val="212121"/>
          <w:sz w:val="28"/>
          <w:szCs w:val="28"/>
        </w:rPr>
        <w:t xml:space="preserve">- </w:t>
      </w:r>
      <w:r w:rsidRPr="00C04987">
        <w:rPr>
          <w:sz w:val="28"/>
          <w:szCs w:val="28"/>
        </w:rPr>
        <w:t>сжимается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При этом в </w:t>
      </w:r>
      <w:proofErr w:type="spellStart"/>
      <w:r w:rsidRPr="00C04987">
        <w:rPr>
          <w:sz w:val="28"/>
          <w:szCs w:val="28"/>
        </w:rPr>
        <w:t>рифутиумах</w:t>
      </w:r>
      <w:proofErr w:type="spellEnd"/>
      <w:r w:rsidRPr="00C04987">
        <w:rPr>
          <w:sz w:val="28"/>
          <w:szCs w:val="28"/>
        </w:rPr>
        <w:t xml:space="preserve"> переживают неблагоприятные период то степные</w:t>
      </w:r>
      <w:proofErr w:type="gramStart"/>
      <w:r w:rsidRPr="00C04987">
        <w:rPr>
          <w:sz w:val="28"/>
          <w:szCs w:val="28"/>
        </w:rPr>
        <w:t>;</w:t>
      </w:r>
      <w:r w:rsidRPr="00C04987">
        <w:rPr>
          <w:color w:val="212121"/>
          <w:sz w:val="28"/>
          <w:szCs w:val="28"/>
        </w:rPr>
        <w:t xml:space="preserve">, </w:t>
      </w:r>
      <w:proofErr w:type="gramEnd"/>
      <w:r w:rsidRPr="00C04987">
        <w:rPr>
          <w:sz w:val="28"/>
          <w:szCs w:val="28"/>
        </w:rPr>
        <w:t xml:space="preserve">то пустынные группировки видов. Этот тип структурной организации </w:t>
      </w:r>
      <w:proofErr w:type="spellStart"/>
      <w:r w:rsidRPr="00C04987">
        <w:rPr>
          <w:sz w:val="28"/>
          <w:szCs w:val="28"/>
        </w:rPr>
        <w:t>геоэкотонной</w:t>
      </w:r>
      <w:proofErr w:type="spellEnd"/>
      <w:r w:rsidRPr="00C04987">
        <w:rPr>
          <w:sz w:val="28"/>
          <w:szCs w:val="28"/>
        </w:rPr>
        <w:t xml:space="preserve"> экосистемы называют </w:t>
      </w:r>
      <w:proofErr w:type="spellStart"/>
      <w:r w:rsidRPr="00C04987">
        <w:rPr>
          <w:sz w:val="28"/>
          <w:szCs w:val="28"/>
        </w:rPr>
        <w:t>флуктуационным</w:t>
      </w:r>
      <w:proofErr w:type="spellEnd"/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с обратимыми периодическими латеральными сдвигами парцеллярных границ (</w:t>
      </w:r>
      <w:proofErr w:type="spellStart"/>
      <w:r w:rsidRPr="00C04987">
        <w:rPr>
          <w:sz w:val="28"/>
          <w:szCs w:val="28"/>
        </w:rPr>
        <w:t>Залетаев</w:t>
      </w:r>
      <w:proofErr w:type="spellEnd"/>
      <w:r w:rsidRPr="00C04987">
        <w:rPr>
          <w:sz w:val="28"/>
          <w:szCs w:val="28"/>
        </w:rPr>
        <w:t>, 1997).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380"/>
        <w:contextualSpacing/>
        <w:rPr>
          <w:sz w:val="28"/>
          <w:szCs w:val="28"/>
        </w:rPr>
      </w:pPr>
      <w:proofErr w:type="spellStart"/>
      <w:r w:rsidRPr="00C04987">
        <w:rPr>
          <w:sz w:val="28"/>
          <w:szCs w:val="28"/>
        </w:rPr>
        <w:t>Экотонный</w:t>
      </w:r>
      <w:proofErr w:type="spellEnd"/>
      <w:r w:rsidRPr="00C04987">
        <w:rPr>
          <w:sz w:val="28"/>
          <w:szCs w:val="28"/>
        </w:rPr>
        <w:t xml:space="preserve"> эффект вносит свой вклад в видовое богатство конкретных сообществ и в общее флористическое богатство растительности</w:t>
      </w:r>
      <w:r w:rsidRPr="00C04987">
        <w:rPr>
          <w:color w:val="212121"/>
          <w:sz w:val="28"/>
          <w:szCs w:val="28"/>
        </w:rPr>
        <w:t xml:space="preserve">. </w:t>
      </w:r>
      <w:proofErr w:type="gramStart"/>
      <w:r w:rsidRPr="00C04987">
        <w:rPr>
          <w:sz w:val="28"/>
          <w:szCs w:val="28"/>
        </w:rPr>
        <w:t xml:space="preserve">Он не только осложняет процесс принятия </w:t>
      </w:r>
      <w:proofErr w:type="spellStart"/>
      <w:r w:rsidRPr="00C04987">
        <w:rPr>
          <w:sz w:val="28"/>
          <w:szCs w:val="28"/>
        </w:rPr>
        <w:t>синтаксономических</w:t>
      </w:r>
      <w:proofErr w:type="spellEnd"/>
      <w:r w:rsidRPr="00C04987">
        <w:rPr>
          <w:sz w:val="28"/>
          <w:szCs w:val="28"/>
        </w:rPr>
        <w:t xml:space="preserve"> решений, но и влияет на выбор системы мониторинга лесной растительности в особо охраняемых природных территориях</w:t>
      </w:r>
      <w:r w:rsidRPr="00C04987">
        <w:rPr>
          <w:color w:val="212121"/>
          <w:sz w:val="28"/>
          <w:szCs w:val="28"/>
        </w:rPr>
        <w:t>;</w:t>
      </w:r>
      <w:r w:rsidRPr="00C04987">
        <w:rPr>
          <w:sz w:val="28"/>
          <w:szCs w:val="28"/>
        </w:rPr>
        <w:t xml:space="preserve">. Вследствие </w:t>
      </w:r>
      <w:proofErr w:type="spellStart"/>
      <w:r w:rsidRPr="00C04987">
        <w:rPr>
          <w:sz w:val="28"/>
          <w:szCs w:val="28"/>
        </w:rPr>
        <w:t>экотонного</w:t>
      </w:r>
      <w:proofErr w:type="spellEnd"/>
      <w:r w:rsidRPr="00C04987">
        <w:rPr>
          <w:sz w:val="28"/>
          <w:szCs w:val="28"/>
        </w:rPr>
        <w:t xml:space="preserve"> эффекта возрастает число видов с низким постоянством, которые находятся на границах эколого-ценотических ареалов и в первую очередь могут исчезнуть из состава сообществ при изменении климата или под влиянием деятельности человек</w:t>
      </w:r>
      <w:r w:rsidRPr="00C04987">
        <w:rPr>
          <w:color w:val="212121"/>
          <w:sz w:val="28"/>
          <w:szCs w:val="28"/>
        </w:rPr>
        <w:t>а</w:t>
      </w:r>
      <w:r w:rsidRPr="00C04987">
        <w:rPr>
          <w:sz w:val="28"/>
          <w:szCs w:val="28"/>
        </w:rPr>
        <w:t>.</w:t>
      </w:r>
      <w:proofErr w:type="gramEnd"/>
      <w:r w:rsidRPr="00C04987">
        <w:rPr>
          <w:sz w:val="28"/>
          <w:szCs w:val="28"/>
        </w:rPr>
        <w:t xml:space="preserve"> По этой причине для каждого типа лесных сообществ</w:t>
      </w:r>
      <w:r w:rsidR="0066757C">
        <w:rPr>
          <w:sz w:val="28"/>
          <w:szCs w:val="28"/>
        </w:rPr>
        <w:t xml:space="preserve"> 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  <w:sectPr w:rsidR="00F344C9" w:rsidRPr="00C04987" w:rsidSect="00637444">
          <w:headerReference w:type="even" r:id="rId12"/>
          <w:headerReference w:type="default" r:id="rId13"/>
          <w:footerReference w:type="even" r:id="rId14"/>
          <w:footerReference w:type="default" r:id="rId15"/>
          <w:pgSz w:w="12158" w:h="18785"/>
          <w:pgMar w:top="1111" w:right="676" w:bottom="2800" w:left="993" w:header="683" w:footer="3" w:gutter="0"/>
          <w:cols w:space="720"/>
          <w:noEndnote/>
          <w:docGrid w:linePitch="360"/>
        </w:sectPr>
      </w:pPr>
      <w:proofErr w:type="spellStart"/>
      <w:r w:rsidRPr="00C04987">
        <w:rPr>
          <w:sz w:val="28"/>
          <w:szCs w:val="28"/>
        </w:rPr>
        <w:t>экотонной</w:t>
      </w:r>
      <w:proofErr w:type="spellEnd"/>
      <w:r w:rsidRPr="00C04987">
        <w:rPr>
          <w:sz w:val="28"/>
          <w:szCs w:val="28"/>
        </w:rPr>
        <w:t xml:space="preserve"> природы необходимо вести мониторинг изменений флористического состава не на одном эталонном участке, а на серии таких участков. Для сохранения сообществ </w:t>
      </w:r>
      <w:proofErr w:type="spellStart"/>
      <w:r w:rsidRPr="00C04987">
        <w:rPr>
          <w:sz w:val="28"/>
          <w:szCs w:val="28"/>
        </w:rPr>
        <w:t>экотонной</w:t>
      </w:r>
      <w:proofErr w:type="spellEnd"/>
      <w:r w:rsidRPr="00C04987">
        <w:rPr>
          <w:sz w:val="28"/>
          <w:szCs w:val="28"/>
        </w:rPr>
        <w:t xml:space="preserve"> природы необходима большая площадь, чем для сохранения «чистых» сообществ (Мартыненко, Миркин, Наумова, 2005).</w:t>
      </w:r>
    </w:p>
    <w:p w:rsidR="00637444" w:rsidRDefault="00637444" w:rsidP="00637444">
      <w:pPr>
        <w:pStyle w:val="11"/>
        <w:keepNext/>
        <w:keepLines/>
        <w:shd w:val="clear" w:color="auto" w:fill="auto"/>
        <w:spacing w:before="100" w:beforeAutospacing="1" w:after="100" w:afterAutospacing="1"/>
        <w:ind w:left="0"/>
        <w:contextualSpacing/>
        <w:jc w:val="center"/>
        <w:rPr>
          <w:sz w:val="32"/>
          <w:szCs w:val="32"/>
        </w:rPr>
      </w:pPr>
      <w:bookmarkStart w:id="13" w:name="bookmark13"/>
      <w:r>
        <w:rPr>
          <w:sz w:val="32"/>
          <w:szCs w:val="32"/>
        </w:rPr>
        <w:lastRenderedPageBreak/>
        <w:br w:type="page"/>
      </w:r>
    </w:p>
    <w:p w:rsidR="00F344C9" w:rsidRPr="0066757C" w:rsidRDefault="00C04987" w:rsidP="00637444">
      <w:pPr>
        <w:pStyle w:val="11"/>
        <w:keepNext/>
        <w:keepLines/>
        <w:shd w:val="clear" w:color="auto" w:fill="auto"/>
        <w:spacing w:before="100" w:beforeAutospacing="1" w:after="100" w:afterAutospacing="1"/>
        <w:ind w:left="0"/>
        <w:contextualSpacing/>
        <w:jc w:val="center"/>
        <w:rPr>
          <w:sz w:val="32"/>
          <w:szCs w:val="32"/>
        </w:rPr>
      </w:pPr>
      <w:r w:rsidRPr="0066757C">
        <w:rPr>
          <w:sz w:val="32"/>
          <w:szCs w:val="32"/>
        </w:rPr>
        <w:lastRenderedPageBreak/>
        <w:t>Глава III. Результаты исследования.</w:t>
      </w:r>
      <w:bookmarkEnd w:id="13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 xml:space="preserve">Первая </w:t>
      </w:r>
      <w:proofErr w:type="spellStart"/>
      <w:r w:rsidRPr="00C04987">
        <w:rPr>
          <w:b/>
          <w:bCs/>
          <w:sz w:val="28"/>
          <w:szCs w:val="28"/>
          <w:u w:val="single"/>
        </w:rPr>
        <w:t>трансекта</w:t>
      </w:r>
      <w:proofErr w:type="spellEnd"/>
      <w:r w:rsidRPr="00C04987">
        <w:rPr>
          <w:b/>
          <w:bCs/>
          <w:sz w:val="28"/>
          <w:szCs w:val="28"/>
          <w:u w:val="single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Исследования проводились в окрестностях с</w:t>
      </w:r>
      <w:proofErr w:type="gramStart"/>
      <w:r w:rsidRPr="00C04987">
        <w:rPr>
          <w:sz w:val="28"/>
          <w:szCs w:val="28"/>
        </w:rPr>
        <w:t>.Т</w:t>
      </w:r>
      <w:proofErr w:type="gramEnd"/>
      <w:r w:rsidRPr="00C04987">
        <w:rPr>
          <w:sz w:val="28"/>
          <w:szCs w:val="28"/>
        </w:rPr>
        <w:t xml:space="preserve">ашла </w:t>
      </w:r>
      <w:proofErr w:type="spellStart"/>
      <w:r w:rsidRPr="00C04987">
        <w:rPr>
          <w:sz w:val="28"/>
          <w:szCs w:val="28"/>
        </w:rPr>
        <w:t>Тюльганского</w:t>
      </w:r>
      <w:proofErr w:type="spellEnd"/>
      <w:r w:rsidRPr="00C04987">
        <w:rPr>
          <w:sz w:val="28"/>
          <w:szCs w:val="28"/>
        </w:rPr>
        <w:t xml:space="preserve"> района Оренбургской области</w:t>
      </w:r>
      <w:r w:rsidRPr="00C04987">
        <w:rPr>
          <w:color w:val="282828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на шлейфе склона юго-западной экспозиции </w:t>
      </w:r>
      <w:proofErr w:type="spellStart"/>
      <w:r w:rsidRPr="00C04987">
        <w:rPr>
          <w:sz w:val="28"/>
          <w:szCs w:val="28"/>
        </w:rPr>
        <w:t>г.Лушная</w:t>
      </w:r>
      <w:proofErr w:type="spellEnd"/>
      <w:r w:rsidRPr="00C04987">
        <w:rPr>
          <w:sz w:val="28"/>
          <w:szCs w:val="28"/>
        </w:rPr>
        <w:t xml:space="preserve">. Нами обследовалась граница двух биогеоценозов </w:t>
      </w:r>
      <w:r w:rsidRPr="00C04987">
        <w:rPr>
          <w:color w:val="282828"/>
          <w:sz w:val="28"/>
          <w:szCs w:val="28"/>
        </w:rPr>
        <w:t xml:space="preserve">- </w:t>
      </w:r>
      <w:r w:rsidRPr="00C04987">
        <w:rPr>
          <w:sz w:val="28"/>
          <w:szCs w:val="28"/>
        </w:rPr>
        <w:t>лесного (березняк разнотравный) и степного (</w:t>
      </w:r>
      <w:proofErr w:type="spellStart"/>
      <w:r w:rsidRPr="00C04987">
        <w:rPr>
          <w:sz w:val="28"/>
          <w:szCs w:val="28"/>
        </w:rPr>
        <w:t>разнотравно-полынково-типчаковая</w:t>
      </w:r>
      <w:proofErr w:type="spellEnd"/>
      <w:r w:rsidRPr="00C04987">
        <w:rPr>
          <w:sz w:val="28"/>
          <w:szCs w:val="28"/>
        </w:rPr>
        <w:t xml:space="preserve"> ассоциация). Растительность между ними можно обозначить как лугову</w:t>
      </w:r>
      <w:r w:rsidRPr="00C04987">
        <w:rPr>
          <w:color w:val="282828"/>
          <w:sz w:val="28"/>
          <w:szCs w:val="28"/>
        </w:rPr>
        <w:t>ю.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 пределах 1 </w:t>
      </w:r>
      <w:proofErr w:type="spellStart"/>
      <w:r w:rsidRPr="00C04987">
        <w:rPr>
          <w:sz w:val="28"/>
          <w:szCs w:val="28"/>
        </w:rPr>
        <w:t>трансекты</w:t>
      </w:r>
      <w:proofErr w:type="spellEnd"/>
      <w:r w:rsidRPr="00C04987">
        <w:rPr>
          <w:sz w:val="28"/>
          <w:szCs w:val="28"/>
        </w:rPr>
        <w:t xml:space="preserve"> наблюдается варь</w:t>
      </w:r>
      <w:r w:rsidR="00637444">
        <w:rPr>
          <w:sz w:val="28"/>
          <w:szCs w:val="28"/>
        </w:rPr>
        <w:t>ирование физических показателей.</w:t>
      </w:r>
      <w:r w:rsidR="00637444" w:rsidRPr="00637444">
        <w:rPr>
          <w:noProof/>
          <w:sz w:val="28"/>
          <w:szCs w:val="28"/>
          <w:lang w:bidi="ar-SA"/>
        </w:rPr>
        <w:t xml:space="preserve"> </w:t>
      </w:r>
    </w:p>
    <w:p w:rsidR="00637444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b/>
          <w:bCs/>
          <w:sz w:val="28"/>
          <w:szCs w:val="28"/>
          <w:u w:val="single"/>
        </w:rPr>
      </w:pPr>
    </w:p>
    <w:p w:rsidR="00637444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b/>
          <w:bCs/>
          <w:sz w:val="28"/>
          <w:szCs w:val="28"/>
          <w:u w:val="single"/>
        </w:rPr>
      </w:pPr>
      <w:r w:rsidRPr="00C04987">
        <w:rPr>
          <w:noProof/>
          <w:sz w:val="28"/>
          <w:szCs w:val="28"/>
          <w:lang w:bidi="ar-SA"/>
        </w:rPr>
        <w:drawing>
          <wp:inline distT="0" distB="0" distL="0" distR="0">
            <wp:extent cx="4596130" cy="2273935"/>
            <wp:effectExtent l="0" t="0" r="0" b="0"/>
            <wp:docPr id="1" name="Picut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459613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44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b/>
          <w:bCs/>
          <w:sz w:val="28"/>
          <w:szCs w:val="28"/>
          <w:u w:val="single"/>
        </w:rPr>
      </w:pP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>Освещенность и температура,</w:t>
      </w:r>
      <w:r w:rsidRPr="00C04987">
        <w:rPr>
          <w:b/>
          <w:bCs/>
          <w:sz w:val="28"/>
          <w:szCs w:val="28"/>
        </w:rPr>
        <w:t xml:space="preserve"> </w:t>
      </w:r>
      <w:r w:rsidRPr="00C04987">
        <w:rPr>
          <w:sz w:val="28"/>
          <w:szCs w:val="28"/>
        </w:rPr>
        <w:t xml:space="preserve">Температурный режим </w:t>
      </w:r>
      <w:proofErr w:type="spellStart"/>
      <w:r w:rsidRPr="00C04987">
        <w:rPr>
          <w:sz w:val="28"/>
          <w:szCs w:val="28"/>
        </w:rPr>
        <w:t>микроместообитания</w:t>
      </w:r>
      <w:proofErr w:type="spellEnd"/>
      <w:r w:rsidRPr="00C04987">
        <w:rPr>
          <w:sz w:val="28"/>
          <w:szCs w:val="28"/>
        </w:rPr>
        <w:t xml:space="preserve"> зависит от освещенности и от отражающей способности растительного покрова. Освещенность изменяется от 5,0 до 8,5 условных </w:t>
      </w:r>
      <w:proofErr w:type="gramStart"/>
      <w:r w:rsidRPr="00C04987">
        <w:rPr>
          <w:sz w:val="28"/>
          <w:szCs w:val="28"/>
        </w:rPr>
        <w:t>единицах</w:t>
      </w:r>
      <w:proofErr w:type="gramEnd"/>
      <w:r w:rsidRPr="00C04987">
        <w:rPr>
          <w:sz w:val="28"/>
          <w:szCs w:val="28"/>
        </w:rPr>
        <w:t xml:space="preserve"> (в среднем (7,6 ± 0,99))</w:t>
      </w:r>
      <w:r w:rsidRPr="00C04987">
        <w:rPr>
          <w:color w:val="282828"/>
          <w:sz w:val="28"/>
          <w:szCs w:val="28"/>
        </w:rPr>
        <w:t xml:space="preserve">. </w:t>
      </w:r>
      <w:r w:rsidRPr="00C04987">
        <w:rPr>
          <w:sz w:val="28"/>
          <w:szCs w:val="28"/>
        </w:rPr>
        <w:t>По мере продвижения от глубины леса к опушке постепенно освещенность повышается, на открытом пространстве она остается неизменно высокой</w:t>
      </w:r>
      <w:r w:rsidR="00366A18">
        <w:rPr>
          <w:sz w:val="28"/>
          <w:szCs w:val="28"/>
        </w:rPr>
        <w:t xml:space="preserve"> 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 xml:space="preserve">В изменении температуры </w:t>
      </w:r>
      <w:proofErr w:type="spellStart"/>
      <w:r w:rsidRPr="00C04987">
        <w:rPr>
          <w:sz w:val="28"/>
          <w:szCs w:val="28"/>
        </w:rPr>
        <w:t>микроместообитания</w:t>
      </w:r>
      <w:proofErr w:type="spellEnd"/>
      <w:r w:rsidRPr="00C04987">
        <w:rPr>
          <w:sz w:val="28"/>
          <w:szCs w:val="28"/>
        </w:rPr>
        <w:t xml:space="preserve"> такая же закономерность не выявлена, что свидетельствует о разном отражения солнечных лучей разными растениям</w:t>
      </w:r>
      <w:r w:rsidRPr="00C04987">
        <w:rPr>
          <w:color w:val="282828"/>
          <w:sz w:val="28"/>
          <w:szCs w:val="28"/>
        </w:rPr>
        <w:t>и.</w:t>
      </w:r>
      <w:proofErr w:type="gramEnd"/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В целом температура на уровне 1 метра изменяется от 24,2 до 29,2 градусов (в среднем (26,5 ±0,41 градусов)</w:t>
      </w:r>
      <w:r w:rsidRPr="00C04987">
        <w:rPr>
          <w:color w:val="282828"/>
          <w:sz w:val="28"/>
          <w:szCs w:val="28"/>
        </w:rPr>
        <w:t xml:space="preserve">). </w:t>
      </w:r>
      <w:r w:rsidRPr="00C04987">
        <w:rPr>
          <w:sz w:val="28"/>
          <w:szCs w:val="28"/>
        </w:rPr>
        <w:t xml:space="preserve">На уровне травостоя от 21.5 до 28,1 градуса (в среднем (26,0 ± 0,65 градусов)). В </w:t>
      </w:r>
      <w:proofErr w:type="gramStart"/>
      <w:r w:rsidRPr="00C04987">
        <w:rPr>
          <w:sz w:val="28"/>
          <w:szCs w:val="28"/>
        </w:rPr>
        <w:t>приземном</w:t>
      </w:r>
      <w:proofErr w:type="gramEnd"/>
      <w:r w:rsidRPr="00C04987">
        <w:rPr>
          <w:sz w:val="28"/>
          <w:szCs w:val="28"/>
        </w:rPr>
        <w:t xml:space="preserve"> изменение температуры колеблются от 19,0 до 29,8 градусов (в среднем24</w:t>
      </w:r>
      <w:r w:rsidRPr="00C04987">
        <w:rPr>
          <w:color w:val="282828"/>
          <w:sz w:val="28"/>
          <w:szCs w:val="28"/>
        </w:rPr>
        <w:t>,</w:t>
      </w:r>
      <w:r w:rsidRPr="00C04987">
        <w:rPr>
          <w:sz w:val="28"/>
          <w:szCs w:val="28"/>
        </w:rPr>
        <w:t>8 ± 0,84))</w:t>
      </w:r>
      <w:r w:rsidR="00637444">
        <w:rPr>
          <w:sz w:val="28"/>
          <w:szCs w:val="28"/>
        </w:rPr>
        <w:t xml:space="preserve"> (Приложение Р</w:t>
      </w:r>
      <w:r w:rsidR="00366A18">
        <w:rPr>
          <w:sz w:val="28"/>
          <w:szCs w:val="28"/>
        </w:rPr>
        <w:t>ис.</w:t>
      </w:r>
      <w:r w:rsidR="00637444">
        <w:rPr>
          <w:sz w:val="28"/>
          <w:szCs w:val="28"/>
        </w:rPr>
        <w:t>1</w:t>
      </w:r>
      <w:r w:rsidR="00366A18">
        <w:rPr>
          <w:sz w:val="28"/>
          <w:szCs w:val="28"/>
        </w:rPr>
        <w:t>)</w:t>
      </w:r>
      <w:r w:rsidRPr="00C04987">
        <w:rPr>
          <w:sz w:val="28"/>
          <w:szCs w:val="28"/>
        </w:rPr>
        <w:t>.</w:t>
      </w:r>
    </w:p>
    <w:p w:rsidR="00366A18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color w:val="282828"/>
          <w:sz w:val="28"/>
          <w:szCs w:val="28"/>
        </w:rPr>
      </w:pPr>
      <w:r w:rsidRPr="00C04987">
        <w:rPr>
          <w:sz w:val="28"/>
          <w:szCs w:val="28"/>
        </w:rPr>
        <w:t xml:space="preserve">Максимальная температура отмечалась на высоте 1 метра от земли. На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наблюдается увеличение температуры при переходе от леса к открытому пространству. Исключение составляет показатель температуры на площадках</w:t>
      </w:r>
      <w:r w:rsidRPr="00C04987">
        <w:rPr>
          <w:color w:val="282828"/>
          <w:sz w:val="28"/>
          <w:szCs w:val="28"/>
        </w:rPr>
        <w:t xml:space="preserve">, </w:t>
      </w:r>
      <w:r w:rsidRPr="00C04987">
        <w:rPr>
          <w:sz w:val="28"/>
          <w:szCs w:val="28"/>
        </w:rPr>
        <w:t>расположенных на опушке, здесь находится минимум учтенных</w:t>
      </w:r>
      <w:r w:rsidR="00366A18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температу</w:t>
      </w:r>
      <w:r w:rsidRPr="00C04987">
        <w:rPr>
          <w:color w:val="282828"/>
          <w:sz w:val="28"/>
          <w:szCs w:val="28"/>
        </w:rPr>
        <w:t>р.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Анализ температур в верхней части травяного яруса показывает, что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они вар</w:t>
      </w:r>
      <w:r w:rsidRPr="00C04987">
        <w:rPr>
          <w:color w:val="242426"/>
          <w:sz w:val="28"/>
          <w:szCs w:val="28"/>
        </w:rPr>
        <w:t>ь</w:t>
      </w:r>
      <w:r w:rsidRPr="00C04987">
        <w:rPr>
          <w:sz w:val="28"/>
          <w:szCs w:val="28"/>
        </w:rPr>
        <w:t>и</w:t>
      </w:r>
      <w:r w:rsidRPr="00C04987">
        <w:rPr>
          <w:color w:val="242426"/>
          <w:sz w:val="28"/>
          <w:szCs w:val="28"/>
        </w:rPr>
        <w:t>ру</w:t>
      </w:r>
      <w:r w:rsidRPr="00C04987">
        <w:rPr>
          <w:sz w:val="28"/>
          <w:szCs w:val="28"/>
        </w:rPr>
        <w:t>ют слабее, возможно из-за отличия в испарении.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>Интересен</w:t>
      </w:r>
      <w:proofErr w:type="gramEnd"/>
      <w:r w:rsidRPr="00C04987">
        <w:rPr>
          <w:sz w:val="28"/>
          <w:szCs w:val="28"/>
        </w:rPr>
        <w:t xml:space="preserve"> результата анали</w:t>
      </w:r>
      <w:r w:rsidRPr="00C04987">
        <w:rPr>
          <w:color w:val="242426"/>
          <w:sz w:val="28"/>
          <w:szCs w:val="28"/>
        </w:rPr>
        <w:t>з</w:t>
      </w:r>
      <w:r w:rsidRPr="00C04987">
        <w:rPr>
          <w:sz w:val="28"/>
          <w:szCs w:val="28"/>
        </w:rPr>
        <w:t>а и</w:t>
      </w:r>
      <w:r w:rsidRPr="00C04987">
        <w:rPr>
          <w:color w:val="242426"/>
          <w:sz w:val="28"/>
          <w:szCs w:val="28"/>
        </w:rPr>
        <w:t>з</w:t>
      </w:r>
      <w:r w:rsidRPr="00C04987">
        <w:rPr>
          <w:sz w:val="28"/>
          <w:szCs w:val="28"/>
        </w:rPr>
        <w:t>менение температуры в при</w:t>
      </w:r>
      <w:r w:rsidRPr="00C04987">
        <w:rPr>
          <w:color w:val="242426"/>
          <w:sz w:val="28"/>
          <w:szCs w:val="28"/>
        </w:rPr>
        <w:t>з</w:t>
      </w:r>
      <w:r w:rsidRPr="00C04987">
        <w:rPr>
          <w:sz w:val="28"/>
          <w:szCs w:val="28"/>
        </w:rPr>
        <w:t>емном</w:t>
      </w:r>
      <w:r w:rsidR="00637444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слое. Логично было бы предположить, что в этом слое из-за отсу</w:t>
      </w:r>
      <w:r w:rsidRPr="00C04987">
        <w:rPr>
          <w:color w:val="242426"/>
          <w:sz w:val="28"/>
          <w:szCs w:val="28"/>
        </w:rPr>
        <w:t>тст</w:t>
      </w:r>
      <w:r w:rsidRPr="00C04987">
        <w:rPr>
          <w:sz w:val="28"/>
          <w:szCs w:val="28"/>
        </w:rPr>
        <w:t>вия выдувания, температура будет выше, однако мозаика, ви</w:t>
      </w:r>
      <w:r w:rsidRPr="00C04987">
        <w:rPr>
          <w:color w:val="242426"/>
          <w:sz w:val="28"/>
          <w:szCs w:val="28"/>
        </w:rPr>
        <w:t>д</w:t>
      </w:r>
      <w:r w:rsidRPr="00C04987">
        <w:rPr>
          <w:sz w:val="28"/>
          <w:szCs w:val="28"/>
        </w:rPr>
        <w:t>имо, предот</w:t>
      </w:r>
      <w:r w:rsidRPr="00C04987">
        <w:rPr>
          <w:color w:val="242426"/>
          <w:sz w:val="28"/>
          <w:szCs w:val="28"/>
        </w:rPr>
        <w:t>вр</w:t>
      </w:r>
      <w:r w:rsidRPr="00C04987">
        <w:rPr>
          <w:sz w:val="28"/>
          <w:szCs w:val="28"/>
        </w:rPr>
        <w:t>ащ</w:t>
      </w:r>
      <w:r w:rsidRPr="00C04987">
        <w:rPr>
          <w:color w:val="242426"/>
          <w:sz w:val="28"/>
          <w:szCs w:val="28"/>
        </w:rPr>
        <w:t xml:space="preserve">ает </w:t>
      </w:r>
      <w:r w:rsidRPr="00C04987">
        <w:rPr>
          <w:sz w:val="28"/>
          <w:szCs w:val="28"/>
        </w:rPr>
        <w:t>излишнее нагревание приземного слоя</w:t>
      </w:r>
      <w:proofErr w:type="gramStart"/>
      <w:r w:rsidRPr="00C04987">
        <w:rPr>
          <w:sz w:val="28"/>
          <w:szCs w:val="28"/>
        </w:rPr>
        <w:t xml:space="preserve">.. </w:t>
      </w:r>
      <w:proofErr w:type="gramEnd"/>
      <w:r w:rsidRPr="00C04987">
        <w:rPr>
          <w:sz w:val="28"/>
          <w:szCs w:val="28"/>
        </w:rPr>
        <w:t>На больш</w:t>
      </w:r>
      <w:r w:rsidRPr="00C04987">
        <w:rPr>
          <w:color w:val="242426"/>
          <w:sz w:val="28"/>
          <w:szCs w:val="28"/>
        </w:rPr>
        <w:t>и</w:t>
      </w:r>
      <w:r w:rsidRPr="00C04987">
        <w:rPr>
          <w:sz w:val="28"/>
          <w:szCs w:val="28"/>
        </w:rPr>
        <w:t>нстве площадок температура приземного слоя воздуха на 1 - 2 градуса ниже, чем в</w:t>
      </w:r>
      <w:r w:rsidR="00366A18">
        <w:rPr>
          <w:sz w:val="28"/>
          <w:szCs w:val="28"/>
        </w:rPr>
        <w:t xml:space="preserve"> верхнем ярусе травостоя. Однако</w:t>
      </w:r>
      <w:r w:rsidRPr="00C04987">
        <w:rPr>
          <w:sz w:val="28"/>
          <w:szCs w:val="28"/>
        </w:rPr>
        <w:t xml:space="preserve"> на некоторых площадках температура п</w:t>
      </w:r>
      <w:r w:rsidR="00366A18">
        <w:rPr>
          <w:sz w:val="28"/>
          <w:szCs w:val="28"/>
        </w:rPr>
        <w:t>риземного слоя на 1 градус выше</w:t>
      </w:r>
      <w:r w:rsidRPr="00C04987">
        <w:rPr>
          <w:sz w:val="28"/>
          <w:szCs w:val="28"/>
        </w:rPr>
        <w:t>.</w:t>
      </w:r>
    </w:p>
    <w:p w:rsidR="00637444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8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lastRenderedPageBreak/>
        <w:t xml:space="preserve">В целом, тенденция изменения температуры на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- снижение температуры по мере продвижения из глубины леса к опушке, которая сменяется повышением начиная </w:t>
      </w:r>
      <w:proofErr w:type="gramStart"/>
      <w:r w:rsidRPr="00C04987">
        <w:rPr>
          <w:sz w:val="28"/>
          <w:szCs w:val="28"/>
        </w:rPr>
        <w:t>с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границе</w:t>
      </w:r>
      <w:proofErr w:type="gramEnd"/>
      <w:r w:rsidRPr="00C04987">
        <w:rPr>
          <w:sz w:val="28"/>
          <w:szCs w:val="28"/>
        </w:rPr>
        <w:t xml:space="preserve"> леса</w:t>
      </w:r>
      <w:r w:rsidR="00637444">
        <w:rPr>
          <w:sz w:val="28"/>
          <w:szCs w:val="28"/>
        </w:rPr>
        <w:t xml:space="preserve"> (Приложение </w:t>
      </w:r>
      <w:r w:rsidRPr="00C04987">
        <w:rPr>
          <w:sz w:val="28"/>
          <w:szCs w:val="28"/>
        </w:rPr>
        <w:t>Рис. 2</w:t>
      </w:r>
      <w:r w:rsidR="00637444">
        <w:rPr>
          <w:sz w:val="28"/>
          <w:szCs w:val="28"/>
        </w:rPr>
        <w:t xml:space="preserve">). 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88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На первой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так же наблюдается изменение показателей, как О</w:t>
      </w:r>
      <w:r w:rsidRPr="00C04987">
        <w:rPr>
          <w:color w:val="212121"/>
          <w:sz w:val="28"/>
          <w:szCs w:val="28"/>
        </w:rPr>
        <w:t>П</w:t>
      </w:r>
      <w:r w:rsidRPr="00C04987">
        <w:rPr>
          <w:sz w:val="28"/>
          <w:szCs w:val="28"/>
        </w:rPr>
        <w:t>П, количество видов растений и высота растительности (</w:t>
      </w:r>
      <w:r w:rsidR="00637444">
        <w:rPr>
          <w:sz w:val="28"/>
          <w:szCs w:val="28"/>
        </w:rPr>
        <w:t>Приложение</w:t>
      </w:r>
      <w:r w:rsidR="00637444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Рис. 2)..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color w:val="212121"/>
          <w:sz w:val="28"/>
          <w:szCs w:val="28"/>
        </w:rPr>
        <w:t>0</w:t>
      </w:r>
      <w:r w:rsidRPr="00C04987">
        <w:rPr>
          <w:sz w:val="28"/>
          <w:szCs w:val="28"/>
        </w:rPr>
        <w:t xml:space="preserve">1111 в пределах </w:t>
      </w:r>
      <w:proofErr w:type="spellStart"/>
      <w:r w:rsidRPr="00C04987">
        <w:rPr>
          <w:sz w:val="28"/>
          <w:szCs w:val="28"/>
        </w:rPr>
        <w:t>трансекты</w:t>
      </w:r>
      <w:proofErr w:type="spellEnd"/>
      <w:r w:rsidRPr="00C04987">
        <w:rPr>
          <w:sz w:val="28"/>
          <w:szCs w:val="28"/>
        </w:rPr>
        <w:t xml:space="preserve"> варьирует от 50 до 100% (средний показатель (72 ± 5%))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Максимальный показатель О1111 на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имеет пробная площадк</w:t>
      </w:r>
      <w:r w:rsidRPr="00C04987">
        <w:rPr>
          <w:color w:val="212121"/>
          <w:sz w:val="28"/>
          <w:szCs w:val="28"/>
        </w:rPr>
        <w:t xml:space="preserve">а, </w:t>
      </w:r>
      <w:r w:rsidRPr="00C04987">
        <w:rPr>
          <w:sz w:val="28"/>
          <w:szCs w:val="28"/>
        </w:rPr>
        <w:t xml:space="preserve">находящая на опушке и у края леса; на открытом пространстве происходит снижение </w:t>
      </w:r>
      <w:r w:rsidRPr="00C04987">
        <w:rPr>
          <w:color w:val="212121"/>
          <w:sz w:val="28"/>
          <w:szCs w:val="28"/>
        </w:rPr>
        <w:t xml:space="preserve">ОПП </w:t>
      </w:r>
      <w:r w:rsidRPr="00C04987">
        <w:rPr>
          <w:sz w:val="28"/>
          <w:szCs w:val="28"/>
        </w:rPr>
        <w:t>до минимума.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В показателях высоты травостоя выявлены такие же закономерности, как и в показателях 01</w:t>
      </w:r>
      <w:r w:rsidRPr="00C04987">
        <w:rPr>
          <w:color w:val="212121"/>
          <w:sz w:val="28"/>
          <w:szCs w:val="28"/>
        </w:rPr>
        <w:t>Ш</w:t>
      </w:r>
      <w:r w:rsidRPr="00C04987">
        <w:rPr>
          <w:sz w:val="28"/>
          <w:szCs w:val="28"/>
        </w:rPr>
        <w:t xml:space="preserve">. </w:t>
      </w:r>
      <w:proofErr w:type="gramStart"/>
      <w:r w:rsidRPr="00C04987">
        <w:rPr>
          <w:sz w:val="28"/>
          <w:szCs w:val="28"/>
        </w:rPr>
        <w:t xml:space="preserve">Изменение высоты травостоя по всей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изменяется от 30 до 100 см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>(средний показатель 60 ± 6 см.)).</w:t>
      </w:r>
      <w:proofErr w:type="gramEnd"/>
      <w:r w:rsidRPr="00C04987">
        <w:rPr>
          <w:sz w:val="28"/>
          <w:szCs w:val="28"/>
        </w:rPr>
        <w:t xml:space="preserve"> С глубины леса высота травостоя повышается к опушке (</w:t>
      </w:r>
      <w:proofErr w:type="spellStart"/>
      <w:r w:rsidRPr="00C04987">
        <w:rPr>
          <w:sz w:val="28"/>
          <w:szCs w:val="28"/>
        </w:rPr>
        <w:t>экотоной</w:t>
      </w:r>
      <w:proofErr w:type="spellEnd"/>
      <w:r w:rsidRPr="00C04987">
        <w:rPr>
          <w:sz w:val="28"/>
          <w:szCs w:val="28"/>
        </w:rPr>
        <w:t xml:space="preserve"> зоне) и на опушке достигает максимального показателя. </w:t>
      </w:r>
      <w:proofErr w:type="gramStart"/>
      <w:r w:rsidRPr="00C04987">
        <w:rPr>
          <w:sz w:val="28"/>
          <w:szCs w:val="28"/>
        </w:rPr>
        <w:t>От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границе</w:t>
      </w:r>
      <w:proofErr w:type="gramEnd"/>
      <w:r w:rsidRPr="00C04987">
        <w:rPr>
          <w:sz w:val="28"/>
          <w:szCs w:val="28"/>
        </w:rPr>
        <w:t xml:space="preserve"> леса к открытому пространству высота травостоя снижается</w:t>
      </w:r>
      <w:r w:rsidRPr="00C04987">
        <w:rPr>
          <w:color w:val="212121"/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90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Исключение составляет только 10 пробная площадк</w:t>
      </w:r>
      <w:r w:rsidRPr="00C04987">
        <w:rPr>
          <w:color w:val="212121"/>
          <w:sz w:val="28"/>
          <w:szCs w:val="28"/>
        </w:rPr>
        <w:t>а</w:t>
      </w:r>
      <w:r w:rsidRPr="00C04987">
        <w:rPr>
          <w:sz w:val="28"/>
          <w:szCs w:val="28"/>
        </w:rPr>
        <w:t xml:space="preserve">, на ней происходит небольшое повышение высоты травостоя. Это связано с </w:t>
      </w:r>
      <w:proofErr w:type="gramStart"/>
      <w:r w:rsidRPr="00C04987">
        <w:rPr>
          <w:sz w:val="28"/>
          <w:szCs w:val="28"/>
        </w:rPr>
        <w:t>небольшим</w:t>
      </w:r>
      <w:proofErr w:type="gramEnd"/>
      <w:r w:rsidRPr="00C04987">
        <w:rPr>
          <w:sz w:val="28"/>
          <w:szCs w:val="28"/>
        </w:rPr>
        <w:t xml:space="preserve"> понижение рельеф</w:t>
      </w:r>
      <w:r w:rsidRPr="00C04987">
        <w:rPr>
          <w:color w:val="212121"/>
          <w:sz w:val="28"/>
          <w:szCs w:val="28"/>
        </w:rPr>
        <w:t>а</w:t>
      </w:r>
      <w:r w:rsidRPr="00C04987">
        <w:rPr>
          <w:sz w:val="28"/>
          <w:szCs w:val="28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t>Третьем</w:t>
      </w:r>
      <w:proofErr w:type="gramEnd"/>
      <w:r w:rsidRPr="00C04987">
        <w:rPr>
          <w:sz w:val="28"/>
          <w:szCs w:val="28"/>
        </w:rPr>
        <w:t xml:space="preserve"> показателем на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является количество видов. Видовое разнообразие варьирует от 8 до 1</w:t>
      </w:r>
      <w:r w:rsidRPr="00C04987">
        <w:rPr>
          <w:color w:val="212121"/>
          <w:sz w:val="28"/>
          <w:szCs w:val="28"/>
        </w:rPr>
        <w:t xml:space="preserve">5 </w:t>
      </w:r>
      <w:r w:rsidRPr="00C04987">
        <w:rPr>
          <w:sz w:val="28"/>
          <w:szCs w:val="28"/>
        </w:rPr>
        <w:t xml:space="preserve">видов на площадках. Максимальное количество видов отмечено в зоне </w:t>
      </w:r>
      <w:proofErr w:type="spellStart"/>
      <w:r w:rsidRPr="00C04987">
        <w:rPr>
          <w:sz w:val="28"/>
          <w:szCs w:val="28"/>
        </w:rPr>
        <w:t>экотон</w:t>
      </w:r>
      <w:r w:rsidRPr="00C04987">
        <w:rPr>
          <w:color w:val="212121"/>
          <w:sz w:val="28"/>
          <w:szCs w:val="28"/>
        </w:rPr>
        <w:t>а</w:t>
      </w:r>
      <w:proofErr w:type="spellEnd"/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По всей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заметно изменение, происходит повышение количество видов с глубины леса к опушке, снижение числа видов растений идет по мере продвижения к открытому простран</w:t>
      </w:r>
      <w:r w:rsidRPr="00C04987">
        <w:rPr>
          <w:color w:val="212121"/>
          <w:sz w:val="28"/>
          <w:szCs w:val="28"/>
        </w:rPr>
        <w:t>с</w:t>
      </w:r>
      <w:r w:rsidRPr="00C04987">
        <w:rPr>
          <w:sz w:val="28"/>
          <w:szCs w:val="28"/>
        </w:rPr>
        <w:t>тв</w:t>
      </w:r>
      <w:r w:rsidRPr="00C04987">
        <w:rPr>
          <w:color w:val="212121"/>
          <w:sz w:val="28"/>
          <w:szCs w:val="28"/>
        </w:rPr>
        <w:t>у.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6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Общая продуктивность. В лесных точках продуктивность составляет около 40 г\м</w:t>
      </w:r>
      <w:proofErr w:type="gramStart"/>
      <w:r w:rsidRPr="00C04987">
        <w:rPr>
          <w:sz w:val="28"/>
          <w:szCs w:val="28"/>
          <w:vertAlign w:val="superscript"/>
        </w:rPr>
        <w:t>2</w:t>
      </w:r>
      <w:proofErr w:type="gramEnd"/>
      <w:r w:rsidRPr="00C04987">
        <w:rPr>
          <w:sz w:val="28"/>
          <w:szCs w:val="28"/>
        </w:rPr>
        <w:t>., на опушке она вырастает в пять раз. По мере удаления от опушки продуктивность снижается, исключением составляет площадка №10, расположенная в ложбине (</w:t>
      </w:r>
      <w:r w:rsidR="00637444">
        <w:rPr>
          <w:sz w:val="28"/>
          <w:szCs w:val="28"/>
        </w:rPr>
        <w:t>Приложение</w:t>
      </w:r>
      <w:r w:rsidR="00637444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Рис. 3).</w:t>
      </w:r>
    </w:p>
    <w:p w:rsidR="00637444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 укосах выделялось несколько </w:t>
      </w:r>
      <w:proofErr w:type="spellStart"/>
      <w:r w:rsidRPr="00C04987">
        <w:rPr>
          <w:sz w:val="28"/>
          <w:szCs w:val="28"/>
        </w:rPr>
        <w:t>агрогрупп</w:t>
      </w:r>
      <w:proofErr w:type="spellEnd"/>
      <w:r w:rsidRPr="00C04987">
        <w:rPr>
          <w:sz w:val="28"/>
          <w:szCs w:val="28"/>
        </w:rPr>
        <w:t>: разнотравье, злаковые, бобовые, полынь.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8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На всех пробных площадках преобладает разнотравье, его продуктивность варьирует от 30 до 252,8 грамм. Укосы отличались по доле злаковы</w:t>
      </w:r>
      <w:r w:rsidRPr="00C04987">
        <w:rPr>
          <w:color w:val="212121"/>
          <w:sz w:val="28"/>
          <w:szCs w:val="28"/>
        </w:rPr>
        <w:t xml:space="preserve">х, </w:t>
      </w:r>
      <w:r w:rsidRPr="00C04987">
        <w:rPr>
          <w:sz w:val="28"/>
          <w:szCs w:val="28"/>
        </w:rPr>
        <w:t xml:space="preserve">их больше в </w:t>
      </w:r>
      <w:proofErr w:type="spellStart"/>
      <w:r w:rsidRPr="00C04987">
        <w:rPr>
          <w:sz w:val="28"/>
          <w:szCs w:val="28"/>
        </w:rPr>
        <w:t>экотоной</w:t>
      </w:r>
      <w:proofErr w:type="spellEnd"/>
      <w:r w:rsidRPr="00C04987">
        <w:rPr>
          <w:sz w:val="28"/>
          <w:szCs w:val="28"/>
        </w:rPr>
        <w:t xml:space="preserve"> зоне и на наиболее </w:t>
      </w:r>
      <w:proofErr w:type="spellStart"/>
      <w:r w:rsidRPr="00C04987">
        <w:rPr>
          <w:sz w:val="28"/>
          <w:szCs w:val="28"/>
        </w:rPr>
        <w:t>остепненных</w:t>
      </w:r>
      <w:proofErr w:type="spellEnd"/>
      <w:r w:rsidRPr="00C04987">
        <w:rPr>
          <w:sz w:val="28"/>
          <w:szCs w:val="28"/>
        </w:rPr>
        <w:t xml:space="preserve"> площадках (12 </w:t>
      </w:r>
      <w:r w:rsidRPr="00C04987">
        <w:rPr>
          <w:color w:val="282828"/>
          <w:sz w:val="28"/>
          <w:szCs w:val="28"/>
        </w:rPr>
        <w:t xml:space="preserve">- </w:t>
      </w:r>
      <w:r w:rsidRPr="00C04987">
        <w:rPr>
          <w:sz w:val="28"/>
          <w:szCs w:val="28"/>
        </w:rPr>
        <w:t>13). Однако</w:t>
      </w:r>
      <w:proofErr w:type="gramStart"/>
      <w:r w:rsidRPr="00C04987">
        <w:rPr>
          <w:sz w:val="28"/>
          <w:szCs w:val="28"/>
        </w:rPr>
        <w:t>,</w:t>
      </w:r>
      <w:proofErr w:type="gramEnd"/>
      <w:r w:rsidRPr="00C04987">
        <w:rPr>
          <w:sz w:val="28"/>
          <w:szCs w:val="28"/>
        </w:rPr>
        <w:t xml:space="preserve"> это продукция обеспечивается разными злаками. В </w:t>
      </w:r>
      <w:proofErr w:type="spellStart"/>
      <w:r w:rsidRPr="00C04987">
        <w:rPr>
          <w:sz w:val="28"/>
          <w:szCs w:val="28"/>
        </w:rPr>
        <w:t>экотоной</w:t>
      </w:r>
      <w:proofErr w:type="spellEnd"/>
      <w:r w:rsidRPr="00C04987">
        <w:rPr>
          <w:sz w:val="28"/>
          <w:szCs w:val="28"/>
        </w:rPr>
        <w:t xml:space="preserve"> зоне более </w:t>
      </w:r>
      <w:proofErr w:type="spellStart"/>
      <w:r w:rsidRPr="00C04987">
        <w:rPr>
          <w:sz w:val="28"/>
          <w:szCs w:val="28"/>
        </w:rPr>
        <w:t>мезофильными</w:t>
      </w:r>
      <w:proofErr w:type="spellEnd"/>
      <w:r w:rsidRPr="00C04987">
        <w:rPr>
          <w:sz w:val="28"/>
          <w:szCs w:val="28"/>
        </w:rPr>
        <w:t xml:space="preserve"> </w:t>
      </w:r>
      <w:r w:rsidRPr="00C04987">
        <w:rPr>
          <w:color w:val="282828"/>
          <w:sz w:val="28"/>
          <w:szCs w:val="28"/>
        </w:rPr>
        <w:t xml:space="preserve">— </w:t>
      </w:r>
      <w:proofErr w:type="gramStart"/>
      <w:r w:rsidRPr="00C04987">
        <w:rPr>
          <w:sz w:val="28"/>
          <w:szCs w:val="28"/>
        </w:rPr>
        <w:t>мятликовыми</w:t>
      </w:r>
      <w:proofErr w:type="gramEnd"/>
      <w:r w:rsidRPr="00C04987">
        <w:rPr>
          <w:color w:val="282828"/>
          <w:sz w:val="28"/>
          <w:szCs w:val="28"/>
        </w:rPr>
        <w:t xml:space="preserve">, </w:t>
      </w:r>
      <w:r w:rsidRPr="00C04987">
        <w:rPr>
          <w:sz w:val="28"/>
          <w:szCs w:val="28"/>
        </w:rPr>
        <w:t xml:space="preserve">а на степных площадках </w:t>
      </w:r>
      <w:r w:rsidRPr="00C04987">
        <w:rPr>
          <w:color w:val="282828"/>
          <w:sz w:val="28"/>
          <w:szCs w:val="28"/>
        </w:rPr>
        <w:t xml:space="preserve">- </w:t>
      </w:r>
      <w:r w:rsidRPr="00C04987">
        <w:rPr>
          <w:sz w:val="28"/>
          <w:szCs w:val="28"/>
        </w:rPr>
        <w:t>типчаком</w:t>
      </w:r>
      <w:r w:rsidRPr="00C04987">
        <w:rPr>
          <w:color w:val="282828"/>
          <w:sz w:val="28"/>
          <w:szCs w:val="28"/>
        </w:rPr>
        <w:t>.</w:t>
      </w:r>
    </w:p>
    <w:p w:rsidR="00F344C9" w:rsidRPr="00C04987" w:rsidRDefault="00C04987" w:rsidP="00637444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498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596130" cy="2273935"/>
            <wp:effectExtent l="0" t="0" r="0" b="0"/>
            <wp:docPr id="111" name="Picut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459613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4C9" w:rsidRPr="00C04987" w:rsidRDefault="00F344C9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F344C9" w:rsidRPr="00C04987" w:rsidRDefault="00F344C9" w:rsidP="0063744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20"/>
        <w:contextualSpacing/>
        <w:rPr>
          <w:sz w:val="28"/>
          <w:szCs w:val="28"/>
        </w:rPr>
      </w:pPr>
      <w:proofErr w:type="gramStart"/>
      <w:r w:rsidRPr="00C04987">
        <w:rPr>
          <w:sz w:val="28"/>
          <w:szCs w:val="28"/>
        </w:rPr>
        <w:lastRenderedPageBreak/>
        <w:t>Во всех укосах доля бобовых не значительна.</w:t>
      </w:r>
      <w:proofErr w:type="gramEnd"/>
      <w:r w:rsidRPr="00C04987">
        <w:rPr>
          <w:sz w:val="28"/>
          <w:szCs w:val="28"/>
        </w:rPr>
        <w:t xml:space="preserve"> Полынь отмечена только в укосах степных площадок.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b/>
          <w:bCs/>
          <w:sz w:val="28"/>
          <w:szCs w:val="28"/>
          <w:u w:val="single"/>
        </w:rPr>
        <w:t xml:space="preserve">Вторая </w:t>
      </w:r>
      <w:proofErr w:type="spellStart"/>
      <w:r w:rsidRPr="00C04987">
        <w:rPr>
          <w:b/>
          <w:bCs/>
          <w:sz w:val="28"/>
          <w:szCs w:val="28"/>
          <w:u w:val="single"/>
        </w:rPr>
        <w:t>трансекта</w:t>
      </w:r>
      <w:proofErr w:type="spellEnd"/>
      <w:r w:rsidRPr="00C04987">
        <w:rPr>
          <w:b/>
          <w:bCs/>
          <w:color w:val="212121"/>
          <w:sz w:val="28"/>
          <w:szCs w:val="28"/>
          <w:u w:val="single"/>
        </w:rPr>
        <w:t>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5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На второй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мы закладывали 8 площадок. </w:t>
      </w:r>
      <w:proofErr w:type="spellStart"/>
      <w:r w:rsidRPr="00C04987">
        <w:rPr>
          <w:sz w:val="28"/>
          <w:szCs w:val="28"/>
        </w:rPr>
        <w:t>Трансекта</w:t>
      </w:r>
      <w:proofErr w:type="spellEnd"/>
      <w:r w:rsidRPr="00C04987">
        <w:rPr>
          <w:sz w:val="28"/>
          <w:szCs w:val="28"/>
        </w:rPr>
        <w:t xml:space="preserve"> начинается с глубины лес</w:t>
      </w:r>
      <w:r w:rsidRPr="00C04987">
        <w:rPr>
          <w:color w:val="212121"/>
          <w:sz w:val="28"/>
          <w:szCs w:val="28"/>
        </w:rPr>
        <w:t xml:space="preserve">а. </w:t>
      </w:r>
      <w:r w:rsidRPr="00C04987">
        <w:rPr>
          <w:sz w:val="28"/>
          <w:szCs w:val="28"/>
        </w:rPr>
        <w:t xml:space="preserve">Первая площадка берет начало с 20 метров </w:t>
      </w:r>
      <w:proofErr w:type="gramStart"/>
      <w:r w:rsidRPr="00C04987">
        <w:rPr>
          <w:sz w:val="28"/>
          <w:szCs w:val="28"/>
        </w:rPr>
        <w:t>от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опушке</w:t>
      </w:r>
      <w:proofErr w:type="gramEnd"/>
      <w:r w:rsidRPr="00C04987">
        <w:rPr>
          <w:sz w:val="28"/>
          <w:szCs w:val="28"/>
        </w:rPr>
        <w:t xml:space="preserve"> в сторону леса. Расстояние между пробными площадками 10 метро</w:t>
      </w:r>
      <w:r w:rsidRPr="00C04987">
        <w:rPr>
          <w:color w:val="212121"/>
          <w:sz w:val="28"/>
          <w:szCs w:val="28"/>
        </w:rPr>
        <w:t>в.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Отмечено варьирование показателей на </w:t>
      </w:r>
      <w:r w:rsidRPr="00C04987">
        <w:rPr>
          <w:color w:val="212121"/>
          <w:sz w:val="28"/>
          <w:szCs w:val="28"/>
        </w:rPr>
        <w:t>'</w:t>
      </w:r>
      <w:proofErr w:type="spellStart"/>
      <w:proofErr w:type="gramStart"/>
      <w:r w:rsidRPr="00C04987">
        <w:rPr>
          <w:sz w:val="28"/>
          <w:szCs w:val="28"/>
        </w:rPr>
        <w:t>трансекте</w:t>
      </w:r>
      <w:proofErr w:type="spellEnd"/>
      <w:proofErr w:type="gramEnd"/>
      <w:r w:rsidRPr="00C04987">
        <w:rPr>
          <w:sz w:val="28"/>
          <w:szCs w:val="28"/>
        </w:rPr>
        <w:t xml:space="preserve"> таких как О</w:t>
      </w:r>
      <w:r w:rsidRPr="00C04987">
        <w:rPr>
          <w:color w:val="212121"/>
          <w:sz w:val="28"/>
          <w:szCs w:val="28"/>
        </w:rPr>
        <w:t>Н</w:t>
      </w:r>
      <w:r w:rsidRPr="00C04987">
        <w:rPr>
          <w:sz w:val="28"/>
          <w:szCs w:val="28"/>
        </w:rPr>
        <w:t>И, количество видов растений и высота травостоя (</w:t>
      </w:r>
      <w:r w:rsidR="00637444">
        <w:rPr>
          <w:sz w:val="28"/>
          <w:szCs w:val="28"/>
        </w:rPr>
        <w:t>Приложение</w:t>
      </w:r>
      <w:r w:rsidR="00637444" w:rsidRPr="00C04987">
        <w:rPr>
          <w:sz w:val="28"/>
          <w:szCs w:val="28"/>
        </w:rPr>
        <w:t xml:space="preserve"> </w:t>
      </w:r>
      <w:r w:rsidRPr="00C04987">
        <w:rPr>
          <w:sz w:val="28"/>
          <w:szCs w:val="28"/>
        </w:rPr>
        <w:t>Рис 4).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ОПП в пределах </w:t>
      </w:r>
      <w:proofErr w:type="spellStart"/>
      <w:r w:rsidRPr="00C04987">
        <w:rPr>
          <w:sz w:val="28"/>
          <w:szCs w:val="28"/>
        </w:rPr>
        <w:t>трансекты</w:t>
      </w:r>
      <w:proofErr w:type="spellEnd"/>
      <w:r w:rsidRPr="00C04987">
        <w:rPr>
          <w:sz w:val="28"/>
          <w:szCs w:val="28"/>
        </w:rPr>
        <w:t xml:space="preserve"> изменяется от 50 до 90%</w:t>
      </w:r>
      <w:r w:rsidRPr="00C04987">
        <w:rPr>
          <w:color w:val="212121"/>
          <w:sz w:val="28"/>
          <w:szCs w:val="28"/>
        </w:rPr>
        <w:t xml:space="preserve">. </w:t>
      </w:r>
      <w:r w:rsidRPr="00C04987">
        <w:rPr>
          <w:sz w:val="28"/>
          <w:szCs w:val="28"/>
        </w:rPr>
        <w:t xml:space="preserve">С глубины леса к опушке </w:t>
      </w:r>
      <w:r w:rsidRPr="00C04987">
        <w:rPr>
          <w:color w:val="212121"/>
          <w:sz w:val="28"/>
          <w:szCs w:val="28"/>
        </w:rPr>
        <w:t xml:space="preserve">ОПП </w:t>
      </w:r>
      <w:r w:rsidRPr="00C04987">
        <w:rPr>
          <w:sz w:val="28"/>
          <w:szCs w:val="28"/>
        </w:rPr>
        <w:t>повышается и достигает максимального показателя - 90 %. От опушки ОПП снижается</w:t>
      </w:r>
      <w:proofErr w:type="gramStart"/>
      <w:r w:rsidRPr="00C04987">
        <w:rPr>
          <w:color w:val="212121"/>
          <w:sz w:val="28"/>
          <w:szCs w:val="28"/>
        </w:rPr>
        <w:t xml:space="preserve">!. </w:t>
      </w:r>
      <w:proofErr w:type="gramEnd"/>
      <w:r w:rsidRPr="00C04987">
        <w:rPr>
          <w:sz w:val="28"/>
          <w:szCs w:val="28"/>
        </w:rPr>
        <w:t xml:space="preserve">Исключением составляет пробная площадка на 8, где ОПП достигает 80 </w:t>
      </w:r>
      <w:r w:rsidRPr="00C04987">
        <w:rPr>
          <w:color w:val="212121"/>
          <w:sz w:val="28"/>
          <w:szCs w:val="28"/>
        </w:rPr>
        <w:t>%.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Вторым анализируемым показателем на </w:t>
      </w:r>
      <w:proofErr w:type="spellStart"/>
      <w:r w:rsidRPr="00C04987">
        <w:rPr>
          <w:sz w:val="28"/>
          <w:szCs w:val="28"/>
        </w:rPr>
        <w:t>трансекте</w:t>
      </w:r>
      <w:proofErr w:type="spellEnd"/>
      <w:r w:rsidRPr="00C04987">
        <w:rPr>
          <w:sz w:val="28"/>
          <w:szCs w:val="28"/>
        </w:rPr>
        <w:t xml:space="preserve"> является высота травостоя. В её отношении выявлены такие же </w:t>
      </w:r>
      <w:proofErr w:type="gramStart"/>
      <w:r w:rsidRPr="00C04987">
        <w:rPr>
          <w:sz w:val="28"/>
          <w:szCs w:val="28"/>
        </w:rPr>
        <w:t>закономерности</w:t>
      </w:r>
      <w:proofErr w:type="gramEnd"/>
      <w:r w:rsidRPr="00C04987">
        <w:rPr>
          <w:sz w:val="28"/>
          <w:szCs w:val="28"/>
        </w:rPr>
        <w:t xml:space="preserve"> как и в ОПП. Изменение происходит из глубины леса к опушке. На опушке она достигает максимального показателя 1</w:t>
      </w:r>
      <w:r w:rsidRPr="00C04987">
        <w:rPr>
          <w:color w:val="212121"/>
          <w:sz w:val="28"/>
          <w:szCs w:val="28"/>
        </w:rPr>
        <w:t>,</w:t>
      </w:r>
      <w:r w:rsidRPr="00C04987">
        <w:rPr>
          <w:sz w:val="28"/>
          <w:szCs w:val="28"/>
        </w:rPr>
        <w:t>2 метр</w:t>
      </w:r>
      <w:r w:rsidRPr="00C04987">
        <w:rPr>
          <w:color w:val="212121"/>
          <w:sz w:val="28"/>
          <w:szCs w:val="28"/>
        </w:rPr>
        <w:t xml:space="preserve">а. </w:t>
      </w:r>
      <w:r w:rsidRPr="00C04987">
        <w:rPr>
          <w:sz w:val="28"/>
          <w:szCs w:val="28"/>
        </w:rPr>
        <w:t>От опушки к открытому пространству высота травостоя снижается и достигает минимального показателя 0,3 метр</w:t>
      </w:r>
      <w:r w:rsidRPr="00C04987">
        <w:rPr>
          <w:color w:val="212121"/>
          <w:sz w:val="28"/>
          <w:szCs w:val="28"/>
        </w:rPr>
        <w:t>а.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2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В изменении количества видов выявилась такая же закономерность</w:t>
      </w:r>
      <w:r w:rsidRPr="00C04987">
        <w:rPr>
          <w:color w:val="212121"/>
          <w:sz w:val="28"/>
          <w:szCs w:val="28"/>
        </w:rPr>
        <w:t xml:space="preserve">, </w:t>
      </w:r>
      <w:r w:rsidRPr="00C04987">
        <w:rPr>
          <w:sz w:val="28"/>
          <w:szCs w:val="28"/>
        </w:rPr>
        <w:t>что и в показателях ОПП и высота травостоя. С глубины леса количество видов к опушке увеличивается и достигает максимального показателя - 1</w:t>
      </w:r>
      <w:r w:rsidRPr="00C04987">
        <w:rPr>
          <w:color w:val="212121"/>
          <w:sz w:val="28"/>
          <w:szCs w:val="28"/>
        </w:rPr>
        <w:t>6</w:t>
      </w:r>
      <w:r w:rsidRPr="00C04987">
        <w:rPr>
          <w:sz w:val="28"/>
          <w:szCs w:val="28"/>
        </w:rPr>
        <w:t xml:space="preserve">. </w:t>
      </w:r>
      <w:proofErr w:type="gramStart"/>
      <w:r w:rsidRPr="00C04987">
        <w:rPr>
          <w:sz w:val="28"/>
          <w:szCs w:val="28"/>
        </w:rPr>
        <w:t>От</w:t>
      </w:r>
      <w:proofErr w:type="gramEnd"/>
      <w:r w:rsidRPr="00C04987">
        <w:rPr>
          <w:sz w:val="28"/>
          <w:szCs w:val="28"/>
        </w:rPr>
        <w:t xml:space="preserve"> </w:t>
      </w:r>
      <w:proofErr w:type="gramStart"/>
      <w:r w:rsidRPr="00C04987">
        <w:rPr>
          <w:sz w:val="28"/>
          <w:szCs w:val="28"/>
        </w:rPr>
        <w:t>опушке</w:t>
      </w:r>
      <w:proofErr w:type="gramEnd"/>
      <w:r w:rsidRPr="00C04987">
        <w:rPr>
          <w:sz w:val="28"/>
          <w:szCs w:val="28"/>
        </w:rPr>
        <w:t xml:space="preserve"> и к открытому пространству видовое богатство падает и достигает минимума - 7. Исключением является пробная площадка №8</w:t>
      </w:r>
      <w:r w:rsidRPr="00C04987">
        <w:rPr>
          <w:color w:val="212121"/>
          <w:sz w:val="28"/>
          <w:szCs w:val="28"/>
        </w:rPr>
        <w:t>.</w:t>
      </w:r>
      <w:r w:rsidRPr="00C04987">
        <w:rPr>
          <w:sz w:val="28"/>
          <w:szCs w:val="28"/>
        </w:rPr>
        <w:br w:type="page"/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noProof/>
          <w:sz w:val="28"/>
          <w:szCs w:val="28"/>
          <w:lang w:bidi="ar-SA"/>
        </w:rPr>
        <w:lastRenderedPageBreak/>
        <w:drawing>
          <wp:anchor distT="406400" distB="0" distL="114300" distR="114300" simplePos="0" relativeHeight="125829414" behindDoc="0" locked="0" layoutInCell="1" allowOverlap="1">
            <wp:simplePos x="0" y="0"/>
            <wp:positionH relativeFrom="page">
              <wp:posOffset>1512570</wp:posOffset>
            </wp:positionH>
            <wp:positionV relativeFrom="margin">
              <wp:posOffset>125095</wp:posOffset>
            </wp:positionV>
            <wp:extent cx="4681855" cy="2109470"/>
            <wp:effectExtent l="0" t="0" r="0" b="0"/>
            <wp:wrapTopAndBottom/>
            <wp:docPr id="118" name="Shap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box 119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468185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4C9" w:rsidRPr="00C04987" w:rsidRDefault="00C04987" w:rsidP="00637444">
      <w:pPr>
        <w:pStyle w:val="30"/>
        <w:keepNext/>
        <w:keepLines/>
        <w:shd w:val="clear" w:color="auto" w:fill="auto"/>
        <w:spacing w:before="100" w:beforeAutospacing="1" w:after="100" w:afterAutospacing="1" w:line="240" w:lineRule="auto"/>
        <w:ind w:left="0" w:firstLine="0"/>
        <w:contextualSpacing/>
        <w:jc w:val="left"/>
      </w:pPr>
      <w:bookmarkStart w:id="14" w:name="bookmark14"/>
      <w:r w:rsidRPr="00C04987">
        <w:t>Общая продуктивность.</w:t>
      </w:r>
      <w:bookmarkEnd w:id="14"/>
    </w:p>
    <w:p w:rsidR="00637444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 xml:space="preserve">В лесных 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>очках продуктивность соста</w:t>
      </w:r>
      <w:r w:rsidRPr="00C04987">
        <w:rPr>
          <w:color w:val="212121"/>
          <w:sz w:val="28"/>
          <w:szCs w:val="28"/>
        </w:rPr>
        <w:t xml:space="preserve">вляла </w:t>
      </w:r>
      <w:r w:rsidRPr="00C04987">
        <w:rPr>
          <w:sz w:val="28"/>
          <w:szCs w:val="28"/>
        </w:rPr>
        <w:t>около 44 г\м</w:t>
      </w:r>
      <w:proofErr w:type="gramStart"/>
      <w:r w:rsidRPr="00C04987">
        <w:rPr>
          <w:sz w:val="28"/>
          <w:szCs w:val="28"/>
          <w:vertAlign w:val="superscript"/>
        </w:rPr>
        <w:t>2</w:t>
      </w:r>
      <w:proofErr w:type="gramEnd"/>
      <w:r w:rsidRPr="00C04987">
        <w:rPr>
          <w:sz w:val="28"/>
          <w:szCs w:val="28"/>
        </w:rPr>
        <w:t>. Повышение продук</w:t>
      </w:r>
      <w:r w:rsidRPr="00C04987">
        <w:rPr>
          <w:color w:val="212121"/>
          <w:sz w:val="28"/>
          <w:szCs w:val="28"/>
        </w:rPr>
        <w:t>т</w:t>
      </w:r>
      <w:r w:rsidRPr="00C04987">
        <w:rPr>
          <w:sz w:val="28"/>
          <w:szCs w:val="28"/>
        </w:rPr>
        <w:t>и</w:t>
      </w:r>
      <w:r w:rsidRPr="00C04987">
        <w:rPr>
          <w:color w:val="212121"/>
          <w:sz w:val="28"/>
          <w:szCs w:val="28"/>
        </w:rPr>
        <w:t>вн</w:t>
      </w:r>
      <w:r w:rsidRPr="00C04987">
        <w:rPr>
          <w:sz w:val="28"/>
          <w:szCs w:val="28"/>
        </w:rPr>
        <w:t>о</w:t>
      </w:r>
      <w:r w:rsidRPr="00C04987">
        <w:rPr>
          <w:color w:val="212121"/>
          <w:sz w:val="28"/>
          <w:szCs w:val="28"/>
        </w:rPr>
        <w:t>ст</w:t>
      </w:r>
      <w:r w:rsidRPr="00C04987">
        <w:rPr>
          <w:sz w:val="28"/>
          <w:szCs w:val="28"/>
        </w:rPr>
        <w:t>и к опушке происходит очень резко, в два раза и составляе</w:t>
      </w:r>
      <w:r w:rsidRPr="00C04987">
        <w:rPr>
          <w:color w:val="212121"/>
          <w:sz w:val="28"/>
          <w:szCs w:val="28"/>
        </w:rPr>
        <w:t xml:space="preserve">т </w:t>
      </w:r>
      <w:r w:rsidRPr="00C04987">
        <w:rPr>
          <w:sz w:val="28"/>
          <w:szCs w:val="28"/>
        </w:rPr>
        <w:t>1</w:t>
      </w:r>
      <w:r w:rsidRPr="00C04987">
        <w:rPr>
          <w:color w:val="212121"/>
          <w:sz w:val="28"/>
          <w:szCs w:val="28"/>
        </w:rPr>
        <w:t>00</w:t>
      </w:r>
      <w:r w:rsidRPr="00C04987">
        <w:rPr>
          <w:sz w:val="28"/>
          <w:szCs w:val="28"/>
        </w:rPr>
        <w:t>,4 г</w:t>
      </w:r>
      <w:r w:rsidRPr="00C04987">
        <w:rPr>
          <w:color w:val="212121"/>
          <w:sz w:val="28"/>
          <w:szCs w:val="28"/>
        </w:rPr>
        <w:t>\</w:t>
      </w:r>
      <w:r w:rsidRPr="00C04987">
        <w:rPr>
          <w:sz w:val="28"/>
          <w:szCs w:val="28"/>
        </w:rPr>
        <w:t>м</w:t>
      </w:r>
      <w:proofErr w:type="gramStart"/>
      <w:r w:rsidRPr="00C04987">
        <w:rPr>
          <w:sz w:val="28"/>
          <w:szCs w:val="28"/>
          <w:vertAlign w:val="superscript"/>
        </w:rPr>
        <w:t>2</w:t>
      </w:r>
      <w:proofErr w:type="gramEnd"/>
      <w:r w:rsidRPr="00C04987">
        <w:rPr>
          <w:sz w:val="28"/>
          <w:szCs w:val="28"/>
        </w:rPr>
        <w:t>. От опушки к открытому прост</w:t>
      </w:r>
      <w:r w:rsidRPr="00C04987">
        <w:rPr>
          <w:color w:val="212121"/>
          <w:sz w:val="28"/>
          <w:szCs w:val="28"/>
        </w:rPr>
        <w:t>р</w:t>
      </w:r>
      <w:r w:rsidRPr="00C04987">
        <w:rPr>
          <w:sz w:val="28"/>
          <w:szCs w:val="28"/>
        </w:rPr>
        <w:t>анс</w:t>
      </w:r>
      <w:r w:rsidRPr="00C04987">
        <w:rPr>
          <w:color w:val="212121"/>
          <w:sz w:val="28"/>
          <w:szCs w:val="28"/>
        </w:rPr>
        <w:t xml:space="preserve">тву </w:t>
      </w:r>
      <w:r w:rsidRPr="00C04987">
        <w:rPr>
          <w:sz w:val="28"/>
          <w:szCs w:val="28"/>
        </w:rPr>
        <w:t>продуктивность падает. Исключением является пробная площадка №8, где продуктивность выс</w:t>
      </w:r>
      <w:r w:rsidRPr="00C04987">
        <w:rPr>
          <w:color w:val="212121"/>
          <w:sz w:val="28"/>
          <w:szCs w:val="28"/>
        </w:rPr>
        <w:t>ок</w:t>
      </w:r>
      <w:r w:rsidRPr="00C04987">
        <w:rPr>
          <w:sz w:val="28"/>
          <w:szCs w:val="28"/>
        </w:rPr>
        <w:t>ая, это происхо</w:t>
      </w:r>
      <w:r w:rsidRPr="00C04987">
        <w:rPr>
          <w:color w:val="212121"/>
          <w:sz w:val="28"/>
          <w:szCs w:val="28"/>
        </w:rPr>
        <w:t>д</w:t>
      </w:r>
      <w:r w:rsidRPr="00C04987">
        <w:rPr>
          <w:sz w:val="28"/>
          <w:szCs w:val="28"/>
        </w:rPr>
        <w:t>ит из-за наличия понижения рельефа (Рис. 5).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В укосах, собранных с пробных площадок, выделялось несколько</w:t>
      </w:r>
      <w:r w:rsidR="00637444">
        <w:rPr>
          <w:sz w:val="28"/>
          <w:szCs w:val="28"/>
        </w:rPr>
        <w:t xml:space="preserve"> </w:t>
      </w:r>
      <w:proofErr w:type="spellStart"/>
      <w:r w:rsidRPr="00C04987">
        <w:rPr>
          <w:sz w:val="28"/>
          <w:szCs w:val="28"/>
        </w:rPr>
        <w:t>агрогрупп</w:t>
      </w:r>
      <w:proofErr w:type="spellEnd"/>
      <w:r w:rsidRPr="00C04987">
        <w:rPr>
          <w:sz w:val="28"/>
          <w:szCs w:val="28"/>
        </w:rPr>
        <w:t xml:space="preserve">: </w:t>
      </w:r>
      <w:r w:rsidR="00637444">
        <w:rPr>
          <w:sz w:val="28"/>
          <w:szCs w:val="28"/>
        </w:rPr>
        <w:t>р</w:t>
      </w:r>
      <w:r w:rsidRPr="00C04987">
        <w:rPr>
          <w:sz w:val="28"/>
          <w:szCs w:val="28"/>
        </w:rPr>
        <w:t>азнотравье, злаковые, бобовые и полынь.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 w:rsidRPr="00C04987">
        <w:rPr>
          <w:sz w:val="28"/>
          <w:szCs w:val="28"/>
        </w:rPr>
        <w:t>На всех пробных площадках преобладает раз</w:t>
      </w:r>
      <w:r w:rsidRPr="00C04987">
        <w:rPr>
          <w:color w:val="808080"/>
          <w:sz w:val="28"/>
          <w:szCs w:val="28"/>
        </w:rPr>
        <w:t>н</w:t>
      </w:r>
      <w:r w:rsidRPr="00C04987">
        <w:rPr>
          <w:sz w:val="28"/>
          <w:szCs w:val="28"/>
        </w:rPr>
        <w:t>отравье. Исключение</w:t>
      </w:r>
    </w:p>
    <w:p w:rsidR="00637444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sz w:val="28"/>
          <w:szCs w:val="28"/>
        </w:rPr>
      </w:pPr>
      <w:r w:rsidRPr="00C04987">
        <w:rPr>
          <w:sz w:val="28"/>
          <w:szCs w:val="28"/>
        </w:rPr>
        <w:t xml:space="preserve">составляет вторая пробная площадка, где преобладают злаковые продукция </w:t>
      </w:r>
      <w:proofErr w:type="gramStart"/>
      <w:r w:rsidRPr="00C04987">
        <w:rPr>
          <w:sz w:val="28"/>
          <w:szCs w:val="28"/>
        </w:rPr>
        <w:t>которых</w:t>
      </w:r>
      <w:proofErr w:type="gramEnd"/>
      <w:r w:rsidRPr="00C04987">
        <w:rPr>
          <w:sz w:val="28"/>
          <w:szCs w:val="28"/>
        </w:rPr>
        <w:t xml:space="preserve"> составляет- 90 % от' массы; укоса.</w:t>
      </w:r>
    </w:p>
    <w:p w:rsidR="00F344C9" w:rsidRPr="00C04987" w:rsidRDefault="00637444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708"/>
        <w:contextualSpacing/>
        <w:jc w:val="left"/>
        <w:rPr>
          <w:sz w:val="28"/>
          <w:szCs w:val="28"/>
        </w:rPr>
        <w:sectPr w:rsidR="00F344C9" w:rsidRPr="00C04987" w:rsidSect="00637444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2158" w:h="18785"/>
          <w:pgMar w:top="2044" w:right="676" w:bottom="1843" w:left="993" w:header="1616" w:footer="3" w:gutter="0"/>
          <w:cols w:space="720"/>
          <w:noEndnote/>
          <w:docGrid w:linePitch="360"/>
        </w:sectPr>
      </w:pPr>
      <w:r w:rsidRPr="00C04987">
        <w:rPr>
          <w:sz w:val="28"/>
          <w:szCs w:val="28"/>
        </w:rPr>
        <w:t xml:space="preserve"> </w:t>
      </w:r>
      <w:proofErr w:type="gramStart"/>
      <w:r w:rsidR="00C04987" w:rsidRPr="00C04987">
        <w:rPr>
          <w:sz w:val="28"/>
          <w:szCs w:val="28"/>
        </w:rPr>
        <w:t>Бобовые</w:t>
      </w:r>
      <w:proofErr w:type="gramEnd"/>
      <w:r w:rsidR="00C04987" w:rsidRPr="00C04987">
        <w:rPr>
          <w:sz w:val="28"/>
          <w:szCs w:val="28"/>
        </w:rPr>
        <w:t xml:space="preserve"> и полынь появляются на площадках, находящихся уже на открытом пространстве.</w:t>
      </w:r>
    </w:p>
    <w:p w:rsidR="00F344C9" w:rsidRPr="00C04987" w:rsidRDefault="00C04987" w:rsidP="00637444">
      <w:pPr>
        <w:pStyle w:val="1"/>
        <w:shd w:val="clear" w:color="auto" w:fill="auto"/>
        <w:spacing w:before="100" w:beforeAutospacing="1" w:after="100" w:afterAutospacing="1" w:line="240" w:lineRule="auto"/>
        <w:ind w:firstLine="0"/>
        <w:contextualSpacing/>
        <w:jc w:val="left"/>
        <w:rPr>
          <w:b/>
          <w:bCs/>
          <w:sz w:val="28"/>
          <w:szCs w:val="28"/>
          <w:u w:val="single"/>
        </w:rPr>
      </w:pPr>
      <w:r w:rsidRPr="00C04987">
        <w:rPr>
          <w:b/>
          <w:bCs/>
          <w:sz w:val="28"/>
          <w:szCs w:val="28"/>
          <w:u w:val="single"/>
        </w:rPr>
        <w:lastRenderedPageBreak/>
        <w:t>Выводы:</w:t>
      </w:r>
    </w:p>
    <w:p w:rsidR="00F344C9" w:rsidRPr="00C04987" w:rsidRDefault="00206183" w:rsidP="00206183">
      <w:pPr>
        <w:pStyle w:val="1"/>
        <w:shd w:val="clear" w:color="auto" w:fill="auto"/>
        <w:tabs>
          <w:tab w:val="left" w:pos="0"/>
          <w:tab w:val="left" w:pos="9082"/>
        </w:tabs>
        <w:spacing w:before="100" w:beforeAutospacing="1" w:after="100" w:afterAutospacing="1" w:line="240" w:lineRule="auto"/>
        <w:ind w:left="2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4987" w:rsidRPr="00C04987">
        <w:rPr>
          <w:sz w:val="28"/>
          <w:szCs w:val="28"/>
        </w:rPr>
        <w:t>Оренбургская область характери</w:t>
      </w:r>
      <w:r w:rsidR="00C04987" w:rsidRPr="00C04987">
        <w:rPr>
          <w:color w:val="212121"/>
          <w:sz w:val="28"/>
          <w:szCs w:val="28"/>
        </w:rPr>
        <w:t>зу</w:t>
      </w:r>
      <w:r w:rsidR="00C04987" w:rsidRPr="00C04987">
        <w:rPr>
          <w:sz w:val="28"/>
          <w:szCs w:val="28"/>
        </w:rPr>
        <w:t>е</w:t>
      </w:r>
      <w:r w:rsidR="00C04987" w:rsidRPr="00C04987">
        <w:rPr>
          <w:color w:val="212121"/>
          <w:sz w:val="28"/>
          <w:szCs w:val="28"/>
        </w:rPr>
        <w:t xml:space="preserve">тся </w:t>
      </w:r>
      <w:r w:rsidR="00C04987" w:rsidRPr="00C04987">
        <w:rPr>
          <w:sz w:val="28"/>
          <w:szCs w:val="28"/>
        </w:rPr>
        <w:t>разнообразными приро</w:t>
      </w:r>
      <w:r w:rsidR="00C04987" w:rsidRPr="00C04987">
        <w:rPr>
          <w:color w:val="212121"/>
          <w:sz w:val="28"/>
          <w:szCs w:val="28"/>
        </w:rPr>
        <w:t>д</w:t>
      </w:r>
      <w:r w:rsidR="00C04987" w:rsidRPr="00C04987">
        <w:rPr>
          <w:sz w:val="28"/>
          <w:szCs w:val="28"/>
        </w:rPr>
        <w:t>но</w:t>
      </w:r>
      <w:r>
        <w:rPr>
          <w:sz w:val="28"/>
          <w:szCs w:val="28"/>
        </w:rPr>
        <w:t>-</w:t>
      </w:r>
      <w:r w:rsidR="00C04987" w:rsidRPr="00C04987">
        <w:rPr>
          <w:sz w:val="28"/>
          <w:szCs w:val="28"/>
        </w:rPr>
        <w:softHyphen/>
        <w:t>климатическими условиями, которые влияют на флор</w:t>
      </w:r>
      <w:r w:rsidR="00C04987" w:rsidRPr="00C04987">
        <w:rPr>
          <w:color w:val="212121"/>
          <w:sz w:val="28"/>
          <w:szCs w:val="28"/>
        </w:rPr>
        <w:t>у</w:t>
      </w:r>
      <w:r w:rsidR="00E92591" w:rsidRPr="00C04987">
        <w:rPr>
          <w:color w:val="212121"/>
          <w:sz w:val="28"/>
          <w:szCs w:val="28"/>
        </w:rPr>
        <w:t xml:space="preserve"> </w:t>
      </w:r>
      <w:r w:rsidR="00C04987" w:rsidRPr="00C04987">
        <w:rPr>
          <w:sz w:val="28"/>
          <w:szCs w:val="28"/>
        </w:rPr>
        <w:t>и</w:t>
      </w:r>
      <w:r w:rsidR="00E92591" w:rsidRPr="00C04987">
        <w:rPr>
          <w:sz w:val="28"/>
          <w:szCs w:val="28"/>
        </w:rPr>
        <w:t xml:space="preserve"> </w:t>
      </w:r>
      <w:r w:rsidR="00C04987" w:rsidRPr="00C04987">
        <w:rPr>
          <w:sz w:val="28"/>
          <w:szCs w:val="28"/>
        </w:rPr>
        <w:t xml:space="preserve">растительность территорий. Регион находится на стыке </w:t>
      </w:r>
      <w:r>
        <w:rPr>
          <w:sz w:val="28"/>
          <w:szCs w:val="28"/>
        </w:rPr>
        <w:t>лесостепной и степной зон</w:t>
      </w:r>
      <w:r w:rsidR="00C04987" w:rsidRPr="00C04987">
        <w:rPr>
          <w:sz w:val="28"/>
          <w:szCs w:val="28"/>
        </w:rPr>
        <w:t>, что определ</w:t>
      </w:r>
      <w:r w:rsidR="00C04987" w:rsidRPr="00C04987">
        <w:rPr>
          <w:color w:val="212121"/>
          <w:sz w:val="28"/>
          <w:szCs w:val="28"/>
        </w:rPr>
        <w:t>я</w:t>
      </w:r>
      <w:r w:rsidR="00C04987" w:rsidRPr="00C04987">
        <w:rPr>
          <w:sz w:val="28"/>
          <w:szCs w:val="28"/>
        </w:rPr>
        <w:t>е</w:t>
      </w:r>
      <w:r w:rsidR="00C04987" w:rsidRPr="00C04987">
        <w:rPr>
          <w:color w:val="212121"/>
          <w:sz w:val="28"/>
          <w:szCs w:val="28"/>
        </w:rPr>
        <w:t xml:space="preserve">т </w:t>
      </w:r>
      <w:r w:rsidR="00C04987" w:rsidRPr="00C04987">
        <w:rPr>
          <w:sz w:val="28"/>
          <w:szCs w:val="28"/>
        </w:rPr>
        <w:t xml:space="preserve">широкое распространение </w:t>
      </w:r>
      <w:proofErr w:type="spellStart"/>
      <w:r w:rsidR="00C04987" w:rsidRPr="00C04987">
        <w:rPr>
          <w:sz w:val="28"/>
          <w:szCs w:val="28"/>
        </w:rPr>
        <w:t>экотонного</w:t>
      </w:r>
      <w:proofErr w:type="spellEnd"/>
      <w:r w:rsidR="00C04987" w:rsidRPr="00C04987">
        <w:rPr>
          <w:sz w:val="28"/>
          <w:szCs w:val="28"/>
        </w:rPr>
        <w:t xml:space="preserve"> эффекта на макро-, мез</w:t>
      </w:r>
      <w:proofErr w:type="gramStart"/>
      <w:r w:rsidR="00C04987" w:rsidRPr="00C04987">
        <w:rPr>
          <w:sz w:val="28"/>
          <w:szCs w:val="28"/>
        </w:rPr>
        <w:t>о-</w:t>
      </w:r>
      <w:proofErr w:type="gramEnd"/>
      <w:r w:rsidR="00C04987" w:rsidRPr="00C04987">
        <w:rPr>
          <w:sz w:val="28"/>
          <w:szCs w:val="28"/>
        </w:rPr>
        <w:t>, микроуровнях.</w:t>
      </w:r>
    </w:p>
    <w:p w:rsidR="00F344C9" w:rsidRPr="00C04987" w:rsidRDefault="00206183" w:rsidP="00206183">
      <w:pPr>
        <w:pStyle w:val="1"/>
        <w:shd w:val="clear" w:color="auto" w:fill="auto"/>
        <w:tabs>
          <w:tab w:val="left" w:pos="706"/>
        </w:tabs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C04987" w:rsidRPr="00C04987">
        <w:rPr>
          <w:sz w:val="28"/>
          <w:szCs w:val="28"/>
        </w:rPr>
        <w:t>Э</w:t>
      </w:r>
      <w:r>
        <w:rPr>
          <w:sz w:val="28"/>
          <w:szCs w:val="28"/>
        </w:rPr>
        <w:t>кото</w:t>
      </w:r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э</w:t>
      </w:r>
      <w:r w:rsidR="00C04987" w:rsidRPr="00C04987">
        <w:rPr>
          <w:sz w:val="28"/>
          <w:szCs w:val="28"/>
        </w:rPr>
        <w:t>то буферная зона между конт</w:t>
      </w:r>
      <w:r w:rsidR="00C04987" w:rsidRPr="00C04987">
        <w:rPr>
          <w:color w:val="212121"/>
          <w:sz w:val="28"/>
          <w:szCs w:val="28"/>
        </w:rPr>
        <w:t>р</w:t>
      </w:r>
      <w:r w:rsidR="00C04987" w:rsidRPr="00C04987">
        <w:rPr>
          <w:sz w:val="28"/>
          <w:szCs w:val="28"/>
        </w:rPr>
        <w:t>а</w:t>
      </w:r>
      <w:r w:rsidR="00C04987" w:rsidRPr="00C04987">
        <w:rPr>
          <w:color w:val="212121"/>
          <w:sz w:val="28"/>
          <w:szCs w:val="28"/>
        </w:rPr>
        <w:t>стн</w:t>
      </w:r>
      <w:r w:rsidR="00C04987" w:rsidRPr="00C04987">
        <w:rPr>
          <w:sz w:val="28"/>
          <w:szCs w:val="28"/>
        </w:rPr>
        <w:t>ыми экосистемами, быстро реагирующая на естественные и антро</w:t>
      </w:r>
      <w:r w:rsidR="00C04987" w:rsidRPr="00C04987">
        <w:rPr>
          <w:color w:val="212121"/>
          <w:sz w:val="28"/>
          <w:szCs w:val="28"/>
        </w:rPr>
        <w:t>пог</w:t>
      </w:r>
      <w:r w:rsidR="00C04987" w:rsidRPr="00C04987">
        <w:rPr>
          <w:sz w:val="28"/>
          <w:szCs w:val="28"/>
        </w:rPr>
        <w:t>енные изменения. Этот факт опреде</w:t>
      </w:r>
      <w:r w:rsidR="00C04987" w:rsidRPr="00C04987">
        <w:rPr>
          <w:color w:val="212121"/>
          <w:sz w:val="28"/>
          <w:szCs w:val="28"/>
        </w:rPr>
        <w:t xml:space="preserve">ляет </w:t>
      </w:r>
      <w:r w:rsidR="00C04987" w:rsidRPr="00C04987">
        <w:rPr>
          <w:sz w:val="28"/>
          <w:szCs w:val="28"/>
        </w:rPr>
        <w:t>актуальность изучени</w:t>
      </w:r>
      <w:r w:rsidR="00C04987" w:rsidRPr="00C04987">
        <w:rPr>
          <w:color w:val="212121"/>
          <w:sz w:val="28"/>
          <w:szCs w:val="28"/>
        </w:rPr>
        <w:t xml:space="preserve">я </w:t>
      </w:r>
      <w:proofErr w:type="spellStart"/>
      <w:r w:rsidR="00C04987" w:rsidRPr="00C04987">
        <w:rPr>
          <w:sz w:val="28"/>
          <w:szCs w:val="28"/>
        </w:rPr>
        <w:t>экотонов</w:t>
      </w:r>
      <w:proofErr w:type="spellEnd"/>
      <w:r w:rsidR="00C04987" w:rsidRPr="00C04987">
        <w:rPr>
          <w:sz w:val="28"/>
          <w:szCs w:val="28"/>
        </w:rPr>
        <w:t xml:space="preserve"> разных уровней.</w:t>
      </w:r>
    </w:p>
    <w:p w:rsidR="00F344C9" w:rsidRPr="00C04987" w:rsidRDefault="00206183" w:rsidP="00206183">
      <w:pPr>
        <w:pStyle w:val="1"/>
        <w:shd w:val="clear" w:color="auto" w:fill="auto"/>
        <w:tabs>
          <w:tab w:val="left" w:pos="706"/>
        </w:tabs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04987" w:rsidRPr="00C04987">
        <w:rPr>
          <w:sz w:val="28"/>
          <w:szCs w:val="28"/>
        </w:rPr>
        <w:t xml:space="preserve">На </w:t>
      </w:r>
      <w:proofErr w:type="spellStart"/>
      <w:r w:rsidR="00C04987" w:rsidRPr="00C04987">
        <w:rPr>
          <w:sz w:val="28"/>
          <w:szCs w:val="28"/>
        </w:rPr>
        <w:t>трансектах</w:t>
      </w:r>
      <w:proofErr w:type="spellEnd"/>
      <w:r w:rsidR="00C04987" w:rsidRPr="00C04987">
        <w:rPr>
          <w:sz w:val="28"/>
          <w:szCs w:val="28"/>
        </w:rPr>
        <w:t xml:space="preserve"> заложенного для изучения </w:t>
      </w:r>
      <w:proofErr w:type="spellStart"/>
      <w:r w:rsidR="00C04987" w:rsidRPr="00C04987">
        <w:rPr>
          <w:sz w:val="28"/>
          <w:szCs w:val="28"/>
        </w:rPr>
        <w:t>экотонного</w:t>
      </w:r>
      <w:proofErr w:type="spellEnd"/>
      <w:r w:rsidR="00C04987" w:rsidRPr="00C04987">
        <w:rPr>
          <w:sz w:val="28"/>
          <w:szCs w:val="28"/>
        </w:rPr>
        <w:t xml:space="preserve"> эффекта наблюдалось изменение освещеннос</w:t>
      </w:r>
      <w:r w:rsidR="00C04987" w:rsidRPr="00C04987">
        <w:rPr>
          <w:color w:val="212121"/>
          <w:sz w:val="28"/>
          <w:szCs w:val="28"/>
        </w:rPr>
        <w:t>т</w:t>
      </w:r>
      <w:r w:rsidR="00C04987" w:rsidRPr="00C04987">
        <w:rPr>
          <w:sz w:val="28"/>
          <w:szCs w:val="28"/>
        </w:rPr>
        <w:t xml:space="preserve">и и температур; снижение видового богатства, ОПП и продукции по мере удаления от опушки леса. </w:t>
      </w:r>
      <w:proofErr w:type="spellStart"/>
      <w:r w:rsidR="00C04987" w:rsidRPr="00C04987">
        <w:rPr>
          <w:sz w:val="28"/>
          <w:szCs w:val="28"/>
        </w:rPr>
        <w:t>Экотонная</w:t>
      </w:r>
      <w:proofErr w:type="spellEnd"/>
      <w:r w:rsidR="00C04987" w:rsidRPr="00C04987">
        <w:rPr>
          <w:sz w:val="28"/>
          <w:szCs w:val="28"/>
        </w:rPr>
        <w:t xml:space="preserve"> зона характеризуется максимальной продуктивностью, высотой травостоя и ОПП. Так же для неё характерны некоторые виды, не отмеченные ни в </w:t>
      </w:r>
      <w:proofErr w:type="gramStart"/>
      <w:r w:rsidR="00C04987" w:rsidRPr="00C04987">
        <w:rPr>
          <w:sz w:val="28"/>
          <w:szCs w:val="28"/>
        </w:rPr>
        <w:t>лесном</w:t>
      </w:r>
      <w:proofErr w:type="gramEnd"/>
      <w:r w:rsidR="00C04987" w:rsidRPr="00C04987">
        <w:rPr>
          <w:sz w:val="28"/>
          <w:szCs w:val="28"/>
        </w:rPr>
        <w:t>, ни в степном сообществах.</w:t>
      </w:r>
    </w:p>
    <w:p w:rsidR="00F344C9" w:rsidRPr="00C04987" w:rsidRDefault="00206183" w:rsidP="00206183">
      <w:pPr>
        <w:pStyle w:val="1"/>
        <w:shd w:val="clear" w:color="auto" w:fill="auto"/>
        <w:tabs>
          <w:tab w:val="left" w:pos="706"/>
        </w:tabs>
        <w:spacing w:before="100" w:beforeAutospacing="1" w:after="100" w:afterAutospacing="1" w:line="240" w:lineRule="auto"/>
        <w:ind w:firstLine="0"/>
        <w:contextualSpacing/>
        <w:rPr>
          <w:sz w:val="28"/>
          <w:szCs w:val="28"/>
        </w:rPr>
        <w:sectPr w:rsidR="00F344C9" w:rsidRPr="00C04987" w:rsidSect="00637444">
          <w:headerReference w:type="even" r:id="rId22"/>
          <w:headerReference w:type="default" r:id="rId23"/>
          <w:footerReference w:type="even" r:id="rId24"/>
          <w:footerReference w:type="default" r:id="rId25"/>
          <w:pgSz w:w="12158" w:h="18785"/>
          <w:pgMar w:top="2068" w:right="676" w:bottom="2068" w:left="993" w:header="164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4. </w:t>
      </w:r>
      <w:r w:rsidR="00C04987" w:rsidRPr="00C04987">
        <w:rPr>
          <w:sz w:val="28"/>
          <w:szCs w:val="28"/>
        </w:rPr>
        <w:t xml:space="preserve">Таким образом, </w:t>
      </w:r>
      <w:proofErr w:type="spellStart"/>
      <w:r w:rsidR="00C04987" w:rsidRPr="00C04987">
        <w:rPr>
          <w:sz w:val="28"/>
          <w:szCs w:val="28"/>
        </w:rPr>
        <w:t>экотонный</w:t>
      </w:r>
      <w:proofErr w:type="spellEnd"/>
      <w:r w:rsidR="00C04987" w:rsidRPr="00C04987">
        <w:rPr>
          <w:sz w:val="28"/>
          <w:szCs w:val="28"/>
        </w:rPr>
        <w:t xml:space="preserve"> эффект в конкретных условия</w:t>
      </w:r>
      <w:r w:rsidR="00C04987" w:rsidRPr="00C04987">
        <w:rPr>
          <w:color w:val="212121"/>
          <w:sz w:val="28"/>
          <w:szCs w:val="28"/>
        </w:rPr>
        <w:t xml:space="preserve">х </w:t>
      </w:r>
      <w:r w:rsidR="00C04987" w:rsidRPr="00C04987">
        <w:rPr>
          <w:sz w:val="28"/>
          <w:szCs w:val="28"/>
        </w:rPr>
        <w:t>хорошо проявляется при анализе выбранных показателей и нуж</w:t>
      </w:r>
      <w:r w:rsidR="00C04987" w:rsidRPr="00C04987">
        <w:rPr>
          <w:color w:val="212121"/>
          <w:sz w:val="28"/>
          <w:szCs w:val="28"/>
        </w:rPr>
        <w:t>дае</w:t>
      </w:r>
      <w:r w:rsidR="00C04987" w:rsidRPr="00C04987">
        <w:rPr>
          <w:sz w:val="28"/>
          <w:szCs w:val="28"/>
        </w:rPr>
        <w:t>тся в дальнейшем изучение в разных частях региона.</w:t>
      </w:r>
    </w:p>
    <w:p w:rsidR="00F344C9" w:rsidRPr="00C04987" w:rsidRDefault="00C04987" w:rsidP="00637444">
      <w:pPr>
        <w:pStyle w:val="50"/>
        <w:shd w:val="clear" w:color="auto" w:fill="auto"/>
        <w:spacing w:before="100" w:beforeAutospacing="1" w:after="100" w:afterAutospacing="1" w:line="240" w:lineRule="auto"/>
        <w:contextualSpacing/>
        <w:jc w:val="center"/>
      </w:pPr>
      <w:r w:rsidRPr="00C04987">
        <w:rPr>
          <w:b/>
          <w:bCs/>
        </w:rPr>
        <w:lastRenderedPageBreak/>
        <w:t>Литература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r w:rsidRPr="00C04987">
        <w:t>Алексеев, Ю.Е. Определитель высших растений Башкирской АССР/ Ю.Е. 'Алексеев, А.Х. Галева и др. - М.: Наука, 1</w:t>
      </w:r>
      <w:r w:rsidRPr="00C04987">
        <w:rPr>
          <w:color w:val="212121"/>
        </w:rPr>
        <w:t>98</w:t>
      </w:r>
      <w:r w:rsidRPr="00C04987">
        <w:t>8. - с. 316.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446"/>
        </w:tabs>
        <w:spacing w:before="100" w:beforeAutospacing="1" w:after="100" w:afterAutospacing="1" w:line="240" w:lineRule="auto"/>
        <w:contextualSpacing/>
      </w:pPr>
      <w:r w:rsidRPr="00C04987">
        <w:t>‘ Алексеев, Ю.Е. Определител</w:t>
      </w:r>
      <w:r w:rsidRPr="00C04987">
        <w:rPr>
          <w:color w:val="212121"/>
        </w:rPr>
        <w:t xml:space="preserve">ь </w:t>
      </w:r>
      <w:r w:rsidRPr="00C04987">
        <w:t>высших растений Башкирск</w:t>
      </w:r>
      <w:r w:rsidRPr="00C04987">
        <w:rPr>
          <w:color w:val="212121"/>
        </w:rPr>
        <w:t>о</w:t>
      </w:r>
      <w:r w:rsidRPr="00C04987">
        <w:t xml:space="preserve">й АССР/ Ю.Е. Алексеев, А.Х. </w:t>
      </w:r>
      <w:proofErr w:type="spellStart"/>
      <w:r w:rsidRPr="00C04987">
        <w:t>Галеева</w:t>
      </w:r>
      <w:proofErr w:type="spellEnd"/>
      <w:r w:rsidRPr="00C04987">
        <w:t xml:space="preserve">, И.А. Губанова и др. </w:t>
      </w:r>
      <w:r w:rsidRPr="00C04987">
        <w:rPr>
          <w:color w:val="212121"/>
        </w:rPr>
        <w:t xml:space="preserve">- </w:t>
      </w:r>
      <w:r w:rsidRPr="00C04987">
        <w:t>М.: Наука, 1</w:t>
      </w:r>
      <w:r w:rsidRPr="00C04987">
        <w:rPr>
          <w:color w:val="212121"/>
        </w:rPr>
        <w:t>9</w:t>
      </w:r>
      <w:r w:rsidRPr="00C04987">
        <w:t>89. - с. 375.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r w:rsidRPr="00C04987">
        <w:t>Бобра Т.В. К вопросу о понятиях «граница» - «</w:t>
      </w:r>
      <w:proofErr w:type="spellStart"/>
      <w:r w:rsidRPr="00C04987">
        <w:t>экотон</w:t>
      </w:r>
      <w:proofErr w:type="spellEnd"/>
      <w:r w:rsidRPr="00C04987">
        <w:t>» - «</w:t>
      </w:r>
      <w:proofErr w:type="spellStart"/>
      <w:r w:rsidRPr="00C04987">
        <w:t>геоэкотон</w:t>
      </w:r>
      <w:proofErr w:type="spellEnd"/>
      <w:r w:rsidRPr="00C04987">
        <w:t xml:space="preserve">» в географии </w:t>
      </w:r>
      <w:r w:rsidRPr="00C04987">
        <w:rPr>
          <w:color w:val="212121"/>
        </w:rPr>
        <w:t xml:space="preserve">// </w:t>
      </w:r>
      <w:r w:rsidRPr="00C04987">
        <w:t>Культура народов Приче</w:t>
      </w:r>
      <w:r w:rsidRPr="00C04987">
        <w:rPr>
          <w:color w:val="212121"/>
        </w:rPr>
        <w:t>рн</w:t>
      </w:r>
      <w:r w:rsidRPr="00C04987">
        <w:t xml:space="preserve">оморья. - 2006. - № 79. - с. 7 </w:t>
      </w:r>
      <w:r w:rsidRPr="00C04987">
        <w:rPr>
          <w:color w:val="212121"/>
        </w:rPr>
        <w:t xml:space="preserve">- </w:t>
      </w:r>
      <w:r w:rsidRPr="00C04987">
        <w:t>12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r w:rsidRPr="00C04987">
        <w:t>Ветров, А.С. География Оренб</w:t>
      </w:r>
      <w:r w:rsidRPr="00C04987">
        <w:rPr>
          <w:color w:val="212121"/>
        </w:rPr>
        <w:t>ургс</w:t>
      </w:r>
      <w:r w:rsidRPr="00C04987">
        <w:t>кой области /</w:t>
      </w:r>
      <w:r w:rsidRPr="00C04987">
        <w:rPr>
          <w:color w:val="212121"/>
        </w:rPr>
        <w:t>. А.С.Ветр</w:t>
      </w:r>
      <w:r w:rsidRPr="00C04987">
        <w:t>о</w:t>
      </w:r>
      <w:r w:rsidRPr="00C04987">
        <w:rPr>
          <w:color w:val="212121"/>
        </w:rPr>
        <w:t xml:space="preserve">в, </w:t>
      </w:r>
      <w:r w:rsidRPr="00C04987">
        <w:t xml:space="preserve">Н.В. Попов - Челябинск: </w:t>
      </w:r>
      <w:proofErr w:type="spellStart"/>
      <w:r w:rsidRPr="00C04987">
        <w:t>Юж</w:t>
      </w:r>
      <w:proofErr w:type="gramStart"/>
      <w:r w:rsidRPr="00C04987">
        <w:t>.-</w:t>
      </w:r>
      <w:proofErr w:type="gramEnd"/>
      <w:r w:rsidRPr="00C04987">
        <w:t>Урал.кн.изд-во</w:t>
      </w:r>
      <w:proofErr w:type="spellEnd"/>
      <w:r w:rsidRPr="00C04987">
        <w:t>, 1</w:t>
      </w:r>
      <w:r w:rsidRPr="00C04987">
        <w:rPr>
          <w:color w:val="212121"/>
        </w:rPr>
        <w:t>97</w:t>
      </w:r>
      <w:r w:rsidRPr="00C04987">
        <w:t>1. - 68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t>Горчаковский</w:t>
      </w:r>
      <w:proofErr w:type="spellEnd"/>
      <w:r w:rsidRPr="00C04987">
        <w:t>, П.Л. Основные проблемы исторической фи</w:t>
      </w:r>
      <w:r w:rsidRPr="00C04987">
        <w:rPr>
          <w:color w:val="212121"/>
        </w:rPr>
        <w:t>т</w:t>
      </w:r>
      <w:r w:rsidRPr="00C04987">
        <w:t>о</w:t>
      </w:r>
      <w:r w:rsidRPr="00C04987">
        <w:rPr>
          <w:color w:val="212121"/>
        </w:rPr>
        <w:t>г</w:t>
      </w:r>
      <w:r w:rsidRPr="00C04987">
        <w:t xml:space="preserve">еографии Урала </w:t>
      </w:r>
      <w:r w:rsidRPr="00C04987">
        <w:rPr>
          <w:color w:val="212121"/>
        </w:rPr>
        <w:t xml:space="preserve">/ </w:t>
      </w:r>
      <w:proofErr w:type="spellStart"/>
      <w:r w:rsidRPr="00C04987">
        <w:t>П.Л.Горчаковский</w:t>
      </w:r>
      <w:proofErr w:type="spellEnd"/>
      <w:r w:rsidRPr="00C04987">
        <w:t>. - Свердловск, 1</w:t>
      </w:r>
      <w:r w:rsidRPr="00C04987">
        <w:rPr>
          <w:color w:val="212121"/>
        </w:rPr>
        <w:t>96</w:t>
      </w:r>
      <w:r w:rsidRPr="00C04987">
        <w:t>9. - 286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rPr>
          <w:color w:val="212121"/>
        </w:rPr>
        <w:t>Горча</w:t>
      </w:r>
      <w:r w:rsidRPr="00C04987">
        <w:t>ковский</w:t>
      </w:r>
      <w:proofErr w:type="spellEnd"/>
      <w:r w:rsidRPr="00C04987">
        <w:t>, П.Л. Широколиствен</w:t>
      </w:r>
      <w:r w:rsidRPr="00C04987">
        <w:rPr>
          <w:color w:val="212121"/>
        </w:rPr>
        <w:t>н</w:t>
      </w:r>
      <w:r w:rsidRPr="00C04987">
        <w:t xml:space="preserve">ые леса и их место в растительном покрове Южного Урала / </w:t>
      </w:r>
      <w:proofErr w:type="spellStart"/>
      <w:r w:rsidRPr="00C04987">
        <w:t>П.Л.Горчаковский</w:t>
      </w:r>
      <w:proofErr w:type="spellEnd"/>
      <w:r w:rsidRPr="00C04987">
        <w:t>. - М.: Наука, 1</w:t>
      </w:r>
      <w:r w:rsidRPr="00C04987">
        <w:rPr>
          <w:color w:val="212121"/>
        </w:rPr>
        <w:t>97</w:t>
      </w:r>
      <w:r w:rsidRPr="00C04987">
        <w:t>2. - 1</w:t>
      </w:r>
      <w:r w:rsidRPr="00C04987">
        <w:rPr>
          <w:color w:val="212121"/>
        </w:rPr>
        <w:t>4</w:t>
      </w:r>
      <w:r w:rsidRPr="00C04987">
        <w:t>6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r w:rsidRPr="00C04987">
        <w:t>Гусев, В.П. Почвы Чкаловской области / В.П.Гусев // Очерки фи</w:t>
      </w:r>
      <w:r w:rsidRPr="00C04987">
        <w:rPr>
          <w:color w:val="212121"/>
        </w:rPr>
        <w:t>з</w:t>
      </w:r>
      <w:r w:rsidRPr="00C04987">
        <w:t>и</w:t>
      </w:r>
      <w:r w:rsidRPr="00C04987">
        <w:rPr>
          <w:color w:val="212121"/>
        </w:rPr>
        <w:t>чес</w:t>
      </w:r>
      <w:r w:rsidRPr="00C04987">
        <w:t>кой географии Чкаловской области. - Чкалов: Чкаловское кн</w:t>
      </w:r>
      <w:proofErr w:type="gramStart"/>
      <w:r w:rsidRPr="00C04987">
        <w:t>.и</w:t>
      </w:r>
      <w:proofErr w:type="gramEnd"/>
      <w:r w:rsidRPr="00C04987">
        <w:t>зд-во 1</w:t>
      </w:r>
      <w:r w:rsidRPr="00C04987">
        <w:rPr>
          <w:color w:val="212121"/>
        </w:rPr>
        <w:t>951.</w:t>
      </w:r>
      <w:r w:rsidRPr="00C04987">
        <w:t>-</w:t>
      </w:r>
      <w:r w:rsidRPr="00C04987">
        <w:rPr>
          <w:color w:val="212121"/>
        </w:rPr>
        <w:t>С.</w:t>
      </w:r>
      <w:r w:rsidRPr="00C04987">
        <w:t>8</w:t>
      </w:r>
      <w:r w:rsidRPr="00C04987">
        <w:rPr>
          <w:color w:val="212121"/>
        </w:rPr>
        <w:t>0-</w:t>
      </w:r>
      <w:r w:rsidRPr="00C04987">
        <w:t>102</w:t>
      </w:r>
      <w:r w:rsidRPr="00C04987">
        <w:rPr>
          <w:color w:val="212121"/>
        </w:rPr>
        <w:t>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r w:rsidRPr="00C04987">
        <w:t xml:space="preserve">Димитриев, А.В. Новые взгляды на </w:t>
      </w:r>
      <w:proofErr w:type="spellStart"/>
      <w:r w:rsidRPr="00C04987">
        <w:t>экотон</w:t>
      </w:r>
      <w:proofErr w:type="spellEnd"/>
      <w:r w:rsidRPr="00C04987">
        <w:t xml:space="preserve">. О степной </w:t>
      </w:r>
      <w:proofErr w:type="spellStart"/>
      <w:r w:rsidRPr="00C04987">
        <w:t>экотоно</w:t>
      </w:r>
      <w:r w:rsidRPr="00C04987">
        <w:rPr>
          <w:color w:val="212121"/>
        </w:rPr>
        <w:t>логи</w:t>
      </w:r>
      <w:r w:rsidRPr="00C04987">
        <w:t>и</w:t>
      </w:r>
      <w:proofErr w:type="spellEnd"/>
      <w:r w:rsidRPr="00C04987">
        <w:t xml:space="preserve"> и степной </w:t>
      </w:r>
      <w:proofErr w:type="spellStart"/>
      <w:r w:rsidRPr="00C04987">
        <w:t>экотоносфере</w:t>
      </w:r>
      <w:proofErr w:type="spellEnd"/>
      <w:r w:rsidRPr="00C04987">
        <w:t xml:space="preserve">. Терминологии изыскания и концептуальные </w:t>
      </w:r>
      <w:proofErr w:type="spellStart"/>
      <w:r w:rsidRPr="00C04987">
        <w:t>моменть</w:t>
      </w:r>
      <w:proofErr w:type="spellEnd"/>
      <w:r w:rsidRPr="00C04987">
        <w:t xml:space="preserve"> // Научные труды ГПЗ «ПРИСУРСКИЙ» - 2</w:t>
      </w:r>
      <w:r w:rsidRPr="00C04987">
        <w:rPr>
          <w:color w:val="212121"/>
        </w:rPr>
        <w:t>002</w:t>
      </w:r>
      <w:r w:rsidRPr="00C04987">
        <w:t xml:space="preserve">. </w:t>
      </w:r>
      <w:r w:rsidRPr="00C04987">
        <w:rPr>
          <w:color w:val="212121"/>
        </w:rPr>
        <w:t xml:space="preserve">- </w:t>
      </w:r>
      <w:r w:rsidRPr="00C04987">
        <w:t>т</w:t>
      </w:r>
      <w:r w:rsidRPr="00C04987">
        <w:rPr>
          <w:color w:val="212121"/>
        </w:rPr>
        <w:t>ом 9.</w:t>
      </w:r>
      <w:r w:rsidRPr="00C04987">
        <w:t>-</w:t>
      </w:r>
      <w:r w:rsidRPr="00C04987">
        <w:rPr>
          <w:color w:val="212121"/>
        </w:rPr>
        <w:t xml:space="preserve">е. </w:t>
      </w:r>
      <w:r w:rsidRPr="00C04987">
        <w:t>7 - 17.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r w:rsidRPr="00C04987">
        <w:t>Евсеев, В.И. Степная растительность Чкаловской облас</w:t>
      </w:r>
      <w:r w:rsidRPr="00C04987">
        <w:rPr>
          <w:color w:val="212121"/>
        </w:rPr>
        <w:t>т</w:t>
      </w:r>
      <w:r w:rsidRPr="00C04987">
        <w:t xml:space="preserve">и / </w:t>
      </w:r>
      <w:proofErr w:type="spellStart"/>
      <w:r w:rsidRPr="00C04987">
        <w:t>В.И.Евсеет</w:t>
      </w:r>
      <w:proofErr w:type="spellEnd"/>
      <w:r w:rsidRPr="00C04987">
        <w:t xml:space="preserve"> // Оче</w:t>
      </w:r>
      <w:r w:rsidRPr="00C04987">
        <w:rPr>
          <w:color w:val="212121"/>
        </w:rPr>
        <w:t>р</w:t>
      </w:r>
      <w:r w:rsidRPr="00C04987">
        <w:t>ки физической географии Чкаловской области. - Чкалов: Чкаловское кн</w:t>
      </w:r>
      <w:proofErr w:type="gramStart"/>
      <w:r w:rsidRPr="00C04987">
        <w:t>.и</w:t>
      </w:r>
      <w:proofErr w:type="gramEnd"/>
      <w:r w:rsidRPr="00C04987">
        <w:t>зд-во, 1</w:t>
      </w:r>
      <w:r w:rsidRPr="00C04987">
        <w:rPr>
          <w:color w:val="212121"/>
        </w:rPr>
        <w:t>95</w:t>
      </w:r>
      <w:r w:rsidRPr="00C04987">
        <w:t>1. - С</w:t>
      </w:r>
      <w:r w:rsidRPr="00C04987">
        <w:rPr>
          <w:color w:val="212121"/>
        </w:rPr>
        <w:t>.</w:t>
      </w:r>
      <w:r w:rsidRPr="00C04987">
        <w:t>140</w:t>
      </w:r>
      <w:r w:rsidRPr="00C04987">
        <w:rPr>
          <w:color w:val="212121"/>
        </w:rPr>
        <w:t>-</w:t>
      </w:r>
      <w:r w:rsidRPr="00C04987">
        <w:t>157.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t>Залетаев</w:t>
      </w:r>
      <w:proofErr w:type="spellEnd"/>
      <w:r w:rsidRPr="00C04987">
        <w:t>, В.С. Струк</w:t>
      </w:r>
      <w:r w:rsidRPr="00C04987">
        <w:rPr>
          <w:color w:val="212121"/>
        </w:rPr>
        <w:t>т</w:t>
      </w:r>
      <w:r w:rsidRPr="00C04987">
        <w:t xml:space="preserve">урная организация </w:t>
      </w:r>
      <w:proofErr w:type="spellStart"/>
      <w:r w:rsidRPr="00C04987">
        <w:t>экотонов</w:t>
      </w:r>
      <w:proofErr w:type="spellEnd"/>
      <w:r w:rsidRPr="00C04987">
        <w:t xml:space="preserve"> в контексте управления/</w:t>
      </w:r>
      <w:r w:rsidRPr="00C04987">
        <w:rPr>
          <w:color w:val="212121"/>
        </w:rPr>
        <w:t xml:space="preserve">/ </w:t>
      </w:r>
      <w:proofErr w:type="spellStart"/>
      <w:r w:rsidRPr="00C04987">
        <w:t>Экотоны</w:t>
      </w:r>
      <w:proofErr w:type="spellEnd"/>
      <w:r w:rsidRPr="00C04987">
        <w:t xml:space="preserve"> в биосфере/под редакцией д.г.н., проф. </w:t>
      </w:r>
      <w:proofErr w:type="spellStart"/>
      <w:r w:rsidRPr="00C04987">
        <w:t>В.С</w:t>
      </w:r>
      <w:r w:rsidRPr="00C04987">
        <w:rPr>
          <w:color w:val="212121"/>
        </w:rPr>
        <w:t>.</w:t>
      </w:r>
      <w:r w:rsidRPr="00C04987">
        <w:t>За</w:t>
      </w:r>
      <w:r w:rsidRPr="00C04987">
        <w:rPr>
          <w:color w:val="212121"/>
        </w:rPr>
        <w:t>л</w:t>
      </w:r>
      <w:r w:rsidRPr="00C04987">
        <w:t>е</w:t>
      </w:r>
      <w:r w:rsidRPr="00C04987">
        <w:rPr>
          <w:color w:val="212121"/>
        </w:rPr>
        <w:t>таев</w:t>
      </w:r>
      <w:r w:rsidRPr="00C04987">
        <w:t>а</w:t>
      </w:r>
      <w:proofErr w:type="spellEnd"/>
      <w:r w:rsidRPr="00C04987">
        <w:t xml:space="preserve"> </w:t>
      </w:r>
      <w:proofErr w:type="gramStart"/>
      <w:r w:rsidRPr="00C04987">
        <w:t>-</w:t>
      </w:r>
      <w:proofErr w:type="spellStart"/>
      <w:r w:rsidRPr="00C04987">
        <w:rPr>
          <w:color w:val="212121"/>
        </w:rPr>
        <w:t>М</w:t>
      </w:r>
      <w:proofErr w:type="gramEnd"/>
      <w:r w:rsidRPr="00C04987">
        <w:t>л</w:t>
      </w:r>
      <w:r w:rsidRPr="00C04987">
        <w:rPr>
          <w:color w:val="212121"/>
        </w:rPr>
        <w:t>РАС</w:t>
      </w:r>
      <w:r w:rsidRPr="00C04987">
        <w:t>Х</w:t>
      </w:r>
      <w:r w:rsidRPr="00C04987">
        <w:rPr>
          <w:color w:val="212121"/>
        </w:rPr>
        <w:t>Н</w:t>
      </w:r>
      <w:proofErr w:type="spellEnd"/>
      <w:r w:rsidRPr="00C04987">
        <w:rPr>
          <w:color w:val="212121"/>
        </w:rPr>
        <w:t xml:space="preserve">. </w:t>
      </w:r>
      <w:r w:rsidRPr="00C04987">
        <w:t>997</w:t>
      </w:r>
      <w:r w:rsidRPr="00C04987">
        <w:rPr>
          <w:color w:val="212121"/>
        </w:rPr>
        <w:t>.</w:t>
      </w:r>
      <w:r w:rsidRPr="00C04987">
        <w:t>- 329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r w:rsidRPr="00C04987">
        <w:t>Кучеренко, В.Д. Природные условия и факторы почвооб</w:t>
      </w:r>
      <w:r w:rsidRPr="00C04987">
        <w:rPr>
          <w:color w:val="212121"/>
        </w:rPr>
        <w:t>раз</w:t>
      </w:r>
      <w:r w:rsidRPr="00C04987">
        <w:t>ования В.Д.К</w:t>
      </w:r>
      <w:r w:rsidRPr="00C04987">
        <w:rPr>
          <w:color w:val="212121"/>
        </w:rPr>
        <w:t>у</w:t>
      </w:r>
      <w:r w:rsidRPr="00C04987">
        <w:t>че</w:t>
      </w:r>
      <w:r w:rsidRPr="00C04987">
        <w:rPr>
          <w:color w:val="212121"/>
        </w:rPr>
        <w:t>р</w:t>
      </w:r>
      <w:r w:rsidRPr="00C04987">
        <w:t xml:space="preserve">енко </w:t>
      </w:r>
      <w:r w:rsidRPr="00C04987">
        <w:rPr>
          <w:i/>
          <w:iCs/>
        </w:rPr>
        <w:t>//</w:t>
      </w:r>
      <w:r w:rsidRPr="00C04987">
        <w:t xml:space="preserve"> Почвы Оренбургской области. - Челябинск, 1</w:t>
      </w:r>
      <w:r w:rsidRPr="00C04987">
        <w:rPr>
          <w:color w:val="212121"/>
        </w:rPr>
        <w:t>9</w:t>
      </w:r>
      <w:r w:rsidRPr="00C04987">
        <w:t>72. - С.5-13.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85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t>Мартыненко</w:t>
      </w:r>
      <w:proofErr w:type="spellEnd"/>
      <w:r w:rsidRPr="00C04987">
        <w:t xml:space="preserve">, В.Б. </w:t>
      </w:r>
      <w:proofErr w:type="spellStart"/>
      <w:r w:rsidRPr="00C04987">
        <w:t>Экотонный</w:t>
      </w:r>
      <w:proofErr w:type="spellEnd"/>
      <w:r w:rsidRPr="00C04987">
        <w:t xml:space="preserve"> эффект: отражение в </w:t>
      </w:r>
      <w:proofErr w:type="spellStart"/>
      <w:r w:rsidRPr="00C04987">
        <w:t>син</w:t>
      </w:r>
      <w:r w:rsidRPr="00136A4E">
        <w:rPr>
          <w:color w:val="212121"/>
        </w:rPr>
        <w:t>т</w:t>
      </w:r>
      <w:r w:rsidRPr="00C04987">
        <w:t>а</w:t>
      </w:r>
      <w:r w:rsidRPr="00136A4E">
        <w:rPr>
          <w:color w:val="212121"/>
        </w:rPr>
        <w:t>к</w:t>
      </w:r>
      <w:r w:rsidRPr="00C04987">
        <w:t>соном</w:t>
      </w:r>
      <w:r w:rsidRPr="00136A4E">
        <w:rPr>
          <w:color w:val="212121"/>
        </w:rPr>
        <w:t>и</w:t>
      </w:r>
      <w:r w:rsidRPr="00C04987">
        <w:t>и</w:t>
      </w:r>
      <w:proofErr w:type="spellEnd"/>
      <w:r w:rsidRPr="00C04987">
        <w:t xml:space="preserve"> (</w:t>
      </w:r>
      <w:proofErr w:type="spellStart"/>
      <w:r w:rsidRPr="00C04987">
        <w:t>н</w:t>
      </w:r>
      <w:proofErr w:type="spellEnd"/>
      <w:r w:rsidRPr="00C04987">
        <w:t>; прим</w:t>
      </w:r>
      <w:r w:rsidRPr="00136A4E">
        <w:rPr>
          <w:color w:val="212121"/>
        </w:rPr>
        <w:t xml:space="preserve">е </w:t>
      </w:r>
      <w:r w:rsidRPr="00C04987">
        <w:t>лесов Южного Ура</w:t>
      </w:r>
      <w:r w:rsidRPr="00136A4E">
        <w:rPr>
          <w:color w:val="212121"/>
        </w:rPr>
        <w:t>л</w:t>
      </w:r>
      <w:r w:rsidRPr="00C04987">
        <w:t>а</w:t>
      </w:r>
      <w:r w:rsidRPr="00136A4E">
        <w:rPr>
          <w:color w:val="212121"/>
        </w:rPr>
        <w:t xml:space="preserve">)// </w:t>
      </w:r>
      <w:r w:rsidRPr="00C04987">
        <w:t>Всеро</w:t>
      </w:r>
      <w:r w:rsidRPr="00136A4E">
        <w:rPr>
          <w:color w:val="212121"/>
        </w:rPr>
        <w:t>ссий</w:t>
      </w:r>
      <w:r w:rsidRPr="00C04987">
        <w:t>ская конференция «П</w:t>
      </w:r>
      <w:r w:rsidRPr="00136A4E">
        <w:rPr>
          <w:color w:val="212121"/>
        </w:rPr>
        <w:t>рир</w:t>
      </w:r>
      <w:r w:rsidRPr="00C04987">
        <w:t>одн</w:t>
      </w:r>
      <w:r w:rsidRPr="00136A4E">
        <w:rPr>
          <w:color w:val="212121"/>
        </w:rPr>
        <w:t>ая</w:t>
      </w:r>
      <w:r w:rsidR="00136A4E" w:rsidRPr="00136A4E">
        <w:rPr>
          <w:color w:val="212121"/>
        </w:rPr>
        <w:t xml:space="preserve"> и </w:t>
      </w:r>
      <w:r w:rsidRPr="00C04987">
        <w:t xml:space="preserve">антропогенная динамика наземных экосистем», посвященная памяти выдающегося </w:t>
      </w:r>
      <w:proofErr w:type="gramStart"/>
      <w:r w:rsidRPr="00C04987">
        <w:t>исследователя лесов Сибири Анатолия Сергеевича</w:t>
      </w:r>
      <w:proofErr w:type="gramEnd"/>
      <w:r w:rsidRPr="00C04987">
        <w:t xml:space="preserve"> Рожкова., </w:t>
      </w:r>
      <w:proofErr w:type="spellStart"/>
      <w:r w:rsidRPr="00C04987">
        <w:t>Матрыненко</w:t>
      </w:r>
      <w:proofErr w:type="spellEnd"/>
      <w:r w:rsidRPr="00C04987">
        <w:t xml:space="preserve"> В.Б.</w:t>
      </w:r>
      <w:r w:rsidRPr="00136A4E">
        <w:rPr>
          <w:color w:val="212121"/>
        </w:rPr>
        <w:t xml:space="preserve">, </w:t>
      </w:r>
      <w:r w:rsidRPr="00C04987">
        <w:t>Б.</w:t>
      </w:r>
      <w:r w:rsidRPr="00136A4E">
        <w:rPr>
          <w:color w:val="212121"/>
        </w:rPr>
        <w:t>М</w:t>
      </w:r>
      <w:r w:rsidRPr="00C04987">
        <w:t>.Миркин, Л.Г.Наумов</w:t>
      </w:r>
      <w:r w:rsidRPr="00136A4E">
        <w:rPr>
          <w:color w:val="212121"/>
        </w:rPr>
        <w:t>а</w:t>
      </w:r>
      <w:r w:rsidRPr="00C04987">
        <w:t>. — Иркутск: издательство Иркутского политехнического университета, 2005.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t>Мильков, Ф.</w:t>
      </w:r>
      <w:r w:rsidRPr="00C04987">
        <w:rPr>
          <w:color w:val="212121"/>
        </w:rPr>
        <w:t xml:space="preserve">Н. </w:t>
      </w:r>
      <w:r w:rsidRPr="00C04987">
        <w:t xml:space="preserve">Общая характеристика природы Чкаловской области / </w:t>
      </w:r>
      <w:proofErr w:type="spellStart"/>
      <w:r w:rsidRPr="00C04987">
        <w:t>Ф.Н.Мильков</w:t>
      </w:r>
      <w:proofErr w:type="spellEnd"/>
      <w:r w:rsidRPr="00C04987">
        <w:t xml:space="preserve"> </w:t>
      </w:r>
      <w:r w:rsidRPr="00C04987">
        <w:rPr>
          <w:color w:val="212121"/>
        </w:rPr>
        <w:t>/</w:t>
      </w:r>
      <w:r w:rsidRPr="00C04987">
        <w:t>/Очерки физической географии Чкаловской области. - Чкалов</w:t>
      </w:r>
      <w:r w:rsidRPr="00C04987">
        <w:rPr>
          <w:color w:val="212121"/>
        </w:rPr>
        <w:t xml:space="preserve">;: </w:t>
      </w:r>
      <w:r w:rsidRPr="00C04987">
        <w:t>Чкаловское кн</w:t>
      </w:r>
      <w:proofErr w:type="gramStart"/>
      <w:r w:rsidRPr="00C04987">
        <w:t>.и</w:t>
      </w:r>
      <w:proofErr w:type="gramEnd"/>
      <w:r w:rsidRPr="00C04987">
        <w:t>зд-во, 1951а. - С.5-27.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t>Мильков</w:t>
      </w:r>
      <w:r w:rsidRPr="00C04987">
        <w:rPr>
          <w:color w:val="212121"/>
        </w:rPr>
        <w:t xml:space="preserve">, </w:t>
      </w:r>
      <w:r w:rsidRPr="00C04987">
        <w:t>Ф.Н</w:t>
      </w:r>
      <w:proofErr w:type="gramStart"/>
      <w:r w:rsidRPr="00C04987">
        <w:rPr>
          <w:color w:val="212121"/>
        </w:rPr>
        <w:t xml:space="preserve">:. </w:t>
      </w:r>
      <w:proofErr w:type="gramEnd"/>
      <w:r w:rsidRPr="00C04987">
        <w:t xml:space="preserve">Ландшафтные провинции и районы Чкаловской области / </w:t>
      </w:r>
      <w:proofErr w:type="spellStart"/>
      <w:r w:rsidRPr="00C04987">
        <w:t>Ф.Н.Мильков</w:t>
      </w:r>
      <w:proofErr w:type="spellEnd"/>
      <w:r w:rsidRPr="00C04987">
        <w:t xml:space="preserve"> // Очерки физической географии Чкаловской области. - Чкалов: Чкаловское кн</w:t>
      </w:r>
      <w:proofErr w:type="gramStart"/>
      <w:r w:rsidRPr="00C04987">
        <w:t>.и</w:t>
      </w:r>
      <w:proofErr w:type="gramEnd"/>
      <w:r w:rsidRPr="00C04987">
        <w:t>зд-во, 1</w:t>
      </w:r>
      <w:r w:rsidRPr="00C04987">
        <w:rPr>
          <w:color w:val="212121"/>
        </w:rPr>
        <w:t>9</w:t>
      </w:r>
      <w:r w:rsidRPr="00C04987">
        <w:t>516. - С.27-52</w:t>
      </w:r>
      <w:r w:rsidRPr="00C04987">
        <w:rPr>
          <w:color w:val="212121"/>
        </w:rPr>
        <w:t>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t>Неуструев</w:t>
      </w:r>
      <w:proofErr w:type="spellEnd"/>
      <w:r w:rsidRPr="00C04987">
        <w:rPr>
          <w:color w:val="212121"/>
        </w:rPr>
        <w:t xml:space="preserve">, </w:t>
      </w:r>
      <w:r w:rsidRPr="00C04987">
        <w:t xml:space="preserve">С.С. Естественные районы Оренбургской губернии / </w:t>
      </w:r>
      <w:proofErr w:type="spellStart"/>
      <w:r w:rsidRPr="00C04987">
        <w:t>С.С.Неуструев</w:t>
      </w:r>
      <w:proofErr w:type="spellEnd"/>
      <w:r w:rsidRPr="00C04987">
        <w:t>. - Чкалов: Чкаловское кн</w:t>
      </w:r>
      <w:proofErr w:type="gramStart"/>
      <w:r w:rsidRPr="00C04987">
        <w:t>.и</w:t>
      </w:r>
      <w:proofErr w:type="gramEnd"/>
      <w:r w:rsidRPr="00C04987">
        <w:t>зд-в</w:t>
      </w:r>
      <w:r w:rsidRPr="00C04987">
        <w:rPr>
          <w:color w:val="212121"/>
        </w:rPr>
        <w:t xml:space="preserve">о, </w:t>
      </w:r>
      <w:r w:rsidRPr="00C04987">
        <w:t>1</w:t>
      </w:r>
      <w:r w:rsidRPr="00C04987">
        <w:rPr>
          <w:color w:val="212121"/>
        </w:rPr>
        <w:t>9</w:t>
      </w:r>
      <w:r w:rsidRPr="00C04987">
        <w:t>50. - 1</w:t>
      </w:r>
      <w:r w:rsidRPr="00C04987">
        <w:rPr>
          <w:color w:val="212121"/>
        </w:rPr>
        <w:t>3</w:t>
      </w:r>
      <w:r w:rsidRPr="00C04987">
        <w:t>6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t>Русский, Г.</w:t>
      </w:r>
      <w:r w:rsidRPr="00C04987">
        <w:rPr>
          <w:color w:val="212121"/>
        </w:rPr>
        <w:t xml:space="preserve">А. </w:t>
      </w:r>
      <w:r w:rsidRPr="00C04987">
        <w:t xml:space="preserve">География Оренбургской области / </w:t>
      </w:r>
      <w:proofErr w:type="spellStart"/>
      <w:r w:rsidRPr="00C04987">
        <w:t>Г.А.Русскин</w:t>
      </w:r>
      <w:proofErr w:type="spellEnd"/>
      <w:r w:rsidRPr="00C04987">
        <w:t>, Л.А.Фокин</w:t>
      </w:r>
      <w:r w:rsidRPr="00C04987">
        <w:rPr>
          <w:color w:val="212121"/>
        </w:rPr>
        <w:t xml:space="preserve">а, </w:t>
      </w:r>
      <w:proofErr w:type="spellStart"/>
      <w:r w:rsidRPr="00C04987">
        <w:t>А.В.Пидорин</w:t>
      </w:r>
      <w:proofErr w:type="spellEnd"/>
      <w:r w:rsidRPr="00C04987">
        <w:t xml:space="preserve">. - Челябинск: </w:t>
      </w:r>
      <w:proofErr w:type="spellStart"/>
      <w:r w:rsidRPr="00C04987">
        <w:t>Юж</w:t>
      </w:r>
      <w:proofErr w:type="gramStart"/>
      <w:r w:rsidRPr="00C04987">
        <w:t>.-</w:t>
      </w:r>
      <w:proofErr w:type="gramEnd"/>
      <w:r w:rsidRPr="00C04987">
        <w:t>Урал.кн.изд-во</w:t>
      </w:r>
      <w:proofErr w:type="spellEnd"/>
      <w:r w:rsidRPr="00C04987">
        <w:t>, 1</w:t>
      </w:r>
      <w:r w:rsidRPr="00C04987">
        <w:rPr>
          <w:color w:val="212121"/>
        </w:rPr>
        <w:t>9</w:t>
      </w:r>
      <w:r w:rsidRPr="00C04987">
        <w:t>82. - 80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t>Рябинин</w:t>
      </w:r>
      <w:r w:rsidRPr="00C04987">
        <w:rPr>
          <w:color w:val="212121"/>
        </w:rPr>
        <w:t xml:space="preserve">а, </w:t>
      </w:r>
      <w:r w:rsidRPr="00C04987">
        <w:t xml:space="preserve">З.Н. О степных растительных ресурсах Оренбуржья / З.Н.Рябинина // </w:t>
      </w:r>
      <w:proofErr w:type="spellStart"/>
      <w:r w:rsidRPr="00C04987">
        <w:t>Науч</w:t>
      </w:r>
      <w:proofErr w:type="spellEnd"/>
      <w:r w:rsidRPr="00C04987">
        <w:t xml:space="preserve">. чтения, посвященные 80-летию со дня рождения член- корр. АН СССР </w:t>
      </w:r>
      <w:proofErr w:type="spellStart"/>
      <w:r w:rsidRPr="00C04987">
        <w:t>А.С.Хоме</w:t>
      </w:r>
      <w:r w:rsidRPr="00C04987">
        <w:rPr>
          <w:color w:val="212121"/>
        </w:rPr>
        <w:t>т</w:t>
      </w:r>
      <w:r w:rsidRPr="00C04987">
        <w:t>овск</w:t>
      </w:r>
      <w:r w:rsidRPr="00C04987">
        <w:rPr>
          <w:color w:val="212121"/>
        </w:rPr>
        <w:t>^</w:t>
      </w:r>
      <w:r w:rsidRPr="00C04987">
        <w:t>ого</w:t>
      </w:r>
      <w:proofErr w:type="spellEnd"/>
      <w:r w:rsidRPr="00C04987">
        <w:rPr>
          <w:color w:val="212121"/>
        </w:rPr>
        <w:t xml:space="preserve">: </w:t>
      </w:r>
      <w:r w:rsidRPr="00C04987">
        <w:t xml:space="preserve">сб. материалов </w:t>
      </w:r>
      <w:proofErr w:type="spellStart"/>
      <w:r w:rsidRPr="00C04987">
        <w:t>конф</w:t>
      </w:r>
      <w:proofErr w:type="spellEnd"/>
      <w:r w:rsidRPr="00C04987">
        <w:rPr>
          <w:color w:val="212121"/>
        </w:rPr>
        <w:t xml:space="preserve">. </w:t>
      </w:r>
      <w:r w:rsidRPr="00C04987">
        <w:t>- Оренбур</w:t>
      </w:r>
      <w:r w:rsidRPr="00C04987">
        <w:rPr>
          <w:color w:val="212121"/>
        </w:rPr>
        <w:t xml:space="preserve">г, </w:t>
      </w:r>
      <w:r w:rsidRPr="00C04987">
        <w:t>1</w:t>
      </w:r>
      <w:r w:rsidRPr="00C04987">
        <w:rPr>
          <w:color w:val="212121"/>
        </w:rPr>
        <w:t>9</w:t>
      </w:r>
      <w:r w:rsidRPr="00C04987">
        <w:t>88. - С.17-18</w:t>
      </w:r>
      <w:r w:rsidRPr="00C04987">
        <w:rPr>
          <w:color w:val="212121"/>
        </w:rPr>
        <w:t>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lastRenderedPageBreak/>
        <w:t>Рябинин</w:t>
      </w:r>
      <w:r w:rsidRPr="00C04987">
        <w:rPr>
          <w:color w:val="212121"/>
        </w:rPr>
        <w:t xml:space="preserve">а, </w:t>
      </w:r>
      <w:r w:rsidRPr="00C04987">
        <w:t>З.Н. Эндемики и реликты во флоре Оренбургской области / З.Н.Рябинина // Редкие виды растения и животных Оренбургской област</w:t>
      </w:r>
      <w:r w:rsidRPr="00C04987">
        <w:rPr>
          <w:color w:val="212121"/>
        </w:rPr>
        <w:t xml:space="preserve">и: </w:t>
      </w:r>
      <w:r w:rsidRPr="00C04987">
        <w:t xml:space="preserve">сб. материалов </w:t>
      </w:r>
      <w:proofErr w:type="spellStart"/>
      <w:r w:rsidRPr="00C04987">
        <w:t>конф</w:t>
      </w:r>
      <w:proofErr w:type="spellEnd"/>
      <w:r w:rsidRPr="00C04987">
        <w:t>. - Оренбург, 1</w:t>
      </w:r>
      <w:r w:rsidRPr="00C04987">
        <w:rPr>
          <w:color w:val="212121"/>
        </w:rPr>
        <w:t>9</w:t>
      </w:r>
      <w:r w:rsidRPr="00C04987">
        <w:t>92. - С.6-7.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t>Рябинин</w:t>
      </w:r>
      <w:r w:rsidRPr="00C04987">
        <w:rPr>
          <w:color w:val="212121"/>
        </w:rPr>
        <w:t xml:space="preserve">а, </w:t>
      </w:r>
      <w:r w:rsidRPr="00C04987">
        <w:t>З.</w:t>
      </w:r>
      <w:r w:rsidRPr="00C04987">
        <w:rPr>
          <w:color w:val="212121"/>
        </w:rPr>
        <w:t>Н</w:t>
      </w:r>
      <w:r w:rsidRPr="00C04987">
        <w:t>. Редкие виды растений Оренбургской области и их охран</w:t>
      </w:r>
      <w:r w:rsidRPr="00C04987">
        <w:rPr>
          <w:color w:val="212121"/>
        </w:rPr>
        <w:t>а</w:t>
      </w:r>
      <w:r w:rsidRPr="00C04987">
        <w:t>. Материалы для Красной книги Оренбургской области / З.Н. Рябинина</w:t>
      </w:r>
      <w:proofErr w:type="gramStart"/>
      <w:r w:rsidRPr="00C04987">
        <w:t>.</w:t>
      </w:r>
      <w:r w:rsidRPr="00C04987">
        <w:rPr>
          <w:color w:val="212121"/>
        </w:rPr>
        <w:t xml:space="preserve">. — </w:t>
      </w:r>
      <w:proofErr w:type="gramEnd"/>
      <w:r w:rsidRPr="00C04987">
        <w:t>Екатеринбур</w:t>
      </w:r>
      <w:r w:rsidRPr="00C04987">
        <w:rPr>
          <w:color w:val="212121"/>
        </w:rPr>
        <w:t xml:space="preserve">г: </w:t>
      </w:r>
      <w:r w:rsidRPr="00C04987">
        <w:t>Наук</w:t>
      </w:r>
      <w:r w:rsidRPr="00C04987">
        <w:rPr>
          <w:color w:val="212121"/>
        </w:rPr>
        <w:t xml:space="preserve">а, </w:t>
      </w:r>
      <w:r w:rsidRPr="00C04987">
        <w:t>1</w:t>
      </w:r>
      <w:r w:rsidRPr="00C04987">
        <w:rPr>
          <w:color w:val="212121"/>
        </w:rPr>
        <w:t>9</w:t>
      </w:r>
      <w:r w:rsidRPr="00C04987">
        <w:t xml:space="preserve">95. - 105 </w:t>
      </w:r>
      <w:proofErr w:type="gramStart"/>
      <w:r w:rsidRPr="00C04987">
        <w:t>с</w:t>
      </w:r>
      <w:proofErr w:type="gramEnd"/>
      <w:r w:rsidRPr="00C04987">
        <w:t>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t>Рябинин</w:t>
      </w:r>
      <w:r w:rsidRPr="00C04987">
        <w:rPr>
          <w:color w:val="212121"/>
        </w:rPr>
        <w:t xml:space="preserve">а, </w:t>
      </w:r>
      <w:r w:rsidRPr="00C04987">
        <w:t xml:space="preserve">З.Н. Конспект флоры Оренбургской области / З.Н. Рябинина. </w:t>
      </w:r>
      <w:r w:rsidRPr="00C04987">
        <w:rPr>
          <w:color w:val="212121"/>
        </w:rPr>
        <w:t xml:space="preserve">— </w:t>
      </w:r>
      <w:r w:rsidRPr="00C04987">
        <w:t>Екатеринбур</w:t>
      </w:r>
      <w:r w:rsidRPr="00C04987">
        <w:rPr>
          <w:color w:val="212121"/>
        </w:rPr>
        <w:t xml:space="preserve">г: </w:t>
      </w:r>
      <w:proofErr w:type="spellStart"/>
      <w:r w:rsidRPr="00C04987">
        <w:t>УрО</w:t>
      </w:r>
      <w:proofErr w:type="spellEnd"/>
      <w:r w:rsidRPr="00C04987">
        <w:t xml:space="preserve"> РА</w:t>
      </w:r>
      <w:r w:rsidRPr="00C04987">
        <w:rPr>
          <w:color w:val="212121"/>
        </w:rPr>
        <w:t xml:space="preserve">Н, </w:t>
      </w:r>
      <w:r w:rsidRPr="00C04987">
        <w:t>1998. - 163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5"/>
        </w:tabs>
        <w:spacing w:before="100" w:beforeAutospacing="1" w:after="100" w:afterAutospacing="1" w:line="240" w:lineRule="auto"/>
        <w:contextualSpacing/>
      </w:pPr>
      <w:r w:rsidRPr="00C04987">
        <w:t>Рябинина</w:t>
      </w:r>
      <w:r w:rsidRPr="00C04987">
        <w:rPr>
          <w:color w:val="212121"/>
        </w:rPr>
        <w:t xml:space="preserve">, </w:t>
      </w:r>
      <w:r w:rsidRPr="00C04987">
        <w:t>З.Н. Растительный покров степей Южного Урала (Оренбургская область) / З.Н. Рябинина</w:t>
      </w:r>
      <w:proofErr w:type="gramStart"/>
      <w:r w:rsidRPr="00C04987">
        <w:t>.</w:t>
      </w:r>
      <w:r w:rsidRPr="00C04987">
        <w:rPr>
          <w:color w:val="212121"/>
        </w:rPr>
        <w:t xml:space="preserve">. </w:t>
      </w:r>
      <w:r w:rsidRPr="00C04987">
        <w:t xml:space="preserve">- </w:t>
      </w:r>
      <w:proofErr w:type="gramEnd"/>
      <w:r w:rsidRPr="00C04987">
        <w:t>Оренбур</w:t>
      </w:r>
      <w:r w:rsidRPr="00C04987">
        <w:rPr>
          <w:color w:val="212121"/>
        </w:rPr>
        <w:t>г</w:t>
      </w:r>
      <w:r w:rsidRPr="00C04987">
        <w:t xml:space="preserve">: Изд-во ОГПУ, 2003. - 224 </w:t>
      </w:r>
      <w:proofErr w:type="gramStart"/>
      <w:r w:rsidRPr="00C04987">
        <w:t>с</w:t>
      </w:r>
      <w:proofErr w:type="gramEnd"/>
      <w:r w:rsidRPr="00C04987">
        <w:t>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4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t>Чибилев</w:t>
      </w:r>
      <w:proofErr w:type="spellEnd"/>
      <w:r w:rsidRPr="00C04987">
        <w:t xml:space="preserve">, А.А. Зеленая книга степного края / </w:t>
      </w:r>
      <w:proofErr w:type="spellStart"/>
      <w:r w:rsidRPr="00C04987">
        <w:t>А.А.Чибилев</w:t>
      </w:r>
      <w:proofErr w:type="spellEnd"/>
      <w:r w:rsidRPr="00C04987">
        <w:t xml:space="preserve">. - Челябинск: </w:t>
      </w:r>
      <w:proofErr w:type="spellStart"/>
      <w:r w:rsidRPr="00C04987">
        <w:t>Юж</w:t>
      </w:r>
      <w:proofErr w:type="gramStart"/>
      <w:r w:rsidRPr="00C04987">
        <w:t>.-</w:t>
      </w:r>
      <w:proofErr w:type="gramEnd"/>
      <w:r w:rsidRPr="00C04987">
        <w:t>Урал.кн.изд-во</w:t>
      </w:r>
      <w:proofErr w:type="spellEnd"/>
      <w:r w:rsidRPr="00C04987">
        <w:t>, 1987. - 156 с.</w:t>
      </w:r>
    </w:p>
    <w:p w:rsidR="00F344C9" w:rsidRPr="00C04987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4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t>Чибилев</w:t>
      </w:r>
      <w:proofErr w:type="spellEnd"/>
      <w:r w:rsidRPr="00C04987">
        <w:t xml:space="preserve">, А.А. Природа Оренбургской области / </w:t>
      </w:r>
      <w:proofErr w:type="spellStart"/>
      <w:r w:rsidRPr="00C04987">
        <w:t>А.А.Чибилев</w:t>
      </w:r>
      <w:proofErr w:type="spellEnd"/>
      <w:r w:rsidRPr="00C04987">
        <w:t>. - Оренбург, 1995. - 4.1. - 128 с.</w:t>
      </w:r>
    </w:p>
    <w:p w:rsidR="007008E8" w:rsidRDefault="00C04987" w:rsidP="00637444">
      <w:pPr>
        <w:pStyle w:val="50"/>
        <w:numPr>
          <w:ilvl w:val="0"/>
          <w:numId w:val="13"/>
        </w:numPr>
        <w:shd w:val="clear" w:color="auto" w:fill="auto"/>
        <w:tabs>
          <w:tab w:val="left" w:pos="694"/>
        </w:tabs>
        <w:spacing w:before="100" w:beforeAutospacing="1" w:after="100" w:afterAutospacing="1" w:line="240" w:lineRule="auto"/>
        <w:contextualSpacing/>
      </w:pPr>
      <w:proofErr w:type="spellStart"/>
      <w:r w:rsidRPr="00C04987">
        <w:t>Чибилев</w:t>
      </w:r>
      <w:proofErr w:type="spellEnd"/>
      <w:r w:rsidRPr="00C04987">
        <w:t xml:space="preserve">, А.А. </w:t>
      </w:r>
      <w:proofErr w:type="spellStart"/>
      <w:r w:rsidRPr="00C04987">
        <w:t>Тюльганский</w:t>
      </w:r>
      <w:proofErr w:type="spellEnd"/>
      <w:r w:rsidRPr="00C04987">
        <w:t xml:space="preserve"> район Оренбургской области/ Краеведческий атлас/ А.А. </w:t>
      </w:r>
      <w:proofErr w:type="spellStart"/>
      <w:r w:rsidRPr="00C04987">
        <w:t>Чибилев</w:t>
      </w:r>
      <w:proofErr w:type="spellEnd"/>
      <w:r w:rsidRPr="00C04987">
        <w:t>, О.</w:t>
      </w:r>
      <w:r w:rsidRPr="00C04987">
        <w:rPr>
          <w:rFonts w:eastAsia="Arial"/>
        </w:rPr>
        <w:t xml:space="preserve">С. </w:t>
      </w:r>
      <w:r w:rsidRPr="00C04987">
        <w:t xml:space="preserve">Руднева, В.М. </w:t>
      </w:r>
      <w:proofErr w:type="spellStart"/>
      <w:r w:rsidRPr="00C04987">
        <w:t>Повлейчик</w:t>
      </w:r>
      <w:proofErr w:type="spellEnd"/>
      <w:r w:rsidRPr="00C04987">
        <w:t xml:space="preserve">, </w:t>
      </w:r>
      <w:proofErr w:type="gramStart"/>
      <w:r w:rsidRPr="00C04987">
        <w:t>вступительное</w:t>
      </w:r>
      <w:proofErr w:type="gramEnd"/>
      <w:r w:rsidRPr="00C04987">
        <w:t xml:space="preserve"> слова </w:t>
      </w:r>
      <w:proofErr w:type="spellStart"/>
      <w:r w:rsidRPr="00C04987">
        <w:t>Шмарина</w:t>
      </w:r>
      <w:proofErr w:type="spellEnd"/>
      <w:r w:rsidRPr="00C04987">
        <w:t xml:space="preserve"> В.Н. Под редакцией А.А. </w:t>
      </w:r>
      <w:proofErr w:type="spellStart"/>
      <w:r w:rsidRPr="00C04987">
        <w:t>Ч</w:t>
      </w:r>
      <w:bookmarkStart w:id="15" w:name="_GoBack"/>
      <w:bookmarkEnd w:id="15"/>
      <w:r w:rsidRPr="00C04987">
        <w:t>ибилева</w:t>
      </w:r>
      <w:proofErr w:type="spellEnd"/>
      <w:r w:rsidRPr="00C04987">
        <w:t xml:space="preserve">. - Оренбург: Институт степи </w:t>
      </w:r>
      <w:proofErr w:type="spellStart"/>
      <w:r w:rsidRPr="00C04987">
        <w:t>УрО</w:t>
      </w:r>
      <w:proofErr w:type="spellEnd"/>
      <w:r w:rsidRPr="00C04987">
        <w:t xml:space="preserve"> РАН, 2008. - с. 40.</w:t>
      </w:r>
      <w:r w:rsidR="007008E8">
        <w:br w:type="page"/>
      </w:r>
    </w:p>
    <w:p w:rsidR="00F344C9" w:rsidRDefault="007008E8" w:rsidP="007008E8">
      <w:pPr>
        <w:pStyle w:val="50"/>
        <w:shd w:val="clear" w:color="auto" w:fill="auto"/>
        <w:tabs>
          <w:tab w:val="left" w:pos="694"/>
        </w:tabs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Приложение</w:t>
      </w:r>
    </w:p>
    <w:p w:rsidR="007008E8" w:rsidRDefault="007008E8" w:rsidP="007008E8">
      <w:r>
        <w:rPr>
          <w:noProof/>
          <w:lang w:bidi="ar-SA"/>
        </w:rPr>
        <w:drawing>
          <wp:inline distT="0" distB="0" distL="0" distR="0">
            <wp:extent cx="6858000" cy="59626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008E8" w:rsidRPr="00FD7D5F" w:rsidRDefault="007008E8" w:rsidP="007008E8"/>
    <w:p w:rsidR="007008E8" w:rsidRPr="00FD7D5F" w:rsidRDefault="007008E8" w:rsidP="007008E8"/>
    <w:p w:rsidR="007008E8" w:rsidRDefault="007008E8" w:rsidP="007008E8"/>
    <w:p w:rsidR="007008E8" w:rsidRDefault="007008E8" w:rsidP="007008E8">
      <w:pPr>
        <w:tabs>
          <w:tab w:val="left" w:pos="945"/>
        </w:tabs>
      </w:pPr>
      <w:r>
        <w:tab/>
      </w:r>
      <w:r>
        <w:rPr>
          <w:noProof/>
          <w:lang w:bidi="ar-SA"/>
        </w:rPr>
        <w:lastRenderedPageBreak/>
        <w:drawing>
          <wp:inline distT="0" distB="0" distL="0" distR="0">
            <wp:extent cx="6657975" cy="48482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008E8" w:rsidRPr="001370D9" w:rsidRDefault="007008E8" w:rsidP="007008E8"/>
    <w:p w:rsidR="007008E8" w:rsidRDefault="007008E8" w:rsidP="007008E8">
      <w:r>
        <w:br w:type="page"/>
      </w:r>
    </w:p>
    <w:p w:rsidR="007008E8" w:rsidRDefault="007008E8" w:rsidP="007008E8"/>
    <w:p w:rsidR="007008E8" w:rsidRDefault="007008E8" w:rsidP="007008E8">
      <w:pPr>
        <w:tabs>
          <w:tab w:val="left" w:pos="2760"/>
        </w:tabs>
      </w:pPr>
      <w:r>
        <w:tab/>
      </w:r>
      <w:r>
        <w:rPr>
          <w:noProof/>
          <w:lang w:bidi="ar-SA"/>
        </w:rPr>
        <w:drawing>
          <wp:inline distT="0" distB="0" distL="0" distR="0">
            <wp:extent cx="6657975" cy="62007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008E8" w:rsidRPr="00EC41CD" w:rsidRDefault="007008E8" w:rsidP="007008E8"/>
    <w:p w:rsidR="007008E8" w:rsidRDefault="007008E8" w:rsidP="007008E8"/>
    <w:p w:rsidR="007008E8" w:rsidRDefault="007008E8" w:rsidP="007008E8">
      <w:pPr>
        <w:tabs>
          <w:tab w:val="left" w:pos="1815"/>
        </w:tabs>
      </w:pPr>
      <w:r>
        <w:tab/>
      </w:r>
      <w:r>
        <w:rPr>
          <w:noProof/>
          <w:lang w:bidi="ar-SA"/>
        </w:rPr>
        <w:lastRenderedPageBreak/>
        <w:drawing>
          <wp:inline distT="0" distB="0" distL="0" distR="0">
            <wp:extent cx="6660515" cy="4727116"/>
            <wp:effectExtent l="0" t="0" r="2603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008E8" w:rsidRPr="00963A43" w:rsidRDefault="007008E8" w:rsidP="007008E8"/>
    <w:p w:rsidR="007008E8" w:rsidRPr="00963A43" w:rsidRDefault="007008E8" w:rsidP="007008E8"/>
    <w:p w:rsidR="007008E8" w:rsidRPr="00963A43" w:rsidRDefault="007008E8" w:rsidP="007008E8"/>
    <w:p w:rsidR="007008E8" w:rsidRDefault="007008E8" w:rsidP="007008E8"/>
    <w:p w:rsidR="007008E8" w:rsidRPr="00963A43" w:rsidRDefault="007008E8" w:rsidP="007008E8">
      <w:pPr>
        <w:tabs>
          <w:tab w:val="left" w:pos="2355"/>
        </w:tabs>
      </w:pPr>
      <w:r>
        <w:tab/>
      </w:r>
      <w:r>
        <w:rPr>
          <w:noProof/>
          <w:lang w:bidi="ar-SA"/>
        </w:rPr>
        <w:lastRenderedPageBreak/>
        <w:drawing>
          <wp:inline distT="0" distB="0" distL="0" distR="0">
            <wp:extent cx="6660515" cy="4727116"/>
            <wp:effectExtent l="0" t="0" r="2603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008E8" w:rsidRPr="007008E8" w:rsidRDefault="007008E8" w:rsidP="007008E8">
      <w:pPr>
        <w:pStyle w:val="50"/>
        <w:shd w:val="clear" w:color="auto" w:fill="auto"/>
        <w:tabs>
          <w:tab w:val="left" w:pos="694"/>
        </w:tabs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</w:p>
    <w:sectPr w:rsidR="007008E8" w:rsidRPr="007008E8" w:rsidSect="00637444">
      <w:headerReference w:type="even" r:id="rId31"/>
      <w:headerReference w:type="default" r:id="rId32"/>
      <w:footerReference w:type="even" r:id="rId33"/>
      <w:footerReference w:type="default" r:id="rId34"/>
      <w:pgSz w:w="12158" w:h="18785"/>
      <w:pgMar w:top="2145" w:right="676" w:bottom="1843" w:left="993" w:header="1717" w:footer="3" w:gutter="0"/>
      <w:pgNumType w:start="4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3F" w:rsidRDefault="0000573F">
      <w:r>
        <w:separator/>
      </w:r>
    </w:p>
  </w:endnote>
  <w:endnote w:type="continuationSeparator" w:id="0">
    <w:p w:rsidR="0000573F" w:rsidRDefault="0000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93585"/>
      <w:docPartObj>
        <w:docPartGallery w:val="Page Numbers (Bottom of Page)"/>
        <w:docPartUnique/>
      </w:docPartObj>
    </w:sdtPr>
    <w:sdtContent>
      <w:p w:rsidR="00E2692A" w:rsidRDefault="002D5356">
        <w:pPr>
          <w:pStyle w:val="ae"/>
          <w:jc w:val="right"/>
        </w:pPr>
        <w:r>
          <w:fldChar w:fldCharType="begin"/>
        </w:r>
        <w:r w:rsidR="00E2692A">
          <w:instrText>PAGE   \* MERGEFORMAT</w:instrText>
        </w:r>
        <w:r>
          <w:fldChar w:fldCharType="separate"/>
        </w:r>
        <w:r w:rsidR="00206183">
          <w:rPr>
            <w:noProof/>
          </w:rPr>
          <w:t>4</w:t>
        </w:r>
        <w:r>
          <w:fldChar w:fldCharType="end"/>
        </w:r>
      </w:p>
    </w:sdtContent>
  </w:sdt>
  <w:p w:rsidR="00C04987" w:rsidRPr="00C04987" w:rsidRDefault="00C04987" w:rsidP="00C04987">
    <w:pPr>
      <w:pStyle w:val="ae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>
    <w:pPr>
      <w:spacing w:line="14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044936"/>
      <w:docPartObj>
        <w:docPartGallery w:val="Page Numbers (Bottom of Page)"/>
        <w:docPartUnique/>
      </w:docPartObj>
    </w:sdtPr>
    <w:sdtContent>
      <w:p w:rsidR="00E2692A" w:rsidRDefault="002D5356">
        <w:pPr>
          <w:pStyle w:val="ae"/>
          <w:jc w:val="right"/>
        </w:pPr>
        <w:r>
          <w:fldChar w:fldCharType="begin"/>
        </w:r>
        <w:r w:rsidR="00E2692A">
          <w:instrText>PAGE   \* MERGEFORMAT</w:instrText>
        </w:r>
        <w:r>
          <w:fldChar w:fldCharType="separate"/>
        </w:r>
        <w:r w:rsidR="00206183">
          <w:rPr>
            <w:noProof/>
          </w:rPr>
          <w:t>3</w:t>
        </w:r>
        <w:r>
          <w:fldChar w:fldCharType="end"/>
        </w:r>
      </w:p>
    </w:sdtContent>
  </w:sdt>
  <w:p w:rsidR="00C04987" w:rsidRDefault="00C0498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>
    <w:pPr>
      <w:spacing w:line="14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>
    <w:pPr>
      <w:spacing w:line="14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2D5356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0" o:spid="_x0000_s2050" type="#_x0000_t202" style="position:absolute;margin-left:577.6pt;margin-top:837.6pt;width:10.3pt;height:8.4pt;z-index:-44040172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fqlwEAACwDAAAOAAAAZHJzL2Uyb0RvYy54bWysUttKAzEQfRf8h5B3u9sWSlm6FUUqgqig&#10;fkCaTbqBTSZkYnf7907SbhV9E1+SyczknDOX1fVgO7ZXAQ24mk8nJWfKSWiM29X8/W1zteQMo3CN&#10;6MCpmh8U8uv15cWq95WaQQtdowIjEIdV72vexuirokDZKitwAl45CmoIVkR6hl3RBNETuu2KWVku&#10;ih5C4wNIhUjeu2OQrzO+1krGZ61RRdbVnLTFfIZ8btNZrFei2gXhWyNPMsQfVFhhHJGeoe5EFOwj&#10;mF9Q1sgACDpOJNgCtDZS5Rqommn5o5rXVniVa6HmoD+3Cf8PVj7tXwIzDc1uTv1xwtKQMi9LDmpP&#10;77GirFdPeXG4hYFSRz+SM1U96GDTTfUwihPQ4dxcNUQm06d5uZxSRFJoWi4Wy4xefH32AeO9AsuS&#10;UfNAs8stFftHjCSEUseUxOVgY7ou+ZPCo5JkxWE75IJmo8otNAcS39OUa+5oDTnrHhw1MS3EaITR&#10;2J6MxIH+5iMST6ZP4EeoEyeNJKs6rU+a+fd3zvpa8vUnAAAA//8DAFBLAwQUAAYACAAAACEAWSTw&#10;/t0AAAAPAQAADwAAAGRycy9kb3ducmV2LnhtbExPy07DMBC8I/EP1iJxo04ipSkhToUqceFGQZW4&#10;ufE2jvAjst00+Xs2J7jN7IxmZ5r9bA2bMMTBOwH5JgOGrvNqcL2Ar8+3px2wmKRT0niHAhaMsG/v&#10;7xpZK39zHzgdU88oxMVaCtApjTXnsdNoZdz4ER1pFx+sTERDz1WQNwq3hhdZtuVWDo4+aDniQWP3&#10;c7xaAdV88jhGPOD3ZeqCHpadeV+EeHyYX1+AJZzTnxnW+lQdWup09lenIjPE87IsyEtoW61o9eRV&#10;SXvO6+25yIC3Df+/o/0FAAD//wMAUEsBAi0AFAAGAAgAAAAhALaDOJL+AAAA4QEAABMAAAAAAAAA&#10;AAAAAAAAAAAAAFtDb250ZW50X1R5cGVzXS54bWxQSwECLQAUAAYACAAAACEAOP0h/9YAAACUAQAA&#10;CwAAAAAAAAAAAAAAAAAvAQAAX3JlbHMvLnJlbHNQSwECLQAUAAYACAAAACEAZqmn6pcBAAAsAwAA&#10;DgAAAAAAAAAAAAAAAAAuAgAAZHJzL2Uyb0RvYy54bWxQSwECLQAUAAYACAAAACEAWSTw/t0AAAAP&#10;AQAADwAAAAAAAAAAAAAAAADxAwAAZHJzL2Rvd25yZXYueG1sUEsFBgAAAAAEAAQA8wAAAPsEAAAA&#10;AA==&#10;" filled="f" stroked="f">
          <v:textbox style="mso-fit-shape-to-text:t" inset="0,0,0,0">
            <w:txbxContent>
              <w:p w:rsidR="00C04987" w:rsidRDefault="002D5356">
                <w:pPr>
                  <w:pStyle w:val="ab"/>
                  <w:shd w:val="clear" w:color="auto" w:fill="auto"/>
                </w:pPr>
                <w:r>
                  <w:fldChar w:fldCharType="begin"/>
                </w:r>
                <w:r w:rsidR="00C04987">
                  <w:instrText xml:space="preserve"> PAGE \* MERGEFORMAT </w:instrText>
                </w:r>
                <w:r>
                  <w:fldChar w:fldCharType="separate"/>
                </w:r>
                <w:r w:rsidR="00206183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>
    <w:pPr>
      <w:spacing w:line="14" w:lineRule="exac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>
    <w:pPr>
      <w:spacing w:line="14" w:lineRule="exac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2D5356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2" o:spid="_x0000_s2049" type="#_x0000_t202" style="position:absolute;margin-left:548.35pt;margin-top:839.95pt;width:9.85pt;height:8.15pt;z-index:-44040172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mXmAEAACwDAAAOAAAAZHJzL2Uyb0RvYy54bWysUsFOwzAMvSPxD1HurN2mIajWIRACISFA&#10;Aj4gS5M1UhNHcVi7v8fJ1oHghrgkju08v2d7eTXYjm1VQAOu5tNJyZlyEhrjNjV/f7s7u+AMo3CN&#10;6MCpmu8U8qvV6cmy95WaQQtdowIjEIdV72vexuirokDZKitwAl45CmoIVkR6hk3RBNETuu2KWVme&#10;Fz2ExgeQCpG8t/sgX2V8rZWMz1qjiqyrOXGL+Qz5XKezWC1FtQnCt0YeaIg/sLDCOCp6hLoVUbCP&#10;YH5BWSMDIOg4kWAL0NpIlTWQmmn5Q81rK7zKWqg56I9twv+DlU/bl8BMQ7ObzzhzwtKQcl2WHNSe&#10;3mNFWa+e8uJwAwOljn4kZ1I96GDTTXoYxanRu2Nz1RCZTJ9mi/JywZmk0LScL8pFQim+PvuA8V6B&#10;ZcmoeaDZ5ZaK7SPGfeqYkmo5uDNdl/yJ4Z5JsuKwHrKg+chyDc2OyPc05Zo7WkPOugdHTUwLMRph&#10;NNYHI9VAf/0RqU4un8D3UIeaNJIs4LA+aebf3znra8lXnwAAAP//AwBQSwMEFAAGAAgAAAAhAPy4&#10;RqfgAAAADwEAAA8AAABkcnMvZG93bnJldi54bWxMj8FOwzAQRO9I/IO1SNyokwo5TYhToUpcuFFQ&#10;JW5uvI0j4nVku2ny9zgnuO3sjmbf1PvZDmxCH3pHEvJNBgypdbqnTsLX59vTDliIirQaHKGEBQPs&#10;m/u7WlXa3egDp2PsWAqhUCkJJsax4jy0Bq0KGzcipdvFeatikr7j2qtbCrcD32aZ4Fb1lD4YNeLB&#10;YPtzvFoJxXxyOAY84Pdlar3pl93wvkj5+DC/vgCLOMc/M6z4CR2axHR2V9KBDUlnpSiSN02iKEtg&#10;qyfPxTOw87orxRZ4U/P/PZpfAAAA//8DAFBLAQItABQABgAIAAAAIQC2gziS/gAAAOEBAAATAAAA&#10;AAAAAAAAAAAAAAAAAABbQ29udGVudF9UeXBlc10ueG1sUEsBAi0AFAAGAAgAAAAhADj9If/WAAAA&#10;lAEAAAsAAAAAAAAAAAAAAAAALwEAAF9yZWxzLy5yZWxzUEsBAi0AFAAGAAgAAAAhAJ1LOZeYAQAA&#10;LAMAAA4AAAAAAAAAAAAAAAAALgIAAGRycy9lMm9Eb2MueG1sUEsBAi0AFAAGAAgAAAAhAPy4Rqfg&#10;AAAADwEAAA8AAAAAAAAAAAAAAAAA8gMAAGRycy9kb3ducmV2LnhtbFBLBQYAAAAABAAEAPMAAAD/&#10;BAAAAAA=&#10;" filled="f" stroked="f">
          <v:textbox style="mso-fit-shape-to-text:t" inset="0,0,0,0">
            <w:txbxContent>
              <w:p w:rsidR="00C04987" w:rsidRDefault="002D5356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  <w:r w:rsidRPr="002D5356">
                  <w:fldChar w:fldCharType="begin"/>
                </w:r>
                <w:r w:rsidR="00C04987">
                  <w:instrText xml:space="preserve"> PAGE \* MERGEFORMAT </w:instrText>
                </w:r>
                <w:r w:rsidRPr="002D5356">
                  <w:fldChar w:fldCharType="separate"/>
                </w:r>
                <w:r w:rsidR="00206183" w:rsidRPr="00206183">
                  <w:rPr>
                    <w:noProof/>
                    <w:sz w:val="22"/>
                    <w:szCs w:val="22"/>
                  </w:rPr>
                  <w:t>25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3F" w:rsidRDefault="0000573F"/>
  </w:footnote>
  <w:footnote w:type="continuationSeparator" w:id="0">
    <w:p w:rsidR="0000573F" w:rsidRDefault="0000573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87" w:rsidRDefault="00C04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97D"/>
    <w:multiLevelType w:val="multilevel"/>
    <w:tmpl w:val="A8FAF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02E51"/>
    <w:multiLevelType w:val="multilevel"/>
    <w:tmpl w:val="2C5E91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F1F78"/>
    <w:multiLevelType w:val="multilevel"/>
    <w:tmpl w:val="E43A2DE6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31A0F"/>
    <w:multiLevelType w:val="multilevel"/>
    <w:tmpl w:val="BA2A7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455A0"/>
    <w:multiLevelType w:val="hybridMultilevel"/>
    <w:tmpl w:val="01A8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14DE"/>
    <w:multiLevelType w:val="multilevel"/>
    <w:tmpl w:val="85D82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867AB9"/>
    <w:multiLevelType w:val="hybridMultilevel"/>
    <w:tmpl w:val="DE667E16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>
    <w:nsid w:val="1CFD4550"/>
    <w:multiLevelType w:val="hybridMultilevel"/>
    <w:tmpl w:val="7EBC6B28"/>
    <w:lvl w:ilvl="0" w:tplc="0E1E0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53251"/>
    <w:multiLevelType w:val="hybridMultilevel"/>
    <w:tmpl w:val="FF9C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3F43"/>
    <w:multiLevelType w:val="multilevel"/>
    <w:tmpl w:val="5BDEC9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B377A0"/>
    <w:multiLevelType w:val="multilevel"/>
    <w:tmpl w:val="029EA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653AC0"/>
    <w:multiLevelType w:val="multilevel"/>
    <w:tmpl w:val="A1081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784156"/>
    <w:multiLevelType w:val="multilevel"/>
    <w:tmpl w:val="A5C297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010B2"/>
    <w:multiLevelType w:val="multilevel"/>
    <w:tmpl w:val="75D86AC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FA0EDA"/>
    <w:multiLevelType w:val="multilevel"/>
    <w:tmpl w:val="02D4F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F25CC4"/>
    <w:multiLevelType w:val="multilevel"/>
    <w:tmpl w:val="088C382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DD1B8F"/>
    <w:multiLevelType w:val="multilevel"/>
    <w:tmpl w:val="E8E6841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5"/>
  </w:num>
  <w:num w:numId="5">
    <w:abstractNumId w:val="11"/>
  </w:num>
  <w:num w:numId="6">
    <w:abstractNumId w:val="14"/>
  </w:num>
  <w:num w:numId="7">
    <w:abstractNumId w:val="3"/>
  </w:num>
  <w:num w:numId="8">
    <w:abstractNumId w:val="1"/>
  </w:num>
  <w:num w:numId="9">
    <w:abstractNumId w:val="13"/>
  </w:num>
  <w:num w:numId="10">
    <w:abstractNumId w:val="16"/>
  </w:num>
  <w:num w:numId="11">
    <w:abstractNumId w:val="12"/>
  </w:num>
  <w:num w:numId="12">
    <w:abstractNumId w:val="10"/>
  </w:num>
  <w:num w:numId="13">
    <w:abstractNumId w:val="0"/>
  </w:num>
  <w:num w:numId="14">
    <w:abstractNumId w:val="6"/>
  </w:num>
  <w:num w:numId="15">
    <w:abstractNumId w:val="8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819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344C9"/>
    <w:rsid w:val="0000573F"/>
    <w:rsid w:val="0001492E"/>
    <w:rsid w:val="0010434B"/>
    <w:rsid w:val="00115763"/>
    <w:rsid w:val="00136A4E"/>
    <w:rsid w:val="001875BC"/>
    <w:rsid w:val="001C4AC0"/>
    <w:rsid w:val="00206183"/>
    <w:rsid w:val="00285075"/>
    <w:rsid w:val="002D5356"/>
    <w:rsid w:val="00366A18"/>
    <w:rsid w:val="00593945"/>
    <w:rsid w:val="00637444"/>
    <w:rsid w:val="0066757C"/>
    <w:rsid w:val="006A1103"/>
    <w:rsid w:val="007008E8"/>
    <w:rsid w:val="00756973"/>
    <w:rsid w:val="009F68AA"/>
    <w:rsid w:val="00C04987"/>
    <w:rsid w:val="00CD312A"/>
    <w:rsid w:val="00E2692A"/>
    <w:rsid w:val="00E70350"/>
    <w:rsid w:val="00E92591"/>
    <w:rsid w:val="00F344C9"/>
    <w:rsid w:val="00F8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57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5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sid w:val="00115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Колонтитул (2)_"/>
    <w:basedOn w:val="a0"/>
    <w:link w:val="20"/>
    <w:rsid w:val="00115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sid w:val="00115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9898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115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3">
    <w:name w:val="Номер заголовка №2_"/>
    <w:basedOn w:val="a0"/>
    <w:link w:val="24"/>
    <w:rsid w:val="00115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5">
    <w:name w:val="Заголовок №2_"/>
    <w:basedOn w:val="a0"/>
    <w:link w:val="26"/>
    <w:rsid w:val="00115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Подпись к таблице_"/>
    <w:basedOn w:val="a0"/>
    <w:link w:val="a7"/>
    <w:rsid w:val="00115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sid w:val="00115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115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sid w:val="0011576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115763"/>
    <w:rPr>
      <w:rFonts w:ascii="Arial" w:eastAsia="Arial" w:hAnsi="Arial" w:cs="Arial"/>
      <w:b/>
      <w:bCs/>
      <w:i w:val="0"/>
      <w:iCs w:val="0"/>
      <w:smallCaps w:val="0"/>
      <w:strike w:val="0"/>
      <w:color w:val="212121"/>
      <w:sz w:val="8"/>
      <w:szCs w:val="8"/>
      <w:u w:val="none"/>
    </w:rPr>
  </w:style>
  <w:style w:type="character" w:customStyle="1" w:styleId="aa">
    <w:name w:val="Колонтитул_"/>
    <w:basedOn w:val="a0"/>
    <w:link w:val="ab"/>
    <w:rsid w:val="00115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15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115763"/>
    <w:pPr>
      <w:shd w:val="clear" w:color="auto" w:fill="FFFFFF"/>
      <w:spacing w:line="384" w:lineRule="auto"/>
      <w:ind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115763"/>
    <w:pPr>
      <w:shd w:val="clear" w:color="auto" w:fill="FFFFFF"/>
      <w:spacing w:line="360" w:lineRule="auto"/>
      <w:ind w:left="420" w:firstLine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20">
    <w:name w:val="Колонтитул (2)"/>
    <w:basedOn w:val="a"/>
    <w:link w:val="2"/>
    <w:rsid w:val="001157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11576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color w:val="989898"/>
      <w:sz w:val="26"/>
      <w:szCs w:val="26"/>
    </w:rPr>
  </w:style>
  <w:style w:type="paragraph" w:customStyle="1" w:styleId="22">
    <w:name w:val="Основной текст (2)"/>
    <w:basedOn w:val="a"/>
    <w:link w:val="21"/>
    <w:rsid w:val="00115763"/>
    <w:pPr>
      <w:shd w:val="clear" w:color="auto" w:fill="FFFFFF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4">
    <w:name w:val="Номер заголовка №2"/>
    <w:basedOn w:val="a"/>
    <w:link w:val="23"/>
    <w:rsid w:val="00115763"/>
    <w:pPr>
      <w:shd w:val="clear" w:color="auto" w:fill="FFFFFF"/>
      <w:spacing w:before="380" w:after="240"/>
      <w:ind w:left="400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6">
    <w:name w:val="Заголовок №2"/>
    <w:basedOn w:val="a"/>
    <w:link w:val="25"/>
    <w:rsid w:val="00115763"/>
    <w:pPr>
      <w:shd w:val="clear" w:color="auto" w:fill="FFFFFF"/>
      <w:spacing w:after="460"/>
      <w:ind w:left="400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7">
    <w:name w:val="Подпись к таблице"/>
    <w:basedOn w:val="a"/>
    <w:link w:val="a6"/>
    <w:rsid w:val="0011576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115763"/>
    <w:pPr>
      <w:shd w:val="clear" w:color="auto" w:fill="FFFFFF"/>
      <w:spacing w:line="384" w:lineRule="auto"/>
      <w:ind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115763"/>
    <w:pPr>
      <w:shd w:val="clear" w:color="auto" w:fill="FFFFFF"/>
      <w:spacing w:before="190" w:after="700"/>
      <w:ind w:left="1220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60">
    <w:name w:val="Основной текст (6)"/>
    <w:basedOn w:val="a"/>
    <w:link w:val="6"/>
    <w:rsid w:val="00115763"/>
    <w:pPr>
      <w:shd w:val="clear" w:color="auto" w:fill="FFFFFF"/>
      <w:spacing w:after="1740" w:line="338" w:lineRule="auto"/>
      <w:ind w:left="420" w:firstLine="20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rsid w:val="00115763"/>
    <w:pPr>
      <w:shd w:val="clear" w:color="auto" w:fill="FFFFFF"/>
      <w:spacing w:after="480"/>
      <w:ind w:left="4260"/>
    </w:pPr>
    <w:rPr>
      <w:rFonts w:ascii="Arial" w:eastAsia="Arial" w:hAnsi="Arial" w:cs="Arial"/>
      <w:b/>
      <w:bCs/>
      <w:color w:val="212121"/>
      <w:sz w:val="8"/>
      <w:szCs w:val="8"/>
    </w:rPr>
  </w:style>
  <w:style w:type="paragraph" w:customStyle="1" w:styleId="ab">
    <w:name w:val="Колонтитул"/>
    <w:basedOn w:val="a"/>
    <w:link w:val="aa"/>
    <w:rsid w:val="0011576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115763"/>
    <w:pPr>
      <w:shd w:val="clear" w:color="auto" w:fill="FFFFFF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92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2591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E925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2591"/>
    <w:rPr>
      <w:color w:val="000000"/>
    </w:rPr>
  </w:style>
  <w:style w:type="paragraph" w:styleId="af0">
    <w:name w:val="header"/>
    <w:basedOn w:val="a"/>
    <w:link w:val="af1"/>
    <w:uiPriority w:val="99"/>
    <w:unhideWhenUsed/>
    <w:rsid w:val="00E925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259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89898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3">
    <w:name w:val="Номер заголовка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color w:val="212121"/>
      <w:sz w:val="8"/>
      <w:szCs w:val="8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84" w:lineRule="auto"/>
      <w:ind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60" w:lineRule="auto"/>
      <w:ind w:left="420" w:firstLine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color w:val="989898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4">
    <w:name w:val="Номер заголовка №2"/>
    <w:basedOn w:val="a"/>
    <w:link w:val="23"/>
    <w:pPr>
      <w:shd w:val="clear" w:color="auto" w:fill="FFFFFF"/>
      <w:spacing w:before="380" w:after="240"/>
      <w:ind w:left="400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460"/>
      <w:ind w:left="400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shd w:val="clear" w:color="auto" w:fill="FFFFFF"/>
      <w:spacing w:line="384" w:lineRule="auto"/>
      <w:ind w:firstLine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90" w:after="700"/>
      <w:ind w:left="1220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740" w:line="338" w:lineRule="auto"/>
      <w:ind w:left="420" w:firstLine="20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/>
      <w:ind w:left="4260"/>
    </w:pPr>
    <w:rPr>
      <w:rFonts w:ascii="Arial" w:eastAsia="Arial" w:hAnsi="Arial" w:cs="Arial"/>
      <w:b/>
      <w:bCs/>
      <w:color w:val="212121"/>
      <w:sz w:val="8"/>
      <w:szCs w:val="8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92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2591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E925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92591"/>
    <w:rPr>
      <w:color w:val="000000"/>
    </w:rPr>
  </w:style>
  <w:style w:type="paragraph" w:styleId="af0">
    <w:name w:val="header"/>
    <w:basedOn w:val="a"/>
    <w:link w:val="af1"/>
    <w:uiPriority w:val="99"/>
    <w:unhideWhenUsed/>
    <w:rsid w:val="00E925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9259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footer" Target="footer8.xml"/><Relationship Id="rId33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29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7.xml"/><Relationship Id="rId32" Type="http://schemas.openxmlformats.org/officeDocument/2006/relationships/header" Target="header8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28" Type="http://schemas.openxmlformats.org/officeDocument/2006/relationships/chart" Target="charts/chart3.xm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header" Target="header5.xml"/><Relationship Id="rId27" Type="http://schemas.openxmlformats.org/officeDocument/2006/relationships/chart" Target="charts/chart2.xml"/><Relationship Id="rId30" Type="http://schemas.openxmlformats.org/officeDocument/2006/relationships/chart" Target="charts/chart5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Рис. 1:</a:t>
            </a:r>
            <a:r>
              <a:rPr lang="ru-RU" baseline="0"/>
              <a:t> Изменение освещенности и температур на профили. </a:t>
            </a:r>
            <a:endParaRPr lang="ru-RU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освященность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температура в приземом слое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22</c:v>
                </c:pt>
                <c:pt idx="1">
                  <c:v>23</c:v>
                </c:pt>
                <c:pt idx="2">
                  <c:v>21</c:v>
                </c:pt>
                <c:pt idx="3">
                  <c:v>19</c:v>
                </c:pt>
                <c:pt idx="4">
                  <c:v>25</c:v>
                </c:pt>
                <c:pt idx="5">
                  <c:v>26</c:v>
                </c:pt>
                <c:pt idx="6">
                  <c:v>28</c:v>
                </c:pt>
                <c:pt idx="7">
                  <c:v>27</c:v>
                </c:pt>
                <c:pt idx="8">
                  <c:v>26</c:v>
                </c:pt>
                <c:pt idx="9">
                  <c:v>30</c:v>
                </c:pt>
                <c:pt idx="10">
                  <c:v>26</c:v>
                </c:pt>
                <c:pt idx="11">
                  <c:v>27</c:v>
                </c:pt>
                <c:pt idx="12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температура на высоте травостоя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23</c:v>
                </c:pt>
                <c:pt idx="1">
                  <c:v>24</c:v>
                </c:pt>
                <c:pt idx="2">
                  <c:v>22</c:v>
                </c:pt>
                <c:pt idx="3">
                  <c:v>21</c:v>
                </c:pt>
                <c:pt idx="4">
                  <c:v>26</c:v>
                </c:pt>
                <c:pt idx="5">
                  <c:v>27</c:v>
                </c:pt>
                <c:pt idx="6">
                  <c:v>29</c:v>
                </c:pt>
                <c:pt idx="7">
                  <c:v>28</c:v>
                </c:pt>
                <c:pt idx="8">
                  <c:v>27</c:v>
                </c:pt>
                <c:pt idx="9">
                  <c:v>30</c:v>
                </c:pt>
                <c:pt idx="10">
                  <c:v>27</c:v>
                </c:pt>
                <c:pt idx="11">
                  <c:v>28</c:v>
                </c:pt>
                <c:pt idx="12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температура на высоте одного метра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24</c:v>
                </c:pt>
                <c:pt idx="1">
                  <c:v>26</c:v>
                </c:pt>
                <c:pt idx="2">
                  <c:v>26</c:v>
                </c:pt>
                <c:pt idx="3">
                  <c:v>24</c:v>
                </c:pt>
                <c:pt idx="4">
                  <c:v>28</c:v>
                </c:pt>
                <c:pt idx="5">
                  <c:v>28</c:v>
                </c:pt>
                <c:pt idx="6">
                  <c:v>28</c:v>
                </c:pt>
                <c:pt idx="7">
                  <c:v>28</c:v>
                </c:pt>
                <c:pt idx="8">
                  <c:v>28</c:v>
                </c:pt>
                <c:pt idx="9">
                  <c:v>29</c:v>
                </c:pt>
                <c:pt idx="10">
                  <c:v>22</c:v>
                </c:pt>
                <c:pt idx="11">
                  <c:v>28</c:v>
                </c:pt>
                <c:pt idx="12">
                  <c:v>28</c:v>
                </c:pt>
              </c:numCache>
            </c:numRef>
          </c:val>
        </c:ser>
        <c:marker val="1"/>
        <c:axId val="129730048"/>
        <c:axId val="129731584"/>
      </c:lineChart>
      <c:catAx>
        <c:axId val="129730048"/>
        <c:scaling>
          <c:orientation val="minMax"/>
        </c:scaling>
        <c:axPos val="b"/>
        <c:numFmt formatCode="General" sourceLinked="1"/>
        <c:majorTickMark val="none"/>
        <c:tickLblPos val="nextTo"/>
        <c:crossAx val="129731584"/>
        <c:crosses val="autoZero"/>
        <c:auto val="1"/>
        <c:lblAlgn val="ctr"/>
        <c:lblOffset val="100"/>
      </c:catAx>
      <c:valAx>
        <c:axId val="129731584"/>
        <c:scaling>
          <c:orientation val="minMax"/>
          <c:max val="35"/>
          <c:min val="0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29730048"/>
        <c:crosses val="autoZero"/>
        <c:crossBetween val="between"/>
        <c:majorUnit val="5"/>
        <c:minorUnit val="0.1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Рис.</a:t>
            </a:r>
            <a:r>
              <a:rPr lang="ru-RU" baseline="0"/>
              <a:t>2: Изменение ОПП, количество твидов и высота травостоя.</a:t>
            </a:r>
            <a:endParaRPr lang="ru-RU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проекционное покрытие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80</c:v>
                </c:pt>
                <c:pt idx="1">
                  <c:v>50</c:v>
                </c:pt>
                <c:pt idx="2">
                  <c:v>90</c:v>
                </c:pt>
                <c:pt idx="3">
                  <c:v>100</c:v>
                </c:pt>
                <c:pt idx="4">
                  <c:v>90</c:v>
                </c:pt>
                <c:pt idx="5">
                  <c:v>72</c:v>
                </c:pt>
                <c:pt idx="6">
                  <c:v>68</c:v>
                </c:pt>
                <c:pt idx="7">
                  <c:v>69</c:v>
                </c:pt>
                <c:pt idx="8">
                  <c:v>72</c:v>
                </c:pt>
                <c:pt idx="9">
                  <c:v>90</c:v>
                </c:pt>
                <c:pt idx="10">
                  <c:v>60</c:v>
                </c:pt>
                <c:pt idx="11">
                  <c:v>50</c:v>
                </c:pt>
                <c:pt idx="1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видов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10</c:v>
                </c:pt>
                <c:pt idx="1">
                  <c:v>10</c:v>
                </c:pt>
                <c:pt idx="2">
                  <c:v>11</c:v>
                </c:pt>
                <c:pt idx="3">
                  <c:v>17</c:v>
                </c:pt>
                <c:pt idx="4">
                  <c:v>17</c:v>
                </c:pt>
                <c:pt idx="5">
                  <c:v>10</c:v>
                </c:pt>
                <c:pt idx="6">
                  <c:v>12</c:v>
                </c:pt>
                <c:pt idx="7">
                  <c:v>11</c:v>
                </c:pt>
                <c:pt idx="8">
                  <c:v>10</c:v>
                </c:pt>
                <c:pt idx="9">
                  <c:v>18</c:v>
                </c:pt>
                <c:pt idx="10">
                  <c:v>10</c:v>
                </c:pt>
                <c:pt idx="11">
                  <c:v>17</c:v>
                </c:pt>
                <c:pt idx="12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Высота растительности, см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65</c:v>
                </c:pt>
                <c:pt idx="1">
                  <c:v>70</c:v>
                </c:pt>
                <c:pt idx="2">
                  <c:v>100</c:v>
                </c:pt>
                <c:pt idx="3">
                  <c:v>80</c:v>
                </c:pt>
                <c:pt idx="4">
                  <c:v>70</c:v>
                </c:pt>
                <c:pt idx="5">
                  <c:v>50</c:v>
                </c:pt>
                <c:pt idx="6">
                  <c:v>40</c:v>
                </c:pt>
                <c:pt idx="7">
                  <c:v>40</c:v>
                </c:pt>
                <c:pt idx="8">
                  <c:v>60</c:v>
                </c:pt>
                <c:pt idx="9">
                  <c:v>70</c:v>
                </c:pt>
                <c:pt idx="10">
                  <c:v>30</c:v>
                </c:pt>
                <c:pt idx="11">
                  <c:v>30</c:v>
                </c:pt>
                <c:pt idx="12">
                  <c:v>30</c:v>
                </c:pt>
              </c:numCache>
            </c:numRef>
          </c:val>
        </c:ser>
        <c:marker val="1"/>
        <c:axId val="107139456"/>
        <c:axId val="107140992"/>
      </c:lineChart>
      <c:catAx>
        <c:axId val="107139456"/>
        <c:scaling>
          <c:orientation val="minMax"/>
        </c:scaling>
        <c:axPos val="b"/>
        <c:numFmt formatCode="General" sourceLinked="1"/>
        <c:majorTickMark val="none"/>
        <c:tickLblPos val="nextTo"/>
        <c:crossAx val="107140992"/>
        <c:crosses val="autoZero"/>
        <c:auto val="1"/>
        <c:lblAlgn val="ctr"/>
        <c:lblOffset val="100"/>
      </c:catAx>
      <c:valAx>
        <c:axId val="107140992"/>
        <c:scaling>
          <c:orientation val="minMax"/>
          <c:max val="120"/>
          <c:min val="0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07139456"/>
        <c:crosses val="autoZero"/>
        <c:crossBetween val="between"/>
        <c:majorUnit val="20"/>
        <c:minorUnit val="0.1"/>
      </c:valAx>
    </c:plotArea>
    <c:legend>
      <c:legendPos val="b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Рис.3:</a:t>
            </a:r>
            <a:r>
              <a:rPr lang="ru-RU" baseline="0"/>
              <a:t> Продуктивность по агрогруппам</a:t>
            </a:r>
            <a:endParaRPr lang="ru-RU"/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Полынь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4</c:v>
                </c:pt>
                <c:pt idx="10">
                  <c:v>4</c:v>
                </c:pt>
                <c:pt idx="11">
                  <c:v>5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Злаковые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</c:v>
                </c:pt>
                <c:pt idx="1">
                  <c:v>5</c:v>
                </c:pt>
                <c:pt idx="2">
                  <c:v>15</c:v>
                </c:pt>
                <c:pt idx="3">
                  <c:v>7</c:v>
                </c:pt>
                <c:pt idx="4">
                  <c:v>8</c:v>
                </c:pt>
                <c:pt idx="5">
                  <c:v>2</c:v>
                </c:pt>
                <c:pt idx="6">
                  <c:v>3</c:v>
                </c:pt>
                <c:pt idx="7">
                  <c:v>8</c:v>
                </c:pt>
                <c:pt idx="8">
                  <c:v>3</c:v>
                </c:pt>
                <c:pt idx="9">
                  <c:v>1</c:v>
                </c:pt>
                <c:pt idx="10">
                  <c:v>4</c:v>
                </c:pt>
                <c:pt idx="11">
                  <c:v>6</c:v>
                </c:pt>
                <c:pt idx="1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Бобовые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17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Разнотравье</c:v>
                </c:pt>
              </c:strCache>
            </c:strRef>
          </c:tx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9</c:v>
                </c:pt>
                <c:pt idx="1">
                  <c:v>8</c:v>
                </c:pt>
                <c:pt idx="2">
                  <c:v>1</c:v>
                </c:pt>
                <c:pt idx="3">
                  <c:v>53</c:v>
                </c:pt>
                <c:pt idx="4">
                  <c:v>47</c:v>
                </c:pt>
                <c:pt idx="5">
                  <c:v>34</c:v>
                </c:pt>
                <c:pt idx="6">
                  <c:v>27</c:v>
                </c:pt>
                <c:pt idx="7">
                  <c:v>25</c:v>
                </c:pt>
                <c:pt idx="8">
                  <c:v>27</c:v>
                </c:pt>
                <c:pt idx="9">
                  <c:v>63</c:v>
                </c:pt>
                <c:pt idx="10">
                  <c:v>33</c:v>
                </c:pt>
                <c:pt idx="11">
                  <c:v>22</c:v>
                </c:pt>
                <c:pt idx="12">
                  <c:v>17</c:v>
                </c:pt>
              </c:numCache>
            </c:numRef>
          </c:val>
        </c:ser>
        <c:gapWidth val="75"/>
        <c:overlap val="100"/>
        <c:axId val="117186560"/>
        <c:axId val="117188096"/>
      </c:barChart>
      <c:catAx>
        <c:axId val="117186560"/>
        <c:scaling>
          <c:orientation val="minMax"/>
        </c:scaling>
        <c:axPos val="b"/>
        <c:numFmt formatCode="General" sourceLinked="1"/>
        <c:majorTickMark val="none"/>
        <c:tickLblPos val="nextTo"/>
        <c:crossAx val="117188096"/>
        <c:crosses val="autoZero"/>
        <c:auto val="1"/>
        <c:lblAlgn val="ctr"/>
        <c:lblOffset val="100"/>
      </c:catAx>
      <c:valAx>
        <c:axId val="117188096"/>
        <c:scaling>
          <c:orientation val="minMax"/>
          <c:max val="70"/>
          <c:min val="0"/>
        </c:scaling>
        <c:axPos val="l"/>
        <c:majorGridlines/>
        <c:numFmt formatCode="General" sourceLinked="1"/>
        <c:majorTickMark val="none"/>
        <c:tickLblPos val="nextTo"/>
        <c:crossAx val="117186560"/>
        <c:crosses val="autoZero"/>
        <c:crossBetween val="between"/>
        <c:majorUnit val="10"/>
        <c:minorUnit val="0.1"/>
      </c:valAx>
    </c:plotArea>
    <c:legend>
      <c:legendPos val="b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Рис.4: Продуктивность по агрогруппам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проекционное покрытие (ОПП)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50</c:v>
                </c:pt>
                <c:pt idx="1">
                  <c:v>51</c:v>
                </c:pt>
                <c:pt idx="2">
                  <c:v>60</c:v>
                </c:pt>
                <c:pt idx="3">
                  <c:v>90</c:v>
                </c:pt>
                <c:pt idx="4">
                  <c:v>90</c:v>
                </c:pt>
                <c:pt idx="5">
                  <c:v>50</c:v>
                </c:pt>
                <c:pt idx="6">
                  <c:v>60</c:v>
                </c:pt>
                <c:pt idx="7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видов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11</c:v>
                </c:pt>
                <c:pt idx="5">
                  <c:v>10</c:v>
                </c:pt>
                <c:pt idx="6">
                  <c:v>7</c:v>
                </c:pt>
                <c:pt idx="7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Высота травостоя, см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60</c:v>
                </c:pt>
                <c:pt idx="1">
                  <c:v>54</c:v>
                </c:pt>
                <c:pt idx="2">
                  <c:v>70</c:v>
                </c:pt>
                <c:pt idx="3">
                  <c:v>120</c:v>
                </c:pt>
                <c:pt idx="4">
                  <c:v>70</c:v>
                </c:pt>
                <c:pt idx="5">
                  <c:v>50</c:v>
                </c:pt>
                <c:pt idx="6">
                  <c:v>38</c:v>
                </c:pt>
                <c:pt idx="7">
                  <c:v>30</c:v>
                </c:pt>
              </c:numCache>
            </c:numRef>
          </c:val>
        </c:ser>
        <c:marker val="1"/>
        <c:axId val="109742720"/>
        <c:axId val="110670208"/>
      </c:lineChart>
      <c:catAx>
        <c:axId val="109742720"/>
        <c:scaling>
          <c:orientation val="minMax"/>
        </c:scaling>
        <c:axPos val="b"/>
        <c:numFmt formatCode="General" sourceLinked="1"/>
        <c:majorTickMark val="none"/>
        <c:tickLblPos val="nextTo"/>
        <c:crossAx val="110670208"/>
        <c:crosses val="autoZero"/>
        <c:auto val="1"/>
        <c:lblAlgn val="ctr"/>
        <c:lblOffset val="100"/>
      </c:catAx>
      <c:valAx>
        <c:axId val="110670208"/>
        <c:scaling>
          <c:orientation val="minMax"/>
          <c:max val="140"/>
          <c:min val="0"/>
        </c:scaling>
        <c:axPos val="l"/>
        <c:majorGridlines/>
        <c:numFmt formatCode="General" sourceLinked="1"/>
        <c:majorTickMark val="none"/>
        <c:tickLblPos val="nextTo"/>
        <c:crossAx val="109742720"/>
        <c:crosses val="autoZero"/>
        <c:crossBetween val="between"/>
        <c:majorUnit val="20"/>
        <c:minorUnit val="0.1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Рис.5: Продуктивность по агрогруппам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Полынь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Злаковые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4</c:v>
                </c:pt>
                <c:pt idx="1">
                  <c:v>12</c:v>
                </c:pt>
                <c:pt idx="2">
                  <c:v>4</c:v>
                </c:pt>
                <c:pt idx="3">
                  <c:v>4</c:v>
                </c:pt>
                <c:pt idx="4">
                  <c:v>8</c:v>
                </c:pt>
                <c:pt idx="5">
                  <c:v>3</c:v>
                </c:pt>
                <c:pt idx="6">
                  <c:v>4</c:v>
                </c:pt>
                <c:pt idx="7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Бобовые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Разнотравье</c:v>
                </c:pt>
              </c:strCache>
            </c:strRef>
          </c:tx>
          <c:cat>
            <c:numRef>
              <c:f>Лист1!$A$2:$A$9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7</c:v>
                </c:pt>
                <c:pt idx="1">
                  <c:v>2</c:v>
                </c:pt>
                <c:pt idx="2">
                  <c:v>8</c:v>
                </c:pt>
                <c:pt idx="3">
                  <c:v>21</c:v>
                </c:pt>
                <c:pt idx="4">
                  <c:v>11</c:v>
                </c:pt>
                <c:pt idx="5">
                  <c:v>19</c:v>
                </c:pt>
                <c:pt idx="6">
                  <c:v>37</c:v>
                </c:pt>
                <c:pt idx="7">
                  <c:v>12</c:v>
                </c:pt>
              </c:numCache>
            </c:numRef>
          </c:val>
        </c:ser>
        <c:gapWidth val="75"/>
        <c:overlap val="100"/>
        <c:axId val="117197056"/>
        <c:axId val="121241600"/>
      </c:barChart>
      <c:catAx>
        <c:axId val="117197056"/>
        <c:scaling>
          <c:orientation val="minMax"/>
        </c:scaling>
        <c:axPos val="b"/>
        <c:numFmt formatCode="General" sourceLinked="1"/>
        <c:majorTickMark val="none"/>
        <c:tickLblPos val="nextTo"/>
        <c:crossAx val="121241600"/>
        <c:crosses val="autoZero"/>
        <c:auto val="1"/>
        <c:lblAlgn val="ctr"/>
        <c:lblOffset val="100"/>
      </c:catAx>
      <c:valAx>
        <c:axId val="121241600"/>
        <c:scaling>
          <c:orientation val="minMax"/>
          <c:max val="45"/>
          <c:min val="0"/>
        </c:scaling>
        <c:axPos val="l"/>
        <c:majorGridlines/>
        <c:numFmt formatCode="General" sourceLinked="1"/>
        <c:majorTickMark val="none"/>
        <c:tickLblPos val="nextTo"/>
        <c:crossAx val="117197056"/>
        <c:crosses val="autoZero"/>
        <c:crossBetween val="between"/>
        <c:majorUnit val="5"/>
        <c:minorUnit val="0.1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7DA6-FB84-41F5-8FEB-519836DC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32</Pages>
  <Words>9130</Words>
  <Characters>52042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user</cp:lastModifiedBy>
  <cp:revision>13</cp:revision>
  <dcterms:created xsi:type="dcterms:W3CDTF">2019-01-11T07:32:00Z</dcterms:created>
  <dcterms:modified xsi:type="dcterms:W3CDTF">2019-01-14T10:15:00Z</dcterms:modified>
</cp:coreProperties>
</file>