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6C7D" w:rsidRDefault="00BA6C7D" w:rsidP="005E28E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Кемеровская область</w:t>
      </w:r>
    </w:p>
    <w:p w:rsidR="00BA6C7D" w:rsidRDefault="00BA6C7D" w:rsidP="00CF0CD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BA6C7D" w:rsidRDefault="00BA6C7D" w:rsidP="00CF0CD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«Средняя общеобразовательная школа № 50»</w:t>
      </w:r>
    </w:p>
    <w:p w:rsidR="00BA6C7D" w:rsidRDefault="00BA6C7D" w:rsidP="00CF0CD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Новокузнецк</w:t>
      </w:r>
    </w:p>
    <w:p w:rsidR="00BA6C7D" w:rsidRDefault="00BA6C7D" w:rsidP="00CF0CD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CF0CD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054E4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054E4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5E28E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Исследование способов выращивания гриба вешенки</w:t>
      </w:r>
    </w:p>
    <w:p w:rsidR="00BA6C7D" w:rsidRDefault="00BA6C7D" w:rsidP="005E28E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условиях школьной теплицы</w:t>
      </w:r>
    </w:p>
    <w:p w:rsidR="00BA6C7D" w:rsidRPr="00CF0CD3" w:rsidRDefault="00BA6C7D" w:rsidP="005E28E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054E4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8C12E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A6C7D" w:rsidRDefault="00BA6C7D" w:rsidP="008C12E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A6C7D" w:rsidRDefault="00BA6C7D" w:rsidP="008C12E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A6C7D" w:rsidRDefault="00BA6C7D" w:rsidP="008C12E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Выполнил: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Хотинский Данил Валерьевич,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8 В класс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Научные руководители: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Гилмуллин Дамир Фаимиевич,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учитель химии,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Карлина Татьяна Николаевна,</w:t>
      </w:r>
    </w:p>
    <w:p w:rsidR="00BA6C7D" w:rsidRDefault="00BA6C7D" w:rsidP="008C12E3">
      <w:pPr>
        <w:pStyle w:val="NormalWeb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учитель биологии</w:t>
      </w: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Новокузнецк, 2019</w:t>
      </w: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ОГЛАВЛЕНИЕ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Введение……………………………………………………………………….3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Биологические особенности вешенки…………………………………….....5</w:t>
      </w:r>
    </w:p>
    <w:p w:rsidR="00BA6C7D" w:rsidRPr="008653E4" w:rsidRDefault="00BA6C7D" w:rsidP="00D2712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53E4">
        <w:rPr>
          <w:rFonts w:ascii="Times New Roman" w:hAnsi="Times New Roman" w:cs="Times New Roman"/>
          <w:sz w:val="28"/>
          <w:szCs w:val="28"/>
        </w:rPr>
        <w:t>Поэтапное выращивание вешенки в домашних условиях и уход за ней</w:t>
      </w:r>
      <w:r>
        <w:rPr>
          <w:rFonts w:ascii="Times New Roman" w:hAnsi="Times New Roman" w:cs="Times New Roman"/>
          <w:sz w:val="28"/>
          <w:szCs w:val="28"/>
        </w:rPr>
        <w:t>.…6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Домашняя грибница…………………………………………………………10</w:t>
      </w:r>
    </w:p>
    <w:p w:rsidR="00BA6C7D" w:rsidRPr="008653E4" w:rsidRDefault="00BA6C7D" w:rsidP="00D2712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653E4">
        <w:rPr>
          <w:rFonts w:ascii="Times New Roman" w:hAnsi="Times New Roman" w:cs="Times New Roman"/>
          <w:sz w:val="28"/>
          <w:szCs w:val="28"/>
        </w:rPr>
        <w:t>Выращивание плодовых тел вешенки и зернового мицелия</w:t>
      </w:r>
      <w:r>
        <w:rPr>
          <w:rFonts w:ascii="Times New Roman" w:hAnsi="Times New Roman" w:cs="Times New Roman"/>
          <w:sz w:val="28"/>
          <w:szCs w:val="28"/>
        </w:rPr>
        <w:t>……………..10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Заключение…………………………………………………………………...13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Список литературы и электронные ресурсы………………………………15</w:t>
      </w:r>
    </w:p>
    <w:p w:rsidR="00BA6C7D" w:rsidRDefault="00BA6C7D" w:rsidP="00D2712F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Приложение………………………………………………………………….</w:t>
      </w:r>
      <w:bookmarkStart w:id="0" w:name="_GoBack"/>
      <w:bookmarkEnd w:id="0"/>
      <w:r>
        <w:rPr>
          <w:color w:val="000000"/>
          <w:sz w:val="28"/>
          <w:szCs w:val="28"/>
          <w:shd w:val="clear" w:color="auto" w:fill="FFFFFF"/>
        </w:rPr>
        <w:t>16</w:t>
      </w: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C9514A">
      <w:pPr>
        <w:pStyle w:val="NormalWeb"/>
        <w:shd w:val="clear" w:color="auto" w:fill="FFFFFF"/>
        <w:spacing w:before="0" w:beforeAutospacing="0" w:after="375" w:afterAutospacing="0" w:line="360" w:lineRule="auto"/>
        <w:ind w:firstLine="709"/>
        <w:jc w:val="center"/>
        <w:rPr>
          <w:color w:val="000000"/>
          <w:sz w:val="28"/>
          <w:szCs w:val="28"/>
          <w:shd w:val="clear" w:color="auto" w:fill="FFFFFF"/>
        </w:rPr>
      </w:pPr>
    </w:p>
    <w:p w:rsidR="00BA6C7D" w:rsidRDefault="00BA6C7D" w:rsidP="00D2712F">
      <w:pPr>
        <w:pStyle w:val="NormalWeb"/>
        <w:shd w:val="clear" w:color="auto" w:fill="FFFFFF"/>
        <w:spacing w:before="0" w:beforeAutospacing="0" w:after="375" w:afterAutospacing="0" w:line="360" w:lineRule="auto"/>
        <w:rPr>
          <w:color w:val="000000"/>
          <w:sz w:val="28"/>
          <w:szCs w:val="28"/>
          <w:shd w:val="clear" w:color="auto" w:fill="FFFFFF"/>
        </w:rPr>
      </w:pPr>
    </w:p>
    <w:p w:rsidR="00BA6C7D" w:rsidRPr="00054E43" w:rsidRDefault="00BA6C7D" w:rsidP="001060D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54E43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:rsidR="00BA6C7D" w:rsidRPr="00A31421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Царство грибов – одна из самых больших групп организмов. В ней около 100 тысяч известных видов грибов. Все грибы имеют клеточное строение. Среди них встречаются и одноклеточные, и многоклеточные организмы. Эти организмы входят в группу эукариот: у всех грибов в клетках есть оформленное ядро (одно или несколько). </w:t>
      </w:r>
      <w:r w:rsidRPr="00A31421">
        <w:rPr>
          <w:rFonts w:ascii="Times New Roman" w:hAnsi="Times New Roman" w:cs="Times New Roman"/>
          <w:sz w:val="28"/>
          <w:szCs w:val="28"/>
        </w:rPr>
        <w:t>[20]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занимают особое положение в живом мире: они не являются ни растениями, ни животными, однако имеют черты сходства с представителями обоих царств. В этом заключается своеобразие грибов. 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Странность и необычность грибов в сравнении с растениями была впервые замечена ещё в глубокой древности. Это отмечал ещё древнеримский писатель-эрудит Плиний Старший, систематизировавший известные ему виды на съедобные и несъедобные. </w:t>
      </w:r>
      <w:r w:rsidRPr="00D55540">
        <w:rPr>
          <w:rFonts w:ascii="Times New Roman" w:hAnsi="Times New Roman" w:cs="Times New Roman"/>
          <w:sz w:val="28"/>
          <w:szCs w:val="28"/>
        </w:rPr>
        <w:t>[11]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Имеют грибы и особые признаки, которые подчёркивают уникальность этой группы организмов. Так, тело гриба, называемое грибницей, представлено тонкими ветвящимися трубчатыми нитями – гифами. Гифами образовано плодовое тело гриба. У большинства съедобных грибов плодовое тело образовано ножкой и шляпкой. Отсюда и их название – шляпочные грибы.</w:t>
      </w:r>
      <w:r w:rsidRPr="00BC6A8B">
        <w:rPr>
          <w:rFonts w:ascii="Times New Roman" w:hAnsi="Times New Roman" w:cs="Times New Roman"/>
          <w:sz w:val="28"/>
          <w:szCs w:val="28"/>
        </w:rPr>
        <w:t xml:space="preserve"> </w:t>
      </w:r>
      <w:r w:rsidRPr="00D55540">
        <w:rPr>
          <w:rFonts w:ascii="Times New Roman" w:hAnsi="Times New Roman" w:cs="Times New Roman"/>
          <w:sz w:val="28"/>
          <w:szCs w:val="28"/>
        </w:rPr>
        <w:t>[7]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Многие виды шляпочных грибов употребляются в пищу. В лесах нашей страны встречаются шампиньон, лисичка, груздь, белянка, подберёзовик, вешенка и др. 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Известно свыше 100 видов съедобных грибов, но в пищу, как правило, используют не более 40.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играют важную роль в круговороте веществ в природе. Они разлагают органические вещества почвы до неорганических, которые далее усваиваются растениями.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грибах в большом количестве содержатся белки, жиры, углеводы, витамины, ферменты и минеральные вещества, то есть все самые важные и основные питательные вещества. По питательности грибы сопоставимы с такими традиционными продуктами, как хлеб, мясо и овощи. </w:t>
      </w:r>
      <w:r w:rsidRPr="00A31421">
        <w:rPr>
          <w:rFonts w:ascii="Times New Roman" w:hAnsi="Times New Roman" w:cs="Times New Roman"/>
          <w:sz w:val="28"/>
          <w:szCs w:val="28"/>
        </w:rPr>
        <w:t>[</w:t>
      </w:r>
      <w:r w:rsidRPr="00D55540">
        <w:rPr>
          <w:rFonts w:ascii="Times New Roman" w:hAnsi="Times New Roman" w:cs="Times New Roman"/>
          <w:sz w:val="28"/>
          <w:szCs w:val="28"/>
        </w:rPr>
        <w:t>15]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Прежде чем пойти в лес за грибами, грибник должен знать, что химический состав любого гриба, в том числе и съедобного, сильно зависит от внешних факторов, в первую очередь – от условий произрастания. В экологически неблагополучных местах, в том числе поблизости от оживленных автомобильных дорог и промышленных предприятий, съедобные грибы могут представлять угрозу для здоровья из-за того, что они очень активно впитывают в себя из окружающей среды тяжёлые металлы и некоторые другие токсические вещества.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Надо сказать, что и искать грибы из года в год становится всё сложнее, ведь население земного шара растёт, а дикорастущих грибов остаётся всё меньше. Наверное, поэтому много веков назад и возникла идея выращивать съедобные грибы так, как выращивают пшеницу и овощи, в удобных для человека условиях.</w:t>
      </w:r>
      <w:r w:rsidRPr="00A3142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Первые упоминания о попытках «приручить» грибы встречаются в старинных документах и рукописях начиная с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века н.э. Однако в силу биологической специфики, грибы никак не желали расти в огородах, теплицах и прочих отведённых для них местах, и потому это желание люди долгое время не могли воплотить в жизнь. Первые надёжные результаты по выращиванию грибов в Европе были достигнуты только в </w:t>
      </w:r>
      <w:r>
        <w:rPr>
          <w:rFonts w:ascii="Times New Roman" w:hAnsi="Times New Roman" w:cs="Times New Roman"/>
          <w:sz w:val="28"/>
          <w:szCs w:val="28"/>
          <w:lang w:val="en-US"/>
        </w:rPr>
        <w:t>XVII</w:t>
      </w:r>
      <w:r>
        <w:rPr>
          <w:rFonts w:ascii="Times New Roman" w:hAnsi="Times New Roman" w:cs="Times New Roman"/>
          <w:sz w:val="28"/>
          <w:szCs w:val="28"/>
        </w:rPr>
        <w:t xml:space="preserve"> веке почти одновременно в Италии и Франции, где научились культивировать шампиньоны в пустующих каменоломнях. </w:t>
      </w:r>
      <w:r w:rsidRPr="00D55540">
        <w:rPr>
          <w:rFonts w:ascii="Times New Roman" w:hAnsi="Times New Roman" w:cs="Times New Roman"/>
          <w:sz w:val="28"/>
          <w:szCs w:val="28"/>
        </w:rPr>
        <w:t>[11]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 всегда считались деликатесом, продуктом к празднику. А свежие, с невероятным ароматом и вкусом грибы и вовсе сезонный продукт. К счастью, такие вкусные и полезные грибы можно выращивать самостоятельно круглый год!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настоящее время окультурено больше десяти видов съедобных грибов, в том числе и вешенка обыкновенная. 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Цель работы:</w:t>
      </w:r>
      <w:r>
        <w:rPr>
          <w:sz w:val="28"/>
          <w:szCs w:val="28"/>
        </w:rPr>
        <w:t xml:space="preserve"> изучить процесс выращивания грибов вешенки на разных субстратах в условиях школьной теплицы.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Объект исследования:</w:t>
      </w:r>
      <w:r>
        <w:rPr>
          <w:sz w:val="28"/>
          <w:szCs w:val="28"/>
        </w:rPr>
        <w:t xml:space="preserve"> гриб вешенка обыкновенная.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Предмет исследования:</w:t>
      </w:r>
      <w:r>
        <w:rPr>
          <w:sz w:val="28"/>
          <w:szCs w:val="28"/>
        </w:rPr>
        <w:t xml:space="preserve"> агротехника выращивания зернового мицелия и плодового тела вешенки.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Гипотеза:</w:t>
      </w:r>
      <w:r>
        <w:rPr>
          <w:sz w:val="28"/>
          <w:szCs w:val="28"/>
        </w:rPr>
        <w:t xml:space="preserve"> мы предполагаем, что с помощью мицелия на деревянных палочках можно получить зерновой мицелий и из него вырастить собственно грибы.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Задачи: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проанализировать и систематизировать литературный материал по теме;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Pr="00B846FA">
        <w:rPr>
          <w:sz w:val="28"/>
          <w:szCs w:val="28"/>
        </w:rPr>
        <w:t xml:space="preserve"> </w:t>
      </w:r>
      <w:r>
        <w:rPr>
          <w:sz w:val="28"/>
          <w:szCs w:val="28"/>
        </w:rPr>
        <w:t>изучить биологические особенности выращивания гриба вешенки на разных субстратах;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 научиться выращивать зерновой мицелий вешенки;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375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оценить полученные результаты. </w:t>
      </w:r>
    </w:p>
    <w:p w:rsidR="00BA6C7D" w:rsidRDefault="00BA6C7D" w:rsidP="001060DE">
      <w:pPr>
        <w:pStyle w:val="NormalWeb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  <w:bdr w:val="none" w:sz="0" w:space="0" w:color="auto" w:frame="1"/>
        </w:rPr>
        <w:t>Методы исследования:</w:t>
      </w:r>
    </w:p>
    <w:p w:rsidR="00BA6C7D" w:rsidRDefault="00BA6C7D" w:rsidP="001060DE">
      <w:pPr>
        <w:pStyle w:val="ListParagraph"/>
        <w:shd w:val="clear" w:color="auto" w:fill="FFFFFF"/>
        <w:tabs>
          <w:tab w:val="left" w:pos="1134"/>
        </w:tabs>
        <w:spacing w:after="0" w:line="240" w:lineRule="auto"/>
        <w:ind w:left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1. теоретический: анализ литературы и журналов, в том числе в сети Интернет;</w:t>
      </w:r>
    </w:p>
    <w:p w:rsidR="00BA6C7D" w:rsidRDefault="00BA6C7D" w:rsidP="001060DE">
      <w:pPr>
        <w:pStyle w:val="ListParagraph"/>
        <w:shd w:val="clear" w:color="auto" w:fill="FFFFFF"/>
        <w:tabs>
          <w:tab w:val="left" w:pos="1134"/>
        </w:tabs>
        <w:spacing w:after="0" w:line="240" w:lineRule="auto"/>
        <w:ind w:left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2. практические исследования в школьной теплице;</w:t>
      </w:r>
    </w:p>
    <w:p w:rsidR="00BA6C7D" w:rsidRDefault="00BA6C7D" w:rsidP="001060DE">
      <w:pPr>
        <w:pStyle w:val="ListParagraph"/>
        <w:shd w:val="clear" w:color="auto" w:fill="FFFFFF"/>
        <w:tabs>
          <w:tab w:val="left" w:pos="1134"/>
        </w:tabs>
        <w:spacing w:after="0" w:line="240" w:lineRule="auto"/>
        <w:ind w:left="0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3. праксиметрические: анализ результатов. 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Практическая значимость: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результаты исследования позволят нам: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 исследовать интенсивный и экстенсивный методы выращивания грибов, оценить результаты;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  получить собственный зерновой мицелий;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  рассмотреть  экономическую выгоду домашнего грибоводства;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- оценить пищевую ценность собственноручно  выращенных  грибов (субъективно).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Место проведения опыта: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Кемеровская область, г. Новокузнецк, школьная теплица МБОУ «СОШ №50». 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Сроки проведение опыта: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ноябрь 2017 года – июнь 2018 года   </w:t>
      </w:r>
    </w:p>
    <w:p w:rsidR="00BA6C7D" w:rsidRDefault="00BA6C7D" w:rsidP="001060DE">
      <w:pPr>
        <w:shd w:val="clear" w:color="auto" w:fill="FFFFFF"/>
        <w:tabs>
          <w:tab w:val="left" w:pos="1134"/>
        </w:tabs>
        <w:spacing w:line="24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ab/>
      </w:r>
    </w:p>
    <w:p w:rsidR="00BA6C7D" w:rsidRDefault="00BA6C7D" w:rsidP="001060DE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801B1">
        <w:rPr>
          <w:rFonts w:ascii="Times New Roman" w:hAnsi="Times New Roman" w:cs="Times New Roman"/>
          <w:b/>
          <w:bCs/>
          <w:sz w:val="28"/>
          <w:szCs w:val="28"/>
        </w:rPr>
        <w:t>Биологические особенности вешенки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Вешенка (вёшенки) – это грибы, которые относят к отделу Базидиомикота, классу Агарикомицеты, семейству Вешенковые, роду Вешенка. 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Грибы получили название за то, что их плодовые тела висят на стволах. По форме они похожие на лисички, но крупнее. Вешенку можно жарить, сушить, солить и мариновать. </w:t>
      </w:r>
      <w:r w:rsidRPr="00110C9D">
        <w:rPr>
          <w:rFonts w:ascii="Times New Roman" w:hAnsi="Times New Roman" w:cs="Times New Roman"/>
          <w:sz w:val="28"/>
          <w:szCs w:val="28"/>
        </w:rPr>
        <w:t>[1</w:t>
      </w:r>
      <w:r w:rsidRPr="00D55540">
        <w:rPr>
          <w:rFonts w:ascii="Times New Roman" w:hAnsi="Times New Roman" w:cs="Times New Roman"/>
          <w:sz w:val="28"/>
          <w:szCs w:val="28"/>
        </w:rPr>
        <w:t>9]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род вешенка входит почти 30 видов, из которых в разных странах культивируется в искусственных условиях около десяти: вешенка обыкновенная, королевская, рожковидная, колумбийская, золотая (лимонная), индийская, розовая и др. В естественных условиях большинство видов вешенки плодоносит в конце сентября – в октябре. 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Вешенка обыкновенная – самый распространённый вид в культуре, численность которой больше, чем штаммов других вешенок. Именно эту вешенку мы чаще всего видим на прилавках магазинов и рыночных лотках. Шляпка вешенки обыкновенной может достигать в диаметре 15 см и более, она выпуклая, воронковидная или веерообразная, почти всегда эксцентрическая («скособоченная»), слегка влажная, но не слизистая. Окраска шляпки может варьироваться в достаточно широких пределах – от тёмно-бурой (наиболее характерная для молодых грибов) до почти белой, светло-коричневатой, пепельно-серой, охряной и даже зелено-фиолетовой. Пластинки нисходящие, беловатые, кремовые или желтеющие, обычно с поперечными перемычками. Ножка обычно короткая, до 4 см длиной при толщине до 3 см, гладкая, изредка слегка войлочно-опушённая у основания, у молодых грибов беловатая, но с возрастом, в зависимости от расы или штамма, может темнеть до коричневой, в некоторых случаях полностью отсутствует. Мякоть сочная, беловатая, с характерным грибным запахом и приятным вкусом. 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Плодовые тела грибов рода Вешенка содержат все необходимые для человека питательные вещества, что делает её весьма ценным продуктом питания, хотя в целом вешенка по химическому составу, в отличие от многих других грибов, оказывается ближе к овощным продуктам, чем к мясным. Её энергетическая ценность оценивается в 317–367 ккал на 100 г продукта. 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Исследуя её аминокислотный состав, учёные установили, что белок вешенки имеет в своём составе 15 аминокислот, в том числе незаменимые. 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содержанию жиров вешенка превосходит овощные культуры, а по содержанию витаминов – ближе к мясопродуктам, особенно много в ней пантотеновой кислоты и биотина. Содержание витаминов группы «В» в ней выше, чем в рыбе и овощах. </w:t>
      </w:r>
      <w:r w:rsidRPr="00D55540">
        <w:rPr>
          <w:rFonts w:ascii="Times New Roman" w:hAnsi="Times New Roman" w:cs="Times New Roman"/>
          <w:sz w:val="28"/>
          <w:szCs w:val="28"/>
        </w:rPr>
        <w:t>[11]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своей биологии вешенки – паразиты, разрушающие стволы деревьев. Растёт как на поваленных, так и начинающих гнить древесных растениях. В дикой природе вешенка обыкновенная растёт главным образом на пнях деревьев различных лиственных пород (тополь, ольха, дуб, бук, осина, липа, клён, белая акация, черёмуха, бузина, рябина, яблоня и т.п.), с несколько меньшей вероятностью её можно обнаружить на пнях ели, пихты кедра и лиственницы. 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Следует отметить, что вешенка вообще на редкость «неразборчива в пище», что во многом и обеспечило возможность её искусственного культивирования. Географически она распространена очень широко и встречается по всей европейской части России, а также на Кавказе.</w:t>
      </w:r>
      <w:r w:rsidRPr="00110C9D">
        <w:rPr>
          <w:rFonts w:ascii="Times New Roman" w:hAnsi="Times New Roman" w:cs="Times New Roman"/>
          <w:sz w:val="28"/>
          <w:szCs w:val="28"/>
        </w:rPr>
        <w:t xml:space="preserve"> </w:t>
      </w:r>
      <w:r w:rsidRPr="00D55540">
        <w:rPr>
          <w:rFonts w:ascii="Times New Roman" w:hAnsi="Times New Roman" w:cs="Times New Roman"/>
          <w:sz w:val="28"/>
          <w:szCs w:val="28"/>
        </w:rPr>
        <w:t>[19]</w:t>
      </w:r>
    </w:p>
    <w:p w:rsidR="00BA6C7D" w:rsidRPr="00D55540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Первые опыты искусственного разведения вешенки были осуществлены в Германии перед Первой мировой войной. Привлекательность этого вида грибов в том, что для их выращивания нужна древесина или любая другая органика, в которой много целлюлозы. В материале, из которого будет готовиться субстрат, должно быть много лигнина – вещества, из которого состоят одревесневшие стенки растительных клеток. Разрушая лигнин и целлюлозу, вешенка питается. Для выращивания гриба подойдут опилки, солома, обрубки деревьев, стружки, отходы целлюлозно-бумажного производства, шелуха подсолнечника, початки кукурузы и камыш. Если нет лиственной древесины, можно взять хвойную. </w:t>
      </w:r>
      <w:r w:rsidRPr="00D55540">
        <w:rPr>
          <w:rFonts w:ascii="Times New Roman" w:hAnsi="Times New Roman" w:cs="Times New Roman"/>
          <w:sz w:val="28"/>
          <w:szCs w:val="28"/>
        </w:rPr>
        <w:t>[2]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Вешенку могут выращивать как профессиональные грибоводы, так и новички-любители. Технология выращивания не требует редких материалов и больших финансовых затрат. Всё что нужно – приобрести в магазине зерновой мицелий или вырастить его самим. </w:t>
      </w:r>
    </w:p>
    <w:p w:rsidR="00BA6C7D" w:rsidRDefault="00BA6C7D" w:rsidP="001060DE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D15D92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2536">
        <w:rPr>
          <w:rFonts w:ascii="Times New Roman" w:hAnsi="Times New Roman" w:cs="Times New Roman"/>
          <w:b/>
          <w:bCs/>
          <w:sz w:val="28"/>
          <w:szCs w:val="28"/>
        </w:rPr>
        <w:t>Поэтапное выращивание вешенки в домашних условиях</w:t>
      </w:r>
    </w:p>
    <w:p w:rsidR="00BA6C7D" w:rsidRPr="00412536" w:rsidRDefault="00BA6C7D" w:rsidP="00D15D92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2536">
        <w:rPr>
          <w:rFonts w:ascii="Times New Roman" w:hAnsi="Times New Roman" w:cs="Times New Roman"/>
          <w:b/>
          <w:bCs/>
          <w:sz w:val="28"/>
          <w:szCs w:val="28"/>
        </w:rPr>
        <w:t xml:space="preserve"> и уход за ней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Выращивать вешенку можно двумя способами:</w:t>
      </w:r>
    </w:p>
    <w:p w:rsidR="00BA6C7D" w:rsidRPr="00530F3A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экстенсивным – на древесных пнях и стволах, как она растёт в природе. Грибоводы рекомендуют осуществлять заражение мицелия вешенки свежие брёвна и спилы лиственных пород деревьев, но не свежее 1 месяца после рубки (берёзы, осины, тополя, в редких случаях хвойные). Благоприятное время для высадки культур грибов на древесную основу в природных условиях с апреля по октябрь, в помещении – круглый год при температуре от 10 до 27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С.  Для придания древесине влажности, необходимой для нормального развития грибницы, её в течение 2–3 дней вымачивают в воде, затем оставляют в чистом проветриваемом помещении на 1 день для испарения лишней влаги. В подготовленной древесине просверливают отверстия диаметром 0,8 см и длиной 4–10 см в шахматном порядке на расстоянии около 20 см друг от друга. Чем больше используется палочек мицелия на одно полено, тем быстрее оно прорастает мицелием и начинает приносить урожай. Чистыми руками или в перчатках палочки с мицелием помещаются в отверстия до упора, затем закрывают деревянными пробками или воском, чтобы не допустить проникновения бактерий. Можно укрыть полено мешковиной, что значительно ускоряет развитие грибницы. Помещают древесину в затенённое хорошо проветриваемое место при температуре 20–25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С, поддерживают влажность древесины: при выращивании грибов на улице – 2–3 раза в неделю поливают грунт возле пня, при выращивании в помещении – древесину устанавливают в кадку с влажной землёй, или если полено укрыто, просто увлажнять мешковину опрыскиванием. Обрастание бревна должно произойти в течение 2–4 месяца в зависимости от условий. Древесина заросла, если в местах заражения и на торцах виден белый мицелий. Плодоношение начинается через 3‒6 месяцев с момента посадки при температуре воздуха более 15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С.</w:t>
      </w:r>
      <w:r w:rsidRPr="00CC7FBB">
        <w:rPr>
          <w:rFonts w:ascii="Times New Roman" w:hAnsi="Times New Roman" w:cs="Times New Roman"/>
          <w:sz w:val="28"/>
          <w:szCs w:val="28"/>
        </w:rPr>
        <w:t xml:space="preserve"> </w:t>
      </w:r>
      <w:r w:rsidRPr="00530F3A">
        <w:rPr>
          <w:rFonts w:ascii="Times New Roman" w:hAnsi="Times New Roman" w:cs="Times New Roman"/>
          <w:sz w:val="28"/>
          <w:szCs w:val="28"/>
        </w:rPr>
        <w:t>[19]</w:t>
      </w:r>
    </w:p>
    <w:p w:rsidR="00BA6C7D" w:rsidRPr="00D55540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интенсивным – на искусственно приготовленном субстрате. Для домашнего и промышленного выращивания вешенки подходят только интенсивные способы – выращивание в полиэтиленовых мешках, набитых соломой или опилками. Главное преимущество данного метода заключается в ускоренном получении урожая.</w:t>
      </w:r>
      <w:r w:rsidRPr="00D55540">
        <w:rPr>
          <w:rFonts w:ascii="Times New Roman" w:hAnsi="Times New Roman" w:cs="Times New Roman"/>
          <w:sz w:val="28"/>
          <w:szCs w:val="28"/>
        </w:rPr>
        <w:t xml:space="preserve"> [12,25]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Выращивание может идти по стерильной и нестерильной технологии. В первом случае потребуется специальное оборудование, что затруднительно в домашних условиях. Для новичков больше подойдёт нестерильный способ, при котором растительные отходы просто обеззараживают кипятком: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этап. Измельчение субстрата.</w:t>
      </w:r>
    </w:p>
    <w:p w:rsidR="00BA6C7D" w:rsidRPr="00530F3A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Самый простой способ культивирования вешенки – взять в качестве субстрата солому: свежую, не прелую, не плесневелую. Для компактности соломины разрезают ножницами или распиливают ножовкой на куски длиной 5‒10 см.</w:t>
      </w:r>
      <w:r w:rsidRPr="00163678">
        <w:rPr>
          <w:rFonts w:ascii="Times New Roman" w:hAnsi="Times New Roman" w:cs="Times New Roman"/>
          <w:sz w:val="28"/>
          <w:szCs w:val="28"/>
        </w:rPr>
        <w:t xml:space="preserve"> </w:t>
      </w:r>
      <w:r w:rsidRPr="00530F3A">
        <w:rPr>
          <w:rFonts w:ascii="Times New Roman" w:hAnsi="Times New Roman" w:cs="Times New Roman"/>
          <w:sz w:val="28"/>
          <w:szCs w:val="28"/>
        </w:rPr>
        <w:t>[21]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C7E3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этап. Замачивание. </w:t>
      </w:r>
    </w:p>
    <w:p w:rsidR="00BA6C7D" w:rsidRPr="00163678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Субстрат нужно некоторое время подержать в воде. Когда мицелий оплетёт солому, она утратит способность впитывать. Поэтому её нужно заранее хорошо напитать жидкостью. Для этого соломенную резку заливают обычной водопроводной водой и оставляют на 1–2 ч, затем дают воде стечь. </w:t>
      </w:r>
      <w:r w:rsidRPr="00163678">
        <w:rPr>
          <w:rFonts w:ascii="Times New Roman" w:hAnsi="Times New Roman" w:cs="Times New Roman"/>
          <w:sz w:val="28"/>
          <w:szCs w:val="28"/>
        </w:rPr>
        <w:t>[19]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этап. Пропаривание. 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соломе находится много конкурирующих с вешенкой микроорганизмов, от которых нужно избавиться. Проще всего сделать пропаривание – залить субстрат водой, нагретой до 95 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С и дать ей медленно остыть. Удобно запарить солому в полипропиленовых мешках из-под сахара. 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Польза пропаривания: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очищение субстрата от спор плесени;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частично разлагает лигнин, что позволяет грибнице развиваться быстрее.</w:t>
      </w:r>
    </w:p>
    <w:p w:rsidR="00BA6C7D" w:rsidRPr="00163678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Остывший после пропаривания субстрат хорошо отжимают. Правильная степень увлажнения проверяется в домашних условиях рукой: при сжатии субстрата между пальцами должны появляться капельки воды. Если жидкость стекает не капельками, а ручейками, значит, соломе нужно дать немного просохнуть. </w:t>
      </w:r>
      <w:r w:rsidRPr="00163678">
        <w:rPr>
          <w:rFonts w:ascii="Times New Roman" w:hAnsi="Times New Roman" w:cs="Times New Roman"/>
          <w:sz w:val="28"/>
          <w:szCs w:val="28"/>
        </w:rPr>
        <w:t>[12]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 этап. Добавление питательных веществ. 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Целлюлозы, содержащейся в соломе, для вешенки будет мало. Для повышения урожайности в субстрат добавляют отруби. Предварительно нужно простерилизовать их в духовке: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запарить отруби в кипятке;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засыпать в термостойкий пакет, например, рукав для запекания;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поместить в духовку, нагретую до 120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прогревать не менее 2 ч;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смешать с субстратом.</w:t>
      </w:r>
    </w:p>
    <w:p w:rsidR="00BA6C7D" w:rsidRPr="0065539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 этап. Контроль </w:t>
      </w:r>
      <w:r>
        <w:rPr>
          <w:rFonts w:ascii="Times New Roman" w:hAnsi="Times New Roman" w:cs="Times New Roman"/>
          <w:sz w:val="28"/>
          <w:szCs w:val="28"/>
          <w:lang w:val="en-US"/>
        </w:rPr>
        <w:t>pH</w:t>
      </w:r>
    </w:p>
    <w:p w:rsidR="00BA6C7D" w:rsidRPr="00D55540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Вешенка развивается, если кислотность находится в пределах 6,0–6,5. Однако, </w:t>
      </w:r>
      <w:r>
        <w:rPr>
          <w:rFonts w:ascii="Times New Roman" w:hAnsi="Times New Roman" w:cs="Times New Roman"/>
          <w:sz w:val="28"/>
          <w:szCs w:val="28"/>
          <w:lang w:val="en-US"/>
        </w:rPr>
        <w:t>pH</w:t>
      </w:r>
      <w:r>
        <w:rPr>
          <w:rFonts w:ascii="Times New Roman" w:hAnsi="Times New Roman" w:cs="Times New Roman"/>
          <w:sz w:val="28"/>
          <w:szCs w:val="28"/>
        </w:rPr>
        <w:t xml:space="preserve"> соломы может не соответствовать этому интервалу. Небольшие отклонения на урожай не повлияют, но кислотность желательно проконтролировать с помощью </w:t>
      </w:r>
      <w:r>
        <w:rPr>
          <w:rFonts w:ascii="Times New Roman" w:hAnsi="Times New Roman" w:cs="Times New Roman"/>
          <w:sz w:val="28"/>
          <w:szCs w:val="28"/>
          <w:lang w:val="en-US"/>
        </w:rPr>
        <w:t>pH</w:t>
      </w:r>
      <w:r>
        <w:rPr>
          <w:rFonts w:ascii="Times New Roman" w:hAnsi="Times New Roman" w:cs="Times New Roman"/>
          <w:sz w:val="28"/>
          <w:szCs w:val="28"/>
        </w:rPr>
        <w:t>-метра или лакмусовой бумаги. При показателе ниже 5,4 в солому добавляют гашёную известь. Делают это при перекладывании субстрата в пакет.</w:t>
      </w:r>
      <w:r w:rsidRPr="00D55540">
        <w:rPr>
          <w:rFonts w:ascii="Times New Roman" w:hAnsi="Times New Roman" w:cs="Times New Roman"/>
          <w:sz w:val="28"/>
          <w:szCs w:val="28"/>
        </w:rPr>
        <w:t xml:space="preserve"> [19]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</w:rPr>
        <w:t>. Посев мицелия.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Полностью готовый – обогащённый отрубями, нейтрализованный известью, увлажнённый и пропаренный – субстрат засыпают в пакеты из плотного полиэтилена. Полиэтилен может быть чёрным или прозрачным. Оптимальная толщина плёнки 70–80 мкм. Более тонкая не выдержит тяжести субстрата.</w:t>
      </w:r>
    </w:p>
    <w:p w:rsidR="00BA6C7D" w:rsidRPr="001D7594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Мицелий – это грибница, выращенная из спор гриба в лабораторных условиях на стерильных зёрнах или растительных отходах (шелухе подсолнечника, опилках, зёрнах кукурузы или пшеницы).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Мицелий продаётся в виде блоков или палочек, герметично запакованных в целлофан. Его можно держать в холодильнике при температуре 0…+2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 до полугода. Без холодильника мицелий хранится не более недели.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Посев мицелия можно провести двумя способами: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перемешать с субстратом перед набивкой мешков;</w:t>
      </w:r>
    </w:p>
    <w:p w:rsidR="00BA6C7D" w:rsidRDefault="00BA6C7D" w:rsidP="00D15D9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укладывать послойно.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Набитый субстратом мешок, называемый блоком, со всех сторон обклеивают клейкой лентой (скотчем) так, чтобы в нём осталось как можно меньше воздуха. Далее, в шахматном порядке со всех сторон проделывают прорези (отверстия). Через них будет проходить газообмен. На нижней части блока отверстий должно быть больше (для лучшего удаления избытка влаги).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выращивания вешенок интенсивным способом в домашних условиях потребуется подготовить подвал, который соответствует следующим требованиям:</w:t>
      </w:r>
    </w:p>
    <w:p w:rsidR="00BA6C7D" w:rsidRPr="002019DA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 нем должна поддерживаться температура +17...+20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 подвале необходима хорошая система вентиляции;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яркое освещение;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 подвале должен быть источник чистой воды.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Подойдут и другие виды помещений: погреб, птичник, теплица, гараж, коровник. Главное условие – этот подвал не должен соседствовать с жилыми комнатами дома, так как споры могут вызывать аллергию.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VII</w:t>
      </w:r>
      <w:r>
        <w:rPr>
          <w:rFonts w:ascii="Times New Roman" w:hAnsi="Times New Roman" w:cs="Times New Roman"/>
          <w:sz w:val="28"/>
          <w:szCs w:val="28"/>
        </w:rPr>
        <w:t xml:space="preserve"> этап. Разрастание грибницы.</w:t>
      </w:r>
    </w:p>
    <w:p w:rsidR="00BA6C7D" w:rsidRPr="00432DCE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мешке после засевания субстрата мицелием установится собственная температура +27…+29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С. В этом случае грибница будет развиваться успешнее всего. Если в помещении будет теплее или холоднее, температура внутри блока не будет оптимальной, и вместо вешенки на субстрате разрастутся плесень и бактерии.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VIII</w:t>
      </w:r>
      <w:r>
        <w:rPr>
          <w:rFonts w:ascii="Times New Roman" w:hAnsi="Times New Roman" w:cs="Times New Roman"/>
          <w:sz w:val="28"/>
          <w:szCs w:val="28"/>
        </w:rPr>
        <w:t xml:space="preserve"> этап. Стимуляция плодоношения.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Грибница разрастается по субстрату в течение 20–30 дней. На опилках зарастание длится дольше – до 50 дней. В течение этого времени блок постепенно белеет, так как на его поверхности проступают нити грибницы.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полного побеления блоку нужно создать условия для плодообразования: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понизить температуру воздуха до +15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осветить естественным или искусственным светом на 10–12 ч в сутки.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изменения не помогли, грибов не появилось, устраивают холодный шок: перенести блоки в помещение с температурой 0…+5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 на 2–5 суток и затем переставить в прежние условия.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Качественные штаммы вешенки легко переходят к плодоношению без холодового шока.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правило, на 3–7 день с момента понижения температуры до 14–17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 в прорезях мешка появляются примордии – маленькие зачатки плодовых тел, похожие на бугорки. За неделю они превращаются в друзы грибов.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Друзы срезают целиком, вместе с общей ножкой. Урожай собирают, когда края шляпок ещё загнуты вниз.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IX</w:t>
      </w:r>
      <w:r>
        <w:rPr>
          <w:rFonts w:ascii="Times New Roman" w:hAnsi="Times New Roman" w:cs="Times New Roman"/>
          <w:sz w:val="28"/>
          <w:szCs w:val="28"/>
        </w:rPr>
        <w:t xml:space="preserve"> этап. Уход за вешенками.</w:t>
      </w:r>
    </w:p>
    <w:p w:rsidR="00BA6C7D" w:rsidRPr="008C12E3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Уход заключается в поддержании нужной температуры и ежедневном увлажнении водой из пульверизатора и лейки с мелким распылом все более увеличивающихся плодовых тел.</w:t>
      </w:r>
      <w:r w:rsidRPr="006F3A9E">
        <w:rPr>
          <w:rFonts w:ascii="Times New Roman" w:hAnsi="Times New Roman" w:cs="Times New Roman"/>
          <w:sz w:val="28"/>
          <w:szCs w:val="28"/>
        </w:rPr>
        <w:t xml:space="preserve"> </w:t>
      </w:r>
      <w:r w:rsidRPr="008C12E3">
        <w:rPr>
          <w:rFonts w:ascii="Times New Roman" w:hAnsi="Times New Roman" w:cs="Times New Roman"/>
          <w:sz w:val="28"/>
          <w:szCs w:val="28"/>
        </w:rPr>
        <w:t>[10]</w:t>
      </w:r>
    </w:p>
    <w:p w:rsidR="00BA6C7D" w:rsidRPr="00D55540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способ сделать грибы более аппетитными, ароматными и крупными. Для этого нужно понизить температуру до +10…+13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С. Правда, рост при этом замедлится. При обычной комнатной температуре +19…+20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 грибы растут быстрее, но их внешний вид изменяется – шляпки становятся маленькими, ножки длинными, а друзы рыхлыми и некрасивыми.</w:t>
      </w:r>
      <w:r w:rsidRPr="00163678">
        <w:rPr>
          <w:rFonts w:ascii="Times New Roman" w:hAnsi="Times New Roman" w:cs="Times New Roman"/>
          <w:sz w:val="28"/>
          <w:szCs w:val="28"/>
        </w:rPr>
        <w:t xml:space="preserve"> </w:t>
      </w:r>
      <w:r w:rsidRPr="002E3FBB">
        <w:rPr>
          <w:rFonts w:ascii="Times New Roman" w:hAnsi="Times New Roman" w:cs="Times New Roman"/>
          <w:sz w:val="28"/>
          <w:szCs w:val="28"/>
        </w:rPr>
        <w:t>[1,</w:t>
      </w:r>
      <w:r w:rsidRPr="00D55540">
        <w:rPr>
          <w:rFonts w:ascii="Times New Roman" w:hAnsi="Times New Roman" w:cs="Times New Roman"/>
          <w:sz w:val="28"/>
          <w:szCs w:val="28"/>
        </w:rPr>
        <w:t>3]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Через 10–12 дней после первого урожая грибов начинается вторая волна плодоношения. Таких волн может быть 3–4.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Полный цикл выращивания занимает 2–3 месяца. За это время с блока собирают 20–35% грибов от первоначальной массы субстрата. Первая волна плодоношения – самая обильная, она даёт до 80% общего урожая. 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Блоки прекращают плодоносить из-за того, что в них заканчивается вода. После срезки каждой грозди они становятся всё рыхлее и легче. Вода расходуется на формирование плодовых тел и испарение.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есть желание продолжить выращивание вешенок, нужно осмотреть блок после третьей и четвёртой волны плодоношения. Пакеты, на которых нет признаков инфицирования или загнивания – слизистых размягчений, зелёных, красноватых или бурых пятен, можно дополнительно увлажнить: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уложить в ванну, заполненную холодной водой;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положить сверху гнёт, чтобы блок не всплыл;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подождать 1–2 суток;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вытащить блок, дать стечь воде, поставить на прежнее место.</w:t>
      </w:r>
    </w:p>
    <w:p w:rsidR="00BA6C7D" w:rsidRPr="00D55540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Замачивание позволяет снять ещё одну волну грибов. Операцию можно повторить несколько раз до тех пор, пока не блоках не появятся гнилые участки или пятна плесени. Замачивание позволяет получить 100–150% грибов от первоначальной массы субстрата. </w:t>
      </w:r>
      <w:r w:rsidRPr="00163678">
        <w:rPr>
          <w:rFonts w:ascii="Times New Roman" w:hAnsi="Times New Roman" w:cs="Times New Roman"/>
          <w:sz w:val="28"/>
          <w:szCs w:val="28"/>
        </w:rPr>
        <w:t>[</w:t>
      </w:r>
      <w:r w:rsidRPr="00D55540">
        <w:rPr>
          <w:rFonts w:ascii="Times New Roman" w:hAnsi="Times New Roman" w:cs="Times New Roman"/>
          <w:sz w:val="28"/>
          <w:szCs w:val="28"/>
        </w:rPr>
        <w:t>26]</w:t>
      </w:r>
    </w:p>
    <w:p w:rsidR="00BA6C7D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Даже израсходованный после нескольких замачиваний блок – это не отходы, а высокопитательное удобрение для комнатных или дачных растений. В нём содержатся витамины, стимуляторы роста и полезная для почвы органика.</w:t>
      </w:r>
    </w:p>
    <w:p w:rsidR="00BA6C7D" w:rsidRPr="00D55540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Блоки разламывают на куски и вносят в почву так же, как навоз или компост.</w:t>
      </w:r>
      <w:r w:rsidRPr="001636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Они улучшают структуру, повышают плодородие и водоудерживающую способность почвы. Блоки без признаков инфекции можно использовать как белковую добавку при кормлении сельскохозяйственных животных и птиц.</w:t>
      </w:r>
      <w:r w:rsidRPr="00163678">
        <w:rPr>
          <w:rFonts w:ascii="Times New Roman" w:hAnsi="Times New Roman" w:cs="Times New Roman"/>
          <w:sz w:val="28"/>
          <w:szCs w:val="28"/>
        </w:rPr>
        <w:t xml:space="preserve"> </w:t>
      </w:r>
      <w:r w:rsidRPr="00D55540">
        <w:rPr>
          <w:rFonts w:ascii="Times New Roman" w:hAnsi="Times New Roman" w:cs="Times New Roman"/>
          <w:sz w:val="28"/>
          <w:szCs w:val="28"/>
        </w:rPr>
        <w:t>[8,9]</w:t>
      </w:r>
    </w:p>
    <w:p w:rsidR="00BA6C7D" w:rsidRPr="006040A4" w:rsidRDefault="00BA6C7D" w:rsidP="00D15D92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040A4">
        <w:rPr>
          <w:rFonts w:ascii="Times New Roman" w:hAnsi="Times New Roman" w:cs="Times New Roman"/>
          <w:b/>
          <w:bCs/>
          <w:sz w:val="28"/>
          <w:szCs w:val="28"/>
        </w:rPr>
        <w:t>Домашняя грибница</w:t>
      </w:r>
    </w:p>
    <w:p w:rsidR="00BA6C7D" w:rsidRPr="008B1081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Выращивание вешенки дома упрощается, если использовать готовые блоки, уже засеянные субстратом. Их продают в интернет-магазинах. Такая домашняя грибница представляет собой картонные коробки небольшого размера с приятным дизайном. Она не занимает места и не портит интерьер кухни.</w:t>
      </w:r>
    </w:p>
    <w:p w:rsidR="00BA6C7D" w:rsidRPr="004C67C2" w:rsidRDefault="00BA6C7D" w:rsidP="00D15D9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6769C9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Выращивание плодовых тел вешенки и зернового мицелия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своей работе мы попытались вырастить вешенку двумя способами: интенсивным (на соломе и опилках) и экстенсивным (на пнях).</w:t>
      </w:r>
    </w:p>
    <w:p w:rsidR="00BA6C7D" w:rsidRPr="00020DCC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своих экспериментах мы руководствовались как теоретическому материалу из специальной литературы и интернет-источников, так и личным опытом людей, представленных на видеохостинге «</w:t>
      </w:r>
      <w:r>
        <w:rPr>
          <w:rFonts w:ascii="Times New Roman" w:hAnsi="Times New Roman" w:cs="Times New Roman"/>
          <w:sz w:val="28"/>
          <w:szCs w:val="28"/>
          <w:lang w:val="en-US"/>
        </w:rPr>
        <w:t>YouTube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интенсивном способе выращивания 5 ноября 2017 года в школьной теплице мы начали подготавливать субстрат к посеву мицелием (Приложение 1).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мы соломину распилили ножовкой длиной 10–12 см, сложили сено в полипропиленовый мешок, далее, поместили его в ведро с водой, нагретой до 80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С. Во второе ведро с горячей водой поместили нетканый мешок, наполненный опилками разной фракции: средней и мелкой. Сверху обоих мешков положили груз в виде кирпичей.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Сено и опилки замачивали в течение суток. Затем, в течение 2 ч дали возможность воде из мешков стечь. Для этого мы их подвесили на трубу.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процедуры подсушивания субстрата осуществлялось непосредственное засевание его мицелием. Зерновой мицелий гриба вешенки мы заказали заранее в одном из интернет-магазинов (Приложение 2).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66586">
        <w:rPr>
          <w:rFonts w:ascii="Times New Roman" w:hAnsi="Times New Roman" w:cs="Times New Roman"/>
          <w:sz w:val="28"/>
          <w:szCs w:val="28"/>
          <w:u w:val="single"/>
        </w:rPr>
        <w:t>Приготовление первого блока на основе сена.</w:t>
      </w:r>
      <w:r>
        <w:rPr>
          <w:rFonts w:ascii="Times New Roman" w:hAnsi="Times New Roman" w:cs="Times New Roman"/>
          <w:sz w:val="28"/>
          <w:szCs w:val="28"/>
        </w:rPr>
        <w:t xml:space="preserve"> Засевание субстрата происходило послойно в обычные целлофановые мешки (мешки из-под мусора объёмом 50л): на слой сена приблизительно расходуется столовая ложка зернового мицелия вешенки. Большую часть мицелия по совету опытных людей насыпали по краям мешка. Количество слоёв сена в мешке объёмом 50л – 5–7. Вес нашего блока на основе сена получился 3кг (Приложение 3).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D1623">
        <w:rPr>
          <w:rFonts w:ascii="Times New Roman" w:hAnsi="Times New Roman" w:cs="Times New Roman"/>
          <w:sz w:val="28"/>
          <w:szCs w:val="28"/>
          <w:u w:val="single"/>
        </w:rPr>
        <w:t>Приготовление второго блока на основе сена с опилками.</w:t>
      </w:r>
      <w:r>
        <w:rPr>
          <w:rFonts w:ascii="Times New Roman" w:hAnsi="Times New Roman" w:cs="Times New Roman"/>
          <w:sz w:val="28"/>
          <w:szCs w:val="28"/>
        </w:rPr>
        <w:t xml:space="preserve"> Смешали в равных частях пропаренные сено и древесные опилки. Засевание такого субстрата происходило по вышеописанной технологии: чередование субстрата со слоем зернового мицелия. Вес блока составил 4 кг 300 г (Приложение 4).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Блоки со всех сторон обклеили скотчем и в шахматном порядке для газообмена со всех сторон проделали прорези (отверстия).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наблюдений по выращиванию вешенки отражены в виде таблицы (Приложение 5).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таблицы, урожай грибов на субстрате №1 составил 1098г, на субстрате №2‒377г. Таким образом, в нашем случае урожайность на основе субстрата №1 была в 3 раза больше по сравнению с субстратом №2. При визуальном осмотре плодовые тела, выращенные на субстрате №1, были более нежные, сочные и хрупкие, а на субстрате №2–плотные, сухие и эластичные. Это можно объяснить объемом воды в субстрате и её доступности для мицелия.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мы пытались вырастить грибы, казалось бы, на естественном природном субстрате ‒ берёзовых пеньках. В этом случае наш опыт оказался неудачным (Приложение 6).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 информацию из различных источников о способах получения зернового мицелия, мы решили провести аналогичный опыт.</w:t>
      </w:r>
    </w:p>
    <w:p w:rsidR="00BA6C7D" w:rsidRPr="001618EF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618EF">
        <w:rPr>
          <w:rFonts w:ascii="Times New Roman" w:hAnsi="Times New Roman" w:cs="Times New Roman"/>
          <w:sz w:val="28"/>
          <w:szCs w:val="28"/>
          <w:u w:val="single"/>
        </w:rPr>
        <w:t>Эксперимент №1 «Выращивание мицелия вешенки на основе плодовых тел»: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Приготовление питательного раствора на основе крахмала, пшеничного отвара, желатина и сахара (раствор подвергнули термической обработке до загустения);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Часть плодового тела ножки поместили в стерильную стеклянную ёмкость, затем полили питательным раствором и закрыли крышкой с прорезями (для чистоты среды отверстия в крышке банки были закрыты стерильной ватой);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Поместили ёмкость в теплое место (около 20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С);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Наблюдение. Данный эксперимент был проведён с 13 по 30 декабря 2017 года. 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попытки успехом не увенчались. Исследуемые образцы в одном случае проросли белёсыми нитями, в дальнейшем они потемнели, стали серыми и чёрными (развитие мукора–плесневого гриба).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втором случае, произошло разжижение питательной среды, сморщивание и раскисание частей плодовых тел вешенки и появление неприятного резкого запаха (Приложение 7).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эксперимент решено было прекратить. </w:t>
      </w:r>
    </w:p>
    <w:p w:rsidR="00BA6C7D" w:rsidRPr="001618EF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618EF">
        <w:rPr>
          <w:rFonts w:ascii="Times New Roman" w:hAnsi="Times New Roman" w:cs="Times New Roman"/>
          <w:sz w:val="28"/>
          <w:szCs w:val="28"/>
          <w:u w:val="single"/>
        </w:rPr>
        <w:t>Эксперимент №2 «Выращивание зернового мицелия на основе пшеницы»: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Покупка 5 кг пшеницы (на птичьем рынке);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Зерно промыли и сварили на медленном огне в течение 1 ч (готовность зерна определялось мягкостью зерновок; если зерно было слишком влажным, его необходимо подсушить на горизонтальной поверхности до состояния сыпучести);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 целью быстрого и качественного роста мицелия на 1 кг зерна добавили 3 столовые ложки гипса и 1 столовую ложку измельченного мела (минеральное питание грибницы);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Стерилизация. Стеклянные банки ёмкостью 3 л заполнили зерном с минеральной добавкой на</w:t>
      </w:r>
      <w:r w:rsidRPr="00A10CBD">
        <w:rPr>
          <w:rFonts w:ascii="Times New Roman" w:hAnsi="Times New Roman" w:cs="Times New Roman"/>
          <w:sz w:val="20"/>
          <w:szCs w:val="20"/>
        </w:rPr>
        <w:fldChar w:fldCharType="begin"/>
      </w:r>
      <w:r w:rsidRPr="00A10CBD">
        <w:rPr>
          <w:rFonts w:ascii="Times New Roman" w:hAnsi="Times New Roman" w:cs="Times New Roman"/>
          <w:sz w:val="20"/>
          <w:szCs w:val="20"/>
        </w:rPr>
        <w:instrText xml:space="preserve"> QUOTE </w:instrText>
      </w:r>
      <w:r w:rsidRPr="00A10CB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.75pt;height:54.75pt">
            <v:imagedata r:id="rId6" o:title="" chromakey="white"/>
          </v:shape>
        </w:pict>
      </w:r>
      <w:r w:rsidRPr="00A10CBD">
        <w:rPr>
          <w:rFonts w:ascii="Times New Roman" w:hAnsi="Times New Roman" w:cs="Times New Roman"/>
          <w:sz w:val="20"/>
          <w:szCs w:val="20"/>
        </w:rPr>
        <w:instrText xml:space="preserve"> </w:instrText>
      </w:r>
      <w:r w:rsidRPr="00A10CBD">
        <w:rPr>
          <w:rFonts w:ascii="Times New Roman" w:hAnsi="Times New Roman" w:cs="Times New Roman"/>
          <w:sz w:val="20"/>
          <w:szCs w:val="20"/>
        </w:rPr>
        <w:fldChar w:fldCharType="separate"/>
      </w:r>
      <w:r w:rsidRPr="00A10CBD">
        <w:pict>
          <v:shape id="_x0000_i1026" type="#_x0000_t75" style="width:27.75pt;height:54.75pt">
            <v:imagedata r:id="rId6" o:title="" chromakey="white"/>
          </v:shape>
        </w:pict>
      </w:r>
      <w:r w:rsidRPr="00A10CBD">
        <w:rPr>
          <w:rFonts w:ascii="Times New Roman" w:hAnsi="Times New Roman" w:cs="Times New Roman"/>
          <w:sz w:val="20"/>
          <w:szCs w:val="20"/>
        </w:rPr>
        <w:fldChar w:fldCharType="end"/>
      </w:r>
      <w:r w:rsidRPr="00801801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закрыли фольгой и стерилизовали в течение 3 ч при температуре 150–180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С;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После полного остывания в максимально стерильном помещении осуществляли засевание субстрата мицелием грибов вешенки на деревянных палочках, предлагаемые торговыми сетями. В стерильных перчатках и инструменте субстрат раскладывали по целлофановым пакетам. Деревянные палочки с мицелием равномерно распределяли по субстрату. Далее, пакеты закрывались, но при этом оставляли небольшое отверстие для газообмена.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предотвращения заселения субстрата патогенными грибами отверстие частично закрыли стерильной марлевой салфеткой.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Мешки поместили в тёмное и тёплое место с температурой около +20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С (использовали домашний термометр).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Наблюдение. На протяжении первой недели видимых изменений не происходило. На 10–14 день субстрат в мешках начинает уплотняться. В местах погружения деревянных палочек образуются более плотные участки с появлением белого налёта (грибницы). В зависимости от качества и честности производителя мицелия грибов на деревянных палочках скорость зарастания зерна пшеницы различная: в одних случаях мы наблюдали очень быстрое зарастание в течение 20 дней, а в других‒его полное отсутствие.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получении хорошо заросшего зерна (зернового мицелия) мы осуществляли его посадку на сене (субстрате №1) по вышеописанной технологии (Приложение 8).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отметить, что производители мицелия грибов недостаточно честны не только в качестве посадочного материала (мицелия на деревянных палочках), но и в качестве предлагаемых штаммов вешенки.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формировании плодовых тел мы наиболее часто получали в место заявленных штаммов (в.розовая, в.королевская), штамм в.обыкновенной, что говорит о недобросовестности производителя посадочного материала.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проделанного нами опыта по получению зернового мицелия гриба вешенка и дальнейшего его культивирования мы получили следующие результаты, представленные в таблице (Приложение 9).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 результате проведённых опытов мы осуществили полный цикл выращивания вешенки в условиях школьной теплицы: от мицелия на древесных палочках до плодовых тел. Мы получили 1010г вешенки обыкновенной и 496г «вешенки розовой» (по факту оказалась вешенкой обыкновенной).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6C7D" w:rsidRDefault="00BA6C7D" w:rsidP="006769C9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D6E9C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4055">
        <w:rPr>
          <w:rFonts w:ascii="Times New Roman" w:hAnsi="Times New Roman" w:cs="Times New Roman"/>
          <w:sz w:val="28"/>
          <w:szCs w:val="28"/>
        </w:rPr>
        <w:t>В результате нашей работы</w:t>
      </w:r>
      <w:r>
        <w:rPr>
          <w:rFonts w:ascii="Times New Roman" w:hAnsi="Times New Roman" w:cs="Times New Roman"/>
          <w:sz w:val="28"/>
          <w:szCs w:val="28"/>
        </w:rPr>
        <w:t xml:space="preserve"> мы попытались изучить и исследовать способы выращивания плодовых тел грибов вешенки обыкновенной. Для этого исследовали литературу по данному вопросу, обобщили практический опыт грибоводов-любителей, попытались применить на практике полученные знания и сделать определённые выводы:</w:t>
      </w: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для вашего успеха вам понадобятся качественный и чистый материал: </w:t>
      </w: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посадочный материал на древесных палочках (из нашего опыта мы бы рекомендовали использовать посадочный материал мицелий фирмы «Грибное удовольствие» (ООО «Сад с удовольствием» г. Щёлково); таких производителей как ООО «Группа компаний Гавриш» (г. Москва) и ООО «Престиж-Семена» (г. Москва) мы бы не рекомендовали для культивирования: мицелий на палочках развит очень слабо, проявляет при помещении в субстрат слабую активность или не развивается вообще, что может привести к разочарованию начинающих любителей-грибоводов;</w:t>
      </w: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необходимо подобрать</w:t>
      </w:r>
      <w:r w:rsidRPr="00CC38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максимально чистый материал для культивирования: сено и зерно пшеницы и соблюдать правила стерильности на этапе засевания мицелием;</w:t>
      </w: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для получения высокого урожая необходимо более внимательно следить за температурным режимом на протяжении всего цикла.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 работе мы оценивали интенсивный и экстенсивный методы выращивания. Экстенсивный метод на спилах деревьев в нашем случае был неудачным.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Интенсивный метод на субстрате показал лучшие результаты. Мы бы рекомендовали использовать сено, т.к. именно оно оказалось более продуктивным.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Экономическая выгода в нашем случае оказалась условной. Мы потратили около 240р. при условии, что нам оказали спонсорскую родительскую помощь в виде сена. Стоимость нашего килограмма готовой продукции составила 160р. (при условии, что мы не брали в расчёт стоимость сена, работы, ухода, накрутки торговой сети). Розничная торговая сеть предлагает за килограмм плодовых тел вешенки 350р. (Приложение 10).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вы энтузиасты своего дела и проанализируете свои ошибки, то это может быть выгодно экономически. Но следует учитывать сезонность данного товара. Мы же получили эстетическое и эмоциональное удовольствия, т.к. в условиях Сибири в школьной теплице вырастили плодовые тела грибов самостоятельно, порадовали ими педагогов и родителей нашей школы, приготовили вкусные блюда, заслужили удивление и уважение со стороны учащихся и их родителей.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чего проводили регулярные консультации с заинтересовавшимися данным опытом – коллегами и родителями – по данному вопросу. </w:t>
      </w:r>
    </w:p>
    <w:p w:rsidR="00BA6C7D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Двум активно интересующимся педагогам был подарен нами выращенный зерновой мицелий, которые согласно нашим рекомендациям заложили опыт по выращиванию грибов вешенки. </w:t>
      </w:r>
    </w:p>
    <w:p w:rsidR="00BA6C7D" w:rsidRDefault="00BA6C7D" w:rsidP="006769C9">
      <w:pPr>
        <w:pStyle w:val="NormalWeb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можно считать, что цель ‒ изучить процесс выращивания грибов вешенки на разных субстратах в условиях школьной теплицы – была достигнута в полном объёме. </w:t>
      </w:r>
    </w:p>
    <w:p w:rsidR="00BA6C7D" w:rsidRPr="00733633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Проведенные исследования подтвердили гипотезу, что с помощью </w:t>
      </w:r>
      <w:r w:rsidRPr="00733633">
        <w:rPr>
          <w:rFonts w:ascii="Times New Roman" w:hAnsi="Times New Roman" w:cs="Times New Roman"/>
          <w:sz w:val="28"/>
          <w:szCs w:val="28"/>
        </w:rPr>
        <w:t>с помощью мицелия на деревянных палочках можно получить зерновой мицелий и из него вырастить собственно грибы.</w:t>
      </w: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Default="00BA6C7D" w:rsidP="006769C9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BA6C7D" w:rsidRPr="00A80C47" w:rsidRDefault="00BA6C7D" w:rsidP="006769C9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A80C47">
        <w:rPr>
          <w:rFonts w:ascii="Times New Roman" w:hAnsi="Times New Roman" w:cs="Times New Roman"/>
          <w:b/>
          <w:bCs/>
          <w:sz w:val="27"/>
          <w:szCs w:val="27"/>
          <w:u w:val="single"/>
        </w:rPr>
        <w:t>Список-литературы: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1. Долидович, М.  Почему не растёт вешенка / М. Долидович // Приусадебное хозяйство. – 2008. ‒ №11. – С. 39–41; 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2. Зыков, Д. В цех с грибным лукошком. Вешенка на жидком субстрате /              Д. Зыкин // Наука и жизнь. – 2002. ‒ №6. – С. 22–23; 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3. Карпов, Ф. Грибы: бизнес или разорение / Ф. Карпов // Приусадебное хозяйство. – 2017. ‒ №1. – С. 14–18; 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  <w:u w:val="single"/>
        </w:rPr>
      </w:pPr>
      <w:r w:rsidRPr="00A80C47">
        <w:rPr>
          <w:rFonts w:ascii="Times New Roman" w:hAnsi="Times New Roman" w:cs="Times New Roman"/>
          <w:sz w:val="27"/>
          <w:szCs w:val="27"/>
        </w:rPr>
        <w:t>4. Козак, В.Т. В лес за грибами / В.Т. Козак. – М. : Знание, 1992. – 144 с.;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5. Комаров, С.М. Квинтэссенция вешенки / С.М. Комаров // Химия и жизнь. – 2010. ‒ №8. – С. 35–37;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6. Лещенко, П. Грибы на даче / П. Лещенко // Приусадебное хозяйство. – 2012. - №7. – С. 32–33;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>7. Пасечник, В.В. Биология. Бактерии, грибы, растения. 6 кл. : учеб. для общеобразоват.учреждений / В.В. Пасечник. – М. : Дрофа, 2006. – 272 с.;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8. Рябинина, П. В комнате и на балконе. Грибы под потолком / П. Рябинина // Приусадебное хозяйство. – 2003. ‒ №9. – С. 37;  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>9. Тишенков, А. Грибное лукошко. Розовая вешенка / А. Тишенков // Приусадебное хозяйство. – 2006. ‒ №1. – С. 34–35;</w:t>
      </w:r>
      <w:r w:rsidRPr="00A80C47">
        <w:rPr>
          <w:rFonts w:ascii="Times New Roman" w:hAnsi="Times New Roman" w:cs="Times New Roman"/>
          <w:b/>
          <w:bCs/>
          <w:sz w:val="27"/>
          <w:szCs w:val="27"/>
        </w:rPr>
        <w:t xml:space="preserve">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10. Удовицкий, А. Выращиваем вешенку. Кандидат сельскохозяйственных наук Андрей Удовицкий  / А. Удовицкий // Наука и жизнь. – 2016. - №8. – С. 121–122; 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sz w:val="27"/>
          <w:szCs w:val="27"/>
        </w:rPr>
      </w:pPr>
      <w:r w:rsidRPr="00A80C47">
        <w:rPr>
          <w:rFonts w:ascii="Times New Roman" w:hAnsi="Times New Roman" w:cs="Times New Roman"/>
          <w:sz w:val="27"/>
          <w:szCs w:val="27"/>
        </w:rPr>
        <w:t>11. Цветкова-Верниченко, М.В. Вешенка, шампиньоны, шиитаке, опята. Выращиваем грибы дома / М.В. Цветкова-Верниченко. – Харькова : Книжный клуб «Клуб Семейного Досуга» ; Белгород : ООО «Книжный клуб «Клуб семейного досуга», 2013. – 320 с.;</w:t>
      </w:r>
    </w:p>
    <w:p w:rsidR="00BA6C7D" w:rsidRPr="00A80C47" w:rsidRDefault="00BA6C7D" w:rsidP="006769C9">
      <w:pPr>
        <w:shd w:val="clear" w:color="auto" w:fill="FFFFFF"/>
        <w:spacing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  <w:u w:val="single"/>
          <w:shd w:val="clear" w:color="auto" w:fill="FFFFFF"/>
        </w:rPr>
      </w:pPr>
      <w:r w:rsidRPr="00A80C47">
        <w:rPr>
          <w:rFonts w:ascii="Times New Roman" w:hAnsi="Times New Roman" w:cs="Times New Roman"/>
          <w:sz w:val="27"/>
          <w:szCs w:val="27"/>
        </w:rPr>
        <w:t xml:space="preserve">  </w:t>
      </w:r>
      <w:r w:rsidRPr="00A80C47">
        <w:rPr>
          <w:rFonts w:ascii="Times New Roman" w:hAnsi="Times New Roman" w:cs="Times New Roman"/>
          <w:b/>
          <w:bCs/>
          <w:color w:val="000000"/>
          <w:sz w:val="27"/>
          <w:szCs w:val="27"/>
          <w:u w:val="single"/>
          <w:shd w:val="clear" w:color="auto" w:fill="FFFFFF"/>
        </w:rPr>
        <w:t>Электронные ресурсы:</w:t>
      </w:r>
    </w:p>
    <w:p w:rsidR="00BA6C7D" w:rsidRPr="00A80C47" w:rsidRDefault="00BA6C7D" w:rsidP="006769C9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7"/>
          <w:szCs w:val="27"/>
          <w:u w:val="single"/>
        </w:rPr>
      </w:pPr>
      <w:r w:rsidRPr="00A80C47">
        <w:rPr>
          <w:rFonts w:ascii="Times New Roman" w:hAnsi="Times New Roman" w:cs="Times New Roman"/>
          <w:sz w:val="27"/>
          <w:szCs w:val="27"/>
        </w:rPr>
        <w:t>12.</w:t>
      </w:r>
      <w:hyperlink r:id="rId7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http://fermilon.ru/sad-i-ogorod/griby/vyrashhivanie-veshenok-v-domashnih-usloviyah-s-nulya.html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;     </w:t>
      </w:r>
    </w:p>
    <w:p w:rsidR="00BA6C7D" w:rsidRPr="00A80C47" w:rsidRDefault="00BA6C7D" w:rsidP="006769C9">
      <w:pPr>
        <w:pStyle w:val="Heading1"/>
        <w:shd w:val="clear" w:color="auto" w:fill="FFFFFF"/>
        <w:spacing w:before="0" w:beforeAutospacing="0" w:after="0" w:afterAutospacing="0"/>
        <w:jc w:val="both"/>
        <w:rPr>
          <w:b w:val="0"/>
          <w:bCs w:val="0"/>
          <w:sz w:val="27"/>
          <w:szCs w:val="27"/>
        </w:rPr>
      </w:pPr>
      <w:r w:rsidRPr="00A80C47">
        <w:rPr>
          <w:b w:val="0"/>
          <w:bCs w:val="0"/>
          <w:color w:val="000000"/>
          <w:sz w:val="27"/>
          <w:szCs w:val="27"/>
        </w:rPr>
        <w:t xml:space="preserve">13.  </w:t>
      </w:r>
      <w:hyperlink r:id="rId8" w:history="1">
        <w:r w:rsidRPr="00A80C47">
          <w:rPr>
            <w:rStyle w:val="Hyperlink"/>
            <w:b w:val="0"/>
            <w:bCs w:val="0"/>
            <w:color w:val="000000"/>
            <w:sz w:val="27"/>
            <w:szCs w:val="27"/>
            <w:u w:val="none"/>
          </w:rPr>
          <w:t>https://www.youtube.com/watch?v=OxENxlptWy4</w:t>
        </w:r>
      </w:hyperlink>
      <w:r w:rsidRPr="00A80C47">
        <w:rPr>
          <w:b w:val="0"/>
          <w:bCs w:val="0"/>
          <w:color w:val="000000"/>
          <w:sz w:val="27"/>
          <w:szCs w:val="27"/>
        </w:rPr>
        <w:t xml:space="preserve"> </w:t>
      </w:r>
    </w:p>
    <w:p w:rsidR="00BA6C7D" w:rsidRPr="00A80C47" w:rsidRDefault="00BA6C7D" w:rsidP="006769C9">
      <w:pPr>
        <w:pStyle w:val="Heading1"/>
        <w:shd w:val="clear" w:color="auto" w:fill="FFFFFF"/>
        <w:tabs>
          <w:tab w:val="left" w:pos="4875"/>
          <w:tab w:val="left" w:pos="7335"/>
        </w:tabs>
        <w:spacing w:before="0" w:beforeAutospacing="0" w:after="0" w:afterAutospacing="0"/>
        <w:jc w:val="both"/>
        <w:rPr>
          <w:color w:val="000000"/>
          <w:sz w:val="27"/>
          <w:szCs w:val="27"/>
        </w:rPr>
      </w:pPr>
      <w:r w:rsidRPr="00A80C47">
        <w:rPr>
          <w:b w:val="0"/>
          <w:bCs w:val="0"/>
          <w:color w:val="000000"/>
          <w:sz w:val="27"/>
          <w:szCs w:val="27"/>
        </w:rPr>
        <w:t xml:space="preserve">14. </w:t>
      </w:r>
      <w:hyperlink r:id="rId9" w:history="1">
        <w:r w:rsidRPr="00A80C47">
          <w:rPr>
            <w:rStyle w:val="Hyperlink"/>
            <w:b w:val="0"/>
            <w:bCs w:val="0"/>
            <w:color w:val="000000"/>
            <w:sz w:val="27"/>
            <w:szCs w:val="27"/>
            <w:u w:val="none"/>
          </w:rPr>
          <w:t>http://oldpak.ru/znachenie-gribov</w:t>
        </w:r>
      </w:hyperlink>
      <w:r w:rsidRPr="00A80C47">
        <w:rPr>
          <w:b w:val="0"/>
          <w:bCs w:val="0"/>
          <w:color w:val="000000"/>
          <w:sz w:val="27"/>
          <w:szCs w:val="27"/>
        </w:rPr>
        <w:t xml:space="preserve">;  </w:t>
      </w:r>
      <w:r w:rsidRPr="00A80C47">
        <w:rPr>
          <w:b w:val="0"/>
          <w:bCs w:val="0"/>
          <w:color w:val="000000"/>
          <w:sz w:val="27"/>
          <w:szCs w:val="27"/>
        </w:rPr>
        <w:tab/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15. </w:t>
      </w:r>
      <w:hyperlink r:id="rId10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http://bio-learn.com/bakterii-griby-rasteniya/carstvo-griby/znachenie-gribov-v-prirode-i-zhizni-cheloveka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;   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16. </w:t>
      </w:r>
      <w:hyperlink r:id="rId11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https://ru.wikipedia.org/wiki/Грибы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;  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17. </w:t>
      </w:r>
      <w:hyperlink r:id="rId12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https://ru.wikipedia.org/wiki/Плиний_Старший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>;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18. </w:t>
      </w:r>
      <w:hyperlink r:id="rId13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https://ru.wikipedia.org/wiki/Вёшенка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>;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19. </w:t>
      </w:r>
      <w:hyperlink r:id="rId14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https://polzavred.ru/veshenki-v-domashnix-usloviyax.html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20. </w:t>
      </w:r>
      <w:hyperlink r:id="rId15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http://newgdz.com/uchebniki-5-klass/11034-chitat-biologiia-5-klass-ponomareva-onlain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21. </w:t>
      </w:r>
      <w:hyperlink r:id="rId16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https://www.youtube.com/watch?time_continue=1286&amp;v=TdTucn9rDso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>22.</w:t>
      </w:r>
      <w:hyperlink r:id="rId17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http://goodgrunt.ru/dacha/veshenki-v-domashnix-usloviyax.html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23. </w:t>
      </w:r>
      <w:hyperlink r:id="rId18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https://ok.ru/video/11076633867</w:t>
        </w:r>
      </w:hyperlink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24. </w:t>
      </w:r>
      <w:hyperlink r:id="rId19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https://ok.ru/video/230121539012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 </w:t>
      </w:r>
    </w:p>
    <w:p w:rsidR="00BA6C7D" w:rsidRPr="00A80C47" w:rsidRDefault="00BA6C7D" w:rsidP="006769C9">
      <w:pPr>
        <w:spacing w:line="240" w:lineRule="auto"/>
        <w:jc w:val="both"/>
        <w:rPr>
          <w:rFonts w:ascii="Arial" w:hAnsi="Arial" w:cs="Arial"/>
          <w:color w:val="555555"/>
          <w:sz w:val="27"/>
          <w:szCs w:val="27"/>
          <w:shd w:val="clear" w:color="auto" w:fill="FFFFFF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25. </w:t>
      </w:r>
      <w:hyperlink r:id="rId20" w:history="1"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http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://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agronomwiki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.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ru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/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texnologiya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proizvodstva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miceliya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gribnica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kak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vyrastit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micelij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v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domashnix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-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usloviyax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</w:rPr>
          <w:t>.</w:t>
        </w:r>
        <w:r w:rsidRPr="00A80C47">
          <w:rPr>
            <w:rStyle w:val="Hyperlink"/>
            <w:rFonts w:ascii="Times New Roman" w:hAnsi="Times New Roman" w:cs="Times New Roman"/>
            <w:color w:val="000000"/>
            <w:sz w:val="27"/>
            <w:szCs w:val="27"/>
            <w:u w:val="none"/>
            <w:lang w:val="en-US"/>
          </w:rPr>
          <w:t>html</w:t>
        </w:r>
      </w:hyperlink>
      <w:r w:rsidRPr="00A80C47"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  <w:r w:rsidRPr="00A80C47">
        <w:rPr>
          <w:rFonts w:ascii="Times New Roman" w:hAnsi="Times New Roman" w:cs="Times New Roman"/>
          <w:color w:val="000000"/>
          <w:sz w:val="27"/>
          <w:szCs w:val="27"/>
        </w:rPr>
        <w:t>26.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https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://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griby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-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krugly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-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god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.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nethouse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.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ru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/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static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/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doc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/0000/0000/0005/5102.9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yhpmljbjc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t>.</w:t>
      </w:r>
      <w:r w:rsidRPr="00A80C47">
        <w:rPr>
          <w:rFonts w:ascii="Times New Roman" w:hAnsi="Times New Roman" w:cs="Times New Roman"/>
          <w:color w:val="000000"/>
          <w:sz w:val="27"/>
          <w:szCs w:val="27"/>
          <w:lang w:val="en-US"/>
        </w:rPr>
        <w:t>pdf</w:t>
      </w:r>
      <w:r w:rsidRPr="00A80C47">
        <w:rPr>
          <w:rFonts w:ascii="Times New Roman" w:hAnsi="Times New Roman" w:cs="Times New Roman"/>
          <w:color w:val="000000"/>
          <w:sz w:val="27"/>
          <w:szCs w:val="27"/>
        </w:rPr>
        <w:br/>
      </w: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b/>
          <w:bCs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Pr="00A80C47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6769C9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D67209">
        <w:rPr>
          <w:rFonts w:ascii="Times New Roman" w:hAnsi="Times New Roman" w:cs="Times New Roman"/>
          <w:color w:val="000000"/>
          <w:sz w:val="40"/>
          <w:szCs w:val="40"/>
        </w:rPr>
        <w:t>Приложение</w: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  <w:sectPr w:rsidR="00BA6C7D" w:rsidSect="00E01BA7">
          <w:footerReference w:type="default" r:id="rId21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Pr="00D67209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</w:t>
      </w:r>
      <w:r w:rsidRPr="00D67209">
        <w:rPr>
          <w:rFonts w:ascii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</w:rPr>
        <w:t>ложение</w:t>
      </w:r>
      <w:r w:rsidRPr="00D67209">
        <w:rPr>
          <w:rFonts w:ascii="Times New Roman" w:hAnsi="Times New Roman" w:cs="Times New Roman"/>
          <w:color w:val="000000"/>
          <w:sz w:val="28"/>
          <w:szCs w:val="28"/>
        </w:rPr>
        <w:t xml:space="preserve"> 1</w: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  <w:sectPr w:rsidR="00BA6C7D" w:rsidSect="00D67209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E7360">
        <w:rPr>
          <w:noProof/>
          <w:lang w:eastAsia="ru-RU"/>
        </w:rPr>
        <w:pict>
          <v:shape id="Рисунок 1" o:spid="_x0000_i1027" type="#_x0000_t75" style="width:582pt;height:413.25pt;visibility:visible">
            <v:imagedata r:id="rId22" o:title="" cropleft="8326f" cropright="8238f"/>
          </v:shape>
        </w:pic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07C89">
        <w:rPr>
          <w:rFonts w:ascii="Times New Roman" w:hAnsi="Times New Roman" w:cs="Times New Roman"/>
          <w:color w:val="000000"/>
          <w:sz w:val="28"/>
          <w:szCs w:val="28"/>
        </w:rPr>
        <w:t>Приложение 2</w: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  <w:sectPr w:rsidR="00BA6C7D" w:rsidSect="00D07C89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E7360">
        <w:rPr>
          <w:noProof/>
          <w:lang w:eastAsia="ru-RU"/>
        </w:rPr>
        <w:pict>
          <v:shape id="Рисунок 2" o:spid="_x0000_i1028" type="#_x0000_t75" style="width:591.75pt;height:405pt;visibility:visible">
            <v:imagedata r:id="rId23" o:title="" cropleft="8326f" cropright="8238f"/>
          </v:shape>
        </w:pic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Приложение 3</w:t>
      </w:r>
    </w:p>
    <w:p w:rsidR="00BA6C7D" w:rsidRPr="00D07C89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E7360">
        <w:rPr>
          <w:noProof/>
          <w:lang w:eastAsia="ru-RU"/>
        </w:rPr>
        <w:pict>
          <v:shape id="Рисунок 3" o:spid="_x0000_i1029" type="#_x0000_t75" style="width:604.5pt;height:405pt;visibility:visible">
            <v:imagedata r:id="rId24" o:title="" cropleft="8253f" cropright="8165f"/>
          </v:shape>
        </w:pict>
      </w: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</w:p>
    <w:p w:rsidR="00BA6C7D" w:rsidRPr="00F82206" w:rsidRDefault="00BA6C7D" w:rsidP="00D67209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82206">
        <w:rPr>
          <w:rFonts w:ascii="Times New Roman" w:hAnsi="Times New Roman" w:cs="Times New Roman"/>
          <w:color w:val="000000"/>
          <w:sz w:val="28"/>
          <w:szCs w:val="28"/>
        </w:rPr>
        <w:t>Приложение 4</w:t>
      </w:r>
    </w:p>
    <w:p w:rsidR="00BA6C7D" w:rsidRDefault="00BA6C7D" w:rsidP="00F82206">
      <w:pPr>
        <w:spacing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E7360">
        <w:rPr>
          <w:noProof/>
          <w:lang w:eastAsia="ru-RU"/>
        </w:rPr>
        <w:pict>
          <v:shape id="Рисунок 4" o:spid="_x0000_i1030" type="#_x0000_t75" style="width:604.5pt;height:405pt;visibility:visible">
            <v:imagedata r:id="rId25" o:title="" cropleft="8183f" cropright="8238f"/>
          </v:shape>
        </w:pict>
      </w:r>
    </w:p>
    <w:p w:rsidR="00BA6C7D" w:rsidRDefault="00BA6C7D" w:rsidP="00DC77BF">
      <w:pPr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Default="00BA6C7D" w:rsidP="00522E1E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E7360">
        <w:rPr>
          <w:noProof/>
          <w:lang w:eastAsia="ru-RU"/>
        </w:rPr>
        <w:pict>
          <v:shape id="Рисунок 5" o:spid="_x0000_i1031" type="#_x0000_t75" style="width:580.5pt;height:437.25pt;visibility:visible">
            <v:imagedata r:id="rId26" o:title="" cropleft="8256f" cropright="8379f"/>
          </v:shape>
        </w:pic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tbl>
      <w:tblPr>
        <w:tblW w:w="0" w:type="auto"/>
        <w:tblInd w:w="2" w:type="dxa"/>
        <w:tblLook w:val="00A0"/>
      </w:tblPr>
      <w:tblGrid>
        <w:gridCol w:w="14678"/>
      </w:tblGrid>
      <w:tr w:rsidR="00BA6C7D" w:rsidRPr="00A10CBD">
        <w:tc>
          <w:tcPr>
            <w:tcW w:w="14786" w:type="dxa"/>
          </w:tcPr>
          <w:tbl>
            <w:tblPr>
              <w:tblW w:w="0" w:type="auto"/>
              <w:tblLook w:val="00A0"/>
            </w:tblPr>
            <w:tblGrid>
              <w:gridCol w:w="7229"/>
              <w:gridCol w:w="7233"/>
            </w:tblGrid>
            <w:tr w:rsidR="00BA6C7D" w:rsidRPr="00A10CBD">
              <w:tc>
                <w:tcPr>
                  <w:tcW w:w="7277" w:type="dxa"/>
                </w:tcPr>
                <w:p w:rsidR="00BA6C7D" w:rsidRPr="00A10CBD" w:rsidRDefault="00BA6C7D" w:rsidP="00A10CBD">
                  <w:pPr>
                    <w:tabs>
                      <w:tab w:val="left" w:pos="11235"/>
                    </w:tabs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10CBD">
                    <w:rPr>
                      <w:noProof/>
                      <w:lang w:eastAsia="ru-RU"/>
                    </w:rPr>
                    <w:pict>
                      <v:shape id="Рисунок 16" o:spid="_x0000_i1032" type="#_x0000_t75" style="width:333pt;height:226.5pt;visibility:visible">
                        <v:imagedata r:id="rId27" o:title="" cropleft="8297f" cropright="8388f"/>
                      </v:shape>
                    </w:pict>
                  </w:r>
                </w:p>
              </w:tc>
              <w:tc>
                <w:tcPr>
                  <w:tcW w:w="7278" w:type="dxa"/>
                </w:tcPr>
                <w:p w:rsidR="00BA6C7D" w:rsidRPr="00A10CBD" w:rsidRDefault="00BA6C7D" w:rsidP="00A10CBD">
                  <w:pPr>
                    <w:tabs>
                      <w:tab w:val="left" w:pos="11235"/>
                    </w:tabs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BA6C7D" w:rsidRPr="00A10CBD">
              <w:tc>
                <w:tcPr>
                  <w:tcW w:w="7277" w:type="dxa"/>
                </w:tcPr>
                <w:p w:rsidR="00BA6C7D" w:rsidRPr="00A10CBD" w:rsidRDefault="00BA6C7D" w:rsidP="00A10CBD">
                  <w:pPr>
                    <w:tabs>
                      <w:tab w:val="left" w:pos="11235"/>
                    </w:tabs>
                    <w:spacing w:line="240" w:lineRule="auto"/>
                    <w:jc w:val="center"/>
                    <w:rPr>
                      <w:noProof/>
                      <w:lang w:eastAsia="ru-RU"/>
                    </w:rPr>
                  </w:pPr>
                </w:p>
              </w:tc>
              <w:tc>
                <w:tcPr>
                  <w:tcW w:w="7278" w:type="dxa"/>
                </w:tcPr>
                <w:p w:rsidR="00BA6C7D" w:rsidRPr="00A10CBD" w:rsidRDefault="00BA6C7D" w:rsidP="00A10CBD">
                  <w:pPr>
                    <w:tabs>
                      <w:tab w:val="left" w:pos="11235"/>
                    </w:tabs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A10CBD">
                    <w:rPr>
                      <w:noProof/>
                      <w:lang w:eastAsia="ru-RU"/>
                    </w:rPr>
                    <w:pict>
                      <v:shape id="Рисунок 17" o:spid="_x0000_i1033" type="#_x0000_t75" style="width:333.75pt;height:226.5pt;visibility:visible">
                        <v:imagedata r:id="rId28" o:title="" cropleft="8297f" cropright="8251f"/>
                      </v:shape>
                    </w:pict>
                  </w:r>
                </w:p>
              </w:tc>
            </w:tr>
          </w:tbl>
          <w:p w:rsidR="00BA6C7D" w:rsidRPr="00A10CBD" w:rsidRDefault="00BA6C7D" w:rsidP="00A10CBD">
            <w:pPr>
              <w:tabs>
                <w:tab w:val="left" w:pos="11235"/>
              </w:tabs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A6C7D" w:rsidRDefault="00BA6C7D" w:rsidP="00522E1E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" w:type="dxa"/>
        <w:tblLook w:val="00A0"/>
      </w:tblPr>
      <w:tblGrid>
        <w:gridCol w:w="14678"/>
      </w:tblGrid>
      <w:tr w:rsidR="00BA6C7D" w:rsidRPr="00A10CBD">
        <w:tc>
          <w:tcPr>
            <w:tcW w:w="14786" w:type="dxa"/>
          </w:tcPr>
          <w:p w:rsidR="00BA6C7D" w:rsidRPr="00A10CBD" w:rsidRDefault="00BA6C7D" w:rsidP="00A10CBD">
            <w:pPr>
              <w:tabs>
                <w:tab w:val="left" w:pos="11235"/>
              </w:tabs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E7360">
        <w:rPr>
          <w:noProof/>
          <w:lang w:eastAsia="ru-RU"/>
        </w:rPr>
        <w:pict>
          <v:shape id="Рисунок 12" o:spid="_x0000_i1034" type="#_x0000_t75" style="width:549pt;height:413.25pt;visibility:visible">
            <v:imagedata r:id="rId29" o:title="" cropleft="8162f" cropright="8388f"/>
          </v:shape>
        </w:pic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</w: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E7360">
        <w:rPr>
          <w:noProof/>
          <w:lang w:eastAsia="ru-RU"/>
        </w:rPr>
        <w:pict>
          <v:shape id="Рисунок 13" o:spid="_x0000_i1035" type="#_x0000_t75" style="width:633.75pt;height:453.75pt;visibility:visible">
            <v:imagedata r:id="rId30" o:title="" cropleft="8431f" cropright="8251f"/>
          </v:shape>
        </w:pic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</w: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E7360">
        <w:rPr>
          <w:noProof/>
          <w:lang w:eastAsia="ru-RU"/>
        </w:rPr>
        <w:pict>
          <v:shape id="Рисунок 14" o:spid="_x0000_i1036" type="#_x0000_t75" style="width:606pt;height:429pt;visibility:visible">
            <v:imagedata r:id="rId31" o:title="" cropleft="8431f" cropright="8724f"/>
          </v:shape>
        </w:pic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</w: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E01BA7"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  <w:sectPr w:rsidR="00BA6C7D" w:rsidSect="00802CCC">
          <w:type w:val="continuous"/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E7360">
        <w:rPr>
          <w:noProof/>
          <w:lang w:eastAsia="ru-RU"/>
        </w:rPr>
        <w:pict>
          <v:shape id="Рисунок 15" o:spid="_x0000_i1037" type="#_x0000_t75" style="width:624.75pt;height:413.25pt;visibility:visible">
            <v:imagedata r:id="rId32" o:title="" cropleft="8363f" cropright="8183f"/>
          </v:shape>
        </w:pict>
      </w:r>
    </w:p>
    <w:p w:rsidR="00BA6C7D" w:rsidRDefault="00BA6C7D" w:rsidP="00DC77BF">
      <w:pPr>
        <w:tabs>
          <w:tab w:val="left" w:pos="1123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A6C7D" w:rsidRPr="00DC77BF" w:rsidRDefault="00BA6C7D" w:rsidP="00802CCC">
      <w:pPr>
        <w:tabs>
          <w:tab w:val="left" w:pos="86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BA6C7D" w:rsidRPr="00DC77BF" w:rsidSect="00802CCC">
      <w:type w:val="continuous"/>
      <w:pgSz w:w="16838" w:h="11906" w:orient="landscape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6C7D" w:rsidRDefault="00BA6C7D" w:rsidP="001E74CC">
      <w:pPr>
        <w:spacing w:line="240" w:lineRule="auto"/>
      </w:pPr>
      <w:r>
        <w:separator/>
      </w:r>
    </w:p>
  </w:endnote>
  <w:endnote w:type="continuationSeparator" w:id="0">
    <w:p w:rsidR="00BA6C7D" w:rsidRDefault="00BA6C7D" w:rsidP="001E74CC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A6C7D" w:rsidRDefault="00BA6C7D">
    <w:pPr>
      <w:pStyle w:val="Footer"/>
      <w:jc w:val="right"/>
    </w:pPr>
    <w:fldSimple w:instr="PAGE   \* MERGEFORMAT">
      <w:r>
        <w:rPr>
          <w:noProof/>
        </w:rPr>
        <w:t>8</w:t>
      </w:r>
    </w:fldSimple>
  </w:p>
  <w:p w:rsidR="00BA6C7D" w:rsidRDefault="00BA6C7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6C7D" w:rsidRDefault="00BA6C7D" w:rsidP="001E74CC">
      <w:pPr>
        <w:spacing w:line="240" w:lineRule="auto"/>
      </w:pPr>
      <w:r>
        <w:separator/>
      </w:r>
    </w:p>
  </w:footnote>
  <w:footnote w:type="continuationSeparator" w:id="0">
    <w:p w:rsidR="00BA6C7D" w:rsidRDefault="00BA6C7D" w:rsidP="001E74CC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83E68"/>
    <w:rsid w:val="00002908"/>
    <w:rsid w:val="000102BB"/>
    <w:rsid w:val="00020DCC"/>
    <w:rsid w:val="00021382"/>
    <w:rsid w:val="00042A0E"/>
    <w:rsid w:val="00054E43"/>
    <w:rsid w:val="00067C5A"/>
    <w:rsid w:val="00070A4F"/>
    <w:rsid w:val="00070EEE"/>
    <w:rsid w:val="00074E29"/>
    <w:rsid w:val="000801B1"/>
    <w:rsid w:val="000828D8"/>
    <w:rsid w:val="0009463B"/>
    <w:rsid w:val="000A3CB1"/>
    <w:rsid w:val="000A5F03"/>
    <w:rsid w:val="000C4E71"/>
    <w:rsid w:val="000D4656"/>
    <w:rsid w:val="000E5D59"/>
    <w:rsid w:val="001060DE"/>
    <w:rsid w:val="00110C9D"/>
    <w:rsid w:val="001413C8"/>
    <w:rsid w:val="00152EB2"/>
    <w:rsid w:val="00152EC5"/>
    <w:rsid w:val="00153C31"/>
    <w:rsid w:val="001618EF"/>
    <w:rsid w:val="00163678"/>
    <w:rsid w:val="0016587B"/>
    <w:rsid w:val="001714C3"/>
    <w:rsid w:val="00171CEB"/>
    <w:rsid w:val="00181478"/>
    <w:rsid w:val="00184795"/>
    <w:rsid w:val="001C1067"/>
    <w:rsid w:val="001C5104"/>
    <w:rsid w:val="001D5CCC"/>
    <w:rsid w:val="001D654C"/>
    <w:rsid w:val="001D7594"/>
    <w:rsid w:val="001E3F39"/>
    <w:rsid w:val="001E61DD"/>
    <w:rsid w:val="001E74CC"/>
    <w:rsid w:val="001F0C41"/>
    <w:rsid w:val="002019DA"/>
    <w:rsid w:val="00203D86"/>
    <w:rsid w:val="00206FBF"/>
    <w:rsid w:val="002141DF"/>
    <w:rsid w:val="002142D5"/>
    <w:rsid w:val="002165F0"/>
    <w:rsid w:val="0023700C"/>
    <w:rsid w:val="002453BF"/>
    <w:rsid w:val="00250F22"/>
    <w:rsid w:val="0025665B"/>
    <w:rsid w:val="00273AFD"/>
    <w:rsid w:val="0028304D"/>
    <w:rsid w:val="00287A7A"/>
    <w:rsid w:val="00294379"/>
    <w:rsid w:val="00294E77"/>
    <w:rsid w:val="002967E5"/>
    <w:rsid w:val="002A28B0"/>
    <w:rsid w:val="002A4D58"/>
    <w:rsid w:val="002A5FC1"/>
    <w:rsid w:val="002B19F1"/>
    <w:rsid w:val="002B2669"/>
    <w:rsid w:val="002B3312"/>
    <w:rsid w:val="002B7166"/>
    <w:rsid w:val="002D2E87"/>
    <w:rsid w:val="002D4AB1"/>
    <w:rsid w:val="002E3FBB"/>
    <w:rsid w:val="002E671F"/>
    <w:rsid w:val="002E7360"/>
    <w:rsid w:val="002F5934"/>
    <w:rsid w:val="00305F47"/>
    <w:rsid w:val="003063CE"/>
    <w:rsid w:val="00327CEB"/>
    <w:rsid w:val="00333FEA"/>
    <w:rsid w:val="00342328"/>
    <w:rsid w:val="00352F24"/>
    <w:rsid w:val="00357796"/>
    <w:rsid w:val="003638A1"/>
    <w:rsid w:val="003714D6"/>
    <w:rsid w:val="00374976"/>
    <w:rsid w:val="003810CA"/>
    <w:rsid w:val="00384B29"/>
    <w:rsid w:val="00385F5D"/>
    <w:rsid w:val="0039464C"/>
    <w:rsid w:val="00397E7B"/>
    <w:rsid w:val="003B72BE"/>
    <w:rsid w:val="003C007A"/>
    <w:rsid w:val="003C1E38"/>
    <w:rsid w:val="003D21E5"/>
    <w:rsid w:val="003D6310"/>
    <w:rsid w:val="003D77D8"/>
    <w:rsid w:val="003E2BAB"/>
    <w:rsid w:val="003F24C7"/>
    <w:rsid w:val="004047F4"/>
    <w:rsid w:val="004067CA"/>
    <w:rsid w:val="00407D75"/>
    <w:rsid w:val="00412536"/>
    <w:rsid w:val="00416095"/>
    <w:rsid w:val="00430EF1"/>
    <w:rsid w:val="00432D61"/>
    <w:rsid w:val="00432DCE"/>
    <w:rsid w:val="0044530B"/>
    <w:rsid w:val="004528C7"/>
    <w:rsid w:val="00453992"/>
    <w:rsid w:val="0046138F"/>
    <w:rsid w:val="00480D2A"/>
    <w:rsid w:val="00482545"/>
    <w:rsid w:val="0048298B"/>
    <w:rsid w:val="00485E83"/>
    <w:rsid w:val="00487793"/>
    <w:rsid w:val="00487E19"/>
    <w:rsid w:val="00494099"/>
    <w:rsid w:val="004B395F"/>
    <w:rsid w:val="004C191E"/>
    <w:rsid w:val="004C55F6"/>
    <w:rsid w:val="004C67C2"/>
    <w:rsid w:val="004D1623"/>
    <w:rsid w:val="004F781A"/>
    <w:rsid w:val="00500373"/>
    <w:rsid w:val="00504B40"/>
    <w:rsid w:val="00511B40"/>
    <w:rsid w:val="00522E1E"/>
    <w:rsid w:val="00530F3A"/>
    <w:rsid w:val="00534358"/>
    <w:rsid w:val="00536A0E"/>
    <w:rsid w:val="00556A69"/>
    <w:rsid w:val="005600C5"/>
    <w:rsid w:val="0058181A"/>
    <w:rsid w:val="00584864"/>
    <w:rsid w:val="00590FA3"/>
    <w:rsid w:val="00594F3C"/>
    <w:rsid w:val="005967D5"/>
    <w:rsid w:val="005A1498"/>
    <w:rsid w:val="005C105C"/>
    <w:rsid w:val="005C33B6"/>
    <w:rsid w:val="005C54F9"/>
    <w:rsid w:val="005D1C18"/>
    <w:rsid w:val="005D66FC"/>
    <w:rsid w:val="005D6E9C"/>
    <w:rsid w:val="005D7A94"/>
    <w:rsid w:val="005E28E2"/>
    <w:rsid w:val="005F2A57"/>
    <w:rsid w:val="006035FE"/>
    <w:rsid w:val="006040A4"/>
    <w:rsid w:val="00612F93"/>
    <w:rsid w:val="00613203"/>
    <w:rsid w:val="00620399"/>
    <w:rsid w:val="00620BD0"/>
    <w:rsid w:val="00621687"/>
    <w:rsid w:val="00633AE9"/>
    <w:rsid w:val="0064488D"/>
    <w:rsid w:val="00650EE6"/>
    <w:rsid w:val="00652E3C"/>
    <w:rsid w:val="0065539D"/>
    <w:rsid w:val="006558A1"/>
    <w:rsid w:val="006570C7"/>
    <w:rsid w:val="00661061"/>
    <w:rsid w:val="0066290D"/>
    <w:rsid w:val="006769C9"/>
    <w:rsid w:val="00693B6E"/>
    <w:rsid w:val="0069550F"/>
    <w:rsid w:val="006B16AD"/>
    <w:rsid w:val="006B48F9"/>
    <w:rsid w:val="006C2046"/>
    <w:rsid w:val="006C7E30"/>
    <w:rsid w:val="006D0938"/>
    <w:rsid w:val="006D197D"/>
    <w:rsid w:val="006D2047"/>
    <w:rsid w:val="006D2B24"/>
    <w:rsid w:val="006E77E0"/>
    <w:rsid w:val="006F3A9E"/>
    <w:rsid w:val="006F79AB"/>
    <w:rsid w:val="00710FED"/>
    <w:rsid w:val="00717096"/>
    <w:rsid w:val="00720650"/>
    <w:rsid w:val="00723615"/>
    <w:rsid w:val="00724CAF"/>
    <w:rsid w:val="00733633"/>
    <w:rsid w:val="00742AAA"/>
    <w:rsid w:val="00745E22"/>
    <w:rsid w:val="00757BAA"/>
    <w:rsid w:val="00763175"/>
    <w:rsid w:val="00763BDB"/>
    <w:rsid w:val="00777E83"/>
    <w:rsid w:val="00783D0B"/>
    <w:rsid w:val="00785052"/>
    <w:rsid w:val="00786BC9"/>
    <w:rsid w:val="007916AE"/>
    <w:rsid w:val="0079214D"/>
    <w:rsid w:val="0079221E"/>
    <w:rsid w:val="00793889"/>
    <w:rsid w:val="007B5AC6"/>
    <w:rsid w:val="007B5BED"/>
    <w:rsid w:val="007D2BA7"/>
    <w:rsid w:val="007D477C"/>
    <w:rsid w:val="007D52DD"/>
    <w:rsid w:val="007E7273"/>
    <w:rsid w:val="00801801"/>
    <w:rsid w:val="00802CCC"/>
    <w:rsid w:val="008059A2"/>
    <w:rsid w:val="00814E35"/>
    <w:rsid w:val="00815F7B"/>
    <w:rsid w:val="00822F22"/>
    <w:rsid w:val="00823C8C"/>
    <w:rsid w:val="00824055"/>
    <w:rsid w:val="0083580E"/>
    <w:rsid w:val="00845F58"/>
    <w:rsid w:val="0084732F"/>
    <w:rsid w:val="0084748C"/>
    <w:rsid w:val="00852A85"/>
    <w:rsid w:val="008603EA"/>
    <w:rsid w:val="008621F4"/>
    <w:rsid w:val="00863FAC"/>
    <w:rsid w:val="00864B27"/>
    <w:rsid w:val="008653E4"/>
    <w:rsid w:val="008734BA"/>
    <w:rsid w:val="00873907"/>
    <w:rsid w:val="00883389"/>
    <w:rsid w:val="00893DAD"/>
    <w:rsid w:val="00893FC1"/>
    <w:rsid w:val="00896C9E"/>
    <w:rsid w:val="008A2D56"/>
    <w:rsid w:val="008A43C3"/>
    <w:rsid w:val="008B1081"/>
    <w:rsid w:val="008B535E"/>
    <w:rsid w:val="008B70E2"/>
    <w:rsid w:val="008C12E3"/>
    <w:rsid w:val="008C1850"/>
    <w:rsid w:val="008C21C7"/>
    <w:rsid w:val="008D2CDF"/>
    <w:rsid w:val="008E2B65"/>
    <w:rsid w:val="008E386D"/>
    <w:rsid w:val="008E43C9"/>
    <w:rsid w:val="008E4A3B"/>
    <w:rsid w:val="008F7143"/>
    <w:rsid w:val="00900EBA"/>
    <w:rsid w:val="009028F0"/>
    <w:rsid w:val="00902D13"/>
    <w:rsid w:val="00911D91"/>
    <w:rsid w:val="00920A38"/>
    <w:rsid w:val="00946A29"/>
    <w:rsid w:val="00951BBF"/>
    <w:rsid w:val="00962FE0"/>
    <w:rsid w:val="009633D8"/>
    <w:rsid w:val="00963C4F"/>
    <w:rsid w:val="009666E0"/>
    <w:rsid w:val="00971495"/>
    <w:rsid w:val="00972D6B"/>
    <w:rsid w:val="0097695E"/>
    <w:rsid w:val="009862B3"/>
    <w:rsid w:val="00986B06"/>
    <w:rsid w:val="00994B09"/>
    <w:rsid w:val="009A2E40"/>
    <w:rsid w:val="009B0AC2"/>
    <w:rsid w:val="009D1A93"/>
    <w:rsid w:val="009F2EF0"/>
    <w:rsid w:val="009F3483"/>
    <w:rsid w:val="00A10CBD"/>
    <w:rsid w:val="00A16A34"/>
    <w:rsid w:val="00A17E94"/>
    <w:rsid w:val="00A25A01"/>
    <w:rsid w:val="00A25CD2"/>
    <w:rsid w:val="00A31421"/>
    <w:rsid w:val="00A41F61"/>
    <w:rsid w:val="00A43C2D"/>
    <w:rsid w:val="00A55A00"/>
    <w:rsid w:val="00A575B0"/>
    <w:rsid w:val="00A648F8"/>
    <w:rsid w:val="00A66E1E"/>
    <w:rsid w:val="00A80C47"/>
    <w:rsid w:val="00A87C78"/>
    <w:rsid w:val="00A976C3"/>
    <w:rsid w:val="00AA55E9"/>
    <w:rsid w:val="00AA70C6"/>
    <w:rsid w:val="00AB3B5C"/>
    <w:rsid w:val="00AC504A"/>
    <w:rsid w:val="00AC518B"/>
    <w:rsid w:val="00AD5232"/>
    <w:rsid w:val="00AE4224"/>
    <w:rsid w:val="00AE4641"/>
    <w:rsid w:val="00AE4F22"/>
    <w:rsid w:val="00AF2D33"/>
    <w:rsid w:val="00B0029B"/>
    <w:rsid w:val="00B26421"/>
    <w:rsid w:val="00B30AE5"/>
    <w:rsid w:val="00B321E3"/>
    <w:rsid w:val="00B35527"/>
    <w:rsid w:val="00B36408"/>
    <w:rsid w:val="00B37CEA"/>
    <w:rsid w:val="00B44AF4"/>
    <w:rsid w:val="00B46FBF"/>
    <w:rsid w:val="00B478AF"/>
    <w:rsid w:val="00B50DC4"/>
    <w:rsid w:val="00B53668"/>
    <w:rsid w:val="00B6232A"/>
    <w:rsid w:val="00B63576"/>
    <w:rsid w:val="00B63976"/>
    <w:rsid w:val="00B846FA"/>
    <w:rsid w:val="00B975A5"/>
    <w:rsid w:val="00BA3E47"/>
    <w:rsid w:val="00BA5F47"/>
    <w:rsid w:val="00BA63F9"/>
    <w:rsid w:val="00BA6C7D"/>
    <w:rsid w:val="00BB15B1"/>
    <w:rsid w:val="00BC6A8B"/>
    <w:rsid w:val="00BC6B23"/>
    <w:rsid w:val="00BD070C"/>
    <w:rsid w:val="00BD1382"/>
    <w:rsid w:val="00BD1402"/>
    <w:rsid w:val="00BE43F6"/>
    <w:rsid w:val="00BE4E5B"/>
    <w:rsid w:val="00BE6796"/>
    <w:rsid w:val="00C00EC7"/>
    <w:rsid w:val="00C02155"/>
    <w:rsid w:val="00C055F2"/>
    <w:rsid w:val="00C21895"/>
    <w:rsid w:val="00C44BA4"/>
    <w:rsid w:val="00C4769F"/>
    <w:rsid w:val="00C55687"/>
    <w:rsid w:val="00C83226"/>
    <w:rsid w:val="00C85589"/>
    <w:rsid w:val="00C9514A"/>
    <w:rsid w:val="00CA5D71"/>
    <w:rsid w:val="00CA7055"/>
    <w:rsid w:val="00CA7BA4"/>
    <w:rsid w:val="00CB3506"/>
    <w:rsid w:val="00CC02BA"/>
    <w:rsid w:val="00CC3864"/>
    <w:rsid w:val="00CC7FBB"/>
    <w:rsid w:val="00CD0F97"/>
    <w:rsid w:val="00CF0CD3"/>
    <w:rsid w:val="00D0081D"/>
    <w:rsid w:val="00D062A7"/>
    <w:rsid w:val="00D07C89"/>
    <w:rsid w:val="00D13532"/>
    <w:rsid w:val="00D15D92"/>
    <w:rsid w:val="00D2712F"/>
    <w:rsid w:val="00D34F9E"/>
    <w:rsid w:val="00D54A1B"/>
    <w:rsid w:val="00D55540"/>
    <w:rsid w:val="00D60201"/>
    <w:rsid w:val="00D61F44"/>
    <w:rsid w:val="00D66A71"/>
    <w:rsid w:val="00D67209"/>
    <w:rsid w:val="00D8099A"/>
    <w:rsid w:val="00DA2147"/>
    <w:rsid w:val="00DA4693"/>
    <w:rsid w:val="00DA5661"/>
    <w:rsid w:val="00DB0686"/>
    <w:rsid w:val="00DB0A2D"/>
    <w:rsid w:val="00DB2F68"/>
    <w:rsid w:val="00DB641E"/>
    <w:rsid w:val="00DB6640"/>
    <w:rsid w:val="00DC5DAB"/>
    <w:rsid w:val="00DC75AA"/>
    <w:rsid w:val="00DC77BF"/>
    <w:rsid w:val="00DD52B6"/>
    <w:rsid w:val="00DE2CC0"/>
    <w:rsid w:val="00DF7498"/>
    <w:rsid w:val="00E01BA7"/>
    <w:rsid w:val="00E03B25"/>
    <w:rsid w:val="00E07C3C"/>
    <w:rsid w:val="00E161F7"/>
    <w:rsid w:val="00E248E4"/>
    <w:rsid w:val="00E31075"/>
    <w:rsid w:val="00E32740"/>
    <w:rsid w:val="00E50FCC"/>
    <w:rsid w:val="00E64E9D"/>
    <w:rsid w:val="00E66586"/>
    <w:rsid w:val="00E6685E"/>
    <w:rsid w:val="00E71F79"/>
    <w:rsid w:val="00E74B64"/>
    <w:rsid w:val="00E83E68"/>
    <w:rsid w:val="00EA2456"/>
    <w:rsid w:val="00EB4CEC"/>
    <w:rsid w:val="00EC493F"/>
    <w:rsid w:val="00ED4BD5"/>
    <w:rsid w:val="00EE631B"/>
    <w:rsid w:val="00EF1905"/>
    <w:rsid w:val="00EF3BBC"/>
    <w:rsid w:val="00EF4D64"/>
    <w:rsid w:val="00F0207C"/>
    <w:rsid w:val="00F052BA"/>
    <w:rsid w:val="00F076E8"/>
    <w:rsid w:val="00F22CFD"/>
    <w:rsid w:val="00F2464B"/>
    <w:rsid w:val="00F307C6"/>
    <w:rsid w:val="00F42122"/>
    <w:rsid w:val="00F45ACE"/>
    <w:rsid w:val="00F45D97"/>
    <w:rsid w:val="00F47B3D"/>
    <w:rsid w:val="00F55039"/>
    <w:rsid w:val="00F64051"/>
    <w:rsid w:val="00F73544"/>
    <w:rsid w:val="00F82206"/>
    <w:rsid w:val="00F8402C"/>
    <w:rsid w:val="00F94422"/>
    <w:rsid w:val="00F97CBA"/>
    <w:rsid w:val="00FA0237"/>
    <w:rsid w:val="00FA1A49"/>
    <w:rsid w:val="00FA4210"/>
    <w:rsid w:val="00FB0B2A"/>
    <w:rsid w:val="00FD660F"/>
    <w:rsid w:val="00FE0282"/>
    <w:rsid w:val="00FF18B8"/>
    <w:rsid w:val="00FF1C65"/>
    <w:rsid w:val="00FF21DB"/>
    <w:rsid w:val="00FF6C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732F"/>
    <w:pPr>
      <w:spacing w:line="276" w:lineRule="auto"/>
    </w:pPr>
    <w:rPr>
      <w:rFonts w:cs="Calibri"/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DB2F6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DB2F68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NormalWeb">
    <w:name w:val="Normal (Web)"/>
    <w:basedOn w:val="Normal"/>
    <w:uiPriority w:val="99"/>
    <w:semiHidden/>
    <w:rsid w:val="00986B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986B06"/>
    <w:pPr>
      <w:spacing w:after="200"/>
      <w:ind w:left="720"/>
    </w:pPr>
  </w:style>
  <w:style w:type="paragraph" w:styleId="Header">
    <w:name w:val="header"/>
    <w:basedOn w:val="Normal"/>
    <w:link w:val="HeaderChar"/>
    <w:uiPriority w:val="99"/>
    <w:rsid w:val="001E74CC"/>
    <w:pPr>
      <w:tabs>
        <w:tab w:val="center" w:pos="4677"/>
        <w:tab w:val="right" w:pos="9355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1E74CC"/>
  </w:style>
  <w:style w:type="paragraph" w:styleId="Footer">
    <w:name w:val="footer"/>
    <w:basedOn w:val="Normal"/>
    <w:link w:val="FooterChar"/>
    <w:uiPriority w:val="99"/>
    <w:rsid w:val="001E74CC"/>
    <w:pPr>
      <w:tabs>
        <w:tab w:val="center" w:pos="4677"/>
        <w:tab w:val="right" w:pos="9355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1E74CC"/>
  </w:style>
  <w:style w:type="table" w:styleId="TableGrid">
    <w:name w:val="Table Grid"/>
    <w:basedOn w:val="TableNormal"/>
    <w:uiPriority w:val="99"/>
    <w:rsid w:val="003638A1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8603EA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rsid w:val="008603E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603E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8734BA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9595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5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OxENxlptWy4" TargetMode="External"/><Relationship Id="rId13" Type="http://schemas.openxmlformats.org/officeDocument/2006/relationships/hyperlink" Target="https://ru.wikipedia.org/wiki/&#1042;&#1105;&#1096;&#1077;&#1085;&#1082;&#1072;" TargetMode="External"/><Relationship Id="rId18" Type="http://schemas.openxmlformats.org/officeDocument/2006/relationships/hyperlink" Target="https://ok.ru/video/11076633867" TargetMode="External"/><Relationship Id="rId26" Type="http://schemas.openxmlformats.org/officeDocument/2006/relationships/image" Target="media/image6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34" Type="http://schemas.openxmlformats.org/officeDocument/2006/relationships/theme" Target="theme/theme1.xml"/><Relationship Id="rId7" Type="http://schemas.openxmlformats.org/officeDocument/2006/relationships/hyperlink" Target="http://fermilon.ru/sad-i-ogorod/griby/vyrashhivanie-veshenok-v-domashnih-usloviyah-s-nulya.html" TargetMode="External"/><Relationship Id="rId12" Type="http://schemas.openxmlformats.org/officeDocument/2006/relationships/hyperlink" Target="https://ru.wikipedia.org/wiki/&#1055;&#1083;&#1080;&#1085;&#1080;&#1081;_&#1057;&#1090;&#1072;&#1088;&#1096;&#1080;&#1081;" TargetMode="External"/><Relationship Id="rId17" Type="http://schemas.openxmlformats.org/officeDocument/2006/relationships/hyperlink" Target="http://goodgrunt.ru/dacha/veshenki-v-domashnix-usloviyax.html" TargetMode="External"/><Relationship Id="rId25" Type="http://schemas.openxmlformats.org/officeDocument/2006/relationships/image" Target="media/image5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time_continue=1286&amp;v=TdTucn9rDso" TargetMode="External"/><Relationship Id="rId20" Type="http://schemas.openxmlformats.org/officeDocument/2006/relationships/hyperlink" Target="http://agronomwiki.ru/texnologiya-proizvodstva-miceliya-gribnica-kak-vyrastit-micelij-v-domashnix-usloviyax.html" TargetMode="External"/><Relationship Id="rId29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ru.wikipedia.org/wiki/&#1043;&#1088;&#1080;&#1073;&#1099;" TargetMode="External"/><Relationship Id="rId24" Type="http://schemas.openxmlformats.org/officeDocument/2006/relationships/image" Target="media/image4.png"/><Relationship Id="rId32" Type="http://schemas.openxmlformats.org/officeDocument/2006/relationships/image" Target="media/image12.png"/><Relationship Id="rId5" Type="http://schemas.openxmlformats.org/officeDocument/2006/relationships/endnotes" Target="endnotes.xml"/><Relationship Id="rId15" Type="http://schemas.openxmlformats.org/officeDocument/2006/relationships/hyperlink" Target="http://newgdz.com/uchebniki-5-klass/11034-chitat-biologiia-5-klass-ponomareva-onlain" TargetMode="Externa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10" Type="http://schemas.openxmlformats.org/officeDocument/2006/relationships/hyperlink" Target="http://bio-learn.com/bakterii-griby-rasteniya/carstvo-griby/znachenie-gribov-v-prirode-i-zhizni-cheloveka" TargetMode="External"/><Relationship Id="rId19" Type="http://schemas.openxmlformats.org/officeDocument/2006/relationships/hyperlink" Target="https://ok.ru/video/230121539012" TargetMode="External"/><Relationship Id="rId31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hyperlink" Target="http://oldpak.ru/znachenie-gribov" TargetMode="External"/><Relationship Id="rId14" Type="http://schemas.openxmlformats.org/officeDocument/2006/relationships/hyperlink" Target="https://polzavred.ru/veshenki-v-domashnix-usloviyax.html" TargetMode="External"/><Relationship Id="rId22" Type="http://schemas.openxmlformats.org/officeDocument/2006/relationships/image" Target="media/image2.png"/><Relationship Id="rId27" Type="http://schemas.openxmlformats.org/officeDocument/2006/relationships/image" Target="media/image7.png"/><Relationship Id="rId30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11220</TotalTime>
  <Pages>26</Pages>
  <Words>4911</Words>
  <Characters>27993</Characters>
  <Application>Microsoft Office Outlook</Application>
  <DocSecurity>0</DocSecurity>
  <Lines>0</Lines>
  <Paragraphs>0</Paragraphs>
  <ScaleCrop>false</ScaleCrop>
  <Company>...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User</cp:lastModifiedBy>
  <cp:revision>307</cp:revision>
  <cp:lastPrinted>2018-08-25T19:03:00Z</cp:lastPrinted>
  <dcterms:created xsi:type="dcterms:W3CDTF">2018-08-18T04:31:00Z</dcterms:created>
  <dcterms:modified xsi:type="dcterms:W3CDTF">2019-01-14T09:22:00Z</dcterms:modified>
</cp:coreProperties>
</file>