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11B" w:rsidRPr="006744A2" w:rsidRDefault="00B9311B" w:rsidP="005A5A5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744A2">
        <w:rPr>
          <w:rFonts w:ascii="Times New Roman" w:hAnsi="Times New Roman"/>
          <w:sz w:val="28"/>
          <w:szCs w:val="28"/>
        </w:rPr>
        <w:t>Государственное автономное образовательное учреждение</w:t>
      </w:r>
    </w:p>
    <w:p w:rsidR="00B9311B" w:rsidRDefault="00B9311B" w:rsidP="00B9311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6744A2">
        <w:rPr>
          <w:rFonts w:ascii="Times New Roman" w:hAnsi="Times New Roman"/>
          <w:sz w:val="28"/>
          <w:szCs w:val="28"/>
        </w:rPr>
        <w:t xml:space="preserve">дополнительного образования детей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9311B" w:rsidRPr="006744A2" w:rsidRDefault="00B9311B" w:rsidP="00B9311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6744A2">
        <w:rPr>
          <w:rFonts w:ascii="Times New Roman" w:hAnsi="Times New Roman"/>
          <w:sz w:val="28"/>
          <w:szCs w:val="28"/>
        </w:rPr>
        <w:t xml:space="preserve">Калининградский областной детско-юношеский центр </w:t>
      </w:r>
    </w:p>
    <w:p w:rsidR="00B9311B" w:rsidRPr="006744A2" w:rsidRDefault="00B9311B" w:rsidP="00B9311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6744A2">
        <w:rPr>
          <w:rFonts w:ascii="Times New Roman" w:hAnsi="Times New Roman"/>
          <w:sz w:val="28"/>
          <w:szCs w:val="28"/>
        </w:rPr>
        <w:t>экологии, краеведения и туризма.</w:t>
      </w:r>
    </w:p>
    <w:p w:rsidR="00B9311B" w:rsidRDefault="00B9311B" w:rsidP="00B9311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9311B" w:rsidRDefault="00B9311B" w:rsidP="00B9311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B9311B" w:rsidRDefault="00B9311B" w:rsidP="00B9311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B9311B" w:rsidRDefault="00B9311B" w:rsidP="00B9311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B9311B" w:rsidRPr="003639D1" w:rsidRDefault="00B9311B" w:rsidP="00B9311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639D1">
        <w:rPr>
          <w:rFonts w:ascii="Times New Roman" w:hAnsi="Times New Roman" w:cs="Times New Roman"/>
          <w:b/>
          <w:sz w:val="32"/>
          <w:szCs w:val="32"/>
        </w:rPr>
        <w:t>Эколого-фаунистический состав стрекоз верховых болот Калининградской области.</w:t>
      </w:r>
    </w:p>
    <w:p w:rsidR="00B9311B" w:rsidRDefault="00B9311B" w:rsidP="00B9311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B9311B" w:rsidRDefault="00B9311B" w:rsidP="00B9311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9311B" w:rsidRPr="006744A2" w:rsidRDefault="00B9311B" w:rsidP="00B9311B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6744A2">
        <w:rPr>
          <w:rFonts w:ascii="Times New Roman" w:hAnsi="Times New Roman"/>
          <w:sz w:val="28"/>
          <w:szCs w:val="28"/>
          <w:u w:val="single"/>
        </w:rPr>
        <w:t>Автор</w:t>
      </w:r>
      <w:r w:rsidRPr="006744A2">
        <w:rPr>
          <w:rFonts w:ascii="Times New Roman" w:hAnsi="Times New Roman"/>
          <w:sz w:val="28"/>
          <w:szCs w:val="28"/>
        </w:rPr>
        <w:t xml:space="preserve">: </w:t>
      </w:r>
    </w:p>
    <w:p w:rsidR="00B9311B" w:rsidRPr="006744A2" w:rsidRDefault="00B9311B" w:rsidP="00B9311B">
      <w:pPr>
        <w:spacing w:after="0" w:line="240" w:lineRule="auto"/>
        <w:ind w:left="3828" w:right="-426"/>
        <w:rPr>
          <w:rFonts w:ascii="Times New Roman" w:hAnsi="Times New Roman"/>
          <w:sz w:val="28"/>
          <w:szCs w:val="28"/>
        </w:rPr>
      </w:pPr>
      <w:r w:rsidRPr="006744A2">
        <w:rPr>
          <w:rFonts w:ascii="Times New Roman" w:hAnsi="Times New Roman"/>
          <w:sz w:val="28"/>
          <w:szCs w:val="28"/>
        </w:rPr>
        <w:t xml:space="preserve">            Белая Наталия Андреевна,</w:t>
      </w:r>
    </w:p>
    <w:p w:rsidR="00B9311B" w:rsidRPr="006744A2" w:rsidRDefault="00B9311B" w:rsidP="00B9311B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6744A2">
        <w:rPr>
          <w:rFonts w:ascii="Times New Roman" w:hAnsi="Times New Roman"/>
          <w:sz w:val="28"/>
          <w:szCs w:val="28"/>
        </w:rPr>
        <w:t xml:space="preserve"> учащаяся ГАУКОДО КОДЮЦЭКТ; </w:t>
      </w:r>
    </w:p>
    <w:p w:rsidR="00B9311B" w:rsidRPr="006744A2" w:rsidRDefault="00B9311B" w:rsidP="00B9311B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6744A2">
        <w:rPr>
          <w:rFonts w:ascii="Times New Roman" w:hAnsi="Times New Roman"/>
          <w:sz w:val="28"/>
          <w:szCs w:val="28"/>
        </w:rPr>
        <w:t xml:space="preserve">10 «А» класс МАОУ гимназия № 40 </w:t>
      </w:r>
    </w:p>
    <w:p w:rsidR="00B9311B" w:rsidRPr="006744A2" w:rsidRDefault="00B9311B" w:rsidP="00B9311B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6744A2">
        <w:rPr>
          <w:rFonts w:ascii="Times New Roman" w:hAnsi="Times New Roman"/>
          <w:sz w:val="28"/>
          <w:szCs w:val="28"/>
        </w:rPr>
        <w:t>г. Калининграда</w:t>
      </w:r>
    </w:p>
    <w:p w:rsidR="00B9311B" w:rsidRDefault="00B9311B" w:rsidP="00B9311B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B9311B" w:rsidRPr="006744A2" w:rsidRDefault="00B9311B" w:rsidP="00B9311B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B9311B" w:rsidRPr="006744A2" w:rsidRDefault="00B9311B" w:rsidP="00B9311B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6744A2">
        <w:rPr>
          <w:rFonts w:ascii="Times New Roman" w:hAnsi="Times New Roman"/>
          <w:sz w:val="28"/>
          <w:szCs w:val="28"/>
          <w:u w:val="single"/>
        </w:rPr>
        <w:t>Руководитель</w:t>
      </w:r>
      <w:r w:rsidRPr="006744A2">
        <w:rPr>
          <w:rFonts w:ascii="Times New Roman" w:hAnsi="Times New Roman"/>
          <w:sz w:val="28"/>
          <w:szCs w:val="28"/>
        </w:rPr>
        <w:t>:</w:t>
      </w:r>
    </w:p>
    <w:p w:rsidR="00B9311B" w:rsidRPr="006744A2" w:rsidRDefault="00B9311B" w:rsidP="00B9311B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  <w:r w:rsidRPr="006744A2">
        <w:rPr>
          <w:rFonts w:ascii="Times New Roman" w:hAnsi="Times New Roman"/>
          <w:sz w:val="28"/>
          <w:szCs w:val="28"/>
        </w:rPr>
        <w:t>Тумилович Ольга Александровна, педагог дополнительного образования  ГАУКОДО КОДЮЦЭКТ</w:t>
      </w:r>
    </w:p>
    <w:p w:rsidR="00B9311B" w:rsidRDefault="00B9311B" w:rsidP="00B9311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B9311B" w:rsidRDefault="00B9311B" w:rsidP="00B9311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B9311B" w:rsidRDefault="00B9311B" w:rsidP="00B9311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B9311B" w:rsidRDefault="00B9311B" w:rsidP="00B9311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B9311B" w:rsidRDefault="00B9311B" w:rsidP="00B9311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B9311B" w:rsidRDefault="00B9311B" w:rsidP="00B9311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B9311B" w:rsidRPr="006744A2" w:rsidRDefault="00B9311B" w:rsidP="00B931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744A2">
        <w:rPr>
          <w:rFonts w:ascii="Times New Roman" w:hAnsi="Times New Roman"/>
          <w:sz w:val="28"/>
          <w:szCs w:val="28"/>
        </w:rPr>
        <w:t>Калининград,</w:t>
      </w:r>
    </w:p>
    <w:p w:rsidR="003639D1" w:rsidRDefault="00B9311B" w:rsidP="00B9311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744A2">
        <w:rPr>
          <w:rFonts w:ascii="Times New Roman" w:hAnsi="Times New Roman"/>
          <w:sz w:val="28"/>
          <w:szCs w:val="28"/>
        </w:rPr>
        <w:t>2018</w:t>
      </w:r>
    </w:p>
    <w:p w:rsidR="003639D1" w:rsidRDefault="009A4AA3" w:rsidP="009A4AA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4AA3">
        <w:rPr>
          <w:rFonts w:ascii="Times New Roman" w:hAnsi="Times New Roman" w:cs="Times New Roman"/>
          <w:b/>
          <w:sz w:val="32"/>
          <w:szCs w:val="32"/>
        </w:rPr>
        <w:lastRenderedPageBreak/>
        <w:t>Оглавление.</w:t>
      </w:r>
    </w:p>
    <w:p w:rsidR="009A4AA3" w:rsidRDefault="009A4AA3" w:rsidP="009A4AA3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9A4AA3">
        <w:rPr>
          <w:rFonts w:ascii="Times New Roman" w:hAnsi="Times New Roman" w:cs="Times New Roman"/>
          <w:sz w:val="28"/>
          <w:szCs w:val="28"/>
        </w:rPr>
        <w:t>Введение</w:t>
      </w:r>
      <w:r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32"/>
          <w:szCs w:val="32"/>
        </w:rPr>
        <w:t>…………………………………………………………..3</w:t>
      </w:r>
    </w:p>
    <w:p w:rsidR="009A4AA3" w:rsidRDefault="009A4AA3" w:rsidP="009A4A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4AA3">
        <w:rPr>
          <w:rFonts w:ascii="Times New Roman" w:hAnsi="Times New Roman" w:cs="Times New Roman"/>
          <w:sz w:val="28"/>
          <w:szCs w:val="28"/>
        </w:rPr>
        <w:t>Обзор литературы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…………………………………………………………..5</w:t>
      </w:r>
    </w:p>
    <w:p w:rsidR="009A4AA3" w:rsidRDefault="009A4AA3" w:rsidP="009A4A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Характеристика объекта изучения………………………………………...7</w:t>
      </w:r>
    </w:p>
    <w:p w:rsidR="009A4AA3" w:rsidRDefault="009A4AA3" w:rsidP="009A4A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и методы………………………………………………………..11</w:t>
      </w:r>
    </w:p>
    <w:p w:rsidR="009A4AA3" w:rsidRDefault="009A4AA3" w:rsidP="009A4AA3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9A4AA3">
        <w:rPr>
          <w:rFonts w:ascii="Times New Roman" w:hAnsi="Times New Roman" w:cs="Times New Roman"/>
          <w:sz w:val="28"/>
          <w:szCs w:val="28"/>
        </w:rPr>
        <w:t>Результаты и обсуждения</w:t>
      </w:r>
      <w:r w:rsidRPr="009A4AA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………..……</w:t>
      </w:r>
      <w:r w:rsidR="00840390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……………………………12</w:t>
      </w:r>
    </w:p>
    <w:p w:rsidR="00840390" w:rsidRDefault="009A4AA3" w:rsidP="009A4AA3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 w:rsidRPr="009A4AA3">
        <w:rPr>
          <w:rFonts w:ascii="Times New Roman" w:hAnsi="Times New Roman" w:cs="Times New Roman"/>
          <w:sz w:val="28"/>
          <w:szCs w:val="28"/>
        </w:rPr>
        <w:t>Выводы</w:t>
      </w:r>
      <w:r>
        <w:rPr>
          <w:rFonts w:ascii="Times New Roman" w:hAnsi="Times New Roman" w:cs="Times New Roman"/>
          <w:sz w:val="32"/>
          <w:szCs w:val="32"/>
        </w:rPr>
        <w:t>…………………………</w:t>
      </w:r>
      <w:r w:rsidR="00840390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………………………………….17</w:t>
      </w:r>
    </w:p>
    <w:p w:rsidR="009A4AA3" w:rsidRPr="009A4AA3" w:rsidRDefault="00840390" w:rsidP="009A4A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40390">
        <w:rPr>
          <w:rFonts w:ascii="Times New Roman" w:hAnsi="Times New Roman" w:cs="Times New Roman"/>
          <w:sz w:val="28"/>
          <w:szCs w:val="28"/>
        </w:rPr>
        <w:t>Список литературы</w:t>
      </w:r>
      <w:r>
        <w:rPr>
          <w:rFonts w:ascii="Times New Roman" w:hAnsi="Times New Roman" w:cs="Times New Roman"/>
          <w:sz w:val="32"/>
          <w:szCs w:val="32"/>
        </w:rPr>
        <w:t xml:space="preserve">…………………………………………………18 </w:t>
      </w:r>
      <w:r w:rsidR="003639D1" w:rsidRPr="009A4AA3">
        <w:rPr>
          <w:rFonts w:ascii="Times New Roman" w:hAnsi="Times New Roman" w:cs="Times New Roman"/>
          <w:sz w:val="32"/>
          <w:szCs w:val="32"/>
        </w:rPr>
        <w:br w:type="page"/>
      </w:r>
    </w:p>
    <w:p w:rsidR="00B9311B" w:rsidRDefault="00B9311B" w:rsidP="00302A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311B">
        <w:rPr>
          <w:rFonts w:ascii="Times New Roman" w:hAnsi="Times New Roman" w:cs="Times New Roman"/>
          <w:b/>
          <w:sz w:val="28"/>
          <w:szCs w:val="28"/>
        </w:rPr>
        <w:lastRenderedPageBreak/>
        <w:t>Введение.</w:t>
      </w:r>
    </w:p>
    <w:p w:rsidR="00B9311B" w:rsidRPr="00B9311B" w:rsidRDefault="00B9311B" w:rsidP="00B9311B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F98" w:rsidRDefault="00A17339" w:rsidP="004512B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Фауна макрозообентоса водоемов верховых болот рассматривается многими учеными как совокупность фаун водоемов. </w:t>
      </w:r>
      <w:r w:rsidR="00A3665A">
        <w:rPr>
          <w:rFonts w:ascii="Times New Roman" w:hAnsi="Times New Roman" w:cs="Times New Roman"/>
          <w:sz w:val="28"/>
          <w:szCs w:val="28"/>
        </w:rPr>
        <w:t xml:space="preserve">Благодаря наличию на верховых болотах разного рода водоемов: реки, мочажины, озера там можно встретить большое количество видов макрозообентоса. Однако, </w:t>
      </w:r>
      <w:r w:rsidR="00C841C0">
        <w:rPr>
          <w:rFonts w:ascii="Times New Roman" w:hAnsi="Times New Roman" w:cs="Times New Roman"/>
          <w:sz w:val="28"/>
          <w:szCs w:val="28"/>
        </w:rPr>
        <w:t>учитывая особые условия, складывающиеся на верховых болотах: низкая кислотность и содержание кислорода, позволяют обитать только особые виды макрозообентоса. В связи с этим там складываются особые зооценозы водных экосистем. Личинки многих видов стрекоз обладают достаточно широким спектром местообитаний, благодаря чему они могут обитать в</w:t>
      </w:r>
      <w:r w:rsidR="004F5F98">
        <w:rPr>
          <w:rFonts w:ascii="Times New Roman" w:hAnsi="Times New Roman" w:cs="Times New Roman"/>
          <w:sz w:val="28"/>
          <w:szCs w:val="28"/>
        </w:rPr>
        <w:t xml:space="preserve"> водных экосистемах</w:t>
      </w:r>
      <w:r w:rsidR="00C841C0">
        <w:rPr>
          <w:rFonts w:ascii="Times New Roman" w:hAnsi="Times New Roman" w:cs="Times New Roman"/>
          <w:sz w:val="28"/>
          <w:szCs w:val="28"/>
        </w:rPr>
        <w:t xml:space="preserve"> самых разных </w:t>
      </w:r>
      <w:r w:rsidR="004F5F98">
        <w:rPr>
          <w:rFonts w:ascii="Times New Roman" w:hAnsi="Times New Roman" w:cs="Times New Roman"/>
          <w:sz w:val="28"/>
          <w:szCs w:val="28"/>
        </w:rPr>
        <w:t>видов</w:t>
      </w:r>
      <w:r w:rsidR="007A34FA">
        <w:rPr>
          <w:rFonts w:ascii="Times New Roman" w:hAnsi="Times New Roman" w:cs="Times New Roman"/>
          <w:sz w:val="28"/>
          <w:szCs w:val="28"/>
        </w:rPr>
        <w:t xml:space="preserve"> </w:t>
      </w:r>
      <w:r w:rsidR="007A34FA" w:rsidRPr="007A34FA">
        <w:rPr>
          <w:rFonts w:ascii="Times New Roman" w:hAnsi="Times New Roman" w:cs="Times New Roman"/>
          <w:sz w:val="28"/>
          <w:szCs w:val="28"/>
        </w:rPr>
        <w:t>[3]</w:t>
      </w:r>
      <w:r w:rsidR="004F5F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39D1" w:rsidRDefault="003639D1" w:rsidP="004512B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12B8">
        <w:rPr>
          <w:rFonts w:ascii="Times New Roman" w:hAnsi="Times New Roman" w:cs="Times New Roman"/>
          <w:sz w:val="28"/>
          <w:szCs w:val="28"/>
        </w:rPr>
        <w:t>Стрекозы самая древняя группа амфибиотических насекомых, обладающих уникальными чертами строения и наличием биологических приспособлений позволяющие им населять различные типы водных экосистем. Благодаря чередованию стадий развития</w:t>
      </w:r>
      <w:r w:rsidR="004512B8" w:rsidRPr="004512B8">
        <w:rPr>
          <w:rFonts w:ascii="Times New Roman" w:hAnsi="Times New Roman" w:cs="Times New Roman"/>
          <w:sz w:val="28"/>
          <w:szCs w:val="28"/>
        </w:rPr>
        <w:t xml:space="preserve">: водной и воздушной где они являются активными хищниками, они играют большую роль в регуляцию численности насекомых. </w:t>
      </w:r>
      <w:r w:rsidR="00092B72">
        <w:rPr>
          <w:rFonts w:ascii="Times New Roman" w:hAnsi="Times New Roman" w:cs="Times New Roman"/>
          <w:sz w:val="28"/>
          <w:szCs w:val="28"/>
        </w:rPr>
        <w:t>Особенности видового состава одонатокомплекса в водоемах может служить биоиндикаторами качества воды, а также показывать последствия антропогенного влияния на водные экосистемы</w:t>
      </w:r>
      <w:r w:rsidR="00D0170E">
        <w:rPr>
          <w:rFonts w:ascii="Times New Roman" w:hAnsi="Times New Roman" w:cs="Times New Roman"/>
          <w:sz w:val="28"/>
          <w:szCs w:val="28"/>
        </w:rPr>
        <w:t>.</w:t>
      </w:r>
      <w:r w:rsidR="00092B72">
        <w:rPr>
          <w:rFonts w:ascii="Times New Roman" w:hAnsi="Times New Roman" w:cs="Times New Roman"/>
          <w:sz w:val="28"/>
          <w:szCs w:val="28"/>
        </w:rPr>
        <w:t xml:space="preserve"> П</w:t>
      </w:r>
      <w:r w:rsidR="004512B8">
        <w:rPr>
          <w:rFonts w:ascii="Times New Roman" w:hAnsi="Times New Roman" w:cs="Times New Roman"/>
          <w:sz w:val="28"/>
          <w:szCs w:val="28"/>
        </w:rPr>
        <w:t>оселяясь в водохранилищах личинки стрекоз, могут наносить ощутимый вред, истребляя мальков ценных рыб.</w:t>
      </w:r>
      <w:r w:rsidR="00461AEC">
        <w:rPr>
          <w:rFonts w:ascii="Times New Roman" w:hAnsi="Times New Roman" w:cs="Times New Roman"/>
          <w:sz w:val="28"/>
          <w:szCs w:val="28"/>
        </w:rPr>
        <w:t xml:space="preserve"> </w:t>
      </w:r>
      <w:r w:rsidR="00092B72" w:rsidRPr="00092B72">
        <w:rPr>
          <w:rFonts w:ascii="Times New Roman" w:hAnsi="Times New Roman" w:cs="Times New Roman"/>
          <w:sz w:val="28"/>
          <w:szCs w:val="28"/>
        </w:rPr>
        <w:t>Этот вред локален и несопоставим с положительной ролью стрекоз в природе. Многие виды отряда занесены в Красные книги МСОП, России и Европы</w:t>
      </w:r>
      <w:r w:rsidR="00092B72">
        <w:rPr>
          <w:rFonts w:ascii="Times New Roman" w:hAnsi="Times New Roman" w:cs="Times New Roman"/>
          <w:sz w:val="28"/>
          <w:szCs w:val="28"/>
        </w:rPr>
        <w:t xml:space="preserve"> </w:t>
      </w:r>
      <w:r w:rsidR="00092B72" w:rsidRPr="00092B72">
        <w:rPr>
          <w:rFonts w:ascii="Times New Roman" w:hAnsi="Times New Roman" w:cs="Times New Roman"/>
          <w:sz w:val="28"/>
          <w:szCs w:val="28"/>
        </w:rPr>
        <w:t>[].</w:t>
      </w:r>
      <w:r w:rsidR="00092B72">
        <w:rPr>
          <w:rFonts w:ascii="Times New Roman" w:hAnsi="Times New Roman" w:cs="Times New Roman"/>
          <w:sz w:val="28"/>
          <w:szCs w:val="28"/>
        </w:rPr>
        <w:t xml:space="preserve"> Одонатофауна </w:t>
      </w:r>
      <w:r w:rsidR="00092B72" w:rsidRPr="00092B72">
        <w:rPr>
          <w:rFonts w:ascii="Times New Roman" w:hAnsi="Times New Roman" w:cs="Times New Roman"/>
          <w:sz w:val="28"/>
          <w:szCs w:val="28"/>
        </w:rPr>
        <w:t xml:space="preserve">Калининградской области </w:t>
      </w:r>
      <w:r w:rsidR="00092B72">
        <w:rPr>
          <w:rFonts w:ascii="Times New Roman" w:hAnsi="Times New Roman" w:cs="Times New Roman"/>
          <w:sz w:val="28"/>
          <w:szCs w:val="28"/>
        </w:rPr>
        <w:t xml:space="preserve">очень важна </w:t>
      </w:r>
      <w:r w:rsidR="00092B72" w:rsidRPr="00092B72">
        <w:rPr>
          <w:rFonts w:ascii="Times New Roman" w:hAnsi="Times New Roman" w:cs="Times New Roman"/>
          <w:sz w:val="28"/>
          <w:szCs w:val="28"/>
        </w:rPr>
        <w:t xml:space="preserve">на фоне представлений о фауне стрекоз Европы, </w:t>
      </w:r>
      <w:r w:rsidR="00092B72">
        <w:rPr>
          <w:rFonts w:ascii="Times New Roman" w:hAnsi="Times New Roman" w:cs="Times New Roman"/>
          <w:sz w:val="28"/>
          <w:szCs w:val="28"/>
        </w:rPr>
        <w:t>особенно это ка</w:t>
      </w:r>
      <w:r w:rsidR="00D0170E">
        <w:rPr>
          <w:rFonts w:ascii="Times New Roman" w:hAnsi="Times New Roman" w:cs="Times New Roman"/>
          <w:sz w:val="28"/>
          <w:szCs w:val="28"/>
        </w:rPr>
        <w:t>сается средиземноморских видов, распространение которых на север и северо-запад отмечается в последнее время. Особую роль в подобной экспа</w:t>
      </w:r>
      <w:r w:rsidR="00B72071">
        <w:rPr>
          <w:rFonts w:ascii="Times New Roman" w:hAnsi="Times New Roman" w:cs="Times New Roman"/>
          <w:sz w:val="28"/>
          <w:szCs w:val="28"/>
        </w:rPr>
        <w:t xml:space="preserve">нсии играют болотные экосистемы, которые по сведениям многих исследователей играют роль буфера в экспансии стрекоз. </w:t>
      </w:r>
      <w:r w:rsidR="00B306B9">
        <w:rPr>
          <w:rFonts w:ascii="Times New Roman" w:hAnsi="Times New Roman" w:cs="Times New Roman"/>
          <w:sz w:val="28"/>
          <w:szCs w:val="28"/>
        </w:rPr>
        <w:t xml:space="preserve">Несмотря на то, что фауна стрекоз Калининградской области изучена достаточно хорошо </w:t>
      </w:r>
      <w:r w:rsidR="00B127FF">
        <w:rPr>
          <w:rFonts w:ascii="Times New Roman" w:hAnsi="Times New Roman" w:cs="Times New Roman"/>
          <w:sz w:val="28"/>
          <w:szCs w:val="28"/>
        </w:rPr>
        <w:t>[</w:t>
      </w:r>
      <w:r w:rsidR="00EA45E9" w:rsidRPr="00EA45E9">
        <w:rPr>
          <w:rFonts w:ascii="Times New Roman" w:hAnsi="Times New Roman" w:cs="Times New Roman"/>
          <w:sz w:val="28"/>
          <w:szCs w:val="28"/>
        </w:rPr>
        <w:t>9</w:t>
      </w:r>
      <w:r w:rsidR="00B127FF">
        <w:rPr>
          <w:rFonts w:ascii="Times New Roman" w:hAnsi="Times New Roman" w:cs="Times New Roman"/>
          <w:sz w:val="28"/>
          <w:szCs w:val="28"/>
        </w:rPr>
        <w:t xml:space="preserve">], то изучение </w:t>
      </w:r>
      <w:r w:rsidR="00EA45E9">
        <w:rPr>
          <w:rFonts w:ascii="Times New Roman" w:hAnsi="Times New Roman" w:cs="Times New Roman"/>
          <w:sz w:val="28"/>
          <w:szCs w:val="28"/>
        </w:rPr>
        <w:lastRenderedPageBreak/>
        <w:t>одонатофауны</w:t>
      </w:r>
      <w:r w:rsidR="00B72071">
        <w:rPr>
          <w:rFonts w:ascii="Times New Roman" w:hAnsi="Times New Roman" w:cs="Times New Roman"/>
          <w:sz w:val="28"/>
          <w:szCs w:val="28"/>
        </w:rPr>
        <w:t xml:space="preserve"> </w:t>
      </w:r>
      <w:r w:rsidR="00B127FF">
        <w:rPr>
          <w:rFonts w:ascii="Times New Roman" w:hAnsi="Times New Roman" w:cs="Times New Roman"/>
          <w:sz w:val="28"/>
          <w:szCs w:val="28"/>
        </w:rPr>
        <w:t>верховых болот области</w:t>
      </w:r>
      <w:r w:rsidR="00B72071">
        <w:rPr>
          <w:rFonts w:ascii="Times New Roman" w:hAnsi="Times New Roman" w:cs="Times New Roman"/>
          <w:sz w:val="28"/>
          <w:szCs w:val="28"/>
        </w:rPr>
        <w:t xml:space="preserve"> не проводилось, исключая работу </w:t>
      </w:r>
      <w:r w:rsidR="00B306B9">
        <w:rPr>
          <w:rFonts w:ascii="Times New Roman" w:hAnsi="Times New Roman" w:cs="Times New Roman"/>
          <w:sz w:val="28"/>
          <w:szCs w:val="28"/>
        </w:rPr>
        <w:t>К.Левандовски в 1993 году посвященную стрекозам болота Целау</w:t>
      </w:r>
      <w:r w:rsidR="00EA45E9" w:rsidRPr="00EA45E9">
        <w:rPr>
          <w:rFonts w:ascii="Times New Roman" w:hAnsi="Times New Roman" w:cs="Times New Roman"/>
          <w:sz w:val="28"/>
          <w:szCs w:val="28"/>
        </w:rPr>
        <w:t xml:space="preserve"> [10]</w:t>
      </w:r>
      <w:r w:rsidR="00B306B9">
        <w:rPr>
          <w:rFonts w:ascii="Times New Roman" w:hAnsi="Times New Roman" w:cs="Times New Roman"/>
          <w:sz w:val="28"/>
          <w:szCs w:val="28"/>
        </w:rPr>
        <w:t xml:space="preserve">. </w:t>
      </w:r>
      <w:r w:rsidR="00B127FF">
        <w:rPr>
          <w:rFonts w:ascii="Times New Roman" w:hAnsi="Times New Roman" w:cs="Times New Roman"/>
          <w:sz w:val="28"/>
          <w:szCs w:val="28"/>
        </w:rPr>
        <w:t>Исходя из всего вышесказанного</w:t>
      </w:r>
      <w:r w:rsidR="004F5F98">
        <w:rPr>
          <w:rFonts w:ascii="Times New Roman" w:hAnsi="Times New Roman" w:cs="Times New Roman"/>
          <w:sz w:val="28"/>
          <w:szCs w:val="28"/>
        </w:rPr>
        <w:t>,</w:t>
      </w:r>
      <w:r w:rsidR="00B127FF">
        <w:rPr>
          <w:rFonts w:ascii="Times New Roman" w:hAnsi="Times New Roman" w:cs="Times New Roman"/>
          <w:sz w:val="28"/>
          <w:szCs w:val="28"/>
        </w:rPr>
        <w:t xml:space="preserve"> мы считаем нашу работу особенно актуальной.</w:t>
      </w:r>
    </w:p>
    <w:p w:rsidR="00B127FF" w:rsidRDefault="00B127FF" w:rsidP="004512B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– изуч</w:t>
      </w:r>
      <w:r w:rsidR="006D7CA9">
        <w:rPr>
          <w:rFonts w:ascii="Times New Roman" w:hAnsi="Times New Roman" w:cs="Times New Roman"/>
          <w:sz w:val="28"/>
          <w:szCs w:val="28"/>
        </w:rPr>
        <w:t>ение</w:t>
      </w:r>
      <w:r>
        <w:rPr>
          <w:rFonts w:ascii="Times New Roman" w:hAnsi="Times New Roman" w:cs="Times New Roman"/>
          <w:sz w:val="28"/>
          <w:szCs w:val="28"/>
        </w:rPr>
        <w:t xml:space="preserve"> видово</w:t>
      </w:r>
      <w:r w:rsidR="006D7CA9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6D7CA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и некоторы</w:t>
      </w:r>
      <w:r w:rsidR="006D7CA9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особенност</w:t>
      </w:r>
      <w:r w:rsidR="006D7CA9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экологии стрекоз верховых болот Калининградской области.</w:t>
      </w:r>
    </w:p>
    <w:p w:rsidR="00B127FF" w:rsidRDefault="00B127FF" w:rsidP="004512B8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4F5F98" w:rsidRDefault="006D7CA9" w:rsidP="004F5F98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Составить список видов стрекоз верховых болот Калининградской области;</w:t>
      </w:r>
    </w:p>
    <w:p w:rsidR="006D7CA9" w:rsidRDefault="006D7CA9" w:rsidP="004F5F98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Распределить виды стрекоз по экологическим группам;</w:t>
      </w:r>
    </w:p>
    <w:p w:rsidR="006D7CA9" w:rsidRDefault="006D7CA9" w:rsidP="004F5F98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Дать зоогеографическую характеристику одонатофауны </w:t>
      </w:r>
      <w:r w:rsidR="00524B1B">
        <w:rPr>
          <w:rFonts w:ascii="Times New Roman" w:hAnsi="Times New Roman" w:cs="Times New Roman"/>
          <w:sz w:val="28"/>
          <w:szCs w:val="28"/>
        </w:rPr>
        <w:t>верховых</w:t>
      </w:r>
      <w:r>
        <w:rPr>
          <w:rFonts w:ascii="Times New Roman" w:hAnsi="Times New Roman" w:cs="Times New Roman"/>
          <w:sz w:val="28"/>
          <w:szCs w:val="28"/>
        </w:rPr>
        <w:t xml:space="preserve"> болот;</w:t>
      </w:r>
    </w:p>
    <w:p w:rsidR="006D7CA9" w:rsidRPr="004F5F98" w:rsidRDefault="00524B1B" w:rsidP="004F5F98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фаунистическое сходство исследуемых территорий.</w:t>
      </w:r>
    </w:p>
    <w:p w:rsidR="00B306B9" w:rsidRDefault="00B306B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30081B" w:rsidRDefault="00524B1B" w:rsidP="00524B1B">
      <w:pPr>
        <w:jc w:val="center"/>
        <w:rPr>
          <w:rFonts w:ascii="Times New Roman" w:hAnsi="Times New Roman" w:cs="Times New Roman"/>
          <w:sz w:val="32"/>
          <w:szCs w:val="32"/>
        </w:rPr>
      </w:pPr>
      <w:r w:rsidRPr="00524B1B">
        <w:rPr>
          <w:rFonts w:ascii="Times New Roman" w:hAnsi="Times New Roman" w:cs="Times New Roman"/>
          <w:b/>
          <w:sz w:val="32"/>
          <w:szCs w:val="32"/>
        </w:rPr>
        <w:lastRenderedPageBreak/>
        <w:t>Обзор литературы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524B1B" w:rsidRPr="00524B1B" w:rsidRDefault="00524B1B" w:rsidP="00524B1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4B1B">
        <w:rPr>
          <w:rFonts w:ascii="Times New Roman" w:hAnsi="Times New Roman" w:cs="Times New Roman"/>
          <w:sz w:val="28"/>
          <w:szCs w:val="28"/>
        </w:rPr>
        <w:t>Стрекозам посвящены около 1000 работ учёных из 60 стран мира. В 1971 в Бельгии было создано Международное общество одонатологов. С 1972 начал издаваться ежеквартальный журнал Odonatologica. Одна из первых работ посвящённая Великобритании была написана Лукасом в 1900 году. Она содержала определительные таблицы, сведения по фауне и некоторым аспектам экологии стрекоз</w:t>
      </w:r>
      <w:r w:rsidR="00EA45E9" w:rsidRPr="00EA45E9">
        <w:rPr>
          <w:rFonts w:ascii="Times New Roman" w:hAnsi="Times New Roman" w:cs="Times New Roman"/>
          <w:sz w:val="28"/>
          <w:szCs w:val="28"/>
        </w:rPr>
        <w:t xml:space="preserve"> [12]</w:t>
      </w:r>
      <w:r w:rsidRPr="00524B1B">
        <w:rPr>
          <w:rFonts w:ascii="Times New Roman" w:hAnsi="Times New Roman" w:cs="Times New Roman"/>
          <w:sz w:val="28"/>
          <w:szCs w:val="28"/>
        </w:rPr>
        <w:t>.</w:t>
      </w:r>
    </w:p>
    <w:p w:rsidR="00524B1B" w:rsidRPr="00524B1B" w:rsidRDefault="00524B1B" w:rsidP="00524B1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4B1B">
        <w:rPr>
          <w:rFonts w:ascii="Times New Roman" w:hAnsi="Times New Roman" w:cs="Times New Roman"/>
          <w:sz w:val="28"/>
          <w:szCs w:val="28"/>
        </w:rPr>
        <w:t xml:space="preserve">В современной Европе активно ведётся мониторинг видового многообразия и экологии стрекоз </w:t>
      </w:r>
      <w:r w:rsidR="00EA45E9" w:rsidRPr="00EA45E9">
        <w:rPr>
          <w:rFonts w:ascii="Times New Roman" w:hAnsi="Times New Roman" w:cs="Times New Roman"/>
          <w:sz w:val="28"/>
          <w:szCs w:val="28"/>
        </w:rPr>
        <w:t>[</w:t>
      </w:r>
      <w:r w:rsidR="00EA45E9">
        <w:rPr>
          <w:rFonts w:ascii="Times New Roman" w:hAnsi="Times New Roman" w:cs="Times New Roman"/>
          <w:sz w:val="28"/>
          <w:szCs w:val="28"/>
        </w:rPr>
        <w:t>12</w:t>
      </w:r>
      <w:r w:rsidR="00EA45E9" w:rsidRPr="00EA45E9">
        <w:rPr>
          <w:rFonts w:ascii="Times New Roman" w:hAnsi="Times New Roman" w:cs="Times New Roman"/>
          <w:sz w:val="28"/>
          <w:szCs w:val="28"/>
        </w:rPr>
        <w:t>,13,14,15]</w:t>
      </w:r>
      <w:r w:rsidRPr="00524B1B">
        <w:rPr>
          <w:rFonts w:ascii="Times New Roman" w:hAnsi="Times New Roman" w:cs="Times New Roman"/>
          <w:sz w:val="28"/>
          <w:szCs w:val="28"/>
        </w:rPr>
        <w:t xml:space="preserve">. Известно несколько статей, из магистерской работы И. Фленнер посвящённые стрекозам Швеции </w:t>
      </w:r>
      <w:r w:rsidR="00EA45E9" w:rsidRPr="00EA45E9">
        <w:rPr>
          <w:rFonts w:ascii="Times New Roman" w:hAnsi="Times New Roman" w:cs="Times New Roman"/>
          <w:sz w:val="28"/>
          <w:szCs w:val="28"/>
        </w:rPr>
        <w:t>[12]</w:t>
      </w:r>
      <w:r w:rsidRPr="00524B1B">
        <w:rPr>
          <w:rFonts w:ascii="Times New Roman" w:hAnsi="Times New Roman" w:cs="Times New Roman"/>
          <w:sz w:val="28"/>
          <w:szCs w:val="28"/>
        </w:rPr>
        <w:t>. В них освещены вопросы экологии разных видов стрекоз. Большое количество работ европейских учёных посвящено роли стрекоз в биоиндикации чистоты водоёмов (1999, 2002, 2008). Эколого-фаунистическим вопросам стрекоз Германии посвящены работы многих</w:t>
      </w:r>
      <w:r w:rsidR="00EA45E9" w:rsidRPr="00EA45E9">
        <w:rPr>
          <w:rFonts w:ascii="Times New Roman" w:hAnsi="Times New Roman" w:cs="Times New Roman"/>
          <w:sz w:val="28"/>
          <w:szCs w:val="28"/>
        </w:rPr>
        <w:t>[13]</w:t>
      </w:r>
      <w:r w:rsidRPr="00524B1B">
        <w:rPr>
          <w:rFonts w:ascii="Times New Roman" w:hAnsi="Times New Roman" w:cs="Times New Roman"/>
          <w:sz w:val="28"/>
          <w:szCs w:val="28"/>
        </w:rPr>
        <w:t>. Взаимозвязь лётной активности, а также фенологии с климатом отражена в работах многих зарубежных авторов</w:t>
      </w:r>
      <w:r w:rsidR="00EA45E9" w:rsidRPr="00EA45E9">
        <w:rPr>
          <w:rFonts w:ascii="Times New Roman" w:hAnsi="Times New Roman" w:cs="Times New Roman"/>
          <w:sz w:val="28"/>
          <w:szCs w:val="28"/>
        </w:rPr>
        <w:t>[14].</w:t>
      </w:r>
      <w:r w:rsidRPr="00524B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4B1B" w:rsidRPr="00EA45E9" w:rsidRDefault="00524B1B" w:rsidP="00524B1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4B1B">
        <w:rPr>
          <w:rFonts w:ascii="Times New Roman" w:hAnsi="Times New Roman" w:cs="Times New Roman"/>
          <w:sz w:val="28"/>
          <w:szCs w:val="28"/>
        </w:rPr>
        <w:t>Карлаинен (2000) опубликовал списки стрекоз Финляндии. Работы по личинкам и имаго стрекоз Европы собраны в Сборнике Международного симпозиума посвящённого систематике, филогении, экологии стрекоз, подёнок, веснянок, ручейников. Учёными Латвийского университа в 1996 году опубликован список видов Латвии. Проблема сохранения видов стрекоз в Польше отражена в работах многих учёных</w:t>
      </w:r>
      <w:r w:rsidR="00EA45E9">
        <w:rPr>
          <w:rFonts w:ascii="Times New Roman" w:hAnsi="Times New Roman" w:cs="Times New Roman"/>
          <w:sz w:val="28"/>
          <w:szCs w:val="28"/>
        </w:rPr>
        <w:t xml:space="preserve"> </w:t>
      </w:r>
      <w:r w:rsidR="00EA45E9" w:rsidRPr="00EA45E9">
        <w:rPr>
          <w:rFonts w:ascii="Times New Roman" w:hAnsi="Times New Roman" w:cs="Times New Roman"/>
          <w:sz w:val="28"/>
          <w:szCs w:val="28"/>
        </w:rPr>
        <w:t>[16]</w:t>
      </w:r>
      <w:r w:rsidRPr="00524B1B">
        <w:rPr>
          <w:rFonts w:ascii="Times New Roman" w:hAnsi="Times New Roman" w:cs="Times New Roman"/>
          <w:sz w:val="28"/>
          <w:szCs w:val="28"/>
        </w:rPr>
        <w:t xml:space="preserve">. Фауна и экология стрекоз Латвии освещена в работах З.Д. Спуриса </w:t>
      </w:r>
      <w:r w:rsidR="00EA45E9" w:rsidRPr="00EA45E9">
        <w:rPr>
          <w:rFonts w:ascii="Times New Roman" w:hAnsi="Times New Roman" w:cs="Times New Roman"/>
          <w:sz w:val="28"/>
          <w:szCs w:val="28"/>
        </w:rPr>
        <w:t>[7].</w:t>
      </w:r>
    </w:p>
    <w:p w:rsidR="00524B1B" w:rsidRPr="00EA45E9" w:rsidRDefault="00524B1B" w:rsidP="00524B1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4B1B">
        <w:rPr>
          <w:rFonts w:ascii="Times New Roman" w:hAnsi="Times New Roman" w:cs="Times New Roman"/>
          <w:sz w:val="28"/>
          <w:szCs w:val="28"/>
        </w:rPr>
        <w:t xml:space="preserve">С территории Украины известны работы, посвящённые разным вопросам фауны, экологии и систематики стрекоз. Горб с соавторами, Хрокало ― работы по фауне стрекоз Украины. Павлюк описал 65 видов стрекоз для западных частей Украины. Первой самой крупной работой по стрекозам России явилась статья Иванова, содержащая полные сведения по морфологии и биологии 36 видов. В 1905 вышла статья Якобсона и Бианки, </w:t>
      </w:r>
      <w:r w:rsidRPr="00524B1B">
        <w:rPr>
          <w:rFonts w:ascii="Times New Roman" w:hAnsi="Times New Roman" w:cs="Times New Roman"/>
          <w:sz w:val="28"/>
          <w:szCs w:val="28"/>
        </w:rPr>
        <w:lastRenderedPageBreak/>
        <w:t xml:space="preserve">содержащая полные для своего времени определительные таблицы стрекоз. Материалы по некоторым группам стрекоз в объёме палеарктической и даже мировой фауны обработаны одним из первых крупнейших одонатологов России Бартеневым </w:t>
      </w:r>
      <w:r w:rsidR="00EA45E9" w:rsidRPr="00EA45E9">
        <w:rPr>
          <w:rFonts w:ascii="Times New Roman" w:hAnsi="Times New Roman" w:cs="Times New Roman"/>
          <w:sz w:val="28"/>
          <w:szCs w:val="28"/>
        </w:rPr>
        <w:t>[5].</w:t>
      </w:r>
    </w:p>
    <w:p w:rsidR="00524B1B" w:rsidRPr="00524B1B" w:rsidRDefault="00524B1B" w:rsidP="00524B1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4B1B">
        <w:rPr>
          <w:rFonts w:ascii="Times New Roman" w:hAnsi="Times New Roman" w:cs="Times New Roman"/>
          <w:sz w:val="28"/>
          <w:szCs w:val="28"/>
        </w:rPr>
        <w:t xml:space="preserve">Фауне, экологии и систематики стрекоз Сибири посвящено ряд работ крупного российского учёного Белышева. Личинкам и имаго стрекоз посвящено ряд работ </w:t>
      </w:r>
      <w:r w:rsidR="00EA45E9">
        <w:rPr>
          <w:rFonts w:ascii="Times New Roman" w:hAnsi="Times New Roman" w:cs="Times New Roman"/>
          <w:sz w:val="28"/>
          <w:szCs w:val="28"/>
        </w:rPr>
        <w:t>Поповой</w:t>
      </w:r>
      <w:r w:rsidRPr="00524B1B">
        <w:rPr>
          <w:rFonts w:ascii="Times New Roman" w:hAnsi="Times New Roman" w:cs="Times New Roman"/>
          <w:sz w:val="28"/>
          <w:szCs w:val="28"/>
        </w:rPr>
        <w:t>. Экологии и питанию личинок стрекоз посвящены работы многих российских учёных</w:t>
      </w:r>
      <w:r w:rsidR="00EA45E9" w:rsidRPr="00EA45E9">
        <w:rPr>
          <w:rFonts w:ascii="Times New Roman" w:hAnsi="Times New Roman" w:cs="Times New Roman"/>
          <w:sz w:val="28"/>
          <w:szCs w:val="28"/>
        </w:rPr>
        <w:t xml:space="preserve"> [5]</w:t>
      </w:r>
      <w:r w:rsidRPr="00524B1B">
        <w:rPr>
          <w:rFonts w:ascii="Times New Roman" w:hAnsi="Times New Roman" w:cs="Times New Roman"/>
          <w:sz w:val="28"/>
          <w:szCs w:val="28"/>
        </w:rPr>
        <w:t>.</w:t>
      </w:r>
    </w:p>
    <w:p w:rsidR="00524B1B" w:rsidRPr="00DD38D8" w:rsidRDefault="00524B1B" w:rsidP="00524B1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4B1B">
        <w:rPr>
          <w:rFonts w:ascii="Times New Roman" w:hAnsi="Times New Roman" w:cs="Times New Roman"/>
          <w:sz w:val="28"/>
          <w:szCs w:val="28"/>
        </w:rPr>
        <w:t>Взаимосвязь лётной активности стрекоз и пого</w:t>
      </w:r>
      <w:r w:rsidR="00EA45E9">
        <w:rPr>
          <w:rFonts w:ascii="Times New Roman" w:hAnsi="Times New Roman" w:cs="Times New Roman"/>
          <w:sz w:val="28"/>
          <w:szCs w:val="28"/>
        </w:rPr>
        <w:t xml:space="preserve">ды описана Белышевым  и Гюнтером </w:t>
      </w:r>
      <w:r w:rsidR="00EA45E9" w:rsidRPr="00EA45E9">
        <w:rPr>
          <w:rFonts w:ascii="Times New Roman" w:hAnsi="Times New Roman" w:cs="Times New Roman"/>
          <w:sz w:val="28"/>
          <w:szCs w:val="28"/>
        </w:rPr>
        <w:t>[5]</w:t>
      </w:r>
      <w:r w:rsidRPr="00524B1B">
        <w:rPr>
          <w:rFonts w:ascii="Times New Roman" w:hAnsi="Times New Roman" w:cs="Times New Roman"/>
          <w:sz w:val="28"/>
          <w:szCs w:val="28"/>
        </w:rPr>
        <w:t>. Разным видам паразитических взаимоотношений со стреко</w:t>
      </w:r>
      <w:r w:rsidR="00EA45E9">
        <w:rPr>
          <w:rFonts w:ascii="Times New Roman" w:hAnsi="Times New Roman" w:cs="Times New Roman"/>
          <w:sz w:val="28"/>
          <w:szCs w:val="28"/>
        </w:rPr>
        <w:t>зами посвящены работы Поповой</w:t>
      </w:r>
      <w:r w:rsidRPr="00524B1B">
        <w:rPr>
          <w:rFonts w:ascii="Times New Roman" w:hAnsi="Times New Roman" w:cs="Times New Roman"/>
          <w:sz w:val="28"/>
          <w:szCs w:val="28"/>
        </w:rPr>
        <w:t>, Andrés</w:t>
      </w:r>
      <w:r w:rsidR="00EA45E9">
        <w:rPr>
          <w:rFonts w:ascii="Times New Roman" w:hAnsi="Times New Roman" w:cs="Times New Roman"/>
          <w:sz w:val="28"/>
          <w:szCs w:val="28"/>
        </w:rPr>
        <w:t xml:space="preserve">, Павлюк </w:t>
      </w:r>
      <w:r w:rsidR="00EA45E9" w:rsidRPr="00EA45E9">
        <w:rPr>
          <w:rFonts w:ascii="Times New Roman" w:hAnsi="Times New Roman" w:cs="Times New Roman"/>
          <w:sz w:val="28"/>
          <w:szCs w:val="28"/>
        </w:rPr>
        <w:t xml:space="preserve">[3]. </w:t>
      </w:r>
      <w:r>
        <w:rPr>
          <w:rFonts w:ascii="Times New Roman" w:hAnsi="Times New Roman" w:cs="Times New Roman"/>
          <w:sz w:val="28"/>
          <w:szCs w:val="28"/>
        </w:rPr>
        <w:t xml:space="preserve">Стрекозам болотных территорий </w:t>
      </w:r>
      <w:r w:rsidR="00AA654B">
        <w:rPr>
          <w:rFonts w:ascii="Times New Roman" w:hAnsi="Times New Roman" w:cs="Times New Roman"/>
          <w:sz w:val="28"/>
          <w:szCs w:val="28"/>
        </w:rPr>
        <w:t xml:space="preserve">Германии </w:t>
      </w:r>
      <w:r>
        <w:rPr>
          <w:rFonts w:ascii="Times New Roman" w:hAnsi="Times New Roman" w:cs="Times New Roman"/>
          <w:sz w:val="28"/>
          <w:szCs w:val="28"/>
        </w:rPr>
        <w:t xml:space="preserve">посвящена работа </w:t>
      </w:r>
      <w:r w:rsidR="00AA654B" w:rsidRPr="00AA654B">
        <w:rPr>
          <w:rFonts w:ascii="Times New Roman" w:hAnsi="Times New Roman" w:cs="Times New Roman"/>
          <w:sz w:val="28"/>
          <w:szCs w:val="28"/>
        </w:rPr>
        <w:t>H. Bellmann</w:t>
      </w:r>
      <w:r w:rsidR="00AA654B">
        <w:rPr>
          <w:rFonts w:ascii="Times New Roman" w:hAnsi="Times New Roman" w:cs="Times New Roman"/>
          <w:sz w:val="28"/>
          <w:szCs w:val="28"/>
        </w:rPr>
        <w:t xml:space="preserve"> в которой описываются виды стрекоз приуроченных к болотным территориям</w:t>
      </w:r>
      <w:r w:rsidR="00DD38D8">
        <w:rPr>
          <w:rFonts w:ascii="Times New Roman" w:hAnsi="Times New Roman" w:cs="Times New Roman"/>
          <w:sz w:val="28"/>
          <w:szCs w:val="28"/>
        </w:rPr>
        <w:t xml:space="preserve">. Bernard R. </w:t>
      </w:r>
      <w:r w:rsidR="00DD38D8">
        <w:rPr>
          <w:rFonts w:ascii="Times New Roman" w:hAnsi="Times New Roman" w:cs="Times New Roman"/>
          <w:sz w:val="28"/>
          <w:szCs w:val="28"/>
          <w:lang w:val="en-US"/>
        </w:rPr>
        <w:t>att</w:t>
      </w:r>
      <w:r w:rsidR="00DD38D8" w:rsidRPr="00DD38D8">
        <w:rPr>
          <w:rFonts w:ascii="Times New Roman" w:hAnsi="Times New Roman" w:cs="Times New Roman"/>
          <w:sz w:val="28"/>
          <w:szCs w:val="28"/>
        </w:rPr>
        <w:t xml:space="preserve"> </w:t>
      </w:r>
      <w:r w:rsidR="00DD38D8">
        <w:rPr>
          <w:rFonts w:ascii="Times New Roman" w:hAnsi="Times New Roman" w:cs="Times New Roman"/>
          <w:sz w:val="28"/>
          <w:szCs w:val="28"/>
          <w:lang w:val="en-US"/>
        </w:rPr>
        <w:t>all</w:t>
      </w:r>
      <w:r w:rsidR="00DD38D8" w:rsidRPr="00DD38D8">
        <w:rPr>
          <w:rFonts w:ascii="Times New Roman" w:hAnsi="Times New Roman" w:cs="Times New Roman"/>
          <w:sz w:val="28"/>
          <w:szCs w:val="28"/>
        </w:rPr>
        <w:t xml:space="preserve"> </w:t>
      </w:r>
      <w:r w:rsidR="00DD38D8">
        <w:rPr>
          <w:rFonts w:ascii="Times New Roman" w:hAnsi="Times New Roman" w:cs="Times New Roman"/>
          <w:sz w:val="28"/>
          <w:szCs w:val="28"/>
        </w:rPr>
        <w:t>изучена фауна стрекоз По</w:t>
      </w:r>
      <w:r w:rsidR="004D0264">
        <w:rPr>
          <w:rFonts w:ascii="Times New Roman" w:hAnsi="Times New Roman" w:cs="Times New Roman"/>
          <w:sz w:val="28"/>
          <w:szCs w:val="28"/>
        </w:rPr>
        <w:t xml:space="preserve">льши в том числе затопленных территорий и верховых болот. </w:t>
      </w:r>
      <w:r w:rsidR="004D0264" w:rsidRPr="004D0264">
        <w:rPr>
          <w:rFonts w:ascii="Times New Roman" w:hAnsi="Times New Roman" w:cs="Times New Roman"/>
          <w:sz w:val="28"/>
          <w:szCs w:val="28"/>
        </w:rPr>
        <w:t>Хрокало</w:t>
      </w:r>
      <w:r w:rsidR="004D0264">
        <w:rPr>
          <w:rFonts w:ascii="Times New Roman" w:hAnsi="Times New Roman" w:cs="Times New Roman"/>
          <w:sz w:val="28"/>
          <w:szCs w:val="28"/>
        </w:rPr>
        <w:t xml:space="preserve"> Л</w:t>
      </w:r>
      <w:r w:rsidR="00F41F04" w:rsidRPr="00F41F04">
        <w:rPr>
          <w:rFonts w:ascii="Times New Roman" w:hAnsi="Times New Roman" w:cs="Times New Roman"/>
          <w:sz w:val="28"/>
          <w:szCs w:val="28"/>
        </w:rPr>
        <w:t>.</w:t>
      </w:r>
      <w:r w:rsidR="004D0264">
        <w:rPr>
          <w:rFonts w:ascii="Times New Roman" w:hAnsi="Times New Roman" w:cs="Times New Roman"/>
          <w:sz w:val="28"/>
          <w:szCs w:val="28"/>
        </w:rPr>
        <w:t xml:space="preserve"> изучена одонатофауна Поле</w:t>
      </w:r>
      <w:r w:rsidR="00F41F04">
        <w:rPr>
          <w:rFonts w:ascii="Times New Roman" w:hAnsi="Times New Roman" w:cs="Times New Roman"/>
          <w:sz w:val="28"/>
          <w:szCs w:val="28"/>
        </w:rPr>
        <w:t xml:space="preserve">сского заповедника состоящего из </w:t>
      </w:r>
      <w:r w:rsidR="004D0264">
        <w:rPr>
          <w:rFonts w:ascii="Times New Roman" w:hAnsi="Times New Roman" w:cs="Times New Roman"/>
          <w:sz w:val="28"/>
          <w:szCs w:val="28"/>
        </w:rPr>
        <w:t xml:space="preserve">затопленных </w:t>
      </w:r>
      <w:r w:rsidR="00F41F04">
        <w:rPr>
          <w:rFonts w:ascii="Times New Roman" w:hAnsi="Times New Roman" w:cs="Times New Roman"/>
          <w:sz w:val="28"/>
          <w:szCs w:val="28"/>
        </w:rPr>
        <w:t xml:space="preserve">и </w:t>
      </w:r>
      <w:r w:rsidR="004D0264">
        <w:rPr>
          <w:rFonts w:ascii="Times New Roman" w:hAnsi="Times New Roman" w:cs="Times New Roman"/>
          <w:sz w:val="28"/>
          <w:szCs w:val="28"/>
        </w:rPr>
        <w:t>болотных территорий</w:t>
      </w:r>
      <w:r w:rsidR="00F41F04" w:rsidRPr="00F41F04">
        <w:rPr>
          <w:rFonts w:ascii="Times New Roman" w:hAnsi="Times New Roman" w:cs="Times New Roman"/>
          <w:sz w:val="28"/>
          <w:szCs w:val="28"/>
        </w:rPr>
        <w:t>[3]</w:t>
      </w:r>
      <w:r w:rsidR="004D0264">
        <w:rPr>
          <w:rFonts w:ascii="Times New Roman" w:hAnsi="Times New Roman" w:cs="Times New Roman"/>
          <w:sz w:val="28"/>
          <w:szCs w:val="28"/>
        </w:rPr>
        <w:t>.</w:t>
      </w:r>
    </w:p>
    <w:p w:rsidR="00524B1B" w:rsidRPr="00524B1B" w:rsidRDefault="00524B1B" w:rsidP="00524B1B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24B1B">
        <w:rPr>
          <w:rFonts w:ascii="Times New Roman" w:hAnsi="Times New Roman" w:cs="Times New Roman"/>
          <w:sz w:val="28"/>
          <w:szCs w:val="28"/>
        </w:rPr>
        <w:t xml:space="preserve">Первой работой касающейся Восточной Пруссии и как её части Калининградской области была написана Лёруа </w:t>
      </w:r>
      <w:r w:rsidR="00F41F04" w:rsidRPr="00F41F04">
        <w:rPr>
          <w:rFonts w:ascii="Times New Roman" w:hAnsi="Times New Roman" w:cs="Times New Roman"/>
          <w:sz w:val="28"/>
          <w:szCs w:val="28"/>
        </w:rPr>
        <w:t xml:space="preserve">[9]. </w:t>
      </w:r>
      <w:r w:rsidRPr="00524B1B">
        <w:rPr>
          <w:rFonts w:ascii="Times New Roman" w:hAnsi="Times New Roman" w:cs="Times New Roman"/>
          <w:sz w:val="28"/>
          <w:szCs w:val="28"/>
        </w:rPr>
        <w:t xml:space="preserve">Для территории области им приведён </w:t>
      </w:r>
      <w:r w:rsidR="00F41F04" w:rsidRPr="00524B1B">
        <w:rPr>
          <w:rFonts w:ascii="Times New Roman" w:hAnsi="Times New Roman" w:cs="Times New Roman"/>
          <w:sz w:val="28"/>
          <w:szCs w:val="28"/>
        </w:rPr>
        <w:t>список,</w:t>
      </w:r>
      <w:r w:rsidRPr="00524B1B">
        <w:rPr>
          <w:rFonts w:ascii="Times New Roman" w:hAnsi="Times New Roman" w:cs="Times New Roman"/>
          <w:sz w:val="28"/>
          <w:szCs w:val="28"/>
        </w:rPr>
        <w:t xml:space="preserve"> содержащий 50 видов стрекоз с указанием их ареала и встречаемости внутри области. После 84 летнего перерыва в исследованиях стрекоз Калининградской области появляется дипломная работа студентки РГУ им. Кан</w:t>
      </w:r>
      <w:r w:rsidR="00F41F04">
        <w:rPr>
          <w:rFonts w:ascii="Times New Roman" w:hAnsi="Times New Roman" w:cs="Times New Roman"/>
          <w:sz w:val="28"/>
          <w:szCs w:val="28"/>
        </w:rPr>
        <w:t xml:space="preserve">та Тырышкиной, </w:t>
      </w:r>
      <w:r w:rsidRPr="00524B1B">
        <w:rPr>
          <w:rFonts w:ascii="Times New Roman" w:hAnsi="Times New Roman" w:cs="Times New Roman"/>
          <w:sz w:val="28"/>
          <w:szCs w:val="28"/>
        </w:rPr>
        <w:t>посвящённая миграции Libellula quadrimaculata на Куршской косе, а также две дипломных работы Голиковой, 44 видов, некоторые из которых возможно были определены не точно, 19 видов стрекоз из них 8 личинок и 11 имаго.</w:t>
      </w:r>
      <w:r w:rsidR="00380952">
        <w:rPr>
          <w:rFonts w:ascii="Times New Roman" w:hAnsi="Times New Roman" w:cs="Times New Roman"/>
          <w:sz w:val="28"/>
          <w:szCs w:val="28"/>
        </w:rPr>
        <w:t xml:space="preserve"> К. Левандовски опубликовал статью, посвященную видовому составу стрекоз верхового болота Целау</w:t>
      </w:r>
      <w:r w:rsidR="00F41F04">
        <w:rPr>
          <w:rFonts w:ascii="Times New Roman" w:hAnsi="Times New Roman" w:cs="Times New Roman"/>
          <w:sz w:val="28"/>
          <w:szCs w:val="28"/>
        </w:rPr>
        <w:t xml:space="preserve"> [10</w:t>
      </w:r>
      <w:r w:rsidR="00F41F04" w:rsidRPr="00F41F04">
        <w:rPr>
          <w:rFonts w:ascii="Times New Roman" w:hAnsi="Times New Roman" w:cs="Times New Roman"/>
          <w:sz w:val="28"/>
          <w:szCs w:val="28"/>
        </w:rPr>
        <w:t>,9,]</w:t>
      </w:r>
      <w:r w:rsidR="00380952">
        <w:rPr>
          <w:rFonts w:ascii="Times New Roman" w:hAnsi="Times New Roman" w:cs="Times New Roman"/>
          <w:sz w:val="28"/>
          <w:szCs w:val="28"/>
        </w:rPr>
        <w:t>.</w:t>
      </w:r>
    </w:p>
    <w:p w:rsidR="00380952" w:rsidRDefault="0038095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:rsidR="00380952" w:rsidRPr="00380952" w:rsidRDefault="00B9311B" w:rsidP="00380952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Характеристика </w:t>
      </w:r>
      <w:r w:rsidRPr="00380952">
        <w:rPr>
          <w:rFonts w:ascii="Times New Roman" w:hAnsi="Times New Roman" w:cs="Times New Roman"/>
          <w:b/>
          <w:sz w:val="28"/>
          <w:szCs w:val="28"/>
        </w:rPr>
        <w:t>объект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380952">
        <w:rPr>
          <w:rFonts w:ascii="Times New Roman" w:hAnsi="Times New Roman" w:cs="Times New Roman"/>
          <w:b/>
          <w:sz w:val="28"/>
          <w:szCs w:val="28"/>
        </w:rPr>
        <w:t xml:space="preserve"> изучения</w:t>
      </w:r>
      <w:r w:rsidR="00380952" w:rsidRPr="00380952">
        <w:rPr>
          <w:rFonts w:ascii="Times New Roman" w:hAnsi="Times New Roman" w:cs="Times New Roman"/>
          <w:b/>
          <w:sz w:val="28"/>
          <w:szCs w:val="28"/>
        </w:rPr>
        <w:t>.</w:t>
      </w:r>
    </w:p>
    <w:p w:rsidR="00380952" w:rsidRPr="00380952" w:rsidRDefault="00380952" w:rsidP="0038095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952">
        <w:rPr>
          <w:rFonts w:ascii="Times New Roman" w:hAnsi="Times New Roman" w:cs="Times New Roman"/>
          <w:b/>
          <w:sz w:val="28"/>
          <w:szCs w:val="28"/>
        </w:rPr>
        <w:t>1.1.Систематическое положение</w:t>
      </w:r>
      <w:r w:rsidRPr="00380952">
        <w:rPr>
          <w:rFonts w:ascii="Times New Roman" w:hAnsi="Times New Roman" w:cs="Times New Roman"/>
          <w:sz w:val="28"/>
          <w:szCs w:val="28"/>
        </w:rPr>
        <w:t>.</w:t>
      </w:r>
    </w:p>
    <w:p w:rsidR="00380952" w:rsidRPr="00380952" w:rsidRDefault="00380952" w:rsidP="0038095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952">
        <w:rPr>
          <w:rFonts w:ascii="Times New Roman" w:hAnsi="Times New Roman" w:cs="Times New Roman"/>
          <w:sz w:val="28"/>
          <w:szCs w:val="28"/>
        </w:rPr>
        <w:t>Стрекозы (Odonata) ― отряд насекомых, принадлежащее к подотряду ложносетчатокрылых (Pseudoneuroptera). Ложносетчатокрылые разделяются на две группы: Amphibiotica, заключающих в себе насекомых с личинками, живущими в воде (отряды Odonata, Ephemeroptera и Trichoptera) и Corrodentia с личинками, живущими на суше (сем. Termitidae, Psocidae и Emblidae). Личинки насекомых, принадлежащих к первой группе, замечательны тем, что они значительно отличаются от взрослых насекомых, различие это объясняется водным образом жизни личинок</w:t>
      </w:r>
      <w:r w:rsidR="00F41F04" w:rsidRPr="00F41F04">
        <w:rPr>
          <w:rFonts w:ascii="Times New Roman" w:hAnsi="Times New Roman" w:cs="Times New Roman"/>
          <w:sz w:val="28"/>
          <w:szCs w:val="28"/>
        </w:rPr>
        <w:t xml:space="preserve"> [6]</w:t>
      </w:r>
      <w:r w:rsidRPr="00380952">
        <w:rPr>
          <w:rFonts w:ascii="Times New Roman" w:hAnsi="Times New Roman" w:cs="Times New Roman"/>
          <w:sz w:val="28"/>
          <w:szCs w:val="28"/>
        </w:rPr>
        <w:t>.</w:t>
      </w:r>
    </w:p>
    <w:p w:rsidR="00380952" w:rsidRPr="00380952" w:rsidRDefault="00380952" w:rsidP="0038095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952">
        <w:rPr>
          <w:rFonts w:ascii="Times New Roman" w:hAnsi="Times New Roman" w:cs="Times New Roman"/>
          <w:sz w:val="28"/>
          <w:szCs w:val="28"/>
        </w:rPr>
        <w:t>Отряд стрекоз делят на два подотряда Zygoptera (равнокрылые) и Anizoptera (разнокрылые). Zygoptera (равнокрылые) задние крылья имеют ту же форму, как и передние, благодаря этому стрекозы этого подотряда могут в покое складывать их за спиной. Anizoptera (разнокрылые) имеют мощные крылья разной длины и формы, позволяющие им совершать миграции на большие расстояния, но при этом совершенно не способны складывать крылья</w:t>
      </w:r>
      <w:r w:rsidR="00F41F04" w:rsidRPr="00F41F04">
        <w:rPr>
          <w:rFonts w:ascii="Times New Roman" w:hAnsi="Times New Roman" w:cs="Times New Roman"/>
          <w:sz w:val="28"/>
          <w:szCs w:val="28"/>
        </w:rPr>
        <w:t xml:space="preserve"> [6]</w:t>
      </w:r>
      <w:r w:rsidRPr="00380952">
        <w:rPr>
          <w:rFonts w:ascii="Times New Roman" w:hAnsi="Times New Roman" w:cs="Times New Roman"/>
          <w:sz w:val="28"/>
          <w:szCs w:val="28"/>
        </w:rPr>
        <w:t>.</w:t>
      </w:r>
    </w:p>
    <w:p w:rsidR="00380952" w:rsidRPr="00380952" w:rsidRDefault="00380952" w:rsidP="0038095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952">
        <w:rPr>
          <w:rFonts w:ascii="Times New Roman" w:hAnsi="Times New Roman" w:cs="Times New Roman"/>
          <w:sz w:val="28"/>
          <w:szCs w:val="28"/>
        </w:rPr>
        <w:t>Стрекозы ― большие, стройные насекомые, летающие очень хорошо и распространённые во всех частях света. Некоторые летают очень быстро (например, Libellula, Aeschna), полет других более медленный и неправильный (Agrion, Calopteryx). Довольно часто в различных местностях наблюдались случаи, когда стрекозы совершали большими массами далекие перелеты, при чем они перелетали иногда даже моря (Anax imperator, по устному сообщению В. А. Кривохатского). В пределах России большую часть таких перелетов совершает Libellula quadrimaculata (Спурис, 1956; Попова, 1953), иногда в сопровождении других видов. Причины перелетов стрекоз до сих пор не выяснены окончательно; между ними одна из главных, по всей вероятности, отыскание соответственных мест для потомства; недостаток в пище</w:t>
      </w:r>
      <w:r w:rsidR="00F41F04" w:rsidRPr="00F41F04">
        <w:rPr>
          <w:rFonts w:ascii="Times New Roman" w:hAnsi="Times New Roman" w:cs="Times New Roman"/>
          <w:sz w:val="28"/>
          <w:szCs w:val="28"/>
        </w:rPr>
        <w:t xml:space="preserve"> [6]</w:t>
      </w:r>
      <w:r w:rsidRPr="00380952">
        <w:rPr>
          <w:rFonts w:ascii="Times New Roman" w:hAnsi="Times New Roman" w:cs="Times New Roman"/>
          <w:sz w:val="28"/>
          <w:szCs w:val="28"/>
        </w:rPr>
        <w:t>.</w:t>
      </w:r>
    </w:p>
    <w:p w:rsidR="00380952" w:rsidRPr="00380952" w:rsidRDefault="00380952" w:rsidP="0038095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952">
        <w:rPr>
          <w:rFonts w:ascii="Times New Roman" w:hAnsi="Times New Roman" w:cs="Times New Roman"/>
          <w:sz w:val="28"/>
          <w:szCs w:val="28"/>
        </w:rPr>
        <w:lastRenderedPageBreak/>
        <w:t>Предположительно старейшие ископаемые стрекозы Elasipteron larischi, E. bolosoveri известны из верхнего карбона. Представитель конца Перми вымершая гигантская форма Meganeura monyi с размахом крыла до 60 см. Из современных стрекоз самая маленькая стрекоза Европы Nehalennia speciosa, - только 23 mm длиной из Anizoptera Sympetrum danae, который - только 32 mm., самая большая стрекоза Европы ― Calopteryx splendens, достигающая в длину до 49 mm, Anizoptera Cordulegaster, из которых самка может быть длиной до 97 mm</w:t>
      </w:r>
      <w:r w:rsidR="00F41F04" w:rsidRPr="00F41F04">
        <w:rPr>
          <w:rFonts w:ascii="Times New Roman" w:hAnsi="Times New Roman" w:cs="Times New Roman"/>
          <w:sz w:val="28"/>
          <w:szCs w:val="28"/>
        </w:rPr>
        <w:t xml:space="preserve"> [7]</w:t>
      </w:r>
      <w:r w:rsidRPr="003809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0952" w:rsidRPr="009651DF" w:rsidRDefault="00380952" w:rsidP="00380952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1DF">
        <w:rPr>
          <w:rFonts w:ascii="Times New Roman" w:hAnsi="Times New Roman" w:cs="Times New Roman"/>
          <w:b/>
          <w:sz w:val="28"/>
          <w:szCs w:val="28"/>
        </w:rPr>
        <w:t>1.2 Морфо-анатомическое описание стрекоз.</w:t>
      </w:r>
    </w:p>
    <w:p w:rsidR="00380952" w:rsidRPr="00380952" w:rsidRDefault="00380952" w:rsidP="0038095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952">
        <w:rPr>
          <w:rFonts w:ascii="Times New Roman" w:hAnsi="Times New Roman" w:cs="Times New Roman"/>
          <w:sz w:val="28"/>
          <w:szCs w:val="28"/>
        </w:rPr>
        <w:t>Движение имаго осуществляется посредством двух пар характерных сетчатых с прожилками, удлинённых мембранных крыльев, соединённых с птеротораксом. У разнокрылых стрекоз (Anizoptera), одновременное ударение крыловых пар спереди назад придавая синусоидальный полёт. В покое крыло расположено горизонтально и под углом к телу 90 градусов, позволяя представителям подотряда способных отлетать далеко от водоёма для поиска добычи или спаривания. Каждый самец данного подотряда имеет свою собственную «охотничью» территорию (Попова, 1953; Рязанова, 2000) расположенную зачастую вдали от водоёма. У представителей подотряда Zygoptera крылья изогнуты назад так, что прикрывают заднюю часть тела. Крыловые мышцы приводят в движение передние и задние крылья сменяясь, поэтому работа крыльев не кажется совместной, придавая порхающий полёт. Малый размер крыльев и подобный тип полёта не позволяют данному подотряду стрекоз улетать больше, чем на 0,5 м от водоёма. Стрекозы этого подотряда не имеют собственной ловчей территории, поэтому охота и откладка яиц происходят в пределах водоёма</w:t>
      </w:r>
      <w:r w:rsidR="00F41F04" w:rsidRPr="00F41F04">
        <w:rPr>
          <w:rFonts w:ascii="Times New Roman" w:hAnsi="Times New Roman" w:cs="Times New Roman"/>
          <w:sz w:val="28"/>
          <w:szCs w:val="28"/>
        </w:rPr>
        <w:t xml:space="preserve"> [7]</w:t>
      </w:r>
      <w:r w:rsidRPr="003809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0952" w:rsidRPr="00380952" w:rsidRDefault="00380952" w:rsidP="0038095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952">
        <w:rPr>
          <w:rFonts w:ascii="Times New Roman" w:hAnsi="Times New Roman" w:cs="Times New Roman"/>
          <w:sz w:val="28"/>
          <w:szCs w:val="28"/>
        </w:rPr>
        <w:t>В отличие от имаго личинки ведут малоподвижный образ жизни. Zygoptera сидят среди растений выжидая свою добычу, Anizoptera часто лежат на дне, иногда зарываясь в ил. Зачастую способы откладки яиц коррелируют с экологическими предпочтениями личинок.</w:t>
      </w:r>
    </w:p>
    <w:p w:rsidR="00380952" w:rsidRPr="00380952" w:rsidRDefault="00380952" w:rsidP="0038095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1DF">
        <w:rPr>
          <w:rFonts w:ascii="Times New Roman" w:hAnsi="Times New Roman" w:cs="Times New Roman"/>
          <w:sz w:val="28"/>
          <w:szCs w:val="28"/>
          <w:u w:val="single"/>
        </w:rPr>
        <w:t>Трофические характеристики</w:t>
      </w:r>
      <w:r w:rsidRPr="00380952">
        <w:rPr>
          <w:rFonts w:ascii="Times New Roman" w:hAnsi="Times New Roman" w:cs="Times New Roman"/>
          <w:sz w:val="28"/>
          <w:szCs w:val="28"/>
        </w:rPr>
        <w:t>.</w:t>
      </w:r>
    </w:p>
    <w:p w:rsidR="00380952" w:rsidRPr="00380952" w:rsidRDefault="00380952" w:rsidP="0038095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952">
        <w:rPr>
          <w:rFonts w:ascii="Times New Roman" w:hAnsi="Times New Roman" w:cs="Times New Roman"/>
          <w:sz w:val="28"/>
          <w:szCs w:val="28"/>
        </w:rPr>
        <w:lastRenderedPageBreak/>
        <w:t>Имаго и личинки стрекоз хищники, объекты питания стрекоз из разных подотрядов различаются. Хорошо летающие представители подотряда Anizoptera питаются активно летающими насекомыми (мухи, слепни, ручейниками, подёнками), а Zygoptera предпочитают насекомых, которые держатся в прибрежной растительности</w:t>
      </w:r>
      <w:r w:rsidR="00F41F04" w:rsidRPr="00F41F04">
        <w:rPr>
          <w:rFonts w:ascii="Times New Roman" w:hAnsi="Times New Roman" w:cs="Times New Roman"/>
          <w:sz w:val="28"/>
          <w:szCs w:val="28"/>
        </w:rPr>
        <w:t xml:space="preserve"> [7]</w:t>
      </w:r>
      <w:r w:rsidRPr="0038095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0952" w:rsidRPr="009651DF" w:rsidRDefault="00380952" w:rsidP="0038095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651DF">
        <w:rPr>
          <w:rFonts w:ascii="Times New Roman" w:hAnsi="Times New Roman" w:cs="Times New Roman"/>
          <w:sz w:val="28"/>
          <w:szCs w:val="28"/>
          <w:u w:val="single"/>
        </w:rPr>
        <w:t>Генеративные характеристики.</w:t>
      </w:r>
    </w:p>
    <w:p w:rsidR="00380952" w:rsidRPr="00380952" w:rsidRDefault="00380952" w:rsidP="0038095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952">
        <w:rPr>
          <w:rFonts w:ascii="Times New Roman" w:hAnsi="Times New Roman" w:cs="Times New Roman"/>
          <w:sz w:val="28"/>
          <w:szCs w:val="28"/>
        </w:rPr>
        <w:t>Спаривание стрекоз происходит в воздухе. Самец, завидев самку, гонится за ней, подлетев, изгибает дугообразно брюшко, касаясь половым отверстием совокупительного аппарата, и захватывает щипцевидными анальными придатками шею и затылок самки. Zygoptera спариваются в воздухе, а Anizoptera, особенно крупные виды зачастую спариваются в кронах деревьев</w:t>
      </w:r>
      <w:r w:rsidR="00F41F04" w:rsidRPr="00F41F04">
        <w:rPr>
          <w:rFonts w:ascii="Times New Roman" w:hAnsi="Times New Roman" w:cs="Times New Roman"/>
          <w:sz w:val="28"/>
          <w:szCs w:val="28"/>
        </w:rPr>
        <w:t xml:space="preserve"> [7]</w:t>
      </w:r>
      <w:r w:rsidRPr="00380952">
        <w:rPr>
          <w:rFonts w:ascii="Times New Roman" w:hAnsi="Times New Roman" w:cs="Times New Roman"/>
          <w:sz w:val="28"/>
          <w:szCs w:val="28"/>
        </w:rPr>
        <w:t>.</w:t>
      </w:r>
    </w:p>
    <w:p w:rsidR="00380952" w:rsidRPr="00380952" w:rsidRDefault="00380952" w:rsidP="0038095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952">
        <w:rPr>
          <w:rFonts w:ascii="Times New Roman" w:hAnsi="Times New Roman" w:cs="Times New Roman"/>
          <w:sz w:val="28"/>
          <w:szCs w:val="28"/>
        </w:rPr>
        <w:t>Откладка яиц происходит отдельно или небольшими кучками прямо в воду (Gomphus flavipes, G. vulgatissimus); прикрепляют к водным растениям (Cordula aenea, Epitheca bimaculata). Стрекозы рода Aeschna откладывают яйца в мягкие ткани водных растений. Стрекозы рода Libellulidae откладывают яйца, ударяя брюшком о поверхность воды, т.к. некоторые из них лишены яйцеклада. Zygoptera зачастую откладывают яйца в водные растения в большинстве случае при участии самца.</w:t>
      </w:r>
    </w:p>
    <w:p w:rsidR="009651DF" w:rsidRDefault="009651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24B1B" w:rsidRDefault="009651DF" w:rsidP="009651D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1DF">
        <w:rPr>
          <w:rFonts w:ascii="Times New Roman" w:hAnsi="Times New Roman" w:cs="Times New Roman"/>
          <w:b/>
          <w:sz w:val="28"/>
          <w:szCs w:val="28"/>
        </w:rPr>
        <w:lastRenderedPageBreak/>
        <w:t>Материал и методы.</w:t>
      </w:r>
    </w:p>
    <w:p w:rsidR="009651DF" w:rsidRPr="009651DF" w:rsidRDefault="009651DF" w:rsidP="00A1718C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м</w:t>
      </w:r>
      <w:r w:rsidRPr="009651DF">
        <w:rPr>
          <w:rFonts w:ascii="Times New Roman" w:hAnsi="Times New Roman" w:cs="Times New Roman"/>
          <w:sz w:val="28"/>
          <w:szCs w:val="28"/>
        </w:rPr>
        <w:t>атериал</w:t>
      </w:r>
      <w:r>
        <w:rPr>
          <w:rFonts w:ascii="Times New Roman" w:hAnsi="Times New Roman" w:cs="Times New Roman"/>
          <w:sz w:val="28"/>
          <w:szCs w:val="28"/>
        </w:rPr>
        <w:t xml:space="preserve">а проводился нами с </w:t>
      </w:r>
      <w:r w:rsidR="00A1718C">
        <w:rPr>
          <w:rFonts w:ascii="Times New Roman" w:hAnsi="Times New Roman" w:cs="Times New Roman"/>
          <w:sz w:val="28"/>
          <w:szCs w:val="28"/>
        </w:rPr>
        <w:t>марта по конец октября 2018 года</w:t>
      </w:r>
      <w:r w:rsidRPr="009651DF">
        <w:rPr>
          <w:rFonts w:ascii="Times New Roman" w:hAnsi="Times New Roman" w:cs="Times New Roman"/>
          <w:sz w:val="28"/>
          <w:szCs w:val="28"/>
        </w:rPr>
        <w:t xml:space="preserve">. Исследования проводились на территории </w:t>
      </w:r>
      <w:r w:rsidR="00A1718C">
        <w:rPr>
          <w:rFonts w:ascii="Times New Roman" w:hAnsi="Times New Roman" w:cs="Times New Roman"/>
          <w:sz w:val="28"/>
          <w:szCs w:val="28"/>
        </w:rPr>
        <w:t xml:space="preserve">3 верховых болот Калининградской области (Целау, Большое Моховое, Чистое). </w:t>
      </w:r>
      <w:r w:rsidRPr="009651DF">
        <w:rPr>
          <w:rFonts w:ascii="Times New Roman" w:hAnsi="Times New Roman" w:cs="Times New Roman"/>
          <w:sz w:val="28"/>
          <w:szCs w:val="28"/>
        </w:rPr>
        <w:t xml:space="preserve">Наблюдения велись, начиная со времени вылета первых стрекоз (имаго), сбор личинок производился на водоёмах с марта по </w:t>
      </w:r>
      <w:r w:rsidR="00A1718C">
        <w:rPr>
          <w:rFonts w:ascii="Times New Roman" w:hAnsi="Times New Roman" w:cs="Times New Roman"/>
          <w:sz w:val="28"/>
          <w:szCs w:val="28"/>
        </w:rPr>
        <w:t xml:space="preserve">октябрь. Собрано </w:t>
      </w:r>
      <w:r w:rsidR="00B65DF2">
        <w:rPr>
          <w:rFonts w:ascii="Times New Roman" w:hAnsi="Times New Roman" w:cs="Times New Roman"/>
          <w:sz w:val="28"/>
          <w:szCs w:val="28"/>
        </w:rPr>
        <w:t>5</w:t>
      </w:r>
      <w:r w:rsidR="00A1718C">
        <w:rPr>
          <w:rFonts w:ascii="Times New Roman" w:hAnsi="Times New Roman" w:cs="Times New Roman"/>
          <w:sz w:val="28"/>
          <w:szCs w:val="28"/>
        </w:rPr>
        <w:t>21</w:t>
      </w:r>
      <w:r w:rsidRPr="009651DF">
        <w:rPr>
          <w:rFonts w:ascii="Times New Roman" w:hAnsi="Times New Roman" w:cs="Times New Roman"/>
          <w:sz w:val="28"/>
          <w:szCs w:val="28"/>
        </w:rPr>
        <w:t xml:space="preserve"> экземпляр</w:t>
      </w:r>
      <w:r w:rsidR="00A1718C">
        <w:rPr>
          <w:rFonts w:ascii="Times New Roman" w:hAnsi="Times New Roman" w:cs="Times New Roman"/>
          <w:sz w:val="28"/>
          <w:szCs w:val="28"/>
        </w:rPr>
        <w:t xml:space="preserve"> личинок и имаго стрекоз. </w:t>
      </w:r>
      <w:r w:rsidRPr="009651DF">
        <w:rPr>
          <w:rFonts w:ascii="Times New Roman" w:hAnsi="Times New Roman" w:cs="Times New Roman"/>
          <w:sz w:val="28"/>
          <w:szCs w:val="28"/>
        </w:rPr>
        <w:t>Сбор имаго производился двумя спо</w:t>
      </w:r>
      <w:r w:rsidR="00A1718C">
        <w:rPr>
          <w:rFonts w:ascii="Times New Roman" w:hAnsi="Times New Roman" w:cs="Times New Roman"/>
          <w:sz w:val="28"/>
          <w:szCs w:val="28"/>
        </w:rPr>
        <w:t>собами: энтомологическим сачком.</w:t>
      </w:r>
    </w:p>
    <w:p w:rsidR="009651DF" w:rsidRPr="009651DF" w:rsidRDefault="009651DF" w:rsidP="00D5059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51DF">
        <w:rPr>
          <w:rFonts w:ascii="Times New Roman" w:hAnsi="Times New Roman" w:cs="Times New Roman"/>
          <w:sz w:val="28"/>
          <w:szCs w:val="28"/>
        </w:rPr>
        <w:t>Сбор личинок стрекоз осуществлялся стандартным гид</w:t>
      </w:r>
      <w:r w:rsidR="00D5059A">
        <w:rPr>
          <w:rFonts w:ascii="Times New Roman" w:hAnsi="Times New Roman" w:cs="Times New Roman"/>
          <w:sz w:val="28"/>
          <w:szCs w:val="28"/>
        </w:rPr>
        <w:t>робиологическим сачком, длиной</w:t>
      </w:r>
      <w:r w:rsidRPr="009651DF">
        <w:rPr>
          <w:rFonts w:ascii="Times New Roman" w:hAnsi="Times New Roman" w:cs="Times New Roman"/>
          <w:sz w:val="28"/>
          <w:szCs w:val="28"/>
        </w:rPr>
        <w:t xml:space="preserve"> ручк</w:t>
      </w:r>
      <w:r w:rsidR="00D5059A">
        <w:rPr>
          <w:rFonts w:ascii="Times New Roman" w:hAnsi="Times New Roman" w:cs="Times New Roman"/>
          <w:sz w:val="28"/>
          <w:szCs w:val="28"/>
        </w:rPr>
        <w:t>и</w:t>
      </w:r>
      <w:r w:rsidRPr="009651DF">
        <w:rPr>
          <w:rFonts w:ascii="Times New Roman" w:hAnsi="Times New Roman" w:cs="Times New Roman"/>
          <w:sz w:val="28"/>
          <w:szCs w:val="28"/>
        </w:rPr>
        <w:t xml:space="preserve"> 500 и диаметр обода 200 мм. </w:t>
      </w:r>
    </w:p>
    <w:p w:rsidR="009651DF" w:rsidRDefault="00D5059A" w:rsidP="00D5059A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9651DF" w:rsidRPr="009651DF">
        <w:rPr>
          <w:rFonts w:ascii="Times New Roman" w:hAnsi="Times New Roman" w:cs="Times New Roman"/>
          <w:sz w:val="28"/>
          <w:szCs w:val="28"/>
        </w:rPr>
        <w:t>мерщвл</w:t>
      </w:r>
      <w:r>
        <w:rPr>
          <w:rFonts w:ascii="Times New Roman" w:hAnsi="Times New Roman" w:cs="Times New Roman"/>
          <w:sz w:val="28"/>
          <w:szCs w:val="28"/>
        </w:rPr>
        <w:t>ение, х</w:t>
      </w:r>
      <w:r w:rsidR="009651DF" w:rsidRPr="009651DF">
        <w:rPr>
          <w:rFonts w:ascii="Times New Roman" w:hAnsi="Times New Roman" w:cs="Times New Roman"/>
          <w:sz w:val="28"/>
          <w:szCs w:val="28"/>
        </w:rPr>
        <w:t>ранение и этикетирование проводилось по стандартным методикам (Голуб, 1980)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059A" w:rsidRPr="00D5059A" w:rsidRDefault="00D5059A" w:rsidP="008F7C17">
      <w:pPr>
        <w:spacing w:after="0"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D5059A">
        <w:rPr>
          <w:rFonts w:ascii="Times New Roman" w:hAnsi="Times New Roman" w:cs="Times New Roman"/>
          <w:sz w:val="28"/>
          <w:szCs w:val="28"/>
        </w:rPr>
        <w:t>Частота встречаемости стрекоз имаго и личинок вычислялся по формуле:</w:t>
      </w:r>
    </w:p>
    <w:p w:rsidR="00D5059A" w:rsidRPr="00D5059A" w:rsidRDefault="00D5059A" w:rsidP="00D5059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059A">
        <w:rPr>
          <w:rFonts w:ascii="Times New Roman" w:hAnsi="Times New Roman" w:cs="Times New Roman"/>
          <w:sz w:val="28"/>
          <w:szCs w:val="28"/>
        </w:rPr>
        <w:t>V=M/n·100%,</w:t>
      </w:r>
    </w:p>
    <w:p w:rsidR="00D5059A" w:rsidRDefault="00D5059A" w:rsidP="00D505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5059A">
        <w:rPr>
          <w:rFonts w:ascii="Times New Roman" w:hAnsi="Times New Roman" w:cs="Times New Roman"/>
          <w:sz w:val="28"/>
          <w:szCs w:val="28"/>
        </w:rPr>
        <w:t>где M – число случаев нахождения вида группы,</w:t>
      </w:r>
    </w:p>
    <w:p w:rsidR="00D5059A" w:rsidRPr="00D5059A" w:rsidRDefault="00D5059A" w:rsidP="00D5059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5059A">
        <w:rPr>
          <w:rFonts w:ascii="Times New Roman" w:hAnsi="Times New Roman" w:cs="Times New Roman"/>
          <w:sz w:val="28"/>
          <w:szCs w:val="28"/>
        </w:rPr>
        <w:t xml:space="preserve"> n-общее число сборов всей группы.</w:t>
      </w:r>
    </w:p>
    <w:p w:rsidR="00D5059A" w:rsidRPr="00D5059A" w:rsidRDefault="00D5059A" w:rsidP="00D5059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5059A">
        <w:rPr>
          <w:rFonts w:ascii="Times New Roman" w:hAnsi="Times New Roman" w:cs="Times New Roman"/>
          <w:sz w:val="28"/>
          <w:szCs w:val="28"/>
        </w:rPr>
        <w:t>Для установления фаунистического сходства территорий подсчитывался коэффициент Жаккара:</w:t>
      </w:r>
    </w:p>
    <w:p w:rsidR="00D5059A" w:rsidRPr="00D5059A" w:rsidRDefault="00D5059A" w:rsidP="00D5059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059A">
        <w:rPr>
          <w:rFonts w:ascii="Times New Roman" w:hAnsi="Times New Roman" w:cs="Times New Roman"/>
          <w:sz w:val="28"/>
          <w:szCs w:val="28"/>
        </w:rPr>
        <w:object w:dxaOrig="15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30.75pt" o:ole="">
            <v:imagedata r:id="rId8" o:title=""/>
          </v:shape>
          <o:OLEObject Type="Embed" ProgID="Equation.3" ShapeID="_x0000_i1025" DrawAspect="Content" ObjectID="_1609582817" r:id="rId9"/>
        </w:object>
      </w:r>
      <w:r w:rsidRPr="00D5059A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D5059A" w:rsidRDefault="00D5059A" w:rsidP="00D5059A">
      <w:pPr>
        <w:pStyle w:val="2"/>
        <w:spacing w:line="360" w:lineRule="auto"/>
        <w:jc w:val="both"/>
        <w:rPr>
          <w:rFonts w:eastAsiaTheme="minorHAnsi"/>
          <w:i w:val="0"/>
          <w:sz w:val="28"/>
          <w:szCs w:val="28"/>
          <w:lang w:val="ru-RU" w:eastAsia="en-US"/>
        </w:rPr>
      </w:pPr>
      <w:r w:rsidRPr="00D5059A">
        <w:rPr>
          <w:rFonts w:eastAsiaTheme="minorHAnsi"/>
          <w:i w:val="0"/>
          <w:sz w:val="28"/>
          <w:szCs w:val="28"/>
          <w:lang w:val="ru-RU" w:eastAsia="en-US"/>
        </w:rPr>
        <w:t>Индекс Сёренсена:</w:t>
      </w:r>
    </w:p>
    <w:p w:rsidR="00D5059A" w:rsidRPr="00B65DF2" w:rsidRDefault="00B65DF2" w:rsidP="00D5059A">
      <w:pPr>
        <w:pStyle w:val="2"/>
        <w:spacing w:line="360" w:lineRule="auto"/>
        <w:jc w:val="both"/>
        <w:rPr>
          <w:rFonts w:eastAsiaTheme="minorHAnsi"/>
          <w:sz w:val="28"/>
          <w:szCs w:val="28"/>
          <w:lang w:val="ru-RU" w:eastAsia="en-US"/>
        </w:rPr>
      </w:pPr>
      <m:oMathPara>
        <m:oMath>
          <m:r>
            <w:rPr>
              <w:rFonts w:ascii="Cambria Math" w:eastAsiaTheme="minorHAnsi" w:hAnsi="Cambria Math"/>
              <w:sz w:val="28"/>
              <w:szCs w:val="28"/>
              <w:lang w:eastAsia="en-US"/>
            </w:rPr>
            <m:t>K=</m:t>
          </m:r>
          <m:f>
            <m:fPr>
              <m:ctrlPr>
                <w:rPr>
                  <w:rFonts w:ascii="Cambria Math" w:eastAsiaTheme="minorHAnsi" w:hAnsi="Cambria Math"/>
                  <w:sz w:val="28"/>
                  <w:szCs w:val="28"/>
                  <w:lang w:val="ru-RU" w:eastAsia="en-US"/>
                </w:rPr>
              </m:ctrlPr>
            </m:fPr>
            <m:num>
              <m:r>
                <w:rPr>
                  <w:rFonts w:ascii="Cambria Math" w:eastAsiaTheme="minorHAnsi" w:hAnsi="Cambria Math"/>
                  <w:sz w:val="28"/>
                  <w:szCs w:val="28"/>
                  <w:lang w:val="ru-RU" w:eastAsia="en-US"/>
                </w:rPr>
                <m:t>2*C</m:t>
              </m:r>
            </m:num>
            <m:den>
              <m:r>
                <w:rPr>
                  <w:rFonts w:ascii="Cambria Math" w:eastAsiaTheme="minorHAnsi" w:hAnsi="Cambria Math"/>
                  <w:sz w:val="28"/>
                  <w:szCs w:val="28"/>
                  <w:lang w:val="ru-RU" w:eastAsia="en-US"/>
                </w:rPr>
                <m:t>A+B</m:t>
              </m:r>
            </m:den>
          </m:f>
          <m:r>
            <w:rPr>
              <w:rFonts w:ascii="Cambria Math" w:eastAsiaTheme="minorHAnsi" w:hAnsi="Cambria Math"/>
              <w:sz w:val="28"/>
              <w:szCs w:val="28"/>
              <w:lang w:val="ru-RU" w:eastAsia="en-US"/>
            </w:rPr>
            <m:t>,</m:t>
          </m:r>
        </m:oMath>
      </m:oMathPara>
    </w:p>
    <w:p w:rsidR="00D5059A" w:rsidRDefault="00D5059A" w:rsidP="00D5059A">
      <w:pPr>
        <w:pStyle w:val="2"/>
        <w:spacing w:line="360" w:lineRule="auto"/>
        <w:jc w:val="both"/>
        <w:rPr>
          <w:rFonts w:eastAsiaTheme="minorHAnsi"/>
          <w:i w:val="0"/>
          <w:sz w:val="28"/>
          <w:szCs w:val="28"/>
          <w:lang w:val="ru-RU" w:eastAsia="en-US"/>
        </w:rPr>
      </w:pPr>
      <w:r w:rsidRPr="00D5059A">
        <w:rPr>
          <w:rFonts w:eastAsiaTheme="minorHAnsi"/>
          <w:i w:val="0"/>
          <w:sz w:val="28"/>
          <w:szCs w:val="28"/>
          <w:lang w:val="ru-RU" w:eastAsia="en-US"/>
        </w:rPr>
        <w:t xml:space="preserve">где А и В — число видов в 2 сравниваемых </w:t>
      </w:r>
      <w:r w:rsidR="00B65DF2">
        <w:rPr>
          <w:rFonts w:eastAsiaTheme="minorHAnsi"/>
          <w:i w:val="0"/>
          <w:sz w:val="28"/>
          <w:szCs w:val="28"/>
          <w:lang w:val="ru-RU" w:eastAsia="en-US"/>
        </w:rPr>
        <w:t>экосистемах</w:t>
      </w:r>
      <w:r w:rsidRPr="00D5059A">
        <w:rPr>
          <w:rFonts w:eastAsiaTheme="minorHAnsi"/>
          <w:i w:val="0"/>
          <w:sz w:val="28"/>
          <w:szCs w:val="28"/>
          <w:lang w:val="ru-RU" w:eastAsia="en-US"/>
        </w:rPr>
        <w:t>, а С — число общих видов.</w:t>
      </w:r>
    </w:p>
    <w:p w:rsidR="00B65DF2" w:rsidRPr="0032153C" w:rsidRDefault="00B65DF2" w:rsidP="00B65DF2">
      <w:pPr>
        <w:pStyle w:val="2"/>
        <w:spacing w:line="360" w:lineRule="auto"/>
        <w:ind w:firstLine="851"/>
        <w:jc w:val="both"/>
        <w:rPr>
          <w:sz w:val="28"/>
          <w:szCs w:val="28"/>
          <w:lang w:val="ru-RU"/>
        </w:rPr>
      </w:pPr>
      <w:r>
        <w:rPr>
          <w:rFonts w:eastAsiaTheme="minorHAnsi"/>
          <w:i w:val="0"/>
          <w:sz w:val="28"/>
          <w:szCs w:val="28"/>
          <w:lang w:val="ru-RU" w:eastAsia="en-US"/>
        </w:rPr>
        <w:t>В сборе материала нам помогали члены МИКО «Белый Ворон» в рамках многодневных походов.</w:t>
      </w:r>
      <w:r w:rsidRPr="0032153C">
        <w:rPr>
          <w:sz w:val="28"/>
          <w:szCs w:val="28"/>
          <w:lang w:val="ru-RU"/>
        </w:rPr>
        <w:br w:type="page"/>
      </w:r>
    </w:p>
    <w:p w:rsidR="00D5059A" w:rsidRDefault="00B65DF2" w:rsidP="00B65D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DF2">
        <w:rPr>
          <w:rFonts w:ascii="Times New Roman" w:hAnsi="Times New Roman" w:cs="Times New Roman"/>
          <w:b/>
          <w:sz w:val="28"/>
          <w:szCs w:val="28"/>
        </w:rPr>
        <w:lastRenderedPageBreak/>
        <w:t>Результаты</w:t>
      </w:r>
      <w:r w:rsidR="009A4AA3">
        <w:rPr>
          <w:rFonts w:ascii="Times New Roman" w:hAnsi="Times New Roman" w:cs="Times New Roman"/>
          <w:b/>
          <w:sz w:val="28"/>
          <w:szCs w:val="28"/>
        </w:rPr>
        <w:t xml:space="preserve"> и обсуждения</w:t>
      </w:r>
      <w:r w:rsidRPr="00B65DF2">
        <w:rPr>
          <w:rFonts w:ascii="Times New Roman" w:hAnsi="Times New Roman" w:cs="Times New Roman"/>
          <w:b/>
          <w:sz w:val="28"/>
          <w:szCs w:val="28"/>
        </w:rPr>
        <w:t>.</w:t>
      </w:r>
    </w:p>
    <w:p w:rsidR="00B9311B" w:rsidRDefault="00B9311B" w:rsidP="00B65DF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5DF2" w:rsidRDefault="00B65DF2" w:rsidP="00B65DF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5DF2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 вр</w:t>
      </w:r>
      <w:r w:rsidR="00911839">
        <w:rPr>
          <w:rFonts w:ascii="Times New Roman" w:hAnsi="Times New Roman" w:cs="Times New Roman"/>
          <w:sz w:val="28"/>
          <w:szCs w:val="28"/>
        </w:rPr>
        <w:t>емя исследований нами поймано 26</w:t>
      </w:r>
      <w:r>
        <w:rPr>
          <w:rFonts w:ascii="Times New Roman" w:hAnsi="Times New Roman" w:cs="Times New Roman"/>
          <w:sz w:val="28"/>
          <w:szCs w:val="28"/>
        </w:rPr>
        <w:t xml:space="preserve"> вид</w:t>
      </w:r>
      <w:r w:rsidR="00911839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стрекоз относящихся к </w:t>
      </w:r>
      <w:r w:rsidR="009130F4">
        <w:rPr>
          <w:rFonts w:ascii="Times New Roman" w:hAnsi="Times New Roman" w:cs="Times New Roman"/>
          <w:sz w:val="28"/>
          <w:szCs w:val="28"/>
        </w:rPr>
        <w:t xml:space="preserve">5 </w:t>
      </w:r>
      <w:r w:rsidR="00BE6A41">
        <w:rPr>
          <w:rFonts w:ascii="Times New Roman" w:hAnsi="Times New Roman" w:cs="Times New Roman"/>
          <w:sz w:val="28"/>
          <w:szCs w:val="28"/>
        </w:rPr>
        <w:t>семействам</w:t>
      </w:r>
      <w:r w:rsidR="00B9311B">
        <w:rPr>
          <w:rFonts w:ascii="Times New Roman" w:hAnsi="Times New Roman" w:cs="Times New Roman"/>
          <w:sz w:val="28"/>
          <w:szCs w:val="28"/>
        </w:rPr>
        <w:t xml:space="preserve"> (Приложение 1, таблица 1)</w:t>
      </w:r>
      <w:r w:rsidR="00BE6A41">
        <w:rPr>
          <w:rFonts w:ascii="Times New Roman" w:hAnsi="Times New Roman" w:cs="Times New Roman"/>
          <w:sz w:val="28"/>
          <w:szCs w:val="28"/>
        </w:rPr>
        <w:t>.</w:t>
      </w:r>
    </w:p>
    <w:p w:rsidR="00DA7754" w:rsidRDefault="008A5225" w:rsidP="00B65DF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таблицы 1 приложение 1 видно, что наиболее часто встречаемые личинки на всех трех верховых болотах — </w:t>
      </w:r>
      <w:r w:rsidRPr="003638A4">
        <w:rPr>
          <w:rFonts w:ascii="Times New Roman" w:hAnsi="Times New Roman" w:cs="Times New Roman"/>
          <w:iCs/>
          <w:sz w:val="28"/>
          <w:szCs w:val="28"/>
        </w:rPr>
        <w:t>Sympetrum vulgatum</w:t>
      </w:r>
      <w:r>
        <w:rPr>
          <w:rFonts w:ascii="Times New Roman" w:hAnsi="Times New Roman" w:cs="Times New Roman"/>
          <w:iCs/>
          <w:sz w:val="28"/>
          <w:szCs w:val="28"/>
        </w:rPr>
        <w:t>,</w:t>
      </w:r>
      <w:r w:rsidRPr="008A522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F7C17">
        <w:rPr>
          <w:rFonts w:ascii="Times New Roman" w:hAnsi="Times New Roman" w:cs="Times New Roman"/>
          <w:iCs/>
          <w:sz w:val="28"/>
          <w:szCs w:val="28"/>
          <w:lang w:val="en-US"/>
        </w:rPr>
        <w:t>Sympetrum</w:t>
      </w:r>
      <w:r w:rsidRPr="008A522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F7C17">
        <w:rPr>
          <w:rFonts w:ascii="Times New Roman" w:hAnsi="Times New Roman" w:cs="Times New Roman"/>
          <w:iCs/>
          <w:sz w:val="28"/>
          <w:szCs w:val="28"/>
          <w:lang w:val="en-US"/>
        </w:rPr>
        <w:t>danae</w:t>
      </w:r>
      <w:r>
        <w:rPr>
          <w:rFonts w:ascii="Times New Roman" w:hAnsi="Times New Roman" w:cs="Times New Roman"/>
          <w:iCs/>
          <w:sz w:val="28"/>
          <w:szCs w:val="28"/>
        </w:rPr>
        <w:t xml:space="preserve">, Sympetrum depressiusculum, </w:t>
      </w:r>
      <w:r w:rsidRPr="003638A4">
        <w:rPr>
          <w:rFonts w:ascii="Times New Roman" w:hAnsi="Times New Roman" w:cs="Times New Roman"/>
          <w:iCs/>
          <w:sz w:val="28"/>
          <w:szCs w:val="28"/>
        </w:rPr>
        <w:t>Sympetrum flaveolum</w:t>
      </w:r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2E5580" w:rsidRPr="003638A4">
        <w:rPr>
          <w:rFonts w:ascii="Times New Roman" w:hAnsi="Times New Roman" w:cs="Times New Roman"/>
          <w:sz w:val="28"/>
          <w:szCs w:val="28"/>
        </w:rPr>
        <w:t>Leucorrhinia dubia</w:t>
      </w:r>
      <w:r w:rsidR="002E5580">
        <w:rPr>
          <w:rFonts w:ascii="Times New Roman" w:hAnsi="Times New Roman" w:cs="Times New Roman"/>
          <w:sz w:val="28"/>
          <w:szCs w:val="28"/>
        </w:rPr>
        <w:t>,</w:t>
      </w:r>
      <w:r w:rsidR="002E5580" w:rsidRPr="002E5580">
        <w:rPr>
          <w:rFonts w:ascii="Times New Roman" w:hAnsi="Times New Roman" w:cs="Times New Roman"/>
          <w:sz w:val="28"/>
          <w:szCs w:val="28"/>
        </w:rPr>
        <w:t xml:space="preserve"> </w:t>
      </w:r>
      <w:r w:rsidR="002E5580" w:rsidRPr="003638A4">
        <w:rPr>
          <w:rFonts w:ascii="Times New Roman" w:hAnsi="Times New Roman" w:cs="Times New Roman"/>
          <w:sz w:val="28"/>
          <w:szCs w:val="28"/>
        </w:rPr>
        <w:t>Leucorrhinia rubicunda</w:t>
      </w:r>
      <w:r w:rsidR="002E5580">
        <w:rPr>
          <w:rFonts w:ascii="Times New Roman" w:hAnsi="Times New Roman" w:cs="Times New Roman"/>
          <w:sz w:val="28"/>
          <w:szCs w:val="28"/>
        </w:rPr>
        <w:t>. Во внимание</w:t>
      </w:r>
      <w:r w:rsidR="00011FE3">
        <w:rPr>
          <w:rFonts w:ascii="Times New Roman" w:hAnsi="Times New Roman" w:cs="Times New Roman"/>
          <w:sz w:val="28"/>
          <w:szCs w:val="28"/>
        </w:rPr>
        <w:t xml:space="preserve"> принимали частоту встречаемости</w:t>
      </w:r>
      <w:r w:rsidR="002E5580">
        <w:rPr>
          <w:rFonts w:ascii="Times New Roman" w:hAnsi="Times New Roman" w:cs="Times New Roman"/>
          <w:sz w:val="28"/>
          <w:szCs w:val="28"/>
        </w:rPr>
        <w:t xml:space="preserve"> личинок, потому что только они могут достоверно указывать на обитание того или иного вида в изучаемой водной экосистеме. Эти виды стрекоз можно считать ядром болотных </w:t>
      </w:r>
      <w:r w:rsidR="00766D16">
        <w:rPr>
          <w:rFonts w:ascii="Times New Roman" w:hAnsi="Times New Roman" w:cs="Times New Roman"/>
          <w:sz w:val="28"/>
          <w:szCs w:val="28"/>
        </w:rPr>
        <w:t>экосистем,</w:t>
      </w:r>
      <w:r w:rsidR="002E5580">
        <w:rPr>
          <w:rFonts w:ascii="Times New Roman" w:hAnsi="Times New Roman" w:cs="Times New Roman"/>
          <w:sz w:val="28"/>
          <w:szCs w:val="28"/>
        </w:rPr>
        <w:t xml:space="preserve"> так как в целом для водоемов Калининградской области, где в сборы либо не попали болотные виды</w:t>
      </w:r>
      <w:r w:rsidR="00766D16">
        <w:rPr>
          <w:rFonts w:ascii="Times New Roman" w:hAnsi="Times New Roman" w:cs="Times New Roman"/>
          <w:sz w:val="28"/>
          <w:szCs w:val="28"/>
        </w:rPr>
        <w:t xml:space="preserve"> или они менее часто встречаемы </w:t>
      </w:r>
      <w:r w:rsidR="00766D16" w:rsidRPr="00766D16">
        <w:rPr>
          <w:rFonts w:ascii="Times New Roman" w:hAnsi="Times New Roman" w:cs="Times New Roman"/>
          <w:sz w:val="28"/>
          <w:szCs w:val="28"/>
        </w:rPr>
        <w:t>[]</w:t>
      </w:r>
      <w:r w:rsidR="00766D16">
        <w:rPr>
          <w:rFonts w:ascii="Times New Roman" w:hAnsi="Times New Roman" w:cs="Times New Roman"/>
          <w:sz w:val="28"/>
          <w:szCs w:val="28"/>
        </w:rPr>
        <w:t>.</w:t>
      </w:r>
      <w:r w:rsidR="00766D16" w:rsidRPr="00766D16">
        <w:rPr>
          <w:rFonts w:ascii="Times New Roman" w:hAnsi="Times New Roman" w:cs="Times New Roman"/>
          <w:sz w:val="28"/>
          <w:szCs w:val="28"/>
        </w:rPr>
        <w:t xml:space="preserve"> </w:t>
      </w:r>
      <w:r w:rsidR="00011FE3">
        <w:rPr>
          <w:rFonts w:ascii="Times New Roman" w:hAnsi="Times New Roman" w:cs="Times New Roman"/>
          <w:sz w:val="28"/>
          <w:szCs w:val="28"/>
        </w:rPr>
        <w:t xml:space="preserve">На втором месте по частоте встречаемости — </w:t>
      </w:r>
      <w:r w:rsidR="00011FE3" w:rsidRPr="003638A4">
        <w:rPr>
          <w:rFonts w:ascii="Times New Roman" w:hAnsi="Times New Roman" w:cs="Times New Roman"/>
          <w:iCs/>
          <w:sz w:val="28"/>
          <w:szCs w:val="28"/>
          <w:lang w:val="en-US"/>
        </w:rPr>
        <w:t>Aechna</w:t>
      </w:r>
      <w:r w:rsidR="00011FE3" w:rsidRPr="003638A4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011FE3" w:rsidRPr="003638A4">
        <w:rPr>
          <w:rFonts w:ascii="Times New Roman" w:hAnsi="Times New Roman" w:cs="Times New Roman"/>
          <w:iCs/>
          <w:sz w:val="28"/>
          <w:szCs w:val="28"/>
          <w:lang w:val="en-US"/>
        </w:rPr>
        <w:t>viridis</w:t>
      </w:r>
      <w:r w:rsidR="00011FE3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38772F" w:rsidRPr="003638A4">
        <w:rPr>
          <w:rFonts w:ascii="Times New Roman" w:hAnsi="Times New Roman" w:cs="Times New Roman"/>
          <w:sz w:val="28"/>
          <w:szCs w:val="28"/>
        </w:rPr>
        <w:t>Aeshna cyanea</w:t>
      </w:r>
      <w:r w:rsidR="0038772F">
        <w:rPr>
          <w:rFonts w:ascii="Times New Roman" w:hAnsi="Times New Roman" w:cs="Times New Roman"/>
          <w:sz w:val="28"/>
          <w:szCs w:val="28"/>
        </w:rPr>
        <w:t xml:space="preserve">, </w:t>
      </w:r>
      <w:r w:rsidR="0038772F" w:rsidRPr="003638A4">
        <w:rPr>
          <w:rFonts w:ascii="Times New Roman" w:hAnsi="Times New Roman" w:cs="Times New Roman"/>
          <w:sz w:val="28"/>
          <w:szCs w:val="28"/>
        </w:rPr>
        <w:t>Aeschna grandins</w:t>
      </w:r>
      <w:r w:rsidR="0038772F">
        <w:rPr>
          <w:rFonts w:ascii="Times New Roman" w:hAnsi="Times New Roman" w:cs="Times New Roman"/>
          <w:sz w:val="28"/>
          <w:szCs w:val="28"/>
        </w:rPr>
        <w:t>,</w:t>
      </w:r>
      <w:r w:rsidR="0038772F" w:rsidRPr="0038772F">
        <w:rPr>
          <w:rFonts w:ascii="Times New Roman" w:hAnsi="Times New Roman" w:cs="Times New Roman"/>
          <w:sz w:val="28"/>
          <w:szCs w:val="28"/>
        </w:rPr>
        <w:t xml:space="preserve"> </w:t>
      </w:r>
      <w:r w:rsidR="0038772F" w:rsidRPr="003638A4">
        <w:rPr>
          <w:rFonts w:ascii="Times New Roman" w:hAnsi="Times New Roman" w:cs="Times New Roman"/>
          <w:sz w:val="28"/>
          <w:szCs w:val="28"/>
          <w:lang w:val="en-US"/>
        </w:rPr>
        <w:t>Coenagrion</w:t>
      </w:r>
      <w:r w:rsidR="0038772F" w:rsidRPr="0038772F">
        <w:rPr>
          <w:rFonts w:ascii="Times New Roman" w:hAnsi="Times New Roman" w:cs="Times New Roman"/>
          <w:sz w:val="28"/>
          <w:szCs w:val="28"/>
        </w:rPr>
        <w:t xml:space="preserve"> </w:t>
      </w:r>
      <w:r w:rsidR="0038772F" w:rsidRPr="003638A4">
        <w:rPr>
          <w:rFonts w:ascii="Times New Roman" w:hAnsi="Times New Roman" w:cs="Times New Roman"/>
          <w:sz w:val="28"/>
          <w:szCs w:val="28"/>
          <w:lang w:val="en-US"/>
        </w:rPr>
        <w:t>pulchelum</w:t>
      </w:r>
      <w:r w:rsidR="0038772F">
        <w:rPr>
          <w:rFonts w:ascii="Times New Roman" w:hAnsi="Times New Roman" w:cs="Times New Roman"/>
          <w:sz w:val="28"/>
          <w:szCs w:val="28"/>
        </w:rPr>
        <w:t xml:space="preserve">, </w:t>
      </w:r>
      <w:r w:rsidR="0038772F" w:rsidRPr="003638A4">
        <w:rPr>
          <w:rFonts w:ascii="Times New Roman" w:hAnsi="Times New Roman" w:cs="Times New Roman"/>
          <w:sz w:val="28"/>
          <w:szCs w:val="28"/>
          <w:lang w:val="en-US"/>
        </w:rPr>
        <w:t>Coenagrion</w:t>
      </w:r>
      <w:r w:rsidR="0038772F" w:rsidRPr="0038772F">
        <w:rPr>
          <w:rFonts w:ascii="Times New Roman" w:hAnsi="Times New Roman" w:cs="Times New Roman"/>
          <w:sz w:val="28"/>
          <w:szCs w:val="28"/>
        </w:rPr>
        <w:t xml:space="preserve"> </w:t>
      </w:r>
      <w:r w:rsidR="0038772F" w:rsidRPr="003638A4">
        <w:rPr>
          <w:rFonts w:ascii="Times New Roman" w:hAnsi="Times New Roman" w:cs="Times New Roman"/>
          <w:sz w:val="28"/>
          <w:szCs w:val="28"/>
          <w:lang w:val="en-US"/>
        </w:rPr>
        <w:t>lunulatum</w:t>
      </w:r>
      <w:r w:rsidR="0038772F">
        <w:rPr>
          <w:rFonts w:ascii="Times New Roman" w:hAnsi="Times New Roman" w:cs="Times New Roman"/>
          <w:sz w:val="28"/>
          <w:szCs w:val="28"/>
        </w:rPr>
        <w:t xml:space="preserve">, их можно считать фоновыми видами, распространение которых в области достаточно широкое </w:t>
      </w:r>
      <w:r w:rsidR="0038772F" w:rsidRPr="00766D16">
        <w:rPr>
          <w:rFonts w:ascii="Times New Roman" w:hAnsi="Times New Roman" w:cs="Times New Roman"/>
          <w:sz w:val="28"/>
          <w:szCs w:val="28"/>
        </w:rPr>
        <w:t>[</w:t>
      </w:r>
      <w:r w:rsidR="009A4AA3">
        <w:rPr>
          <w:rFonts w:ascii="Times New Roman" w:hAnsi="Times New Roman" w:cs="Times New Roman"/>
          <w:sz w:val="28"/>
          <w:szCs w:val="28"/>
        </w:rPr>
        <w:t>11</w:t>
      </w:r>
      <w:r w:rsidR="0038772F" w:rsidRPr="00766D16">
        <w:rPr>
          <w:rFonts w:ascii="Times New Roman" w:hAnsi="Times New Roman" w:cs="Times New Roman"/>
          <w:sz w:val="28"/>
          <w:szCs w:val="28"/>
        </w:rPr>
        <w:t>]</w:t>
      </w:r>
      <w:r w:rsidR="0038772F">
        <w:rPr>
          <w:rFonts w:ascii="Times New Roman" w:hAnsi="Times New Roman" w:cs="Times New Roman"/>
          <w:sz w:val="28"/>
          <w:szCs w:val="28"/>
        </w:rPr>
        <w:t>, прежде всего благодаря э</w:t>
      </w:r>
      <w:r w:rsidR="001D0A4E">
        <w:rPr>
          <w:rFonts w:ascii="Times New Roman" w:hAnsi="Times New Roman" w:cs="Times New Roman"/>
          <w:sz w:val="28"/>
          <w:szCs w:val="28"/>
        </w:rPr>
        <w:t xml:space="preserve">вритопности этих видов. Они могут обитать в условиях самой разной кислотности, однако в водных экосистемах приурочены к зарослям растительности. Остальные виды случайны и не типичны для болотных экосистем. </w:t>
      </w:r>
    </w:p>
    <w:p w:rsidR="001D0A4E" w:rsidRDefault="001D0A4E" w:rsidP="00B65DF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частоте встречаемости у некоторых видов стрекоз виден резкий перепад между стадией личинки и имаго. Многие виды стрекоз особенно из представителей подотряда </w:t>
      </w:r>
      <w:r>
        <w:rPr>
          <w:rFonts w:ascii="Times New Roman" w:hAnsi="Times New Roman" w:cs="Times New Roman"/>
          <w:sz w:val="28"/>
          <w:szCs w:val="28"/>
          <w:lang w:val="en-US"/>
        </w:rPr>
        <w:t>Anizoptera</w:t>
      </w:r>
      <w:r w:rsidR="007C20EE">
        <w:rPr>
          <w:rFonts w:ascii="Times New Roman" w:hAnsi="Times New Roman" w:cs="Times New Roman"/>
          <w:sz w:val="28"/>
          <w:szCs w:val="28"/>
        </w:rPr>
        <w:t xml:space="preserve"> используют верховые болота для фуражировки особенно этот тип поведения характерен для семейства </w:t>
      </w:r>
      <w:r w:rsidR="007C20EE">
        <w:rPr>
          <w:rFonts w:ascii="Times New Roman" w:hAnsi="Times New Roman" w:cs="Times New Roman"/>
          <w:sz w:val="28"/>
          <w:szCs w:val="28"/>
          <w:lang w:val="en-US"/>
        </w:rPr>
        <w:t>Aeshnidae</w:t>
      </w:r>
      <w:r w:rsidR="007C20EE" w:rsidRPr="007C20EE">
        <w:rPr>
          <w:rFonts w:ascii="Times New Roman" w:hAnsi="Times New Roman" w:cs="Times New Roman"/>
          <w:sz w:val="28"/>
          <w:szCs w:val="28"/>
        </w:rPr>
        <w:t xml:space="preserve"> </w:t>
      </w:r>
      <w:r w:rsidR="007C20EE">
        <w:rPr>
          <w:rFonts w:ascii="Times New Roman" w:hAnsi="Times New Roman" w:cs="Times New Roman"/>
          <w:sz w:val="28"/>
          <w:szCs w:val="28"/>
        </w:rPr>
        <w:t xml:space="preserve">и </w:t>
      </w:r>
      <w:r w:rsidR="007C20EE">
        <w:rPr>
          <w:rFonts w:ascii="Times New Roman" w:hAnsi="Times New Roman" w:cs="Times New Roman"/>
          <w:sz w:val="28"/>
          <w:szCs w:val="28"/>
          <w:lang w:val="en-US"/>
        </w:rPr>
        <w:t>Corduliidae</w:t>
      </w:r>
      <w:r w:rsidR="007C20EE">
        <w:rPr>
          <w:rFonts w:ascii="Times New Roman" w:hAnsi="Times New Roman" w:cs="Times New Roman"/>
          <w:sz w:val="28"/>
          <w:szCs w:val="28"/>
        </w:rPr>
        <w:t xml:space="preserve">, которые часто используют лесные опушки и просеки для охоты. </w:t>
      </w:r>
    </w:p>
    <w:p w:rsidR="007C20EE" w:rsidRDefault="007C20EE" w:rsidP="00B65DF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реках на болоте Целау нами были впервые найдены личинки видов: </w:t>
      </w:r>
      <w:r w:rsidRPr="003638A4">
        <w:rPr>
          <w:rFonts w:ascii="Times New Roman" w:hAnsi="Times New Roman" w:cs="Times New Roman"/>
          <w:sz w:val="28"/>
          <w:szCs w:val="28"/>
          <w:lang w:val="en-US"/>
        </w:rPr>
        <w:t>Aeshna</w:t>
      </w:r>
      <w:r w:rsidRPr="007C20EE">
        <w:rPr>
          <w:rFonts w:ascii="Times New Roman" w:hAnsi="Times New Roman" w:cs="Times New Roman"/>
          <w:sz w:val="28"/>
          <w:szCs w:val="28"/>
        </w:rPr>
        <w:t xml:space="preserve"> </w:t>
      </w:r>
      <w:r w:rsidRPr="003638A4">
        <w:rPr>
          <w:rFonts w:ascii="Times New Roman" w:hAnsi="Times New Roman" w:cs="Times New Roman"/>
          <w:sz w:val="28"/>
          <w:szCs w:val="28"/>
          <w:lang w:val="en-US"/>
        </w:rPr>
        <w:t>isosceles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3638A4">
        <w:rPr>
          <w:rFonts w:ascii="Times New Roman" w:hAnsi="Times New Roman" w:cs="Times New Roman"/>
          <w:sz w:val="28"/>
          <w:szCs w:val="28"/>
          <w:lang w:val="en-US"/>
        </w:rPr>
        <w:t>Aeshna</w:t>
      </w:r>
      <w:r w:rsidRPr="007C20EE">
        <w:rPr>
          <w:rFonts w:ascii="Times New Roman" w:hAnsi="Times New Roman" w:cs="Times New Roman"/>
          <w:sz w:val="28"/>
          <w:szCs w:val="28"/>
        </w:rPr>
        <w:t xml:space="preserve"> </w:t>
      </w:r>
      <w:r w:rsidRPr="003638A4">
        <w:rPr>
          <w:rFonts w:ascii="Times New Roman" w:hAnsi="Times New Roman" w:cs="Times New Roman"/>
          <w:sz w:val="28"/>
          <w:szCs w:val="28"/>
          <w:lang w:val="en-US"/>
        </w:rPr>
        <w:t>affinis</w:t>
      </w:r>
      <w:r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2C62B2">
        <w:rPr>
          <w:rFonts w:ascii="Times New Roman" w:hAnsi="Times New Roman" w:cs="Times New Roman"/>
          <w:sz w:val="28"/>
          <w:szCs w:val="28"/>
        </w:rPr>
        <w:t>относятся к средиземноморским видам</w:t>
      </w:r>
      <w:r>
        <w:rPr>
          <w:rFonts w:ascii="Times New Roman" w:hAnsi="Times New Roman" w:cs="Times New Roman"/>
          <w:sz w:val="28"/>
          <w:szCs w:val="28"/>
        </w:rPr>
        <w:t xml:space="preserve">, ареалы которых лежат южнее и юго-восточнее Калининградской области. </w:t>
      </w:r>
      <w:r w:rsidR="002C62B2">
        <w:rPr>
          <w:rFonts w:ascii="Times New Roman" w:hAnsi="Times New Roman" w:cs="Times New Roman"/>
          <w:sz w:val="28"/>
          <w:szCs w:val="28"/>
        </w:rPr>
        <w:t xml:space="preserve">Подобную экспансию средиземноморских видов отмечают многие </w:t>
      </w:r>
      <w:r w:rsidR="002C62B2">
        <w:rPr>
          <w:rFonts w:ascii="Times New Roman" w:hAnsi="Times New Roman" w:cs="Times New Roman"/>
          <w:sz w:val="28"/>
          <w:szCs w:val="28"/>
        </w:rPr>
        <w:lastRenderedPageBreak/>
        <w:t>учены</w:t>
      </w:r>
      <w:r w:rsidR="00236F9A">
        <w:rPr>
          <w:rFonts w:ascii="Times New Roman" w:hAnsi="Times New Roman" w:cs="Times New Roman"/>
          <w:sz w:val="28"/>
          <w:szCs w:val="28"/>
        </w:rPr>
        <w:t>е</w:t>
      </w:r>
      <w:r w:rsidR="002C62B2">
        <w:rPr>
          <w:rFonts w:ascii="Times New Roman" w:hAnsi="Times New Roman" w:cs="Times New Roman"/>
          <w:sz w:val="28"/>
          <w:szCs w:val="28"/>
        </w:rPr>
        <w:t xml:space="preserve"> </w:t>
      </w:r>
      <w:r w:rsidR="002C62B2" w:rsidRPr="00766D16">
        <w:rPr>
          <w:rFonts w:ascii="Times New Roman" w:hAnsi="Times New Roman" w:cs="Times New Roman"/>
          <w:sz w:val="28"/>
          <w:szCs w:val="28"/>
        </w:rPr>
        <w:t>[</w:t>
      </w:r>
      <w:r w:rsidR="00F41F04" w:rsidRPr="009A4AA3">
        <w:rPr>
          <w:rFonts w:ascii="Times New Roman" w:hAnsi="Times New Roman" w:cs="Times New Roman"/>
          <w:sz w:val="28"/>
          <w:szCs w:val="28"/>
        </w:rPr>
        <w:t>11, 12, 13</w:t>
      </w:r>
      <w:r w:rsidR="002C62B2" w:rsidRPr="00766D16">
        <w:rPr>
          <w:rFonts w:ascii="Times New Roman" w:hAnsi="Times New Roman" w:cs="Times New Roman"/>
          <w:sz w:val="28"/>
          <w:szCs w:val="28"/>
        </w:rPr>
        <w:t>]</w:t>
      </w:r>
      <w:r w:rsidR="00281186">
        <w:rPr>
          <w:rFonts w:ascii="Times New Roman" w:hAnsi="Times New Roman" w:cs="Times New Roman"/>
          <w:sz w:val="28"/>
          <w:szCs w:val="28"/>
        </w:rPr>
        <w:t>.</w:t>
      </w:r>
      <w:r w:rsidR="002C62B2">
        <w:rPr>
          <w:rFonts w:ascii="Times New Roman" w:hAnsi="Times New Roman" w:cs="Times New Roman"/>
          <w:sz w:val="28"/>
          <w:szCs w:val="28"/>
        </w:rPr>
        <w:t xml:space="preserve"> </w:t>
      </w:r>
      <w:r w:rsidR="00281186">
        <w:rPr>
          <w:rFonts w:ascii="Times New Roman" w:hAnsi="Times New Roman" w:cs="Times New Roman"/>
          <w:sz w:val="28"/>
          <w:szCs w:val="28"/>
        </w:rPr>
        <w:t xml:space="preserve">У многих южных видов стрекоз </w:t>
      </w:r>
      <w:r w:rsidR="002C62B2">
        <w:rPr>
          <w:rFonts w:ascii="Times New Roman" w:hAnsi="Times New Roman" w:cs="Times New Roman"/>
          <w:sz w:val="28"/>
          <w:szCs w:val="28"/>
        </w:rPr>
        <w:t xml:space="preserve">в </w:t>
      </w:r>
      <w:r w:rsidR="00281186">
        <w:rPr>
          <w:rFonts w:ascii="Times New Roman" w:hAnsi="Times New Roman" w:cs="Times New Roman"/>
          <w:sz w:val="28"/>
          <w:szCs w:val="28"/>
        </w:rPr>
        <w:t xml:space="preserve">ходе климатических изменений изменяется продолжительность и особенности жизненного цикла, ввиду чего многие виды стрекоз заселяют более северные водоемы. По мнению многих ученых подобное расширение ареалов начинается с заселения стрекозами антропогенных водоемов, а также водоемов болот </w:t>
      </w:r>
      <w:r w:rsidR="00F75E46">
        <w:rPr>
          <w:rFonts w:ascii="Times New Roman" w:hAnsi="Times New Roman" w:cs="Times New Roman"/>
          <w:sz w:val="28"/>
          <w:szCs w:val="28"/>
        </w:rPr>
        <w:t xml:space="preserve">благодаря формированию в них особого микроклимата. </w:t>
      </w:r>
    </w:p>
    <w:p w:rsidR="00F75E46" w:rsidRDefault="00F75E46" w:rsidP="00B65DF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личинок стрекоз по экологическим группам представлено на диаграмме.</w:t>
      </w:r>
    </w:p>
    <w:p w:rsidR="00F75E46" w:rsidRDefault="00F75E46" w:rsidP="00B65DF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11839" w:rsidRDefault="00911839" w:rsidP="00B65DF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Рис.1. </w:t>
      </w:r>
      <w:r w:rsidR="008F2000">
        <w:rPr>
          <w:rFonts w:ascii="Times New Roman" w:hAnsi="Times New Roman" w:cs="Times New Roman"/>
          <w:sz w:val="28"/>
          <w:szCs w:val="28"/>
        </w:rPr>
        <w:t xml:space="preserve">Распределение видов личинок стрекоз </w:t>
      </w:r>
      <w:r w:rsidR="00D90A4A">
        <w:rPr>
          <w:rFonts w:ascii="Times New Roman" w:hAnsi="Times New Roman" w:cs="Times New Roman"/>
          <w:sz w:val="28"/>
          <w:szCs w:val="28"/>
        </w:rPr>
        <w:t>по экологическим группам.</w:t>
      </w:r>
    </w:p>
    <w:p w:rsidR="00277042" w:rsidRDefault="00D90A4A" w:rsidP="000C679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диаграммы видно, что наибольшее количество видов личинок стрекоз относятся к экологической группе торфобионтных видов. Это виды личинок стрекоз обитающих исключительно на верховых болотах, при этом эти виды могут быть индикаторами образования верховых болот. </w:t>
      </w:r>
      <w:r w:rsidR="00AA0983">
        <w:rPr>
          <w:rFonts w:ascii="Times New Roman" w:hAnsi="Times New Roman" w:cs="Times New Roman"/>
          <w:sz w:val="28"/>
          <w:szCs w:val="28"/>
        </w:rPr>
        <w:t xml:space="preserve">Эти виды стрекоз достаточно стенотопны и требовательны к условиям среды. </w:t>
      </w:r>
      <w:r w:rsidR="00D11A74">
        <w:rPr>
          <w:rFonts w:ascii="Times New Roman" w:hAnsi="Times New Roman" w:cs="Times New Roman"/>
          <w:sz w:val="28"/>
          <w:szCs w:val="28"/>
        </w:rPr>
        <w:t xml:space="preserve">Среди таких видов – </w:t>
      </w:r>
      <w:r w:rsidR="00D11A74" w:rsidRPr="00D11A74">
        <w:rPr>
          <w:rFonts w:ascii="Times New Roman" w:hAnsi="Times New Roman" w:cs="Times New Roman"/>
          <w:sz w:val="28"/>
          <w:szCs w:val="28"/>
        </w:rPr>
        <w:t xml:space="preserve">Somatochlora arctica </w:t>
      </w:r>
      <w:r w:rsidR="00D11A74">
        <w:rPr>
          <w:rFonts w:ascii="Times New Roman" w:hAnsi="Times New Roman" w:cs="Times New Roman"/>
          <w:sz w:val="28"/>
          <w:szCs w:val="28"/>
        </w:rPr>
        <w:t xml:space="preserve">встреченная нами в небольших временами пересыхающих мочажинах </w:t>
      </w:r>
      <w:r w:rsidR="00D11A74" w:rsidRPr="00D11A74">
        <w:rPr>
          <w:rFonts w:ascii="Times New Roman" w:hAnsi="Times New Roman" w:cs="Times New Roman"/>
          <w:sz w:val="28"/>
          <w:szCs w:val="28"/>
        </w:rPr>
        <w:t>плотно зарастающих сфагнумом</w:t>
      </w:r>
      <w:r w:rsidR="00D11A74">
        <w:rPr>
          <w:rFonts w:ascii="Times New Roman" w:hAnsi="Times New Roman" w:cs="Times New Roman"/>
          <w:sz w:val="28"/>
          <w:szCs w:val="28"/>
        </w:rPr>
        <w:t xml:space="preserve">, однако при большом количестве подобных местообитаний на болотах она отмечена нами лишь на болоте Целау и Большом моховом. Частота встречаемости личинок </w:t>
      </w:r>
      <w:r w:rsidR="00D11A74">
        <w:rPr>
          <w:rFonts w:ascii="Times New Roman" w:hAnsi="Times New Roman" w:cs="Times New Roman"/>
          <w:sz w:val="28"/>
          <w:szCs w:val="28"/>
        </w:rPr>
        <w:lastRenderedPageBreak/>
        <w:t xml:space="preserve">этого вида стрекозы на Целау выше, чем на Большом Моховом, что можно объяснить конкуренцией с личинками других видов стрекоз. </w:t>
      </w:r>
      <w:r>
        <w:rPr>
          <w:rFonts w:ascii="Times New Roman" w:hAnsi="Times New Roman" w:cs="Times New Roman"/>
          <w:sz w:val="28"/>
          <w:szCs w:val="28"/>
        </w:rPr>
        <w:t xml:space="preserve">На втором месте экологическая </w:t>
      </w:r>
      <w:r w:rsidR="00277042">
        <w:rPr>
          <w:rFonts w:ascii="Times New Roman" w:hAnsi="Times New Roman" w:cs="Times New Roman"/>
          <w:sz w:val="28"/>
          <w:szCs w:val="28"/>
        </w:rPr>
        <w:t xml:space="preserve">группа торфофилы, в неё входят личинки стрекоз часто встречающиеся в водоёмах верховых болот. В эту группу эвритопные виды стрекоз </w:t>
      </w:r>
      <w:r w:rsidR="000C6791">
        <w:rPr>
          <w:rFonts w:ascii="Times New Roman" w:hAnsi="Times New Roman" w:cs="Times New Roman"/>
          <w:sz w:val="28"/>
          <w:szCs w:val="28"/>
        </w:rPr>
        <w:t>способные населять различные водные экосистемы.</w:t>
      </w:r>
      <w:r w:rsidR="00AA0983">
        <w:rPr>
          <w:rFonts w:ascii="Times New Roman" w:hAnsi="Times New Roman" w:cs="Times New Roman"/>
          <w:sz w:val="28"/>
          <w:szCs w:val="28"/>
        </w:rPr>
        <w:t xml:space="preserve"> </w:t>
      </w:r>
      <w:r w:rsidR="000C6791">
        <w:rPr>
          <w:rFonts w:ascii="Times New Roman" w:hAnsi="Times New Roman" w:cs="Times New Roman"/>
          <w:sz w:val="28"/>
          <w:szCs w:val="28"/>
        </w:rPr>
        <w:t xml:space="preserve">К самой малой группе торфоксенов относятся виды лишь изредка посещающие болота. Однако, в эту группу попали личинки таких видов как: Aeshna isosceles, </w:t>
      </w:r>
      <w:r w:rsidR="000C6791" w:rsidRPr="000C6791">
        <w:rPr>
          <w:rFonts w:ascii="Times New Roman" w:hAnsi="Times New Roman" w:cs="Times New Roman"/>
          <w:sz w:val="28"/>
          <w:szCs w:val="28"/>
        </w:rPr>
        <w:t>Aeshna affinis</w:t>
      </w:r>
      <w:r w:rsidR="000C6791">
        <w:rPr>
          <w:rFonts w:ascii="Times New Roman" w:hAnsi="Times New Roman" w:cs="Times New Roman"/>
          <w:sz w:val="28"/>
          <w:szCs w:val="28"/>
        </w:rPr>
        <w:t xml:space="preserve"> — эти виды стрекоз </w:t>
      </w:r>
      <w:r w:rsidR="002A5341">
        <w:rPr>
          <w:rFonts w:ascii="Times New Roman" w:hAnsi="Times New Roman" w:cs="Times New Roman"/>
          <w:sz w:val="28"/>
          <w:szCs w:val="28"/>
        </w:rPr>
        <w:t xml:space="preserve">распространены в Средиземноморье и южнее, </w:t>
      </w:r>
      <w:r w:rsidR="00C60EE4">
        <w:rPr>
          <w:rFonts w:ascii="Times New Roman" w:hAnsi="Times New Roman" w:cs="Times New Roman"/>
          <w:sz w:val="28"/>
          <w:szCs w:val="28"/>
        </w:rPr>
        <w:t>однако,</w:t>
      </w:r>
      <w:r w:rsidR="002A5341">
        <w:rPr>
          <w:rFonts w:ascii="Times New Roman" w:hAnsi="Times New Roman" w:cs="Times New Roman"/>
          <w:sz w:val="28"/>
          <w:szCs w:val="28"/>
        </w:rPr>
        <w:t xml:space="preserve"> по мнению некоторых авторов </w:t>
      </w:r>
      <w:r w:rsidR="002A5341" w:rsidRPr="002A5341">
        <w:rPr>
          <w:rFonts w:ascii="Times New Roman" w:hAnsi="Times New Roman" w:cs="Times New Roman"/>
          <w:sz w:val="28"/>
          <w:szCs w:val="28"/>
        </w:rPr>
        <w:t>[</w:t>
      </w:r>
      <w:r w:rsidR="00F41F04" w:rsidRPr="00F41F04">
        <w:rPr>
          <w:rFonts w:ascii="Times New Roman" w:hAnsi="Times New Roman" w:cs="Times New Roman"/>
          <w:sz w:val="28"/>
          <w:szCs w:val="28"/>
        </w:rPr>
        <w:t>13, 14</w:t>
      </w:r>
      <w:r w:rsidR="002A5341" w:rsidRPr="002A5341">
        <w:rPr>
          <w:rFonts w:ascii="Times New Roman" w:hAnsi="Times New Roman" w:cs="Times New Roman"/>
          <w:sz w:val="28"/>
          <w:szCs w:val="28"/>
        </w:rPr>
        <w:t>]</w:t>
      </w:r>
      <w:r w:rsidR="002A5341">
        <w:rPr>
          <w:rFonts w:ascii="Times New Roman" w:hAnsi="Times New Roman" w:cs="Times New Roman"/>
          <w:sz w:val="28"/>
          <w:szCs w:val="28"/>
        </w:rPr>
        <w:t xml:space="preserve"> в последнее время ареалы этих видов расширяются на север, где они предпочитают болотные экосистемы.</w:t>
      </w:r>
    </w:p>
    <w:p w:rsidR="00C60EE4" w:rsidRDefault="00D11A74" w:rsidP="000C679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Представленность видов стрекоз разных зоогеографических областей представлена на рисунке 2.</w:t>
      </w:r>
    </w:p>
    <w:p w:rsidR="002C3371" w:rsidRPr="002A5341" w:rsidRDefault="002C3371" w:rsidP="002D54F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19050" b="1905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277042" w:rsidRDefault="004C6C8A" w:rsidP="00B65DF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 2. Распределение видов по зоогеографическим областям.</w:t>
      </w:r>
    </w:p>
    <w:p w:rsidR="004C6C8A" w:rsidRDefault="00EE335E" w:rsidP="00B65DF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пойманных нами видов </w:t>
      </w:r>
      <w:r w:rsidR="004C6C8A">
        <w:rPr>
          <w:rFonts w:ascii="Times New Roman" w:hAnsi="Times New Roman" w:cs="Times New Roman"/>
          <w:sz w:val="28"/>
          <w:szCs w:val="28"/>
        </w:rPr>
        <w:t xml:space="preserve">стрекоз исследованных нами верховых болот преобладают представители голарктической области. Среди них циркумбореальные виды наиболее представлены (62%), участие средиземноморских и арктических видов невелико. </w:t>
      </w:r>
      <w:r>
        <w:rPr>
          <w:rFonts w:ascii="Times New Roman" w:hAnsi="Times New Roman" w:cs="Times New Roman"/>
          <w:sz w:val="28"/>
          <w:szCs w:val="28"/>
        </w:rPr>
        <w:t xml:space="preserve">Это связано с </w:t>
      </w:r>
      <w:r w:rsidR="000E08B7">
        <w:rPr>
          <w:rFonts w:ascii="Times New Roman" w:hAnsi="Times New Roman" w:cs="Times New Roman"/>
          <w:sz w:val="28"/>
          <w:szCs w:val="28"/>
        </w:rPr>
        <w:t>тем,</w:t>
      </w:r>
      <w:r w:rsidR="002D54F8">
        <w:rPr>
          <w:rFonts w:ascii="Times New Roman" w:hAnsi="Times New Roman" w:cs="Times New Roman"/>
          <w:sz w:val="28"/>
          <w:szCs w:val="28"/>
        </w:rPr>
        <w:t xml:space="preserve"> что большинство типов экосистем на всем протяжении Голарктической области в </w:t>
      </w:r>
      <w:r w:rsidR="002D54F8">
        <w:rPr>
          <w:rFonts w:ascii="Times New Roman" w:hAnsi="Times New Roman" w:cs="Times New Roman"/>
          <w:sz w:val="28"/>
          <w:szCs w:val="28"/>
        </w:rPr>
        <w:lastRenderedPageBreak/>
        <w:t xml:space="preserve">целом сходны, отличия наблюдаются только на региональных уровнях. Виды </w:t>
      </w:r>
      <w:r w:rsidR="00C60EE4">
        <w:rPr>
          <w:rFonts w:ascii="Times New Roman" w:hAnsi="Times New Roman" w:cs="Times New Roman"/>
          <w:sz w:val="28"/>
          <w:szCs w:val="28"/>
        </w:rPr>
        <w:t>стрекоз,</w:t>
      </w:r>
      <w:r w:rsidR="002D54F8">
        <w:rPr>
          <w:rFonts w:ascii="Times New Roman" w:hAnsi="Times New Roman" w:cs="Times New Roman"/>
          <w:sz w:val="28"/>
          <w:szCs w:val="28"/>
        </w:rPr>
        <w:t xml:space="preserve"> имеющие циркумбореальное распространение </w:t>
      </w:r>
      <w:r w:rsidR="00C60EE4">
        <w:rPr>
          <w:rFonts w:ascii="Times New Roman" w:hAnsi="Times New Roman" w:cs="Times New Roman"/>
          <w:sz w:val="28"/>
          <w:szCs w:val="28"/>
        </w:rPr>
        <w:t>и,</w:t>
      </w:r>
      <w:r w:rsidR="002D54F8">
        <w:rPr>
          <w:rFonts w:ascii="Times New Roman" w:hAnsi="Times New Roman" w:cs="Times New Roman"/>
          <w:sz w:val="28"/>
          <w:szCs w:val="28"/>
        </w:rPr>
        <w:t xml:space="preserve"> как </w:t>
      </w:r>
      <w:r w:rsidR="00C60EE4">
        <w:rPr>
          <w:rFonts w:ascii="Times New Roman" w:hAnsi="Times New Roman" w:cs="Times New Roman"/>
          <w:sz w:val="28"/>
          <w:szCs w:val="28"/>
        </w:rPr>
        <w:t>правило,</w:t>
      </w:r>
      <w:r w:rsidR="002D54F8">
        <w:rPr>
          <w:rFonts w:ascii="Times New Roman" w:hAnsi="Times New Roman" w:cs="Times New Roman"/>
          <w:sz w:val="28"/>
          <w:szCs w:val="28"/>
        </w:rPr>
        <w:t xml:space="preserve"> во многих областях имеют высокую численность и достаточно широко распространены в силу своей эвритопности. В Калининградской области </w:t>
      </w:r>
      <w:r w:rsidR="00E80F5F">
        <w:rPr>
          <w:rFonts w:ascii="Times New Roman" w:hAnsi="Times New Roman" w:cs="Times New Roman"/>
          <w:sz w:val="28"/>
          <w:szCs w:val="28"/>
        </w:rPr>
        <w:t>все эти виды достаточно многочисленны и широко распространены, ввиду чего некоторые виды стрекоз заселяют не свойственные им экосис</w:t>
      </w:r>
      <w:r w:rsidR="000E08B7">
        <w:rPr>
          <w:rFonts w:ascii="Times New Roman" w:hAnsi="Times New Roman" w:cs="Times New Roman"/>
          <w:sz w:val="28"/>
          <w:szCs w:val="28"/>
        </w:rPr>
        <w:t>темы, такие как верховые болота, успешно колонизируя новые для них экосистемы, но схожие по комплексу условий с привычными для них экосистемами (озера, пруды, канавы).</w:t>
      </w:r>
      <w:r w:rsidR="00E80F5F">
        <w:rPr>
          <w:rFonts w:ascii="Times New Roman" w:hAnsi="Times New Roman" w:cs="Times New Roman"/>
          <w:sz w:val="28"/>
          <w:szCs w:val="28"/>
        </w:rPr>
        <w:t xml:space="preserve"> Однако, среди видов в циркумбореальными ареалами есть такие виды как: </w:t>
      </w:r>
      <w:r w:rsidR="00C60EE4" w:rsidRPr="003638A4">
        <w:rPr>
          <w:rFonts w:ascii="Times New Roman" w:hAnsi="Times New Roman" w:cs="Times New Roman"/>
          <w:iCs/>
          <w:sz w:val="28"/>
          <w:szCs w:val="28"/>
        </w:rPr>
        <w:t>Sympetrum vulgatum</w:t>
      </w:r>
      <w:r w:rsidR="00C60EE4">
        <w:rPr>
          <w:rFonts w:ascii="Times New Roman" w:hAnsi="Times New Roman" w:cs="Times New Roman"/>
          <w:iCs/>
          <w:sz w:val="28"/>
          <w:szCs w:val="28"/>
        </w:rPr>
        <w:t>,</w:t>
      </w:r>
      <w:r w:rsidR="00C60EE4" w:rsidRPr="008A522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60EE4" w:rsidRPr="008F7C17">
        <w:rPr>
          <w:rFonts w:ascii="Times New Roman" w:hAnsi="Times New Roman" w:cs="Times New Roman"/>
          <w:iCs/>
          <w:sz w:val="28"/>
          <w:szCs w:val="28"/>
          <w:lang w:val="en-US"/>
        </w:rPr>
        <w:t>Sympetrum</w:t>
      </w:r>
      <w:r w:rsidR="00C60EE4" w:rsidRPr="008A522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60EE4" w:rsidRPr="008F7C17">
        <w:rPr>
          <w:rFonts w:ascii="Times New Roman" w:hAnsi="Times New Roman" w:cs="Times New Roman"/>
          <w:iCs/>
          <w:sz w:val="28"/>
          <w:szCs w:val="28"/>
          <w:lang w:val="en-US"/>
        </w:rPr>
        <w:t>danae</w:t>
      </w:r>
      <w:r w:rsidR="00C60EE4">
        <w:rPr>
          <w:rFonts w:ascii="Times New Roman" w:hAnsi="Times New Roman" w:cs="Times New Roman"/>
          <w:iCs/>
          <w:sz w:val="28"/>
          <w:szCs w:val="28"/>
        </w:rPr>
        <w:t xml:space="preserve">, Sympetrum depressiusculum, </w:t>
      </w:r>
      <w:r w:rsidR="00C60EE4" w:rsidRPr="003638A4">
        <w:rPr>
          <w:rFonts w:ascii="Times New Roman" w:hAnsi="Times New Roman" w:cs="Times New Roman"/>
          <w:iCs/>
          <w:sz w:val="28"/>
          <w:szCs w:val="28"/>
        </w:rPr>
        <w:t>Sympetrum flaveolum</w:t>
      </w:r>
      <w:r w:rsidR="00C60EE4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C60EE4" w:rsidRPr="003638A4">
        <w:rPr>
          <w:rFonts w:ascii="Times New Roman" w:hAnsi="Times New Roman" w:cs="Times New Roman"/>
          <w:sz w:val="28"/>
          <w:szCs w:val="28"/>
        </w:rPr>
        <w:t>Leucorrhinia dubia</w:t>
      </w:r>
      <w:r w:rsidR="00C60EE4">
        <w:rPr>
          <w:rFonts w:ascii="Times New Roman" w:hAnsi="Times New Roman" w:cs="Times New Roman"/>
          <w:sz w:val="28"/>
          <w:szCs w:val="28"/>
        </w:rPr>
        <w:t>,</w:t>
      </w:r>
      <w:r w:rsidR="00C60EE4" w:rsidRPr="002E5580">
        <w:rPr>
          <w:rFonts w:ascii="Times New Roman" w:hAnsi="Times New Roman" w:cs="Times New Roman"/>
          <w:sz w:val="28"/>
          <w:szCs w:val="28"/>
        </w:rPr>
        <w:t xml:space="preserve"> </w:t>
      </w:r>
      <w:r w:rsidR="00C60EE4" w:rsidRPr="003638A4">
        <w:rPr>
          <w:rFonts w:ascii="Times New Roman" w:hAnsi="Times New Roman" w:cs="Times New Roman"/>
          <w:sz w:val="28"/>
          <w:szCs w:val="28"/>
        </w:rPr>
        <w:t>Leucorrhinia rubicunda</w:t>
      </w:r>
      <w:r w:rsidR="00C60EE4">
        <w:rPr>
          <w:rFonts w:ascii="Times New Roman" w:hAnsi="Times New Roman" w:cs="Times New Roman"/>
          <w:sz w:val="28"/>
          <w:szCs w:val="28"/>
        </w:rPr>
        <w:t xml:space="preserve"> </w:t>
      </w:r>
      <w:r w:rsidR="000E08B7">
        <w:rPr>
          <w:rFonts w:ascii="Times New Roman" w:hAnsi="Times New Roman" w:cs="Times New Roman"/>
          <w:sz w:val="28"/>
          <w:szCs w:val="28"/>
        </w:rPr>
        <w:t>которые,</w:t>
      </w:r>
      <w:r w:rsidR="00C60EE4">
        <w:rPr>
          <w:rFonts w:ascii="Times New Roman" w:hAnsi="Times New Roman" w:cs="Times New Roman"/>
          <w:sz w:val="28"/>
          <w:szCs w:val="28"/>
        </w:rPr>
        <w:t xml:space="preserve"> </w:t>
      </w:r>
      <w:r w:rsidR="00B9311B">
        <w:rPr>
          <w:rFonts w:ascii="Times New Roman" w:hAnsi="Times New Roman" w:cs="Times New Roman"/>
          <w:sz w:val="28"/>
          <w:szCs w:val="28"/>
        </w:rPr>
        <w:t>несмотря</w:t>
      </w:r>
      <w:r w:rsidR="00C60EE4">
        <w:rPr>
          <w:rFonts w:ascii="Times New Roman" w:hAnsi="Times New Roman" w:cs="Times New Roman"/>
          <w:sz w:val="28"/>
          <w:szCs w:val="28"/>
        </w:rPr>
        <w:t xml:space="preserve"> на циркумбореальный ареал приурочен</w:t>
      </w:r>
      <w:r w:rsidR="00B9311B">
        <w:rPr>
          <w:rFonts w:ascii="Times New Roman" w:hAnsi="Times New Roman" w:cs="Times New Roman"/>
          <w:sz w:val="28"/>
          <w:szCs w:val="28"/>
        </w:rPr>
        <w:t>ы только к бол</w:t>
      </w:r>
      <w:r w:rsidR="000E08B7">
        <w:rPr>
          <w:rFonts w:ascii="Times New Roman" w:hAnsi="Times New Roman" w:cs="Times New Roman"/>
          <w:sz w:val="28"/>
          <w:szCs w:val="28"/>
        </w:rPr>
        <w:t>отным экосистемам, ввиду чего внутри ареала виды имеют локальное распространение.</w:t>
      </w:r>
    </w:p>
    <w:p w:rsidR="000E08B7" w:rsidRDefault="000E08B7" w:rsidP="00B65DF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Доля средиземноморских видов невелика – 11 %, однако наблюдается стабильная тенденция расширения этими видами ареалов и  проникновени</w:t>
      </w:r>
      <w:r w:rsidR="00AA0983">
        <w:rPr>
          <w:rFonts w:ascii="Times New Roman" w:hAnsi="Times New Roman" w:cs="Times New Roman"/>
          <w:sz w:val="28"/>
          <w:szCs w:val="28"/>
        </w:rPr>
        <w:t xml:space="preserve">я в более северные районы. В процессе экспансии виды стрекоз заселяют местообитания, где численность аборигенных видов низка, в том числе болота из-за сложившегося в них особого микроклимата. </w:t>
      </w:r>
    </w:p>
    <w:p w:rsidR="00743C72" w:rsidRDefault="00743C72" w:rsidP="00B65DF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Видовое сходство исследуемых территорий отражено в таблице.</w:t>
      </w:r>
    </w:p>
    <w:p w:rsidR="00743C72" w:rsidRDefault="00743C72" w:rsidP="00743C72">
      <w:pPr>
        <w:spacing w:after="0" w:line="36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2.</w:t>
      </w:r>
    </w:p>
    <w:p w:rsidR="00743C72" w:rsidRPr="00743C72" w:rsidRDefault="00743C72" w:rsidP="00743C72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C72">
        <w:rPr>
          <w:rFonts w:ascii="Times New Roman" w:hAnsi="Times New Roman" w:cs="Times New Roman"/>
          <w:b/>
          <w:sz w:val="28"/>
          <w:szCs w:val="28"/>
        </w:rPr>
        <w:t>Оценка видовой общности исследуемых территорий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11A74" w:rsidTr="00D11A74">
        <w:tc>
          <w:tcPr>
            <w:tcW w:w="2392" w:type="dxa"/>
          </w:tcPr>
          <w:p w:rsidR="00D11A74" w:rsidRDefault="00DA7754" w:rsidP="00743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="00743C72">
              <w:rPr>
                <w:rFonts w:ascii="Times New Roman" w:hAnsi="Times New Roman" w:cs="Times New Roman"/>
                <w:sz w:val="28"/>
                <w:szCs w:val="28"/>
              </w:rPr>
              <w:t>Название верховых болот</w:t>
            </w:r>
          </w:p>
        </w:tc>
        <w:tc>
          <w:tcPr>
            <w:tcW w:w="2393" w:type="dxa"/>
          </w:tcPr>
          <w:p w:rsidR="00D11A74" w:rsidRDefault="00743C72" w:rsidP="00743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Целау</w:t>
            </w:r>
          </w:p>
        </w:tc>
        <w:tc>
          <w:tcPr>
            <w:tcW w:w="2393" w:type="dxa"/>
          </w:tcPr>
          <w:p w:rsidR="00D11A74" w:rsidRDefault="00743C72" w:rsidP="00743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Чистое</w:t>
            </w:r>
          </w:p>
        </w:tc>
        <w:tc>
          <w:tcPr>
            <w:tcW w:w="2393" w:type="dxa"/>
          </w:tcPr>
          <w:p w:rsidR="00D11A74" w:rsidRDefault="00743C72" w:rsidP="00743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Большое Моховое</w:t>
            </w:r>
          </w:p>
        </w:tc>
      </w:tr>
      <w:tr w:rsidR="00D11A74" w:rsidTr="00743C72">
        <w:trPr>
          <w:trHeight w:val="653"/>
        </w:trPr>
        <w:tc>
          <w:tcPr>
            <w:tcW w:w="2392" w:type="dxa"/>
          </w:tcPr>
          <w:p w:rsidR="00D11A74" w:rsidRDefault="00743C72" w:rsidP="00743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Целау</w:t>
            </w:r>
          </w:p>
        </w:tc>
        <w:tc>
          <w:tcPr>
            <w:tcW w:w="2393" w:type="dxa"/>
            <w:shd w:val="clear" w:color="auto" w:fill="000000" w:themeFill="text1"/>
          </w:tcPr>
          <w:p w:rsidR="00D11A74" w:rsidRDefault="00D11A74" w:rsidP="00743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11A74" w:rsidRDefault="00743C72" w:rsidP="00743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0,42</w:t>
            </w:r>
          </w:p>
        </w:tc>
        <w:tc>
          <w:tcPr>
            <w:tcW w:w="2393" w:type="dxa"/>
          </w:tcPr>
          <w:p w:rsidR="00D11A74" w:rsidRDefault="00743C72" w:rsidP="00743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0.87</w:t>
            </w:r>
          </w:p>
        </w:tc>
      </w:tr>
      <w:tr w:rsidR="00D11A74" w:rsidTr="00743C72">
        <w:trPr>
          <w:trHeight w:val="742"/>
        </w:trPr>
        <w:tc>
          <w:tcPr>
            <w:tcW w:w="2392" w:type="dxa"/>
          </w:tcPr>
          <w:p w:rsidR="00D11A74" w:rsidRDefault="00743C72" w:rsidP="00743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Чистое</w:t>
            </w:r>
          </w:p>
        </w:tc>
        <w:tc>
          <w:tcPr>
            <w:tcW w:w="2393" w:type="dxa"/>
          </w:tcPr>
          <w:p w:rsidR="00D11A74" w:rsidRDefault="00743C72" w:rsidP="00743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393" w:type="dxa"/>
            <w:shd w:val="clear" w:color="auto" w:fill="000000" w:themeFill="text1"/>
          </w:tcPr>
          <w:p w:rsidR="00D11A74" w:rsidRDefault="00D11A74" w:rsidP="00743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11A74" w:rsidRDefault="00743C72" w:rsidP="00743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0,38</w:t>
            </w:r>
          </w:p>
        </w:tc>
      </w:tr>
      <w:tr w:rsidR="00D11A74" w:rsidTr="00743C72">
        <w:tc>
          <w:tcPr>
            <w:tcW w:w="2392" w:type="dxa"/>
          </w:tcPr>
          <w:p w:rsidR="00D11A74" w:rsidRDefault="00743C72" w:rsidP="00743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Большое Моховое</w:t>
            </w:r>
          </w:p>
        </w:tc>
        <w:tc>
          <w:tcPr>
            <w:tcW w:w="2393" w:type="dxa"/>
          </w:tcPr>
          <w:p w:rsidR="00D11A74" w:rsidRDefault="00743C72" w:rsidP="00743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2393" w:type="dxa"/>
          </w:tcPr>
          <w:p w:rsidR="00D11A74" w:rsidRDefault="00876A83" w:rsidP="00743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2393" w:type="dxa"/>
            <w:shd w:val="clear" w:color="auto" w:fill="000000" w:themeFill="text1"/>
          </w:tcPr>
          <w:p w:rsidR="00D11A74" w:rsidRDefault="00D11A74" w:rsidP="00743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2A77" w:rsidRDefault="00302A77" w:rsidP="00302A7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A7754" w:rsidRPr="00302A77" w:rsidRDefault="00876A83" w:rsidP="00302A7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Из таблицы видно, что наиболее схожи по видовому составу  стрекоз болото Целау и Большое Моховое, что можно объяснить близостью экологических условий </w:t>
      </w:r>
      <w:r w:rsidR="004F6F60">
        <w:rPr>
          <w:rFonts w:ascii="Times New Roman" w:hAnsi="Times New Roman" w:cs="Times New Roman"/>
          <w:sz w:val="28"/>
          <w:szCs w:val="28"/>
        </w:rPr>
        <w:t xml:space="preserve">складывающихся на </w:t>
      </w:r>
      <w:r w:rsidR="00555FEC">
        <w:rPr>
          <w:rFonts w:ascii="Times New Roman" w:hAnsi="Times New Roman" w:cs="Times New Roman"/>
          <w:sz w:val="28"/>
          <w:szCs w:val="28"/>
        </w:rPr>
        <w:t xml:space="preserve">этих </w:t>
      </w:r>
      <w:r w:rsidR="004F6F60">
        <w:rPr>
          <w:rFonts w:ascii="Times New Roman" w:hAnsi="Times New Roman" w:cs="Times New Roman"/>
          <w:sz w:val="28"/>
          <w:szCs w:val="28"/>
        </w:rPr>
        <w:t xml:space="preserve">верховых болотах. Однако, несмотря на низкое фаунистическое сходство болота Чистое на нем нами обнаружены </w:t>
      </w:r>
      <w:r w:rsidR="000E10B8">
        <w:rPr>
          <w:rFonts w:ascii="Times New Roman" w:hAnsi="Times New Roman" w:cs="Times New Roman"/>
          <w:sz w:val="28"/>
          <w:szCs w:val="28"/>
        </w:rPr>
        <w:t>виды,</w:t>
      </w:r>
      <w:r w:rsidR="004F6F60">
        <w:rPr>
          <w:rFonts w:ascii="Times New Roman" w:hAnsi="Times New Roman" w:cs="Times New Roman"/>
          <w:sz w:val="28"/>
          <w:szCs w:val="28"/>
        </w:rPr>
        <w:t xml:space="preserve"> </w:t>
      </w:r>
      <w:r w:rsidR="000E10B8">
        <w:rPr>
          <w:rFonts w:ascii="Times New Roman" w:hAnsi="Times New Roman" w:cs="Times New Roman"/>
          <w:sz w:val="28"/>
          <w:szCs w:val="28"/>
        </w:rPr>
        <w:t xml:space="preserve">демонстрирующие фаунистическое сходство с Литвой. Также нами была отмечена фуражировка и откладка яиц стрекозами таких видов как: </w:t>
      </w:r>
      <w:r w:rsidR="000E10B8" w:rsidRPr="000E10B8">
        <w:rPr>
          <w:rFonts w:ascii="Times New Roman" w:hAnsi="Times New Roman" w:cs="Times New Roman"/>
          <w:sz w:val="28"/>
          <w:szCs w:val="28"/>
        </w:rPr>
        <w:t>Cordulegaster annulatus</w:t>
      </w:r>
      <w:r w:rsidR="000E10B8">
        <w:rPr>
          <w:rFonts w:ascii="Times New Roman" w:hAnsi="Times New Roman" w:cs="Times New Roman"/>
          <w:sz w:val="28"/>
          <w:szCs w:val="28"/>
        </w:rPr>
        <w:t xml:space="preserve"> и </w:t>
      </w:r>
      <w:r w:rsidR="000E10B8" w:rsidRPr="000E10B8">
        <w:rPr>
          <w:rFonts w:ascii="Times New Roman" w:hAnsi="Times New Roman" w:cs="Times New Roman"/>
          <w:sz w:val="28"/>
          <w:szCs w:val="28"/>
        </w:rPr>
        <w:t>Brachytron pratense</w:t>
      </w:r>
      <w:r w:rsidR="000E10B8">
        <w:rPr>
          <w:rFonts w:ascii="Times New Roman" w:hAnsi="Times New Roman" w:cs="Times New Roman"/>
          <w:sz w:val="28"/>
          <w:szCs w:val="28"/>
        </w:rPr>
        <w:t>, которые не являются типично болотными видами. Однако, болотные экосистемы для них -  важные кормовые территории.</w:t>
      </w:r>
      <w:r w:rsidR="00302A77">
        <w:rPr>
          <w:rFonts w:ascii="Times New Roman" w:hAnsi="Times New Roman" w:cs="Times New Roman"/>
          <w:sz w:val="28"/>
          <w:szCs w:val="28"/>
        </w:rPr>
        <w:t xml:space="preserve"> Оба вида на территории области встречаются не часто </w:t>
      </w:r>
      <w:r w:rsidR="00302A77" w:rsidRPr="00302A77">
        <w:rPr>
          <w:rFonts w:ascii="Times New Roman" w:hAnsi="Times New Roman" w:cs="Times New Roman"/>
          <w:sz w:val="28"/>
          <w:szCs w:val="28"/>
        </w:rPr>
        <w:t>[</w:t>
      </w:r>
      <w:r w:rsidR="00F41F04" w:rsidRPr="00F41F04">
        <w:rPr>
          <w:rFonts w:ascii="Times New Roman" w:hAnsi="Times New Roman" w:cs="Times New Roman"/>
          <w:sz w:val="28"/>
          <w:szCs w:val="28"/>
        </w:rPr>
        <w:t>12</w:t>
      </w:r>
      <w:r w:rsidR="00302A77" w:rsidRPr="00302A77">
        <w:rPr>
          <w:rFonts w:ascii="Times New Roman" w:hAnsi="Times New Roman" w:cs="Times New Roman"/>
          <w:sz w:val="28"/>
          <w:szCs w:val="28"/>
        </w:rPr>
        <w:t>]</w:t>
      </w:r>
      <w:r w:rsidR="00302A77">
        <w:rPr>
          <w:rFonts w:ascii="Times New Roman" w:hAnsi="Times New Roman" w:cs="Times New Roman"/>
          <w:sz w:val="28"/>
          <w:szCs w:val="28"/>
        </w:rPr>
        <w:t xml:space="preserve">.Brachytron pratense занесен в Красную Книгу Московской, Вологодской областей, а также в Польше и Беларуси он отмечен как спорадически встречаемый вид </w:t>
      </w:r>
      <w:r w:rsidR="00302A77" w:rsidRPr="00302A77">
        <w:rPr>
          <w:rFonts w:ascii="Times New Roman" w:hAnsi="Times New Roman" w:cs="Times New Roman"/>
          <w:sz w:val="28"/>
          <w:szCs w:val="28"/>
        </w:rPr>
        <w:t>[</w:t>
      </w:r>
      <w:r w:rsidR="00F41F04" w:rsidRPr="00F41F04">
        <w:rPr>
          <w:rFonts w:ascii="Times New Roman" w:hAnsi="Times New Roman" w:cs="Times New Roman"/>
          <w:sz w:val="28"/>
          <w:szCs w:val="28"/>
        </w:rPr>
        <w:t>13</w:t>
      </w:r>
      <w:r w:rsidR="00302A77" w:rsidRPr="00302A77">
        <w:rPr>
          <w:rFonts w:ascii="Times New Roman" w:hAnsi="Times New Roman" w:cs="Times New Roman"/>
          <w:sz w:val="28"/>
          <w:szCs w:val="28"/>
        </w:rPr>
        <w:t>]</w:t>
      </w:r>
      <w:r w:rsidR="00302A77">
        <w:rPr>
          <w:rFonts w:ascii="Times New Roman" w:hAnsi="Times New Roman" w:cs="Times New Roman"/>
          <w:sz w:val="28"/>
          <w:szCs w:val="28"/>
        </w:rPr>
        <w:t>.</w:t>
      </w:r>
    </w:p>
    <w:p w:rsidR="00302A77" w:rsidRPr="00302A77" w:rsidRDefault="00302A77" w:rsidP="00302A77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02A77" w:rsidRDefault="00302A7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76A83" w:rsidRPr="00302A77" w:rsidRDefault="00302A77" w:rsidP="00302A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A77">
        <w:rPr>
          <w:rFonts w:ascii="Times New Roman" w:hAnsi="Times New Roman" w:cs="Times New Roman"/>
          <w:b/>
          <w:sz w:val="28"/>
          <w:szCs w:val="28"/>
        </w:rPr>
        <w:lastRenderedPageBreak/>
        <w:t>Выводы:</w:t>
      </w:r>
    </w:p>
    <w:p w:rsidR="00302A77" w:rsidRDefault="00302A77" w:rsidP="00302A77">
      <w:pPr>
        <w:pStyle w:val="a6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02A77">
        <w:rPr>
          <w:rFonts w:ascii="Times New Roman" w:hAnsi="Times New Roman" w:cs="Times New Roman"/>
          <w:sz w:val="28"/>
          <w:szCs w:val="28"/>
        </w:rPr>
        <w:t xml:space="preserve">За время исследований нами поймано 26 видов стрекоз относящихся к 5 семействам.  Наиболее часто встречаемые личинки на всех трех верховых болотах — </w:t>
      </w:r>
      <w:r w:rsidRPr="00302A77">
        <w:rPr>
          <w:rFonts w:ascii="Times New Roman" w:hAnsi="Times New Roman" w:cs="Times New Roman"/>
          <w:iCs/>
          <w:sz w:val="28"/>
          <w:szCs w:val="28"/>
        </w:rPr>
        <w:t xml:space="preserve">Sympetrum vulgatum, </w:t>
      </w:r>
      <w:r w:rsidRPr="00302A77">
        <w:rPr>
          <w:rFonts w:ascii="Times New Roman" w:hAnsi="Times New Roman" w:cs="Times New Roman"/>
          <w:iCs/>
          <w:sz w:val="28"/>
          <w:szCs w:val="28"/>
          <w:lang w:val="en-US"/>
        </w:rPr>
        <w:t>Sympetrum</w:t>
      </w:r>
      <w:r w:rsidRPr="00302A7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02A77">
        <w:rPr>
          <w:rFonts w:ascii="Times New Roman" w:hAnsi="Times New Roman" w:cs="Times New Roman"/>
          <w:iCs/>
          <w:sz w:val="28"/>
          <w:szCs w:val="28"/>
          <w:lang w:val="en-US"/>
        </w:rPr>
        <w:t>danae</w:t>
      </w:r>
      <w:r w:rsidRPr="00302A77">
        <w:rPr>
          <w:rFonts w:ascii="Times New Roman" w:hAnsi="Times New Roman" w:cs="Times New Roman"/>
          <w:iCs/>
          <w:sz w:val="28"/>
          <w:szCs w:val="28"/>
        </w:rPr>
        <w:t xml:space="preserve">, Sympetrum depressiusculum, Sympetrum flaveolum, </w:t>
      </w:r>
      <w:r w:rsidRPr="00302A77">
        <w:rPr>
          <w:rFonts w:ascii="Times New Roman" w:hAnsi="Times New Roman" w:cs="Times New Roman"/>
          <w:sz w:val="28"/>
          <w:szCs w:val="28"/>
        </w:rPr>
        <w:t xml:space="preserve">Leucorrhinia dubia, Leucorrhinia rubicunda </w:t>
      </w:r>
    </w:p>
    <w:p w:rsidR="00302A77" w:rsidRDefault="00302A77" w:rsidP="00302A77">
      <w:pPr>
        <w:pStyle w:val="a6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Наибольшая доля видов личинок стрекоз – 54% относятся к экологической группе торфобионтных видов. </w:t>
      </w:r>
      <w:r w:rsidR="00555FEC">
        <w:rPr>
          <w:rFonts w:ascii="Times New Roman" w:hAnsi="Times New Roman" w:cs="Times New Roman"/>
          <w:sz w:val="28"/>
          <w:szCs w:val="28"/>
        </w:rPr>
        <w:t xml:space="preserve"> На втором месте экологическая группа торфофилы, в неё входят личинки стрекоз часто встречающиеся в водоёмах верховых болот</w:t>
      </w:r>
    </w:p>
    <w:p w:rsidR="00555FEC" w:rsidRPr="00555FEC" w:rsidRDefault="00555FEC" w:rsidP="00555FEC">
      <w:pPr>
        <w:pStyle w:val="a6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5FEC">
        <w:rPr>
          <w:rFonts w:ascii="Times New Roman" w:hAnsi="Times New Roman" w:cs="Times New Roman"/>
          <w:sz w:val="28"/>
          <w:szCs w:val="28"/>
        </w:rPr>
        <w:t xml:space="preserve">Среди пойманных нами видов стрекоз исследованных нами верховых болот преобладают представители голарктической области. Среди них циркумбореальные виды наиболее представлены (62%), участие средиземноморских и арктических видов невелико. </w:t>
      </w:r>
    </w:p>
    <w:p w:rsidR="00302A77" w:rsidRPr="00555FEC" w:rsidRDefault="00555FEC" w:rsidP="00555FEC">
      <w:pPr>
        <w:pStyle w:val="a6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5FEC">
        <w:rPr>
          <w:rFonts w:ascii="Times New Roman" w:hAnsi="Times New Roman" w:cs="Times New Roman"/>
          <w:sz w:val="28"/>
          <w:szCs w:val="28"/>
        </w:rPr>
        <w:t>Наиболее схожи по видовому составу  стрекоз болото Целау и Большое Моховое, что можно объяснить близостью экологических условий складывающихся на</w:t>
      </w:r>
      <w:r>
        <w:rPr>
          <w:rFonts w:ascii="Times New Roman" w:hAnsi="Times New Roman" w:cs="Times New Roman"/>
          <w:sz w:val="28"/>
          <w:szCs w:val="28"/>
        </w:rPr>
        <w:t xml:space="preserve"> этих</w:t>
      </w:r>
      <w:r w:rsidRPr="00555FEC">
        <w:rPr>
          <w:rFonts w:ascii="Times New Roman" w:hAnsi="Times New Roman" w:cs="Times New Roman"/>
          <w:sz w:val="28"/>
          <w:szCs w:val="28"/>
        </w:rPr>
        <w:t xml:space="preserve"> верховых болотах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55FEC">
        <w:rPr>
          <w:rFonts w:ascii="Times New Roman" w:hAnsi="Times New Roman" w:cs="Times New Roman"/>
          <w:b/>
          <w:sz w:val="28"/>
          <w:szCs w:val="28"/>
        </w:rPr>
        <w:tab/>
      </w:r>
    </w:p>
    <w:p w:rsidR="00555FEC" w:rsidRDefault="00555F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71732" w:rsidRDefault="00371732" w:rsidP="003717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1732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литературы:</w:t>
      </w:r>
    </w:p>
    <w:p w:rsidR="00371732" w:rsidRPr="00371732" w:rsidRDefault="00371732" w:rsidP="00371732">
      <w:pPr>
        <w:pStyle w:val="a6"/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1732">
        <w:rPr>
          <w:rFonts w:ascii="Times New Roman" w:hAnsi="Times New Roman" w:cs="Times New Roman"/>
          <w:sz w:val="28"/>
          <w:szCs w:val="28"/>
        </w:rPr>
        <w:t>Белышев Б.Ф. Определитель с</w:t>
      </w:r>
      <w:r>
        <w:rPr>
          <w:rFonts w:ascii="Times New Roman" w:hAnsi="Times New Roman" w:cs="Times New Roman"/>
          <w:sz w:val="28"/>
          <w:szCs w:val="28"/>
        </w:rPr>
        <w:t xml:space="preserve">трекоз Сибири по имагинальным и </w:t>
      </w:r>
      <w:r w:rsidRPr="00371732">
        <w:rPr>
          <w:rFonts w:ascii="Times New Roman" w:hAnsi="Times New Roman" w:cs="Times New Roman"/>
          <w:sz w:val="28"/>
          <w:szCs w:val="28"/>
        </w:rPr>
        <w:t>личиночным фазам. М.-Л.: Изд-во АН СССР, 1963. 116 c.</w:t>
      </w:r>
    </w:p>
    <w:p w:rsidR="00371732" w:rsidRPr="00371732" w:rsidRDefault="00371732" w:rsidP="00371732">
      <w:pPr>
        <w:pStyle w:val="a6"/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1732">
        <w:rPr>
          <w:rFonts w:ascii="Times New Roman" w:hAnsi="Times New Roman" w:cs="Times New Roman"/>
          <w:sz w:val="28"/>
          <w:szCs w:val="28"/>
        </w:rPr>
        <w:t>Белышев Б.Ф. Стрекозы Сибири (Odonata). Т. 1. Ч. 1, 2. Новосибирск: Наука, 1973. 620 c.</w:t>
      </w:r>
    </w:p>
    <w:p w:rsidR="00371732" w:rsidRPr="00371732" w:rsidRDefault="00371732" w:rsidP="00371732">
      <w:pPr>
        <w:pStyle w:val="a6"/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1732">
        <w:rPr>
          <w:rFonts w:ascii="Times New Roman" w:hAnsi="Times New Roman" w:cs="Times New Roman"/>
          <w:sz w:val="28"/>
          <w:szCs w:val="28"/>
        </w:rPr>
        <w:t>Белышев Б.Ф., Харитонов A.Ю., Харитонова И.Н., Борисов С.Н. Состав фауны стрекоз СССР // Фауна и экология стрекоз. Новосибирск: Наука, 1989. С. 31–42.</w:t>
      </w:r>
    </w:p>
    <w:p w:rsidR="00371732" w:rsidRPr="00371732" w:rsidRDefault="00371732" w:rsidP="00371732">
      <w:pPr>
        <w:pStyle w:val="a9"/>
        <w:numPr>
          <w:ilvl w:val="0"/>
          <w:numId w:val="8"/>
        </w:numPr>
        <w:spacing w:before="0" w:beforeAutospacing="0" w:after="0" w:afterAutospacing="0" w:line="360" w:lineRule="auto"/>
        <w:ind w:left="0" w:right="282" w:firstLine="851"/>
        <w:jc w:val="both"/>
        <w:rPr>
          <w:sz w:val="28"/>
          <w:szCs w:val="28"/>
        </w:rPr>
      </w:pPr>
      <w:r w:rsidRPr="00371732">
        <w:rPr>
          <w:sz w:val="28"/>
          <w:szCs w:val="28"/>
        </w:rPr>
        <w:t>Попова А. Н. Личинки стрекоз фауны СССР (O</w:t>
      </w:r>
      <w:r w:rsidRPr="00371732">
        <w:rPr>
          <w:sz w:val="28"/>
          <w:szCs w:val="28"/>
          <w:lang w:val="en-US"/>
        </w:rPr>
        <w:t>donata</w:t>
      </w:r>
      <w:r w:rsidRPr="00371732">
        <w:rPr>
          <w:sz w:val="28"/>
          <w:szCs w:val="28"/>
        </w:rPr>
        <w:t>). М.-Л.: Изд-во АН СССР, 1953. - 252с.</w:t>
      </w:r>
    </w:p>
    <w:p w:rsidR="00371732" w:rsidRPr="00371732" w:rsidRDefault="00371732" w:rsidP="00371732">
      <w:pPr>
        <w:pStyle w:val="a6"/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1732">
        <w:rPr>
          <w:rFonts w:ascii="Times New Roman" w:hAnsi="Times New Roman" w:cs="Times New Roman"/>
          <w:sz w:val="28"/>
          <w:szCs w:val="28"/>
        </w:rPr>
        <w:t>Скворцов В. Э. Стрекозы Восточной Европы и Кавказа: атлас-определитель. М: Товарищество научных изданий КМК, 2010. - 623 с.</w:t>
      </w:r>
    </w:p>
    <w:p w:rsidR="00371732" w:rsidRPr="00371732" w:rsidRDefault="00371732" w:rsidP="00371732">
      <w:pPr>
        <w:pStyle w:val="a6"/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1732">
        <w:rPr>
          <w:rFonts w:ascii="Times New Roman" w:hAnsi="Times New Roman" w:cs="Times New Roman"/>
          <w:sz w:val="28"/>
          <w:szCs w:val="28"/>
        </w:rPr>
        <w:t>Спурис З. Д. Отряд Odonata ― стрекозы // Определитель насекомых Европейской части СССР. Низшие, древнекрылые, с неполным превращением. Т. 1. М-Л.: Наука, 1965. - С. 137-161.</w:t>
      </w:r>
    </w:p>
    <w:p w:rsidR="00371732" w:rsidRPr="00371732" w:rsidRDefault="00371732" w:rsidP="00371732">
      <w:pPr>
        <w:pStyle w:val="a6"/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1732">
        <w:rPr>
          <w:rFonts w:ascii="Times New Roman" w:hAnsi="Times New Roman" w:cs="Times New Roman"/>
          <w:sz w:val="28"/>
          <w:szCs w:val="28"/>
        </w:rPr>
        <w:t>Станионите А.П. Фауна личинок стрекоз в водных бассейнах окрестностей города Вильнюс // Труды Академии наук Литовской ССР.  – 1962. - № 1(27). Серия В. - С. 153-160.</w:t>
      </w:r>
    </w:p>
    <w:p w:rsidR="00371732" w:rsidRPr="00371732" w:rsidRDefault="00371732" w:rsidP="00371732">
      <w:pPr>
        <w:pStyle w:val="a9"/>
        <w:numPr>
          <w:ilvl w:val="0"/>
          <w:numId w:val="8"/>
        </w:numPr>
        <w:spacing w:before="0" w:beforeAutospacing="0" w:after="0" w:afterAutospacing="0" w:line="360" w:lineRule="auto"/>
        <w:ind w:left="0" w:right="282" w:firstLine="851"/>
        <w:jc w:val="both"/>
        <w:rPr>
          <w:sz w:val="28"/>
          <w:szCs w:val="28"/>
        </w:rPr>
      </w:pPr>
      <w:r w:rsidRPr="00371732">
        <w:rPr>
          <w:sz w:val="28"/>
          <w:szCs w:val="28"/>
        </w:rPr>
        <w:t>Таранова В. М. Сезонное развитие фауны стрекоз (</w:t>
      </w:r>
      <w:r w:rsidRPr="00371732">
        <w:rPr>
          <w:sz w:val="28"/>
          <w:szCs w:val="28"/>
          <w:lang w:val="en-US"/>
        </w:rPr>
        <w:t>Odonata</w:t>
      </w:r>
      <w:r w:rsidRPr="00371732">
        <w:rPr>
          <w:sz w:val="28"/>
          <w:szCs w:val="28"/>
        </w:rPr>
        <w:t>) прибрежья Рыбинского водохранилища и прилегающих к нему водоёмов. // Биология, морфология и систематика водных беспозвоночных. Труды ИБВВ АН СССР.  1980. - вып. 41 (44). - С. 145-153.</w:t>
      </w:r>
    </w:p>
    <w:p w:rsidR="00371732" w:rsidRPr="00371732" w:rsidRDefault="00371732" w:rsidP="00371732">
      <w:pPr>
        <w:pStyle w:val="a6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851"/>
        <w:rPr>
          <w:rFonts w:ascii="Times New Roman" w:hAnsi="Times New Roman" w:cs="Times New Roman"/>
          <w:sz w:val="28"/>
          <w:szCs w:val="28"/>
        </w:rPr>
      </w:pPr>
      <w:r w:rsidRPr="00371732">
        <w:rPr>
          <w:rFonts w:ascii="Times New Roman" w:hAnsi="Times New Roman" w:cs="Times New Roman"/>
          <w:sz w:val="28"/>
          <w:szCs w:val="28"/>
        </w:rPr>
        <w:t>Тумилович О. А.</w:t>
      </w:r>
      <w:r w:rsidRPr="00371732">
        <w:rPr>
          <w:rFonts w:ascii="Newton-Bold" w:eastAsia="Newton-Italic" w:hAnsi="Newton-Bold" w:cs="Newton-Bold"/>
          <w:b/>
          <w:bCs/>
          <w:sz w:val="28"/>
          <w:szCs w:val="28"/>
        </w:rPr>
        <w:t xml:space="preserve"> </w:t>
      </w:r>
      <w:r w:rsidRPr="00371732">
        <w:rPr>
          <w:rFonts w:ascii="Times New Roman" w:hAnsi="Times New Roman" w:cs="Times New Roman"/>
          <w:sz w:val="28"/>
          <w:szCs w:val="28"/>
        </w:rPr>
        <w:t>Личинки стрекоз Калининградской области: видовой состав и некоторые особенности распространения//</w:t>
      </w:r>
      <w:r w:rsidRPr="00371732">
        <w:rPr>
          <w:sz w:val="28"/>
          <w:szCs w:val="28"/>
        </w:rPr>
        <w:t xml:space="preserve"> </w:t>
      </w:r>
      <w:r w:rsidRPr="00371732">
        <w:rPr>
          <w:rFonts w:ascii="Times New Roman" w:hAnsi="Times New Roman" w:cs="Times New Roman"/>
          <w:sz w:val="28"/>
          <w:szCs w:val="28"/>
        </w:rPr>
        <w:t>Биология внутренних вод, 2016, № 4, с. 18–22</w:t>
      </w:r>
    </w:p>
    <w:p w:rsidR="00371732" w:rsidRPr="00371732" w:rsidRDefault="00371732" w:rsidP="00371732">
      <w:pPr>
        <w:pStyle w:val="a6"/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1732">
        <w:rPr>
          <w:rFonts w:ascii="Times New Roman" w:hAnsi="Times New Roman" w:cs="Times New Roman"/>
          <w:sz w:val="28"/>
          <w:szCs w:val="28"/>
        </w:rPr>
        <w:t>Флора и фауна болота Целау: Тезисы докл. междунар. науч. конф. / Калинингр. ун-т. - Калининград, 1996. - 54 с.</w:t>
      </w:r>
    </w:p>
    <w:p w:rsidR="00371732" w:rsidRPr="00371732" w:rsidRDefault="00371732" w:rsidP="00371732">
      <w:pPr>
        <w:pStyle w:val="a6"/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71732">
        <w:rPr>
          <w:rFonts w:ascii="Times New Roman" w:hAnsi="Times New Roman" w:cs="Times New Roman"/>
          <w:sz w:val="28"/>
          <w:szCs w:val="28"/>
          <w:lang w:val="en-US"/>
        </w:rPr>
        <w:t>Bernard R., Buczyńsky P., Tończyk G. Present state, threats and conservation of dragonflies (Odonata) in Poland. Nature Conservation. 2002. - V.59. -  P. 53-71.</w:t>
      </w:r>
    </w:p>
    <w:p w:rsidR="00371732" w:rsidRPr="00371732" w:rsidRDefault="00371732" w:rsidP="00371732">
      <w:pPr>
        <w:pStyle w:val="a6"/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71732">
        <w:rPr>
          <w:rFonts w:ascii="Times New Roman" w:hAnsi="Times New Roman" w:cs="Times New Roman"/>
          <w:sz w:val="28"/>
          <w:szCs w:val="28"/>
          <w:lang w:val="en-US"/>
        </w:rPr>
        <w:lastRenderedPageBreak/>
        <w:t>Bernard R., Ivinskis P. Orthetrum brunneum (Fonscolombe, 1837), a new dragonfly species in Lithuania (Odonata: Libellulidae). Acta Zoologica Lituanica. 2004. - V. 114. - № 3. - P. 31-36.</w:t>
      </w:r>
    </w:p>
    <w:p w:rsidR="00371732" w:rsidRPr="00371732" w:rsidRDefault="00371732" w:rsidP="00371732">
      <w:pPr>
        <w:pStyle w:val="a6"/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71732">
        <w:rPr>
          <w:rFonts w:ascii="Times New Roman" w:hAnsi="Times New Roman" w:cs="Times New Roman"/>
          <w:sz w:val="28"/>
          <w:szCs w:val="28"/>
          <w:lang w:val="en-US"/>
        </w:rPr>
        <w:t>Bernard R., Buczyńsky P., Tończyk G. Atlas rozmieszczenia ważek (Odonata) w Polsce. Poznań: Bogucki Wydawnictwo Naukowe. 2009. - 256 s.</w:t>
      </w:r>
    </w:p>
    <w:p w:rsidR="00371732" w:rsidRPr="00371732" w:rsidRDefault="00371732" w:rsidP="00371732">
      <w:pPr>
        <w:pStyle w:val="a6"/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71732">
        <w:rPr>
          <w:rFonts w:ascii="Times New Roman" w:hAnsi="Times New Roman" w:cs="Times New Roman"/>
          <w:sz w:val="28"/>
          <w:szCs w:val="28"/>
          <w:lang w:val="en-US"/>
        </w:rPr>
        <w:t>Buczyńsky P., Moroz M.D. Notes on the occurrence of some Mediterranean dragonflies (Odonata) in Belarus // Polish J. Entomol. 2008. - V. 77. - P. 67-74.</w:t>
      </w:r>
    </w:p>
    <w:p w:rsidR="00371732" w:rsidRPr="00371732" w:rsidRDefault="00371732" w:rsidP="00371732">
      <w:pPr>
        <w:pStyle w:val="a6"/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71732">
        <w:rPr>
          <w:rFonts w:ascii="Times New Roman" w:hAnsi="Times New Roman" w:cs="Times New Roman"/>
          <w:sz w:val="28"/>
          <w:szCs w:val="28"/>
          <w:lang w:val="en-US"/>
        </w:rPr>
        <w:t>Dijkstra, K.-D.B. &amp; R. Lewington. Field guide to the Dragonflies of Britain and Europe. British Wildlife Publishing. Dorse</w:t>
      </w:r>
      <w:r w:rsidRPr="00371732">
        <w:rPr>
          <w:rFonts w:ascii="Times New Roman" w:hAnsi="Times New Roman" w:cs="Times New Roman"/>
          <w:sz w:val="28"/>
          <w:szCs w:val="28"/>
        </w:rPr>
        <w:t>t. - 2006. - P. 1-320.</w:t>
      </w:r>
    </w:p>
    <w:p w:rsidR="00371732" w:rsidRPr="00371732" w:rsidRDefault="00371732" w:rsidP="00371732">
      <w:pPr>
        <w:pStyle w:val="3"/>
        <w:numPr>
          <w:ilvl w:val="0"/>
          <w:numId w:val="8"/>
        </w:numPr>
        <w:spacing w:before="0" w:after="0" w:line="360" w:lineRule="auto"/>
        <w:ind w:left="0" w:firstLine="851"/>
        <w:jc w:val="both"/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</w:pPr>
      <w:r w:rsidRPr="009A4AA3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val="en-US" w:eastAsia="en-US"/>
        </w:rPr>
        <w:t xml:space="preserve">Bernard R., Buczyńsky P., Tończyk G.Present state, threats and conservation of dragonflies (Odonata) in Poland Nature Conservation. </w:t>
      </w:r>
      <w:r w:rsidRPr="00371732">
        <w:rPr>
          <w:rFonts w:ascii="Times New Roman" w:eastAsiaTheme="minorHAnsi" w:hAnsi="Times New Roman" w:cs="Times New Roman"/>
          <w:b w:val="0"/>
          <w:bCs w:val="0"/>
          <w:sz w:val="28"/>
          <w:szCs w:val="28"/>
          <w:lang w:eastAsia="en-US"/>
        </w:rPr>
        <w:t>2002. V.59. P. 53-71.</w:t>
      </w:r>
    </w:p>
    <w:p w:rsidR="00371732" w:rsidRPr="00371732" w:rsidRDefault="00371732" w:rsidP="00371732">
      <w:pPr>
        <w:pStyle w:val="a6"/>
        <w:numPr>
          <w:ilvl w:val="0"/>
          <w:numId w:val="8"/>
        </w:numPr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71732">
        <w:rPr>
          <w:rFonts w:ascii="Times New Roman" w:hAnsi="Times New Roman" w:cs="Times New Roman"/>
          <w:sz w:val="28"/>
          <w:szCs w:val="28"/>
        </w:rPr>
        <w:t>Якубович В.С. К фауне стрекоз (Odonata) окрестностей г. Хабаровска // Современные проблемы регионального развития: материалы I межрегион. науч. конф., Биробиджан, 17-20 октября 2006 г. Хабаровск: ДВО РАН, 2006. С</w:t>
      </w:r>
      <w:r w:rsidRPr="00371732">
        <w:rPr>
          <w:rFonts w:ascii="Times New Roman" w:hAnsi="Times New Roman" w:cs="Times New Roman"/>
          <w:sz w:val="28"/>
          <w:szCs w:val="28"/>
          <w:lang w:val="en-US"/>
        </w:rPr>
        <w:t>. 216–217.</w:t>
      </w:r>
    </w:p>
    <w:p w:rsidR="00371732" w:rsidRDefault="003717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A5225" w:rsidRPr="00371732" w:rsidRDefault="008A5225" w:rsidP="008A5225">
      <w:pPr>
        <w:spacing w:after="0" w:line="360" w:lineRule="auto"/>
        <w:ind w:firstLine="851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Pr="00371732">
        <w:rPr>
          <w:rFonts w:ascii="Times New Roman" w:hAnsi="Times New Roman" w:cs="Times New Roman"/>
          <w:sz w:val="28"/>
          <w:szCs w:val="28"/>
          <w:lang w:val="en-US"/>
        </w:rPr>
        <w:t xml:space="preserve"> 1</w:t>
      </w:r>
    </w:p>
    <w:p w:rsidR="008A5225" w:rsidRDefault="008A5225" w:rsidP="008A5225">
      <w:pPr>
        <w:spacing w:after="0" w:line="36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8A5225" w:rsidRDefault="008A5225" w:rsidP="008A522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225">
        <w:rPr>
          <w:rFonts w:ascii="Times New Roman" w:hAnsi="Times New Roman" w:cs="Times New Roman"/>
          <w:b/>
          <w:sz w:val="28"/>
          <w:szCs w:val="28"/>
        </w:rPr>
        <w:t xml:space="preserve">Частота встречаемости видов в среднем </w:t>
      </w:r>
    </w:p>
    <w:p w:rsidR="00DA7754" w:rsidRPr="008A5225" w:rsidRDefault="008A5225" w:rsidP="008A522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225">
        <w:rPr>
          <w:rFonts w:ascii="Times New Roman" w:hAnsi="Times New Roman" w:cs="Times New Roman"/>
          <w:b/>
          <w:sz w:val="28"/>
          <w:szCs w:val="28"/>
        </w:rPr>
        <w:t>на трех верховых болотах.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6171"/>
        <w:gridCol w:w="2583"/>
      </w:tblGrid>
      <w:tr w:rsidR="00911839" w:rsidRPr="009130F4" w:rsidTr="00911839">
        <w:tc>
          <w:tcPr>
            <w:tcW w:w="817" w:type="dxa"/>
          </w:tcPr>
          <w:p w:rsidR="00911839" w:rsidRDefault="00911839" w:rsidP="009130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11839" w:rsidRPr="009130F4" w:rsidRDefault="00911839" w:rsidP="009130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6171" w:type="dxa"/>
          </w:tcPr>
          <w:p w:rsidR="00911839" w:rsidRPr="009130F4" w:rsidRDefault="00911839" w:rsidP="009130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0F4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</w:p>
        </w:tc>
        <w:tc>
          <w:tcPr>
            <w:tcW w:w="2583" w:type="dxa"/>
          </w:tcPr>
          <w:p w:rsidR="00911839" w:rsidRDefault="00911839" w:rsidP="009130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130F4">
              <w:rPr>
                <w:rFonts w:ascii="Times New Roman" w:hAnsi="Times New Roman" w:cs="Times New Roman"/>
                <w:b/>
                <w:sz w:val="28"/>
                <w:szCs w:val="28"/>
              </w:rPr>
              <w:t>Частота встречаемости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%</w:t>
            </w:r>
          </w:p>
          <w:p w:rsidR="00911839" w:rsidRPr="008F7C17" w:rsidRDefault="00911839" w:rsidP="009130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имаго/личинки </w:t>
            </w:r>
          </w:p>
        </w:tc>
      </w:tr>
      <w:tr w:rsidR="00911839" w:rsidRPr="009130F4" w:rsidTr="00911839">
        <w:tc>
          <w:tcPr>
            <w:tcW w:w="817" w:type="dxa"/>
          </w:tcPr>
          <w:p w:rsidR="00911839" w:rsidRPr="003638A4" w:rsidRDefault="00911839" w:rsidP="00C63620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6171" w:type="dxa"/>
          </w:tcPr>
          <w:p w:rsidR="00911839" w:rsidRPr="003638A4" w:rsidRDefault="00911839" w:rsidP="00C63620">
            <w:pPr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638A4">
              <w:rPr>
                <w:rFonts w:ascii="Times New Roman" w:hAnsi="Times New Roman" w:cs="Times New Roman"/>
                <w:iCs/>
                <w:sz w:val="28"/>
                <w:szCs w:val="28"/>
              </w:rPr>
              <w:t>Sympetrum vulgatum (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Linnaeus, 1758)</w:t>
            </w:r>
          </w:p>
        </w:tc>
        <w:tc>
          <w:tcPr>
            <w:tcW w:w="2583" w:type="dxa"/>
          </w:tcPr>
          <w:p w:rsidR="00911839" w:rsidRDefault="00911839" w:rsidP="00C6362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86,3/82,5</w:t>
            </w:r>
          </w:p>
        </w:tc>
      </w:tr>
      <w:tr w:rsidR="00911839" w:rsidRPr="009130F4" w:rsidTr="00911839">
        <w:tc>
          <w:tcPr>
            <w:tcW w:w="817" w:type="dxa"/>
          </w:tcPr>
          <w:p w:rsidR="00911839" w:rsidRPr="00911839" w:rsidRDefault="00911839" w:rsidP="00C6362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6171" w:type="dxa"/>
          </w:tcPr>
          <w:p w:rsidR="00911839" w:rsidRPr="003638A4" w:rsidRDefault="00911839" w:rsidP="00C6362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8F7C17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Sympetrum danae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(Sulzer, 1776)</w:t>
            </w:r>
          </w:p>
        </w:tc>
        <w:tc>
          <w:tcPr>
            <w:tcW w:w="2583" w:type="dxa"/>
          </w:tcPr>
          <w:p w:rsidR="00911839" w:rsidRDefault="00911839" w:rsidP="00C6362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82,4/77,2</w:t>
            </w:r>
          </w:p>
        </w:tc>
      </w:tr>
      <w:tr w:rsidR="00911839" w:rsidRPr="009130F4" w:rsidTr="00911839">
        <w:tc>
          <w:tcPr>
            <w:tcW w:w="817" w:type="dxa"/>
          </w:tcPr>
          <w:p w:rsidR="00911839" w:rsidRPr="003638A4" w:rsidRDefault="00911839" w:rsidP="00C6362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171" w:type="dxa"/>
          </w:tcPr>
          <w:p w:rsidR="00911839" w:rsidRPr="003638A4" w:rsidRDefault="00911839" w:rsidP="00C63620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638A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Sympetrum depressiusculum </w:t>
            </w:r>
            <w:r w:rsidRPr="003638A4">
              <w:rPr>
                <w:rFonts w:ascii="Times New Roman" w:hAnsi="Times New Roman" w:cs="Times New Roman"/>
                <w:sz w:val="28"/>
                <w:szCs w:val="28"/>
              </w:rPr>
              <w:t>(Selys, 1841)</w:t>
            </w:r>
          </w:p>
        </w:tc>
        <w:tc>
          <w:tcPr>
            <w:tcW w:w="2583" w:type="dxa"/>
          </w:tcPr>
          <w:p w:rsidR="00911839" w:rsidRDefault="00911839" w:rsidP="00C6362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78,6/81,4</w:t>
            </w:r>
          </w:p>
        </w:tc>
      </w:tr>
      <w:tr w:rsidR="00911839" w:rsidRPr="009130F4" w:rsidTr="00911839">
        <w:tc>
          <w:tcPr>
            <w:tcW w:w="817" w:type="dxa"/>
          </w:tcPr>
          <w:p w:rsidR="00911839" w:rsidRPr="003638A4" w:rsidRDefault="00911839" w:rsidP="00C6362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6171" w:type="dxa"/>
          </w:tcPr>
          <w:p w:rsidR="00911839" w:rsidRPr="003638A4" w:rsidRDefault="00911839" w:rsidP="00C6362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3638A4">
              <w:rPr>
                <w:rFonts w:ascii="Times New Roman" w:hAnsi="Times New Roman" w:cs="Times New Roman"/>
                <w:iCs/>
                <w:sz w:val="28"/>
                <w:szCs w:val="28"/>
              </w:rPr>
              <w:t>Sympetrum flaveolum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3638A4">
              <w:rPr>
                <w:rFonts w:ascii="Times New Roman" w:hAnsi="Times New Roman" w:cs="Times New Roman"/>
                <w:sz w:val="28"/>
                <w:szCs w:val="28"/>
              </w:rPr>
              <w:t>(Linnaeus, 1758)</w:t>
            </w:r>
          </w:p>
        </w:tc>
        <w:tc>
          <w:tcPr>
            <w:tcW w:w="2583" w:type="dxa"/>
          </w:tcPr>
          <w:p w:rsidR="00911839" w:rsidRDefault="00911839" w:rsidP="00C6362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71,7/81,5</w:t>
            </w:r>
          </w:p>
        </w:tc>
      </w:tr>
      <w:tr w:rsidR="00911839" w:rsidRPr="009130F4" w:rsidTr="00911839">
        <w:tc>
          <w:tcPr>
            <w:tcW w:w="817" w:type="dxa"/>
          </w:tcPr>
          <w:p w:rsidR="00911839" w:rsidRPr="003638A4" w:rsidRDefault="00911839" w:rsidP="00C636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71" w:type="dxa"/>
          </w:tcPr>
          <w:p w:rsidR="00911839" w:rsidRPr="003638A4" w:rsidRDefault="00911839" w:rsidP="00C636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8A4">
              <w:rPr>
                <w:rFonts w:ascii="Times New Roman" w:hAnsi="Times New Roman" w:cs="Times New Roman"/>
                <w:sz w:val="28"/>
                <w:szCs w:val="28"/>
              </w:rPr>
              <w:t>Libellula quadrimaculata (Linnaeus, 1758)</w:t>
            </w:r>
          </w:p>
        </w:tc>
        <w:tc>
          <w:tcPr>
            <w:tcW w:w="2583" w:type="dxa"/>
          </w:tcPr>
          <w:p w:rsidR="00911839" w:rsidRDefault="00911839" w:rsidP="00C6362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71,2/5,1</w:t>
            </w:r>
          </w:p>
        </w:tc>
      </w:tr>
      <w:tr w:rsidR="00911839" w:rsidRPr="009130F4" w:rsidTr="00911839">
        <w:tc>
          <w:tcPr>
            <w:tcW w:w="817" w:type="dxa"/>
          </w:tcPr>
          <w:p w:rsidR="00911839" w:rsidRPr="003638A4" w:rsidRDefault="00911839" w:rsidP="00C63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71" w:type="dxa"/>
          </w:tcPr>
          <w:p w:rsidR="00911839" w:rsidRPr="003638A4" w:rsidRDefault="00911839" w:rsidP="00C63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8A4">
              <w:rPr>
                <w:rFonts w:ascii="Times New Roman" w:hAnsi="Times New Roman" w:cs="Times New Roman"/>
                <w:sz w:val="28"/>
                <w:szCs w:val="28"/>
              </w:rPr>
              <w:t>Leucorrhinia dubia (</w:t>
            </w:r>
            <w:r w:rsidRPr="003638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Vander Linden, 1825</w:t>
            </w:r>
            <w:r w:rsidRPr="003638A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83" w:type="dxa"/>
          </w:tcPr>
          <w:p w:rsidR="00911839" w:rsidRDefault="00911839" w:rsidP="00C6362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68,2/56,3</w:t>
            </w:r>
          </w:p>
        </w:tc>
      </w:tr>
      <w:tr w:rsidR="00911839" w:rsidRPr="009130F4" w:rsidTr="00911839">
        <w:tc>
          <w:tcPr>
            <w:tcW w:w="817" w:type="dxa"/>
          </w:tcPr>
          <w:p w:rsidR="00911839" w:rsidRPr="003638A4" w:rsidRDefault="00911839" w:rsidP="00C63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171" w:type="dxa"/>
          </w:tcPr>
          <w:p w:rsidR="00911839" w:rsidRPr="003638A4" w:rsidRDefault="00911839" w:rsidP="00C63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8A4">
              <w:rPr>
                <w:rFonts w:ascii="Times New Roman" w:hAnsi="Times New Roman" w:cs="Times New Roman"/>
                <w:sz w:val="28"/>
                <w:szCs w:val="28"/>
              </w:rPr>
              <w:t>Leucorrhinia rubicunda (</w:t>
            </w:r>
            <w:r w:rsidRPr="003638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Linnaeus, 1758).</w:t>
            </w:r>
          </w:p>
        </w:tc>
        <w:tc>
          <w:tcPr>
            <w:tcW w:w="2583" w:type="dxa"/>
          </w:tcPr>
          <w:p w:rsidR="00911839" w:rsidRDefault="00911839" w:rsidP="00C6362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62,6/52,3</w:t>
            </w:r>
          </w:p>
        </w:tc>
      </w:tr>
      <w:tr w:rsidR="00911839" w:rsidRPr="009130F4" w:rsidTr="00911839">
        <w:tc>
          <w:tcPr>
            <w:tcW w:w="817" w:type="dxa"/>
          </w:tcPr>
          <w:p w:rsidR="00911839" w:rsidRPr="00911839" w:rsidRDefault="00911839" w:rsidP="003C0D90">
            <w:pPr>
              <w:spacing w:line="36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8</w:t>
            </w:r>
          </w:p>
        </w:tc>
        <w:tc>
          <w:tcPr>
            <w:tcW w:w="6171" w:type="dxa"/>
          </w:tcPr>
          <w:p w:rsidR="00911839" w:rsidRPr="003638A4" w:rsidRDefault="00911839" w:rsidP="003C0D9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8A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Aechna</w:t>
            </w:r>
            <w:r w:rsidRPr="003638A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3638A4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viridis</w:t>
            </w:r>
            <w:r w:rsidRPr="003638A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3638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Eversmann</w:t>
            </w:r>
            <w:r w:rsidRPr="003638A4">
              <w:rPr>
                <w:rFonts w:ascii="Times New Roman" w:hAnsi="Times New Roman" w:cs="Times New Roman"/>
                <w:sz w:val="28"/>
                <w:szCs w:val="28"/>
              </w:rPr>
              <w:t>, 1836)</w:t>
            </w:r>
          </w:p>
        </w:tc>
        <w:tc>
          <w:tcPr>
            <w:tcW w:w="2583" w:type="dxa"/>
          </w:tcPr>
          <w:p w:rsidR="00911839" w:rsidRDefault="00911839" w:rsidP="003C0D9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54,1/42,3</w:t>
            </w:r>
          </w:p>
        </w:tc>
      </w:tr>
      <w:tr w:rsidR="00911839" w:rsidTr="00911839">
        <w:tc>
          <w:tcPr>
            <w:tcW w:w="817" w:type="dxa"/>
          </w:tcPr>
          <w:p w:rsidR="00911839" w:rsidRPr="003638A4" w:rsidRDefault="00911839" w:rsidP="00045C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171" w:type="dxa"/>
          </w:tcPr>
          <w:p w:rsidR="00911839" w:rsidRPr="003638A4" w:rsidRDefault="00911839" w:rsidP="00045C3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8A4">
              <w:rPr>
                <w:rFonts w:ascii="Times New Roman" w:hAnsi="Times New Roman" w:cs="Times New Roman"/>
                <w:sz w:val="28"/>
                <w:szCs w:val="28"/>
              </w:rPr>
              <w:t>Aeshna cyanea (Mϋller, 1764)</w:t>
            </w:r>
          </w:p>
        </w:tc>
        <w:tc>
          <w:tcPr>
            <w:tcW w:w="2583" w:type="dxa"/>
          </w:tcPr>
          <w:p w:rsidR="00911839" w:rsidRDefault="00911839" w:rsidP="00045C3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52,1/31,2</w:t>
            </w:r>
          </w:p>
        </w:tc>
      </w:tr>
      <w:tr w:rsidR="00911839" w:rsidTr="00911839">
        <w:tc>
          <w:tcPr>
            <w:tcW w:w="817" w:type="dxa"/>
          </w:tcPr>
          <w:p w:rsidR="00911839" w:rsidRPr="003638A4" w:rsidRDefault="00911839" w:rsidP="000F2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171" w:type="dxa"/>
          </w:tcPr>
          <w:p w:rsidR="00911839" w:rsidRPr="008F7C17" w:rsidRDefault="00911839" w:rsidP="000F22D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8A4">
              <w:rPr>
                <w:rFonts w:ascii="Times New Roman" w:hAnsi="Times New Roman" w:cs="Times New Roman"/>
                <w:sz w:val="28"/>
                <w:szCs w:val="28"/>
              </w:rPr>
              <w:t>Aeschna grandins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3638A4">
              <w:rPr>
                <w:rFonts w:ascii="Times New Roman" w:hAnsi="Times New Roman" w:cs="Times New Roman"/>
                <w:sz w:val="28"/>
                <w:szCs w:val="28"/>
              </w:rPr>
              <w:t>(Linnaeus, 1758)</w:t>
            </w:r>
          </w:p>
        </w:tc>
        <w:tc>
          <w:tcPr>
            <w:tcW w:w="2583" w:type="dxa"/>
          </w:tcPr>
          <w:p w:rsidR="00911839" w:rsidRDefault="00911839" w:rsidP="000F22D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43,5/18,2</w:t>
            </w:r>
          </w:p>
        </w:tc>
      </w:tr>
      <w:tr w:rsidR="00911839" w:rsidTr="00911839">
        <w:tc>
          <w:tcPr>
            <w:tcW w:w="817" w:type="dxa"/>
          </w:tcPr>
          <w:p w:rsidR="00911839" w:rsidRPr="00911839" w:rsidRDefault="00911839" w:rsidP="00F4494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171" w:type="dxa"/>
          </w:tcPr>
          <w:p w:rsidR="00911839" w:rsidRPr="003638A4" w:rsidRDefault="00911839" w:rsidP="00F4494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8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Coenagrion pulchelum (Vander Linde</w:t>
            </w:r>
            <w:r w:rsidRPr="003638A4">
              <w:rPr>
                <w:rFonts w:ascii="Times New Roman" w:hAnsi="Times New Roman" w:cs="Times New Roman"/>
                <w:sz w:val="28"/>
                <w:szCs w:val="28"/>
              </w:rPr>
              <w:t>n)</w:t>
            </w:r>
          </w:p>
        </w:tc>
        <w:tc>
          <w:tcPr>
            <w:tcW w:w="2583" w:type="dxa"/>
          </w:tcPr>
          <w:p w:rsidR="00911839" w:rsidRDefault="00911839" w:rsidP="00F4494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42,1/38,3</w:t>
            </w:r>
          </w:p>
        </w:tc>
      </w:tr>
      <w:tr w:rsidR="00911839" w:rsidTr="00911839">
        <w:tc>
          <w:tcPr>
            <w:tcW w:w="817" w:type="dxa"/>
          </w:tcPr>
          <w:p w:rsidR="00911839" w:rsidRPr="00911839" w:rsidRDefault="00911839" w:rsidP="00C636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171" w:type="dxa"/>
          </w:tcPr>
          <w:p w:rsidR="00911839" w:rsidRPr="003638A4" w:rsidRDefault="00911839" w:rsidP="00C6362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8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Coenagrion lunulatum (Charpentier, 1840)</w:t>
            </w:r>
          </w:p>
        </w:tc>
        <w:tc>
          <w:tcPr>
            <w:tcW w:w="2583" w:type="dxa"/>
          </w:tcPr>
          <w:p w:rsidR="00911839" w:rsidRPr="003638A4" w:rsidRDefault="00911839" w:rsidP="00C6362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37,2/34,3</w:t>
            </w:r>
          </w:p>
        </w:tc>
      </w:tr>
      <w:tr w:rsidR="00911839" w:rsidTr="00911839">
        <w:tc>
          <w:tcPr>
            <w:tcW w:w="817" w:type="dxa"/>
          </w:tcPr>
          <w:p w:rsidR="00911839" w:rsidRPr="003638A4" w:rsidRDefault="00911839" w:rsidP="00F93D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171" w:type="dxa"/>
          </w:tcPr>
          <w:p w:rsidR="00911839" w:rsidRPr="003638A4" w:rsidRDefault="00911839" w:rsidP="00F93D3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8A4">
              <w:rPr>
                <w:rFonts w:ascii="Times New Roman" w:hAnsi="Times New Roman" w:cs="Times New Roman"/>
                <w:sz w:val="28"/>
                <w:szCs w:val="28"/>
              </w:rPr>
              <w:t>Aeshna juncea (Linnaeus, 1758)</w:t>
            </w:r>
          </w:p>
        </w:tc>
        <w:tc>
          <w:tcPr>
            <w:tcW w:w="2583" w:type="dxa"/>
          </w:tcPr>
          <w:p w:rsidR="00911839" w:rsidRDefault="00911839" w:rsidP="00F93D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35,6/18,5</w:t>
            </w:r>
          </w:p>
        </w:tc>
      </w:tr>
      <w:tr w:rsidR="00911839" w:rsidTr="00911839">
        <w:tc>
          <w:tcPr>
            <w:tcW w:w="817" w:type="dxa"/>
          </w:tcPr>
          <w:p w:rsidR="00911839" w:rsidRPr="003638A4" w:rsidRDefault="00911839" w:rsidP="0041191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171" w:type="dxa"/>
          </w:tcPr>
          <w:p w:rsidR="00911839" w:rsidRPr="003638A4" w:rsidRDefault="00911839" w:rsidP="0041191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8A4">
              <w:rPr>
                <w:rFonts w:ascii="Times New Roman" w:hAnsi="Times New Roman" w:cs="Times New Roman"/>
                <w:sz w:val="28"/>
                <w:szCs w:val="28"/>
              </w:rPr>
              <w:t>Enal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3638A4">
              <w:rPr>
                <w:rFonts w:ascii="Times New Roman" w:hAnsi="Times New Roman" w:cs="Times New Roman"/>
                <w:sz w:val="28"/>
                <w:szCs w:val="28"/>
              </w:rPr>
              <w:t>agma cyathigerum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38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(Charpentier, 1840)</w:t>
            </w:r>
          </w:p>
        </w:tc>
        <w:tc>
          <w:tcPr>
            <w:tcW w:w="2583" w:type="dxa"/>
          </w:tcPr>
          <w:p w:rsidR="00911839" w:rsidRDefault="00911839" w:rsidP="0041191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35,2/27,5</w:t>
            </w:r>
          </w:p>
        </w:tc>
      </w:tr>
      <w:tr w:rsidR="00911839" w:rsidTr="00911839">
        <w:tc>
          <w:tcPr>
            <w:tcW w:w="817" w:type="dxa"/>
          </w:tcPr>
          <w:p w:rsidR="00911839" w:rsidRPr="00911839" w:rsidRDefault="00911839" w:rsidP="00C6362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15</w:t>
            </w:r>
          </w:p>
        </w:tc>
        <w:tc>
          <w:tcPr>
            <w:tcW w:w="6171" w:type="dxa"/>
          </w:tcPr>
          <w:p w:rsidR="00911839" w:rsidRPr="008F7C17" w:rsidRDefault="00911839" w:rsidP="00C63620">
            <w:pP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8F7C17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Somatochlora arctica (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Zetterstedt, 1840)</w:t>
            </w:r>
          </w:p>
        </w:tc>
        <w:tc>
          <w:tcPr>
            <w:tcW w:w="2583" w:type="dxa"/>
          </w:tcPr>
          <w:p w:rsidR="00911839" w:rsidRPr="001B2A01" w:rsidRDefault="00911839" w:rsidP="00C6362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35,1/11,6</w:t>
            </w:r>
          </w:p>
        </w:tc>
      </w:tr>
      <w:tr w:rsidR="00911839" w:rsidTr="00911839">
        <w:tc>
          <w:tcPr>
            <w:tcW w:w="817" w:type="dxa"/>
          </w:tcPr>
          <w:p w:rsidR="00911839" w:rsidRPr="00911839" w:rsidRDefault="00911839" w:rsidP="0020221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171" w:type="dxa"/>
          </w:tcPr>
          <w:p w:rsidR="00911839" w:rsidRPr="003638A4" w:rsidRDefault="00911839" w:rsidP="0020221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8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Coenagrion hastulatum (Charpentier, 1825)</w:t>
            </w:r>
          </w:p>
        </w:tc>
        <w:tc>
          <w:tcPr>
            <w:tcW w:w="2583" w:type="dxa"/>
          </w:tcPr>
          <w:p w:rsidR="00911839" w:rsidRPr="001B2A01" w:rsidRDefault="00911839" w:rsidP="0020221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31,4/21,3</w:t>
            </w:r>
          </w:p>
        </w:tc>
      </w:tr>
      <w:tr w:rsidR="00911839" w:rsidTr="00911839">
        <w:tc>
          <w:tcPr>
            <w:tcW w:w="817" w:type="dxa"/>
          </w:tcPr>
          <w:p w:rsidR="00911839" w:rsidRPr="003638A4" w:rsidRDefault="00911839" w:rsidP="008C425B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17</w:t>
            </w:r>
          </w:p>
        </w:tc>
        <w:tc>
          <w:tcPr>
            <w:tcW w:w="6171" w:type="dxa"/>
          </w:tcPr>
          <w:p w:rsidR="00911839" w:rsidRPr="003638A4" w:rsidRDefault="00911839" w:rsidP="008C42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8A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Pyrrhosoma nymphula </w:t>
            </w:r>
            <w:r w:rsidRPr="003638A4">
              <w:rPr>
                <w:rFonts w:ascii="Times New Roman" w:hAnsi="Times New Roman" w:cs="Times New Roman"/>
                <w:sz w:val="28"/>
                <w:szCs w:val="28"/>
              </w:rPr>
              <w:t>(Sulzer, 1776)</w:t>
            </w:r>
          </w:p>
        </w:tc>
        <w:tc>
          <w:tcPr>
            <w:tcW w:w="2583" w:type="dxa"/>
          </w:tcPr>
          <w:p w:rsidR="00911839" w:rsidRDefault="00911839" w:rsidP="008C425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31,2/27,4</w:t>
            </w:r>
          </w:p>
        </w:tc>
      </w:tr>
      <w:tr w:rsidR="00911839" w:rsidTr="00911839">
        <w:tc>
          <w:tcPr>
            <w:tcW w:w="817" w:type="dxa"/>
          </w:tcPr>
          <w:p w:rsidR="00911839" w:rsidRPr="003638A4" w:rsidRDefault="00911839" w:rsidP="00FE07F5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18</w:t>
            </w:r>
          </w:p>
        </w:tc>
        <w:tc>
          <w:tcPr>
            <w:tcW w:w="6171" w:type="dxa"/>
          </w:tcPr>
          <w:p w:rsidR="00911839" w:rsidRPr="003638A4" w:rsidRDefault="00911839" w:rsidP="00FE07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38A4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Pyrrhosoma nymphula </w:t>
            </w:r>
            <w:r w:rsidRPr="003638A4">
              <w:rPr>
                <w:rFonts w:ascii="Times New Roman" w:hAnsi="Times New Roman" w:cs="Times New Roman"/>
                <w:sz w:val="28"/>
                <w:szCs w:val="28"/>
              </w:rPr>
              <w:t>(Sulzer, 1776)</w:t>
            </w:r>
          </w:p>
        </w:tc>
        <w:tc>
          <w:tcPr>
            <w:tcW w:w="2583" w:type="dxa"/>
          </w:tcPr>
          <w:p w:rsidR="00911839" w:rsidRDefault="00911839" w:rsidP="00FE07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31,2/27,4</w:t>
            </w:r>
          </w:p>
        </w:tc>
      </w:tr>
      <w:tr w:rsidR="00911839" w:rsidTr="00911839">
        <w:tc>
          <w:tcPr>
            <w:tcW w:w="817" w:type="dxa"/>
          </w:tcPr>
          <w:p w:rsidR="00911839" w:rsidRPr="00911839" w:rsidRDefault="00911839" w:rsidP="00C63620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19</w:t>
            </w:r>
          </w:p>
        </w:tc>
        <w:tc>
          <w:tcPr>
            <w:tcW w:w="6171" w:type="dxa"/>
          </w:tcPr>
          <w:p w:rsidR="00911839" w:rsidRPr="008F7C17" w:rsidRDefault="00911839" w:rsidP="00C63620">
            <w:pP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8F7C17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Somatochlora flavomaculata (Vander Linden, 1825)</w:t>
            </w:r>
          </w:p>
        </w:tc>
        <w:tc>
          <w:tcPr>
            <w:tcW w:w="2583" w:type="dxa"/>
          </w:tcPr>
          <w:p w:rsidR="00911839" w:rsidRPr="001B2A01" w:rsidRDefault="00911839" w:rsidP="00C6362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28,6/16,4</w:t>
            </w:r>
          </w:p>
        </w:tc>
      </w:tr>
      <w:tr w:rsidR="00911839" w:rsidTr="00911839">
        <w:tc>
          <w:tcPr>
            <w:tcW w:w="817" w:type="dxa"/>
          </w:tcPr>
          <w:p w:rsidR="00911839" w:rsidRPr="003638A4" w:rsidRDefault="00911839" w:rsidP="000B06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171" w:type="dxa"/>
          </w:tcPr>
          <w:p w:rsidR="00911839" w:rsidRPr="003638A4" w:rsidRDefault="00911839" w:rsidP="000B066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8A4">
              <w:rPr>
                <w:rFonts w:ascii="Times New Roman" w:hAnsi="Times New Roman" w:cs="Times New Roman"/>
                <w:sz w:val="28"/>
                <w:szCs w:val="28"/>
              </w:rPr>
              <w:t>Platycnemis pennipes (Pallas,1771).</w:t>
            </w:r>
          </w:p>
        </w:tc>
        <w:tc>
          <w:tcPr>
            <w:tcW w:w="2583" w:type="dxa"/>
          </w:tcPr>
          <w:p w:rsidR="00911839" w:rsidRDefault="00911839" w:rsidP="000B066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26,4/24,3</w:t>
            </w:r>
          </w:p>
        </w:tc>
      </w:tr>
      <w:tr w:rsidR="00911839" w:rsidTr="00911839">
        <w:tc>
          <w:tcPr>
            <w:tcW w:w="817" w:type="dxa"/>
          </w:tcPr>
          <w:p w:rsidR="00911839" w:rsidRPr="003638A4" w:rsidRDefault="00911839" w:rsidP="007D028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171" w:type="dxa"/>
          </w:tcPr>
          <w:p w:rsidR="00911839" w:rsidRPr="003638A4" w:rsidRDefault="00911839" w:rsidP="007D028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8A4">
              <w:rPr>
                <w:rFonts w:ascii="Times New Roman" w:hAnsi="Times New Roman" w:cs="Times New Roman"/>
                <w:sz w:val="28"/>
                <w:szCs w:val="28"/>
              </w:rPr>
              <w:t>Epitheca bimaculata (Charpentier,1823).</w:t>
            </w:r>
          </w:p>
        </w:tc>
        <w:tc>
          <w:tcPr>
            <w:tcW w:w="2583" w:type="dxa"/>
          </w:tcPr>
          <w:p w:rsidR="00911839" w:rsidRDefault="00911839" w:rsidP="007D028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25,2/12,1</w:t>
            </w:r>
          </w:p>
        </w:tc>
      </w:tr>
      <w:tr w:rsidR="00911839" w:rsidTr="00911839">
        <w:tc>
          <w:tcPr>
            <w:tcW w:w="817" w:type="dxa"/>
          </w:tcPr>
          <w:p w:rsidR="00911839" w:rsidRPr="00911839" w:rsidRDefault="00911839" w:rsidP="00D178E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22</w:t>
            </w:r>
          </w:p>
        </w:tc>
        <w:tc>
          <w:tcPr>
            <w:tcW w:w="6171" w:type="dxa"/>
          </w:tcPr>
          <w:p w:rsidR="00911839" w:rsidRPr="008F7C17" w:rsidRDefault="00911839" w:rsidP="00D178E7">
            <w:pP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8F7C17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Somatochlora metallica (Vander Linden, 1825)</w:t>
            </w:r>
          </w:p>
        </w:tc>
        <w:tc>
          <w:tcPr>
            <w:tcW w:w="2583" w:type="dxa"/>
          </w:tcPr>
          <w:p w:rsidR="00911839" w:rsidRPr="00DA7754" w:rsidRDefault="00911839" w:rsidP="00D178E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24,1/15,2</w:t>
            </w:r>
          </w:p>
        </w:tc>
      </w:tr>
      <w:tr w:rsidR="00911839" w:rsidTr="00911839">
        <w:tc>
          <w:tcPr>
            <w:tcW w:w="817" w:type="dxa"/>
          </w:tcPr>
          <w:p w:rsidR="00911839" w:rsidRPr="003638A4" w:rsidRDefault="00911839" w:rsidP="00E50B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6171" w:type="dxa"/>
          </w:tcPr>
          <w:p w:rsidR="00911839" w:rsidRPr="003638A4" w:rsidRDefault="00911839" w:rsidP="00E50B3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8A4">
              <w:rPr>
                <w:rFonts w:ascii="Times New Roman" w:hAnsi="Times New Roman" w:cs="Times New Roman"/>
                <w:sz w:val="28"/>
                <w:szCs w:val="28"/>
              </w:rPr>
              <w:t>Erythromma najas (Hansemann, 1823).</w:t>
            </w:r>
          </w:p>
        </w:tc>
        <w:tc>
          <w:tcPr>
            <w:tcW w:w="2583" w:type="dxa"/>
          </w:tcPr>
          <w:p w:rsidR="00911839" w:rsidRDefault="00911839" w:rsidP="00E50B3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21,4/17,3</w:t>
            </w:r>
          </w:p>
        </w:tc>
      </w:tr>
      <w:tr w:rsidR="00911839" w:rsidTr="00911839">
        <w:tc>
          <w:tcPr>
            <w:tcW w:w="817" w:type="dxa"/>
          </w:tcPr>
          <w:p w:rsidR="00911839" w:rsidRPr="00911839" w:rsidRDefault="00911839" w:rsidP="00D537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171" w:type="dxa"/>
          </w:tcPr>
          <w:p w:rsidR="00911839" w:rsidRPr="003638A4" w:rsidRDefault="00911839" w:rsidP="00D537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8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Aeshna isosceles </w:t>
            </w:r>
            <w:r w:rsidRPr="003638A4">
              <w:rPr>
                <w:rFonts w:ascii="Times New Roman" w:hAnsi="Times New Roman" w:cs="Times New Roman"/>
                <w:sz w:val="28"/>
                <w:szCs w:val="28"/>
              </w:rPr>
              <w:t>(Mϋller, 176</w:t>
            </w:r>
            <w:r w:rsidRPr="003638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3638A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83" w:type="dxa"/>
          </w:tcPr>
          <w:p w:rsidR="00911839" w:rsidRPr="000542D9" w:rsidRDefault="00911839" w:rsidP="00D537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17,4/8,4</w:t>
            </w:r>
          </w:p>
        </w:tc>
      </w:tr>
      <w:tr w:rsidR="00911839" w:rsidTr="00911839">
        <w:tc>
          <w:tcPr>
            <w:tcW w:w="817" w:type="dxa"/>
          </w:tcPr>
          <w:p w:rsidR="00911839" w:rsidRPr="00911839" w:rsidRDefault="00911839" w:rsidP="00D15C9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171" w:type="dxa"/>
          </w:tcPr>
          <w:p w:rsidR="00911839" w:rsidRPr="003638A4" w:rsidRDefault="00911839" w:rsidP="00D15C9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38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Aeshna affinis (Vander Linden, 1820)</w:t>
            </w:r>
          </w:p>
        </w:tc>
        <w:tc>
          <w:tcPr>
            <w:tcW w:w="2583" w:type="dxa"/>
          </w:tcPr>
          <w:p w:rsidR="00911839" w:rsidRPr="000542D9" w:rsidRDefault="00911839" w:rsidP="00D15C9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13,7/3,4</w:t>
            </w:r>
          </w:p>
        </w:tc>
      </w:tr>
      <w:tr w:rsidR="00911839" w:rsidTr="00911839">
        <w:tc>
          <w:tcPr>
            <w:tcW w:w="817" w:type="dxa"/>
          </w:tcPr>
          <w:p w:rsidR="00911839" w:rsidRPr="003638A4" w:rsidRDefault="00911839" w:rsidP="00B65D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171" w:type="dxa"/>
          </w:tcPr>
          <w:p w:rsidR="00911839" w:rsidRPr="003638A4" w:rsidRDefault="00911839" w:rsidP="00B65DF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38A4">
              <w:rPr>
                <w:rFonts w:ascii="Times New Roman" w:hAnsi="Times New Roman" w:cs="Times New Roman"/>
                <w:sz w:val="28"/>
                <w:szCs w:val="28"/>
              </w:rPr>
              <w:t>Aeshna mixta (Latreille, 1805)</w:t>
            </w:r>
          </w:p>
        </w:tc>
        <w:tc>
          <w:tcPr>
            <w:tcW w:w="2583" w:type="dxa"/>
          </w:tcPr>
          <w:p w:rsidR="00911839" w:rsidRDefault="00911839" w:rsidP="004F512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12,1/2,3</w:t>
            </w:r>
          </w:p>
        </w:tc>
      </w:tr>
    </w:tbl>
    <w:p w:rsidR="0032153C" w:rsidRPr="00B65DF2" w:rsidRDefault="0032153C" w:rsidP="00B65DF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0081B" w:rsidRPr="008A5225" w:rsidRDefault="0030081B" w:rsidP="0030081B">
      <w:pPr>
        <w:rPr>
          <w:rFonts w:ascii="Times New Roman" w:hAnsi="Times New Roman" w:cs="Times New Roman"/>
          <w:sz w:val="32"/>
          <w:szCs w:val="32"/>
          <w:lang w:val="en-US"/>
        </w:rPr>
      </w:pPr>
    </w:p>
    <w:sectPr w:rsidR="0030081B" w:rsidRPr="008A5225" w:rsidSect="009A4AA3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3EB" w:rsidRDefault="008213EB" w:rsidP="009A4AA3">
      <w:pPr>
        <w:spacing w:after="0" w:line="240" w:lineRule="auto"/>
      </w:pPr>
      <w:r>
        <w:separator/>
      </w:r>
    </w:p>
  </w:endnote>
  <w:endnote w:type="continuationSeparator" w:id="0">
    <w:p w:rsidR="008213EB" w:rsidRDefault="008213EB" w:rsidP="009A4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ewton-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3368161"/>
      <w:docPartObj>
        <w:docPartGallery w:val="Page Numbers (Bottom of Page)"/>
        <w:docPartUnique/>
      </w:docPartObj>
    </w:sdtPr>
    <w:sdtEndPr/>
    <w:sdtContent>
      <w:p w:rsidR="009A4AA3" w:rsidRDefault="009A4AA3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960">
          <w:rPr>
            <w:noProof/>
          </w:rPr>
          <w:t>2</w:t>
        </w:r>
        <w:r>
          <w:fldChar w:fldCharType="end"/>
        </w:r>
      </w:p>
    </w:sdtContent>
  </w:sdt>
  <w:p w:rsidR="009A4AA3" w:rsidRDefault="009A4AA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3EB" w:rsidRDefault="008213EB" w:rsidP="009A4AA3">
      <w:pPr>
        <w:spacing w:after="0" w:line="240" w:lineRule="auto"/>
      </w:pPr>
      <w:r>
        <w:separator/>
      </w:r>
    </w:p>
  </w:footnote>
  <w:footnote w:type="continuationSeparator" w:id="0">
    <w:p w:rsidR="008213EB" w:rsidRDefault="008213EB" w:rsidP="009A4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2746F"/>
    <w:multiLevelType w:val="hybridMultilevel"/>
    <w:tmpl w:val="BBA4030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024627F"/>
    <w:multiLevelType w:val="hybridMultilevel"/>
    <w:tmpl w:val="F31C2D3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297599D"/>
    <w:multiLevelType w:val="multilevel"/>
    <w:tmpl w:val="70306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6910FF"/>
    <w:multiLevelType w:val="hybridMultilevel"/>
    <w:tmpl w:val="776AAAE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60073FF1"/>
    <w:multiLevelType w:val="hybridMultilevel"/>
    <w:tmpl w:val="909665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3396E"/>
    <w:multiLevelType w:val="hybridMultilevel"/>
    <w:tmpl w:val="EED4E8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B1714E"/>
    <w:multiLevelType w:val="hybridMultilevel"/>
    <w:tmpl w:val="33AA5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E05C04"/>
    <w:multiLevelType w:val="hybridMultilevel"/>
    <w:tmpl w:val="BBA4030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5F"/>
    <w:rsid w:val="00011FE3"/>
    <w:rsid w:val="000542D9"/>
    <w:rsid w:val="00092B72"/>
    <w:rsid w:val="000C6791"/>
    <w:rsid w:val="000E08B7"/>
    <w:rsid w:val="000E10B8"/>
    <w:rsid w:val="001B2A01"/>
    <w:rsid w:val="001D0A4E"/>
    <w:rsid w:val="00236F9A"/>
    <w:rsid w:val="00277042"/>
    <w:rsid w:val="00281186"/>
    <w:rsid w:val="002A5341"/>
    <w:rsid w:val="002C3371"/>
    <w:rsid w:val="002C62B2"/>
    <w:rsid w:val="002D54F8"/>
    <w:rsid w:val="002E5580"/>
    <w:rsid w:val="0030081B"/>
    <w:rsid w:val="00302A77"/>
    <w:rsid w:val="0032153C"/>
    <w:rsid w:val="003638A4"/>
    <w:rsid w:val="003639D1"/>
    <w:rsid w:val="00364AA6"/>
    <w:rsid w:val="00371732"/>
    <w:rsid w:val="00380952"/>
    <w:rsid w:val="0038772F"/>
    <w:rsid w:val="00427525"/>
    <w:rsid w:val="004512B8"/>
    <w:rsid w:val="00461AEC"/>
    <w:rsid w:val="004C6C8A"/>
    <w:rsid w:val="004D0264"/>
    <w:rsid w:val="004F5126"/>
    <w:rsid w:val="004F5F98"/>
    <w:rsid w:val="004F6F60"/>
    <w:rsid w:val="00524B1B"/>
    <w:rsid w:val="00555FEC"/>
    <w:rsid w:val="005A5A55"/>
    <w:rsid w:val="0062255F"/>
    <w:rsid w:val="006D134E"/>
    <w:rsid w:val="006D7CA9"/>
    <w:rsid w:val="0070228B"/>
    <w:rsid w:val="00743C72"/>
    <w:rsid w:val="00766D16"/>
    <w:rsid w:val="00777865"/>
    <w:rsid w:val="007A34FA"/>
    <w:rsid w:val="007C20EE"/>
    <w:rsid w:val="008213EB"/>
    <w:rsid w:val="00840390"/>
    <w:rsid w:val="00876A83"/>
    <w:rsid w:val="008A5225"/>
    <w:rsid w:val="008F2000"/>
    <w:rsid w:val="008F7C17"/>
    <w:rsid w:val="00911839"/>
    <w:rsid w:val="009130F4"/>
    <w:rsid w:val="00947DC5"/>
    <w:rsid w:val="009651DF"/>
    <w:rsid w:val="009A4AA3"/>
    <w:rsid w:val="00A1718C"/>
    <w:rsid w:val="00A17339"/>
    <w:rsid w:val="00A334B0"/>
    <w:rsid w:val="00A3665A"/>
    <w:rsid w:val="00AA0983"/>
    <w:rsid w:val="00AA654B"/>
    <w:rsid w:val="00B127FF"/>
    <w:rsid w:val="00B306B9"/>
    <w:rsid w:val="00B51D16"/>
    <w:rsid w:val="00B55960"/>
    <w:rsid w:val="00B65DF2"/>
    <w:rsid w:val="00B72071"/>
    <w:rsid w:val="00B829E1"/>
    <w:rsid w:val="00B9311B"/>
    <w:rsid w:val="00BE6A41"/>
    <w:rsid w:val="00C53876"/>
    <w:rsid w:val="00C60EE4"/>
    <w:rsid w:val="00C67716"/>
    <w:rsid w:val="00C841C0"/>
    <w:rsid w:val="00D0170E"/>
    <w:rsid w:val="00D11A74"/>
    <w:rsid w:val="00D5059A"/>
    <w:rsid w:val="00D90A4A"/>
    <w:rsid w:val="00DA7754"/>
    <w:rsid w:val="00DD38D8"/>
    <w:rsid w:val="00E721A0"/>
    <w:rsid w:val="00E80F5F"/>
    <w:rsid w:val="00EA45E9"/>
    <w:rsid w:val="00ED5DF6"/>
    <w:rsid w:val="00EE335E"/>
    <w:rsid w:val="00F41F04"/>
    <w:rsid w:val="00F75E46"/>
    <w:rsid w:val="00FA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1AFA67-3608-4844-8079-CE77F4B97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371732"/>
    <w:pPr>
      <w:keepNext/>
      <w:spacing w:before="240" w:after="60" w:line="240" w:lineRule="auto"/>
      <w:outlineLvl w:val="2"/>
    </w:pPr>
    <w:rPr>
      <w:rFonts w:ascii="Verdana" w:eastAsia="Times New Roman" w:hAnsi="Verdana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081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0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81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F5F98"/>
    <w:pPr>
      <w:ind w:left="720"/>
      <w:contextualSpacing/>
    </w:pPr>
  </w:style>
  <w:style w:type="paragraph" w:styleId="2">
    <w:name w:val="Body Text 2"/>
    <w:basedOn w:val="a"/>
    <w:link w:val="20"/>
    <w:rsid w:val="00D5059A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24"/>
      <w:szCs w:val="20"/>
      <w:lang w:val="en-US" w:eastAsia="ru-RU"/>
    </w:rPr>
  </w:style>
  <w:style w:type="character" w:customStyle="1" w:styleId="20">
    <w:name w:val="Основной текст 2 Знак"/>
    <w:basedOn w:val="a0"/>
    <w:link w:val="2"/>
    <w:rsid w:val="00D5059A"/>
    <w:rPr>
      <w:rFonts w:ascii="Times New Roman" w:eastAsia="Times New Roman" w:hAnsi="Times New Roman" w:cs="Times New Roman"/>
      <w:i/>
      <w:sz w:val="24"/>
      <w:szCs w:val="20"/>
      <w:lang w:val="en-US" w:eastAsia="ru-RU"/>
    </w:rPr>
  </w:style>
  <w:style w:type="character" w:styleId="a7">
    <w:name w:val="Placeholder Text"/>
    <w:basedOn w:val="a0"/>
    <w:uiPriority w:val="99"/>
    <w:semiHidden/>
    <w:rsid w:val="00B65DF2"/>
    <w:rPr>
      <w:color w:val="808080"/>
    </w:rPr>
  </w:style>
  <w:style w:type="table" w:styleId="a8">
    <w:name w:val="Table Grid"/>
    <w:basedOn w:val="a1"/>
    <w:uiPriority w:val="59"/>
    <w:rsid w:val="00321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371732"/>
    <w:rPr>
      <w:rFonts w:ascii="Verdana" w:eastAsia="Times New Roman" w:hAnsi="Verdana" w:cs="Arial"/>
      <w:b/>
      <w:bCs/>
      <w:sz w:val="26"/>
      <w:szCs w:val="26"/>
      <w:lang w:eastAsia="ru-RU"/>
    </w:rPr>
  </w:style>
  <w:style w:type="paragraph" w:styleId="a9">
    <w:name w:val="Normal (Web)"/>
    <w:basedOn w:val="a"/>
    <w:rsid w:val="0037173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9A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A4AA3"/>
  </w:style>
  <w:style w:type="paragraph" w:styleId="ac">
    <w:name w:val="footer"/>
    <w:basedOn w:val="a"/>
    <w:link w:val="ad"/>
    <w:uiPriority w:val="99"/>
    <w:unhideWhenUsed/>
    <w:rsid w:val="009A4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4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4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торфобионты</c:v>
                </c:pt>
                <c:pt idx="1">
                  <c:v>торфофилы</c:v>
                </c:pt>
                <c:pt idx="2">
                  <c:v>торфоксены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</c:v>
                </c:pt>
                <c:pt idx="1">
                  <c:v>7</c:v>
                </c:pt>
                <c:pt idx="2">
                  <c:v>1.4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94-419F-A0B4-ABC7075C9416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Циркумбореальная</c:v>
                </c:pt>
                <c:pt idx="1">
                  <c:v>Арктическая</c:v>
                </c:pt>
                <c:pt idx="2">
                  <c:v>Средиземноморская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</c:v>
                </c:pt>
                <c:pt idx="1">
                  <c:v>7</c:v>
                </c:pt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631-477F-B67E-80331C3BD030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A7CE0-1670-4070-AC69-463D40664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3612</Words>
  <Characters>20594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Пользователь Windows</cp:lastModifiedBy>
  <cp:revision>2</cp:revision>
  <cp:lastPrinted>2018-12-17T15:48:00Z</cp:lastPrinted>
  <dcterms:created xsi:type="dcterms:W3CDTF">2019-01-21T10:30:00Z</dcterms:created>
  <dcterms:modified xsi:type="dcterms:W3CDTF">2019-01-21T10:30:00Z</dcterms:modified>
</cp:coreProperties>
</file>