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4AF" w:rsidRDefault="004C14AF" w:rsidP="009A52C7">
      <w:pPr>
        <w:spacing w:before="100" w:beforeAutospacing="1" w:after="100" w:afterAutospacing="1"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ГАУКОДО КОДЮЦЭКТ</w:t>
      </w:r>
    </w:p>
    <w:p w:rsidR="0058566E" w:rsidRDefault="0058566E" w:rsidP="009A52C7">
      <w:pPr>
        <w:spacing w:before="100" w:beforeAutospacing="1" w:after="100" w:afterAutospacing="1" w:line="360" w:lineRule="auto"/>
        <w:jc w:val="center"/>
        <w:rPr>
          <w:rFonts w:ascii="Times New Roman" w:eastAsia="Times New Roman" w:hAnsi="Times New Roman"/>
          <w:sz w:val="24"/>
          <w:szCs w:val="24"/>
          <w:lang w:eastAsia="ru-RU"/>
        </w:rPr>
      </w:pPr>
      <w:r w:rsidRPr="00597FAF">
        <w:rPr>
          <w:rFonts w:ascii="Times New Roman" w:eastAsia="Times New Roman" w:hAnsi="Times New Roman"/>
          <w:sz w:val="24"/>
          <w:szCs w:val="24"/>
          <w:lang w:eastAsia="ru-RU"/>
        </w:rPr>
        <w:t>МАОУ гимназия № 32</w:t>
      </w:r>
    </w:p>
    <w:p w:rsidR="004C14AF" w:rsidRPr="009A52C7" w:rsidRDefault="004C14AF" w:rsidP="009A52C7">
      <w:pPr>
        <w:spacing w:before="100" w:beforeAutospacing="1" w:after="100" w:afterAutospacing="1" w:line="360" w:lineRule="auto"/>
        <w:jc w:val="center"/>
        <w:rPr>
          <w:rFonts w:ascii="Times New Roman" w:eastAsia="Times New Roman" w:hAnsi="Times New Roman"/>
          <w:sz w:val="24"/>
          <w:szCs w:val="24"/>
          <w:lang w:eastAsia="ru-RU"/>
        </w:rPr>
      </w:pPr>
    </w:p>
    <w:p w:rsidR="0058566E" w:rsidRDefault="0058566E" w:rsidP="0058566E">
      <w:pPr>
        <w:pStyle w:val="a3"/>
        <w:jc w:val="center"/>
        <w:rPr>
          <w:color w:val="000000"/>
          <w:sz w:val="27"/>
          <w:szCs w:val="27"/>
        </w:rPr>
      </w:pPr>
    </w:p>
    <w:p w:rsidR="0058566E" w:rsidRDefault="004C14AF" w:rsidP="0058566E">
      <w:pPr>
        <w:pStyle w:val="a3"/>
        <w:jc w:val="center"/>
        <w:rPr>
          <w:color w:val="000000"/>
          <w:sz w:val="27"/>
          <w:szCs w:val="27"/>
        </w:rPr>
      </w:pPr>
      <w:r>
        <w:rPr>
          <w:color w:val="000000"/>
          <w:sz w:val="27"/>
          <w:szCs w:val="27"/>
        </w:rPr>
        <w:t>Мониторинг</w:t>
      </w:r>
      <w:r w:rsidR="0058566E">
        <w:rPr>
          <w:color w:val="000000"/>
          <w:sz w:val="27"/>
          <w:szCs w:val="27"/>
        </w:rPr>
        <w:t xml:space="preserve"> качества воды некоторых родников Калининграда и Калининградской области</w:t>
      </w:r>
    </w:p>
    <w:p w:rsidR="0058566E" w:rsidRDefault="0058566E" w:rsidP="0058566E">
      <w:pPr>
        <w:pStyle w:val="a3"/>
        <w:rPr>
          <w:color w:val="000000"/>
          <w:sz w:val="27"/>
          <w:szCs w:val="27"/>
        </w:rPr>
      </w:pPr>
    </w:p>
    <w:p w:rsidR="0058566E" w:rsidRDefault="0058566E" w:rsidP="0058566E">
      <w:pPr>
        <w:pStyle w:val="a3"/>
        <w:rPr>
          <w:color w:val="000000"/>
          <w:sz w:val="27"/>
          <w:szCs w:val="27"/>
        </w:rPr>
      </w:pPr>
    </w:p>
    <w:p w:rsidR="0058566E" w:rsidRDefault="0058566E" w:rsidP="0058566E">
      <w:pPr>
        <w:pStyle w:val="a3"/>
        <w:rPr>
          <w:color w:val="000000"/>
          <w:sz w:val="27"/>
          <w:szCs w:val="27"/>
        </w:rPr>
      </w:pPr>
    </w:p>
    <w:p w:rsidR="0058566E" w:rsidRDefault="0058566E" w:rsidP="0058566E">
      <w:pPr>
        <w:pStyle w:val="a3"/>
        <w:jc w:val="right"/>
        <w:rPr>
          <w:color w:val="000000"/>
          <w:sz w:val="27"/>
          <w:szCs w:val="27"/>
        </w:rPr>
      </w:pPr>
      <w:r>
        <w:rPr>
          <w:color w:val="000000"/>
          <w:sz w:val="27"/>
          <w:szCs w:val="27"/>
        </w:rPr>
        <w:t xml:space="preserve">                                                       Автор:</w:t>
      </w:r>
    </w:p>
    <w:p w:rsidR="0058566E" w:rsidRDefault="0058566E" w:rsidP="0058566E">
      <w:pPr>
        <w:pStyle w:val="a3"/>
        <w:jc w:val="right"/>
        <w:rPr>
          <w:color w:val="000000"/>
          <w:sz w:val="27"/>
          <w:szCs w:val="27"/>
        </w:rPr>
      </w:pPr>
      <w:proofErr w:type="spellStart"/>
      <w:r>
        <w:rPr>
          <w:color w:val="000000"/>
          <w:sz w:val="27"/>
          <w:szCs w:val="27"/>
        </w:rPr>
        <w:t>Асатрян</w:t>
      </w:r>
      <w:proofErr w:type="spellEnd"/>
      <w:r>
        <w:rPr>
          <w:color w:val="000000"/>
          <w:sz w:val="27"/>
          <w:szCs w:val="27"/>
        </w:rPr>
        <w:t xml:space="preserve"> Гор, ученика</w:t>
      </w:r>
      <w:r w:rsidRPr="00EC4F9C">
        <w:rPr>
          <w:color w:val="000000"/>
          <w:sz w:val="27"/>
          <w:szCs w:val="27"/>
        </w:rPr>
        <w:t xml:space="preserve"> </w:t>
      </w:r>
      <w:r>
        <w:rPr>
          <w:color w:val="000000"/>
          <w:sz w:val="27"/>
          <w:szCs w:val="27"/>
        </w:rPr>
        <w:t>11 класса МАОУ гимназии №32</w:t>
      </w:r>
    </w:p>
    <w:p w:rsidR="0058566E" w:rsidRDefault="0058566E" w:rsidP="0058566E">
      <w:pPr>
        <w:pStyle w:val="a3"/>
        <w:jc w:val="right"/>
        <w:rPr>
          <w:color w:val="000000"/>
          <w:sz w:val="27"/>
          <w:szCs w:val="27"/>
        </w:rPr>
      </w:pPr>
      <w:r>
        <w:rPr>
          <w:color w:val="000000"/>
          <w:sz w:val="27"/>
          <w:szCs w:val="27"/>
        </w:rPr>
        <w:t xml:space="preserve"> Руководитель: </w:t>
      </w:r>
      <w:proofErr w:type="spellStart"/>
      <w:r>
        <w:rPr>
          <w:color w:val="000000"/>
          <w:sz w:val="27"/>
          <w:szCs w:val="27"/>
        </w:rPr>
        <w:t>Кумичева</w:t>
      </w:r>
      <w:proofErr w:type="spellEnd"/>
      <w:r>
        <w:rPr>
          <w:color w:val="000000"/>
          <w:sz w:val="27"/>
          <w:szCs w:val="27"/>
        </w:rPr>
        <w:t xml:space="preserve"> С.И.,</w:t>
      </w:r>
    </w:p>
    <w:p w:rsidR="0058566E" w:rsidRDefault="0058566E" w:rsidP="0058566E">
      <w:pPr>
        <w:pStyle w:val="a3"/>
        <w:jc w:val="right"/>
        <w:rPr>
          <w:color w:val="000000"/>
          <w:sz w:val="27"/>
          <w:szCs w:val="27"/>
        </w:rPr>
      </w:pPr>
      <w:r>
        <w:rPr>
          <w:color w:val="000000"/>
          <w:sz w:val="27"/>
          <w:szCs w:val="27"/>
        </w:rPr>
        <w:t xml:space="preserve"> заместитель директора ГАУКОДО КОДЮЦЭКТ, </w:t>
      </w:r>
    </w:p>
    <w:p w:rsidR="0058566E" w:rsidRDefault="0058566E" w:rsidP="0058566E">
      <w:pPr>
        <w:pStyle w:val="a3"/>
        <w:jc w:val="right"/>
        <w:rPr>
          <w:color w:val="000000"/>
          <w:sz w:val="27"/>
          <w:szCs w:val="27"/>
        </w:rPr>
      </w:pPr>
      <w:r>
        <w:rPr>
          <w:color w:val="000000"/>
          <w:sz w:val="27"/>
          <w:szCs w:val="27"/>
        </w:rPr>
        <w:t>педагог дополнительного образования</w:t>
      </w:r>
    </w:p>
    <w:p w:rsidR="0058566E" w:rsidRDefault="0058566E" w:rsidP="0058566E">
      <w:pPr>
        <w:pStyle w:val="a3"/>
        <w:jc w:val="right"/>
        <w:rPr>
          <w:color w:val="000000"/>
          <w:sz w:val="27"/>
          <w:szCs w:val="27"/>
        </w:rPr>
      </w:pPr>
      <w:r>
        <w:rPr>
          <w:color w:val="000000"/>
          <w:sz w:val="27"/>
          <w:szCs w:val="27"/>
        </w:rPr>
        <w:t xml:space="preserve">Научный руководитель по микробиологическому контролю: </w:t>
      </w:r>
      <w:proofErr w:type="spellStart"/>
      <w:r>
        <w:rPr>
          <w:color w:val="000000"/>
          <w:sz w:val="27"/>
          <w:szCs w:val="27"/>
        </w:rPr>
        <w:t>Казимирченко</w:t>
      </w:r>
      <w:proofErr w:type="spellEnd"/>
      <w:r>
        <w:rPr>
          <w:color w:val="000000"/>
          <w:sz w:val="27"/>
          <w:szCs w:val="27"/>
        </w:rPr>
        <w:t xml:space="preserve"> О.В.,</w:t>
      </w:r>
    </w:p>
    <w:p w:rsidR="0058566E" w:rsidRDefault="0058566E" w:rsidP="0058566E">
      <w:pPr>
        <w:pStyle w:val="a3"/>
        <w:jc w:val="right"/>
        <w:rPr>
          <w:color w:val="000000"/>
          <w:sz w:val="27"/>
          <w:szCs w:val="27"/>
        </w:rPr>
      </w:pPr>
      <w:r>
        <w:rPr>
          <w:color w:val="000000"/>
          <w:sz w:val="27"/>
          <w:szCs w:val="27"/>
        </w:rPr>
        <w:t xml:space="preserve"> кандидат биологических наук, доцент кафедры ихтиологии и гидробиологии КГТУ</w:t>
      </w:r>
    </w:p>
    <w:p w:rsidR="0058566E" w:rsidRDefault="0058566E" w:rsidP="0058566E">
      <w:pPr>
        <w:pStyle w:val="a3"/>
        <w:jc w:val="right"/>
        <w:rPr>
          <w:color w:val="000000"/>
          <w:sz w:val="27"/>
          <w:szCs w:val="27"/>
        </w:rPr>
      </w:pPr>
    </w:p>
    <w:p w:rsidR="00A24F2C" w:rsidRDefault="00A24F2C" w:rsidP="0058566E">
      <w:pPr>
        <w:pStyle w:val="a3"/>
        <w:jc w:val="right"/>
        <w:rPr>
          <w:color w:val="000000"/>
          <w:sz w:val="27"/>
          <w:szCs w:val="27"/>
        </w:rPr>
      </w:pPr>
    </w:p>
    <w:p w:rsidR="00A24F2C" w:rsidRDefault="00A24F2C" w:rsidP="0058566E">
      <w:pPr>
        <w:pStyle w:val="a3"/>
        <w:jc w:val="right"/>
        <w:rPr>
          <w:color w:val="000000"/>
          <w:sz w:val="27"/>
          <w:szCs w:val="27"/>
        </w:rPr>
      </w:pPr>
    </w:p>
    <w:p w:rsidR="00A24F2C" w:rsidRDefault="00A24F2C" w:rsidP="0058566E">
      <w:pPr>
        <w:pStyle w:val="a3"/>
        <w:jc w:val="right"/>
        <w:rPr>
          <w:color w:val="000000"/>
          <w:sz w:val="27"/>
          <w:szCs w:val="27"/>
        </w:rPr>
      </w:pPr>
    </w:p>
    <w:p w:rsidR="00A24F2C" w:rsidRDefault="00A24F2C" w:rsidP="0058566E">
      <w:pPr>
        <w:pStyle w:val="a3"/>
        <w:jc w:val="right"/>
        <w:rPr>
          <w:color w:val="000000"/>
          <w:sz w:val="27"/>
          <w:szCs w:val="27"/>
        </w:rPr>
      </w:pPr>
    </w:p>
    <w:p w:rsidR="0058566E" w:rsidRPr="00FB1917" w:rsidRDefault="0058566E" w:rsidP="0058566E">
      <w:pPr>
        <w:pStyle w:val="a3"/>
        <w:jc w:val="center"/>
        <w:rPr>
          <w:color w:val="000000"/>
          <w:sz w:val="27"/>
          <w:szCs w:val="27"/>
        </w:rPr>
      </w:pPr>
      <w:r>
        <w:rPr>
          <w:color w:val="000000"/>
          <w:sz w:val="27"/>
          <w:szCs w:val="27"/>
        </w:rPr>
        <w:t>20</w:t>
      </w:r>
      <w:r w:rsidR="00A24F2C" w:rsidRPr="0080652C">
        <w:rPr>
          <w:color w:val="000000"/>
          <w:sz w:val="27"/>
          <w:szCs w:val="27"/>
        </w:rPr>
        <w:t>20</w:t>
      </w:r>
      <w:r>
        <w:rPr>
          <w:color w:val="000000"/>
          <w:sz w:val="27"/>
          <w:szCs w:val="27"/>
        </w:rPr>
        <w:t>год</w:t>
      </w:r>
    </w:p>
    <w:p w:rsidR="0058566E" w:rsidRDefault="0058566E" w:rsidP="0058566E">
      <w:pPr>
        <w:pStyle w:val="a3"/>
        <w:rPr>
          <w:color w:val="000000"/>
          <w:sz w:val="27"/>
          <w:szCs w:val="27"/>
        </w:rPr>
      </w:pPr>
    </w:p>
    <w:p w:rsidR="00EF4726" w:rsidRDefault="00EF4726" w:rsidP="00EF4726">
      <w:pPr>
        <w:pStyle w:val="a3"/>
        <w:jc w:val="center"/>
        <w:rPr>
          <w:b/>
          <w:color w:val="000000"/>
          <w:sz w:val="27"/>
          <w:szCs w:val="27"/>
        </w:rPr>
      </w:pPr>
      <w:r>
        <w:rPr>
          <w:b/>
          <w:color w:val="000000"/>
          <w:sz w:val="27"/>
          <w:szCs w:val="27"/>
        </w:rPr>
        <w:lastRenderedPageBreak/>
        <w:t>Оглавление</w:t>
      </w:r>
    </w:p>
    <w:p w:rsidR="00EF4726" w:rsidRPr="00696EF5" w:rsidRDefault="00EF4726" w:rsidP="00696EF5">
      <w:pPr>
        <w:pStyle w:val="a3"/>
        <w:rPr>
          <w:color w:val="000000"/>
          <w:sz w:val="27"/>
          <w:szCs w:val="27"/>
        </w:rPr>
      </w:pPr>
      <w:r w:rsidRPr="00696EF5">
        <w:rPr>
          <w:color w:val="000000"/>
          <w:sz w:val="27"/>
          <w:szCs w:val="27"/>
        </w:rPr>
        <w:t>Введени</w:t>
      </w:r>
      <w:r w:rsidR="009A52C7">
        <w:rPr>
          <w:color w:val="000000"/>
          <w:sz w:val="27"/>
          <w:szCs w:val="27"/>
        </w:rPr>
        <w:t>е………………………………………</w:t>
      </w:r>
      <w:proofErr w:type="gramStart"/>
      <w:r w:rsidR="009A52C7">
        <w:rPr>
          <w:color w:val="000000"/>
          <w:sz w:val="27"/>
          <w:szCs w:val="27"/>
        </w:rPr>
        <w:t>…….</w:t>
      </w:r>
      <w:proofErr w:type="gramEnd"/>
      <w:r w:rsidR="009A52C7">
        <w:rPr>
          <w:color w:val="000000"/>
          <w:sz w:val="27"/>
          <w:szCs w:val="27"/>
        </w:rPr>
        <w:t>…….………………………3</w:t>
      </w:r>
    </w:p>
    <w:p w:rsidR="00EF4726" w:rsidRPr="00696EF5" w:rsidRDefault="00EF4726" w:rsidP="00EF4726">
      <w:pPr>
        <w:pStyle w:val="a3"/>
        <w:rPr>
          <w:color w:val="000000"/>
          <w:sz w:val="27"/>
          <w:szCs w:val="27"/>
        </w:rPr>
      </w:pPr>
      <w:r w:rsidRPr="00696EF5">
        <w:rPr>
          <w:color w:val="000000"/>
          <w:sz w:val="27"/>
          <w:szCs w:val="27"/>
        </w:rPr>
        <w:t>Глава 1. Обзор лите</w:t>
      </w:r>
      <w:r w:rsidR="009A52C7">
        <w:rPr>
          <w:color w:val="000000"/>
          <w:sz w:val="27"/>
          <w:szCs w:val="27"/>
        </w:rPr>
        <w:t>ратуры …………………………...………………………… 4</w:t>
      </w:r>
    </w:p>
    <w:p w:rsidR="00EF4726" w:rsidRPr="00696EF5" w:rsidRDefault="00EF4726" w:rsidP="00EF4726">
      <w:pPr>
        <w:pStyle w:val="a3"/>
        <w:rPr>
          <w:color w:val="000000"/>
          <w:sz w:val="27"/>
          <w:szCs w:val="27"/>
        </w:rPr>
      </w:pPr>
      <w:r w:rsidRPr="00696EF5">
        <w:rPr>
          <w:color w:val="000000"/>
          <w:sz w:val="27"/>
          <w:szCs w:val="27"/>
        </w:rPr>
        <w:t xml:space="preserve">Глава </w:t>
      </w:r>
      <w:r w:rsidR="004859DD" w:rsidRPr="00696EF5">
        <w:rPr>
          <w:color w:val="000000"/>
          <w:sz w:val="27"/>
          <w:szCs w:val="27"/>
        </w:rPr>
        <w:t>2. Характеристика</w:t>
      </w:r>
      <w:r w:rsidRPr="00696EF5">
        <w:rPr>
          <w:color w:val="000000"/>
          <w:sz w:val="27"/>
          <w:szCs w:val="27"/>
        </w:rPr>
        <w:t xml:space="preserve"> рай</w:t>
      </w:r>
      <w:r w:rsidR="0058566E">
        <w:rPr>
          <w:color w:val="000000"/>
          <w:sz w:val="27"/>
          <w:szCs w:val="27"/>
        </w:rPr>
        <w:t>она исследования …………………………………</w:t>
      </w:r>
      <w:r w:rsidR="009A52C7">
        <w:rPr>
          <w:color w:val="000000"/>
          <w:sz w:val="27"/>
          <w:szCs w:val="27"/>
        </w:rPr>
        <w:t>7</w:t>
      </w:r>
    </w:p>
    <w:p w:rsidR="00EF4726" w:rsidRPr="00696EF5" w:rsidRDefault="00EF4726" w:rsidP="00EF4726">
      <w:pPr>
        <w:pStyle w:val="a3"/>
        <w:rPr>
          <w:color w:val="000000"/>
          <w:sz w:val="27"/>
          <w:szCs w:val="27"/>
        </w:rPr>
      </w:pPr>
      <w:r w:rsidRPr="00696EF5">
        <w:rPr>
          <w:color w:val="000000"/>
          <w:sz w:val="27"/>
          <w:szCs w:val="27"/>
        </w:rPr>
        <w:t xml:space="preserve">2.1. Общая характеристика водоемов Калининградской области </w:t>
      </w:r>
      <w:r w:rsidR="009A52C7">
        <w:rPr>
          <w:color w:val="000000"/>
          <w:sz w:val="27"/>
          <w:szCs w:val="27"/>
        </w:rPr>
        <w:t>……………7</w:t>
      </w:r>
    </w:p>
    <w:p w:rsidR="00EF4726" w:rsidRPr="00696EF5" w:rsidRDefault="00EF4726" w:rsidP="00EF4726">
      <w:pPr>
        <w:pStyle w:val="a3"/>
        <w:rPr>
          <w:color w:val="000000"/>
          <w:sz w:val="27"/>
          <w:szCs w:val="27"/>
        </w:rPr>
      </w:pPr>
      <w:r w:rsidRPr="00696EF5">
        <w:rPr>
          <w:color w:val="000000"/>
          <w:sz w:val="27"/>
          <w:szCs w:val="27"/>
        </w:rPr>
        <w:t>2.2. Подземные воды Калин</w:t>
      </w:r>
      <w:r w:rsidR="009A52C7">
        <w:rPr>
          <w:color w:val="000000"/>
          <w:sz w:val="27"/>
          <w:szCs w:val="27"/>
        </w:rPr>
        <w:t>инградской области ………………………………9</w:t>
      </w:r>
    </w:p>
    <w:p w:rsidR="00EF4726" w:rsidRPr="00696EF5" w:rsidRDefault="00EF4726" w:rsidP="00EF4726">
      <w:pPr>
        <w:pStyle w:val="a3"/>
        <w:rPr>
          <w:color w:val="000000"/>
          <w:sz w:val="27"/>
          <w:szCs w:val="27"/>
        </w:rPr>
      </w:pPr>
      <w:r w:rsidRPr="00696EF5">
        <w:rPr>
          <w:color w:val="000000"/>
          <w:sz w:val="27"/>
          <w:szCs w:val="27"/>
        </w:rPr>
        <w:t>Глава 3. Материал и</w:t>
      </w:r>
      <w:r w:rsidR="00696EF5" w:rsidRPr="00696EF5">
        <w:rPr>
          <w:color w:val="000000"/>
          <w:sz w:val="27"/>
          <w:szCs w:val="27"/>
        </w:rPr>
        <w:t xml:space="preserve"> </w:t>
      </w:r>
      <w:r w:rsidR="0058566E">
        <w:rPr>
          <w:color w:val="000000"/>
          <w:sz w:val="27"/>
          <w:szCs w:val="27"/>
        </w:rPr>
        <w:t>методика ……………………………………………</w:t>
      </w:r>
      <w:proofErr w:type="gramStart"/>
      <w:r w:rsidR="0058566E">
        <w:rPr>
          <w:color w:val="000000"/>
          <w:sz w:val="27"/>
          <w:szCs w:val="27"/>
        </w:rPr>
        <w:t>…….</w:t>
      </w:r>
      <w:proofErr w:type="gramEnd"/>
      <w:r w:rsidR="0058566E">
        <w:rPr>
          <w:color w:val="000000"/>
          <w:sz w:val="27"/>
          <w:szCs w:val="27"/>
        </w:rPr>
        <w:t>.1</w:t>
      </w:r>
      <w:r w:rsidR="009A52C7">
        <w:rPr>
          <w:color w:val="000000"/>
          <w:sz w:val="27"/>
          <w:szCs w:val="27"/>
        </w:rPr>
        <w:t>0</w:t>
      </w:r>
    </w:p>
    <w:p w:rsidR="00EF4726" w:rsidRPr="00696EF5" w:rsidRDefault="00EF4726" w:rsidP="00EF4726">
      <w:pPr>
        <w:pStyle w:val="a3"/>
        <w:rPr>
          <w:color w:val="000000"/>
          <w:sz w:val="27"/>
          <w:szCs w:val="27"/>
        </w:rPr>
      </w:pPr>
      <w:r w:rsidRPr="00696EF5">
        <w:rPr>
          <w:color w:val="000000"/>
          <w:sz w:val="27"/>
          <w:szCs w:val="27"/>
        </w:rPr>
        <w:t>Глава</w:t>
      </w:r>
      <w:r w:rsidR="00DC3E75" w:rsidRPr="00696EF5">
        <w:rPr>
          <w:color w:val="000000"/>
          <w:sz w:val="27"/>
          <w:szCs w:val="27"/>
        </w:rPr>
        <w:t xml:space="preserve"> </w:t>
      </w:r>
      <w:r w:rsidRPr="00696EF5">
        <w:rPr>
          <w:color w:val="000000"/>
          <w:sz w:val="27"/>
          <w:szCs w:val="27"/>
        </w:rPr>
        <w:t xml:space="preserve">4. Результаты </w:t>
      </w:r>
      <w:r w:rsidR="004859DD" w:rsidRPr="00696EF5">
        <w:rPr>
          <w:color w:val="000000"/>
          <w:sz w:val="27"/>
          <w:szCs w:val="27"/>
        </w:rPr>
        <w:t>исследований и</w:t>
      </w:r>
      <w:r w:rsidR="009A52C7">
        <w:rPr>
          <w:color w:val="000000"/>
          <w:sz w:val="27"/>
          <w:szCs w:val="27"/>
        </w:rPr>
        <w:t xml:space="preserve"> их обсуждения…………………………12</w:t>
      </w:r>
    </w:p>
    <w:p w:rsidR="00EF4726" w:rsidRPr="00696EF5" w:rsidRDefault="00EF4726" w:rsidP="00EF4726">
      <w:pPr>
        <w:pStyle w:val="a3"/>
        <w:rPr>
          <w:color w:val="000000"/>
          <w:sz w:val="27"/>
          <w:szCs w:val="27"/>
        </w:rPr>
      </w:pPr>
      <w:r w:rsidRPr="00696EF5">
        <w:rPr>
          <w:color w:val="000000"/>
          <w:sz w:val="27"/>
          <w:szCs w:val="27"/>
        </w:rPr>
        <w:t>4.1. Микробиологический</w:t>
      </w:r>
      <w:r w:rsidR="009A52C7">
        <w:rPr>
          <w:color w:val="000000"/>
          <w:sz w:val="27"/>
          <w:szCs w:val="27"/>
        </w:rPr>
        <w:t xml:space="preserve"> анализ воды ………………………………………12</w:t>
      </w:r>
    </w:p>
    <w:p w:rsidR="00EF4726" w:rsidRPr="00696EF5" w:rsidRDefault="00EF4726" w:rsidP="00EF4726">
      <w:pPr>
        <w:pStyle w:val="a3"/>
        <w:rPr>
          <w:color w:val="000000"/>
          <w:sz w:val="27"/>
          <w:szCs w:val="27"/>
        </w:rPr>
      </w:pPr>
      <w:r w:rsidRPr="00696EF5">
        <w:rPr>
          <w:color w:val="000000"/>
          <w:sz w:val="27"/>
          <w:szCs w:val="27"/>
        </w:rPr>
        <w:t>4.2. Химический анали</w:t>
      </w:r>
      <w:r w:rsidR="00696EF5" w:rsidRPr="00696EF5">
        <w:rPr>
          <w:color w:val="000000"/>
          <w:sz w:val="27"/>
          <w:szCs w:val="27"/>
        </w:rPr>
        <w:t xml:space="preserve">з </w:t>
      </w:r>
      <w:r w:rsidR="0058566E">
        <w:rPr>
          <w:color w:val="000000"/>
          <w:sz w:val="27"/>
          <w:szCs w:val="27"/>
        </w:rPr>
        <w:t>воды …………………………………………………1</w:t>
      </w:r>
      <w:r w:rsidR="009A52C7">
        <w:rPr>
          <w:color w:val="000000"/>
          <w:sz w:val="27"/>
          <w:szCs w:val="27"/>
        </w:rPr>
        <w:t>4</w:t>
      </w:r>
    </w:p>
    <w:p w:rsidR="00EF4726" w:rsidRPr="00696EF5" w:rsidRDefault="00EF4726" w:rsidP="00EF4726">
      <w:pPr>
        <w:pStyle w:val="a3"/>
        <w:rPr>
          <w:color w:val="000000"/>
          <w:sz w:val="27"/>
          <w:szCs w:val="27"/>
        </w:rPr>
      </w:pPr>
      <w:r w:rsidRPr="00696EF5">
        <w:rPr>
          <w:color w:val="000000"/>
          <w:sz w:val="27"/>
          <w:szCs w:val="27"/>
        </w:rPr>
        <w:t>4.3. Анализ степени антропогенного во</w:t>
      </w:r>
      <w:r w:rsidR="009A52C7">
        <w:rPr>
          <w:color w:val="000000"/>
          <w:sz w:val="27"/>
          <w:szCs w:val="27"/>
        </w:rPr>
        <w:t>здействия на водоисточники ………17</w:t>
      </w:r>
    </w:p>
    <w:p w:rsidR="00EF4726" w:rsidRPr="00696EF5" w:rsidRDefault="00EF4726" w:rsidP="00EF4726">
      <w:pPr>
        <w:pStyle w:val="a3"/>
        <w:rPr>
          <w:color w:val="000000"/>
          <w:sz w:val="27"/>
          <w:szCs w:val="27"/>
        </w:rPr>
      </w:pPr>
      <w:r w:rsidRPr="00696EF5">
        <w:rPr>
          <w:color w:val="000000"/>
          <w:sz w:val="27"/>
          <w:szCs w:val="27"/>
        </w:rPr>
        <w:t>Глава 5. Заключение</w:t>
      </w:r>
      <w:r w:rsidR="009A52C7">
        <w:rPr>
          <w:color w:val="000000"/>
          <w:sz w:val="27"/>
          <w:szCs w:val="27"/>
        </w:rPr>
        <w:t xml:space="preserve"> и выводы …………………………………………</w:t>
      </w:r>
      <w:proofErr w:type="gramStart"/>
      <w:r w:rsidR="009A52C7">
        <w:rPr>
          <w:color w:val="000000"/>
          <w:sz w:val="27"/>
          <w:szCs w:val="27"/>
        </w:rPr>
        <w:t>…….</w:t>
      </w:r>
      <w:proofErr w:type="gramEnd"/>
      <w:r w:rsidR="009A52C7">
        <w:rPr>
          <w:color w:val="000000"/>
          <w:sz w:val="27"/>
          <w:szCs w:val="27"/>
        </w:rPr>
        <w:t>.19</w:t>
      </w:r>
    </w:p>
    <w:p w:rsidR="00EF4726" w:rsidRPr="00696EF5" w:rsidRDefault="00EF4726" w:rsidP="00EF4726">
      <w:pPr>
        <w:pStyle w:val="a3"/>
        <w:rPr>
          <w:color w:val="000000"/>
          <w:sz w:val="27"/>
          <w:szCs w:val="27"/>
        </w:rPr>
      </w:pPr>
      <w:r w:rsidRPr="00696EF5">
        <w:rPr>
          <w:color w:val="000000"/>
          <w:sz w:val="27"/>
          <w:szCs w:val="27"/>
        </w:rPr>
        <w:t xml:space="preserve">Список использованной </w:t>
      </w:r>
      <w:r w:rsidR="009A52C7">
        <w:rPr>
          <w:color w:val="000000"/>
          <w:sz w:val="27"/>
          <w:szCs w:val="27"/>
        </w:rPr>
        <w:t>литературы……………………</w:t>
      </w:r>
      <w:proofErr w:type="gramStart"/>
      <w:r w:rsidR="009A52C7">
        <w:rPr>
          <w:color w:val="000000"/>
          <w:sz w:val="27"/>
          <w:szCs w:val="27"/>
        </w:rPr>
        <w:t>…….</w:t>
      </w:r>
      <w:proofErr w:type="gramEnd"/>
      <w:r w:rsidR="009A52C7">
        <w:rPr>
          <w:color w:val="000000"/>
          <w:sz w:val="27"/>
          <w:szCs w:val="27"/>
        </w:rPr>
        <w:t>.…….……….…20</w:t>
      </w:r>
    </w:p>
    <w:p w:rsidR="00EF4726" w:rsidRPr="00696EF5" w:rsidRDefault="00EF4726" w:rsidP="00EF4726">
      <w:pPr>
        <w:pStyle w:val="a3"/>
        <w:rPr>
          <w:color w:val="000000"/>
          <w:sz w:val="27"/>
          <w:szCs w:val="27"/>
        </w:rPr>
      </w:pPr>
      <w:r w:rsidRPr="00696EF5">
        <w:rPr>
          <w:color w:val="000000"/>
          <w:sz w:val="27"/>
          <w:szCs w:val="27"/>
        </w:rPr>
        <w:t>Приложен</w:t>
      </w:r>
      <w:r w:rsidR="009A52C7">
        <w:rPr>
          <w:color w:val="000000"/>
          <w:sz w:val="27"/>
          <w:szCs w:val="27"/>
        </w:rPr>
        <w:t>ия ………………………………………………………………………21</w:t>
      </w:r>
    </w:p>
    <w:p w:rsidR="00EF4726" w:rsidRDefault="00EF4726" w:rsidP="00EF4726"/>
    <w:p w:rsidR="00EF4726" w:rsidRDefault="00EF4726" w:rsidP="00EF4726"/>
    <w:p w:rsidR="00EF4726" w:rsidRDefault="00EF4726" w:rsidP="00EF4726"/>
    <w:p w:rsidR="00EF4726" w:rsidRDefault="00EF4726" w:rsidP="00EF4726"/>
    <w:p w:rsidR="0058566E" w:rsidRDefault="0058566E" w:rsidP="0058566E">
      <w:pPr>
        <w:pStyle w:val="a3"/>
        <w:spacing w:before="0" w:beforeAutospacing="0" w:after="0" w:afterAutospacing="0" w:line="360" w:lineRule="auto"/>
        <w:jc w:val="both"/>
        <w:rPr>
          <w:rFonts w:ascii="Calibri" w:eastAsia="Calibri" w:hAnsi="Calibri"/>
          <w:sz w:val="22"/>
          <w:szCs w:val="22"/>
          <w:lang w:eastAsia="en-US"/>
        </w:rPr>
      </w:pPr>
    </w:p>
    <w:p w:rsidR="004C14AF" w:rsidRDefault="004C14AF" w:rsidP="0058566E">
      <w:pPr>
        <w:pStyle w:val="a3"/>
        <w:spacing w:before="0" w:beforeAutospacing="0" w:after="0" w:afterAutospacing="0" w:line="360" w:lineRule="auto"/>
        <w:jc w:val="both"/>
        <w:rPr>
          <w:rFonts w:ascii="Calibri" w:eastAsia="Calibri" w:hAnsi="Calibri"/>
          <w:sz w:val="22"/>
          <w:szCs w:val="22"/>
          <w:lang w:eastAsia="en-US"/>
        </w:rPr>
      </w:pPr>
    </w:p>
    <w:p w:rsidR="004C14AF" w:rsidRDefault="004C14AF" w:rsidP="0058566E">
      <w:pPr>
        <w:pStyle w:val="a3"/>
        <w:spacing w:before="0" w:beforeAutospacing="0" w:after="0" w:afterAutospacing="0" w:line="360" w:lineRule="auto"/>
        <w:jc w:val="both"/>
        <w:rPr>
          <w:rFonts w:ascii="Calibri" w:eastAsia="Calibri" w:hAnsi="Calibri"/>
          <w:sz w:val="22"/>
          <w:szCs w:val="22"/>
          <w:lang w:eastAsia="en-US"/>
        </w:rPr>
      </w:pPr>
    </w:p>
    <w:p w:rsidR="004C14AF" w:rsidRDefault="004C14AF" w:rsidP="0058566E">
      <w:pPr>
        <w:pStyle w:val="a3"/>
        <w:spacing w:before="0" w:beforeAutospacing="0" w:after="0" w:afterAutospacing="0" w:line="360" w:lineRule="auto"/>
        <w:jc w:val="both"/>
        <w:rPr>
          <w:rFonts w:ascii="Calibri" w:eastAsia="Calibri" w:hAnsi="Calibri"/>
          <w:sz w:val="22"/>
          <w:szCs w:val="22"/>
          <w:lang w:eastAsia="en-US"/>
        </w:rPr>
      </w:pPr>
    </w:p>
    <w:p w:rsidR="004C14AF" w:rsidRDefault="004C14AF" w:rsidP="0058566E">
      <w:pPr>
        <w:pStyle w:val="a3"/>
        <w:spacing w:before="0" w:beforeAutospacing="0" w:after="0" w:afterAutospacing="0" w:line="360" w:lineRule="auto"/>
        <w:jc w:val="both"/>
        <w:rPr>
          <w:rFonts w:ascii="Calibri" w:eastAsia="Calibri" w:hAnsi="Calibri"/>
          <w:sz w:val="22"/>
          <w:szCs w:val="22"/>
          <w:lang w:eastAsia="en-US"/>
        </w:rPr>
      </w:pPr>
    </w:p>
    <w:p w:rsidR="004C14AF" w:rsidRDefault="004C14AF" w:rsidP="0058566E">
      <w:pPr>
        <w:pStyle w:val="a3"/>
        <w:spacing w:before="0" w:beforeAutospacing="0" w:after="0" w:afterAutospacing="0" w:line="360" w:lineRule="auto"/>
        <w:jc w:val="both"/>
        <w:rPr>
          <w:rFonts w:ascii="Calibri" w:eastAsia="Calibri" w:hAnsi="Calibri"/>
          <w:sz w:val="22"/>
          <w:szCs w:val="22"/>
          <w:lang w:eastAsia="en-US"/>
        </w:rPr>
      </w:pPr>
    </w:p>
    <w:p w:rsidR="004C14AF" w:rsidRDefault="004C14AF" w:rsidP="0058566E">
      <w:pPr>
        <w:pStyle w:val="a3"/>
        <w:spacing w:before="0" w:beforeAutospacing="0" w:after="0" w:afterAutospacing="0" w:line="360" w:lineRule="auto"/>
        <w:jc w:val="both"/>
        <w:rPr>
          <w:rFonts w:ascii="Calibri" w:eastAsia="Calibri" w:hAnsi="Calibri"/>
          <w:sz w:val="22"/>
          <w:szCs w:val="22"/>
          <w:lang w:eastAsia="en-US"/>
        </w:rPr>
      </w:pPr>
    </w:p>
    <w:p w:rsidR="004C14AF" w:rsidRDefault="004C14AF" w:rsidP="0058566E">
      <w:pPr>
        <w:pStyle w:val="a3"/>
        <w:spacing w:before="0" w:beforeAutospacing="0" w:after="0" w:afterAutospacing="0" w:line="360" w:lineRule="auto"/>
        <w:jc w:val="both"/>
        <w:rPr>
          <w:rFonts w:ascii="Calibri" w:eastAsia="Calibri" w:hAnsi="Calibri"/>
          <w:sz w:val="22"/>
          <w:szCs w:val="22"/>
          <w:lang w:eastAsia="en-US"/>
        </w:rPr>
      </w:pPr>
    </w:p>
    <w:p w:rsidR="004C14AF" w:rsidRDefault="004C14AF" w:rsidP="0058566E">
      <w:pPr>
        <w:pStyle w:val="a3"/>
        <w:spacing w:before="0" w:beforeAutospacing="0" w:after="0" w:afterAutospacing="0" w:line="360" w:lineRule="auto"/>
        <w:jc w:val="both"/>
        <w:rPr>
          <w:rFonts w:ascii="Calibri" w:eastAsia="Calibri" w:hAnsi="Calibri"/>
          <w:sz w:val="22"/>
          <w:szCs w:val="22"/>
          <w:lang w:eastAsia="en-US"/>
        </w:rPr>
      </w:pPr>
    </w:p>
    <w:p w:rsidR="004C14AF" w:rsidRDefault="004C14AF" w:rsidP="0058566E">
      <w:pPr>
        <w:pStyle w:val="a3"/>
        <w:spacing w:before="0" w:beforeAutospacing="0" w:after="0" w:afterAutospacing="0" w:line="360" w:lineRule="auto"/>
        <w:jc w:val="both"/>
        <w:rPr>
          <w:rFonts w:ascii="Calibri" w:eastAsia="Calibri" w:hAnsi="Calibri"/>
          <w:sz w:val="22"/>
          <w:szCs w:val="22"/>
          <w:lang w:eastAsia="en-US"/>
        </w:rPr>
      </w:pPr>
    </w:p>
    <w:p w:rsidR="009A52C7" w:rsidRDefault="009A52C7" w:rsidP="0058566E">
      <w:pPr>
        <w:pStyle w:val="a3"/>
        <w:spacing w:before="0" w:beforeAutospacing="0" w:after="0" w:afterAutospacing="0" w:line="360" w:lineRule="auto"/>
        <w:jc w:val="both"/>
        <w:rPr>
          <w:rFonts w:ascii="Calibri" w:eastAsia="Calibri" w:hAnsi="Calibri"/>
          <w:sz w:val="22"/>
          <w:szCs w:val="22"/>
          <w:lang w:eastAsia="en-US"/>
        </w:rPr>
      </w:pPr>
    </w:p>
    <w:p w:rsidR="00EF4726" w:rsidRPr="009C3D08" w:rsidRDefault="009A52C7" w:rsidP="0058566E">
      <w:pPr>
        <w:pStyle w:val="a3"/>
        <w:spacing w:before="0" w:beforeAutospacing="0" w:after="0" w:afterAutospacing="0" w:line="360" w:lineRule="auto"/>
        <w:rPr>
          <w:b/>
          <w:color w:val="000000"/>
          <w:sz w:val="28"/>
          <w:szCs w:val="28"/>
        </w:rPr>
      </w:pPr>
      <w:r>
        <w:rPr>
          <w:rFonts w:ascii="Calibri" w:eastAsia="Calibri" w:hAnsi="Calibri"/>
          <w:sz w:val="22"/>
          <w:szCs w:val="22"/>
          <w:lang w:eastAsia="en-US"/>
        </w:rPr>
        <w:lastRenderedPageBreak/>
        <w:t xml:space="preserve"> </w:t>
      </w:r>
      <w:r w:rsidR="0058566E">
        <w:rPr>
          <w:rFonts w:ascii="Calibri" w:eastAsia="Calibri" w:hAnsi="Calibri"/>
          <w:sz w:val="22"/>
          <w:szCs w:val="22"/>
          <w:lang w:eastAsia="en-US"/>
        </w:rPr>
        <w:t xml:space="preserve">         </w:t>
      </w:r>
      <w:r w:rsidR="00EF4726" w:rsidRPr="009C3D08">
        <w:rPr>
          <w:b/>
          <w:color w:val="000000"/>
          <w:sz w:val="28"/>
          <w:szCs w:val="28"/>
        </w:rPr>
        <w:t>Введение.</w:t>
      </w:r>
    </w:p>
    <w:p w:rsidR="00EF4726" w:rsidRPr="00C332D1" w:rsidRDefault="00C332D1" w:rsidP="00C332D1">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shd w:val="clear" w:color="auto" w:fill="FFFFFF"/>
        </w:rPr>
        <w:t>Калининградская</w:t>
      </w:r>
      <w:r w:rsidRPr="00C332D1">
        <w:rPr>
          <w:color w:val="000000" w:themeColor="text1"/>
          <w:sz w:val="28"/>
          <w:szCs w:val="28"/>
          <w:shd w:val="clear" w:color="auto" w:fill="FFFFFF"/>
        </w:rPr>
        <w:t xml:space="preserve"> </w:t>
      </w:r>
      <w:r w:rsidR="006B457C" w:rsidRPr="00C332D1">
        <w:rPr>
          <w:color w:val="000000" w:themeColor="text1"/>
          <w:sz w:val="28"/>
          <w:szCs w:val="28"/>
          <w:shd w:val="clear" w:color="auto" w:fill="FFFFFF"/>
        </w:rPr>
        <w:t>область — </w:t>
      </w:r>
      <w:r w:rsidR="006B457C">
        <w:rPr>
          <w:color w:val="000000" w:themeColor="text1"/>
          <w:sz w:val="28"/>
          <w:szCs w:val="28"/>
          <w:shd w:val="clear" w:color="auto" w:fill="FFFFFF"/>
        </w:rPr>
        <w:t>самый</w:t>
      </w:r>
      <w:r w:rsidRPr="00C332D1">
        <w:rPr>
          <w:color w:val="000000" w:themeColor="text1"/>
          <w:sz w:val="28"/>
          <w:szCs w:val="28"/>
          <w:shd w:val="clear" w:color="auto" w:fill="FFFFFF"/>
        </w:rPr>
        <w:t xml:space="preserve"> западный регион России, являющийся </w:t>
      </w:r>
      <w:proofErr w:type="spellStart"/>
      <w:r w:rsidRPr="00C332D1">
        <w:rPr>
          <w:color w:val="000000" w:themeColor="text1"/>
          <w:sz w:val="28"/>
          <w:szCs w:val="28"/>
          <w:shd w:val="clear" w:color="auto" w:fill="FFFFFF"/>
        </w:rPr>
        <w:t>полуэксклавом</w:t>
      </w:r>
      <w:proofErr w:type="spellEnd"/>
      <w:r>
        <w:rPr>
          <w:color w:val="000000" w:themeColor="text1"/>
          <w:sz w:val="28"/>
          <w:szCs w:val="28"/>
          <w:shd w:val="clear" w:color="auto" w:fill="FFFFFF"/>
        </w:rPr>
        <w:t>, поэтому для области очень важно следить за качеством воды, ведь н</w:t>
      </w:r>
      <w:r w:rsidR="00EF4726" w:rsidRPr="009C3D08">
        <w:rPr>
          <w:color w:val="000000"/>
          <w:sz w:val="28"/>
          <w:szCs w:val="28"/>
        </w:rPr>
        <w:t xml:space="preserve">ичего в природе не может существовать без воды. </w:t>
      </w:r>
      <w:r>
        <w:rPr>
          <w:color w:val="000000"/>
          <w:sz w:val="28"/>
          <w:szCs w:val="28"/>
        </w:rPr>
        <w:t>А р</w:t>
      </w:r>
      <w:r w:rsidR="00EF4726" w:rsidRPr="009C3D08">
        <w:rPr>
          <w:color w:val="000000"/>
          <w:sz w:val="28"/>
          <w:szCs w:val="28"/>
        </w:rPr>
        <w:t>одники - важный компонент природной среды и представляют собой естественные выходы подземных вод на поверхность. Используется родниковая вода в самых разных целях, например, в питьевых, лечебных и рекреационных.</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На родники, в данный момент оказывается существенное антропогенное воздействие. Люди, приезжая за водой на родники, не всегда поступают обдуманно – оставляют мусор, огораживают родники заборами из разных материалов, которые способны гнить и заражать воду. Особую опасность представляет загрязнение питьевой воды микроорганизмами, которые относятся к патогенным и могут вызвать вспышки разнообразных эпидемических заболеваний людей и животных. Поэтому важной задачей является разработка рекомендаций по охране, восстановлению и использованию родников. Данная тема актуальна как в глобальном, так и в региональном плане. Родники — выход подземных вод на поверхность они отражают их состояние и могут служить индикаторами экологической обстановки на водосборной площади. Ввиду того, что население Калининградской области активно пользуется водой из родников, мы считаем нашу работу наиболее актуальной.</w:t>
      </w:r>
    </w:p>
    <w:p w:rsidR="00EF4726" w:rsidRPr="00FB1917" w:rsidRDefault="00EF4726" w:rsidP="00EF4726">
      <w:pPr>
        <w:spacing w:after="0" w:line="360" w:lineRule="auto"/>
        <w:ind w:firstLine="709"/>
        <w:jc w:val="both"/>
        <w:rPr>
          <w:rFonts w:ascii="Times New Roman" w:hAnsi="Times New Roman"/>
          <w:sz w:val="28"/>
          <w:szCs w:val="28"/>
        </w:rPr>
      </w:pPr>
      <w:r w:rsidRPr="002167B5">
        <w:rPr>
          <w:rFonts w:ascii="Times New Roman" w:hAnsi="Times New Roman"/>
          <w:b/>
          <w:bCs/>
          <w:sz w:val="28"/>
          <w:szCs w:val="28"/>
        </w:rPr>
        <w:t xml:space="preserve">Цель работы: </w:t>
      </w:r>
      <w:r w:rsidR="00C332D1">
        <w:rPr>
          <w:rFonts w:ascii="Times New Roman" w:hAnsi="Times New Roman"/>
          <w:sz w:val="28"/>
          <w:szCs w:val="28"/>
        </w:rPr>
        <w:t xml:space="preserve">провести мониторинг </w:t>
      </w:r>
      <w:r w:rsidRPr="002167B5">
        <w:rPr>
          <w:rFonts w:ascii="Times New Roman" w:hAnsi="Times New Roman"/>
          <w:sz w:val="28"/>
          <w:szCs w:val="28"/>
        </w:rPr>
        <w:t>качеств</w:t>
      </w:r>
      <w:r w:rsidR="00C332D1">
        <w:rPr>
          <w:rFonts w:ascii="Times New Roman" w:hAnsi="Times New Roman"/>
          <w:sz w:val="28"/>
          <w:szCs w:val="28"/>
        </w:rPr>
        <w:t>а</w:t>
      </w:r>
      <w:r w:rsidRPr="002167B5">
        <w:rPr>
          <w:rFonts w:ascii="Times New Roman" w:hAnsi="Times New Roman"/>
          <w:sz w:val="28"/>
          <w:szCs w:val="28"/>
        </w:rPr>
        <w:t xml:space="preserve"> воды </w:t>
      </w:r>
      <w:r>
        <w:rPr>
          <w:rFonts w:ascii="Times New Roman" w:hAnsi="Times New Roman"/>
          <w:sz w:val="28"/>
          <w:szCs w:val="28"/>
        </w:rPr>
        <w:t xml:space="preserve">некоторых популярных </w:t>
      </w:r>
      <w:r w:rsidRPr="002167B5">
        <w:rPr>
          <w:rFonts w:ascii="Times New Roman" w:hAnsi="Times New Roman"/>
          <w:sz w:val="28"/>
          <w:szCs w:val="28"/>
        </w:rPr>
        <w:t>родников города и области по микробиологическим и химическим показателям</w:t>
      </w:r>
      <w:r w:rsidR="006B457C">
        <w:rPr>
          <w:rFonts w:ascii="Times New Roman" w:hAnsi="Times New Roman"/>
          <w:sz w:val="28"/>
          <w:szCs w:val="28"/>
        </w:rPr>
        <w:t xml:space="preserve"> за три года</w:t>
      </w:r>
      <w:r w:rsidRPr="002167B5">
        <w:rPr>
          <w:rFonts w:ascii="Times New Roman" w:hAnsi="Times New Roman"/>
          <w:sz w:val="28"/>
          <w:szCs w:val="28"/>
        </w:rPr>
        <w:t>.</w:t>
      </w:r>
    </w:p>
    <w:p w:rsidR="00EF4726" w:rsidRPr="002167B5" w:rsidRDefault="00EF4726" w:rsidP="00EF4726">
      <w:pPr>
        <w:spacing w:after="0" w:line="360" w:lineRule="auto"/>
        <w:ind w:firstLine="709"/>
        <w:jc w:val="both"/>
        <w:rPr>
          <w:rFonts w:ascii="Times New Roman" w:hAnsi="Times New Roman"/>
          <w:sz w:val="28"/>
          <w:szCs w:val="28"/>
        </w:rPr>
      </w:pPr>
      <w:r w:rsidRPr="002167B5">
        <w:rPr>
          <w:rFonts w:ascii="Times New Roman" w:hAnsi="Times New Roman"/>
          <w:b/>
          <w:bCs/>
          <w:sz w:val="28"/>
          <w:szCs w:val="28"/>
        </w:rPr>
        <w:t>Задачи:</w:t>
      </w:r>
    </w:p>
    <w:p w:rsidR="00EF4726" w:rsidRPr="002167B5" w:rsidRDefault="00EF4726" w:rsidP="00EF4726">
      <w:pPr>
        <w:spacing w:after="0" w:line="360" w:lineRule="auto"/>
        <w:ind w:firstLine="709"/>
        <w:jc w:val="both"/>
        <w:rPr>
          <w:rFonts w:ascii="Times New Roman" w:hAnsi="Times New Roman"/>
          <w:sz w:val="28"/>
          <w:szCs w:val="28"/>
        </w:rPr>
      </w:pPr>
      <w:r w:rsidRPr="002167B5">
        <w:rPr>
          <w:rFonts w:ascii="Times New Roman" w:hAnsi="Times New Roman"/>
          <w:sz w:val="28"/>
          <w:szCs w:val="28"/>
        </w:rPr>
        <w:t>1. Провести микробиологический анализ воды из родников</w:t>
      </w:r>
      <w:r>
        <w:rPr>
          <w:rFonts w:ascii="Times New Roman" w:hAnsi="Times New Roman"/>
          <w:sz w:val="28"/>
          <w:szCs w:val="28"/>
        </w:rPr>
        <w:t xml:space="preserve"> пос. Борисово, пос. Люблино,</w:t>
      </w:r>
      <w:r w:rsidR="00696EF5" w:rsidRPr="00696EF5">
        <w:rPr>
          <w:rFonts w:ascii="Times New Roman" w:hAnsi="Times New Roman"/>
          <w:color w:val="000000"/>
          <w:sz w:val="28"/>
          <w:szCs w:val="28"/>
        </w:rPr>
        <w:t xml:space="preserve"> </w:t>
      </w:r>
      <w:r w:rsidR="00696EF5">
        <w:rPr>
          <w:rFonts w:ascii="Times New Roman" w:hAnsi="Times New Roman"/>
          <w:color w:val="000000"/>
          <w:sz w:val="28"/>
          <w:szCs w:val="28"/>
        </w:rPr>
        <w:t>пос. А. Космодемьянского</w:t>
      </w:r>
      <w:r w:rsidR="00354C6C">
        <w:rPr>
          <w:rFonts w:ascii="Times New Roman" w:hAnsi="Times New Roman"/>
          <w:color w:val="000000"/>
          <w:sz w:val="28"/>
          <w:szCs w:val="28"/>
        </w:rPr>
        <w:t xml:space="preserve">, </w:t>
      </w:r>
      <w:r>
        <w:rPr>
          <w:rFonts w:ascii="Times New Roman" w:hAnsi="Times New Roman"/>
          <w:sz w:val="28"/>
          <w:szCs w:val="28"/>
        </w:rPr>
        <w:t>о</w:t>
      </w:r>
      <w:r w:rsidRPr="002167B5">
        <w:rPr>
          <w:rFonts w:ascii="Times New Roman" w:hAnsi="Times New Roman"/>
          <w:sz w:val="28"/>
          <w:szCs w:val="28"/>
        </w:rPr>
        <w:t>.</w:t>
      </w:r>
      <w:r>
        <w:rPr>
          <w:rFonts w:ascii="Times New Roman" w:hAnsi="Times New Roman"/>
          <w:sz w:val="28"/>
          <w:szCs w:val="28"/>
        </w:rPr>
        <w:t xml:space="preserve"> Октябрьский в Калининграде.</w:t>
      </w:r>
    </w:p>
    <w:p w:rsidR="00EF4726" w:rsidRDefault="00EF4726" w:rsidP="00EF4726">
      <w:pPr>
        <w:pStyle w:val="a3"/>
        <w:spacing w:before="0" w:beforeAutospacing="0" w:after="0" w:afterAutospacing="0" w:line="360" w:lineRule="auto"/>
        <w:ind w:firstLine="709"/>
        <w:jc w:val="both"/>
        <w:rPr>
          <w:color w:val="000000"/>
          <w:sz w:val="28"/>
          <w:szCs w:val="28"/>
        </w:rPr>
      </w:pPr>
      <w:r w:rsidRPr="002167B5">
        <w:rPr>
          <w:sz w:val="28"/>
          <w:szCs w:val="28"/>
        </w:rPr>
        <w:t xml:space="preserve">2. Провести химический анализ воды </w:t>
      </w:r>
      <w:r>
        <w:rPr>
          <w:sz w:val="28"/>
          <w:szCs w:val="28"/>
        </w:rPr>
        <w:t>указанных</w:t>
      </w:r>
      <w:r w:rsidRPr="002167B5">
        <w:rPr>
          <w:sz w:val="28"/>
          <w:szCs w:val="28"/>
        </w:rPr>
        <w:t xml:space="preserve"> родников.</w:t>
      </w:r>
      <w:r w:rsidRPr="0048480A">
        <w:rPr>
          <w:color w:val="000000"/>
          <w:sz w:val="28"/>
          <w:szCs w:val="28"/>
        </w:rPr>
        <w:t xml:space="preserve"> </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Pr>
          <w:color w:val="000000"/>
          <w:sz w:val="28"/>
          <w:szCs w:val="28"/>
        </w:rPr>
        <w:lastRenderedPageBreak/>
        <w:t xml:space="preserve">3. </w:t>
      </w:r>
      <w:r w:rsidRPr="009C3D08">
        <w:rPr>
          <w:color w:val="000000"/>
          <w:sz w:val="28"/>
          <w:szCs w:val="28"/>
        </w:rPr>
        <w:t>Оценить степень антропогенного воздействия на родники.</w:t>
      </w:r>
    </w:p>
    <w:p w:rsidR="00EF4726" w:rsidRPr="009C3D08" w:rsidRDefault="00EF4726" w:rsidP="00EF4726">
      <w:pPr>
        <w:pStyle w:val="a3"/>
        <w:spacing w:before="0" w:beforeAutospacing="0" w:after="0" w:afterAutospacing="0" w:line="360" w:lineRule="auto"/>
        <w:ind w:firstLine="709"/>
        <w:jc w:val="both"/>
        <w:rPr>
          <w:b/>
          <w:color w:val="000000"/>
          <w:sz w:val="28"/>
          <w:szCs w:val="28"/>
        </w:rPr>
      </w:pPr>
      <w:r w:rsidRPr="009C3D08">
        <w:rPr>
          <w:b/>
          <w:color w:val="000000"/>
          <w:sz w:val="28"/>
          <w:szCs w:val="28"/>
        </w:rPr>
        <w:t>Глава 1. Обзор литературы.</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Источники подземных вод – родники, ключи, естественные выходы подземных вод на земную поверхность.</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Образование источников может быть обусловлено различными факторами: пересечением водоносных горизонтов отрицательными формами современного рельефа (например, речными долинами, балками, оврагами, озерными котловинами), геолого-структурными особенностями местности (наличием трещин, зон тектонический нарушений, контактов изверженных и осадочных пород), фильтрационной неоднородностью водовмещающих пород и др.</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Родники делятся на восходящие, нисходящие; по времени действия на: постоянные, сезонные, временные. Нисходящие родники - это родники, выходящие на склонах речных долин и в оврагах. Восходящие родники представляют естественные выходы напорной воды, которая может подниматься либо под влиянием гидростатического давления, либо под влиянием газов и паров. Количество воды, получаемой из источника (скважины, колодца или другой горной выработки) в единицу времени, выраженное в м3/сутки или в л/с, называют дебит.</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xml:space="preserve">Для всех родников нашей </w:t>
      </w:r>
      <w:r w:rsidR="00A54671">
        <w:rPr>
          <w:color w:val="000000"/>
          <w:sz w:val="28"/>
          <w:szCs w:val="28"/>
        </w:rPr>
        <w:t>области</w:t>
      </w:r>
      <w:r w:rsidRPr="009C3D08">
        <w:rPr>
          <w:color w:val="000000"/>
          <w:sz w:val="28"/>
          <w:szCs w:val="28"/>
        </w:rPr>
        <w:t xml:space="preserve"> характерны гидрокарбонатно-кальциевые воды с незначительным содержанием железа и фосфора. Содержание органических веществ и азота изменяется в зависимости от загрязненности родников. Общая жесткость воды в них почти соответствует требованиям ГОСТа на питьевую воду [7].. При пользовании родниками следует помнить, что, чем толще фильтрующий слой земли, тем чище в нем вода. Необходимо также учитывать заселенность и хозяйственное использование территории над родником и рядом с ним. Эффективное хозяйственное использование территории над родником и наличие построек без канализационного слива способствуют загрязнению грунтовых вод.</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lastRenderedPageBreak/>
        <w:t>Химический состав родниковых вод отличается большим разнообразием. Обычно при малых минерализациях (300-500 мг/л, редко больше 1 г/л) химический тип может резко меняться. На водораздельных пространствах встречаются воды гидрокарбонатного класса, кальциево-магниевой группы с низкой минерализацией (около 200 мг/л). Если в состав макрокомпонентов химического состава грунтовых вод входит нитрат-ион – это уже прямо свидетельствует о загрязнении.</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Основами водного законодательства предусмотрено усиление контроля за санитарным состоянием водных ресурсов:</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не допускать свалок мусора и других отходов по берегам рек, являющихся источниками загрязнения грунтовых вод;</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запрещается обработка пастбищ сельскохозяйственных угодий, расположенных ближе 2, 5 км;</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не допускается внесение неорганических соединений и минеральных удобрений по снежному покрову;</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необходимо организовать охрану родников и ручьев, питающих реки;</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необходим системный контроль, состояние подземных вод и окружающей среды.</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Влияние отдельных отраслей народного хозяйства на формирование качества подземных вод бассейна:</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Сельское хозяйство. Здесь следует выделить земледелие, которое в результате применения удобрений и ядохимикатов следует рассматривать как отрасль, вносящую значительное количество загрязнений в подземные воды. В качестве сосредоточенных источников загрязнения в сельском хозяйстве выделяются животноводческие фермы.</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Свалки. Наиболее опасным компонентом свалок является фильтрат, образующийся за счет инфильтрации атмосферных осадков и отжима жидкости при уплотнении.</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xml:space="preserve">- Транспорт. На крупных автомагистралях применяются противогололедные смеси, содержащие каменную соль; за зиму вносят </w:t>
      </w:r>
      <w:r w:rsidRPr="009C3D08">
        <w:rPr>
          <w:color w:val="000000"/>
          <w:sz w:val="28"/>
          <w:szCs w:val="28"/>
        </w:rPr>
        <w:lastRenderedPageBreak/>
        <w:t>десятки (до 60-80) килограмм соли на погонный метр. Деревенские колодцы, даже отстоящие на сотни метров от дорог, имеют повышенную за счет хлоридов минерализацию воды. Типичными для автотранспорта являются такие загрязняющие вещества, как хлориды, нитраты, нефтепродукты, включая ароматические углеводороды, свинец, кадмий и другие тяжелые металлы и др. ([7]. Фомин Г. С.).</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Основные источники загрязнения:</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промышленные предприятия – 40%</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сельскохозяйственные предприятия – 15%</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xml:space="preserve">- </w:t>
      </w:r>
      <w:proofErr w:type="spellStart"/>
      <w:r w:rsidRPr="009C3D08">
        <w:rPr>
          <w:color w:val="000000"/>
          <w:sz w:val="28"/>
          <w:szCs w:val="28"/>
        </w:rPr>
        <w:t>жилищно</w:t>
      </w:r>
      <w:proofErr w:type="spellEnd"/>
      <w:r w:rsidRPr="009C3D08">
        <w:rPr>
          <w:color w:val="000000"/>
          <w:sz w:val="28"/>
          <w:szCs w:val="28"/>
        </w:rPr>
        <w:t>–коммунальное хозяйство – 10%</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xml:space="preserve">Ввиду актуальности проблемы изучения режима подземных вод при АН СССР создана Комиссия «Режим и баланс подземных вод» (1980). В связи с резким увеличением масштабов промышленного и сельскохозяйственного производства, расширением урбанизации, дальнейшим ростом мелиоративного строительства остро встала проблема научно-методического обоснования изучения техногенных режимов подземных вод и </w:t>
      </w:r>
      <w:proofErr w:type="spellStart"/>
      <w:r w:rsidRPr="009C3D08">
        <w:rPr>
          <w:color w:val="000000"/>
          <w:sz w:val="28"/>
          <w:szCs w:val="28"/>
        </w:rPr>
        <w:t>гидрогеолого</w:t>
      </w:r>
      <w:proofErr w:type="spellEnd"/>
      <w:r w:rsidRPr="009C3D08">
        <w:rPr>
          <w:color w:val="000000"/>
          <w:sz w:val="28"/>
          <w:szCs w:val="28"/>
        </w:rPr>
        <w:t xml:space="preserve"> - экологической оценки территорий. На первое место выдвинулись исследования по оценке техногенных изменений режима подземных вод. Она все больше и больше приобретает мониторинговый и экологический характер.</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В 90-е годы происходит несбалансированная реорганизация изучения режима в связи с постановкой задач мониторинга подземных вод и геологической среды в целом.</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Наступил период сокращения, консервирования и ликвидации наблюдательных сетей, прекращения кураторской деятельности, спада интереса к изучению режима, которые привели к стагнации и даже определенному развалу устоявшейся службы изучения режима подземных вод.</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xml:space="preserve">В работах Л.С. Язвина и И.С. </w:t>
      </w:r>
      <w:proofErr w:type="spellStart"/>
      <w:r w:rsidRPr="009C3D08">
        <w:rPr>
          <w:color w:val="000000"/>
          <w:sz w:val="28"/>
          <w:szCs w:val="28"/>
        </w:rPr>
        <w:t>Зекцера</w:t>
      </w:r>
      <w:proofErr w:type="spellEnd"/>
      <w:r w:rsidRPr="009C3D08">
        <w:rPr>
          <w:color w:val="000000"/>
          <w:sz w:val="28"/>
          <w:szCs w:val="28"/>
        </w:rPr>
        <w:t xml:space="preserve"> (1996) отмечается, что пресные подземные воды в России играют существенную роль в обеспечении питьевой водой. При этом наблюдается тенденция к увеличению их доли в </w:t>
      </w:r>
      <w:r w:rsidRPr="009C3D08">
        <w:rPr>
          <w:color w:val="000000"/>
          <w:sz w:val="28"/>
          <w:szCs w:val="28"/>
        </w:rPr>
        <w:lastRenderedPageBreak/>
        <w:t>хозяйственно-питьевом водоснабжении. Они проанализировали воздействие различных антропогенных факторов на ресурсы подземных вод. В связи с тем, что эксплуатация подземных вод часто ведется большей частью нерационально и эксплуатационные запасы обычно утверждаются на определенный срок, то в последние годы в России вслед за зарубежными исследованиями подошли к пониманию необходимости комплексного исследования подземных и поверхностных вод (</w:t>
      </w:r>
      <w:proofErr w:type="spellStart"/>
      <w:r w:rsidRPr="009C3D08">
        <w:rPr>
          <w:color w:val="000000"/>
          <w:sz w:val="28"/>
          <w:szCs w:val="28"/>
        </w:rPr>
        <w:t>Раткович</w:t>
      </w:r>
      <w:proofErr w:type="spellEnd"/>
      <w:r w:rsidRPr="009C3D08">
        <w:rPr>
          <w:color w:val="000000"/>
          <w:sz w:val="28"/>
          <w:szCs w:val="28"/>
        </w:rPr>
        <w:t>, 2000; Ковалевский, 1998).</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В настоящее время в различных городах России проводится изучение выходов подземных вод с целью их использования в качестве источников питьевого водоснабжения.</w:t>
      </w:r>
    </w:p>
    <w:p w:rsidR="00EF4726" w:rsidRPr="009C3D08" w:rsidRDefault="00EF4726" w:rsidP="00EF4726">
      <w:pPr>
        <w:pStyle w:val="a3"/>
        <w:spacing w:before="0" w:beforeAutospacing="0" w:after="0" w:afterAutospacing="0" w:line="360" w:lineRule="auto"/>
        <w:ind w:firstLine="709"/>
        <w:jc w:val="both"/>
        <w:rPr>
          <w:b/>
          <w:color w:val="000000"/>
          <w:sz w:val="28"/>
          <w:szCs w:val="28"/>
        </w:rPr>
      </w:pPr>
      <w:r w:rsidRPr="009C3D08">
        <w:rPr>
          <w:b/>
          <w:color w:val="000000"/>
          <w:sz w:val="28"/>
          <w:szCs w:val="28"/>
        </w:rPr>
        <w:t>Глава 2. Характеристика района исследования.</w:t>
      </w:r>
    </w:p>
    <w:p w:rsidR="00EF4726" w:rsidRPr="00A36DDF" w:rsidRDefault="00EF4726" w:rsidP="00EF4726">
      <w:pPr>
        <w:pStyle w:val="a3"/>
        <w:spacing w:before="0" w:beforeAutospacing="0" w:after="0" w:afterAutospacing="0" w:line="360" w:lineRule="auto"/>
        <w:ind w:firstLine="709"/>
        <w:jc w:val="both"/>
        <w:rPr>
          <w:b/>
          <w:color w:val="000000"/>
          <w:sz w:val="28"/>
          <w:szCs w:val="28"/>
        </w:rPr>
      </w:pPr>
      <w:r w:rsidRPr="00A36DDF">
        <w:rPr>
          <w:b/>
          <w:color w:val="000000"/>
          <w:sz w:val="28"/>
          <w:szCs w:val="28"/>
        </w:rPr>
        <w:t>2.1. Общая характеристика водных объектов Калининградской области</w:t>
      </w:r>
    </w:p>
    <w:p w:rsidR="00EF4726" w:rsidRPr="00752F15" w:rsidRDefault="00EF4726" w:rsidP="00EF4726">
      <w:pPr>
        <w:spacing w:after="0" w:line="360" w:lineRule="auto"/>
        <w:ind w:firstLine="709"/>
        <w:jc w:val="both"/>
        <w:rPr>
          <w:rFonts w:ascii="Times New Roman" w:hAnsi="Times New Roman"/>
          <w:color w:val="000000"/>
          <w:sz w:val="28"/>
          <w:szCs w:val="28"/>
        </w:rPr>
      </w:pPr>
      <w:r w:rsidRPr="00752F15">
        <w:rPr>
          <w:rFonts w:ascii="Times New Roman" w:hAnsi="Times New Roman"/>
          <w:color w:val="000000"/>
          <w:sz w:val="28"/>
          <w:szCs w:val="28"/>
          <w:shd w:val="clear" w:color="auto" w:fill="FFFFFF"/>
        </w:rPr>
        <w:t xml:space="preserve">Родники – это естественные выходы подземных вод на поверхность Земли. Родниковая вода часто используется местными жителями для питья, даже для лечения. Однако, мало кто наблюдает за антропогенными преобразованиями родников, мало кто анализирует качество используемой воды. А ведь порой рядом с родниками расположены свалки, дороги, по которым проезжают автомобили, находятся кафе и жилые здания. Это становится настоящей проблемой и определяет актуальность и необходимость нашего исследования. </w:t>
      </w:r>
    </w:p>
    <w:p w:rsidR="00EF4726" w:rsidRPr="002167B5" w:rsidRDefault="00EF4726" w:rsidP="00EF4726">
      <w:pPr>
        <w:pStyle w:val="a3"/>
        <w:spacing w:before="0" w:beforeAutospacing="0" w:after="0" w:afterAutospacing="0" w:line="360" w:lineRule="auto"/>
        <w:ind w:firstLine="709"/>
        <w:jc w:val="both"/>
        <w:rPr>
          <w:color w:val="000000"/>
          <w:sz w:val="28"/>
          <w:szCs w:val="28"/>
        </w:rPr>
      </w:pPr>
      <w:r w:rsidRPr="002167B5">
        <w:rPr>
          <w:color w:val="000000"/>
          <w:sz w:val="28"/>
          <w:szCs w:val="28"/>
        </w:rPr>
        <w:t>Образование источников может быть обусловлено различными факторами: пересечением водоносных горизонтов отрицательными формами современного рельефа (например, речными долинами, балками, оврагами, озерными котловинами), геолого-структурными особенностями местности (наличием трещин, зон тектонический нарушений, контактов изверженных и осадочных пород), фильтрационной неоднородностью водовмещающих пород и др.</w:t>
      </w:r>
    </w:p>
    <w:p w:rsidR="00EF4726" w:rsidRPr="002167B5" w:rsidRDefault="00EF4726" w:rsidP="00EF4726">
      <w:pPr>
        <w:pStyle w:val="a3"/>
        <w:spacing w:before="0" w:beforeAutospacing="0" w:after="0" w:afterAutospacing="0" w:line="360" w:lineRule="auto"/>
        <w:ind w:firstLine="709"/>
        <w:jc w:val="both"/>
        <w:rPr>
          <w:color w:val="000000"/>
          <w:sz w:val="28"/>
          <w:szCs w:val="28"/>
        </w:rPr>
      </w:pPr>
      <w:r w:rsidRPr="002167B5">
        <w:rPr>
          <w:color w:val="000000"/>
          <w:sz w:val="28"/>
          <w:szCs w:val="28"/>
        </w:rPr>
        <w:lastRenderedPageBreak/>
        <w:t>Родники делятся на восходящие, нисходящие; по времени действия на: постоянные, сезонные, временные. Количество воды, получаемой из источника в единицу времени, выраженное в м3/сутки или в л/с, называют дебит.</w:t>
      </w:r>
    </w:p>
    <w:p w:rsidR="00EF4726" w:rsidRDefault="00EF4726" w:rsidP="00EF4726">
      <w:pPr>
        <w:pStyle w:val="a3"/>
        <w:spacing w:before="0" w:beforeAutospacing="0" w:after="0" w:afterAutospacing="0" w:line="360" w:lineRule="auto"/>
        <w:ind w:firstLine="709"/>
        <w:jc w:val="both"/>
        <w:rPr>
          <w:color w:val="000000"/>
          <w:sz w:val="28"/>
          <w:szCs w:val="28"/>
        </w:rPr>
      </w:pPr>
      <w:r w:rsidRPr="002167B5">
        <w:rPr>
          <w:color w:val="000000"/>
          <w:sz w:val="28"/>
          <w:szCs w:val="28"/>
        </w:rPr>
        <w:t>В области насчитывается 339 водотоков общей протяжённостью 5181 км, около 945 мелиоративных систем, с общей длиной 3384 км, 150 озёр и прудов суммарной площадью 61 кв. км, 239 болот площадью 821 кв. км, что составляет около 7% территории области.</w:t>
      </w:r>
    </w:p>
    <w:p w:rsidR="00EF4726" w:rsidRPr="002167B5" w:rsidRDefault="00EF4726" w:rsidP="00EF4726">
      <w:pPr>
        <w:pStyle w:val="a3"/>
        <w:spacing w:before="0" w:beforeAutospacing="0" w:after="0" w:afterAutospacing="0" w:line="360" w:lineRule="auto"/>
        <w:ind w:firstLine="709"/>
        <w:jc w:val="both"/>
        <w:rPr>
          <w:color w:val="000000"/>
          <w:sz w:val="28"/>
          <w:szCs w:val="28"/>
        </w:rPr>
      </w:pPr>
      <w:r w:rsidRPr="002167B5">
        <w:rPr>
          <w:color w:val="000000"/>
          <w:sz w:val="28"/>
          <w:szCs w:val="28"/>
        </w:rPr>
        <w:t xml:space="preserve">Особенность водоёмов Калининградской области ― трансформация в процессе хозяйственной деятельности. </w:t>
      </w:r>
      <w:r>
        <w:rPr>
          <w:color w:val="000000"/>
          <w:sz w:val="28"/>
          <w:szCs w:val="28"/>
        </w:rPr>
        <w:t>Поэтому,</w:t>
      </w:r>
      <w:r w:rsidRPr="002167B5">
        <w:rPr>
          <w:color w:val="000000"/>
          <w:sz w:val="28"/>
          <w:szCs w:val="28"/>
        </w:rPr>
        <w:t xml:space="preserve"> трудно определить происхождение водоёма – естественный он или искусственный.</w:t>
      </w:r>
    </w:p>
    <w:p w:rsidR="00EF4726" w:rsidRPr="002167B5" w:rsidRDefault="00EF4726" w:rsidP="00EF4726">
      <w:pPr>
        <w:pStyle w:val="a3"/>
        <w:spacing w:before="0" w:beforeAutospacing="0" w:after="0" w:afterAutospacing="0" w:line="360" w:lineRule="auto"/>
        <w:ind w:firstLine="709"/>
        <w:jc w:val="both"/>
        <w:rPr>
          <w:color w:val="000000"/>
          <w:sz w:val="28"/>
          <w:szCs w:val="28"/>
        </w:rPr>
      </w:pPr>
      <w:r w:rsidRPr="002167B5">
        <w:rPr>
          <w:color w:val="000000"/>
          <w:sz w:val="28"/>
          <w:szCs w:val="28"/>
        </w:rPr>
        <w:t xml:space="preserve">Большинство водоемов Калининградской области на протяжении длительного времени испытывают значительное антропогенное воздействие. По степени </w:t>
      </w:r>
      <w:proofErr w:type="spellStart"/>
      <w:r w:rsidRPr="002167B5">
        <w:rPr>
          <w:color w:val="000000"/>
          <w:sz w:val="28"/>
          <w:szCs w:val="28"/>
        </w:rPr>
        <w:t>трансформированности</w:t>
      </w:r>
      <w:proofErr w:type="spellEnd"/>
      <w:r w:rsidRPr="002167B5">
        <w:rPr>
          <w:color w:val="000000"/>
          <w:sz w:val="28"/>
          <w:szCs w:val="28"/>
        </w:rPr>
        <w:t xml:space="preserve"> выделяются четыре группы пресноводных экосистем (</w:t>
      </w:r>
      <w:r>
        <w:rPr>
          <w:color w:val="000000"/>
          <w:sz w:val="28"/>
          <w:szCs w:val="28"/>
        </w:rPr>
        <w:t>1</w:t>
      </w:r>
      <w:r w:rsidRPr="002167B5">
        <w:rPr>
          <w:color w:val="000000"/>
          <w:sz w:val="28"/>
          <w:szCs w:val="28"/>
        </w:rPr>
        <w:t>):</w:t>
      </w:r>
    </w:p>
    <w:p w:rsidR="00EF4726" w:rsidRPr="002167B5" w:rsidRDefault="00EF4726" w:rsidP="00EF4726">
      <w:pPr>
        <w:pStyle w:val="a3"/>
        <w:spacing w:before="0" w:beforeAutospacing="0" w:after="0" w:afterAutospacing="0" w:line="360" w:lineRule="auto"/>
        <w:ind w:firstLine="709"/>
        <w:jc w:val="both"/>
        <w:rPr>
          <w:color w:val="000000"/>
          <w:sz w:val="28"/>
          <w:szCs w:val="28"/>
        </w:rPr>
      </w:pPr>
      <w:r w:rsidRPr="002167B5">
        <w:rPr>
          <w:color w:val="000000"/>
          <w:sz w:val="28"/>
          <w:szCs w:val="28"/>
        </w:rPr>
        <w:t>1. Природные, или естественные, водные экосистемы, не подвергшиеся антропогенной трансформации. В области не сохранились.</w:t>
      </w:r>
    </w:p>
    <w:p w:rsidR="00EF4726" w:rsidRPr="002167B5" w:rsidRDefault="00EF4726" w:rsidP="00EF4726">
      <w:pPr>
        <w:pStyle w:val="a3"/>
        <w:spacing w:before="0" w:beforeAutospacing="0" w:after="0" w:afterAutospacing="0" w:line="360" w:lineRule="auto"/>
        <w:ind w:firstLine="709"/>
        <w:jc w:val="both"/>
        <w:rPr>
          <w:color w:val="000000"/>
          <w:sz w:val="28"/>
          <w:szCs w:val="28"/>
        </w:rPr>
      </w:pPr>
      <w:r w:rsidRPr="002167B5">
        <w:rPr>
          <w:color w:val="000000"/>
          <w:sz w:val="28"/>
          <w:szCs w:val="28"/>
        </w:rPr>
        <w:t xml:space="preserve">2. </w:t>
      </w:r>
      <w:proofErr w:type="spellStart"/>
      <w:r w:rsidRPr="002167B5">
        <w:rPr>
          <w:color w:val="000000"/>
          <w:sz w:val="28"/>
          <w:szCs w:val="28"/>
        </w:rPr>
        <w:t>Малонарушенные</w:t>
      </w:r>
      <w:proofErr w:type="spellEnd"/>
      <w:r w:rsidRPr="002167B5">
        <w:rPr>
          <w:color w:val="000000"/>
          <w:sz w:val="28"/>
          <w:szCs w:val="28"/>
        </w:rPr>
        <w:t xml:space="preserve"> водные экосистемы, находящиеся лишь под косвенным воздействием хозяйственной деятельности. Это верховья некоторых рек, текущих с </w:t>
      </w:r>
      <w:proofErr w:type="spellStart"/>
      <w:r w:rsidRPr="002167B5">
        <w:rPr>
          <w:color w:val="000000"/>
          <w:sz w:val="28"/>
          <w:szCs w:val="28"/>
        </w:rPr>
        <w:t>Вармийской</w:t>
      </w:r>
      <w:proofErr w:type="spellEnd"/>
      <w:r w:rsidRPr="002167B5">
        <w:rPr>
          <w:color w:val="000000"/>
          <w:sz w:val="28"/>
          <w:szCs w:val="28"/>
        </w:rPr>
        <w:t xml:space="preserve"> и </w:t>
      </w:r>
      <w:proofErr w:type="spellStart"/>
      <w:r w:rsidRPr="002167B5">
        <w:rPr>
          <w:color w:val="000000"/>
          <w:sz w:val="28"/>
          <w:szCs w:val="28"/>
        </w:rPr>
        <w:t>Виштынецкой</w:t>
      </w:r>
      <w:proofErr w:type="spellEnd"/>
      <w:r w:rsidRPr="002167B5">
        <w:rPr>
          <w:color w:val="000000"/>
          <w:sz w:val="28"/>
          <w:szCs w:val="28"/>
        </w:rPr>
        <w:t xml:space="preserve"> возвышенностей (р. Корневка, Красная, Писса, Анграпа, Вика), озёра </w:t>
      </w:r>
      <w:proofErr w:type="spellStart"/>
      <w:r w:rsidRPr="002167B5">
        <w:rPr>
          <w:color w:val="000000"/>
          <w:sz w:val="28"/>
          <w:szCs w:val="28"/>
        </w:rPr>
        <w:t>Виштынецкой</w:t>
      </w:r>
      <w:proofErr w:type="spellEnd"/>
      <w:r w:rsidRPr="002167B5">
        <w:rPr>
          <w:color w:val="000000"/>
          <w:sz w:val="28"/>
          <w:szCs w:val="28"/>
        </w:rPr>
        <w:t xml:space="preserve"> группы.</w:t>
      </w:r>
    </w:p>
    <w:p w:rsidR="00EF4726" w:rsidRPr="002167B5" w:rsidRDefault="00EF4726" w:rsidP="00EF4726">
      <w:pPr>
        <w:pStyle w:val="a3"/>
        <w:spacing w:before="0" w:beforeAutospacing="0" w:after="0" w:afterAutospacing="0" w:line="360" w:lineRule="auto"/>
        <w:ind w:firstLine="709"/>
        <w:jc w:val="both"/>
        <w:rPr>
          <w:color w:val="000000"/>
          <w:sz w:val="28"/>
          <w:szCs w:val="28"/>
        </w:rPr>
      </w:pPr>
      <w:r w:rsidRPr="002167B5">
        <w:rPr>
          <w:color w:val="000000"/>
          <w:sz w:val="28"/>
          <w:szCs w:val="28"/>
        </w:rPr>
        <w:t xml:space="preserve">3. Умеренно трансформированные (нарушенные, но сохранившие способность к саморегуляции, самоочищению, возобновлению основных компонентов </w:t>
      </w:r>
      <w:proofErr w:type="spellStart"/>
      <w:r w:rsidRPr="002167B5">
        <w:rPr>
          <w:color w:val="000000"/>
          <w:sz w:val="28"/>
          <w:szCs w:val="28"/>
        </w:rPr>
        <w:t>биоты</w:t>
      </w:r>
      <w:proofErr w:type="spellEnd"/>
      <w:r w:rsidRPr="002167B5">
        <w:rPr>
          <w:color w:val="000000"/>
          <w:sz w:val="28"/>
          <w:szCs w:val="28"/>
        </w:rPr>
        <w:t xml:space="preserve">). К этой группе относится большинство пресноводных экосистем области. Из фауны гидробионтов вследствие загрязнения рек исчезают виды, наиболее чувствительные к </w:t>
      </w:r>
      <w:proofErr w:type="spellStart"/>
      <w:r w:rsidRPr="002167B5">
        <w:rPr>
          <w:color w:val="000000"/>
          <w:sz w:val="28"/>
          <w:szCs w:val="28"/>
        </w:rPr>
        <w:t>эвтрофированности</w:t>
      </w:r>
      <w:proofErr w:type="spellEnd"/>
      <w:r w:rsidRPr="002167B5">
        <w:rPr>
          <w:color w:val="000000"/>
          <w:sz w:val="28"/>
          <w:szCs w:val="28"/>
        </w:rPr>
        <w:t xml:space="preserve"> воды (стрекозы, веснянки, ручейники), следом за ними и представители ихтиофауны (лососевые, </w:t>
      </w:r>
      <w:proofErr w:type="spellStart"/>
      <w:r w:rsidRPr="002167B5">
        <w:rPr>
          <w:color w:val="000000"/>
          <w:sz w:val="28"/>
          <w:szCs w:val="28"/>
        </w:rPr>
        <w:t>миноговые</w:t>
      </w:r>
      <w:proofErr w:type="spellEnd"/>
      <w:r w:rsidRPr="002167B5">
        <w:rPr>
          <w:color w:val="000000"/>
          <w:sz w:val="28"/>
          <w:szCs w:val="28"/>
        </w:rPr>
        <w:t>, корюшковые).</w:t>
      </w:r>
    </w:p>
    <w:p w:rsidR="00EF4726" w:rsidRPr="002167B5" w:rsidRDefault="00EF4726" w:rsidP="00EF4726">
      <w:pPr>
        <w:pStyle w:val="a3"/>
        <w:spacing w:before="0" w:beforeAutospacing="0" w:after="0" w:afterAutospacing="0" w:line="360" w:lineRule="auto"/>
        <w:ind w:firstLine="709"/>
        <w:jc w:val="both"/>
        <w:rPr>
          <w:color w:val="000000"/>
          <w:sz w:val="28"/>
          <w:szCs w:val="28"/>
        </w:rPr>
      </w:pPr>
      <w:r w:rsidRPr="002167B5">
        <w:rPr>
          <w:color w:val="000000"/>
          <w:sz w:val="28"/>
          <w:szCs w:val="28"/>
        </w:rPr>
        <w:t xml:space="preserve">4. Сильно трансформированные (в основном утратившие регуляторные функции) экологические комплексы, примерами которых являются </w:t>
      </w:r>
      <w:r w:rsidRPr="002167B5">
        <w:rPr>
          <w:color w:val="000000"/>
          <w:sz w:val="28"/>
          <w:szCs w:val="28"/>
        </w:rPr>
        <w:lastRenderedPageBreak/>
        <w:t xml:space="preserve">приустьевая часть р. Преголя в пределах Калининграда, устье р. </w:t>
      </w:r>
      <w:proofErr w:type="spellStart"/>
      <w:r w:rsidRPr="002167B5">
        <w:rPr>
          <w:color w:val="000000"/>
          <w:sz w:val="28"/>
          <w:szCs w:val="28"/>
        </w:rPr>
        <w:t>Мамоновки</w:t>
      </w:r>
      <w:proofErr w:type="spellEnd"/>
      <w:r w:rsidRPr="002167B5">
        <w:rPr>
          <w:color w:val="000000"/>
          <w:sz w:val="28"/>
          <w:szCs w:val="28"/>
        </w:rPr>
        <w:t>, реки, ручьи, озёра и пруды в Калининграде и других городов области.</w:t>
      </w:r>
    </w:p>
    <w:p w:rsidR="00EF4726" w:rsidRPr="009C3D08" w:rsidRDefault="00EF4726" w:rsidP="00EF4726">
      <w:pPr>
        <w:pStyle w:val="a3"/>
        <w:spacing w:before="0" w:beforeAutospacing="0" w:after="0" w:afterAutospacing="0" w:line="360" w:lineRule="auto"/>
        <w:ind w:firstLine="709"/>
        <w:jc w:val="both"/>
        <w:rPr>
          <w:b/>
          <w:color w:val="000000"/>
          <w:sz w:val="28"/>
          <w:szCs w:val="28"/>
        </w:rPr>
      </w:pPr>
      <w:r w:rsidRPr="009C3D08">
        <w:rPr>
          <w:b/>
          <w:color w:val="000000"/>
          <w:sz w:val="28"/>
          <w:szCs w:val="28"/>
        </w:rPr>
        <w:t>2.2. Подземные воды Калининградской области.</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t xml:space="preserve">Для хозяйственно-питьевого водоснабжения области разведано 22 месторождения подземных вод, эксплуатационные запасы которых составляют 0,21 км3/год, в том числе 0,17 км3/год подготовлено для промышленного освоения. На разведанных участках отбирается 0,044 км3/год воды. Степень освоения запасов подземных вод колеблется в пределах от 6% (г. Ладушкин) до 76% (г. Черняховск). В области имеются 56 потенциальных источников загрязнения подземных вод. К наиболее крупным относятся - свалки городов Калининград, Краснознаменск, Советск, Балтийск, </w:t>
      </w:r>
      <w:proofErr w:type="spellStart"/>
      <w:r w:rsidRPr="009C3D08">
        <w:rPr>
          <w:color w:val="000000"/>
          <w:sz w:val="28"/>
          <w:szCs w:val="28"/>
        </w:rPr>
        <w:t>пометохранилища</w:t>
      </w:r>
      <w:proofErr w:type="spellEnd"/>
      <w:r w:rsidRPr="009C3D08">
        <w:rPr>
          <w:color w:val="000000"/>
          <w:sz w:val="28"/>
          <w:szCs w:val="28"/>
        </w:rPr>
        <w:t xml:space="preserve"> птицефабрик "Калининградская", "</w:t>
      </w:r>
      <w:proofErr w:type="spellStart"/>
      <w:r w:rsidRPr="009C3D08">
        <w:rPr>
          <w:color w:val="000000"/>
          <w:sz w:val="28"/>
          <w:szCs w:val="28"/>
        </w:rPr>
        <w:t>Гурьевская</w:t>
      </w:r>
      <w:proofErr w:type="spellEnd"/>
      <w:r w:rsidRPr="009C3D08">
        <w:rPr>
          <w:color w:val="000000"/>
          <w:sz w:val="28"/>
          <w:szCs w:val="28"/>
        </w:rPr>
        <w:t xml:space="preserve">", иловые поля очистных сооружений городов Калининград, Советск, склад химических удобрений г. Гвардейска. Подземные воды Калининградской области входят в центральную часть Прибалтийского артезианского бассейна. Они залегают в геологических отложениях раннего возраста. Осадочные породы платформенного чехла содержат не менее тридцати водоносных горизонтов. Наибольшее хозяйственное значение имеют подземные воды, связанные с отложением четвертичного периода. Они удовлетворяют около двух третей хозяйственной потребности области. Подземные воды встречаются в области повсеместно, но отличаются различными условиями залегания и неодинаковой мощностью: от 1–5 до 45–50 метров. Водовмещающими породами (то есть содержащими воду) являются пески и песчано-гравийные смеси. Они содержат пресные воды, которые можно использовать для водоснабжения. Водоносные горизонты, как правило, изолированы друг от друга – разделены водонепроницаемыми толщами </w:t>
      </w:r>
      <w:proofErr w:type="spellStart"/>
      <w:r w:rsidRPr="009C3D08">
        <w:rPr>
          <w:color w:val="000000"/>
          <w:sz w:val="28"/>
          <w:szCs w:val="28"/>
        </w:rPr>
        <w:t>водоупоров</w:t>
      </w:r>
      <w:proofErr w:type="spellEnd"/>
      <w:r w:rsidRPr="009C3D08">
        <w:rPr>
          <w:color w:val="000000"/>
          <w:sz w:val="28"/>
          <w:szCs w:val="28"/>
        </w:rPr>
        <w:t>, например, глинами. Подземные воды ближайшего к поверхности горизонта, не перекрытые водонепроницаемыми породами, называются безнапорными водами. Воды, располагающиеся ниже базиса эрозии, принимающие участие в питании рек и озер, называются грунтовыми.</w:t>
      </w:r>
    </w:p>
    <w:p w:rsidR="00EF4726" w:rsidRPr="009C3D08" w:rsidRDefault="00EF4726" w:rsidP="00EF4726">
      <w:pPr>
        <w:pStyle w:val="a3"/>
        <w:spacing w:before="0" w:beforeAutospacing="0" w:after="0" w:afterAutospacing="0" w:line="360" w:lineRule="auto"/>
        <w:ind w:firstLine="709"/>
        <w:jc w:val="both"/>
        <w:rPr>
          <w:color w:val="000000"/>
          <w:sz w:val="28"/>
          <w:szCs w:val="28"/>
        </w:rPr>
      </w:pPr>
      <w:r w:rsidRPr="009C3D08">
        <w:rPr>
          <w:color w:val="000000"/>
          <w:sz w:val="28"/>
          <w:szCs w:val="28"/>
        </w:rPr>
        <w:lastRenderedPageBreak/>
        <w:t xml:space="preserve">Ежегодно мощные скважины дают около 90 миллионов кубометров подземных вод. Половина из них идет на нужды водопотребления городского населения, четверть используется в промышленности и четверть – в сельском хозяйстве. Объем использования подземных вод постоянно увеличивается. Все исследуемые нами родники можно отнести к </w:t>
      </w:r>
      <w:proofErr w:type="spellStart"/>
      <w:r w:rsidRPr="009C3D08">
        <w:rPr>
          <w:color w:val="000000"/>
          <w:sz w:val="28"/>
          <w:szCs w:val="28"/>
        </w:rPr>
        <w:t>малодебетным</w:t>
      </w:r>
      <w:proofErr w:type="spellEnd"/>
      <w:r w:rsidRPr="009C3D08">
        <w:rPr>
          <w:color w:val="000000"/>
          <w:sz w:val="28"/>
          <w:szCs w:val="28"/>
        </w:rPr>
        <w:t>, кроме того, большинство из них лесные. По органолептическим показателям вода 2-ух исследуемых нами родников пригодна для питья, вода родника на острове – не пригодна. Исследуемые нами родники обустроены.</w:t>
      </w:r>
    </w:p>
    <w:p w:rsidR="00EF4726" w:rsidRPr="009C3D08" w:rsidRDefault="00EF4726" w:rsidP="00EF4726">
      <w:pPr>
        <w:pStyle w:val="a3"/>
        <w:spacing w:before="0" w:beforeAutospacing="0" w:after="0" w:afterAutospacing="0" w:line="360" w:lineRule="auto"/>
        <w:ind w:firstLine="709"/>
        <w:jc w:val="both"/>
        <w:rPr>
          <w:b/>
          <w:color w:val="000000"/>
          <w:sz w:val="28"/>
          <w:szCs w:val="28"/>
        </w:rPr>
      </w:pPr>
      <w:r w:rsidRPr="009C3D08">
        <w:rPr>
          <w:b/>
          <w:color w:val="000000"/>
          <w:sz w:val="28"/>
          <w:szCs w:val="28"/>
        </w:rPr>
        <w:t>Глава 3. Материал и методики.</w:t>
      </w:r>
    </w:p>
    <w:p w:rsidR="00EF4726" w:rsidRPr="00DC3E75" w:rsidRDefault="00DC3E75" w:rsidP="00EF4726">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lang w:eastAsia="ru-RU"/>
        </w:rPr>
        <w:drawing>
          <wp:inline distT="0" distB="0" distL="0" distR="0">
            <wp:extent cx="5943600" cy="35909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90925"/>
                    </a:xfrm>
                    <a:prstGeom prst="rect">
                      <a:avLst/>
                    </a:prstGeom>
                    <a:noFill/>
                    <a:ln>
                      <a:noFill/>
                    </a:ln>
                  </pic:spPr>
                </pic:pic>
              </a:graphicData>
            </a:graphic>
          </wp:inline>
        </w:drawing>
      </w:r>
    </w:p>
    <w:p w:rsidR="00EF4726" w:rsidRPr="00EF4726" w:rsidRDefault="00EF4726" w:rsidP="00EF4726">
      <w:pPr>
        <w:spacing w:after="0" w:line="360" w:lineRule="auto"/>
        <w:ind w:firstLine="709"/>
        <w:jc w:val="both"/>
        <w:rPr>
          <w:rFonts w:ascii="Times New Roman" w:hAnsi="Times New Roman"/>
          <w:color w:val="000000"/>
          <w:sz w:val="28"/>
          <w:szCs w:val="28"/>
        </w:rPr>
      </w:pPr>
      <w:r w:rsidRPr="009C3D08">
        <w:rPr>
          <w:rFonts w:ascii="Times New Roman" w:hAnsi="Times New Roman"/>
          <w:color w:val="000000"/>
          <w:sz w:val="28"/>
          <w:szCs w:val="28"/>
        </w:rPr>
        <w:t>Сбор проб осуществлялся нами в сентябре-октябре 2018 года</w:t>
      </w:r>
      <w:r>
        <w:rPr>
          <w:rFonts w:ascii="Times New Roman" w:hAnsi="Times New Roman"/>
          <w:color w:val="000000"/>
          <w:sz w:val="28"/>
          <w:szCs w:val="28"/>
        </w:rPr>
        <w:t>, м</w:t>
      </w:r>
      <w:r w:rsidR="00696EF5">
        <w:rPr>
          <w:rFonts w:ascii="Times New Roman" w:hAnsi="Times New Roman"/>
          <w:color w:val="000000"/>
          <w:sz w:val="28"/>
          <w:szCs w:val="28"/>
        </w:rPr>
        <w:t xml:space="preserve">арте 2019(проводился химический </w:t>
      </w:r>
      <w:r>
        <w:rPr>
          <w:rFonts w:ascii="Times New Roman" w:hAnsi="Times New Roman"/>
          <w:color w:val="000000"/>
          <w:sz w:val="28"/>
          <w:szCs w:val="28"/>
        </w:rPr>
        <w:t>анализ), сентябре 2019</w:t>
      </w:r>
      <w:r w:rsidRPr="009C3D08">
        <w:rPr>
          <w:rFonts w:ascii="Times New Roman" w:hAnsi="Times New Roman"/>
          <w:color w:val="000000"/>
          <w:sz w:val="28"/>
          <w:szCs w:val="28"/>
        </w:rPr>
        <w:t xml:space="preserve">. Забор воды производился в трёх родниках города и области: п. Люблино г. </w:t>
      </w:r>
      <w:r w:rsidRPr="003A553A">
        <w:rPr>
          <w:rFonts w:ascii="Times New Roman" w:hAnsi="Times New Roman"/>
          <w:color w:val="000000"/>
          <w:sz w:val="28"/>
          <w:szCs w:val="28"/>
        </w:rPr>
        <w:t>Калининград, остров Канта г. Калининград, п. Борисово.</w:t>
      </w:r>
      <w:r>
        <w:rPr>
          <w:rFonts w:ascii="Times New Roman" w:hAnsi="Times New Roman"/>
          <w:color w:val="000000"/>
          <w:sz w:val="28"/>
          <w:szCs w:val="28"/>
        </w:rPr>
        <w:t xml:space="preserve"> </w:t>
      </w:r>
      <w:r w:rsidRPr="00EF4726">
        <w:rPr>
          <w:rFonts w:ascii="Times New Roman" w:hAnsi="Times New Roman"/>
          <w:color w:val="000000"/>
          <w:sz w:val="28"/>
          <w:szCs w:val="28"/>
        </w:rPr>
        <w:t>(</w:t>
      </w:r>
      <w:r>
        <w:rPr>
          <w:rFonts w:ascii="Times New Roman" w:hAnsi="Times New Roman"/>
          <w:color w:val="000000"/>
          <w:sz w:val="28"/>
          <w:szCs w:val="28"/>
        </w:rPr>
        <w:t xml:space="preserve">в сентябре 2019 добавился родник в пос. </w:t>
      </w:r>
      <w:proofErr w:type="spellStart"/>
      <w:r>
        <w:rPr>
          <w:rFonts w:ascii="Times New Roman" w:hAnsi="Times New Roman"/>
          <w:color w:val="000000"/>
          <w:sz w:val="28"/>
          <w:szCs w:val="28"/>
        </w:rPr>
        <w:t>А.Космодемьянского</w:t>
      </w:r>
      <w:proofErr w:type="spellEnd"/>
      <w:r w:rsidRPr="00EF4726">
        <w:rPr>
          <w:rFonts w:ascii="Times New Roman" w:hAnsi="Times New Roman"/>
          <w:color w:val="000000"/>
          <w:sz w:val="28"/>
          <w:szCs w:val="28"/>
        </w:rPr>
        <w:t>)</w:t>
      </w:r>
    </w:p>
    <w:p w:rsidR="00EF4726" w:rsidRDefault="00EF4726" w:rsidP="00EF4726">
      <w:pPr>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 xml:space="preserve">Рис.1 Расположение популярных родников </w:t>
      </w:r>
    </w:p>
    <w:p w:rsidR="00EF4726" w:rsidRDefault="00EF4726" w:rsidP="00EF4726">
      <w:pPr>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 xml:space="preserve">1 – п. </w:t>
      </w:r>
      <w:r w:rsidR="00DC3E75">
        <w:rPr>
          <w:rFonts w:ascii="Times New Roman" w:hAnsi="Times New Roman"/>
          <w:color w:val="000000"/>
          <w:sz w:val="28"/>
          <w:szCs w:val="28"/>
        </w:rPr>
        <w:t>Люблино,</w:t>
      </w:r>
      <w:r>
        <w:rPr>
          <w:rFonts w:ascii="Times New Roman" w:hAnsi="Times New Roman"/>
          <w:color w:val="000000"/>
          <w:sz w:val="28"/>
          <w:szCs w:val="28"/>
        </w:rPr>
        <w:t xml:space="preserve"> 2 – о. Октябрьский (</w:t>
      </w:r>
      <w:proofErr w:type="spellStart"/>
      <w:r>
        <w:rPr>
          <w:rFonts w:ascii="Times New Roman" w:hAnsi="Times New Roman"/>
          <w:color w:val="000000"/>
          <w:sz w:val="28"/>
          <w:szCs w:val="28"/>
        </w:rPr>
        <w:t>г.Калининград</w:t>
      </w:r>
      <w:proofErr w:type="spellEnd"/>
      <w:r>
        <w:rPr>
          <w:rFonts w:ascii="Times New Roman" w:hAnsi="Times New Roman"/>
          <w:color w:val="000000"/>
          <w:sz w:val="28"/>
          <w:szCs w:val="28"/>
        </w:rPr>
        <w:t>), 3 – п. Борисово</w:t>
      </w:r>
      <w:r w:rsidR="00DC3E75">
        <w:rPr>
          <w:rFonts w:ascii="Times New Roman" w:hAnsi="Times New Roman"/>
          <w:color w:val="000000"/>
          <w:sz w:val="28"/>
          <w:szCs w:val="28"/>
        </w:rPr>
        <w:t>, 4- пос. А. Космодемьянского.</w:t>
      </w:r>
    </w:p>
    <w:p w:rsidR="00EF4726" w:rsidRDefault="00EF4726" w:rsidP="00EF4726">
      <w:pPr>
        <w:spacing w:after="0" w:line="360" w:lineRule="auto"/>
        <w:ind w:firstLine="709"/>
        <w:jc w:val="both"/>
        <w:rPr>
          <w:rFonts w:ascii="Times New Roman" w:hAnsi="Times New Roman"/>
          <w:color w:val="000000"/>
          <w:sz w:val="28"/>
          <w:szCs w:val="28"/>
        </w:rPr>
      </w:pPr>
      <w:r w:rsidRPr="003A553A">
        <w:rPr>
          <w:rFonts w:ascii="Times New Roman" w:hAnsi="Times New Roman"/>
          <w:color w:val="000000"/>
          <w:sz w:val="28"/>
          <w:szCs w:val="28"/>
        </w:rPr>
        <w:lastRenderedPageBreak/>
        <w:t xml:space="preserve">Пробы воды анализировали по микробиологическим и химическим показателям. Микробиологический анализ включал определение общего микробного числа воды (ОМЧ) и наличия бактерий группы кишечных палочек (БГКП). Подсчет ОМЧ воды производился по формуле: ОМЧ= (количество колоний в чашке Петри №1+ количество колоний в чашке Петри №2), колоний образующих единицу/мл (КОЕ/мл). При обнаружении БГКП посев проводился на среду Эндо. </w:t>
      </w:r>
    </w:p>
    <w:p w:rsidR="00EF4726" w:rsidRPr="003A553A" w:rsidRDefault="00EF4726" w:rsidP="00EF4726">
      <w:pPr>
        <w:spacing w:after="0" w:line="360" w:lineRule="auto"/>
        <w:ind w:firstLine="709"/>
        <w:jc w:val="both"/>
        <w:rPr>
          <w:rFonts w:ascii="Times New Roman" w:hAnsi="Times New Roman"/>
          <w:b/>
          <w:sz w:val="28"/>
          <w:szCs w:val="28"/>
        </w:rPr>
      </w:pPr>
      <w:r w:rsidRPr="003A553A">
        <w:rPr>
          <w:rFonts w:ascii="Times New Roman" w:hAnsi="Times New Roman"/>
          <w:color w:val="000000"/>
          <w:sz w:val="28"/>
          <w:szCs w:val="28"/>
        </w:rPr>
        <w:t xml:space="preserve">Химический анализ воды включал определение </w:t>
      </w:r>
      <w:r>
        <w:rPr>
          <w:rFonts w:ascii="Times New Roman" w:hAnsi="Times New Roman"/>
          <w:color w:val="000000"/>
          <w:sz w:val="28"/>
          <w:szCs w:val="28"/>
        </w:rPr>
        <w:t xml:space="preserve">основных показателей качества воды - </w:t>
      </w:r>
      <w:r w:rsidRPr="003A553A">
        <w:rPr>
          <w:rFonts w:ascii="Times New Roman" w:hAnsi="Times New Roman"/>
          <w:color w:val="000000"/>
          <w:sz w:val="28"/>
          <w:szCs w:val="28"/>
        </w:rPr>
        <w:t>количества фосфатов, нитратов, нитритов, жёсткости воды и кислотности среды.</w:t>
      </w:r>
    </w:p>
    <w:p w:rsidR="00EF4726" w:rsidRPr="003A553A" w:rsidRDefault="00EF4726" w:rsidP="00EF4726">
      <w:pPr>
        <w:spacing w:after="0" w:line="360" w:lineRule="auto"/>
        <w:ind w:firstLine="709"/>
        <w:jc w:val="both"/>
        <w:rPr>
          <w:rFonts w:ascii="Times New Roman" w:hAnsi="Times New Roman"/>
          <w:sz w:val="28"/>
          <w:szCs w:val="28"/>
        </w:rPr>
      </w:pPr>
      <w:r w:rsidRPr="003A553A">
        <w:rPr>
          <w:rFonts w:ascii="Times New Roman" w:hAnsi="Times New Roman"/>
          <w:bCs/>
          <w:sz w:val="28"/>
          <w:szCs w:val="28"/>
        </w:rPr>
        <w:t>Цель химического анализа воды – выявление состава растворенных веществ.</w:t>
      </w:r>
      <w:r w:rsidRPr="003A553A">
        <w:rPr>
          <w:bCs/>
          <w:sz w:val="28"/>
          <w:szCs w:val="28"/>
        </w:rPr>
        <w:t xml:space="preserve"> </w:t>
      </w:r>
    </w:p>
    <w:p w:rsidR="00EF4726" w:rsidRPr="003A553A" w:rsidRDefault="00EF4726" w:rsidP="00EF4726">
      <w:pPr>
        <w:spacing w:after="0" w:line="360" w:lineRule="auto"/>
        <w:ind w:firstLine="709"/>
        <w:jc w:val="both"/>
        <w:rPr>
          <w:rFonts w:ascii="Times New Roman" w:hAnsi="Times New Roman"/>
          <w:bCs/>
          <w:sz w:val="28"/>
          <w:szCs w:val="28"/>
        </w:rPr>
      </w:pPr>
      <w:r w:rsidRPr="003A553A">
        <w:rPr>
          <w:rFonts w:ascii="Times New Roman" w:hAnsi="Times New Roman"/>
          <w:sz w:val="28"/>
          <w:szCs w:val="28"/>
        </w:rPr>
        <w:t xml:space="preserve">Исследования </w:t>
      </w:r>
      <w:r w:rsidRPr="003A553A">
        <w:rPr>
          <w:rFonts w:ascii="Times New Roman" w:hAnsi="Times New Roman"/>
          <w:b/>
          <w:sz w:val="28"/>
          <w:szCs w:val="28"/>
        </w:rPr>
        <w:t xml:space="preserve">химических показателей </w:t>
      </w:r>
      <w:r w:rsidRPr="003A553A">
        <w:rPr>
          <w:rFonts w:ascii="Times New Roman" w:hAnsi="Times New Roman"/>
          <w:sz w:val="28"/>
          <w:szCs w:val="28"/>
        </w:rPr>
        <w:t>проводились с использованием учебной микро-лаборатории «</w:t>
      </w:r>
      <w:proofErr w:type="spellStart"/>
      <w:r w:rsidRPr="003A553A">
        <w:rPr>
          <w:rFonts w:ascii="Times New Roman" w:hAnsi="Times New Roman"/>
          <w:sz w:val="28"/>
          <w:szCs w:val="28"/>
        </w:rPr>
        <w:t>Визоколор</w:t>
      </w:r>
      <w:proofErr w:type="spellEnd"/>
      <w:r w:rsidRPr="003A553A">
        <w:rPr>
          <w:rFonts w:ascii="Times New Roman" w:hAnsi="Times New Roman"/>
          <w:sz w:val="28"/>
          <w:szCs w:val="28"/>
        </w:rPr>
        <w:t xml:space="preserve">», </w:t>
      </w:r>
      <w:r w:rsidRPr="003A553A">
        <w:rPr>
          <w:rFonts w:ascii="Times New Roman" w:hAnsi="Times New Roman"/>
          <w:bCs/>
          <w:sz w:val="28"/>
          <w:szCs w:val="28"/>
        </w:rPr>
        <w:t>которая сформирована по модульному типу, когда каждый модуль - тест-комплект предназначен для исследования одного показателя. Родниковую воду тестировали на определение нитратов, нитритов и фосфатов.</w:t>
      </w:r>
    </w:p>
    <w:p w:rsidR="00EF4726" w:rsidRDefault="00EF4726" w:rsidP="00EF4726">
      <w:pPr>
        <w:spacing w:after="0" w:line="360" w:lineRule="auto"/>
        <w:ind w:firstLine="709"/>
        <w:jc w:val="both"/>
        <w:rPr>
          <w:rFonts w:ascii="Times New Roman" w:hAnsi="Times New Roman"/>
          <w:sz w:val="28"/>
          <w:szCs w:val="28"/>
        </w:rPr>
      </w:pPr>
      <w:r w:rsidRPr="003A553A">
        <w:rPr>
          <w:rFonts w:ascii="Times New Roman" w:hAnsi="Times New Roman"/>
          <w:sz w:val="28"/>
          <w:szCs w:val="28"/>
        </w:rPr>
        <w:t>Также, определяли рН и жёсткость</w:t>
      </w:r>
      <w:r>
        <w:rPr>
          <w:rFonts w:ascii="Times New Roman" w:hAnsi="Times New Roman"/>
          <w:sz w:val="28"/>
          <w:szCs w:val="28"/>
        </w:rPr>
        <w:t xml:space="preserve"> родниковой воды.</w:t>
      </w:r>
    </w:p>
    <w:p w:rsidR="00EF4726" w:rsidRPr="002E2F9E" w:rsidRDefault="00EF4726" w:rsidP="00EF4726">
      <w:pPr>
        <w:spacing w:after="0" w:line="360" w:lineRule="auto"/>
        <w:ind w:firstLine="709"/>
        <w:jc w:val="both"/>
        <w:rPr>
          <w:rFonts w:ascii="Times New Roman" w:hAnsi="Times New Roman"/>
          <w:sz w:val="28"/>
          <w:szCs w:val="28"/>
        </w:rPr>
      </w:pPr>
      <w:r w:rsidRPr="002E2F9E">
        <w:rPr>
          <w:rFonts w:ascii="Times New Roman" w:hAnsi="Times New Roman"/>
          <w:color w:val="000000"/>
          <w:sz w:val="28"/>
          <w:szCs w:val="28"/>
        </w:rPr>
        <w:t>В природных водах рН колеблется в пределах от 6,5 до 9,5. норма – 6,5–8,5. Если рН воды ниже 6,5 или выше 8,5, то это указывает на её загрязнение сточными водами.</w:t>
      </w:r>
      <w:r>
        <w:rPr>
          <w:rFonts w:ascii="Times New Roman" w:hAnsi="Times New Roman"/>
          <w:color w:val="000000"/>
          <w:sz w:val="28"/>
          <w:szCs w:val="28"/>
        </w:rPr>
        <w:t xml:space="preserve"> </w:t>
      </w:r>
      <w:r w:rsidRPr="002E2F9E">
        <w:rPr>
          <w:rFonts w:ascii="Times New Roman" w:hAnsi="Times New Roman"/>
          <w:color w:val="000000"/>
          <w:sz w:val="28"/>
          <w:szCs w:val="28"/>
        </w:rPr>
        <w:t>Вода, сильно загрязненная органическими веществами животного происхождения и продуктами гниения, обычно имеет щелочную реакцию (рН&gt;7), а вода, загрязнённая стоками промышленных предприятий, – кислую (</w:t>
      </w:r>
      <w:proofErr w:type="gramStart"/>
      <w:r w:rsidRPr="002E2F9E">
        <w:rPr>
          <w:rFonts w:ascii="Times New Roman" w:hAnsi="Times New Roman"/>
          <w:color w:val="000000"/>
          <w:sz w:val="28"/>
          <w:szCs w:val="28"/>
        </w:rPr>
        <w:t>рН&lt;</w:t>
      </w:r>
      <w:proofErr w:type="gramEnd"/>
      <w:r w:rsidRPr="002E2F9E">
        <w:rPr>
          <w:rFonts w:ascii="Times New Roman" w:hAnsi="Times New Roman"/>
          <w:color w:val="000000"/>
          <w:sz w:val="28"/>
          <w:szCs w:val="28"/>
        </w:rPr>
        <w:t>7).</w:t>
      </w:r>
      <w:r>
        <w:rPr>
          <w:rFonts w:ascii="Times New Roman" w:hAnsi="Times New Roman"/>
          <w:color w:val="000000"/>
          <w:sz w:val="28"/>
          <w:szCs w:val="28"/>
        </w:rPr>
        <w:t xml:space="preserve"> (8)</w:t>
      </w:r>
    </w:p>
    <w:p w:rsidR="00EF4726" w:rsidRPr="002E2F9E" w:rsidRDefault="00EF4726" w:rsidP="00EF4726">
      <w:pPr>
        <w:spacing w:after="0" w:line="360" w:lineRule="auto"/>
        <w:ind w:firstLine="709"/>
        <w:jc w:val="both"/>
        <w:rPr>
          <w:rFonts w:ascii="Times New Roman" w:hAnsi="Times New Roman"/>
          <w:sz w:val="28"/>
          <w:szCs w:val="28"/>
        </w:rPr>
      </w:pPr>
      <w:r w:rsidRPr="002E2F9E">
        <w:rPr>
          <w:rFonts w:ascii="Times New Roman" w:hAnsi="Times New Roman"/>
          <w:sz w:val="28"/>
          <w:szCs w:val="28"/>
        </w:rPr>
        <w:t>Визуально определялась степень антропогенного воздействия на родники.</w:t>
      </w:r>
    </w:p>
    <w:p w:rsidR="0058566E" w:rsidRDefault="0058566E" w:rsidP="00EF4726">
      <w:pPr>
        <w:pStyle w:val="a3"/>
        <w:spacing w:before="0" w:beforeAutospacing="0" w:after="0" w:afterAutospacing="0" w:line="360" w:lineRule="auto"/>
        <w:ind w:firstLine="709"/>
        <w:jc w:val="both"/>
        <w:rPr>
          <w:b/>
          <w:color w:val="000000"/>
          <w:sz w:val="28"/>
          <w:szCs w:val="28"/>
        </w:rPr>
      </w:pPr>
    </w:p>
    <w:p w:rsidR="0058566E" w:rsidRDefault="0058566E" w:rsidP="00EF4726">
      <w:pPr>
        <w:pStyle w:val="a3"/>
        <w:spacing w:before="0" w:beforeAutospacing="0" w:after="0" w:afterAutospacing="0" w:line="360" w:lineRule="auto"/>
        <w:ind w:firstLine="709"/>
        <w:jc w:val="both"/>
        <w:rPr>
          <w:b/>
          <w:color w:val="000000"/>
          <w:sz w:val="28"/>
          <w:szCs w:val="28"/>
        </w:rPr>
      </w:pPr>
    </w:p>
    <w:p w:rsidR="0058566E" w:rsidRDefault="0058566E" w:rsidP="00EF4726">
      <w:pPr>
        <w:pStyle w:val="a3"/>
        <w:spacing w:before="0" w:beforeAutospacing="0" w:after="0" w:afterAutospacing="0" w:line="360" w:lineRule="auto"/>
        <w:ind w:firstLine="709"/>
        <w:jc w:val="both"/>
        <w:rPr>
          <w:b/>
          <w:color w:val="000000"/>
          <w:sz w:val="28"/>
          <w:szCs w:val="28"/>
        </w:rPr>
      </w:pPr>
    </w:p>
    <w:p w:rsidR="0058566E" w:rsidRDefault="0058566E" w:rsidP="00EF4726">
      <w:pPr>
        <w:pStyle w:val="a3"/>
        <w:spacing w:before="0" w:beforeAutospacing="0" w:after="0" w:afterAutospacing="0" w:line="360" w:lineRule="auto"/>
        <w:ind w:firstLine="709"/>
        <w:jc w:val="both"/>
        <w:rPr>
          <w:b/>
          <w:color w:val="000000"/>
          <w:sz w:val="28"/>
          <w:szCs w:val="28"/>
        </w:rPr>
      </w:pPr>
    </w:p>
    <w:p w:rsidR="0080652C" w:rsidRPr="003A553A" w:rsidRDefault="0080652C" w:rsidP="0080652C">
      <w:pPr>
        <w:pStyle w:val="a3"/>
        <w:spacing w:before="0" w:beforeAutospacing="0" w:after="0" w:afterAutospacing="0" w:line="360" w:lineRule="auto"/>
        <w:ind w:firstLine="709"/>
        <w:jc w:val="both"/>
        <w:rPr>
          <w:b/>
          <w:color w:val="000000"/>
          <w:sz w:val="28"/>
          <w:szCs w:val="28"/>
        </w:rPr>
      </w:pPr>
      <w:r w:rsidRPr="003A553A">
        <w:rPr>
          <w:b/>
          <w:color w:val="000000"/>
          <w:sz w:val="28"/>
          <w:szCs w:val="28"/>
        </w:rPr>
        <w:lastRenderedPageBreak/>
        <w:t>Глава 4. Результаты исследований и их обсуждени</w:t>
      </w:r>
      <w:r>
        <w:rPr>
          <w:b/>
          <w:color w:val="000000"/>
          <w:sz w:val="28"/>
          <w:szCs w:val="28"/>
        </w:rPr>
        <w:t>е</w:t>
      </w:r>
      <w:r w:rsidRPr="003A553A">
        <w:rPr>
          <w:b/>
          <w:color w:val="000000"/>
          <w:sz w:val="28"/>
          <w:szCs w:val="28"/>
        </w:rPr>
        <w:t>.</w:t>
      </w:r>
    </w:p>
    <w:p w:rsidR="0080652C" w:rsidRPr="00A066D8" w:rsidRDefault="0080652C" w:rsidP="0080652C">
      <w:pPr>
        <w:pStyle w:val="a3"/>
        <w:spacing w:before="0" w:beforeAutospacing="0" w:after="0" w:afterAutospacing="0" w:line="360" w:lineRule="auto"/>
        <w:ind w:firstLine="709"/>
        <w:jc w:val="both"/>
        <w:rPr>
          <w:b/>
          <w:color w:val="000000"/>
          <w:sz w:val="28"/>
          <w:szCs w:val="28"/>
        </w:rPr>
      </w:pPr>
      <w:r w:rsidRPr="00A066D8">
        <w:rPr>
          <w:b/>
          <w:color w:val="000000"/>
          <w:sz w:val="28"/>
          <w:szCs w:val="28"/>
        </w:rPr>
        <w:t>4.1. Микробиологический анализ воды.</w:t>
      </w:r>
    </w:p>
    <w:p w:rsidR="0080652C" w:rsidRDefault="0080652C" w:rsidP="0080652C">
      <w:pPr>
        <w:pStyle w:val="a3"/>
        <w:spacing w:before="0" w:beforeAutospacing="0" w:after="0" w:afterAutospacing="0" w:line="360" w:lineRule="auto"/>
        <w:ind w:firstLine="709"/>
        <w:jc w:val="both"/>
        <w:rPr>
          <w:color w:val="000000"/>
          <w:sz w:val="28"/>
          <w:szCs w:val="28"/>
        </w:rPr>
      </w:pPr>
      <w:r>
        <w:rPr>
          <w:color w:val="000000"/>
          <w:sz w:val="28"/>
          <w:szCs w:val="28"/>
        </w:rPr>
        <w:t xml:space="preserve">Результаты микробиологического анализа качества родниковой воды по показателю общего микробного числа представлены в таблице 1. </w:t>
      </w:r>
    </w:p>
    <w:p w:rsidR="0080652C" w:rsidRDefault="0080652C" w:rsidP="0080652C">
      <w:pPr>
        <w:pStyle w:val="a3"/>
        <w:spacing w:before="0" w:beforeAutospacing="0" w:after="0" w:afterAutospacing="0" w:line="360" w:lineRule="auto"/>
        <w:ind w:firstLine="709"/>
        <w:jc w:val="both"/>
        <w:rPr>
          <w:color w:val="000000"/>
          <w:sz w:val="28"/>
          <w:szCs w:val="28"/>
        </w:rPr>
      </w:pPr>
      <w:r>
        <w:rPr>
          <w:color w:val="000000"/>
          <w:sz w:val="28"/>
          <w:szCs w:val="28"/>
        </w:rPr>
        <w:t xml:space="preserve">Таблица 1. Показатели общего микробного числа проб воды </w:t>
      </w:r>
    </w:p>
    <w:tbl>
      <w:tblPr>
        <w:tblStyle w:val="a4"/>
        <w:tblW w:w="0" w:type="auto"/>
        <w:tblLook w:val="04A0" w:firstRow="1" w:lastRow="0" w:firstColumn="1" w:lastColumn="0" w:noHBand="0" w:noVBand="1"/>
      </w:tblPr>
      <w:tblGrid>
        <w:gridCol w:w="2490"/>
        <w:gridCol w:w="3494"/>
        <w:gridCol w:w="3361"/>
      </w:tblGrid>
      <w:tr w:rsidR="0080652C" w:rsidTr="008456A6">
        <w:tc>
          <w:tcPr>
            <w:tcW w:w="1776" w:type="dxa"/>
            <w:vMerge w:val="restart"/>
          </w:tcPr>
          <w:p w:rsidR="0080652C" w:rsidRPr="001621A7" w:rsidRDefault="0080652C" w:rsidP="008456A6">
            <w:pPr>
              <w:pStyle w:val="a3"/>
              <w:spacing w:before="0" w:beforeAutospacing="0" w:after="0" w:afterAutospacing="0"/>
              <w:jc w:val="center"/>
              <w:rPr>
                <w:color w:val="000000"/>
                <w:sz w:val="28"/>
                <w:szCs w:val="28"/>
              </w:rPr>
            </w:pPr>
            <w:r>
              <w:rPr>
                <w:color w:val="000000"/>
                <w:sz w:val="28"/>
                <w:szCs w:val="28"/>
              </w:rPr>
              <w:t>Наименование пробы</w:t>
            </w:r>
          </w:p>
        </w:tc>
        <w:tc>
          <w:tcPr>
            <w:tcW w:w="7649" w:type="dxa"/>
            <w:gridSpan w:val="2"/>
          </w:tcPr>
          <w:p w:rsidR="0080652C" w:rsidRPr="001621A7" w:rsidRDefault="0080652C" w:rsidP="008456A6">
            <w:pPr>
              <w:pStyle w:val="a3"/>
              <w:spacing w:before="0" w:beforeAutospacing="0" w:after="0" w:afterAutospacing="0"/>
              <w:jc w:val="center"/>
              <w:rPr>
                <w:color w:val="000000"/>
                <w:sz w:val="28"/>
                <w:szCs w:val="28"/>
              </w:rPr>
            </w:pPr>
            <w:r w:rsidRPr="001621A7">
              <w:rPr>
                <w:color w:val="000000"/>
                <w:sz w:val="28"/>
                <w:szCs w:val="28"/>
              </w:rPr>
              <w:t>ОМЧ, КОЕ</w:t>
            </w:r>
            <w:r w:rsidRPr="001621A7">
              <w:rPr>
                <w:color w:val="000000"/>
                <w:sz w:val="28"/>
                <w:szCs w:val="28"/>
                <w:lang w:val="en-US"/>
              </w:rPr>
              <w:t>/</w:t>
            </w:r>
            <w:r w:rsidRPr="001621A7">
              <w:rPr>
                <w:color w:val="000000"/>
                <w:sz w:val="28"/>
                <w:szCs w:val="28"/>
              </w:rPr>
              <w:t>мл</w:t>
            </w:r>
          </w:p>
        </w:tc>
      </w:tr>
      <w:tr w:rsidR="0080652C" w:rsidTr="008456A6">
        <w:tc>
          <w:tcPr>
            <w:tcW w:w="1776" w:type="dxa"/>
            <w:vMerge/>
          </w:tcPr>
          <w:p w:rsidR="0080652C" w:rsidRPr="001621A7" w:rsidRDefault="0080652C" w:rsidP="008456A6">
            <w:pPr>
              <w:pStyle w:val="a3"/>
              <w:spacing w:before="0" w:beforeAutospacing="0" w:after="0" w:afterAutospacing="0"/>
              <w:jc w:val="center"/>
              <w:rPr>
                <w:color w:val="000000"/>
                <w:sz w:val="28"/>
                <w:szCs w:val="28"/>
              </w:rPr>
            </w:pPr>
          </w:p>
        </w:tc>
        <w:tc>
          <w:tcPr>
            <w:tcW w:w="3824" w:type="dxa"/>
          </w:tcPr>
          <w:p w:rsidR="0080652C" w:rsidRPr="001621A7" w:rsidRDefault="0080652C" w:rsidP="008456A6">
            <w:pPr>
              <w:pStyle w:val="a3"/>
              <w:spacing w:before="0" w:beforeAutospacing="0" w:after="0" w:afterAutospacing="0"/>
              <w:jc w:val="center"/>
              <w:rPr>
                <w:color w:val="000000"/>
                <w:sz w:val="28"/>
                <w:szCs w:val="28"/>
              </w:rPr>
            </w:pPr>
            <w:r w:rsidRPr="001621A7">
              <w:rPr>
                <w:color w:val="000000"/>
                <w:sz w:val="28"/>
                <w:szCs w:val="28"/>
              </w:rPr>
              <w:t>2018 год</w:t>
            </w:r>
          </w:p>
        </w:tc>
        <w:tc>
          <w:tcPr>
            <w:tcW w:w="3825" w:type="dxa"/>
          </w:tcPr>
          <w:p w:rsidR="0080652C" w:rsidRPr="001621A7" w:rsidRDefault="0080652C" w:rsidP="008456A6">
            <w:pPr>
              <w:pStyle w:val="a3"/>
              <w:spacing w:before="0" w:beforeAutospacing="0" w:after="0" w:afterAutospacing="0"/>
              <w:jc w:val="center"/>
              <w:rPr>
                <w:color w:val="000000"/>
                <w:sz w:val="28"/>
                <w:szCs w:val="28"/>
              </w:rPr>
            </w:pPr>
            <w:r w:rsidRPr="001621A7">
              <w:rPr>
                <w:color w:val="000000"/>
                <w:sz w:val="28"/>
                <w:szCs w:val="28"/>
              </w:rPr>
              <w:t>2019 год</w:t>
            </w:r>
          </w:p>
        </w:tc>
      </w:tr>
      <w:tr w:rsidR="0080652C" w:rsidTr="008456A6">
        <w:tc>
          <w:tcPr>
            <w:tcW w:w="1776" w:type="dxa"/>
          </w:tcPr>
          <w:p w:rsidR="0080652C" w:rsidRDefault="0080652C" w:rsidP="008456A6">
            <w:pPr>
              <w:pStyle w:val="a3"/>
              <w:spacing w:before="0" w:beforeAutospacing="0" w:after="0" w:afterAutospacing="0"/>
              <w:jc w:val="both"/>
              <w:rPr>
                <w:sz w:val="28"/>
                <w:szCs w:val="28"/>
              </w:rPr>
            </w:pPr>
            <w:r w:rsidRPr="00E434F3">
              <w:rPr>
                <w:sz w:val="28"/>
                <w:szCs w:val="28"/>
              </w:rPr>
              <w:t xml:space="preserve">Проба 1 </w:t>
            </w:r>
          </w:p>
          <w:p w:rsidR="0080652C" w:rsidRPr="00E434F3" w:rsidRDefault="0080652C" w:rsidP="008456A6">
            <w:pPr>
              <w:pStyle w:val="a3"/>
              <w:spacing w:before="0" w:beforeAutospacing="0" w:after="0" w:afterAutospacing="0"/>
              <w:jc w:val="both"/>
              <w:rPr>
                <w:sz w:val="28"/>
                <w:szCs w:val="28"/>
              </w:rPr>
            </w:pPr>
            <w:r w:rsidRPr="00E434F3">
              <w:rPr>
                <w:sz w:val="28"/>
                <w:szCs w:val="28"/>
              </w:rPr>
              <w:t>(о. Октябрьский)</w:t>
            </w:r>
          </w:p>
        </w:tc>
        <w:tc>
          <w:tcPr>
            <w:tcW w:w="3824" w:type="dxa"/>
          </w:tcPr>
          <w:p w:rsidR="0080652C" w:rsidRPr="001621A7" w:rsidRDefault="0080652C" w:rsidP="008456A6">
            <w:pPr>
              <w:pStyle w:val="a3"/>
              <w:spacing w:before="0" w:beforeAutospacing="0" w:after="0" w:afterAutospacing="0"/>
              <w:jc w:val="center"/>
              <w:rPr>
                <w:color w:val="000000"/>
                <w:sz w:val="28"/>
                <w:szCs w:val="28"/>
              </w:rPr>
            </w:pPr>
            <w:r w:rsidRPr="001621A7">
              <w:rPr>
                <w:color w:val="000000"/>
                <w:sz w:val="28"/>
                <w:szCs w:val="28"/>
              </w:rPr>
              <w:t>3</w:t>
            </w:r>
          </w:p>
        </w:tc>
        <w:tc>
          <w:tcPr>
            <w:tcW w:w="3825" w:type="dxa"/>
          </w:tcPr>
          <w:p w:rsidR="0080652C" w:rsidRPr="001621A7" w:rsidRDefault="0080652C" w:rsidP="008456A6">
            <w:pPr>
              <w:pStyle w:val="a3"/>
              <w:spacing w:before="0" w:beforeAutospacing="0" w:after="0" w:afterAutospacing="0"/>
              <w:jc w:val="center"/>
              <w:rPr>
                <w:color w:val="000000"/>
                <w:sz w:val="28"/>
                <w:szCs w:val="28"/>
              </w:rPr>
            </w:pPr>
            <w:r w:rsidRPr="001621A7">
              <w:rPr>
                <w:color w:val="000000"/>
                <w:sz w:val="28"/>
                <w:szCs w:val="28"/>
              </w:rPr>
              <w:t>4</w:t>
            </w:r>
          </w:p>
        </w:tc>
      </w:tr>
      <w:tr w:rsidR="0080652C" w:rsidTr="008456A6">
        <w:tc>
          <w:tcPr>
            <w:tcW w:w="1776" w:type="dxa"/>
          </w:tcPr>
          <w:p w:rsidR="0080652C" w:rsidRDefault="0080652C" w:rsidP="008456A6">
            <w:pPr>
              <w:pStyle w:val="a3"/>
              <w:spacing w:before="0" w:beforeAutospacing="0" w:after="0" w:afterAutospacing="0"/>
              <w:jc w:val="both"/>
              <w:rPr>
                <w:sz w:val="28"/>
                <w:szCs w:val="28"/>
              </w:rPr>
            </w:pPr>
            <w:r w:rsidRPr="00E434F3">
              <w:rPr>
                <w:sz w:val="28"/>
                <w:szCs w:val="28"/>
              </w:rPr>
              <w:t xml:space="preserve">Проба 2 </w:t>
            </w:r>
          </w:p>
          <w:p w:rsidR="0080652C" w:rsidRPr="00E434F3" w:rsidRDefault="0080652C" w:rsidP="008456A6">
            <w:pPr>
              <w:pStyle w:val="a3"/>
              <w:spacing w:before="0" w:beforeAutospacing="0" w:after="0" w:afterAutospacing="0"/>
              <w:jc w:val="both"/>
              <w:rPr>
                <w:sz w:val="28"/>
                <w:szCs w:val="28"/>
              </w:rPr>
            </w:pPr>
            <w:r>
              <w:rPr>
                <w:sz w:val="28"/>
                <w:szCs w:val="28"/>
              </w:rPr>
              <w:t>(</w:t>
            </w:r>
            <w:r w:rsidRPr="00E434F3">
              <w:rPr>
                <w:sz w:val="28"/>
                <w:szCs w:val="28"/>
              </w:rPr>
              <w:t>пос. Борисово</w:t>
            </w:r>
            <w:r>
              <w:rPr>
                <w:sz w:val="28"/>
                <w:szCs w:val="28"/>
              </w:rPr>
              <w:t>)</w:t>
            </w:r>
          </w:p>
        </w:tc>
        <w:tc>
          <w:tcPr>
            <w:tcW w:w="3824" w:type="dxa"/>
          </w:tcPr>
          <w:p w:rsidR="0080652C" w:rsidRPr="001621A7" w:rsidRDefault="0080652C" w:rsidP="008456A6">
            <w:pPr>
              <w:pStyle w:val="a3"/>
              <w:spacing w:before="0" w:beforeAutospacing="0" w:after="0" w:afterAutospacing="0"/>
              <w:jc w:val="center"/>
              <w:rPr>
                <w:color w:val="000000"/>
                <w:sz w:val="28"/>
                <w:szCs w:val="28"/>
              </w:rPr>
            </w:pPr>
            <w:r w:rsidRPr="001621A7">
              <w:rPr>
                <w:color w:val="000000"/>
                <w:sz w:val="28"/>
                <w:szCs w:val="28"/>
              </w:rPr>
              <w:t>800</w:t>
            </w:r>
          </w:p>
        </w:tc>
        <w:tc>
          <w:tcPr>
            <w:tcW w:w="3825" w:type="dxa"/>
          </w:tcPr>
          <w:p w:rsidR="0080652C" w:rsidRPr="001621A7" w:rsidRDefault="0080652C" w:rsidP="008456A6">
            <w:pPr>
              <w:pStyle w:val="a3"/>
              <w:spacing w:before="0" w:beforeAutospacing="0" w:after="0" w:afterAutospacing="0"/>
              <w:jc w:val="center"/>
              <w:rPr>
                <w:color w:val="000000"/>
                <w:sz w:val="28"/>
                <w:szCs w:val="28"/>
              </w:rPr>
            </w:pPr>
            <w:r w:rsidRPr="001621A7">
              <w:rPr>
                <w:color w:val="000000"/>
                <w:sz w:val="28"/>
                <w:szCs w:val="28"/>
              </w:rPr>
              <w:t>76</w:t>
            </w:r>
          </w:p>
        </w:tc>
      </w:tr>
      <w:tr w:rsidR="0080652C" w:rsidTr="008456A6">
        <w:tc>
          <w:tcPr>
            <w:tcW w:w="1776" w:type="dxa"/>
          </w:tcPr>
          <w:p w:rsidR="0080652C" w:rsidRDefault="0080652C" w:rsidP="008456A6">
            <w:pPr>
              <w:pStyle w:val="a3"/>
              <w:spacing w:before="0" w:beforeAutospacing="0" w:after="0" w:afterAutospacing="0"/>
              <w:jc w:val="both"/>
              <w:rPr>
                <w:sz w:val="28"/>
                <w:szCs w:val="28"/>
              </w:rPr>
            </w:pPr>
            <w:r w:rsidRPr="00E434F3">
              <w:rPr>
                <w:sz w:val="28"/>
                <w:szCs w:val="28"/>
              </w:rPr>
              <w:t xml:space="preserve">Проба 3 </w:t>
            </w:r>
          </w:p>
          <w:p w:rsidR="0080652C" w:rsidRPr="00E434F3" w:rsidRDefault="0080652C" w:rsidP="008456A6">
            <w:pPr>
              <w:pStyle w:val="a3"/>
              <w:spacing w:before="0" w:beforeAutospacing="0" w:after="0" w:afterAutospacing="0"/>
              <w:jc w:val="both"/>
              <w:rPr>
                <w:sz w:val="28"/>
                <w:szCs w:val="28"/>
              </w:rPr>
            </w:pPr>
            <w:r>
              <w:rPr>
                <w:sz w:val="28"/>
                <w:szCs w:val="28"/>
              </w:rPr>
              <w:t>(</w:t>
            </w:r>
            <w:r w:rsidRPr="00E434F3">
              <w:rPr>
                <w:sz w:val="28"/>
                <w:szCs w:val="28"/>
              </w:rPr>
              <w:t>пос. Люблино</w:t>
            </w:r>
            <w:r>
              <w:rPr>
                <w:sz w:val="28"/>
                <w:szCs w:val="28"/>
              </w:rPr>
              <w:t>)</w:t>
            </w:r>
          </w:p>
        </w:tc>
        <w:tc>
          <w:tcPr>
            <w:tcW w:w="3824" w:type="dxa"/>
          </w:tcPr>
          <w:p w:rsidR="0080652C" w:rsidRPr="001621A7" w:rsidRDefault="0080652C" w:rsidP="008456A6">
            <w:pPr>
              <w:pStyle w:val="a3"/>
              <w:spacing w:before="0" w:beforeAutospacing="0" w:after="0" w:afterAutospacing="0"/>
              <w:jc w:val="center"/>
              <w:rPr>
                <w:color w:val="000000"/>
                <w:sz w:val="28"/>
                <w:szCs w:val="28"/>
              </w:rPr>
            </w:pPr>
            <w:r w:rsidRPr="001621A7">
              <w:rPr>
                <w:color w:val="000000"/>
                <w:sz w:val="28"/>
                <w:szCs w:val="28"/>
              </w:rPr>
              <w:t>14</w:t>
            </w:r>
          </w:p>
        </w:tc>
        <w:tc>
          <w:tcPr>
            <w:tcW w:w="3825" w:type="dxa"/>
          </w:tcPr>
          <w:p w:rsidR="0080652C" w:rsidRPr="001621A7" w:rsidRDefault="0080652C" w:rsidP="008456A6">
            <w:pPr>
              <w:pStyle w:val="a3"/>
              <w:spacing w:before="0" w:beforeAutospacing="0" w:after="0" w:afterAutospacing="0"/>
              <w:jc w:val="center"/>
              <w:rPr>
                <w:color w:val="000000"/>
                <w:sz w:val="28"/>
                <w:szCs w:val="28"/>
              </w:rPr>
            </w:pPr>
            <w:r w:rsidRPr="001621A7">
              <w:rPr>
                <w:color w:val="000000"/>
                <w:sz w:val="28"/>
                <w:szCs w:val="28"/>
              </w:rPr>
              <w:t>21</w:t>
            </w:r>
          </w:p>
        </w:tc>
      </w:tr>
      <w:tr w:rsidR="0080652C" w:rsidTr="008456A6">
        <w:tc>
          <w:tcPr>
            <w:tcW w:w="1776" w:type="dxa"/>
          </w:tcPr>
          <w:p w:rsidR="0080652C" w:rsidRPr="00E434F3" w:rsidRDefault="0080652C" w:rsidP="008456A6">
            <w:pPr>
              <w:pStyle w:val="a3"/>
              <w:spacing w:before="0" w:beforeAutospacing="0" w:after="0" w:afterAutospacing="0"/>
              <w:jc w:val="both"/>
              <w:rPr>
                <w:sz w:val="28"/>
                <w:szCs w:val="28"/>
              </w:rPr>
            </w:pPr>
            <w:r w:rsidRPr="00E434F3">
              <w:rPr>
                <w:sz w:val="28"/>
                <w:szCs w:val="28"/>
              </w:rPr>
              <w:t>Проба 4 (пос. А. Космодемьянского</w:t>
            </w:r>
          </w:p>
        </w:tc>
        <w:tc>
          <w:tcPr>
            <w:tcW w:w="3824" w:type="dxa"/>
          </w:tcPr>
          <w:p w:rsidR="0080652C" w:rsidRPr="0078315F" w:rsidRDefault="0080652C" w:rsidP="008456A6">
            <w:pPr>
              <w:pStyle w:val="a3"/>
              <w:spacing w:before="0" w:beforeAutospacing="0" w:after="0" w:afterAutospacing="0"/>
              <w:jc w:val="center"/>
              <w:rPr>
                <w:i/>
                <w:color w:val="000000"/>
                <w:sz w:val="28"/>
                <w:szCs w:val="28"/>
              </w:rPr>
            </w:pPr>
            <w:r w:rsidRPr="0078315F">
              <w:rPr>
                <w:i/>
                <w:color w:val="000000"/>
                <w:sz w:val="28"/>
                <w:szCs w:val="28"/>
              </w:rPr>
              <w:t>не исследовали</w:t>
            </w:r>
          </w:p>
        </w:tc>
        <w:tc>
          <w:tcPr>
            <w:tcW w:w="3825" w:type="dxa"/>
          </w:tcPr>
          <w:p w:rsidR="0080652C" w:rsidRPr="001621A7" w:rsidRDefault="0080652C" w:rsidP="008456A6">
            <w:pPr>
              <w:pStyle w:val="a3"/>
              <w:spacing w:before="0" w:beforeAutospacing="0" w:after="0" w:afterAutospacing="0"/>
              <w:jc w:val="center"/>
              <w:rPr>
                <w:color w:val="000000"/>
                <w:sz w:val="28"/>
                <w:szCs w:val="28"/>
              </w:rPr>
            </w:pPr>
            <w:r w:rsidRPr="001621A7">
              <w:rPr>
                <w:color w:val="000000"/>
                <w:sz w:val="28"/>
                <w:szCs w:val="28"/>
              </w:rPr>
              <w:t>37</w:t>
            </w:r>
          </w:p>
        </w:tc>
      </w:tr>
    </w:tbl>
    <w:p w:rsidR="0080652C" w:rsidRDefault="0080652C" w:rsidP="0080652C">
      <w:pPr>
        <w:pStyle w:val="1"/>
        <w:pBdr>
          <w:bottom w:val="single" w:sz="6" w:space="0" w:color="EEEEEE"/>
        </w:pBdr>
        <w:shd w:val="clear" w:color="auto" w:fill="FFFFFF"/>
        <w:spacing w:before="0" w:beforeAutospacing="0" w:after="0" w:afterAutospacing="0" w:line="360" w:lineRule="auto"/>
        <w:ind w:firstLine="709"/>
        <w:jc w:val="both"/>
        <w:rPr>
          <w:b w:val="0"/>
          <w:color w:val="000000"/>
          <w:sz w:val="28"/>
          <w:szCs w:val="28"/>
        </w:rPr>
      </w:pPr>
    </w:p>
    <w:p w:rsidR="0080652C" w:rsidRDefault="0080652C" w:rsidP="0080652C">
      <w:pPr>
        <w:pStyle w:val="1"/>
        <w:pBdr>
          <w:bottom w:val="single" w:sz="6" w:space="0" w:color="EEEEEE"/>
        </w:pBdr>
        <w:shd w:val="clear" w:color="auto" w:fill="FFFFFF"/>
        <w:spacing w:before="0" w:beforeAutospacing="0" w:after="0" w:afterAutospacing="0" w:line="360" w:lineRule="auto"/>
        <w:ind w:firstLine="709"/>
        <w:jc w:val="both"/>
        <w:rPr>
          <w:b w:val="0"/>
          <w:color w:val="000000"/>
          <w:sz w:val="28"/>
          <w:szCs w:val="28"/>
        </w:rPr>
      </w:pPr>
      <w:r>
        <w:rPr>
          <w:b w:val="0"/>
          <w:color w:val="000000"/>
          <w:sz w:val="28"/>
          <w:szCs w:val="28"/>
        </w:rPr>
        <w:t xml:space="preserve">Общее микробное число воды включает определение сапрофитных бактерий, утилизирующих легкодоступное органическое вещество. </w:t>
      </w:r>
      <w:r w:rsidRPr="00E16DE7">
        <w:rPr>
          <w:b w:val="0"/>
          <w:color w:val="000000"/>
          <w:sz w:val="28"/>
          <w:szCs w:val="28"/>
        </w:rPr>
        <w:t xml:space="preserve">Микробное число </w:t>
      </w:r>
      <w:r>
        <w:rPr>
          <w:b w:val="0"/>
          <w:color w:val="000000"/>
          <w:sz w:val="28"/>
          <w:szCs w:val="28"/>
        </w:rPr>
        <w:t>питьевой</w:t>
      </w:r>
      <w:r w:rsidRPr="00E16DE7">
        <w:rPr>
          <w:b w:val="0"/>
          <w:color w:val="000000"/>
          <w:sz w:val="28"/>
          <w:szCs w:val="28"/>
        </w:rPr>
        <w:t xml:space="preserve"> воды</w:t>
      </w:r>
      <w:r>
        <w:rPr>
          <w:b w:val="0"/>
          <w:color w:val="000000"/>
          <w:sz w:val="28"/>
          <w:szCs w:val="28"/>
        </w:rPr>
        <w:t>, согласно требованиям Санитарных правил и норм,</w:t>
      </w:r>
      <w:r w:rsidRPr="00E16DE7">
        <w:rPr>
          <w:b w:val="0"/>
          <w:color w:val="000000"/>
          <w:sz w:val="28"/>
          <w:szCs w:val="28"/>
        </w:rPr>
        <w:t xml:space="preserve"> не должно превышать 50 колони</w:t>
      </w:r>
      <w:r>
        <w:rPr>
          <w:b w:val="0"/>
          <w:color w:val="000000"/>
          <w:sz w:val="28"/>
          <w:szCs w:val="28"/>
        </w:rPr>
        <w:t>еобразующих единиц (КОЕ)</w:t>
      </w:r>
      <w:r w:rsidRPr="00E16DE7">
        <w:rPr>
          <w:b w:val="0"/>
          <w:color w:val="000000"/>
          <w:sz w:val="28"/>
          <w:szCs w:val="28"/>
        </w:rPr>
        <w:t xml:space="preserve"> в 1 мл.</w:t>
      </w:r>
    </w:p>
    <w:p w:rsidR="0080652C" w:rsidRPr="00E16DE7" w:rsidRDefault="0080652C" w:rsidP="0080652C">
      <w:pPr>
        <w:pStyle w:val="1"/>
        <w:pBdr>
          <w:bottom w:val="single" w:sz="6" w:space="0" w:color="EEEEEE"/>
        </w:pBdr>
        <w:shd w:val="clear" w:color="auto" w:fill="FFFFFF"/>
        <w:spacing w:before="0" w:beforeAutospacing="0" w:after="0" w:afterAutospacing="0" w:line="360" w:lineRule="auto"/>
        <w:ind w:firstLine="709"/>
        <w:jc w:val="both"/>
        <w:rPr>
          <w:b w:val="0"/>
          <w:sz w:val="28"/>
          <w:szCs w:val="28"/>
        </w:rPr>
      </w:pPr>
      <w:r>
        <w:rPr>
          <w:b w:val="0"/>
          <w:color w:val="000000"/>
          <w:sz w:val="28"/>
          <w:szCs w:val="28"/>
        </w:rPr>
        <w:t xml:space="preserve">В пробах, отобранных </w:t>
      </w:r>
      <w:r w:rsidRPr="00E434F3">
        <w:rPr>
          <w:b w:val="0"/>
          <w:sz w:val="28"/>
          <w:szCs w:val="28"/>
        </w:rPr>
        <w:t>из родников в посёлках Люблино</w:t>
      </w:r>
      <w:r>
        <w:rPr>
          <w:b w:val="0"/>
          <w:sz w:val="28"/>
          <w:szCs w:val="28"/>
        </w:rPr>
        <w:t>,</w:t>
      </w:r>
      <w:r w:rsidRPr="00E434F3">
        <w:rPr>
          <w:b w:val="0"/>
          <w:sz w:val="28"/>
          <w:szCs w:val="28"/>
        </w:rPr>
        <w:t xml:space="preserve"> </w:t>
      </w:r>
      <w:r>
        <w:rPr>
          <w:b w:val="0"/>
          <w:sz w:val="28"/>
          <w:szCs w:val="28"/>
        </w:rPr>
        <w:t>пос.</w:t>
      </w:r>
      <w:r w:rsidRPr="00E434F3">
        <w:rPr>
          <w:b w:val="0"/>
          <w:sz w:val="28"/>
          <w:szCs w:val="28"/>
        </w:rPr>
        <w:t xml:space="preserve"> А. Космодемьянского, о. Октябрьский</w:t>
      </w:r>
      <w:r>
        <w:rPr>
          <w:b w:val="0"/>
          <w:sz w:val="28"/>
          <w:szCs w:val="28"/>
        </w:rPr>
        <w:t xml:space="preserve"> в г. Калининграде,</w:t>
      </w:r>
      <w:r w:rsidRPr="00E434F3">
        <w:rPr>
          <w:b w:val="0"/>
          <w:sz w:val="28"/>
          <w:szCs w:val="28"/>
        </w:rPr>
        <w:t xml:space="preserve"> </w:t>
      </w:r>
      <w:r>
        <w:rPr>
          <w:b w:val="0"/>
          <w:sz w:val="28"/>
          <w:szCs w:val="28"/>
        </w:rPr>
        <w:t>общее микробное число воды соответствовало нормативному показателю.</w:t>
      </w:r>
    </w:p>
    <w:p w:rsidR="0080652C" w:rsidRDefault="0080652C" w:rsidP="0080652C">
      <w:pPr>
        <w:pStyle w:val="1"/>
        <w:pBdr>
          <w:bottom w:val="single" w:sz="6" w:space="0" w:color="EEEEEE"/>
        </w:pBdr>
        <w:shd w:val="clear" w:color="auto" w:fill="FFFFFF"/>
        <w:spacing w:before="0" w:beforeAutospacing="0" w:after="0" w:afterAutospacing="0" w:line="360" w:lineRule="auto"/>
        <w:ind w:firstLine="709"/>
        <w:jc w:val="both"/>
        <w:rPr>
          <w:b w:val="0"/>
          <w:sz w:val="28"/>
          <w:szCs w:val="28"/>
        </w:rPr>
      </w:pPr>
      <w:r>
        <w:rPr>
          <w:b w:val="0"/>
          <w:color w:val="000000"/>
          <w:sz w:val="28"/>
          <w:szCs w:val="28"/>
        </w:rPr>
        <w:t>Превышение показателя общего микробного числа воды регистрировали в пробе, отобранной из родника в пос. Борисово. В 2018 г. показатель превышал нормативное значение в 40 раз.</w:t>
      </w:r>
      <w:r w:rsidRPr="00E16DE7">
        <w:rPr>
          <w:b w:val="0"/>
          <w:color w:val="FF0000"/>
          <w:sz w:val="28"/>
          <w:szCs w:val="28"/>
        </w:rPr>
        <w:t xml:space="preserve"> </w:t>
      </w:r>
      <w:r>
        <w:rPr>
          <w:b w:val="0"/>
          <w:sz w:val="28"/>
          <w:szCs w:val="28"/>
        </w:rPr>
        <w:t xml:space="preserve">В 2019 году общее количество сапрофитных бактерий понижалось, однако общее микробное число воды также не соответствовало нормативному показателю. </w:t>
      </w:r>
    </w:p>
    <w:p w:rsidR="0080652C" w:rsidRDefault="0080652C" w:rsidP="0080652C">
      <w:pPr>
        <w:pStyle w:val="1"/>
        <w:pBdr>
          <w:bottom w:val="single" w:sz="6" w:space="0" w:color="EEEEEE"/>
        </w:pBdr>
        <w:shd w:val="clear" w:color="auto" w:fill="FFFFFF"/>
        <w:spacing w:before="0" w:beforeAutospacing="0" w:after="0" w:afterAutospacing="0" w:line="360" w:lineRule="auto"/>
        <w:ind w:firstLine="709"/>
        <w:jc w:val="both"/>
        <w:rPr>
          <w:b w:val="0"/>
          <w:sz w:val="28"/>
          <w:szCs w:val="28"/>
        </w:rPr>
      </w:pPr>
      <w:r>
        <w:rPr>
          <w:b w:val="0"/>
          <w:sz w:val="28"/>
          <w:szCs w:val="28"/>
        </w:rPr>
        <w:t>Минимальные показатели общего микробного числа воды отмечали в пробах воды, отобранных из родника на о. Октябрьский.</w:t>
      </w:r>
    </w:p>
    <w:p w:rsidR="0080652C" w:rsidRDefault="0080652C" w:rsidP="0080652C">
      <w:pPr>
        <w:pStyle w:val="1"/>
        <w:pBdr>
          <w:bottom w:val="single" w:sz="6" w:space="0" w:color="EEEEEE"/>
        </w:pBdr>
        <w:shd w:val="clear" w:color="auto" w:fill="FFFFFF"/>
        <w:spacing w:before="0" w:beforeAutospacing="0" w:after="0" w:afterAutospacing="0" w:line="360" w:lineRule="auto"/>
        <w:ind w:firstLine="709"/>
        <w:jc w:val="both"/>
        <w:rPr>
          <w:b w:val="0"/>
          <w:sz w:val="28"/>
          <w:szCs w:val="28"/>
        </w:rPr>
      </w:pPr>
      <w:r w:rsidRPr="0083455C">
        <w:rPr>
          <w:b w:val="0"/>
          <w:sz w:val="28"/>
          <w:szCs w:val="28"/>
        </w:rPr>
        <w:t xml:space="preserve">Рост бактерий, расщепляющих органические вещества, наблюдали при посеве воды в питательный </w:t>
      </w:r>
      <w:proofErr w:type="spellStart"/>
      <w:r w:rsidRPr="0083455C">
        <w:rPr>
          <w:b w:val="0"/>
          <w:sz w:val="28"/>
          <w:szCs w:val="28"/>
        </w:rPr>
        <w:t>пептонный</w:t>
      </w:r>
      <w:proofErr w:type="spellEnd"/>
      <w:r w:rsidRPr="0083455C">
        <w:rPr>
          <w:b w:val="0"/>
          <w:sz w:val="28"/>
          <w:szCs w:val="28"/>
        </w:rPr>
        <w:t xml:space="preserve"> бульон в пробирки (</w:t>
      </w:r>
      <w:r>
        <w:rPr>
          <w:b w:val="0"/>
          <w:sz w:val="28"/>
          <w:szCs w:val="28"/>
        </w:rPr>
        <w:t>П</w:t>
      </w:r>
      <w:r w:rsidRPr="0083455C">
        <w:rPr>
          <w:b w:val="0"/>
          <w:sz w:val="28"/>
          <w:szCs w:val="28"/>
        </w:rPr>
        <w:t>риложение</w:t>
      </w:r>
      <w:r>
        <w:rPr>
          <w:b w:val="0"/>
          <w:sz w:val="28"/>
          <w:szCs w:val="28"/>
        </w:rPr>
        <w:t>,</w:t>
      </w:r>
      <w:r w:rsidRPr="0083455C">
        <w:rPr>
          <w:b w:val="0"/>
          <w:sz w:val="28"/>
          <w:szCs w:val="28"/>
        </w:rPr>
        <w:t xml:space="preserve"> рис.</w:t>
      </w:r>
      <w:r>
        <w:rPr>
          <w:b w:val="0"/>
          <w:sz w:val="28"/>
          <w:szCs w:val="28"/>
        </w:rPr>
        <w:t xml:space="preserve"> </w:t>
      </w:r>
      <w:r w:rsidRPr="0083455C">
        <w:rPr>
          <w:b w:val="0"/>
          <w:sz w:val="28"/>
          <w:szCs w:val="28"/>
        </w:rPr>
        <w:t xml:space="preserve">2.1). </w:t>
      </w:r>
    </w:p>
    <w:p w:rsidR="0080652C" w:rsidRPr="0083455C" w:rsidRDefault="0080652C" w:rsidP="0080652C">
      <w:pPr>
        <w:pStyle w:val="1"/>
        <w:pBdr>
          <w:bottom w:val="single" w:sz="6" w:space="0" w:color="EEEEEE"/>
        </w:pBdr>
        <w:shd w:val="clear" w:color="auto" w:fill="FFFFFF"/>
        <w:spacing w:before="0" w:beforeAutospacing="0" w:after="0" w:afterAutospacing="0" w:line="360" w:lineRule="auto"/>
        <w:ind w:firstLine="709"/>
        <w:jc w:val="both"/>
        <w:rPr>
          <w:b w:val="0"/>
          <w:sz w:val="28"/>
          <w:szCs w:val="28"/>
        </w:rPr>
      </w:pPr>
      <w:r w:rsidRPr="0083455C">
        <w:rPr>
          <w:b w:val="0"/>
          <w:sz w:val="28"/>
          <w:szCs w:val="28"/>
        </w:rPr>
        <w:lastRenderedPageBreak/>
        <w:t>Описание характера роста</w:t>
      </w:r>
      <w:r>
        <w:rPr>
          <w:b w:val="0"/>
          <w:sz w:val="28"/>
          <w:szCs w:val="28"/>
        </w:rPr>
        <w:t xml:space="preserve"> сапрофитных</w:t>
      </w:r>
      <w:r w:rsidRPr="0083455C">
        <w:rPr>
          <w:b w:val="0"/>
          <w:sz w:val="28"/>
          <w:szCs w:val="28"/>
        </w:rPr>
        <w:t xml:space="preserve"> бактерий представлено в таблице </w:t>
      </w:r>
      <w:r>
        <w:rPr>
          <w:b w:val="0"/>
          <w:sz w:val="28"/>
          <w:szCs w:val="28"/>
        </w:rPr>
        <w:t>2</w:t>
      </w:r>
      <w:r w:rsidRPr="0083455C">
        <w:rPr>
          <w:b w:val="0"/>
          <w:sz w:val="28"/>
          <w:szCs w:val="28"/>
        </w:rPr>
        <w:t>.</w:t>
      </w:r>
    </w:p>
    <w:p w:rsidR="0080652C" w:rsidRPr="00EE0B05" w:rsidRDefault="0080652C" w:rsidP="0080652C">
      <w:pPr>
        <w:spacing w:after="0" w:line="360" w:lineRule="auto"/>
        <w:jc w:val="both"/>
        <w:rPr>
          <w:rFonts w:ascii="Times New Roman" w:hAnsi="Times New Roman"/>
          <w:color w:val="000000" w:themeColor="text1"/>
          <w:sz w:val="28"/>
          <w:szCs w:val="28"/>
        </w:rPr>
      </w:pPr>
      <w:r w:rsidRPr="00EE0B05">
        <w:rPr>
          <w:rFonts w:ascii="Times New Roman" w:hAnsi="Times New Roman"/>
          <w:color w:val="000000" w:themeColor="text1"/>
          <w:sz w:val="28"/>
          <w:szCs w:val="28"/>
        </w:rPr>
        <w:t>Таб</w:t>
      </w:r>
      <w:r>
        <w:rPr>
          <w:rFonts w:ascii="Times New Roman" w:hAnsi="Times New Roman"/>
          <w:color w:val="000000" w:themeColor="text1"/>
          <w:sz w:val="28"/>
          <w:szCs w:val="28"/>
        </w:rPr>
        <w:t>л</w:t>
      </w:r>
      <w:r w:rsidRPr="00EE0B05">
        <w:rPr>
          <w:rFonts w:ascii="Times New Roman" w:hAnsi="Times New Roman"/>
          <w:color w:val="000000" w:themeColor="text1"/>
          <w:sz w:val="28"/>
          <w:szCs w:val="28"/>
        </w:rPr>
        <w:t xml:space="preserve">ица </w:t>
      </w:r>
      <w:r>
        <w:rPr>
          <w:rFonts w:ascii="Times New Roman" w:hAnsi="Times New Roman"/>
          <w:color w:val="000000" w:themeColor="text1"/>
          <w:sz w:val="28"/>
          <w:szCs w:val="28"/>
        </w:rPr>
        <w:t>2</w:t>
      </w:r>
      <w:r w:rsidRPr="00EE0B05">
        <w:rPr>
          <w:rFonts w:ascii="Times New Roman" w:hAnsi="Times New Roman"/>
          <w:color w:val="000000" w:themeColor="text1"/>
          <w:sz w:val="28"/>
          <w:szCs w:val="28"/>
        </w:rPr>
        <w:t xml:space="preserve">. Характеристика роста сапрофитных бактерий в питательном </w:t>
      </w:r>
      <w:proofErr w:type="spellStart"/>
      <w:r w:rsidRPr="00EE0B05">
        <w:rPr>
          <w:rFonts w:ascii="Times New Roman" w:hAnsi="Times New Roman"/>
          <w:color w:val="000000" w:themeColor="text1"/>
          <w:sz w:val="28"/>
          <w:szCs w:val="28"/>
        </w:rPr>
        <w:t>пептонном</w:t>
      </w:r>
      <w:proofErr w:type="spellEnd"/>
      <w:r w:rsidRPr="00EE0B05">
        <w:rPr>
          <w:rFonts w:ascii="Times New Roman" w:hAnsi="Times New Roman"/>
          <w:color w:val="000000" w:themeColor="text1"/>
          <w:sz w:val="28"/>
          <w:szCs w:val="28"/>
        </w:rPr>
        <w:t xml:space="preserve"> бульоне.</w:t>
      </w:r>
    </w:p>
    <w:tbl>
      <w:tblPr>
        <w:tblStyle w:val="a4"/>
        <w:tblW w:w="9826" w:type="dxa"/>
        <w:tblLayout w:type="fixed"/>
        <w:tblLook w:val="04A0" w:firstRow="1" w:lastRow="0" w:firstColumn="1" w:lastColumn="0" w:noHBand="0" w:noVBand="1"/>
      </w:tblPr>
      <w:tblGrid>
        <w:gridCol w:w="2660"/>
        <w:gridCol w:w="2693"/>
        <w:gridCol w:w="2079"/>
        <w:gridCol w:w="331"/>
        <w:gridCol w:w="2063"/>
      </w:tblGrid>
      <w:tr w:rsidR="0080652C" w:rsidTr="008456A6">
        <w:trPr>
          <w:trHeight w:val="435"/>
        </w:trPr>
        <w:tc>
          <w:tcPr>
            <w:tcW w:w="2660" w:type="dxa"/>
            <w:vMerge w:val="restart"/>
          </w:tcPr>
          <w:p w:rsidR="0080652C" w:rsidRPr="007008B8" w:rsidRDefault="0080652C" w:rsidP="008456A6">
            <w:pPr>
              <w:jc w:val="center"/>
              <w:rPr>
                <w:rFonts w:ascii="Times New Roman" w:hAnsi="Times New Roman"/>
                <w:sz w:val="28"/>
                <w:szCs w:val="28"/>
              </w:rPr>
            </w:pPr>
            <w:r w:rsidRPr="007008B8">
              <w:rPr>
                <w:rFonts w:ascii="Times New Roman" w:hAnsi="Times New Roman"/>
                <w:sz w:val="28"/>
                <w:szCs w:val="28"/>
              </w:rPr>
              <w:t>Наименование пробы</w:t>
            </w:r>
          </w:p>
        </w:tc>
        <w:tc>
          <w:tcPr>
            <w:tcW w:w="7166" w:type="dxa"/>
            <w:gridSpan w:val="4"/>
            <w:tcBorders>
              <w:bottom w:val="nil"/>
            </w:tcBorders>
          </w:tcPr>
          <w:p w:rsidR="0080652C" w:rsidRPr="007008B8" w:rsidRDefault="0080652C" w:rsidP="008456A6">
            <w:pPr>
              <w:jc w:val="center"/>
              <w:rPr>
                <w:rFonts w:ascii="Times New Roman" w:hAnsi="Times New Roman"/>
                <w:sz w:val="28"/>
                <w:szCs w:val="28"/>
              </w:rPr>
            </w:pPr>
            <w:r w:rsidRPr="007008B8">
              <w:rPr>
                <w:rFonts w:ascii="Times New Roman" w:hAnsi="Times New Roman"/>
                <w:sz w:val="28"/>
                <w:szCs w:val="28"/>
              </w:rPr>
              <w:t>Характер роста</w:t>
            </w:r>
            <w:r>
              <w:rPr>
                <w:rFonts w:ascii="Times New Roman" w:hAnsi="Times New Roman"/>
                <w:sz w:val="28"/>
                <w:szCs w:val="28"/>
              </w:rPr>
              <w:t xml:space="preserve"> сапрофитных бактерий</w:t>
            </w:r>
          </w:p>
        </w:tc>
      </w:tr>
      <w:tr w:rsidR="0080652C" w:rsidTr="008456A6">
        <w:trPr>
          <w:trHeight w:val="434"/>
        </w:trPr>
        <w:tc>
          <w:tcPr>
            <w:tcW w:w="2660" w:type="dxa"/>
            <w:vMerge/>
          </w:tcPr>
          <w:p w:rsidR="0080652C" w:rsidRPr="007008B8" w:rsidRDefault="0080652C" w:rsidP="008456A6">
            <w:pPr>
              <w:jc w:val="center"/>
              <w:rPr>
                <w:rFonts w:ascii="Times New Roman" w:hAnsi="Times New Roman"/>
                <w:sz w:val="28"/>
                <w:szCs w:val="28"/>
              </w:rPr>
            </w:pPr>
          </w:p>
        </w:tc>
        <w:tc>
          <w:tcPr>
            <w:tcW w:w="2693" w:type="dxa"/>
            <w:tcBorders>
              <w:bottom w:val="nil"/>
            </w:tcBorders>
          </w:tcPr>
          <w:p w:rsidR="0080652C" w:rsidRPr="007008B8" w:rsidRDefault="0080652C" w:rsidP="008456A6">
            <w:pPr>
              <w:tabs>
                <w:tab w:val="left" w:pos="2337"/>
              </w:tabs>
              <w:jc w:val="center"/>
              <w:rPr>
                <w:rFonts w:ascii="Times New Roman" w:hAnsi="Times New Roman"/>
                <w:sz w:val="28"/>
                <w:szCs w:val="28"/>
              </w:rPr>
            </w:pPr>
            <w:r>
              <w:rPr>
                <w:rFonts w:ascii="Times New Roman" w:hAnsi="Times New Roman"/>
                <w:sz w:val="28"/>
                <w:szCs w:val="28"/>
              </w:rPr>
              <w:t>п</w:t>
            </w:r>
            <w:r w:rsidRPr="007008B8">
              <w:rPr>
                <w:rFonts w:ascii="Times New Roman" w:hAnsi="Times New Roman"/>
                <w:sz w:val="28"/>
                <w:szCs w:val="28"/>
              </w:rPr>
              <w:t>ленка</w:t>
            </w:r>
          </w:p>
        </w:tc>
        <w:tc>
          <w:tcPr>
            <w:tcW w:w="2079" w:type="dxa"/>
            <w:tcBorders>
              <w:bottom w:val="nil"/>
            </w:tcBorders>
          </w:tcPr>
          <w:p w:rsidR="0080652C" w:rsidRPr="007008B8" w:rsidRDefault="0080652C" w:rsidP="008456A6">
            <w:pPr>
              <w:tabs>
                <w:tab w:val="left" w:pos="2337"/>
              </w:tabs>
              <w:jc w:val="center"/>
              <w:rPr>
                <w:rFonts w:ascii="Times New Roman" w:hAnsi="Times New Roman"/>
                <w:sz w:val="28"/>
                <w:szCs w:val="28"/>
              </w:rPr>
            </w:pPr>
            <w:r>
              <w:rPr>
                <w:rFonts w:ascii="Times New Roman" w:hAnsi="Times New Roman"/>
                <w:sz w:val="28"/>
                <w:szCs w:val="28"/>
              </w:rPr>
              <w:t>о</w:t>
            </w:r>
            <w:r w:rsidRPr="007008B8">
              <w:rPr>
                <w:rFonts w:ascii="Times New Roman" w:hAnsi="Times New Roman"/>
                <w:sz w:val="28"/>
                <w:szCs w:val="28"/>
              </w:rPr>
              <w:t>садок</w:t>
            </w:r>
          </w:p>
        </w:tc>
        <w:tc>
          <w:tcPr>
            <w:tcW w:w="2394" w:type="dxa"/>
            <w:gridSpan w:val="2"/>
            <w:tcBorders>
              <w:bottom w:val="nil"/>
            </w:tcBorders>
          </w:tcPr>
          <w:p w:rsidR="0080652C" w:rsidRPr="007008B8" w:rsidRDefault="0080652C" w:rsidP="008456A6">
            <w:pPr>
              <w:tabs>
                <w:tab w:val="left" w:pos="2337"/>
              </w:tabs>
              <w:jc w:val="center"/>
              <w:rPr>
                <w:rFonts w:ascii="Times New Roman" w:hAnsi="Times New Roman"/>
                <w:sz w:val="28"/>
                <w:szCs w:val="28"/>
              </w:rPr>
            </w:pPr>
            <w:r>
              <w:rPr>
                <w:rFonts w:ascii="Times New Roman" w:hAnsi="Times New Roman"/>
                <w:sz w:val="28"/>
                <w:szCs w:val="28"/>
              </w:rPr>
              <w:t>п</w:t>
            </w:r>
            <w:r w:rsidRPr="007008B8">
              <w:rPr>
                <w:rFonts w:ascii="Times New Roman" w:hAnsi="Times New Roman"/>
                <w:sz w:val="28"/>
                <w:szCs w:val="28"/>
              </w:rPr>
              <w:t>омутнение</w:t>
            </w:r>
          </w:p>
        </w:tc>
      </w:tr>
      <w:tr w:rsidR="0080652C" w:rsidTr="008456A6">
        <w:trPr>
          <w:trHeight w:val="522"/>
        </w:trPr>
        <w:tc>
          <w:tcPr>
            <w:tcW w:w="9826" w:type="dxa"/>
            <w:gridSpan w:val="5"/>
          </w:tcPr>
          <w:p w:rsidR="0080652C" w:rsidRPr="007008B8" w:rsidRDefault="0080652C" w:rsidP="008456A6">
            <w:pPr>
              <w:jc w:val="center"/>
              <w:rPr>
                <w:rFonts w:ascii="Times New Roman" w:hAnsi="Times New Roman"/>
                <w:sz w:val="28"/>
                <w:szCs w:val="28"/>
              </w:rPr>
            </w:pPr>
            <w:r w:rsidRPr="007008B8">
              <w:rPr>
                <w:rFonts w:ascii="Times New Roman" w:hAnsi="Times New Roman"/>
                <w:sz w:val="28"/>
                <w:szCs w:val="28"/>
              </w:rPr>
              <w:t>2018 год</w:t>
            </w:r>
          </w:p>
        </w:tc>
      </w:tr>
      <w:tr w:rsidR="0080652C" w:rsidTr="008456A6">
        <w:trPr>
          <w:trHeight w:val="507"/>
        </w:trPr>
        <w:tc>
          <w:tcPr>
            <w:tcW w:w="2660" w:type="dxa"/>
          </w:tcPr>
          <w:p w:rsidR="0080652C" w:rsidRDefault="0080652C" w:rsidP="008456A6">
            <w:pPr>
              <w:pStyle w:val="a3"/>
              <w:spacing w:before="0" w:beforeAutospacing="0" w:after="0" w:afterAutospacing="0"/>
              <w:jc w:val="center"/>
              <w:rPr>
                <w:sz w:val="28"/>
                <w:szCs w:val="28"/>
              </w:rPr>
            </w:pPr>
            <w:r w:rsidRPr="007008B8">
              <w:rPr>
                <w:sz w:val="28"/>
                <w:szCs w:val="28"/>
              </w:rPr>
              <w:t>Проба 1</w:t>
            </w:r>
          </w:p>
          <w:p w:rsidR="0080652C" w:rsidRPr="007008B8" w:rsidRDefault="0080652C" w:rsidP="008456A6">
            <w:pPr>
              <w:pStyle w:val="a3"/>
              <w:spacing w:before="0" w:beforeAutospacing="0" w:after="0" w:afterAutospacing="0"/>
              <w:jc w:val="center"/>
              <w:rPr>
                <w:sz w:val="28"/>
                <w:szCs w:val="28"/>
              </w:rPr>
            </w:pPr>
            <w:r w:rsidRPr="007008B8">
              <w:rPr>
                <w:sz w:val="28"/>
                <w:szCs w:val="28"/>
              </w:rPr>
              <w:t>(о. Октябрьский)</w:t>
            </w:r>
          </w:p>
        </w:tc>
        <w:tc>
          <w:tcPr>
            <w:tcW w:w="2693" w:type="dxa"/>
          </w:tcPr>
          <w:p w:rsidR="0080652C" w:rsidRPr="007008B8" w:rsidRDefault="0080652C" w:rsidP="008456A6">
            <w:pPr>
              <w:jc w:val="center"/>
              <w:rPr>
                <w:rFonts w:ascii="Times New Roman" w:hAnsi="Times New Roman"/>
                <w:sz w:val="28"/>
                <w:szCs w:val="28"/>
              </w:rPr>
            </w:pPr>
            <w:r w:rsidRPr="00823C2A">
              <w:rPr>
                <w:rFonts w:ascii="Times New Roman" w:hAnsi="Times New Roman"/>
                <w:sz w:val="28"/>
                <w:szCs w:val="28"/>
              </w:rPr>
              <w:t>рост не обнаружен</w:t>
            </w:r>
          </w:p>
        </w:tc>
        <w:tc>
          <w:tcPr>
            <w:tcW w:w="2410" w:type="dxa"/>
            <w:gridSpan w:val="2"/>
          </w:tcPr>
          <w:p w:rsidR="0080652C" w:rsidRDefault="0080652C" w:rsidP="008456A6">
            <w:pPr>
              <w:jc w:val="center"/>
            </w:pPr>
            <w:r w:rsidRPr="00823C2A">
              <w:rPr>
                <w:rFonts w:ascii="Times New Roman" w:hAnsi="Times New Roman"/>
                <w:sz w:val="28"/>
                <w:szCs w:val="28"/>
              </w:rPr>
              <w:t>рост не обнаружен</w:t>
            </w:r>
          </w:p>
        </w:tc>
        <w:tc>
          <w:tcPr>
            <w:tcW w:w="2063" w:type="dxa"/>
          </w:tcPr>
          <w:p w:rsidR="0080652C" w:rsidRDefault="0080652C" w:rsidP="008456A6">
            <w:pPr>
              <w:jc w:val="center"/>
            </w:pPr>
            <w:r w:rsidRPr="00823C2A">
              <w:rPr>
                <w:rFonts w:ascii="Times New Roman" w:hAnsi="Times New Roman"/>
                <w:sz w:val="28"/>
                <w:szCs w:val="28"/>
              </w:rPr>
              <w:t>рост не обнаружен</w:t>
            </w:r>
          </w:p>
        </w:tc>
      </w:tr>
      <w:tr w:rsidR="0080652C" w:rsidTr="008456A6">
        <w:trPr>
          <w:trHeight w:val="507"/>
        </w:trPr>
        <w:tc>
          <w:tcPr>
            <w:tcW w:w="2660" w:type="dxa"/>
          </w:tcPr>
          <w:p w:rsidR="0080652C" w:rsidRDefault="0080652C" w:rsidP="008456A6">
            <w:pPr>
              <w:pStyle w:val="a3"/>
              <w:spacing w:before="0" w:beforeAutospacing="0" w:after="0" w:afterAutospacing="0"/>
              <w:jc w:val="center"/>
              <w:rPr>
                <w:sz w:val="28"/>
                <w:szCs w:val="28"/>
              </w:rPr>
            </w:pPr>
            <w:r w:rsidRPr="007008B8">
              <w:rPr>
                <w:sz w:val="28"/>
                <w:szCs w:val="28"/>
              </w:rPr>
              <w:t>Проба 2</w:t>
            </w:r>
          </w:p>
          <w:p w:rsidR="0080652C" w:rsidRPr="007008B8" w:rsidRDefault="0080652C" w:rsidP="008456A6">
            <w:pPr>
              <w:pStyle w:val="a3"/>
              <w:spacing w:before="0" w:beforeAutospacing="0" w:after="0" w:afterAutospacing="0"/>
              <w:jc w:val="center"/>
              <w:rPr>
                <w:sz w:val="28"/>
                <w:szCs w:val="28"/>
              </w:rPr>
            </w:pPr>
            <w:r>
              <w:rPr>
                <w:sz w:val="28"/>
                <w:szCs w:val="28"/>
              </w:rPr>
              <w:t>(</w:t>
            </w:r>
            <w:r w:rsidRPr="007008B8">
              <w:rPr>
                <w:sz w:val="28"/>
                <w:szCs w:val="28"/>
              </w:rPr>
              <w:t>пос. Борисово</w:t>
            </w:r>
            <w:r>
              <w:rPr>
                <w:sz w:val="28"/>
                <w:szCs w:val="28"/>
              </w:rPr>
              <w:t>)</w:t>
            </w:r>
          </w:p>
        </w:tc>
        <w:tc>
          <w:tcPr>
            <w:tcW w:w="2693" w:type="dxa"/>
          </w:tcPr>
          <w:p w:rsidR="0080652C" w:rsidRPr="007008B8" w:rsidRDefault="0080652C" w:rsidP="008456A6">
            <w:pPr>
              <w:jc w:val="center"/>
              <w:rPr>
                <w:rFonts w:ascii="Times New Roman" w:hAnsi="Times New Roman"/>
                <w:color w:val="FF0000"/>
                <w:sz w:val="28"/>
                <w:szCs w:val="28"/>
              </w:rPr>
            </w:pPr>
            <w:r>
              <w:rPr>
                <w:rFonts w:ascii="Times New Roman" w:hAnsi="Times New Roman"/>
                <w:sz w:val="28"/>
                <w:szCs w:val="28"/>
              </w:rPr>
              <w:t>-</w:t>
            </w:r>
          </w:p>
        </w:tc>
        <w:tc>
          <w:tcPr>
            <w:tcW w:w="2410" w:type="dxa"/>
            <w:gridSpan w:val="2"/>
          </w:tcPr>
          <w:p w:rsidR="0080652C" w:rsidRPr="007008B8" w:rsidRDefault="0080652C" w:rsidP="008456A6">
            <w:pPr>
              <w:jc w:val="center"/>
              <w:rPr>
                <w:rFonts w:ascii="Times New Roman" w:hAnsi="Times New Roman"/>
                <w:color w:val="000000" w:themeColor="text1"/>
                <w:sz w:val="28"/>
                <w:szCs w:val="28"/>
              </w:rPr>
            </w:pPr>
            <w:r>
              <w:rPr>
                <w:rFonts w:ascii="Times New Roman" w:hAnsi="Times New Roman"/>
                <w:color w:val="000000" w:themeColor="text1"/>
                <w:sz w:val="28"/>
                <w:szCs w:val="28"/>
              </w:rPr>
              <w:t>густой</w:t>
            </w:r>
          </w:p>
        </w:tc>
        <w:tc>
          <w:tcPr>
            <w:tcW w:w="2063" w:type="dxa"/>
          </w:tcPr>
          <w:p w:rsidR="0080652C" w:rsidRPr="007008B8" w:rsidRDefault="0080652C" w:rsidP="008456A6">
            <w:pPr>
              <w:jc w:val="center"/>
              <w:rPr>
                <w:rFonts w:ascii="Times New Roman" w:hAnsi="Times New Roman"/>
                <w:color w:val="FF0000"/>
                <w:sz w:val="28"/>
                <w:szCs w:val="28"/>
              </w:rPr>
            </w:pPr>
            <w:r w:rsidRPr="007008B8">
              <w:rPr>
                <w:rFonts w:ascii="Times New Roman" w:hAnsi="Times New Roman"/>
                <w:sz w:val="28"/>
                <w:szCs w:val="28"/>
              </w:rPr>
              <w:t>сильное</w:t>
            </w:r>
          </w:p>
        </w:tc>
      </w:tr>
      <w:tr w:rsidR="0080652C" w:rsidTr="008456A6">
        <w:trPr>
          <w:trHeight w:val="507"/>
        </w:trPr>
        <w:tc>
          <w:tcPr>
            <w:tcW w:w="2660" w:type="dxa"/>
          </w:tcPr>
          <w:p w:rsidR="0080652C" w:rsidRDefault="0080652C" w:rsidP="008456A6">
            <w:pPr>
              <w:pStyle w:val="a3"/>
              <w:spacing w:before="0" w:beforeAutospacing="0" w:after="0" w:afterAutospacing="0"/>
              <w:jc w:val="center"/>
              <w:rPr>
                <w:sz w:val="28"/>
                <w:szCs w:val="28"/>
              </w:rPr>
            </w:pPr>
            <w:r w:rsidRPr="007008B8">
              <w:rPr>
                <w:sz w:val="28"/>
                <w:szCs w:val="28"/>
              </w:rPr>
              <w:t xml:space="preserve">Проба 3 </w:t>
            </w:r>
          </w:p>
          <w:p w:rsidR="0080652C" w:rsidRPr="007008B8" w:rsidRDefault="0080652C" w:rsidP="008456A6">
            <w:pPr>
              <w:pStyle w:val="a3"/>
              <w:spacing w:before="0" w:beforeAutospacing="0" w:after="0" w:afterAutospacing="0"/>
              <w:jc w:val="center"/>
              <w:rPr>
                <w:sz w:val="28"/>
                <w:szCs w:val="28"/>
              </w:rPr>
            </w:pPr>
            <w:r>
              <w:rPr>
                <w:sz w:val="28"/>
                <w:szCs w:val="28"/>
              </w:rPr>
              <w:t>(</w:t>
            </w:r>
            <w:r w:rsidRPr="007008B8">
              <w:rPr>
                <w:sz w:val="28"/>
                <w:szCs w:val="28"/>
              </w:rPr>
              <w:t>пос. Люблино</w:t>
            </w:r>
            <w:r>
              <w:rPr>
                <w:sz w:val="28"/>
                <w:szCs w:val="28"/>
              </w:rPr>
              <w:t>)</w:t>
            </w:r>
          </w:p>
        </w:tc>
        <w:tc>
          <w:tcPr>
            <w:tcW w:w="2693" w:type="dxa"/>
          </w:tcPr>
          <w:p w:rsidR="0080652C" w:rsidRPr="007008B8" w:rsidRDefault="0080652C" w:rsidP="008456A6">
            <w:pPr>
              <w:jc w:val="center"/>
              <w:rPr>
                <w:rFonts w:ascii="Times New Roman" w:hAnsi="Times New Roman"/>
                <w:color w:val="FF0000"/>
                <w:sz w:val="28"/>
                <w:szCs w:val="28"/>
              </w:rPr>
            </w:pPr>
            <w:r>
              <w:rPr>
                <w:rFonts w:ascii="Times New Roman" w:hAnsi="Times New Roman"/>
                <w:sz w:val="28"/>
                <w:szCs w:val="28"/>
              </w:rPr>
              <w:t xml:space="preserve">плотная, </w:t>
            </w:r>
            <w:r>
              <w:rPr>
                <w:rFonts w:ascii="Times New Roman" w:hAnsi="Times New Roman"/>
                <w:color w:val="000000"/>
                <w:sz w:val="28"/>
                <w:szCs w:val="28"/>
              </w:rPr>
              <w:t>пигментированная</w:t>
            </w:r>
            <w:r>
              <w:rPr>
                <w:rFonts w:ascii="Times New Roman" w:hAnsi="Times New Roman"/>
                <w:sz w:val="28"/>
                <w:szCs w:val="28"/>
              </w:rPr>
              <w:t xml:space="preserve"> (оранжевого цвета)</w:t>
            </w:r>
          </w:p>
        </w:tc>
        <w:tc>
          <w:tcPr>
            <w:tcW w:w="2410" w:type="dxa"/>
            <w:gridSpan w:val="2"/>
          </w:tcPr>
          <w:p w:rsidR="0080652C" w:rsidRPr="007008B8" w:rsidRDefault="0080652C" w:rsidP="008456A6">
            <w:pPr>
              <w:jc w:val="center"/>
              <w:rPr>
                <w:rFonts w:ascii="Times New Roman" w:hAnsi="Times New Roman"/>
                <w:color w:val="FF0000"/>
                <w:sz w:val="28"/>
                <w:szCs w:val="28"/>
              </w:rPr>
            </w:pPr>
            <w:r>
              <w:rPr>
                <w:rFonts w:ascii="Times New Roman" w:hAnsi="Times New Roman"/>
                <w:color w:val="000000" w:themeColor="text1"/>
                <w:sz w:val="28"/>
                <w:szCs w:val="28"/>
              </w:rPr>
              <w:t>густой</w:t>
            </w:r>
          </w:p>
        </w:tc>
        <w:tc>
          <w:tcPr>
            <w:tcW w:w="2063" w:type="dxa"/>
          </w:tcPr>
          <w:p w:rsidR="0080652C" w:rsidRPr="007008B8" w:rsidRDefault="0080652C" w:rsidP="008456A6">
            <w:pPr>
              <w:jc w:val="center"/>
              <w:rPr>
                <w:rFonts w:ascii="Times New Roman" w:hAnsi="Times New Roman"/>
                <w:color w:val="FF0000"/>
                <w:sz w:val="28"/>
                <w:szCs w:val="28"/>
              </w:rPr>
            </w:pPr>
            <w:r w:rsidRPr="00753D46">
              <w:rPr>
                <w:rFonts w:ascii="Times New Roman" w:hAnsi="Times New Roman"/>
                <w:sz w:val="28"/>
                <w:szCs w:val="28"/>
              </w:rPr>
              <w:t>-</w:t>
            </w:r>
          </w:p>
        </w:tc>
      </w:tr>
      <w:tr w:rsidR="0080652C" w:rsidTr="008456A6">
        <w:trPr>
          <w:trHeight w:val="522"/>
        </w:trPr>
        <w:tc>
          <w:tcPr>
            <w:tcW w:w="9826" w:type="dxa"/>
            <w:gridSpan w:val="5"/>
          </w:tcPr>
          <w:p w:rsidR="0080652C" w:rsidRPr="007008B8" w:rsidRDefault="0080652C" w:rsidP="008456A6">
            <w:pPr>
              <w:jc w:val="center"/>
              <w:rPr>
                <w:rFonts w:ascii="Times New Roman" w:hAnsi="Times New Roman"/>
                <w:color w:val="FF0000"/>
                <w:sz w:val="28"/>
                <w:szCs w:val="28"/>
              </w:rPr>
            </w:pPr>
            <w:r w:rsidRPr="007008B8">
              <w:rPr>
                <w:rFonts w:ascii="Times New Roman" w:hAnsi="Times New Roman"/>
                <w:color w:val="000000" w:themeColor="text1"/>
                <w:sz w:val="28"/>
                <w:szCs w:val="28"/>
              </w:rPr>
              <w:t>2019 год</w:t>
            </w:r>
          </w:p>
        </w:tc>
      </w:tr>
      <w:tr w:rsidR="0080652C" w:rsidTr="008456A6">
        <w:trPr>
          <w:trHeight w:val="507"/>
        </w:trPr>
        <w:tc>
          <w:tcPr>
            <w:tcW w:w="2660" w:type="dxa"/>
          </w:tcPr>
          <w:p w:rsidR="0080652C" w:rsidRDefault="0080652C" w:rsidP="008456A6">
            <w:pPr>
              <w:pStyle w:val="a3"/>
              <w:spacing w:before="0" w:beforeAutospacing="0" w:after="0" w:afterAutospacing="0"/>
              <w:jc w:val="center"/>
              <w:rPr>
                <w:sz w:val="28"/>
                <w:szCs w:val="28"/>
              </w:rPr>
            </w:pPr>
            <w:r w:rsidRPr="007008B8">
              <w:rPr>
                <w:sz w:val="28"/>
                <w:szCs w:val="28"/>
              </w:rPr>
              <w:t xml:space="preserve">Проба 1 </w:t>
            </w:r>
          </w:p>
          <w:p w:rsidR="0080652C" w:rsidRPr="007008B8" w:rsidRDefault="0080652C" w:rsidP="008456A6">
            <w:pPr>
              <w:pStyle w:val="a3"/>
              <w:spacing w:before="0" w:beforeAutospacing="0" w:after="0" w:afterAutospacing="0"/>
              <w:jc w:val="center"/>
              <w:rPr>
                <w:sz w:val="28"/>
                <w:szCs w:val="28"/>
              </w:rPr>
            </w:pPr>
            <w:r w:rsidRPr="007008B8">
              <w:rPr>
                <w:sz w:val="28"/>
                <w:szCs w:val="28"/>
              </w:rPr>
              <w:t>(о. Октябрьский)</w:t>
            </w:r>
          </w:p>
        </w:tc>
        <w:tc>
          <w:tcPr>
            <w:tcW w:w="2693" w:type="dxa"/>
          </w:tcPr>
          <w:p w:rsidR="0080652C" w:rsidRPr="007008B8" w:rsidRDefault="0080652C" w:rsidP="008456A6">
            <w:pPr>
              <w:jc w:val="center"/>
              <w:rPr>
                <w:rFonts w:ascii="Times New Roman" w:hAnsi="Times New Roman"/>
                <w:color w:val="FF0000"/>
                <w:sz w:val="28"/>
                <w:szCs w:val="28"/>
              </w:rPr>
            </w:pPr>
            <w:r>
              <w:rPr>
                <w:rFonts w:ascii="Times New Roman" w:hAnsi="Times New Roman"/>
                <w:sz w:val="28"/>
                <w:szCs w:val="28"/>
              </w:rPr>
              <w:t xml:space="preserve">плотная, </w:t>
            </w:r>
            <w:r>
              <w:rPr>
                <w:rFonts w:ascii="Times New Roman" w:hAnsi="Times New Roman"/>
                <w:color w:val="000000"/>
                <w:sz w:val="28"/>
                <w:szCs w:val="28"/>
              </w:rPr>
              <w:t>пигментированная</w:t>
            </w:r>
            <w:r>
              <w:rPr>
                <w:rFonts w:ascii="Times New Roman" w:hAnsi="Times New Roman"/>
                <w:sz w:val="28"/>
                <w:szCs w:val="28"/>
              </w:rPr>
              <w:t xml:space="preserve"> (оранжевого цвета)</w:t>
            </w:r>
          </w:p>
        </w:tc>
        <w:tc>
          <w:tcPr>
            <w:tcW w:w="2410" w:type="dxa"/>
            <w:gridSpan w:val="2"/>
          </w:tcPr>
          <w:p w:rsidR="0080652C" w:rsidRPr="007008B8" w:rsidRDefault="0080652C" w:rsidP="008456A6">
            <w:pPr>
              <w:jc w:val="center"/>
              <w:rPr>
                <w:rFonts w:ascii="Times New Roman" w:hAnsi="Times New Roman"/>
                <w:color w:val="FF0000"/>
                <w:sz w:val="28"/>
                <w:szCs w:val="28"/>
              </w:rPr>
            </w:pPr>
            <w:r>
              <w:rPr>
                <w:rFonts w:ascii="Times New Roman" w:hAnsi="Times New Roman"/>
                <w:color w:val="000000" w:themeColor="text1"/>
                <w:sz w:val="28"/>
                <w:szCs w:val="28"/>
              </w:rPr>
              <w:t>густой</w:t>
            </w:r>
          </w:p>
        </w:tc>
        <w:tc>
          <w:tcPr>
            <w:tcW w:w="2063" w:type="dxa"/>
          </w:tcPr>
          <w:p w:rsidR="0080652C" w:rsidRPr="007008B8" w:rsidRDefault="0080652C" w:rsidP="008456A6">
            <w:pPr>
              <w:jc w:val="center"/>
              <w:rPr>
                <w:rFonts w:ascii="Times New Roman" w:hAnsi="Times New Roman"/>
                <w:color w:val="FF0000"/>
                <w:sz w:val="28"/>
                <w:szCs w:val="28"/>
              </w:rPr>
            </w:pPr>
            <w:r w:rsidRPr="007008B8">
              <w:rPr>
                <w:rFonts w:ascii="Times New Roman" w:hAnsi="Times New Roman"/>
                <w:color w:val="000000" w:themeColor="text1"/>
                <w:sz w:val="28"/>
                <w:szCs w:val="28"/>
              </w:rPr>
              <w:t>среднее</w:t>
            </w:r>
          </w:p>
        </w:tc>
      </w:tr>
      <w:tr w:rsidR="0080652C" w:rsidTr="008456A6">
        <w:trPr>
          <w:trHeight w:val="507"/>
        </w:trPr>
        <w:tc>
          <w:tcPr>
            <w:tcW w:w="2660" w:type="dxa"/>
          </w:tcPr>
          <w:p w:rsidR="0080652C" w:rsidRDefault="0080652C" w:rsidP="008456A6">
            <w:pPr>
              <w:pStyle w:val="a3"/>
              <w:spacing w:before="0" w:beforeAutospacing="0" w:after="0" w:afterAutospacing="0"/>
              <w:jc w:val="center"/>
              <w:rPr>
                <w:sz w:val="28"/>
                <w:szCs w:val="28"/>
              </w:rPr>
            </w:pPr>
            <w:r w:rsidRPr="007008B8">
              <w:rPr>
                <w:sz w:val="28"/>
                <w:szCs w:val="28"/>
              </w:rPr>
              <w:t xml:space="preserve">Проба 2 </w:t>
            </w:r>
          </w:p>
          <w:p w:rsidR="0080652C" w:rsidRPr="007008B8" w:rsidRDefault="0080652C" w:rsidP="008456A6">
            <w:pPr>
              <w:pStyle w:val="a3"/>
              <w:spacing w:before="0" w:beforeAutospacing="0" w:after="0" w:afterAutospacing="0"/>
              <w:jc w:val="center"/>
              <w:rPr>
                <w:sz w:val="28"/>
                <w:szCs w:val="28"/>
              </w:rPr>
            </w:pPr>
            <w:r>
              <w:rPr>
                <w:sz w:val="28"/>
                <w:szCs w:val="28"/>
              </w:rPr>
              <w:t>(</w:t>
            </w:r>
            <w:r w:rsidRPr="007008B8">
              <w:rPr>
                <w:sz w:val="28"/>
                <w:szCs w:val="28"/>
              </w:rPr>
              <w:t>пос. Борисово</w:t>
            </w:r>
            <w:r>
              <w:rPr>
                <w:sz w:val="28"/>
                <w:szCs w:val="28"/>
              </w:rPr>
              <w:t>)</w:t>
            </w:r>
          </w:p>
        </w:tc>
        <w:tc>
          <w:tcPr>
            <w:tcW w:w="2693" w:type="dxa"/>
          </w:tcPr>
          <w:p w:rsidR="0080652C" w:rsidRPr="007008B8" w:rsidRDefault="0080652C" w:rsidP="008456A6">
            <w:pPr>
              <w:jc w:val="center"/>
              <w:rPr>
                <w:rFonts w:ascii="Times New Roman" w:hAnsi="Times New Roman"/>
                <w:color w:val="FF0000"/>
                <w:sz w:val="28"/>
                <w:szCs w:val="28"/>
              </w:rPr>
            </w:pPr>
            <w:r>
              <w:rPr>
                <w:rFonts w:ascii="Times New Roman" w:hAnsi="Times New Roman"/>
                <w:color w:val="000000"/>
                <w:sz w:val="28"/>
                <w:szCs w:val="28"/>
              </w:rPr>
              <w:t>т</w:t>
            </w:r>
            <w:r w:rsidRPr="007008B8">
              <w:rPr>
                <w:rFonts w:ascii="Times New Roman" w:hAnsi="Times New Roman"/>
                <w:color w:val="000000"/>
                <w:sz w:val="28"/>
                <w:szCs w:val="28"/>
              </w:rPr>
              <w:t>олст</w:t>
            </w:r>
            <w:r>
              <w:rPr>
                <w:rFonts w:ascii="Times New Roman" w:hAnsi="Times New Roman"/>
                <w:color w:val="000000"/>
                <w:sz w:val="28"/>
                <w:szCs w:val="28"/>
              </w:rPr>
              <w:t>ая,</w:t>
            </w:r>
            <w:r w:rsidRPr="007008B8">
              <w:rPr>
                <w:rFonts w:ascii="Times New Roman" w:hAnsi="Times New Roman"/>
                <w:color w:val="000000"/>
                <w:sz w:val="28"/>
                <w:szCs w:val="28"/>
              </w:rPr>
              <w:t xml:space="preserve"> </w:t>
            </w:r>
            <w:r>
              <w:rPr>
                <w:rFonts w:ascii="Times New Roman" w:hAnsi="Times New Roman"/>
                <w:color w:val="000000"/>
                <w:sz w:val="28"/>
                <w:szCs w:val="28"/>
              </w:rPr>
              <w:t>пигментированная (</w:t>
            </w:r>
            <w:r w:rsidRPr="007008B8">
              <w:rPr>
                <w:rFonts w:ascii="Times New Roman" w:hAnsi="Times New Roman"/>
                <w:color w:val="000000"/>
                <w:sz w:val="28"/>
                <w:szCs w:val="28"/>
              </w:rPr>
              <w:t xml:space="preserve">жёлто-зелёного </w:t>
            </w:r>
            <w:r>
              <w:rPr>
                <w:rFonts w:ascii="Times New Roman" w:hAnsi="Times New Roman"/>
                <w:color w:val="000000"/>
                <w:sz w:val="28"/>
                <w:szCs w:val="28"/>
              </w:rPr>
              <w:t>цвета)</w:t>
            </w:r>
          </w:p>
        </w:tc>
        <w:tc>
          <w:tcPr>
            <w:tcW w:w="2410" w:type="dxa"/>
            <w:gridSpan w:val="2"/>
          </w:tcPr>
          <w:p w:rsidR="0080652C" w:rsidRPr="007008B8" w:rsidRDefault="0080652C" w:rsidP="008456A6">
            <w:pPr>
              <w:jc w:val="center"/>
              <w:rPr>
                <w:rFonts w:ascii="Times New Roman" w:hAnsi="Times New Roman"/>
                <w:color w:val="000000" w:themeColor="text1"/>
                <w:sz w:val="28"/>
                <w:szCs w:val="28"/>
              </w:rPr>
            </w:pPr>
            <w:r>
              <w:rPr>
                <w:rFonts w:ascii="Times New Roman" w:hAnsi="Times New Roman"/>
                <w:color w:val="000000" w:themeColor="text1"/>
                <w:sz w:val="28"/>
                <w:szCs w:val="28"/>
              </w:rPr>
              <w:t>незначительный</w:t>
            </w:r>
          </w:p>
        </w:tc>
        <w:tc>
          <w:tcPr>
            <w:tcW w:w="2063" w:type="dxa"/>
          </w:tcPr>
          <w:p w:rsidR="0080652C" w:rsidRPr="007008B8" w:rsidRDefault="0080652C" w:rsidP="008456A6">
            <w:pPr>
              <w:jc w:val="center"/>
              <w:rPr>
                <w:rFonts w:ascii="Times New Roman" w:hAnsi="Times New Roman"/>
                <w:color w:val="000000" w:themeColor="text1"/>
                <w:sz w:val="28"/>
                <w:szCs w:val="28"/>
              </w:rPr>
            </w:pPr>
            <w:r w:rsidRPr="007008B8">
              <w:rPr>
                <w:rFonts w:ascii="Times New Roman" w:hAnsi="Times New Roman"/>
                <w:color w:val="000000" w:themeColor="text1"/>
                <w:sz w:val="28"/>
                <w:szCs w:val="28"/>
              </w:rPr>
              <w:t>среднее</w:t>
            </w:r>
          </w:p>
        </w:tc>
      </w:tr>
      <w:tr w:rsidR="0080652C" w:rsidTr="008456A6">
        <w:trPr>
          <w:trHeight w:val="507"/>
        </w:trPr>
        <w:tc>
          <w:tcPr>
            <w:tcW w:w="2660" w:type="dxa"/>
          </w:tcPr>
          <w:p w:rsidR="0080652C" w:rsidRDefault="0080652C" w:rsidP="008456A6">
            <w:pPr>
              <w:pStyle w:val="a3"/>
              <w:spacing w:before="0" w:beforeAutospacing="0" w:after="0" w:afterAutospacing="0"/>
              <w:jc w:val="center"/>
              <w:rPr>
                <w:sz w:val="28"/>
                <w:szCs w:val="28"/>
              </w:rPr>
            </w:pPr>
            <w:r w:rsidRPr="007008B8">
              <w:rPr>
                <w:sz w:val="28"/>
                <w:szCs w:val="28"/>
              </w:rPr>
              <w:t xml:space="preserve">Проба 3 </w:t>
            </w:r>
          </w:p>
          <w:p w:rsidR="0080652C" w:rsidRPr="007008B8" w:rsidRDefault="0080652C" w:rsidP="008456A6">
            <w:pPr>
              <w:pStyle w:val="a3"/>
              <w:spacing w:before="0" w:beforeAutospacing="0" w:after="0" w:afterAutospacing="0"/>
              <w:jc w:val="center"/>
              <w:rPr>
                <w:sz w:val="28"/>
                <w:szCs w:val="28"/>
              </w:rPr>
            </w:pPr>
            <w:r>
              <w:rPr>
                <w:sz w:val="28"/>
                <w:szCs w:val="28"/>
              </w:rPr>
              <w:t>(</w:t>
            </w:r>
            <w:r w:rsidRPr="007008B8">
              <w:rPr>
                <w:sz w:val="28"/>
                <w:szCs w:val="28"/>
              </w:rPr>
              <w:t>пос. Люблино</w:t>
            </w:r>
            <w:r>
              <w:rPr>
                <w:sz w:val="28"/>
                <w:szCs w:val="28"/>
              </w:rPr>
              <w:t>)</w:t>
            </w:r>
          </w:p>
        </w:tc>
        <w:tc>
          <w:tcPr>
            <w:tcW w:w="2693" w:type="dxa"/>
          </w:tcPr>
          <w:p w:rsidR="0080652C" w:rsidRPr="007008B8" w:rsidRDefault="0080652C" w:rsidP="008456A6">
            <w:pPr>
              <w:jc w:val="center"/>
              <w:rPr>
                <w:rFonts w:ascii="Times New Roman" w:hAnsi="Times New Roman"/>
                <w:color w:val="FF0000"/>
                <w:sz w:val="28"/>
                <w:szCs w:val="28"/>
              </w:rPr>
            </w:pPr>
            <w:r>
              <w:rPr>
                <w:rFonts w:ascii="Times New Roman" w:hAnsi="Times New Roman"/>
                <w:sz w:val="28"/>
                <w:szCs w:val="28"/>
              </w:rPr>
              <w:t xml:space="preserve">плотная, </w:t>
            </w:r>
            <w:r>
              <w:rPr>
                <w:rFonts w:ascii="Times New Roman" w:hAnsi="Times New Roman"/>
                <w:color w:val="000000"/>
                <w:sz w:val="28"/>
                <w:szCs w:val="28"/>
              </w:rPr>
              <w:t>пигментированная</w:t>
            </w:r>
            <w:r>
              <w:rPr>
                <w:rFonts w:ascii="Times New Roman" w:hAnsi="Times New Roman"/>
                <w:sz w:val="28"/>
                <w:szCs w:val="28"/>
              </w:rPr>
              <w:t xml:space="preserve"> (оранжевого цвета)</w:t>
            </w:r>
          </w:p>
        </w:tc>
        <w:tc>
          <w:tcPr>
            <w:tcW w:w="2410" w:type="dxa"/>
            <w:gridSpan w:val="2"/>
          </w:tcPr>
          <w:p w:rsidR="0080652C" w:rsidRPr="007008B8" w:rsidRDefault="0080652C" w:rsidP="008456A6">
            <w:pPr>
              <w:jc w:val="center"/>
              <w:rPr>
                <w:rFonts w:ascii="Times New Roman" w:hAnsi="Times New Roman"/>
                <w:color w:val="000000" w:themeColor="text1"/>
                <w:sz w:val="28"/>
                <w:szCs w:val="28"/>
              </w:rPr>
            </w:pPr>
            <w:r>
              <w:rPr>
                <w:rFonts w:ascii="Times New Roman" w:hAnsi="Times New Roman"/>
                <w:color w:val="000000" w:themeColor="text1"/>
                <w:sz w:val="28"/>
                <w:szCs w:val="28"/>
              </w:rPr>
              <w:t>плотный</w:t>
            </w:r>
          </w:p>
        </w:tc>
        <w:tc>
          <w:tcPr>
            <w:tcW w:w="2063" w:type="dxa"/>
          </w:tcPr>
          <w:p w:rsidR="0080652C" w:rsidRPr="007008B8" w:rsidRDefault="0080652C" w:rsidP="008456A6">
            <w:pPr>
              <w:jc w:val="center"/>
              <w:rPr>
                <w:rFonts w:ascii="Times New Roman" w:hAnsi="Times New Roman"/>
                <w:color w:val="000000" w:themeColor="text1"/>
                <w:sz w:val="28"/>
                <w:szCs w:val="28"/>
              </w:rPr>
            </w:pPr>
            <w:r w:rsidRPr="007008B8">
              <w:rPr>
                <w:rFonts w:ascii="Times New Roman" w:hAnsi="Times New Roman"/>
                <w:color w:val="000000" w:themeColor="text1"/>
                <w:sz w:val="28"/>
                <w:szCs w:val="28"/>
              </w:rPr>
              <w:t>сильное</w:t>
            </w:r>
          </w:p>
        </w:tc>
      </w:tr>
      <w:tr w:rsidR="0080652C" w:rsidTr="008456A6">
        <w:trPr>
          <w:trHeight w:val="507"/>
        </w:trPr>
        <w:tc>
          <w:tcPr>
            <w:tcW w:w="2660" w:type="dxa"/>
          </w:tcPr>
          <w:p w:rsidR="0080652C" w:rsidRPr="007008B8" w:rsidRDefault="0080652C" w:rsidP="008456A6">
            <w:pPr>
              <w:pStyle w:val="a3"/>
              <w:spacing w:before="0" w:beforeAutospacing="0" w:after="0" w:afterAutospacing="0"/>
              <w:jc w:val="center"/>
              <w:rPr>
                <w:sz w:val="28"/>
                <w:szCs w:val="28"/>
              </w:rPr>
            </w:pPr>
            <w:r w:rsidRPr="007008B8">
              <w:rPr>
                <w:sz w:val="28"/>
                <w:szCs w:val="28"/>
              </w:rPr>
              <w:t>Проба 4 (пос. А. Космодемьянского</w:t>
            </w:r>
            <w:r>
              <w:rPr>
                <w:sz w:val="28"/>
                <w:szCs w:val="28"/>
              </w:rPr>
              <w:t>)</w:t>
            </w:r>
          </w:p>
        </w:tc>
        <w:tc>
          <w:tcPr>
            <w:tcW w:w="2693" w:type="dxa"/>
          </w:tcPr>
          <w:p w:rsidR="0080652C" w:rsidRPr="007008B8" w:rsidRDefault="0080652C" w:rsidP="008456A6">
            <w:pPr>
              <w:jc w:val="center"/>
              <w:rPr>
                <w:rFonts w:ascii="Times New Roman" w:hAnsi="Times New Roman"/>
                <w:color w:val="FF0000"/>
                <w:sz w:val="28"/>
                <w:szCs w:val="28"/>
              </w:rPr>
            </w:pPr>
            <w:r>
              <w:rPr>
                <w:rFonts w:ascii="Times New Roman" w:hAnsi="Times New Roman"/>
                <w:color w:val="000000"/>
                <w:sz w:val="28"/>
                <w:szCs w:val="28"/>
              </w:rPr>
              <w:t>тонкая, не пигментированная</w:t>
            </w:r>
          </w:p>
        </w:tc>
        <w:tc>
          <w:tcPr>
            <w:tcW w:w="2410" w:type="dxa"/>
            <w:gridSpan w:val="2"/>
          </w:tcPr>
          <w:p w:rsidR="0080652C" w:rsidRPr="007008B8" w:rsidRDefault="0080652C" w:rsidP="008456A6">
            <w:pPr>
              <w:jc w:val="center"/>
              <w:rPr>
                <w:rFonts w:ascii="Times New Roman" w:hAnsi="Times New Roman"/>
                <w:color w:val="000000" w:themeColor="text1"/>
                <w:sz w:val="28"/>
                <w:szCs w:val="28"/>
              </w:rPr>
            </w:pPr>
            <w:r>
              <w:rPr>
                <w:rFonts w:ascii="Times New Roman" w:hAnsi="Times New Roman"/>
                <w:color w:val="000000" w:themeColor="text1"/>
                <w:sz w:val="28"/>
                <w:szCs w:val="28"/>
              </w:rPr>
              <w:t>незначительный</w:t>
            </w:r>
          </w:p>
        </w:tc>
        <w:tc>
          <w:tcPr>
            <w:tcW w:w="2063" w:type="dxa"/>
          </w:tcPr>
          <w:p w:rsidR="0080652C" w:rsidRPr="007008B8" w:rsidRDefault="0080652C" w:rsidP="008456A6">
            <w:pPr>
              <w:jc w:val="center"/>
              <w:rPr>
                <w:rFonts w:ascii="Times New Roman" w:hAnsi="Times New Roman"/>
                <w:color w:val="FF0000"/>
                <w:sz w:val="28"/>
                <w:szCs w:val="28"/>
              </w:rPr>
            </w:pPr>
            <w:r w:rsidRPr="007008B8">
              <w:rPr>
                <w:rFonts w:ascii="Times New Roman" w:hAnsi="Times New Roman"/>
                <w:color w:val="000000" w:themeColor="text1"/>
                <w:sz w:val="28"/>
                <w:szCs w:val="28"/>
              </w:rPr>
              <w:t>сильное</w:t>
            </w:r>
          </w:p>
        </w:tc>
      </w:tr>
    </w:tbl>
    <w:p w:rsidR="0080652C" w:rsidRDefault="0080652C" w:rsidP="0080652C">
      <w:pPr>
        <w:spacing w:after="0" w:line="360" w:lineRule="auto"/>
        <w:jc w:val="both"/>
        <w:rPr>
          <w:rFonts w:ascii="Times New Roman" w:hAnsi="Times New Roman"/>
          <w:color w:val="000000" w:themeColor="text1"/>
          <w:sz w:val="28"/>
          <w:szCs w:val="28"/>
        </w:rPr>
      </w:pPr>
    </w:p>
    <w:p w:rsidR="0080652C" w:rsidRDefault="0080652C" w:rsidP="0080652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Интенсивность роста сапрофитных бактерий различалась в зависимости от места и времени отбора пробы. Рост сапрофитных бактерий, формирующих плёнку на питательном бульоне, указывает на то, что бактерии относятся к аэробным, использующим для развития кислород. Присутствие аэробных бактерий - косвенный показатель наличия достаточной концентрации кислорода в родниковой воде. В основном аэробные бактерии обладали способностью выделять в среду красящее вещество – пигмент, который </w:t>
      </w:r>
      <w:r>
        <w:rPr>
          <w:rFonts w:ascii="Times New Roman" w:hAnsi="Times New Roman"/>
          <w:color w:val="000000" w:themeColor="text1"/>
          <w:sz w:val="28"/>
          <w:szCs w:val="28"/>
        </w:rPr>
        <w:lastRenderedPageBreak/>
        <w:t xml:space="preserve">является одним из защитных механизмов бактерий от неблагоприятных факторов среды. </w:t>
      </w:r>
    </w:p>
    <w:p w:rsidR="0080652C" w:rsidRPr="00EE0B05" w:rsidRDefault="0080652C" w:rsidP="0080652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Концентрирование бактерий в виде осадка на дне пробирок с питательным бульоном свидетельствует о том, что в воде из родников присутствуют анаэробные бактерии.</w:t>
      </w:r>
    </w:p>
    <w:p w:rsidR="0080652C" w:rsidRDefault="0080652C" w:rsidP="0080652C">
      <w:pPr>
        <w:pStyle w:val="a3"/>
        <w:spacing w:before="0" w:beforeAutospacing="0" w:after="0" w:afterAutospacing="0" w:line="360" w:lineRule="auto"/>
        <w:ind w:firstLine="709"/>
        <w:jc w:val="both"/>
        <w:rPr>
          <w:color w:val="000000"/>
          <w:sz w:val="28"/>
          <w:szCs w:val="28"/>
        </w:rPr>
      </w:pPr>
      <w:r>
        <w:rPr>
          <w:color w:val="000000"/>
          <w:sz w:val="28"/>
          <w:szCs w:val="28"/>
        </w:rPr>
        <w:t xml:space="preserve">Результаты микробиологического анализа качества родниковой воды по показателю бактерий группы кишечной палочки представлены в таблице 3. </w:t>
      </w:r>
    </w:p>
    <w:p w:rsidR="0080652C" w:rsidRDefault="0080652C" w:rsidP="0080652C">
      <w:pPr>
        <w:pStyle w:val="a3"/>
        <w:spacing w:before="0" w:beforeAutospacing="0" w:after="0" w:afterAutospacing="0" w:line="360" w:lineRule="auto"/>
        <w:ind w:firstLine="709"/>
        <w:jc w:val="both"/>
        <w:rPr>
          <w:sz w:val="28"/>
          <w:szCs w:val="28"/>
        </w:rPr>
      </w:pPr>
      <w:r>
        <w:rPr>
          <w:sz w:val="28"/>
          <w:szCs w:val="28"/>
        </w:rPr>
        <w:t>Бактерии кишечной группы - показатель фекального загрязнения воды. Кишечные бактерии попадают с бытовыми сточными водами, водами с животноводческих ферм. Присутствие в воде бактерий группы кишечных палочек характеризует санитарное неблагополучие водоисточников.</w:t>
      </w:r>
    </w:p>
    <w:p w:rsidR="0080652C" w:rsidRDefault="0080652C" w:rsidP="0080652C">
      <w:pPr>
        <w:pStyle w:val="a3"/>
        <w:spacing w:before="0" w:beforeAutospacing="0" w:after="0" w:afterAutospacing="0" w:line="360" w:lineRule="auto"/>
        <w:ind w:firstLine="709"/>
        <w:jc w:val="both"/>
        <w:rPr>
          <w:color w:val="000000"/>
          <w:sz w:val="28"/>
          <w:szCs w:val="28"/>
        </w:rPr>
      </w:pPr>
    </w:p>
    <w:p w:rsidR="0080652C" w:rsidRDefault="0080652C" w:rsidP="0080652C">
      <w:pPr>
        <w:pStyle w:val="a3"/>
        <w:spacing w:before="0" w:beforeAutospacing="0" w:after="0" w:afterAutospacing="0" w:line="360" w:lineRule="auto"/>
        <w:ind w:firstLine="709"/>
        <w:jc w:val="both"/>
        <w:rPr>
          <w:color w:val="000000"/>
          <w:sz w:val="28"/>
          <w:szCs w:val="28"/>
        </w:rPr>
      </w:pPr>
      <w:r>
        <w:rPr>
          <w:color w:val="000000"/>
          <w:sz w:val="28"/>
          <w:szCs w:val="28"/>
        </w:rPr>
        <w:t>Таблица 3. Результаты анализа воды по наличию бактерий группы кишечных палочек (БГКП)</w:t>
      </w:r>
    </w:p>
    <w:tbl>
      <w:tblPr>
        <w:tblStyle w:val="a4"/>
        <w:tblW w:w="0" w:type="auto"/>
        <w:tblLook w:val="04A0" w:firstRow="1" w:lastRow="0" w:firstColumn="1" w:lastColumn="0" w:noHBand="0" w:noVBand="1"/>
      </w:tblPr>
      <w:tblGrid>
        <w:gridCol w:w="2583"/>
        <w:gridCol w:w="2096"/>
        <w:gridCol w:w="2345"/>
        <w:gridCol w:w="2321"/>
      </w:tblGrid>
      <w:tr w:rsidR="0080652C" w:rsidRPr="004859DD" w:rsidTr="008456A6">
        <w:trPr>
          <w:trHeight w:val="345"/>
        </w:trPr>
        <w:tc>
          <w:tcPr>
            <w:tcW w:w="2583" w:type="dxa"/>
            <w:vMerge w:val="restart"/>
          </w:tcPr>
          <w:p w:rsidR="0080652C" w:rsidRPr="00644FC0" w:rsidRDefault="0080652C" w:rsidP="008456A6">
            <w:pPr>
              <w:pStyle w:val="a3"/>
              <w:spacing w:before="0" w:beforeAutospacing="0" w:after="0" w:afterAutospacing="0"/>
              <w:jc w:val="center"/>
              <w:rPr>
                <w:color w:val="000000"/>
                <w:sz w:val="28"/>
                <w:szCs w:val="28"/>
              </w:rPr>
            </w:pPr>
            <w:r w:rsidRPr="00644FC0">
              <w:rPr>
                <w:color w:val="000000"/>
                <w:sz w:val="28"/>
                <w:szCs w:val="28"/>
              </w:rPr>
              <w:t>Наименование пробы</w:t>
            </w:r>
          </w:p>
        </w:tc>
        <w:tc>
          <w:tcPr>
            <w:tcW w:w="6988" w:type="dxa"/>
            <w:gridSpan w:val="3"/>
          </w:tcPr>
          <w:p w:rsidR="0080652C" w:rsidRPr="004859DD" w:rsidRDefault="0080652C" w:rsidP="008456A6">
            <w:pPr>
              <w:pStyle w:val="a3"/>
              <w:spacing w:before="0" w:beforeAutospacing="0" w:after="0" w:afterAutospacing="0"/>
              <w:jc w:val="center"/>
              <w:rPr>
                <w:b/>
                <w:color w:val="000000"/>
                <w:sz w:val="28"/>
                <w:szCs w:val="28"/>
              </w:rPr>
            </w:pPr>
            <w:r w:rsidRPr="004859DD">
              <w:rPr>
                <w:b/>
                <w:color w:val="000000"/>
                <w:sz w:val="28"/>
                <w:szCs w:val="28"/>
              </w:rPr>
              <w:t>БГКП</w:t>
            </w:r>
          </w:p>
        </w:tc>
      </w:tr>
      <w:tr w:rsidR="0080652C" w:rsidRPr="004859DD" w:rsidTr="008456A6">
        <w:trPr>
          <w:trHeight w:val="345"/>
        </w:trPr>
        <w:tc>
          <w:tcPr>
            <w:tcW w:w="2583" w:type="dxa"/>
            <w:vMerge/>
          </w:tcPr>
          <w:p w:rsidR="0080652C" w:rsidRPr="004859DD" w:rsidRDefault="0080652C" w:rsidP="008456A6">
            <w:pPr>
              <w:pStyle w:val="a3"/>
              <w:spacing w:before="0" w:beforeAutospacing="0" w:after="0" w:afterAutospacing="0"/>
              <w:jc w:val="center"/>
              <w:rPr>
                <w:b/>
                <w:color w:val="000000"/>
                <w:sz w:val="28"/>
                <w:szCs w:val="28"/>
              </w:rPr>
            </w:pPr>
          </w:p>
        </w:tc>
        <w:tc>
          <w:tcPr>
            <w:tcW w:w="2149" w:type="dxa"/>
          </w:tcPr>
          <w:p w:rsidR="0080652C" w:rsidRPr="004859DD" w:rsidRDefault="0080652C" w:rsidP="008456A6">
            <w:pPr>
              <w:pStyle w:val="a3"/>
              <w:spacing w:before="0" w:beforeAutospacing="0" w:after="0" w:afterAutospacing="0"/>
              <w:jc w:val="center"/>
              <w:rPr>
                <w:color w:val="000000"/>
                <w:sz w:val="28"/>
                <w:szCs w:val="28"/>
              </w:rPr>
            </w:pPr>
            <w:r w:rsidRPr="004859DD">
              <w:rPr>
                <w:color w:val="000000"/>
                <w:sz w:val="28"/>
                <w:szCs w:val="28"/>
                <w:lang w:val="en-US"/>
              </w:rPr>
              <w:t xml:space="preserve">2017 </w:t>
            </w:r>
            <w:r w:rsidRPr="004859DD">
              <w:rPr>
                <w:color w:val="000000"/>
                <w:sz w:val="28"/>
                <w:szCs w:val="28"/>
              </w:rPr>
              <w:t>год</w:t>
            </w:r>
          </w:p>
        </w:tc>
        <w:tc>
          <w:tcPr>
            <w:tcW w:w="2433" w:type="dxa"/>
          </w:tcPr>
          <w:p w:rsidR="0080652C" w:rsidRPr="004859DD" w:rsidRDefault="0080652C" w:rsidP="008456A6">
            <w:pPr>
              <w:pStyle w:val="a3"/>
              <w:spacing w:before="0" w:beforeAutospacing="0" w:after="0" w:afterAutospacing="0"/>
              <w:jc w:val="center"/>
              <w:rPr>
                <w:color w:val="000000"/>
                <w:sz w:val="28"/>
                <w:szCs w:val="28"/>
              </w:rPr>
            </w:pPr>
            <w:r w:rsidRPr="004859DD">
              <w:rPr>
                <w:color w:val="000000"/>
                <w:sz w:val="28"/>
                <w:szCs w:val="28"/>
              </w:rPr>
              <w:t>2018 год</w:t>
            </w:r>
          </w:p>
        </w:tc>
        <w:tc>
          <w:tcPr>
            <w:tcW w:w="2406" w:type="dxa"/>
          </w:tcPr>
          <w:p w:rsidR="0080652C" w:rsidRPr="004859DD" w:rsidRDefault="0080652C" w:rsidP="008456A6">
            <w:pPr>
              <w:pStyle w:val="a3"/>
              <w:spacing w:before="0" w:beforeAutospacing="0" w:after="0" w:afterAutospacing="0"/>
              <w:jc w:val="center"/>
              <w:rPr>
                <w:color w:val="000000"/>
                <w:sz w:val="28"/>
                <w:szCs w:val="28"/>
              </w:rPr>
            </w:pPr>
            <w:r w:rsidRPr="004859DD">
              <w:rPr>
                <w:color w:val="000000"/>
                <w:sz w:val="28"/>
                <w:szCs w:val="28"/>
              </w:rPr>
              <w:t>2019 год</w:t>
            </w:r>
          </w:p>
        </w:tc>
      </w:tr>
      <w:tr w:rsidR="0080652C" w:rsidRPr="004859DD" w:rsidTr="008456A6">
        <w:tc>
          <w:tcPr>
            <w:tcW w:w="2583" w:type="dxa"/>
          </w:tcPr>
          <w:p w:rsidR="0080652C" w:rsidRDefault="0080652C" w:rsidP="008456A6">
            <w:pPr>
              <w:pStyle w:val="a3"/>
              <w:spacing w:before="0" w:beforeAutospacing="0" w:after="0" w:afterAutospacing="0"/>
              <w:rPr>
                <w:sz w:val="28"/>
                <w:szCs w:val="28"/>
              </w:rPr>
            </w:pPr>
            <w:r w:rsidRPr="00E434F3">
              <w:rPr>
                <w:sz w:val="28"/>
                <w:szCs w:val="28"/>
              </w:rPr>
              <w:t xml:space="preserve">Проба 1 </w:t>
            </w:r>
          </w:p>
          <w:p w:rsidR="0080652C" w:rsidRPr="00E16DE7" w:rsidRDefault="0080652C" w:rsidP="008456A6">
            <w:pPr>
              <w:pStyle w:val="a3"/>
              <w:spacing w:before="0" w:beforeAutospacing="0" w:after="0" w:afterAutospacing="0"/>
              <w:rPr>
                <w:color w:val="FF0000"/>
                <w:sz w:val="28"/>
                <w:szCs w:val="28"/>
              </w:rPr>
            </w:pPr>
            <w:r w:rsidRPr="00E434F3">
              <w:rPr>
                <w:sz w:val="28"/>
                <w:szCs w:val="28"/>
              </w:rPr>
              <w:t>(о. Октябрьский)</w:t>
            </w:r>
          </w:p>
        </w:tc>
        <w:tc>
          <w:tcPr>
            <w:tcW w:w="2149" w:type="dxa"/>
          </w:tcPr>
          <w:p w:rsidR="0080652C" w:rsidRPr="004859DD" w:rsidRDefault="0080652C" w:rsidP="008456A6">
            <w:pPr>
              <w:pStyle w:val="a3"/>
              <w:spacing w:before="0" w:beforeAutospacing="0" w:after="0" w:afterAutospacing="0"/>
              <w:jc w:val="center"/>
              <w:rPr>
                <w:color w:val="000000"/>
                <w:sz w:val="28"/>
                <w:szCs w:val="28"/>
              </w:rPr>
            </w:pPr>
            <w:r>
              <w:rPr>
                <w:color w:val="000000"/>
                <w:sz w:val="28"/>
                <w:szCs w:val="28"/>
              </w:rPr>
              <w:t>н</w:t>
            </w:r>
            <w:r w:rsidRPr="004859DD">
              <w:rPr>
                <w:color w:val="000000"/>
                <w:sz w:val="28"/>
                <w:szCs w:val="28"/>
              </w:rPr>
              <w:t>е обнаружены</w:t>
            </w:r>
          </w:p>
        </w:tc>
        <w:tc>
          <w:tcPr>
            <w:tcW w:w="2433" w:type="dxa"/>
          </w:tcPr>
          <w:p w:rsidR="0080652C" w:rsidRPr="004859DD" w:rsidRDefault="0080652C" w:rsidP="008456A6">
            <w:pPr>
              <w:pStyle w:val="a3"/>
              <w:spacing w:before="0" w:beforeAutospacing="0" w:after="0" w:afterAutospacing="0"/>
              <w:jc w:val="center"/>
              <w:rPr>
                <w:color w:val="000000"/>
                <w:sz w:val="28"/>
                <w:szCs w:val="28"/>
              </w:rPr>
            </w:pPr>
            <w:r>
              <w:rPr>
                <w:color w:val="000000"/>
                <w:sz w:val="28"/>
                <w:szCs w:val="28"/>
              </w:rPr>
              <w:t>н</w:t>
            </w:r>
            <w:r w:rsidRPr="004859DD">
              <w:rPr>
                <w:color w:val="000000"/>
                <w:sz w:val="28"/>
                <w:szCs w:val="28"/>
              </w:rPr>
              <w:t>е обнаружены</w:t>
            </w:r>
          </w:p>
        </w:tc>
        <w:tc>
          <w:tcPr>
            <w:tcW w:w="2406" w:type="dxa"/>
          </w:tcPr>
          <w:p w:rsidR="0080652C" w:rsidRPr="004859DD" w:rsidRDefault="0080652C" w:rsidP="008456A6">
            <w:pPr>
              <w:pStyle w:val="a3"/>
              <w:spacing w:before="0" w:beforeAutospacing="0" w:after="0" w:afterAutospacing="0"/>
              <w:jc w:val="center"/>
              <w:rPr>
                <w:color w:val="000000"/>
                <w:sz w:val="28"/>
                <w:szCs w:val="28"/>
              </w:rPr>
            </w:pPr>
            <w:r>
              <w:rPr>
                <w:color w:val="000000"/>
                <w:sz w:val="28"/>
                <w:szCs w:val="28"/>
              </w:rPr>
              <w:t>о</w:t>
            </w:r>
            <w:r w:rsidRPr="004859DD">
              <w:rPr>
                <w:color w:val="000000"/>
                <w:sz w:val="28"/>
                <w:szCs w:val="28"/>
              </w:rPr>
              <w:t>бнаружены</w:t>
            </w:r>
          </w:p>
        </w:tc>
      </w:tr>
      <w:tr w:rsidR="0080652C" w:rsidRPr="004859DD" w:rsidTr="008456A6">
        <w:tc>
          <w:tcPr>
            <w:tcW w:w="2583" w:type="dxa"/>
          </w:tcPr>
          <w:p w:rsidR="0080652C" w:rsidRDefault="0080652C" w:rsidP="008456A6">
            <w:pPr>
              <w:pStyle w:val="a3"/>
              <w:spacing w:before="0" w:beforeAutospacing="0" w:after="0" w:afterAutospacing="0"/>
              <w:rPr>
                <w:sz w:val="28"/>
                <w:szCs w:val="28"/>
              </w:rPr>
            </w:pPr>
            <w:r w:rsidRPr="00E434F3">
              <w:rPr>
                <w:sz w:val="28"/>
                <w:szCs w:val="28"/>
              </w:rPr>
              <w:t xml:space="preserve">Проба 2 </w:t>
            </w:r>
          </w:p>
          <w:p w:rsidR="0080652C" w:rsidRPr="00E16DE7" w:rsidRDefault="0080652C" w:rsidP="008456A6">
            <w:pPr>
              <w:pStyle w:val="a3"/>
              <w:spacing w:before="0" w:beforeAutospacing="0" w:after="0" w:afterAutospacing="0"/>
              <w:rPr>
                <w:color w:val="FF0000"/>
                <w:sz w:val="28"/>
                <w:szCs w:val="28"/>
              </w:rPr>
            </w:pPr>
            <w:r>
              <w:rPr>
                <w:sz w:val="28"/>
                <w:szCs w:val="28"/>
              </w:rPr>
              <w:t>(</w:t>
            </w:r>
            <w:r w:rsidRPr="00E434F3">
              <w:rPr>
                <w:sz w:val="28"/>
                <w:szCs w:val="28"/>
              </w:rPr>
              <w:t>пос. Борисово</w:t>
            </w:r>
            <w:r>
              <w:rPr>
                <w:sz w:val="28"/>
                <w:szCs w:val="28"/>
              </w:rPr>
              <w:t>)</w:t>
            </w:r>
          </w:p>
        </w:tc>
        <w:tc>
          <w:tcPr>
            <w:tcW w:w="2149" w:type="dxa"/>
          </w:tcPr>
          <w:p w:rsidR="0080652C" w:rsidRPr="004859DD" w:rsidRDefault="0080652C" w:rsidP="008456A6">
            <w:pPr>
              <w:pStyle w:val="a3"/>
              <w:spacing w:before="0" w:beforeAutospacing="0" w:after="0" w:afterAutospacing="0"/>
              <w:jc w:val="center"/>
              <w:rPr>
                <w:color w:val="000000"/>
                <w:sz w:val="28"/>
                <w:szCs w:val="28"/>
              </w:rPr>
            </w:pPr>
            <w:r>
              <w:rPr>
                <w:color w:val="000000"/>
                <w:sz w:val="28"/>
                <w:szCs w:val="28"/>
              </w:rPr>
              <w:t>н</w:t>
            </w:r>
            <w:r w:rsidRPr="004859DD">
              <w:rPr>
                <w:color w:val="000000"/>
                <w:sz w:val="28"/>
                <w:szCs w:val="28"/>
              </w:rPr>
              <w:t>е обнаружены</w:t>
            </w:r>
          </w:p>
        </w:tc>
        <w:tc>
          <w:tcPr>
            <w:tcW w:w="2433" w:type="dxa"/>
          </w:tcPr>
          <w:p w:rsidR="0080652C" w:rsidRPr="004859DD" w:rsidRDefault="0080652C" w:rsidP="008456A6">
            <w:pPr>
              <w:pStyle w:val="a3"/>
              <w:spacing w:before="0" w:beforeAutospacing="0" w:after="0" w:afterAutospacing="0"/>
              <w:jc w:val="center"/>
              <w:rPr>
                <w:color w:val="000000"/>
                <w:sz w:val="28"/>
                <w:szCs w:val="28"/>
              </w:rPr>
            </w:pPr>
            <w:r>
              <w:rPr>
                <w:color w:val="000000"/>
                <w:sz w:val="28"/>
                <w:szCs w:val="28"/>
              </w:rPr>
              <w:t>о</w:t>
            </w:r>
            <w:r w:rsidRPr="004859DD">
              <w:rPr>
                <w:color w:val="000000"/>
                <w:sz w:val="28"/>
                <w:szCs w:val="28"/>
              </w:rPr>
              <w:t>бнаружены</w:t>
            </w:r>
          </w:p>
        </w:tc>
        <w:tc>
          <w:tcPr>
            <w:tcW w:w="2406" w:type="dxa"/>
          </w:tcPr>
          <w:p w:rsidR="0080652C" w:rsidRPr="002C5927" w:rsidRDefault="0080652C" w:rsidP="008456A6">
            <w:pPr>
              <w:jc w:val="center"/>
              <w:rPr>
                <w:rFonts w:ascii="Times New Roman" w:eastAsia="Times New Roman" w:hAnsi="Times New Roman"/>
                <w:color w:val="000000"/>
                <w:sz w:val="28"/>
                <w:szCs w:val="28"/>
              </w:rPr>
            </w:pPr>
            <w:r w:rsidRPr="002C5927">
              <w:rPr>
                <w:rFonts w:ascii="Times New Roman" w:eastAsia="Times New Roman" w:hAnsi="Times New Roman"/>
                <w:color w:val="000000"/>
                <w:sz w:val="28"/>
                <w:szCs w:val="28"/>
              </w:rPr>
              <w:t>не обнаружены</w:t>
            </w:r>
          </w:p>
        </w:tc>
      </w:tr>
      <w:tr w:rsidR="0080652C" w:rsidRPr="004859DD" w:rsidTr="008456A6">
        <w:tc>
          <w:tcPr>
            <w:tcW w:w="2583" w:type="dxa"/>
          </w:tcPr>
          <w:p w:rsidR="0080652C" w:rsidRDefault="0080652C" w:rsidP="008456A6">
            <w:pPr>
              <w:pStyle w:val="a3"/>
              <w:spacing w:before="0" w:beforeAutospacing="0" w:after="0" w:afterAutospacing="0"/>
              <w:rPr>
                <w:sz w:val="28"/>
                <w:szCs w:val="28"/>
              </w:rPr>
            </w:pPr>
            <w:r w:rsidRPr="00E434F3">
              <w:rPr>
                <w:sz w:val="28"/>
                <w:szCs w:val="28"/>
              </w:rPr>
              <w:t xml:space="preserve">Проба 3 </w:t>
            </w:r>
          </w:p>
          <w:p w:rsidR="0080652C" w:rsidRPr="00467D6A" w:rsidRDefault="0080652C" w:rsidP="008456A6">
            <w:pPr>
              <w:pStyle w:val="a3"/>
              <w:spacing w:before="0" w:beforeAutospacing="0" w:after="0" w:afterAutospacing="0"/>
              <w:rPr>
                <w:sz w:val="28"/>
                <w:szCs w:val="28"/>
              </w:rPr>
            </w:pPr>
            <w:r>
              <w:rPr>
                <w:sz w:val="28"/>
                <w:szCs w:val="28"/>
              </w:rPr>
              <w:t>(</w:t>
            </w:r>
            <w:r w:rsidRPr="00E434F3">
              <w:rPr>
                <w:sz w:val="28"/>
                <w:szCs w:val="28"/>
              </w:rPr>
              <w:t>пос. Люблино</w:t>
            </w:r>
            <w:r>
              <w:rPr>
                <w:sz w:val="28"/>
                <w:szCs w:val="28"/>
              </w:rPr>
              <w:t>)</w:t>
            </w:r>
          </w:p>
        </w:tc>
        <w:tc>
          <w:tcPr>
            <w:tcW w:w="2149" w:type="dxa"/>
          </w:tcPr>
          <w:p w:rsidR="0080652C" w:rsidRPr="004859DD" w:rsidRDefault="0080652C" w:rsidP="008456A6">
            <w:pPr>
              <w:pStyle w:val="a3"/>
              <w:spacing w:before="0" w:beforeAutospacing="0" w:after="0" w:afterAutospacing="0"/>
              <w:jc w:val="center"/>
              <w:rPr>
                <w:color w:val="000000"/>
                <w:sz w:val="28"/>
                <w:szCs w:val="28"/>
              </w:rPr>
            </w:pPr>
            <w:r>
              <w:rPr>
                <w:color w:val="000000"/>
                <w:sz w:val="28"/>
                <w:szCs w:val="28"/>
              </w:rPr>
              <w:t>о</w:t>
            </w:r>
            <w:r w:rsidRPr="004859DD">
              <w:rPr>
                <w:color w:val="000000"/>
                <w:sz w:val="28"/>
                <w:szCs w:val="28"/>
              </w:rPr>
              <w:t xml:space="preserve">бнаружены </w:t>
            </w:r>
          </w:p>
        </w:tc>
        <w:tc>
          <w:tcPr>
            <w:tcW w:w="2433" w:type="dxa"/>
          </w:tcPr>
          <w:p w:rsidR="0080652C" w:rsidRPr="004859DD" w:rsidRDefault="0080652C" w:rsidP="008456A6">
            <w:pPr>
              <w:pStyle w:val="a3"/>
              <w:spacing w:before="0" w:beforeAutospacing="0" w:after="0" w:afterAutospacing="0"/>
              <w:jc w:val="center"/>
              <w:rPr>
                <w:color w:val="000000"/>
                <w:sz w:val="28"/>
                <w:szCs w:val="28"/>
              </w:rPr>
            </w:pPr>
            <w:r>
              <w:rPr>
                <w:color w:val="000000"/>
                <w:sz w:val="28"/>
                <w:szCs w:val="28"/>
              </w:rPr>
              <w:t>н</w:t>
            </w:r>
            <w:r w:rsidRPr="004859DD">
              <w:rPr>
                <w:color w:val="000000"/>
                <w:sz w:val="28"/>
                <w:szCs w:val="28"/>
              </w:rPr>
              <w:t>е обнаружены</w:t>
            </w:r>
          </w:p>
        </w:tc>
        <w:tc>
          <w:tcPr>
            <w:tcW w:w="2406" w:type="dxa"/>
          </w:tcPr>
          <w:p w:rsidR="0080652C" w:rsidRPr="002C5927" w:rsidRDefault="0080652C" w:rsidP="008456A6">
            <w:pPr>
              <w:jc w:val="center"/>
              <w:rPr>
                <w:rFonts w:ascii="Times New Roman" w:eastAsia="Times New Roman" w:hAnsi="Times New Roman"/>
                <w:color w:val="000000"/>
                <w:sz w:val="28"/>
                <w:szCs w:val="28"/>
              </w:rPr>
            </w:pPr>
            <w:r w:rsidRPr="002C5927">
              <w:rPr>
                <w:rFonts w:ascii="Times New Roman" w:eastAsia="Times New Roman" w:hAnsi="Times New Roman"/>
                <w:color w:val="000000"/>
                <w:sz w:val="28"/>
                <w:szCs w:val="28"/>
              </w:rPr>
              <w:t>не обнаружены</w:t>
            </w:r>
          </w:p>
        </w:tc>
      </w:tr>
      <w:tr w:rsidR="0080652C" w:rsidRPr="004859DD" w:rsidTr="008456A6">
        <w:tc>
          <w:tcPr>
            <w:tcW w:w="2583" w:type="dxa"/>
          </w:tcPr>
          <w:p w:rsidR="0080652C" w:rsidRPr="00E16DE7" w:rsidRDefault="0080652C" w:rsidP="008456A6">
            <w:pPr>
              <w:pStyle w:val="a3"/>
              <w:spacing w:before="0" w:beforeAutospacing="0" w:after="0" w:afterAutospacing="0"/>
              <w:rPr>
                <w:color w:val="FF0000"/>
                <w:sz w:val="28"/>
                <w:szCs w:val="28"/>
              </w:rPr>
            </w:pPr>
            <w:r w:rsidRPr="00E434F3">
              <w:rPr>
                <w:sz w:val="28"/>
                <w:szCs w:val="28"/>
              </w:rPr>
              <w:t>Проба 4 (пос. А. Космодемьянского</w:t>
            </w:r>
            <w:r>
              <w:rPr>
                <w:sz w:val="28"/>
                <w:szCs w:val="28"/>
              </w:rPr>
              <w:t>)</w:t>
            </w:r>
          </w:p>
        </w:tc>
        <w:tc>
          <w:tcPr>
            <w:tcW w:w="2149" w:type="dxa"/>
          </w:tcPr>
          <w:p w:rsidR="0080652C" w:rsidRPr="002C5927" w:rsidRDefault="0080652C" w:rsidP="008456A6">
            <w:pPr>
              <w:pStyle w:val="a3"/>
              <w:spacing w:before="0" w:beforeAutospacing="0" w:after="0" w:afterAutospacing="0"/>
              <w:jc w:val="center"/>
              <w:rPr>
                <w:i/>
                <w:color w:val="000000"/>
                <w:sz w:val="28"/>
                <w:szCs w:val="28"/>
              </w:rPr>
            </w:pPr>
            <w:r w:rsidRPr="002C5927">
              <w:rPr>
                <w:i/>
                <w:color w:val="000000"/>
                <w:sz w:val="28"/>
                <w:szCs w:val="28"/>
              </w:rPr>
              <w:t>не исследовали</w:t>
            </w:r>
          </w:p>
        </w:tc>
        <w:tc>
          <w:tcPr>
            <w:tcW w:w="2433" w:type="dxa"/>
          </w:tcPr>
          <w:p w:rsidR="0080652C" w:rsidRPr="002C5927" w:rsidRDefault="0080652C" w:rsidP="008456A6">
            <w:pPr>
              <w:pStyle w:val="a3"/>
              <w:spacing w:before="0" w:beforeAutospacing="0" w:after="0" w:afterAutospacing="0"/>
              <w:jc w:val="center"/>
              <w:rPr>
                <w:color w:val="000000"/>
                <w:sz w:val="28"/>
                <w:szCs w:val="28"/>
              </w:rPr>
            </w:pPr>
            <w:r w:rsidRPr="002C5927">
              <w:rPr>
                <w:i/>
                <w:color w:val="000000"/>
                <w:sz w:val="28"/>
                <w:szCs w:val="28"/>
              </w:rPr>
              <w:t>не исследовали</w:t>
            </w:r>
          </w:p>
        </w:tc>
        <w:tc>
          <w:tcPr>
            <w:tcW w:w="2406" w:type="dxa"/>
          </w:tcPr>
          <w:p w:rsidR="0080652C" w:rsidRPr="002C5927" w:rsidRDefault="0080652C" w:rsidP="008456A6">
            <w:pPr>
              <w:jc w:val="center"/>
              <w:rPr>
                <w:rFonts w:ascii="Times New Roman" w:eastAsia="Times New Roman" w:hAnsi="Times New Roman"/>
                <w:color w:val="000000"/>
                <w:sz w:val="28"/>
                <w:szCs w:val="28"/>
              </w:rPr>
            </w:pPr>
            <w:r w:rsidRPr="002C5927">
              <w:rPr>
                <w:rFonts w:ascii="Times New Roman" w:eastAsia="Times New Roman" w:hAnsi="Times New Roman"/>
                <w:color w:val="000000"/>
                <w:sz w:val="28"/>
                <w:szCs w:val="28"/>
              </w:rPr>
              <w:t>не обнаружены</w:t>
            </w:r>
          </w:p>
        </w:tc>
      </w:tr>
    </w:tbl>
    <w:p w:rsidR="0080652C" w:rsidRDefault="0080652C" w:rsidP="0080652C">
      <w:pPr>
        <w:pStyle w:val="a3"/>
        <w:spacing w:before="0" w:beforeAutospacing="0" w:after="0" w:afterAutospacing="0" w:line="360" w:lineRule="auto"/>
        <w:jc w:val="both"/>
        <w:rPr>
          <w:color w:val="000000"/>
          <w:sz w:val="28"/>
          <w:szCs w:val="28"/>
        </w:rPr>
      </w:pPr>
    </w:p>
    <w:p w:rsidR="0080652C" w:rsidRDefault="0080652C" w:rsidP="0080652C">
      <w:pPr>
        <w:pStyle w:val="a3"/>
        <w:spacing w:before="0" w:beforeAutospacing="0" w:after="0" w:afterAutospacing="0" w:line="360" w:lineRule="auto"/>
        <w:ind w:firstLine="709"/>
        <w:jc w:val="both"/>
        <w:rPr>
          <w:sz w:val="28"/>
          <w:szCs w:val="28"/>
        </w:rPr>
      </w:pPr>
      <w:r>
        <w:rPr>
          <w:sz w:val="28"/>
          <w:szCs w:val="28"/>
        </w:rPr>
        <w:t>В исследуемых нами пробах родниковой воды в 2017 году БГКП обнаружены в пробе</w:t>
      </w:r>
      <w:r w:rsidRPr="00E434F3">
        <w:rPr>
          <w:sz w:val="28"/>
          <w:szCs w:val="28"/>
        </w:rPr>
        <w:t xml:space="preserve"> 3 </w:t>
      </w:r>
      <w:r>
        <w:rPr>
          <w:sz w:val="28"/>
          <w:szCs w:val="28"/>
        </w:rPr>
        <w:t>(</w:t>
      </w:r>
      <w:r w:rsidRPr="00E434F3">
        <w:rPr>
          <w:sz w:val="28"/>
          <w:szCs w:val="28"/>
        </w:rPr>
        <w:t>пос. Люблино</w:t>
      </w:r>
      <w:r>
        <w:rPr>
          <w:sz w:val="28"/>
          <w:szCs w:val="28"/>
        </w:rPr>
        <w:t>), в 2018 году в пробе</w:t>
      </w:r>
      <w:r w:rsidRPr="00E434F3">
        <w:rPr>
          <w:sz w:val="28"/>
          <w:szCs w:val="28"/>
        </w:rPr>
        <w:t xml:space="preserve"> 2 </w:t>
      </w:r>
      <w:r>
        <w:rPr>
          <w:sz w:val="28"/>
          <w:szCs w:val="28"/>
        </w:rPr>
        <w:t>(</w:t>
      </w:r>
      <w:r w:rsidRPr="00E434F3">
        <w:rPr>
          <w:sz w:val="28"/>
          <w:szCs w:val="28"/>
        </w:rPr>
        <w:t>пос. Борисово</w:t>
      </w:r>
      <w:r>
        <w:rPr>
          <w:sz w:val="28"/>
          <w:szCs w:val="28"/>
        </w:rPr>
        <w:t>), в 2019 году в пробе</w:t>
      </w:r>
      <w:r w:rsidRPr="00E434F3">
        <w:rPr>
          <w:sz w:val="28"/>
          <w:szCs w:val="28"/>
        </w:rPr>
        <w:t xml:space="preserve"> 1 (о. Октябрьский)</w:t>
      </w:r>
      <w:r>
        <w:rPr>
          <w:sz w:val="28"/>
          <w:szCs w:val="28"/>
        </w:rPr>
        <w:t xml:space="preserve">. </w:t>
      </w:r>
    </w:p>
    <w:p w:rsidR="0080652C" w:rsidRDefault="0080652C" w:rsidP="0080652C">
      <w:pPr>
        <w:pStyle w:val="a3"/>
        <w:spacing w:before="0" w:beforeAutospacing="0" w:after="0" w:afterAutospacing="0" w:line="360" w:lineRule="auto"/>
        <w:ind w:firstLine="709"/>
        <w:jc w:val="both"/>
        <w:rPr>
          <w:sz w:val="28"/>
          <w:szCs w:val="28"/>
        </w:rPr>
      </w:pPr>
      <w:r>
        <w:rPr>
          <w:sz w:val="28"/>
          <w:szCs w:val="28"/>
        </w:rPr>
        <w:t xml:space="preserve">Возможными источниками попадания кишечных бактерий послужило: </w:t>
      </w:r>
    </w:p>
    <w:p w:rsidR="0080652C" w:rsidRDefault="0080652C" w:rsidP="0080652C">
      <w:pPr>
        <w:pStyle w:val="a3"/>
        <w:spacing w:before="0" w:beforeAutospacing="0" w:after="0" w:afterAutospacing="0" w:line="360" w:lineRule="auto"/>
        <w:ind w:firstLine="709"/>
        <w:jc w:val="both"/>
        <w:rPr>
          <w:color w:val="000000"/>
          <w:sz w:val="28"/>
          <w:szCs w:val="28"/>
        </w:rPr>
      </w:pPr>
      <w:r>
        <w:rPr>
          <w:sz w:val="28"/>
          <w:szCs w:val="28"/>
        </w:rPr>
        <w:t xml:space="preserve">- </w:t>
      </w:r>
      <w:r>
        <w:rPr>
          <w:color w:val="000000"/>
          <w:sz w:val="28"/>
          <w:szCs w:val="28"/>
        </w:rPr>
        <w:t>в пос. Борисово стоки от частного жилого сектора;</w:t>
      </w:r>
    </w:p>
    <w:p w:rsidR="0080652C" w:rsidRDefault="0080652C" w:rsidP="0080652C">
      <w:pPr>
        <w:pStyle w:val="a3"/>
        <w:spacing w:before="0" w:beforeAutospacing="0" w:after="0" w:afterAutospacing="0" w:line="360" w:lineRule="auto"/>
        <w:ind w:firstLine="709"/>
        <w:jc w:val="both"/>
        <w:rPr>
          <w:color w:val="000000"/>
          <w:sz w:val="28"/>
          <w:szCs w:val="28"/>
        </w:rPr>
      </w:pPr>
      <w:r>
        <w:rPr>
          <w:color w:val="000000"/>
          <w:sz w:val="28"/>
          <w:szCs w:val="28"/>
        </w:rPr>
        <w:t xml:space="preserve">- родник на о. Октябрьский находится вблизи реки Преголя, вполне вероятно, что слив сточных вод происходит от кафе, расположенных на берегах реки («Верфь», «Мадам Буше», «Наше Кафе»); </w:t>
      </w:r>
    </w:p>
    <w:p w:rsidR="0080652C" w:rsidRPr="008B0CEC" w:rsidRDefault="0080652C" w:rsidP="0080652C">
      <w:pPr>
        <w:pStyle w:val="a3"/>
        <w:spacing w:before="0" w:beforeAutospacing="0" w:after="0" w:afterAutospacing="0" w:line="360" w:lineRule="auto"/>
        <w:ind w:firstLine="709"/>
        <w:jc w:val="both"/>
        <w:rPr>
          <w:sz w:val="28"/>
          <w:szCs w:val="28"/>
        </w:rPr>
      </w:pPr>
      <w:r>
        <w:rPr>
          <w:color w:val="000000"/>
          <w:sz w:val="28"/>
          <w:szCs w:val="28"/>
        </w:rPr>
        <w:lastRenderedPageBreak/>
        <w:t>- в поселках Люблино и А. Космодемьянского недалеко от родников находятся сельскохозяйственные угодья.</w:t>
      </w:r>
    </w:p>
    <w:p w:rsidR="00EF4726" w:rsidRPr="00303C80" w:rsidRDefault="00EF4726" w:rsidP="00696EF5">
      <w:pPr>
        <w:pStyle w:val="a3"/>
        <w:spacing w:before="0" w:beforeAutospacing="0" w:after="0" w:afterAutospacing="0" w:line="360" w:lineRule="auto"/>
        <w:ind w:firstLine="709"/>
        <w:jc w:val="both"/>
        <w:rPr>
          <w:b/>
          <w:color w:val="000000"/>
          <w:sz w:val="28"/>
          <w:szCs w:val="28"/>
        </w:rPr>
      </w:pPr>
      <w:r w:rsidRPr="00A066D8">
        <w:rPr>
          <w:b/>
          <w:color w:val="000000"/>
          <w:sz w:val="28"/>
          <w:szCs w:val="28"/>
        </w:rPr>
        <w:t>4.2. Химический анализ воды</w:t>
      </w:r>
    </w:p>
    <w:p w:rsidR="00EF4726" w:rsidRDefault="00EF4726" w:rsidP="00EF4726">
      <w:pPr>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Химический анализ воды проводился в лаборатории ГАУКОДО КОДЮЦЭКТ при помощи тестеров </w:t>
      </w:r>
      <w:r w:rsidRPr="003A553A">
        <w:rPr>
          <w:rFonts w:ascii="Times New Roman" w:hAnsi="Times New Roman"/>
          <w:sz w:val="28"/>
          <w:szCs w:val="28"/>
        </w:rPr>
        <w:t>микро-лаборатории «</w:t>
      </w:r>
      <w:proofErr w:type="spellStart"/>
      <w:r w:rsidRPr="003A553A">
        <w:rPr>
          <w:rFonts w:ascii="Times New Roman" w:hAnsi="Times New Roman"/>
          <w:sz w:val="28"/>
          <w:szCs w:val="28"/>
        </w:rPr>
        <w:t>Визоколор</w:t>
      </w:r>
      <w:proofErr w:type="spellEnd"/>
      <w:r w:rsidRPr="003A553A">
        <w:rPr>
          <w:rFonts w:ascii="Times New Roman" w:hAnsi="Times New Roman"/>
          <w:sz w:val="28"/>
          <w:szCs w:val="28"/>
        </w:rPr>
        <w:t>»</w:t>
      </w:r>
      <w:r>
        <w:rPr>
          <w:rFonts w:ascii="Times New Roman" w:hAnsi="Times New Roman"/>
          <w:sz w:val="28"/>
          <w:szCs w:val="28"/>
        </w:rPr>
        <w:t xml:space="preserve"> (Приложение, рис.1). </w:t>
      </w:r>
    </w:p>
    <w:p w:rsidR="00EF4726" w:rsidRPr="009C3D08" w:rsidRDefault="00EF4726" w:rsidP="00EF4726">
      <w:pPr>
        <w:spacing w:after="0" w:line="360" w:lineRule="auto"/>
        <w:ind w:firstLine="709"/>
        <w:jc w:val="right"/>
        <w:rPr>
          <w:rFonts w:ascii="Times New Roman" w:hAnsi="Times New Roman"/>
          <w:color w:val="000000"/>
          <w:sz w:val="28"/>
          <w:szCs w:val="28"/>
        </w:rPr>
      </w:pPr>
      <w:r w:rsidRPr="009C3D08">
        <w:rPr>
          <w:rFonts w:ascii="Times New Roman" w:hAnsi="Times New Roman"/>
          <w:color w:val="000000"/>
          <w:sz w:val="28"/>
          <w:szCs w:val="28"/>
        </w:rPr>
        <w:t xml:space="preserve">Таблица </w:t>
      </w:r>
      <w:r w:rsidR="003B41B8" w:rsidRPr="003B41B8">
        <w:rPr>
          <w:rFonts w:ascii="Times New Roman" w:hAnsi="Times New Roman"/>
          <w:color w:val="000000"/>
          <w:sz w:val="28"/>
          <w:szCs w:val="28"/>
        </w:rPr>
        <w:t>4</w:t>
      </w:r>
      <w:r w:rsidRPr="009C3D08">
        <w:rPr>
          <w:rFonts w:ascii="Times New Roman" w:hAnsi="Times New Roman"/>
          <w:color w:val="000000"/>
          <w:sz w:val="28"/>
          <w:szCs w:val="28"/>
        </w:rPr>
        <w:t>. Химический анализ воды родников</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850"/>
        <w:gridCol w:w="851"/>
        <w:gridCol w:w="850"/>
        <w:gridCol w:w="851"/>
        <w:gridCol w:w="992"/>
        <w:gridCol w:w="851"/>
        <w:gridCol w:w="992"/>
        <w:gridCol w:w="992"/>
        <w:gridCol w:w="1276"/>
      </w:tblGrid>
      <w:tr w:rsidR="00EF4726" w:rsidRPr="00A6732F" w:rsidTr="00732EA7">
        <w:trPr>
          <w:trHeight w:val="452"/>
        </w:trPr>
        <w:tc>
          <w:tcPr>
            <w:tcW w:w="1418" w:type="dxa"/>
            <w:vMerge w:val="restart"/>
            <w:shd w:val="clear" w:color="auto" w:fill="auto"/>
          </w:tcPr>
          <w:p w:rsidR="00EF4726" w:rsidRPr="004859DD" w:rsidRDefault="00EF4726" w:rsidP="00732EA7">
            <w:pPr>
              <w:spacing w:after="0" w:line="360" w:lineRule="auto"/>
              <w:jc w:val="both"/>
              <w:rPr>
                <w:rFonts w:ascii="Times New Roman" w:hAnsi="Times New Roman"/>
                <w:b/>
                <w:sz w:val="28"/>
                <w:szCs w:val="28"/>
              </w:rPr>
            </w:pPr>
            <w:r w:rsidRPr="004859DD">
              <w:rPr>
                <w:rFonts w:ascii="Times New Roman" w:hAnsi="Times New Roman"/>
                <w:b/>
                <w:sz w:val="28"/>
                <w:szCs w:val="28"/>
              </w:rPr>
              <w:t xml:space="preserve">Показатель </w:t>
            </w:r>
          </w:p>
        </w:tc>
        <w:tc>
          <w:tcPr>
            <w:tcW w:w="2552" w:type="dxa"/>
            <w:gridSpan w:val="3"/>
            <w:shd w:val="clear" w:color="auto" w:fill="auto"/>
          </w:tcPr>
          <w:p w:rsidR="00EF4726" w:rsidRPr="004859DD" w:rsidRDefault="00EF4726" w:rsidP="00732EA7">
            <w:pPr>
              <w:spacing w:after="0" w:line="360" w:lineRule="auto"/>
              <w:ind w:firstLine="709"/>
              <w:jc w:val="both"/>
              <w:rPr>
                <w:rFonts w:ascii="Times New Roman" w:hAnsi="Times New Roman"/>
                <w:b/>
                <w:sz w:val="28"/>
                <w:szCs w:val="28"/>
              </w:rPr>
            </w:pPr>
            <w:r w:rsidRPr="004859DD">
              <w:rPr>
                <w:rFonts w:ascii="Times New Roman" w:hAnsi="Times New Roman"/>
                <w:b/>
                <w:sz w:val="28"/>
                <w:szCs w:val="28"/>
              </w:rPr>
              <w:t>Люблино</w:t>
            </w:r>
          </w:p>
        </w:tc>
        <w:tc>
          <w:tcPr>
            <w:tcW w:w="2693" w:type="dxa"/>
            <w:gridSpan w:val="3"/>
            <w:shd w:val="clear" w:color="auto" w:fill="auto"/>
          </w:tcPr>
          <w:p w:rsidR="00EF4726" w:rsidRPr="004859DD" w:rsidRDefault="00EF4726" w:rsidP="00732EA7">
            <w:pPr>
              <w:spacing w:after="0" w:line="360" w:lineRule="auto"/>
              <w:jc w:val="both"/>
              <w:rPr>
                <w:rFonts w:ascii="Times New Roman" w:hAnsi="Times New Roman"/>
                <w:b/>
                <w:sz w:val="28"/>
                <w:szCs w:val="28"/>
              </w:rPr>
            </w:pPr>
            <w:r w:rsidRPr="004859DD">
              <w:rPr>
                <w:rFonts w:ascii="Times New Roman" w:hAnsi="Times New Roman"/>
                <w:b/>
                <w:sz w:val="28"/>
                <w:szCs w:val="28"/>
              </w:rPr>
              <w:t>Остров Октябрьский</w:t>
            </w:r>
          </w:p>
        </w:tc>
        <w:tc>
          <w:tcPr>
            <w:tcW w:w="2835" w:type="dxa"/>
            <w:gridSpan w:val="3"/>
            <w:shd w:val="clear" w:color="auto" w:fill="auto"/>
          </w:tcPr>
          <w:p w:rsidR="00EF4726" w:rsidRPr="004859DD" w:rsidRDefault="00EF4726" w:rsidP="00732EA7">
            <w:pPr>
              <w:spacing w:after="0" w:line="360" w:lineRule="auto"/>
              <w:jc w:val="both"/>
              <w:rPr>
                <w:rFonts w:ascii="Times New Roman" w:hAnsi="Times New Roman"/>
                <w:b/>
                <w:sz w:val="28"/>
                <w:szCs w:val="28"/>
              </w:rPr>
            </w:pPr>
            <w:r w:rsidRPr="004859DD">
              <w:rPr>
                <w:rFonts w:ascii="Times New Roman" w:hAnsi="Times New Roman"/>
                <w:b/>
                <w:sz w:val="28"/>
                <w:szCs w:val="28"/>
              </w:rPr>
              <w:t>Борисово</w:t>
            </w:r>
          </w:p>
        </w:tc>
        <w:tc>
          <w:tcPr>
            <w:tcW w:w="1276" w:type="dxa"/>
          </w:tcPr>
          <w:p w:rsidR="00EF4726" w:rsidRPr="004859DD" w:rsidRDefault="00EF4726" w:rsidP="00732EA7">
            <w:pPr>
              <w:spacing w:after="0" w:line="360" w:lineRule="auto"/>
              <w:jc w:val="both"/>
              <w:rPr>
                <w:rFonts w:ascii="Times New Roman" w:hAnsi="Times New Roman"/>
                <w:b/>
                <w:sz w:val="28"/>
                <w:szCs w:val="28"/>
              </w:rPr>
            </w:pPr>
            <w:r w:rsidRPr="004859DD">
              <w:rPr>
                <w:rFonts w:ascii="Times New Roman" w:hAnsi="Times New Roman"/>
                <w:b/>
                <w:sz w:val="28"/>
                <w:szCs w:val="28"/>
              </w:rPr>
              <w:t>ПДК</w:t>
            </w:r>
          </w:p>
        </w:tc>
      </w:tr>
      <w:tr w:rsidR="00EF4726" w:rsidRPr="000870BC" w:rsidTr="00732EA7">
        <w:trPr>
          <w:trHeight w:val="271"/>
        </w:trPr>
        <w:tc>
          <w:tcPr>
            <w:tcW w:w="1418" w:type="dxa"/>
            <w:vMerge/>
            <w:shd w:val="clear" w:color="auto" w:fill="auto"/>
          </w:tcPr>
          <w:p w:rsidR="00EF4726" w:rsidRPr="004859DD" w:rsidRDefault="00EF4726" w:rsidP="00732EA7">
            <w:pPr>
              <w:spacing w:after="0" w:line="360" w:lineRule="auto"/>
              <w:ind w:firstLine="709"/>
              <w:jc w:val="both"/>
              <w:rPr>
                <w:rFonts w:ascii="Times New Roman" w:hAnsi="Times New Roman"/>
                <w:sz w:val="28"/>
                <w:szCs w:val="28"/>
              </w:rPr>
            </w:pPr>
          </w:p>
        </w:tc>
        <w:tc>
          <w:tcPr>
            <w:tcW w:w="851" w:type="dxa"/>
            <w:shd w:val="clear" w:color="auto" w:fill="auto"/>
          </w:tcPr>
          <w:p w:rsidR="00EF4726" w:rsidRPr="004859DD" w:rsidRDefault="00EF4726" w:rsidP="00732EA7">
            <w:pPr>
              <w:spacing w:after="0" w:line="360" w:lineRule="auto"/>
              <w:jc w:val="both"/>
              <w:rPr>
                <w:rFonts w:ascii="Times New Roman" w:hAnsi="Times New Roman"/>
                <w:sz w:val="28"/>
                <w:szCs w:val="28"/>
              </w:rPr>
            </w:pPr>
            <w:r w:rsidRPr="004859DD">
              <w:rPr>
                <w:rFonts w:ascii="Times New Roman" w:hAnsi="Times New Roman"/>
                <w:sz w:val="28"/>
                <w:szCs w:val="28"/>
              </w:rPr>
              <w:t xml:space="preserve">2018 год </w:t>
            </w:r>
          </w:p>
        </w:tc>
        <w:tc>
          <w:tcPr>
            <w:tcW w:w="850" w:type="dxa"/>
            <w:shd w:val="clear" w:color="auto" w:fill="auto"/>
          </w:tcPr>
          <w:p w:rsidR="00EF4726" w:rsidRPr="004859DD" w:rsidRDefault="00EF4726" w:rsidP="00732EA7">
            <w:pPr>
              <w:spacing w:after="0" w:line="360" w:lineRule="auto"/>
              <w:jc w:val="both"/>
              <w:rPr>
                <w:rFonts w:ascii="Times New Roman" w:hAnsi="Times New Roman"/>
                <w:sz w:val="28"/>
                <w:szCs w:val="28"/>
              </w:rPr>
            </w:pPr>
            <w:r w:rsidRPr="004859DD">
              <w:rPr>
                <w:rFonts w:ascii="Times New Roman" w:hAnsi="Times New Roman"/>
                <w:sz w:val="28"/>
                <w:szCs w:val="28"/>
              </w:rPr>
              <w:t>2019год</w:t>
            </w:r>
          </w:p>
        </w:tc>
        <w:tc>
          <w:tcPr>
            <w:tcW w:w="851" w:type="dxa"/>
            <w:shd w:val="clear" w:color="auto" w:fill="auto"/>
          </w:tcPr>
          <w:p w:rsidR="00EF4726" w:rsidRPr="004859DD" w:rsidRDefault="00EF4726" w:rsidP="00732EA7">
            <w:pPr>
              <w:spacing w:after="0" w:line="360" w:lineRule="auto"/>
              <w:jc w:val="both"/>
              <w:rPr>
                <w:rFonts w:ascii="Times New Roman" w:hAnsi="Times New Roman"/>
                <w:sz w:val="28"/>
                <w:szCs w:val="28"/>
              </w:rPr>
            </w:pPr>
            <w:r w:rsidRPr="004859DD">
              <w:rPr>
                <w:rFonts w:ascii="Times New Roman" w:hAnsi="Times New Roman"/>
                <w:sz w:val="28"/>
                <w:szCs w:val="28"/>
              </w:rPr>
              <w:t>2019* год</w:t>
            </w:r>
          </w:p>
        </w:tc>
        <w:tc>
          <w:tcPr>
            <w:tcW w:w="850" w:type="dxa"/>
            <w:shd w:val="clear" w:color="auto" w:fill="auto"/>
          </w:tcPr>
          <w:p w:rsidR="00EF4726" w:rsidRPr="004859DD" w:rsidRDefault="00EF4726" w:rsidP="00732EA7">
            <w:pPr>
              <w:spacing w:after="0" w:line="360" w:lineRule="auto"/>
              <w:jc w:val="both"/>
              <w:rPr>
                <w:rFonts w:ascii="Times New Roman" w:hAnsi="Times New Roman"/>
                <w:sz w:val="28"/>
                <w:szCs w:val="28"/>
              </w:rPr>
            </w:pPr>
            <w:r w:rsidRPr="004859DD">
              <w:rPr>
                <w:rFonts w:ascii="Times New Roman" w:hAnsi="Times New Roman"/>
                <w:sz w:val="28"/>
                <w:szCs w:val="28"/>
              </w:rPr>
              <w:t>2018 год</w:t>
            </w:r>
          </w:p>
        </w:tc>
        <w:tc>
          <w:tcPr>
            <w:tcW w:w="851" w:type="dxa"/>
            <w:shd w:val="clear" w:color="auto" w:fill="auto"/>
          </w:tcPr>
          <w:p w:rsidR="00EF4726" w:rsidRPr="004859DD" w:rsidRDefault="00EF4726" w:rsidP="00732EA7">
            <w:pPr>
              <w:spacing w:after="0" w:line="360" w:lineRule="auto"/>
              <w:jc w:val="both"/>
              <w:rPr>
                <w:rFonts w:ascii="Times New Roman" w:hAnsi="Times New Roman"/>
                <w:sz w:val="28"/>
                <w:szCs w:val="28"/>
              </w:rPr>
            </w:pPr>
            <w:r w:rsidRPr="004859DD">
              <w:rPr>
                <w:rFonts w:ascii="Times New Roman" w:hAnsi="Times New Roman"/>
                <w:sz w:val="28"/>
                <w:szCs w:val="28"/>
              </w:rPr>
              <w:t>2019 год</w:t>
            </w:r>
          </w:p>
        </w:tc>
        <w:tc>
          <w:tcPr>
            <w:tcW w:w="992" w:type="dxa"/>
            <w:shd w:val="clear" w:color="auto" w:fill="auto"/>
          </w:tcPr>
          <w:p w:rsidR="00EF4726" w:rsidRPr="004859DD" w:rsidRDefault="00EF4726" w:rsidP="00732EA7">
            <w:pPr>
              <w:spacing w:after="0" w:line="360" w:lineRule="auto"/>
              <w:jc w:val="both"/>
              <w:rPr>
                <w:rFonts w:ascii="Times New Roman" w:hAnsi="Times New Roman"/>
                <w:sz w:val="28"/>
                <w:szCs w:val="28"/>
              </w:rPr>
            </w:pPr>
            <w:r w:rsidRPr="004859DD">
              <w:rPr>
                <w:rFonts w:ascii="Times New Roman" w:hAnsi="Times New Roman"/>
                <w:sz w:val="28"/>
                <w:szCs w:val="28"/>
              </w:rPr>
              <w:t>2019 *год</w:t>
            </w:r>
          </w:p>
        </w:tc>
        <w:tc>
          <w:tcPr>
            <w:tcW w:w="851" w:type="dxa"/>
            <w:shd w:val="clear" w:color="auto" w:fill="auto"/>
          </w:tcPr>
          <w:p w:rsidR="00EF4726" w:rsidRPr="004859DD" w:rsidRDefault="00EF4726" w:rsidP="00732EA7">
            <w:pPr>
              <w:spacing w:after="0" w:line="360" w:lineRule="auto"/>
              <w:jc w:val="both"/>
              <w:rPr>
                <w:rFonts w:ascii="Times New Roman" w:hAnsi="Times New Roman"/>
                <w:sz w:val="28"/>
                <w:szCs w:val="28"/>
              </w:rPr>
            </w:pPr>
            <w:r w:rsidRPr="004859DD">
              <w:rPr>
                <w:rFonts w:ascii="Times New Roman" w:hAnsi="Times New Roman"/>
                <w:sz w:val="28"/>
                <w:szCs w:val="28"/>
              </w:rPr>
              <w:t>2018 год</w:t>
            </w:r>
          </w:p>
        </w:tc>
        <w:tc>
          <w:tcPr>
            <w:tcW w:w="992" w:type="dxa"/>
            <w:shd w:val="clear" w:color="auto" w:fill="auto"/>
          </w:tcPr>
          <w:p w:rsidR="00EF4726" w:rsidRPr="004859DD" w:rsidRDefault="00EF4726" w:rsidP="00732EA7">
            <w:pPr>
              <w:spacing w:after="0" w:line="360" w:lineRule="auto"/>
              <w:jc w:val="both"/>
              <w:rPr>
                <w:rFonts w:ascii="Times New Roman" w:hAnsi="Times New Roman"/>
                <w:sz w:val="28"/>
                <w:szCs w:val="28"/>
              </w:rPr>
            </w:pPr>
            <w:r w:rsidRPr="004859DD">
              <w:rPr>
                <w:rFonts w:ascii="Times New Roman" w:hAnsi="Times New Roman"/>
                <w:sz w:val="28"/>
                <w:szCs w:val="28"/>
              </w:rPr>
              <w:t>2019 год</w:t>
            </w:r>
          </w:p>
        </w:tc>
        <w:tc>
          <w:tcPr>
            <w:tcW w:w="992" w:type="dxa"/>
            <w:shd w:val="clear" w:color="auto" w:fill="auto"/>
          </w:tcPr>
          <w:p w:rsidR="00EF4726" w:rsidRPr="004859DD" w:rsidRDefault="00EF4726" w:rsidP="00732EA7">
            <w:pPr>
              <w:spacing w:after="0" w:line="360" w:lineRule="auto"/>
              <w:jc w:val="both"/>
              <w:rPr>
                <w:rFonts w:ascii="Times New Roman" w:hAnsi="Times New Roman"/>
                <w:sz w:val="28"/>
                <w:szCs w:val="28"/>
              </w:rPr>
            </w:pPr>
            <w:r w:rsidRPr="004859DD">
              <w:rPr>
                <w:rFonts w:ascii="Times New Roman" w:hAnsi="Times New Roman"/>
                <w:sz w:val="28"/>
                <w:szCs w:val="28"/>
              </w:rPr>
              <w:t>2019 *год</w:t>
            </w:r>
          </w:p>
        </w:tc>
        <w:tc>
          <w:tcPr>
            <w:tcW w:w="1276" w:type="dxa"/>
          </w:tcPr>
          <w:p w:rsidR="00EF4726" w:rsidRPr="004859DD" w:rsidRDefault="00EF4726" w:rsidP="00732EA7">
            <w:pPr>
              <w:spacing w:after="0" w:line="360" w:lineRule="auto"/>
              <w:jc w:val="both"/>
              <w:rPr>
                <w:rFonts w:ascii="Times New Roman" w:hAnsi="Times New Roman"/>
                <w:sz w:val="28"/>
                <w:szCs w:val="28"/>
              </w:rPr>
            </w:pPr>
          </w:p>
        </w:tc>
      </w:tr>
      <w:tr w:rsidR="00EF4726" w:rsidRPr="000870BC" w:rsidTr="00732EA7">
        <w:trPr>
          <w:trHeight w:val="351"/>
        </w:trPr>
        <w:tc>
          <w:tcPr>
            <w:tcW w:w="1418" w:type="dxa"/>
            <w:shd w:val="clear" w:color="auto" w:fill="auto"/>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w:t>
            </w:r>
            <w:r w:rsidRPr="000870BC">
              <w:rPr>
                <w:rFonts w:ascii="Times New Roman" w:hAnsi="Times New Roman"/>
                <w:sz w:val="28"/>
                <w:szCs w:val="28"/>
                <w:lang w:val="en-US"/>
              </w:rPr>
              <w:t>PO4,</w:t>
            </w:r>
            <w:r w:rsidRPr="000870BC">
              <w:rPr>
                <w:rFonts w:ascii="Times New Roman" w:hAnsi="Times New Roman"/>
                <w:sz w:val="28"/>
                <w:szCs w:val="28"/>
              </w:rPr>
              <w:t xml:space="preserve"> мг</w:t>
            </w:r>
            <w:r w:rsidRPr="000870BC">
              <w:rPr>
                <w:rFonts w:ascii="Times New Roman" w:hAnsi="Times New Roman"/>
                <w:sz w:val="28"/>
                <w:szCs w:val="28"/>
                <w:lang w:val="en-US"/>
              </w:rPr>
              <w:t>/</w:t>
            </w:r>
            <w:r w:rsidRPr="000870BC">
              <w:rPr>
                <w:rFonts w:ascii="Times New Roman" w:hAnsi="Times New Roman"/>
                <w:sz w:val="28"/>
                <w:szCs w:val="28"/>
              </w:rPr>
              <w:t>л</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2</w:t>
            </w:r>
          </w:p>
        </w:tc>
        <w:tc>
          <w:tcPr>
            <w:tcW w:w="850"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Pr>
                <w:rFonts w:ascii="Times New Roman" w:hAnsi="Times New Roman"/>
                <w:sz w:val="28"/>
                <w:szCs w:val="28"/>
                <w:lang w:val="en-US"/>
              </w:rPr>
              <w:t>0</w:t>
            </w:r>
          </w:p>
        </w:tc>
        <w:tc>
          <w:tcPr>
            <w:tcW w:w="851" w:type="dxa"/>
            <w:shd w:val="clear" w:color="auto" w:fill="auto"/>
          </w:tcPr>
          <w:p w:rsidR="00EF4726" w:rsidRPr="00294D53" w:rsidRDefault="00EF4726" w:rsidP="00732EA7">
            <w:pPr>
              <w:spacing w:after="0" w:line="360" w:lineRule="auto"/>
              <w:jc w:val="both"/>
              <w:rPr>
                <w:rFonts w:ascii="Times New Roman" w:hAnsi="Times New Roman"/>
                <w:sz w:val="28"/>
                <w:szCs w:val="28"/>
              </w:rPr>
            </w:pPr>
            <w:r>
              <w:rPr>
                <w:rFonts w:ascii="Times New Roman" w:hAnsi="Times New Roman"/>
                <w:sz w:val="28"/>
                <w:szCs w:val="28"/>
              </w:rPr>
              <w:t>0,5</w:t>
            </w:r>
          </w:p>
        </w:tc>
        <w:tc>
          <w:tcPr>
            <w:tcW w:w="850" w:type="dxa"/>
            <w:shd w:val="clear" w:color="auto" w:fill="auto"/>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0</w:t>
            </w:r>
            <w:r>
              <w:rPr>
                <w:rFonts w:ascii="Times New Roman" w:hAnsi="Times New Roman"/>
                <w:sz w:val="28"/>
                <w:szCs w:val="28"/>
              </w:rPr>
              <w:t>,7</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Pr>
                <w:rFonts w:ascii="Times New Roman" w:hAnsi="Times New Roman"/>
                <w:sz w:val="28"/>
                <w:szCs w:val="28"/>
                <w:lang w:val="en-US"/>
              </w:rPr>
              <w:t>0</w:t>
            </w:r>
          </w:p>
        </w:tc>
        <w:tc>
          <w:tcPr>
            <w:tcW w:w="992" w:type="dxa"/>
            <w:shd w:val="clear" w:color="auto" w:fill="auto"/>
          </w:tcPr>
          <w:p w:rsidR="00EF4726" w:rsidRPr="00294D53" w:rsidRDefault="00EF4726" w:rsidP="00732EA7">
            <w:pPr>
              <w:spacing w:after="0" w:line="360" w:lineRule="auto"/>
              <w:jc w:val="both"/>
              <w:rPr>
                <w:rFonts w:ascii="Times New Roman" w:hAnsi="Times New Roman"/>
                <w:sz w:val="28"/>
                <w:szCs w:val="28"/>
              </w:rPr>
            </w:pPr>
            <w:r>
              <w:rPr>
                <w:rFonts w:ascii="Times New Roman" w:hAnsi="Times New Roman"/>
                <w:sz w:val="28"/>
                <w:szCs w:val="28"/>
              </w:rPr>
              <w:t>1,5</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0</w:t>
            </w:r>
            <w:r>
              <w:rPr>
                <w:rFonts w:ascii="Times New Roman" w:hAnsi="Times New Roman"/>
                <w:sz w:val="28"/>
                <w:szCs w:val="28"/>
              </w:rPr>
              <w:t>,5</w:t>
            </w:r>
          </w:p>
        </w:tc>
        <w:tc>
          <w:tcPr>
            <w:tcW w:w="992" w:type="dxa"/>
            <w:shd w:val="clear" w:color="auto" w:fill="auto"/>
          </w:tcPr>
          <w:p w:rsidR="00EF4726" w:rsidRPr="000870BC" w:rsidRDefault="00EF4726" w:rsidP="00732EA7">
            <w:pPr>
              <w:tabs>
                <w:tab w:val="center" w:pos="1010"/>
              </w:tabs>
              <w:spacing w:after="0" w:line="360" w:lineRule="auto"/>
              <w:jc w:val="both"/>
              <w:rPr>
                <w:rFonts w:ascii="Times New Roman" w:hAnsi="Times New Roman"/>
                <w:sz w:val="28"/>
                <w:szCs w:val="28"/>
                <w:lang w:val="en-US"/>
              </w:rPr>
            </w:pPr>
            <w:r>
              <w:rPr>
                <w:rFonts w:ascii="Times New Roman" w:hAnsi="Times New Roman"/>
                <w:sz w:val="28"/>
                <w:szCs w:val="28"/>
                <w:lang w:val="en-US"/>
              </w:rPr>
              <w:t>0</w:t>
            </w:r>
            <w:r>
              <w:rPr>
                <w:rFonts w:ascii="Times New Roman" w:hAnsi="Times New Roman"/>
                <w:sz w:val="28"/>
                <w:szCs w:val="28"/>
                <w:lang w:val="en-US"/>
              </w:rPr>
              <w:tab/>
            </w:r>
          </w:p>
        </w:tc>
        <w:tc>
          <w:tcPr>
            <w:tcW w:w="992" w:type="dxa"/>
            <w:shd w:val="clear" w:color="auto" w:fill="auto"/>
          </w:tcPr>
          <w:p w:rsidR="00EF4726" w:rsidRPr="00294D53" w:rsidRDefault="00EF4726" w:rsidP="00732EA7">
            <w:pPr>
              <w:tabs>
                <w:tab w:val="center" w:pos="1010"/>
              </w:tabs>
              <w:spacing w:after="0" w:line="360" w:lineRule="auto"/>
              <w:jc w:val="both"/>
              <w:rPr>
                <w:rFonts w:ascii="Times New Roman" w:hAnsi="Times New Roman"/>
                <w:sz w:val="28"/>
                <w:szCs w:val="28"/>
              </w:rPr>
            </w:pPr>
            <w:r>
              <w:rPr>
                <w:rFonts w:ascii="Times New Roman" w:hAnsi="Times New Roman"/>
                <w:sz w:val="28"/>
                <w:szCs w:val="28"/>
              </w:rPr>
              <w:t>0,5</w:t>
            </w:r>
          </w:p>
        </w:tc>
        <w:tc>
          <w:tcPr>
            <w:tcW w:w="1276" w:type="dxa"/>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3,5</w:t>
            </w:r>
          </w:p>
        </w:tc>
      </w:tr>
      <w:tr w:rsidR="00EF4726" w:rsidRPr="000870BC" w:rsidTr="00732EA7">
        <w:trPr>
          <w:trHeight w:val="362"/>
        </w:trPr>
        <w:tc>
          <w:tcPr>
            <w:tcW w:w="1418" w:type="dxa"/>
            <w:shd w:val="clear" w:color="auto" w:fill="auto"/>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w:t>
            </w:r>
            <w:r w:rsidRPr="000870BC">
              <w:rPr>
                <w:rFonts w:ascii="Times New Roman" w:hAnsi="Times New Roman"/>
                <w:sz w:val="28"/>
                <w:szCs w:val="28"/>
                <w:lang w:val="en-US"/>
              </w:rPr>
              <w:t>NO3,</w:t>
            </w:r>
            <w:r w:rsidRPr="000870BC">
              <w:rPr>
                <w:rFonts w:ascii="Times New Roman" w:hAnsi="Times New Roman"/>
                <w:sz w:val="28"/>
                <w:szCs w:val="28"/>
              </w:rPr>
              <w:t xml:space="preserve"> мг</w:t>
            </w:r>
            <w:r w:rsidRPr="000870BC">
              <w:rPr>
                <w:rFonts w:ascii="Times New Roman" w:hAnsi="Times New Roman"/>
                <w:sz w:val="28"/>
                <w:szCs w:val="28"/>
                <w:lang w:val="en-US"/>
              </w:rPr>
              <w:t>/</w:t>
            </w:r>
            <w:r w:rsidRPr="000870BC">
              <w:rPr>
                <w:rFonts w:ascii="Times New Roman" w:hAnsi="Times New Roman"/>
                <w:sz w:val="28"/>
                <w:szCs w:val="28"/>
              </w:rPr>
              <w:t>л</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0</w:t>
            </w:r>
          </w:p>
        </w:tc>
        <w:tc>
          <w:tcPr>
            <w:tcW w:w="850"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sidRPr="000870BC">
              <w:rPr>
                <w:rFonts w:ascii="Times New Roman" w:hAnsi="Times New Roman"/>
                <w:sz w:val="28"/>
                <w:szCs w:val="28"/>
                <w:lang w:val="en-US"/>
              </w:rPr>
              <w:t>0</w:t>
            </w:r>
          </w:p>
        </w:tc>
        <w:tc>
          <w:tcPr>
            <w:tcW w:w="851" w:type="dxa"/>
            <w:shd w:val="clear" w:color="auto" w:fill="auto"/>
          </w:tcPr>
          <w:p w:rsidR="00EF4726" w:rsidRPr="00294D53" w:rsidRDefault="00EF4726" w:rsidP="00732EA7">
            <w:pPr>
              <w:spacing w:after="0" w:line="360" w:lineRule="auto"/>
              <w:jc w:val="both"/>
              <w:rPr>
                <w:rFonts w:ascii="Times New Roman" w:hAnsi="Times New Roman"/>
                <w:sz w:val="28"/>
                <w:szCs w:val="28"/>
              </w:rPr>
            </w:pPr>
            <w:r>
              <w:rPr>
                <w:rFonts w:ascii="Times New Roman" w:hAnsi="Times New Roman"/>
                <w:sz w:val="28"/>
                <w:szCs w:val="28"/>
              </w:rPr>
              <w:t>0</w:t>
            </w:r>
          </w:p>
        </w:tc>
        <w:tc>
          <w:tcPr>
            <w:tcW w:w="850"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0</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sidRPr="000870BC">
              <w:rPr>
                <w:rFonts w:ascii="Times New Roman" w:hAnsi="Times New Roman"/>
                <w:sz w:val="28"/>
                <w:szCs w:val="28"/>
                <w:lang w:val="en-US"/>
              </w:rPr>
              <w:t>0</w:t>
            </w:r>
          </w:p>
        </w:tc>
        <w:tc>
          <w:tcPr>
            <w:tcW w:w="992" w:type="dxa"/>
            <w:shd w:val="clear" w:color="auto" w:fill="auto"/>
          </w:tcPr>
          <w:p w:rsidR="00EF4726" w:rsidRPr="00294D53" w:rsidRDefault="00EF4726" w:rsidP="00732EA7">
            <w:pPr>
              <w:spacing w:after="0" w:line="360" w:lineRule="auto"/>
              <w:jc w:val="both"/>
              <w:rPr>
                <w:rFonts w:ascii="Times New Roman" w:hAnsi="Times New Roman"/>
                <w:sz w:val="28"/>
                <w:szCs w:val="28"/>
              </w:rPr>
            </w:pPr>
            <w:r>
              <w:rPr>
                <w:rFonts w:ascii="Times New Roman" w:hAnsi="Times New Roman"/>
                <w:sz w:val="28"/>
                <w:szCs w:val="28"/>
              </w:rPr>
              <w:t>1</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1</w:t>
            </w:r>
          </w:p>
        </w:tc>
        <w:tc>
          <w:tcPr>
            <w:tcW w:w="992"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Pr>
                <w:rFonts w:ascii="Times New Roman" w:hAnsi="Times New Roman"/>
                <w:sz w:val="28"/>
                <w:szCs w:val="28"/>
                <w:lang w:val="en-US"/>
              </w:rPr>
              <w:t>3</w:t>
            </w:r>
          </w:p>
        </w:tc>
        <w:tc>
          <w:tcPr>
            <w:tcW w:w="992" w:type="dxa"/>
            <w:shd w:val="clear" w:color="auto" w:fill="auto"/>
          </w:tcPr>
          <w:p w:rsidR="00EF4726" w:rsidRPr="00294D53" w:rsidRDefault="00EF4726" w:rsidP="00732EA7">
            <w:pPr>
              <w:spacing w:after="0" w:line="360" w:lineRule="auto"/>
              <w:jc w:val="both"/>
              <w:rPr>
                <w:rFonts w:ascii="Times New Roman" w:hAnsi="Times New Roman"/>
                <w:sz w:val="28"/>
                <w:szCs w:val="28"/>
              </w:rPr>
            </w:pPr>
            <w:r>
              <w:rPr>
                <w:rFonts w:ascii="Times New Roman" w:hAnsi="Times New Roman"/>
                <w:sz w:val="28"/>
                <w:szCs w:val="28"/>
              </w:rPr>
              <w:t>0</w:t>
            </w:r>
          </w:p>
        </w:tc>
        <w:tc>
          <w:tcPr>
            <w:tcW w:w="1276" w:type="dxa"/>
          </w:tcPr>
          <w:p w:rsidR="00EF4726" w:rsidRPr="000870BC" w:rsidRDefault="00D004EF" w:rsidP="00732EA7">
            <w:pPr>
              <w:spacing w:after="0" w:line="360" w:lineRule="auto"/>
              <w:jc w:val="both"/>
              <w:rPr>
                <w:rFonts w:ascii="Times New Roman" w:hAnsi="Times New Roman"/>
                <w:sz w:val="28"/>
                <w:szCs w:val="28"/>
              </w:rPr>
            </w:pPr>
            <w:r>
              <w:rPr>
                <w:rFonts w:ascii="Times New Roman" w:hAnsi="Times New Roman"/>
                <w:sz w:val="28"/>
                <w:szCs w:val="28"/>
                <w:lang w:val="en-US"/>
              </w:rPr>
              <w:t>4</w:t>
            </w:r>
            <w:r w:rsidR="00EF4726" w:rsidRPr="000870BC">
              <w:rPr>
                <w:rFonts w:ascii="Times New Roman" w:hAnsi="Times New Roman"/>
                <w:sz w:val="28"/>
                <w:szCs w:val="28"/>
              </w:rPr>
              <w:t>5</w:t>
            </w:r>
          </w:p>
        </w:tc>
      </w:tr>
      <w:tr w:rsidR="00EF4726" w:rsidRPr="000870BC" w:rsidTr="00732EA7">
        <w:trPr>
          <w:trHeight w:val="362"/>
        </w:trPr>
        <w:tc>
          <w:tcPr>
            <w:tcW w:w="1418" w:type="dxa"/>
            <w:shd w:val="clear" w:color="auto" w:fill="auto"/>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w:t>
            </w:r>
            <w:r w:rsidRPr="000870BC">
              <w:rPr>
                <w:rFonts w:ascii="Times New Roman" w:hAnsi="Times New Roman"/>
                <w:sz w:val="28"/>
                <w:szCs w:val="28"/>
                <w:lang w:val="en-US"/>
              </w:rPr>
              <w:t>NO2,</w:t>
            </w:r>
            <w:r w:rsidRPr="000870BC">
              <w:rPr>
                <w:rFonts w:ascii="Times New Roman" w:hAnsi="Times New Roman"/>
                <w:sz w:val="28"/>
                <w:szCs w:val="28"/>
              </w:rPr>
              <w:t xml:space="preserve"> мг</w:t>
            </w:r>
            <w:r w:rsidRPr="000870BC">
              <w:rPr>
                <w:rFonts w:ascii="Times New Roman" w:hAnsi="Times New Roman"/>
                <w:sz w:val="28"/>
                <w:szCs w:val="28"/>
                <w:lang w:val="en-US"/>
              </w:rPr>
              <w:t>/</w:t>
            </w:r>
            <w:r w:rsidRPr="000870BC">
              <w:rPr>
                <w:rFonts w:ascii="Times New Roman" w:hAnsi="Times New Roman"/>
                <w:sz w:val="28"/>
                <w:szCs w:val="28"/>
              </w:rPr>
              <w:t>л</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0</w:t>
            </w:r>
          </w:p>
        </w:tc>
        <w:tc>
          <w:tcPr>
            <w:tcW w:w="850"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sidRPr="000870BC">
              <w:rPr>
                <w:rFonts w:ascii="Times New Roman" w:hAnsi="Times New Roman"/>
                <w:sz w:val="28"/>
                <w:szCs w:val="28"/>
                <w:lang w:val="en-US"/>
              </w:rPr>
              <w:t>0</w:t>
            </w:r>
          </w:p>
        </w:tc>
        <w:tc>
          <w:tcPr>
            <w:tcW w:w="851" w:type="dxa"/>
            <w:shd w:val="clear" w:color="auto" w:fill="auto"/>
          </w:tcPr>
          <w:p w:rsidR="00EF4726" w:rsidRPr="00294D53" w:rsidRDefault="00EF4726" w:rsidP="00732EA7">
            <w:pPr>
              <w:spacing w:after="0" w:line="360" w:lineRule="auto"/>
              <w:jc w:val="both"/>
              <w:rPr>
                <w:rFonts w:ascii="Times New Roman" w:hAnsi="Times New Roman"/>
                <w:sz w:val="28"/>
                <w:szCs w:val="28"/>
              </w:rPr>
            </w:pPr>
            <w:r>
              <w:rPr>
                <w:rFonts w:ascii="Times New Roman" w:hAnsi="Times New Roman"/>
                <w:sz w:val="28"/>
                <w:szCs w:val="28"/>
              </w:rPr>
              <w:t>0</w:t>
            </w:r>
          </w:p>
        </w:tc>
        <w:tc>
          <w:tcPr>
            <w:tcW w:w="850" w:type="dxa"/>
            <w:shd w:val="clear" w:color="auto" w:fill="auto"/>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0</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sidRPr="000870BC">
              <w:rPr>
                <w:rFonts w:ascii="Times New Roman" w:hAnsi="Times New Roman"/>
                <w:sz w:val="28"/>
                <w:szCs w:val="28"/>
                <w:lang w:val="en-US"/>
              </w:rPr>
              <w:t>0</w:t>
            </w:r>
          </w:p>
        </w:tc>
        <w:tc>
          <w:tcPr>
            <w:tcW w:w="992" w:type="dxa"/>
            <w:shd w:val="clear" w:color="auto" w:fill="auto"/>
          </w:tcPr>
          <w:p w:rsidR="00EF4726" w:rsidRPr="00294D53" w:rsidRDefault="00EF4726" w:rsidP="00732EA7">
            <w:pPr>
              <w:spacing w:after="0" w:line="360" w:lineRule="auto"/>
              <w:jc w:val="both"/>
              <w:rPr>
                <w:rFonts w:ascii="Times New Roman" w:hAnsi="Times New Roman"/>
                <w:sz w:val="28"/>
                <w:szCs w:val="28"/>
              </w:rPr>
            </w:pPr>
            <w:r>
              <w:rPr>
                <w:rFonts w:ascii="Times New Roman" w:hAnsi="Times New Roman"/>
                <w:sz w:val="28"/>
                <w:szCs w:val="28"/>
              </w:rPr>
              <w:t>0</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0</w:t>
            </w:r>
          </w:p>
        </w:tc>
        <w:tc>
          <w:tcPr>
            <w:tcW w:w="992" w:type="dxa"/>
            <w:shd w:val="clear" w:color="auto" w:fill="auto"/>
          </w:tcPr>
          <w:p w:rsidR="00EF4726" w:rsidRPr="004D29BE"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lang w:val="en-US"/>
              </w:rPr>
              <w:t>0</w:t>
            </w:r>
            <w:r>
              <w:rPr>
                <w:rFonts w:ascii="Times New Roman" w:hAnsi="Times New Roman"/>
                <w:sz w:val="28"/>
                <w:szCs w:val="28"/>
              </w:rPr>
              <w:t>,2</w:t>
            </w:r>
          </w:p>
        </w:tc>
        <w:tc>
          <w:tcPr>
            <w:tcW w:w="992" w:type="dxa"/>
            <w:shd w:val="clear" w:color="auto" w:fill="auto"/>
          </w:tcPr>
          <w:p w:rsidR="00EF4726" w:rsidRDefault="00EF4726" w:rsidP="00732EA7">
            <w:pPr>
              <w:spacing w:after="0" w:line="360" w:lineRule="auto"/>
              <w:jc w:val="both"/>
              <w:rPr>
                <w:rFonts w:ascii="Times New Roman" w:hAnsi="Times New Roman"/>
                <w:sz w:val="28"/>
                <w:szCs w:val="28"/>
              </w:rPr>
            </w:pPr>
            <w:r>
              <w:rPr>
                <w:rFonts w:ascii="Times New Roman" w:hAnsi="Times New Roman"/>
                <w:sz w:val="28"/>
                <w:szCs w:val="28"/>
              </w:rPr>
              <w:t>0</w:t>
            </w:r>
          </w:p>
          <w:p w:rsidR="00EF4726" w:rsidRPr="00294D53" w:rsidRDefault="00EF4726" w:rsidP="00732EA7">
            <w:pPr>
              <w:spacing w:after="0" w:line="360" w:lineRule="auto"/>
              <w:jc w:val="both"/>
              <w:rPr>
                <w:rFonts w:ascii="Times New Roman" w:hAnsi="Times New Roman"/>
                <w:sz w:val="28"/>
                <w:szCs w:val="28"/>
              </w:rPr>
            </w:pPr>
          </w:p>
        </w:tc>
        <w:tc>
          <w:tcPr>
            <w:tcW w:w="1276" w:type="dxa"/>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3</w:t>
            </w:r>
          </w:p>
        </w:tc>
      </w:tr>
      <w:tr w:rsidR="00EF4726" w:rsidRPr="000870BC" w:rsidTr="00732EA7">
        <w:trPr>
          <w:trHeight w:val="362"/>
        </w:trPr>
        <w:tc>
          <w:tcPr>
            <w:tcW w:w="1418"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sidRPr="000870BC">
              <w:rPr>
                <w:rFonts w:ascii="Times New Roman" w:hAnsi="Times New Roman"/>
                <w:sz w:val="28"/>
                <w:szCs w:val="28"/>
                <w:lang w:val="en-US"/>
              </w:rPr>
              <w:t>pH</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sidRPr="000870BC">
              <w:rPr>
                <w:rFonts w:ascii="Times New Roman" w:hAnsi="Times New Roman"/>
                <w:sz w:val="28"/>
                <w:szCs w:val="28"/>
                <w:lang w:val="en-US"/>
              </w:rPr>
              <w:t>7,5</w:t>
            </w:r>
          </w:p>
        </w:tc>
        <w:tc>
          <w:tcPr>
            <w:tcW w:w="850"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sidRPr="000870BC">
              <w:rPr>
                <w:rFonts w:ascii="Times New Roman" w:hAnsi="Times New Roman"/>
                <w:sz w:val="28"/>
                <w:szCs w:val="28"/>
                <w:lang w:val="en-US"/>
              </w:rPr>
              <w:t>7,5</w:t>
            </w:r>
          </w:p>
        </w:tc>
        <w:tc>
          <w:tcPr>
            <w:tcW w:w="851" w:type="dxa"/>
            <w:shd w:val="clear" w:color="auto" w:fill="auto"/>
          </w:tcPr>
          <w:p w:rsidR="00EF4726" w:rsidRPr="00294D53" w:rsidRDefault="00EF4726" w:rsidP="00732EA7">
            <w:pPr>
              <w:spacing w:after="0" w:line="360" w:lineRule="auto"/>
              <w:jc w:val="both"/>
              <w:rPr>
                <w:rFonts w:ascii="Times New Roman" w:hAnsi="Times New Roman"/>
                <w:sz w:val="28"/>
                <w:szCs w:val="28"/>
              </w:rPr>
            </w:pPr>
            <w:r>
              <w:rPr>
                <w:rFonts w:ascii="Times New Roman" w:hAnsi="Times New Roman"/>
                <w:sz w:val="28"/>
                <w:szCs w:val="28"/>
              </w:rPr>
              <w:t>7</w:t>
            </w:r>
          </w:p>
        </w:tc>
        <w:tc>
          <w:tcPr>
            <w:tcW w:w="850"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Pr>
                <w:rFonts w:ascii="Times New Roman" w:hAnsi="Times New Roman"/>
                <w:sz w:val="28"/>
                <w:szCs w:val="28"/>
                <w:lang w:val="en-US"/>
              </w:rPr>
              <w:t>8</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sidRPr="000870BC">
              <w:rPr>
                <w:rFonts w:ascii="Times New Roman" w:hAnsi="Times New Roman"/>
                <w:sz w:val="28"/>
                <w:szCs w:val="28"/>
                <w:lang w:val="en-US"/>
              </w:rPr>
              <w:t>8</w:t>
            </w:r>
          </w:p>
        </w:tc>
        <w:tc>
          <w:tcPr>
            <w:tcW w:w="992" w:type="dxa"/>
            <w:shd w:val="clear" w:color="auto" w:fill="auto"/>
          </w:tcPr>
          <w:p w:rsidR="00EF4726" w:rsidRPr="00294D53" w:rsidRDefault="00EF4726" w:rsidP="00732EA7">
            <w:pPr>
              <w:spacing w:after="0" w:line="360" w:lineRule="auto"/>
              <w:jc w:val="both"/>
              <w:rPr>
                <w:rFonts w:ascii="Times New Roman" w:hAnsi="Times New Roman"/>
                <w:sz w:val="28"/>
                <w:szCs w:val="28"/>
              </w:rPr>
            </w:pPr>
            <w:r>
              <w:rPr>
                <w:rFonts w:ascii="Times New Roman" w:hAnsi="Times New Roman"/>
                <w:sz w:val="28"/>
                <w:szCs w:val="28"/>
              </w:rPr>
              <w:t>8</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sidRPr="000870BC">
              <w:rPr>
                <w:rFonts w:ascii="Times New Roman" w:hAnsi="Times New Roman"/>
                <w:sz w:val="28"/>
                <w:szCs w:val="28"/>
                <w:lang w:val="en-US"/>
              </w:rPr>
              <w:t>7,5</w:t>
            </w:r>
          </w:p>
        </w:tc>
        <w:tc>
          <w:tcPr>
            <w:tcW w:w="992" w:type="dxa"/>
            <w:shd w:val="clear" w:color="auto" w:fill="auto"/>
          </w:tcPr>
          <w:p w:rsidR="00EF4726" w:rsidRPr="000870BC" w:rsidRDefault="00EF4726" w:rsidP="00732EA7">
            <w:pPr>
              <w:spacing w:after="0" w:line="360" w:lineRule="auto"/>
              <w:jc w:val="both"/>
              <w:rPr>
                <w:rFonts w:ascii="Times New Roman" w:hAnsi="Times New Roman"/>
                <w:sz w:val="28"/>
                <w:szCs w:val="28"/>
                <w:lang w:val="en-US"/>
              </w:rPr>
            </w:pPr>
            <w:r>
              <w:rPr>
                <w:rFonts w:ascii="Times New Roman" w:hAnsi="Times New Roman"/>
                <w:sz w:val="28"/>
                <w:szCs w:val="28"/>
                <w:lang w:val="en-US"/>
              </w:rPr>
              <w:t>7</w:t>
            </w:r>
          </w:p>
        </w:tc>
        <w:tc>
          <w:tcPr>
            <w:tcW w:w="992" w:type="dxa"/>
            <w:shd w:val="clear" w:color="auto" w:fill="auto"/>
          </w:tcPr>
          <w:p w:rsidR="00EF4726" w:rsidRPr="00294D53" w:rsidRDefault="00EF4726" w:rsidP="00732EA7">
            <w:pPr>
              <w:spacing w:after="0" w:line="360" w:lineRule="auto"/>
              <w:jc w:val="both"/>
              <w:rPr>
                <w:rFonts w:ascii="Times New Roman" w:hAnsi="Times New Roman"/>
                <w:sz w:val="28"/>
                <w:szCs w:val="28"/>
              </w:rPr>
            </w:pPr>
            <w:r>
              <w:rPr>
                <w:rFonts w:ascii="Times New Roman" w:hAnsi="Times New Roman"/>
                <w:sz w:val="28"/>
                <w:szCs w:val="28"/>
              </w:rPr>
              <w:t>7</w:t>
            </w:r>
          </w:p>
        </w:tc>
        <w:tc>
          <w:tcPr>
            <w:tcW w:w="1276" w:type="dxa"/>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6-9</w:t>
            </w:r>
          </w:p>
        </w:tc>
      </w:tr>
      <w:tr w:rsidR="00EF4726" w:rsidRPr="000870BC" w:rsidTr="00732EA7">
        <w:trPr>
          <w:trHeight w:val="408"/>
        </w:trPr>
        <w:tc>
          <w:tcPr>
            <w:tcW w:w="1418" w:type="dxa"/>
            <w:shd w:val="clear" w:color="auto" w:fill="auto"/>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Жёсткость</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0,71</w:t>
            </w:r>
          </w:p>
        </w:tc>
        <w:tc>
          <w:tcPr>
            <w:tcW w:w="850"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2,14</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5,35</w:t>
            </w:r>
          </w:p>
        </w:tc>
        <w:tc>
          <w:tcPr>
            <w:tcW w:w="850"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1,07</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3,2</w:t>
            </w:r>
          </w:p>
        </w:tc>
        <w:tc>
          <w:tcPr>
            <w:tcW w:w="992"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8,2</w:t>
            </w:r>
          </w:p>
        </w:tc>
        <w:tc>
          <w:tcPr>
            <w:tcW w:w="851"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9,63</w:t>
            </w:r>
          </w:p>
        </w:tc>
        <w:tc>
          <w:tcPr>
            <w:tcW w:w="992"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10,34</w:t>
            </w:r>
          </w:p>
        </w:tc>
        <w:tc>
          <w:tcPr>
            <w:tcW w:w="992" w:type="dxa"/>
            <w:shd w:val="clear" w:color="auto" w:fill="auto"/>
          </w:tcPr>
          <w:p w:rsidR="00EF4726" w:rsidRPr="000870BC" w:rsidRDefault="00EF4726" w:rsidP="00732EA7">
            <w:pPr>
              <w:spacing w:after="0" w:line="360" w:lineRule="auto"/>
              <w:jc w:val="both"/>
              <w:rPr>
                <w:rFonts w:ascii="Times New Roman" w:hAnsi="Times New Roman"/>
                <w:sz w:val="28"/>
                <w:szCs w:val="28"/>
              </w:rPr>
            </w:pPr>
            <w:r>
              <w:rPr>
                <w:rFonts w:ascii="Times New Roman" w:hAnsi="Times New Roman"/>
                <w:sz w:val="28"/>
                <w:szCs w:val="28"/>
              </w:rPr>
              <w:t>13,2</w:t>
            </w:r>
          </w:p>
        </w:tc>
        <w:tc>
          <w:tcPr>
            <w:tcW w:w="1276" w:type="dxa"/>
          </w:tcPr>
          <w:p w:rsidR="00EF4726" w:rsidRPr="000870BC" w:rsidRDefault="00EF4726" w:rsidP="00732EA7">
            <w:pPr>
              <w:spacing w:after="0" w:line="360" w:lineRule="auto"/>
              <w:jc w:val="both"/>
              <w:rPr>
                <w:rFonts w:ascii="Times New Roman" w:hAnsi="Times New Roman"/>
                <w:sz w:val="28"/>
                <w:szCs w:val="28"/>
              </w:rPr>
            </w:pPr>
            <w:r w:rsidRPr="000870BC">
              <w:rPr>
                <w:rFonts w:ascii="Times New Roman" w:hAnsi="Times New Roman"/>
                <w:sz w:val="28"/>
                <w:szCs w:val="28"/>
              </w:rPr>
              <w:t>10</w:t>
            </w:r>
          </w:p>
        </w:tc>
      </w:tr>
    </w:tbl>
    <w:p w:rsidR="00EF4726" w:rsidRDefault="00EF4726" w:rsidP="00EF4726">
      <w:pPr>
        <w:pStyle w:val="a3"/>
        <w:spacing w:before="0" w:beforeAutospacing="0" w:after="0" w:afterAutospacing="0" w:line="360" w:lineRule="auto"/>
        <w:ind w:firstLine="709"/>
        <w:jc w:val="both"/>
        <w:rPr>
          <w:color w:val="000000"/>
          <w:sz w:val="28"/>
          <w:szCs w:val="28"/>
        </w:rPr>
      </w:pPr>
      <w:r>
        <w:rPr>
          <w:color w:val="000000"/>
          <w:sz w:val="28"/>
          <w:szCs w:val="28"/>
        </w:rPr>
        <w:t xml:space="preserve">*(сентябрь 2019) </w:t>
      </w:r>
    </w:p>
    <w:tbl>
      <w:tblPr>
        <w:tblStyle w:val="a4"/>
        <w:tblW w:w="10632" w:type="dxa"/>
        <w:tblInd w:w="-714" w:type="dxa"/>
        <w:tblLook w:val="04A0" w:firstRow="1" w:lastRow="0" w:firstColumn="1" w:lastColumn="0" w:noHBand="0" w:noVBand="1"/>
      </w:tblPr>
      <w:tblGrid>
        <w:gridCol w:w="5104"/>
        <w:gridCol w:w="5528"/>
      </w:tblGrid>
      <w:tr w:rsidR="00EF4726" w:rsidTr="004859DD">
        <w:tc>
          <w:tcPr>
            <w:tcW w:w="5104" w:type="dxa"/>
          </w:tcPr>
          <w:p w:rsidR="00EF4726" w:rsidRPr="006108A2" w:rsidRDefault="00EF4726" w:rsidP="00732EA7">
            <w:pPr>
              <w:pStyle w:val="a3"/>
              <w:spacing w:before="0" w:beforeAutospacing="0" w:after="0" w:afterAutospacing="0" w:line="360" w:lineRule="auto"/>
              <w:jc w:val="both"/>
              <w:rPr>
                <w:b/>
                <w:color w:val="000000"/>
                <w:sz w:val="36"/>
                <w:szCs w:val="36"/>
              </w:rPr>
            </w:pPr>
            <w:r w:rsidRPr="006108A2">
              <w:rPr>
                <w:b/>
                <w:color w:val="000000"/>
                <w:sz w:val="36"/>
                <w:szCs w:val="36"/>
              </w:rPr>
              <w:t>Показатель</w:t>
            </w:r>
          </w:p>
        </w:tc>
        <w:tc>
          <w:tcPr>
            <w:tcW w:w="5528" w:type="dxa"/>
          </w:tcPr>
          <w:p w:rsidR="00EF4726" w:rsidRPr="006108A2" w:rsidRDefault="00EF4726" w:rsidP="00732EA7">
            <w:pPr>
              <w:pStyle w:val="a3"/>
              <w:spacing w:before="0" w:beforeAutospacing="0" w:after="0" w:afterAutospacing="0" w:line="360" w:lineRule="auto"/>
              <w:jc w:val="both"/>
              <w:rPr>
                <w:b/>
                <w:color w:val="000000"/>
                <w:sz w:val="36"/>
                <w:szCs w:val="36"/>
              </w:rPr>
            </w:pPr>
            <w:proofErr w:type="spellStart"/>
            <w:r w:rsidRPr="006108A2">
              <w:rPr>
                <w:b/>
                <w:color w:val="000000"/>
                <w:sz w:val="36"/>
                <w:szCs w:val="36"/>
              </w:rPr>
              <w:t>А.Космодемьянского</w:t>
            </w:r>
            <w:proofErr w:type="spellEnd"/>
            <w:r>
              <w:rPr>
                <w:b/>
                <w:color w:val="000000"/>
                <w:sz w:val="36"/>
                <w:szCs w:val="36"/>
              </w:rPr>
              <w:t>*</w:t>
            </w:r>
          </w:p>
        </w:tc>
      </w:tr>
      <w:tr w:rsidR="00EF4726" w:rsidTr="004859DD">
        <w:tc>
          <w:tcPr>
            <w:tcW w:w="5104" w:type="dxa"/>
          </w:tcPr>
          <w:p w:rsidR="00EF4726" w:rsidRDefault="00EF4726" w:rsidP="00732EA7">
            <w:pPr>
              <w:pStyle w:val="a3"/>
              <w:spacing w:before="0" w:beforeAutospacing="0" w:after="0" w:afterAutospacing="0" w:line="360" w:lineRule="auto"/>
              <w:jc w:val="both"/>
              <w:rPr>
                <w:color w:val="000000"/>
                <w:sz w:val="28"/>
                <w:szCs w:val="28"/>
              </w:rPr>
            </w:pPr>
            <w:r w:rsidRPr="000870BC">
              <w:rPr>
                <w:sz w:val="28"/>
                <w:szCs w:val="28"/>
              </w:rPr>
              <w:t>-</w:t>
            </w:r>
            <w:r w:rsidRPr="000870BC">
              <w:rPr>
                <w:sz w:val="28"/>
                <w:szCs w:val="28"/>
                <w:lang w:val="en-US"/>
              </w:rPr>
              <w:t>PO4,</w:t>
            </w:r>
            <w:r w:rsidRPr="000870BC">
              <w:rPr>
                <w:sz w:val="28"/>
                <w:szCs w:val="28"/>
              </w:rPr>
              <w:t xml:space="preserve"> мг</w:t>
            </w:r>
            <w:r w:rsidRPr="000870BC">
              <w:rPr>
                <w:sz w:val="28"/>
                <w:szCs w:val="28"/>
                <w:lang w:val="en-US"/>
              </w:rPr>
              <w:t>/</w:t>
            </w:r>
            <w:r w:rsidRPr="000870BC">
              <w:rPr>
                <w:sz w:val="28"/>
                <w:szCs w:val="28"/>
              </w:rPr>
              <w:t>л</w:t>
            </w:r>
          </w:p>
        </w:tc>
        <w:tc>
          <w:tcPr>
            <w:tcW w:w="5528" w:type="dxa"/>
          </w:tcPr>
          <w:p w:rsidR="00EF4726" w:rsidRDefault="00EF4726" w:rsidP="00732EA7">
            <w:pPr>
              <w:pStyle w:val="a3"/>
              <w:spacing w:before="0" w:beforeAutospacing="0" w:after="0" w:afterAutospacing="0" w:line="360" w:lineRule="auto"/>
              <w:jc w:val="both"/>
              <w:rPr>
                <w:color w:val="000000"/>
                <w:sz w:val="28"/>
                <w:szCs w:val="28"/>
              </w:rPr>
            </w:pPr>
            <w:r>
              <w:rPr>
                <w:color w:val="000000"/>
                <w:sz w:val="28"/>
                <w:szCs w:val="28"/>
              </w:rPr>
              <w:t>1,5</w:t>
            </w:r>
          </w:p>
        </w:tc>
      </w:tr>
      <w:tr w:rsidR="00EF4726" w:rsidTr="004859DD">
        <w:tc>
          <w:tcPr>
            <w:tcW w:w="5104" w:type="dxa"/>
          </w:tcPr>
          <w:p w:rsidR="00EF4726" w:rsidRDefault="00EF4726" w:rsidP="00732EA7">
            <w:pPr>
              <w:pStyle w:val="a3"/>
              <w:spacing w:before="0" w:beforeAutospacing="0" w:after="0" w:afterAutospacing="0" w:line="360" w:lineRule="auto"/>
              <w:jc w:val="both"/>
              <w:rPr>
                <w:color w:val="000000"/>
                <w:sz w:val="28"/>
                <w:szCs w:val="28"/>
              </w:rPr>
            </w:pPr>
            <w:r w:rsidRPr="000870BC">
              <w:rPr>
                <w:sz w:val="28"/>
                <w:szCs w:val="28"/>
              </w:rPr>
              <w:t>-</w:t>
            </w:r>
            <w:r w:rsidRPr="000870BC">
              <w:rPr>
                <w:sz w:val="28"/>
                <w:szCs w:val="28"/>
                <w:lang w:val="en-US"/>
              </w:rPr>
              <w:t>NO3,</w:t>
            </w:r>
            <w:r w:rsidRPr="000870BC">
              <w:rPr>
                <w:sz w:val="28"/>
                <w:szCs w:val="28"/>
              </w:rPr>
              <w:t xml:space="preserve"> мг</w:t>
            </w:r>
            <w:r w:rsidRPr="000870BC">
              <w:rPr>
                <w:sz w:val="28"/>
                <w:szCs w:val="28"/>
                <w:lang w:val="en-US"/>
              </w:rPr>
              <w:t>/</w:t>
            </w:r>
            <w:r w:rsidRPr="000870BC">
              <w:rPr>
                <w:sz w:val="28"/>
                <w:szCs w:val="28"/>
              </w:rPr>
              <w:t>л</w:t>
            </w:r>
          </w:p>
        </w:tc>
        <w:tc>
          <w:tcPr>
            <w:tcW w:w="5528" w:type="dxa"/>
          </w:tcPr>
          <w:p w:rsidR="00EF4726" w:rsidRDefault="00EF4726" w:rsidP="00732EA7">
            <w:pPr>
              <w:pStyle w:val="a3"/>
              <w:spacing w:before="0" w:beforeAutospacing="0" w:after="0" w:afterAutospacing="0" w:line="360" w:lineRule="auto"/>
              <w:jc w:val="both"/>
              <w:rPr>
                <w:color w:val="000000"/>
                <w:sz w:val="28"/>
                <w:szCs w:val="28"/>
              </w:rPr>
            </w:pPr>
            <w:r>
              <w:rPr>
                <w:color w:val="000000"/>
                <w:sz w:val="28"/>
                <w:szCs w:val="28"/>
              </w:rPr>
              <w:t>1</w:t>
            </w:r>
          </w:p>
        </w:tc>
      </w:tr>
      <w:tr w:rsidR="00EF4726" w:rsidTr="004859DD">
        <w:tc>
          <w:tcPr>
            <w:tcW w:w="5104" w:type="dxa"/>
          </w:tcPr>
          <w:p w:rsidR="00EF4726" w:rsidRDefault="00EF4726" w:rsidP="00732EA7">
            <w:pPr>
              <w:pStyle w:val="a3"/>
              <w:spacing w:before="0" w:beforeAutospacing="0" w:after="0" w:afterAutospacing="0" w:line="360" w:lineRule="auto"/>
              <w:jc w:val="both"/>
              <w:rPr>
                <w:color w:val="000000"/>
                <w:sz w:val="28"/>
                <w:szCs w:val="28"/>
              </w:rPr>
            </w:pPr>
            <w:r w:rsidRPr="000870BC">
              <w:rPr>
                <w:sz w:val="28"/>
                <w:szCs w:val="28"/>
              </w:rPr>
              <w:t>-</w:t>
            </w:r>
            <w:r w:rsidRPr="000870BC">
              <w:rPr>
                <w:sz w:val="28"/>
                <w:szCs w:val="28"/>
                <w:lang w:val="en-US"/>
              </w:rPr>
              <w:t>NO2,</w:t>
            </w:r>
            <w:r w:rsidRPr="000870BC">
              <w:rPr>
                <w:sz w:val="28"/>
                <w:szCs w:val="28"/>
              </w:rPr>
              <w:t xml:space="preserve"> мг</w:t>
            </w:r>
            <w:r w:rsidRPr="000870BC">
              <w:rPr>
                <w:sz w:val="28"/>
                <w:szCs w:val="28"/>
                <w:lang w:val="en-US"/>
              </w:rPr>
              <w:t>/</w:t>
            </w:r>
            <w:r w:rsidRPr="000870BC">
              <w:rPr>
                <w:sz w:val="28"/>
                <w:szCs w:val="28"/>
              </w:rPr>
              <w:t>л</w:t>
            </w:r>
          </w:p>
        </w:tc>
        <w:tc>
          <w:tcPr>
            <w:tcW w:w="5528" w:type="dxa"/>
          </w:tcPr>
          <w:p w:rsidR="00EF4726" w:rsidRDefault="00EF4726" w:rsidP="00732EA7">
            <w:pPr>
              <w:pStyle w:val="a3"/>
              <w:spacing w:before="0" w:beforeAutospacing="0" w:after="0" w:afterAutospacing="0" w:line="360" w:lineRule="auto"/>
              <w:jc w:val="both"/>
              <w:rPr>
                <w:color w:val="000000"/>
                <w:sz w:val="28"/>
                <w:szCs w:val="28"/>
              </w:rPr>
            </w:pPr>
            <w:r>
              <w:rPr>
                <w:color w:val="000000"/>
                <w:sz w:val="28"/>
                <w:szCs w:val="28"/>
              </w:rPr>
              <w:t>0</w:t>
            </w:r>
          </w:p>
        </w:tc>
      </w:tr>
      <w:tr w:rsidR="00EF4726" w:rsidTr="004859DD">
        <w:tc>
          <w:tcPr>
            <w:tcW w:w="5104" w:type="dxa"/>
          </w:tcPr>
          <w:p w:rsidR="00EF4726" w:rsidRDefault="00EF4726" w:rsidP="00732EA7">
            <w:pPr>
              <w:pStyle w:val="a3"/>
              <w:spacing w:before="0" w:beforeAutospacing="0" w:after="0" w:afterAutospacing="0" w:line="360" w:lineRule="auto"/>
              <w:jc w:val="both"/>
              <w:rPr>
                <w:color w:val="000000"/>
                <w:sz w:val="28"/>
                <w:szCs w:val="28"/>
              </w:rPr>
            </w:pPr>
            <w:r w:rsidRPr="000870BC">
              <w:rPr>
                <w:sz w:val="28"/>
                <w:szCs w:val="28"/>
                <w:lang w:val="en-US"/>
              </w:rPr>
              <w:t>pH</w:t>
            </w:r>
          </w:p>
        </w:tc>
        <w:tc>
          <w:tcPr>
            <w:tcW w:w="5528" w:type="dxa"/>
          </w:tcPr>
          <w:p w:rsidR="00EF4726" w:rsidRDefault="00EF4726" w:rsidP="00732EA7">
            <w:pPr>
              <w:pStyle w:val="a3"/>
              <w:spacing w:before="0" w:beforeAutospacing="0" w:after="0" w:afterAutospacing="0" w:line="360" w:lineRule="auto"/>
              <w:jc w:val="both"/>
              <w:rPr>
                <w:color w:val="000000"/>
                <w:sz w:val="28"/>
                <w:szCs w:val="28"/>
              </w:rPr>
            </w:pPr>
            <w:r>
              <w:rPr>
                <w:color w:val="000000"/>
                <w:sz w:val="28"/>
                <w:szCs w:val="28"/>
              </w:rPr>
              <w:t>7</w:t>
            </w:r>
          </w:p>
        </w:tc>
      </w:tr>
      <w:tr w:rsidR="00EF4726" w:rsidTr="004859DD">
        <w:tc>
          <w:tcPr>
            <w:tcW w:w="5104" w:type="dxa"/>
          </w:tcPr>
          <w:p w:rsidR="00EF4726" w:rsidRDefault="00EF4726" w:rsidP="00732EA7">
            <w:pPr>
              <w:pStyle w:val="a3"/>
              <w:spacing w:before="0" w:beforeAutospacing="0" w:after="0" w:afterAutospacing="0" w:line="360" w:lineRule="auto"/>
              <w:jc w:val="both"/>
              <w:rPr>
                <w:color w:val="000000"/>
                <w:sz w:val="28"/>
                <w:szCs w:val="28"/>
              </w:rPr>
            </w:pPr>
            <w:r w:rsidRPr="000870BC">
              <w:rPr>
                <w:sz w:val="28"/>
                <w:szCs w:val="28"/>
              </w:rPr>
              <w:t>Жёсткость</w:t>
            </w:r>
          </w:p>
        </w:tc>
        <w:tc>
          <w:tcPr>
            <w:tcW w:w="5528" w:type="dxa"/>
          </w:tcPr>
          <w:p w:rsidR="00EF4726" w:rsidRDefault="00EF4726" w:rsidP="00732EA7">
            <w:pPr>
              <w:pStyle w:val="a3"/>
              <w:spacing w:before="0" w:beforeAutospacing="0" w:after="0" w:afterAutospacing="0" w:line="360" w:lineRule="auto"/>
              <w:jc w:val="both"/>
              <w:rPr>
                <w:color w:val="000000"/>
                <w:sz w:val="28"/>
                <w:szCs w:val="28"/>
              </w:rPr>
            </w:pPr>
            <w:r>
              <w:rPr>
                <w:color w:val="000000"/>
                <w:sz w:val="28"/>
                <w:szCs w:val="28"/>
              </w:rPr>
              <w:t>11,77</w:t>
            </w:r>
          </w:p>
        </w:tc>
      </w:tr>
    </w:tbl>
    <w:p w:rsidR="00EF4726" w:rsidRDefault="00EF4726" w:rsidP="00EF4726">
      <w:pPr>
        <w:pStyle w:val="a3"/>
        <w:spacing w:before="0" w:beforeAutospacing="0" w:after="0" w:afterAutospacing="0" w:line="360" w:lineRule="auto"/>
        <w:ind w:firstLine="709"/>
        <w:jc w:val="both"/>
        <w:rPr>
          <w:color w:val="000000"/>
          <w:sz w:val="28"/>
          <w:szCs w:val="28"/>
        </w:rPr>
      </w:pPr>
    </w:p>
    <w:p w:rsidR="00EF4726" w:rsidRDefault="00EF4726" w:rsidP="00EF4726">
      <w:pPr>
        <w:pStyle w:val="a3"/>
        <w:spacing w:before="0" w:beforeAutospacing="0" w:after="0" w:afterAutospacing="0" w:line="360" w:lineRule="auto"/>
        <w:ind w:firstLine="709"/>
        <w:jc w:val="both"/>
        <w:rPr>
          <w:color w:val="000000"/>
          <w:sz w:val="28"/>
          <w:szCs w:val="28"/>
          <w:lang w:val="en-US"/>
        </w:rPr>
      </w:pPr>
      <w:r w:rsidRPr="000876C1">
        <w:rPr>
          <w:noProof/>
        </w:rPr>
        <w:lastRenderedPageBreak/>
        <w:drawing>
          <wp:inline distT="0" distB="0" distL="0" distR="0" wp14:anchorId="4D8C88DE" wp14:editId="236B8E82">
            <wp:extent cx="4584700" cy="27559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p>
    <w:p w:rsidR="00DB5E45" w:rsidRDefault="001171A7" w:rsidP="00EF4726">
      <w:pPr>
        <w:pStyle w:val="a3"/>
        <w:spacing w:before="0" w:beforeAutospacing="0" w:after="0" w:afterAutospacing="0" w:line="360" w:lineRule="auto"/>
        <w:ind w:firstLine="709"/>
        <w:jc w:val="both"/>
        <w:rPr>
          <w:color w:val="000000"/>
          <w:sz w:val="28"/>
          <w:szCs w:val="28"/>
          <w:lang w:val="en-US"/>
        </w:rPr>
      </w:pPr>
      <w:r>
        <w:rPr>
          <w:noProof/>
          <w:color w:val="000000"/>
          <w:sz w:val="28"/>
          <w:szCs w:val="28"/>
        </w:rPr>
        <w:drawing>
          <wp:inline distT="0" distB="0" distL="0" distR="0">
            <wp:extent cx="4600575" cy="3200400"/>
            <wp:effectExtent l="0" t="0" r="952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5E45" w:rsidRPr="00706226" w:rsidRDefault="006334EE" w:rsidP="003B41B8">
      <w:pPr>
        <w:pStyle w:val="a3"/>
        <w:spacing w:before="0" w:beforeAutospacing="0" w:after="0" w:afterAutospacing="0" w:line="360" w:lineRule="auto"/>
        <w:ind w:firstLine="709"/>
        <w:jc w:val="both"/>
        <w:rPr>
          <w:color w:val="000000"/>
          <w:sz w:val="28"/>
          <w:szCs w:val="28"/>
          <w:lang w:val="en-US"/>
        </w:rPr>
      </w:pPr>
      <w:r>
        <w:rPr>
          <w:noProof/>
          <w:color w:val="000000"/>
          <w:sz w:val="28"/>
          <w:szCs w:val="28"/>
        </w:rPr>
        <w:drawing>
          <wp:inline distT="0" distB="0" distL="0" distR="0">
            <wp:extent cx="4305300" cy="23907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4726" w:rsidRPr="00F646CA" w:rsidRDefault="00EF4726" w:rsidP="00EF4726">
      <w:pPr>
        <w:tabs>
          <w:tab w:val="left" w:pos="5490"/>
        </w:tabs>
        <w:jc w:val="right"/>
        <w:rPr>
          <w:rFonts w:ascii="Times New Roman" w:hAnsi="Times New Roman"/>
          <w:sz w:val="24"/>
          <w:szCs w:val="24"/>
          <w:lang w:eastAsia="ru-RU"/>
        </w:rPr>
      </w:pPr>
      <w:r>
        <w:rPr>
          <w:lang w:eastAsia="ru-RU"/>
        </w:rPr>
        <w:tab/>
      </w:r>
      <w:r w:rsidRPr="00F646CA">
        <w:rPr>
          <w:rFonts w:ascii="Times New Roman" w:hAnsi="Times New Roman"/>
          <w:sz w:val="24"/>
          <w:szCs w:val="24"/>
          <w:lang w:eastAsia="ru-RU"/>
        </w:rPr>
        <w:t xml:space="preserve">Рис.1 Химический анализ воды </w:t>
      </w:r>
      <w:r>
        <w:rPr>
          <w:rFonts w:ascii="Times New Roman" w:hAnsi="Times New Roman"/>
          <w:sz w:val="24"/>
          <w:szCs w:val="24"/>
          <w:lang w:eastAsia="ru-RU"/>
        </w:rPr>
        <w:t xml:space="preserve">за </w:t>
      </w:r>
      <w:r w:rsidRPr="00F646CA">
        <w:rPr>
          <w:rFonts w:ascii="Times New Roman" w:hAnsi="Times New Roman"/>
          <w:sz w:val="24"/>
          <w:szCs w:val="24"/>
          <w:lang w:eastAsia="ru-RU"/>
        </w:rPr>
        <w:t xml:space="preserve">(содержание </w:t>
      </w:r>
      <w:r w:rsidRPr="00F646CA">
        <w:rPr>
          <w:rFonts w:ascii="Times New Roman" w:hAnsi="Times New Roman"/>
          <w:sz w:val="24"/>
          <w:szCs w:val="24"/>
        </w:rPr>
        <w:t>-</w:t>
      </w:r>
      <w:r w:rsidRPr="00F646CA">
        <w:rPr>
          <w:rFonts w:ascii="Times New Roman" w:hAnsi="Times New Roman"/>
          <w:sz w:val="24"/>
          <w:szCs w:val="24"/>
          <w:lang w:val="en-US"/>
        </w:rPr>
        <w:t>NO</w:t>
      </w:r>
      <w:r w:rsidRPr="00F646CA">
        <w:rPr>
          <w:rFonts w:ascii="Times New Roman" w:hAnsi="Times New Roman"/>
          <w:sz w:val="24"/>
          <w:szCs w:val="24"/>
        </w:rPr>
        <w:t>3, мг/л)</w:t>
      </w:r>
    </w:p>
    <w:p w:rsidR="00EF4726" w:rsidRPr="0019590B" w:rsidRDefault="00EF4726" w:rsidP="00EF4726">
      <w:pPr>
        <w:pStyle w:val="a3"/>
        <w:spacing w:before="0" w:beforeAutospacing="0" w:after="0" w:afterAutospacing="0" w:line="360" w:lineRule="auto"/>
        <w:ind w:firstLine="709"/>
        <w:jc w:val="both"/>
        <w:rPr>
          <w:sz w:val="28"/>
          <w:szCs w:val="28"/>
        </w:rPr>
      </w:pPr>
      <w:r>
        <w:rPr>
          <w:color w:val="000000"/>
          <w:sz w:val="28"/>
          <w:szCs w:val="28"/>
        </w:rPr>
        <w:lastRenderedPageBreak/>
        <w:t>Как видно из диаграммы, произошло увеличение фосфатов, это связано, вероятно, с тем, что в родники попадают сточные воды. В поселке Борисово есть частный жилой сектор, родник на о. Октябрьский находится вблизи реки Преголя, вполне вероятно, что кафе, стоящие на берегах реки («Верфь», «Мадам Буше», «Наше Кафе») сливают воду с моющими средствами, которая так</w:t>
      </w:r>
      <w:r w:rsidR="001F3BF0">
        <w:rPr>
          <w:color w:val="000000"/>
          <w:sz w:val="28"/>
          <w:szCs w:val="28"/>
        </w:rPr>
        <w:t>же попадает в родники, в поселках</w:t>
      </w:r>
      <w:r>
        <w:rPr>
          <w:color w:val="000000"/>
          <w:sz w:val="28"/>
          <w:szCs w:val="28"/>
        </w:rPr>
        <w:t xml:space="preserve"> Люблино</w:t>
      </w:r>
      <w:r w:rsidR="001F3BF0">
        <w:rPr>
          <w:color w:val="000000"/>
          <w:sz w:val="28"/>
          <w:szCs w:val="28"/>
        </w:rPr>
        <w:t xml:space="preserve"> и А. Космодемьянского</w:t>
      </w:r>
      <w:r>
        <w:rPr>
          <w:color w:val="000000"/>
          <w:sz w:val="28"/>
          <w:szCs w:val="28"/>
        </w:rPr>
        <w:t xml:space="preserve"> находятся сельскохозяйственные угодья. Также видно, что увеличивается жёсткость воды, это возможно из-за попадания в грунтовые воды </w:t>
      </w:r>
      <w:r w:rsidRPr="00414809">
        <w:rPr>
          <w:color w:val="000000"/>
          <w:sz w:val="28"/>
          <w:szCs w:val="28"/>
        </w:rPr>
        <w:t xml:space="preserve">солей </w:t>
      </w:r>
      <w:r w:rsidRPr="0019590B">
        <w:rPr>
          <w:rFonts w:ascii="Roboto" w:hAnsi="Roboto"/>
          <w:sz w:val="28"/>
          <w:szCs w:val="28"/>
          <w:shd w:val="clear" w:color="auto" w:fill="FFFFFF"/>
        </w:rPr>
        <w:t>кальция и магния, возможно, их фосфатов</w:t>
      </w:r>
      <w:r w:rsidRPr="0019590B">
        <w:rPr>
          <w:sz w:val="28"/>
          <w:szCs w:val="28"/>
        </w:rPr>
        <w:t>.</w:t>
      </w:r>
    </w:p>
    <w:p w:rsidR="003B41B8" w:rsidRPr="00157963" w:rsidRDefault="003B41B8" w:rsidP="003B41B8">
      <w:pPr>
        <w:pStyle w:val="a3"/>
        <w:spacing w:before="0" w:beforeAutospacing="0" w:after="0" w:afterAutospacing="0" w:line="360" w:lineRule="auto"/>
        <w:ind w:firstLine="709"/>
        <w:jc w:val="both"/>
        <w:rPr>
          <w:b/>
          <w:color w:val="000000"/>
          <w:sz w:val="28"/>
          <w:szCs w:val="28"/>
        </w:rPr>
      </w:pPr>
      <w:r w:rsidRPr="00157963">
        <w:rPr>
          <w:b/>
          <w:color w:val="000000"/>
          <w:sz w:val="28"/>
          <w:szCs w:val="28"/>
        </w:rPr>
        <w:t>4.3. Анализ степени антропогенного воздействия на водоисточники</w:t>
      </w:r>
    </w:p>
    <w:p w:rsidR="003B41B8" w:rsidRPr="00696EF5" w:rsidRDefault="003B41B8" w:rsidP="003B41B8">
      <w:pPr>
        <w:pStyle w:val="a3"/>
        <w:spacing w:before="0" w:beforeAutospacing="0" w:after="0" w:afterAutospacing="0" w:line="360" w:lineRule="auto"/>
        <w:ind w:firstLine="709"/>
        <w:jc w:val="both"/>
        <w:rPr>
          <w:color w:val="000000"/>
          <w:sz w:val="28"/>
          <w:szCs w:val="28"/>
        </w:rPr>
      </w:pPr>
      <w:r w:rsidRPr="00696EF5">
        <w:rPr>
          <w:color w:val="212529"/>
          <w:sz w:val="28"/>
          <w:szCs w:val="28"/>
          <w:shd w:val="clear" w:color="auto" w:fill="FFFFFF"/>
        </w:rPr>
        <w:t xml:space="preserve">Анализируя степень </w:t>
      </w:r>
      <w:proofErr w:type="spellStart"/>
      <w:r w:rsidRPr="00696EF5">
        <w:rPr>
          <w:color w:val="212529"/>
          <w:sz w:val="28"/>
          <w:szCs w:val="28"/>
          <w:shd w:val="clear" w:color="auto" w:fill="FFFFFF"/>
        </w:rPr>
        <w:t>нарушенности</w:t>
      </w:r>
      <w:proofErr w:type="spellEnd"/>
      <w:r w:rsidRPr="00696EF5">
        <w:rPr>
          <w:color w:val="212529"/>
          <w:sz w:val="28"/>
          <w:szCs w:val="28"/>
          <w:shd w:val="clear" w:color="auto" w:fill="FFFFFF"/>
        </w:rPr>
        <w:t xml:space="preserve"> естественного состояния родниковой экосистемы и характер антропогенного воздействия на них, мы использовали 6 показателей (табл.</w:t>
      </w:r>
      <w:r>
        <w:rPr>
          <w:color w:val="212529"/>
          <w:sz w:val="28"/>
          <w:szCs w:val="28"/>
          <w:shd w:val="clear" w:color="auto" w:fill="FFFFFF"/>
        </w:rPr>
        <w:t xml:space="preserve"> 6). </w:t>
      </w:r>
      <w:r w:rsidRPr="00696EF5">
        <w:rPr>
          <w:color w:val="212529"/>
          <w:sz w:val="28"/>
          <w:szCs w:val="28"/>
          <w:shd w:val="clear" w:color="auto" w:fill="FFFFFF"/>
        </w:rPr>
        <w:t xml:space="preserve">Антропогенное вмешательство </w:t>
      </w:r>
      <w:r w:rsidRPr="00696EF5">
        <w:rPr>
          <w:color w:val="000000"/>
          <w:sz w:val="28"/>
          <w:szCs w:val="28"/>
        </w:rPr>
        <w:t xml:space="preserve">во многом определяет урбанизацию родников и их трансформацию. Антропогенное воздействие проводили в баллах по методике </w:t>
      </w:r>
      <w:proofErr w:type="spellStart"/>
      <w:r w:rsidRPr="00696EF5">
        <w:rPr>
          <w:color w:val="000000"/>
          <w:sz w:val="28"/>
          <w:szCs w:val="28"/>
        </w:rPr>
        <w:t>Янчуревич</w:t>
      </w:r>
      <w:proofErr w:type="spellEnd"/>
      <w:r w:rsidRPr="00696EF5">
        <w:rPr>
          <w:color w:val="000000"/>
          <w:sz w:val="28"/>
          <w:szCs w:val="28"/>
        </w:rPr>
        <w:t xml:space="preserve"> (2003):</w:t>
      </w:r>
    </w:p>
    <w:p w:rsidR="003B41B8" w:rsidRPr="00E0594F" w:rsidRDefault="003B41B8" w:rsidP="003B41B8">
      <w:pPr>
        <w:pStyle w:val="a3"/>
        <w:spacing w:before="0" w:beforeAutospacing="0" w:after="0" w:afterAutospacing="0" w:line="360" w:lineRule="auto"/>
        <w:ind w:firstLine="709"/>
        <w:rPr>
          <w:color w:val="000000"/>
          <w:sz w:val="28"/>
          <w:szCs w:val="27"/>
        </w:rPr>
      </w:pPr>
      <w:r w:rsidRPr="00E0594F">
        <w:rPr>
          <w:color w:val="000000"/>
          <w:sz w:val="28"/>
          <w:szCs w:val="27"/>
        </w:rPr>
        <w:t>1. Близость / удалённость промышленных предприятий: 5 баллов – водоём в пределах радиуса 100 м; 4 — 100 - 500 м; 3 - 500 - 1000 м; 2 - 1 - 2 км; 1 - 3 - 5 км; 0 - более 5 км.</w:t>
      </w:r>
    </w:p>
    <w:p w:rsidR="003B41B8" w:rsidRPr="00E0594F" w:rsidRDefault="003B41B8" w:rsidP="003B41B8">
      <w:pPr>
        <w:pStyle w:val="a3"/>
        <w:spacing w:before="0" w:beforeAutospacing="0" w:after="0" w:afterAutospacing="0" w:line="360" w:lineRule="auto"/>
        <w:ind w:firstLine="709"/>
        <w:rPr>
          <w:color w:val="000000"/>
          <w:sz w:val="28"/>
          <w:szCs w:val="27"/>
        </w:rPr>
      </w:pPr>
      <w:r w:rsidRPr="00E0594F">
        <w:rPr>
          <w:color w:val="000000"/>
          <w:sz w:val="28"/>
          <w:szCs w:val="27"/>
        </w:rPr>
        <w:t>2. Близость / удалённость жилья, гаражей и прочих построек: 5 баллов- менее 20 м; 4 - 20 - 50 м; 3 - 50 - 100 м; 2 - 100 - 500 м; 1 - 500 - 1000 м; 0 - более 1 км.</w:t>
      </w:r>
    </w:p>
    <w:p w:rsidR="003B41B8" w:rsidRPr="00E0594F" w:rsidRDefault="003B41B8" w:rsidP="003B41B8">
      <w:pPr>
        <w:pStyle w:val="a3"/>
        <w:spacing w:before="0" w:beforeAutospacing="0" w:after="0" w:afterAutospacing="0" w:line="360" w:lineRule="auto"/>
        <w:ind w:firstLine="709"/>
        <w:rPr>
          <w:color w:val="000000"/>
          <w:sz w:val="28"/>
          <w:szCs w:val="27"/>
        </w:rPr>
      </w:pPr>
      <w:r w:rsidRPr="00E0594F">
        <w:rPr>
          <w:color w:val="000000"/>
          <w:sz w:val="28"/>
          <w:szCs w:val="27"/>
        </w:rPr>
        <w:t>3. Близость / удалённость автомобильных, железных дорог: 5 баллов-менее 20 м; 4 - 20 - 50 м; 3 - 50 - 100 м; 2 - 100 - 500 м; 1 - 500 - 1000 м; 0 - более 1 км.</w:t>
      </w:r>
    </w:p>
    <w:p w:rsidR="003B41B8" w:rsidRPr="00E0594F" w:rsidRDefault="003B41B8" w:rsidP="003B41B8">
      <w:pPr>
        <w:pStyle w:val="a3"/>
        <w:spacing w:before="0" w:beforeAutospacing="0" w:after="0" w:afterAutospacing="0" w:line="360" w:lineRule="auto"/>
        <w:ind w:firstLine="709"/>
        <w:rPr>
          <w:color w:val="000000"/>
          <w:sz w:val="28"/>
          <w:szCs w:val="27"/>
        </w:rPr>
      </w:pPr>
      <w:r w:rsidRPr="00E0594F">
        <w:rPr>
          <w:color w:val="000000"/>
          <w:sz w:val="28"/>
          <w:szCs w:val="27"/>
        </w:rPr>
        <w:t xml:space="preserve">4. Близость / удалённость </w:t>
      </w:r>
      <w:proofErr w:type="spellStart"/>
      <w:r w:rsidRPr="00E0594F">
        <w:rPr>
          <w:color w:val="000000"/>
          <w:sz w:val="28"/>
          <w:szCs w:val="27"/>
        </w:rPr>
        <w:t>агроценозов</w:t>
      </w:r>
      <w:proofErr w:type="spellEnd"/>
      <w:r w:rsidRPr="00E0594F">
        <w:rPr>
          <w:color w:val="000000"/>
          <w:sz w:val="28"/>
          <w:szCs w:val="27"/>
        </w:rPr>
        <w:t>: 5 баллов - менее 20 м; 4 - 20 - 50 м; 3 - 50 - 100 м; 2 - 100 - 500 м; 1 - 500 - 1000 м; 0 - более 1 км.</w:t>
      </w:r>
    </w:p>
    <w:p w:rsidR="003B41B8" w:rsidRPr="00E0594F" w:rsidRDefault="003B41B8" w:rsidP="003B41B8">
      <w:pPr>
        <w:pStyle w:val="a3"/>
        <w:spacing w:before="0" w:beforeAutospacing="0" w:after="0" w:afterAutospacing="0" w:line="360" w:lineRule="auto"/>
        <w:ind w:firstLine="709"/>
        <w:rPr>
          <w:color w:val="000000"/>
          <w:sz w:val="28"/>
          <w:szCs w:val="27"/>
        </w:rPr>
      </w:pPr>
      <w:r w:rsidRPr="00E0594F">
        <w:rPr>
          <w:color w:val="000000"/>
          <w:sz w:val="28"/>
          <w:szCs w:val="27"/>
        </w:rPr>
        <w:t>5. Рекреация (наличие кострищ, бытового мусора): 1 балл – есть; 0 - нет.</w:t>
      </w:r>
    </w:p>
    <w:p w:rsidR="003B41B8" w:rsidRPr="00E0594F" w:rsidRDefault="003B41B8" w:rsidP="003B41B8">
      <w:pPr>
        <w:pStyle w:val="a3"/>
        <w:spacing w:before="0" w:beforeAutospacing="0" w:after="0" w:afterAutospacing="0" w:line="360" w:lineRule="auto"/>
        <w:ind w:firstLine="709"/>
        <w:rPr>
          <w:color w:val="000000"/>
          <w:sz w:val="28"/>
          <w:szCs w:val="27"/>
        </w:rPr>
      </w:pPr>
      <w:r w:rsidRPr="00E0594F">
        <w:rPr>
          <w:color w:val="000000"/>
          <w:sz w:val="28"/>
          <w:szCs w:val="27"/>
        </w:rPr>
        <w:t>7. Сток с промышленных предприятий: 1 - есть; 0 - отсутствует.</w:t>
      </w:r>
    </w:p>
    <w:p w:rsidR="003B41B8" w:rsidRPr="00E0594F" w:rsidRDefault="003B41B8" w:rsidP="003B41B8">
      <w:pPr>
        <w:pStyle w:val="a3"/>
        <w:spacing w:before="0" w:beforeAutospacing="0" w:after="0" w:afterAutospacing="0" w:line="360" w:lineRule="auto"/>
        <w:ind w:firstLine="709"/>
        <w:rPr>
          <w:color w:val="000000"/>
          <w:sz w:val="28"/>
          <w:szCs w:val="27"/>
        </w:rPr>
      </w:pPr>
      <w:r w:rsidRPr="00E0594F">
        <w:rPr>
          <w:color w:val="000000"/>
          <w:sz w:val="28"/>
          <w:szCs w:val="27"/>
        </w:rPr>
        <w:lastRenderedPageBreak/>
        <w:t>8. Строительные работы (строительство дорог, жилья, прокладка трубопроводов и т.п.): 1 - есть, 0 – нет.</w:t>
      </w:r>
    </w:p>
    <w:p w:rsidR="003B41B8" w:rsidRPr="009302ED" w:rsidRDefault="003B41B8" w:rsidP="003B41B8">
      <w:pPr>
        <w:spacing w:after="0" w:line="360" w:lineRule="auto"/>
        <w:ind w:firstLine="709"/>
        <w:jc w:val="both"/>
        <w:rPr>
          <w:rFonts w:ascii="Times New Roman" w:hAnsi="Times New Roman"/>
          <w:sz w:val="28"/>
          <w:szCs w:val="28"/>
        </w:rPr>
      </w:pPr>
      <w:r w:rsidRPr="009302ED">
        <w:rPr>
          <w:rFonts w:ascii="Times New Roman" w:hAnsi="Times New Roman"/>
          <w:color w:val="000000"/>
          <w:sz w:val="28"/>
          <w:szCs w:val="28"/>
        </w:rPr>
        <w:t>Таблица 2.</w:t>
      </w:r>
      <w:r>
        <w:rPr>
          <w:rFonts w:ascii="Times New Roman" w:hAnsi="Times New Roman"/>
          <w:color w:val="000000"/>
          <w:sz w:val="28"/>
          <w:szCs w:val="28"/>
        </w:rPr>
        <w:t xml:space="preserve"> </w:t>
      </w:r>
      <w:r w:rsidRPr="009302ED">
        <w:rPr>
          <w:rFonts w:ascii="Times New Roman" w:hAnsi="Times New Roman"/>
          <w:color w:val="000000"/>
          <w:sz w:val="28"/>
          <w:szCs w:val="28"/>
        </w:rPr>
        <w:t xml:space="preserve">Степень урбанизации </w:t>
      </w:r>
      <w:r>
        <w:rPr>
          <w:rFonts w:ascii="Times New Roman" w:hAnsi="Times New Roman"/>
          <w:color w:val="000000"/>
          <w:sz w:val="28"/>
          <w:szCs w:val="28"/>
        </w:rPr>
        <w:t xml:space="preserve">исследуемых </w:t>
      </w:r>
      <w:r w:rsidRPr="009302ED">
        <w:rPr>
          <w:rFonts w:ascii="Times New Roman" w:hAnsi="Times New Roman"/>
          <w:color w:val="000000"/>
          <w:sz w:val="28"/>
          <w:szCs w:val="28"/>
        </w:rPr>
        <w:t>родников в баллах.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648"/>
        <w:gridCol w:w="1577"/>
        <w:gridCol w:w="1713"/>
        <w:gridCol w:w="2108"/>
      </w:tblGrid>
      <w:tr w:rsidR="003B41B8" w:rsidRPr="00C90334" w:rsidTr="008456A6">
        <w:trPr>
          <w:trHeight w:val="825"/>
        </w:trPr>
        <w:tc>
          <w:tcPr>
            <w:tcW w:w="2299" w:type="dxa"/>
            <w:shd w:val="clear" w:color="auto" w:fill="auto"/>
          </w:tcPr>
          <w:p w:rsidR="003B41B8" w:rsidRPr="00C90334" w:rsidRDefault="003B41B8" w:rsidP="008456A6">
            <w:pPr>
              <w:pStyle w:val="a3"/>
              <w:spacing w:before="0" w:beforeAutospacing="0" w:after="0" w:afterAutospacing="0"/>
              <w:jc w:val="center"/>
              <w:rPr>
                <w:color w:val="000000"/>
              </w:rPr>
            </w:pPr>
            <w:r w:rsidRPr="00C90334">
              <w:rPr>
                <w:color w:val="000000"/>
              </w:rPr>
              <w:t>Показатели</w:t>
            </w:r>
          </w:p>
        </w:tc>
        <w:tc>
          <w:tcPr>
            <w:tcW w:w="1648" w:type="dxa"/>
            <w:shd w:val="clear" w:color="auto" w:fill="auto"/>
          </w:tcPr>
          <w:p w:rsidR="003B41B8" w:rsidRPr="00C90334" w:rsidRDefault="003B41B8" w:rsidP="008456A6">
            <w:pPr>
              <w:pStyle w:val="a3"/>
              <w:spacing w:before="0" w:beforeAutospacing="0" w:after="0" w:afterAutospacing="0"/>
              <w:jc w:val="center"/>
              <w:rPr>
                <w:color w:val="000000"/>
              </w:rPr>
            </w:pPr>
            <w:r w:rsidRPr="00C90334">
              <w:rPr>
                <w:color w:val="000000"/>
              </w:rPr>
              <w:t xml:space="preserve">Остров </w:t>
            </w:r>
            <w:proofErr w:type="spellStart"/>
            <w:r w:rsidRPr="00C90334">
              <w:rPr>
                <w:color w:val="000000"/>
              </w:rPr>
              <w:t>Октябрский</w:t>
            </w:r>
            <w:proofErr w:type="spellEnd"/>
          </w:p>
        </w:tc>
        <w:tc>
          <w:tcPr>
            <w:tcW w:w="1577" w:type="dxa"/>
            <w:shd w:val="clear" w:color="auto" w:fill="auto"/>
          </w:tcPr>
          <w:p w:rsidR="003B41B8" w:rsidRPr="00C90334" w:rsidRDefault="003B41B8" w:rsidP="008456A6">
            <w:pPr>
              <w:pStyle w:val="a3"/>
              <w:spacing w:before="0" w:beforeAutospacing="0" w:after="0" w:afterAutospacing="0"/>
              <w:jc w:val="center"/>
              <w:rPr>
                <w:color w:val="000000"/>
              </w:rPr>
            </w:pPr>
            <w:r>
              <w:rPr>
                <w:color w:val="000000"/>
              </w:rPr>
              <w:t xml:space="preserve">пос. </w:t>
            </w:r>
            <w:r w:rsidRPr="00C90334">
              <w:rPr>
                <w:color w:val="000000"/>
              </w:rPr>
              <w:t>Люблино</w:t>
            </w:r>
          </w:p>
        </w:tc>
        <w:tc>
          <w:tcPr>
            <w:tcW w:w="1713" w:type="dxa"/>
            <w:shd w:val="clear" w:color="auto" w:fill="auto"/>
          </w:tcPr>
          <w:p w:rsidR="003B41B8" w:rsidRPr="00C90334" w:rsidRDefault="003B41B8" w:rsidP="008456A6">
            <w:pPr>
              <w:pStyle w:val="a3"/>
              <w:spacing w:before="0" w:beforeAutospacing="0" w:after="0" w:afterAutospacing="0"/>
              <w:jc w:val="center"/>
              <w:rPr>
                <w:color w:val="000000"/>
              </w:rPr>
            </w:pPr>
            <w:r>
              <w:rPr>
                <w:color w:val="000000"/>
              </w:rPr>
              <w:t xml:space="preserve">пос. </w:t>
            </w:r>
            <w:r w:rsidRPr="00C90334">
              <w:rPr>
                <w:color w:val="000000"/>
              </w:rPr>
              <w:t>Борисово</w:t>
            </w:r>
          </w:p>
        </w:tc>
        <w:tc>
          <w:tcPr>
            <w:tcW w:w="2108" w:type="dxa"/>
          </w:tcPr>
          <w:p w:rsidR="003B41B8" w:rsidRPr="00C90334" w:rsidRDefault="003B41B8" w:rsidP="008456A6">
            <w:pPr>
              <w:pStyle w:val="a3"/>
              <w:spacing w:before="0" w:beforeAutospacing="0" w:after="0" w:afterAutospacing="0"/>
              <w:jc w:val="center"/>
              <w:rPr>
                <w:color w:val="000000"/>
              </w:rPr>
            </w:pPr>
            <w:r>
              <w:rPr>
                <w:color w:val="000000"/>
              </w:rPr>
              <w:t xml:space="preserve">пос. </w:t>
            </w:r>
            <w:r w:rsidRPr="00C90334">
              <w:rPr>
                <w:color w:val="000000"/>
              </w:rPr>
              <w:t>А.</w:t>
            </w:r>
            <w:r>
              <w:rPr>
                <w:color w:val="000000"/>
              </w:rPr>
              <w:t xml:space="preserve"> </w:t>
            </w:r>
            <w:proofErr w:type="spellStart"/>
            <w:r w:rsidRPr="00C90334">
              <w:rPr>
                <w:color w:val="000000"/>
              </w:rPr>
              <w:t>Космоде</w:t>
            </w:r>
            <w:proofErr w:type="spellEnd"/>
            <w:r w:rsidRPr="00C90334">
              <w:rPr>
                <w:color w:val="000000"/>
              </w:rPr>
              <w:t xml:space="preserve"> </w:t>
            </w:r>
            <w:proofErr w:type="spellStart"/>
            <w:r w:rsidRPr="00C90334">
              <w:rPr>
                <w:color w:val="000000"/>
              </w:rPr>
              <w:t>мьянского</w:t>
            </w:r>
            <w:proofErr w:type="spellEnd"/>
          </w:p>
        </w:tc>
      </w:tr>
      <w:tr w:rsidR="003B41B8" w:rsidRPr="00C90334" w:rsidTr="008456A6">
        <w:trPr>
          <w:trHeight w:val="1338"/>
        </w:trPr>
        <w:tc>
          <w:tcPr>
            <w:tcW w:w="2299" w:type="dxa"/>
            <w:shd w:val="clear" w:color="auto" w:fill="auto"/>
          </w:tcPr>
          <w:p w:rsidR="003B41B8" w:rsidRPr="00C90334" w:rsidRDefault="003B41B8" w:rsidP="008456A6">
            <w:pPr>
              <w:pStyle w:val="a3"/>
              <w:spacing w:before="0" w:beforeAutospacing="0" w:after="0" w:afterAutospacing="0"/>
              <w:jc w:val="center"/>
              <w:rPr>
                <w:color w:val="000000"/>
              </w:rPr>
            </w:pPr>
            <w:r w:rsidRPr="00C90334">
              <w:rPr>
                <w:color w:val="000000"/>
              </w:rPr>
              <w:t>Близость /</w:t>
            </w:r>
          </w:p>
          <w:p w:rsidR="003B41B8" w:rsidRPr="00C90334" w:rsidRDefault="003B41B8" w:rsidP="008456A6">
            <w:pPr>
              <w:pStyle w:val="a3"/>
              <w:spacing w:before="0" w:beforeAutospacing="0" w:after="0" w:afterAutospacing="0"/>
              <w:jc w:val="center"/>
              <w:rPr>
                <w:color w:val="000000"/>
              </w:rPr>
            </w:pPr>
            <w:r w:rsidRPr="00C90334">
              <w:rPr>
                <w:color w:val="000000"/>
              </w:rPr>
              <w:t>удалённость</w:t>
            </w:r>
          </w:p>
          <w:p w:rsidR="003B41B8" w:rsidRPr="00C90334" w:rsidRDefault="003B41B8" w:rsidP="008456A6">
            <w:pPr>
              <w:pStyle w:val="a3"/>
              <w:spacing w:before="0" w:beforeAutospacing="0" w:after="0" w:afterAutospacing="0"/>
              <w:jc w:val="center"/>
              <w:rPr>
                <w:color w:val="000000"/>
              </w:rPr>
            </w:pPr>
            <w:r w:rsidRPr="00C90334">
              <w:rPr>
                <w:color w:val="000000"/>
              </w:rPr>
              <w:t>промышленных</w:t>
            </w:r>
          </w:p>
          <w:p w:rsidR="003B41B8" w:rsidRPr="00C90334" w:rsidRDefault="003B41B8" w:rsidP="008456A6">
            <w:pPr>
              <w:pStyle w:val="a3"/>
              <w:spacing w:before="0" w:beforeAutospacing="0" w:after="0" w:afterAutospacing="0"/>
              <w:jc w:val="center"/>
              <w:rPr>
                <w:color w:val="000000"/>
              </w:rPr>
            </w:pPr>
            <w:r w:rsidRPr="00C90334">
              <w:rPr>
                <w:color w:val="000000"/>
              </w:rPr>
              <w:t>предприятий, где 5 – очень близко</w:t>
            </w:r>
          </w:p>
        </w:tc>
        <w:tc>
          <w:tcPr>
            <w:tcW w:w="1648"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5</w:t>
            </w:r>
          </w:p>
        </w:tc>
        <w:tc>
          <w:tcPr>
            <w:tcW w:w="1577"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0</w:t>
            </w:r>
          </w:p>
        </w:tc>
        <w:tc>
          <w:tcPr>
            <w:tcW w:w="1713"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5</w:t>
            </w:r>
          </w:p>
        </w:tc>
        <w:tc>
          <w:tcPr>
            <w:tcW w:w="2108" w:type="dxa"/>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0</w:t>
            </w:r>
          </w:p>
        </w:tc>
      </w:tr>
      <w:tr w:rsidR="003B41B8" w:rsidRPr="00C90334" w:rsidTr="008456A6">
        <w:tc>
          <w:tcPr>
            <w:tcW w:w="2299" w:type="dxa"/>
            <w:shd w:val="clear" w:color="auto" w:fill="auto"/>
          </w:tcPr>
          <w:p w:rsidR="003B41B8" w:rsidRPr="00C90334" w:rsidRDefault="003B41B8" w:rsidP="008456A6">
            <w:pPr>
              <w:pStyle w:val="a3"/>
              <w:spacing w:before="0" w:beforeAutospacing="0" w:after="0" w:afterAutospacing="0"/>
              <w:jc w:val="center"/>
              <w:rPr>
                <w:color w:val="000000"/>
              </w:rPr>
            </w:pPr>
            <w:r w:rsidRPr="00C90334">
              <w:rPr>
                <w:color w:val="000000"/>
              </w:rPr>
              <w:t>Близость /</w:t>
            </w:r>
          </w:p>
          <w:p w:rsidR="003B41B8" w:rsidRPr="00C90334" w:rsidRDefault="003B41B8" w:rsidP="008456A6">
            <w:pPr>
              <w:pStyle w:val="a3"/>
              <w:spacing w:before="0" w:beforeAutospacing="0" w:after="0" w:afterAutospacing="0"/>
              <w:jc w:val="center"/>
              <w:rPr>
                <w:color w:val="000000"/>
              </w:rPr>
            </w:pPr>
            <w:r w:rsidRPr="00C90334">
              <w:rPr>
                <w:color w:val="000000"/>
              </w:rPr>
              <w:t>удалённость</w:t>
            </w:r>
          </w:p>
          <w:p w:rsidR="003B41B8" w:rsidRPr="00C90334" w:rsidRDefault="003B41B8" w:rsidP="008456A6">
            <w:pPr>
              <w:pStyle w:val="a3"/>
              <w:spacing w:before="0" w:beforeAutospacing="0" w:after="0" w:afterAutospacing="0"/>
              <w:jc w:val="center"/>
              <w:rPr>
                <w:color w:val="000000"/>
              </w:rPr>
            </w:pPr>
            <w:r w:rsidRPr="00C90334">
              <w:rPr>
                <w:color w:val="000000"/>
              </w:rPr>
              <w:t>автомобильных, железных дорог, где 5 – очень близко</w:t>
            </w:r>
          </w:p>
        </w:tc>
        <w:tc>
          <w:tcPr>
            <w:tcW w:w="1648"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5</w:t>
            </w:r>
          </w:p>
        </w:tc>
        <w:tc>
          <w:tcPr>
            <w:tcW w:w="1577"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5</w:t>
            </w:r>
          </w:p>
        </w:tc>
        <w:tc>
          <w:tcPr>
            <w:tcW w:w="1713"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5</w:t>
            </w:r>
          </w:p>
        </w:tc>
        <w:tc>
          <w:tcPr>
            <w:tcW w:w="2108" w:type="dxa"/>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5</w:t>
            </w:r>
          </w:p>
        </w:tc>
      </w:tr>
      <w:tr w:rsidR="003B41B8" w:rsidRPr="00C90334" w:rsidTr="008456A6">
        <w:trPr>
          <w:trHeight w:val="2092"/>
        </w:trPr>
        <w:tc>
          <w:tcPr>
            <w:tcW w:w="2299" w:type="dxa"/>
            <w:shd w:val="clear" w:color="auto" w:fill="auto"/>
          </w:tcPr>
          <w:p w:rsidR="003B41B8" w:rsidRPr="00C90334" w:rsidRDefault="003B41B8" w:rsidP="008456A6">
            <w:pPr>
              <w:pStyle w:val="a3"/>
              <w:spacing w:before="0" w:beforeAutospacing="0" w:after="0" w:afterAutospacing="0"/>
              <w:jc w:val="center"/>
              <w:rPr>
                <w:color w:val="000000"/>
              </w:rPr>
            </w:pPr>
            <w:r w:rsidRPr="00C90334">
              <w:rPr>
                <w:color w:val="000000"/>
              </w:rPr>
              <w:t>Близость /</w:t>
            </w:r>
          </w:p>
          <w:p w:rsidR="003B41B8" w:rsidRPr="00C90334" w:rsidRDefault="003B41B8" w:rsidP="008456A6">
            <w:pPr>
              <w:pStyle w:val="a3"/>
              <w:spacing w:before="0" w:beforeAutospacing="0" w:after="0" w:afterAutospacing="0"/>
              <w:jc w:val="center"/>
              <w:rPr>
                <w:color w:val="000000"/>
              </w:rPr>
            </w:pPr>
            <w:r w:rsidRPr="00C90334">
              <w:rPr>
                <w:color w:val="000000"/>
              </w:rPr>
              <w:t>удалённость</w:t>
            </w:r>
          </w:p>
          <w:p w:rsidR="003B41B8" w:rsidRPr="00C90334" w:rsidRDefault="003B41B8" w:rsidP="008456A6">
            <w:pPr>
              <w:pStyle w:val="a3"/>
              <w:spacing w:before="0" w:beforeAutospacing="0" w:after="0" w:afterAutospacing="0"/>
              <w:jc w:val="center"/>
              <w:rPr>
                <w:color w:val="000000"/>
              </w:rPr>
            </w:pPr>
            <w:proofErr w:type="spellStart"/>
            <w:r w:rsidRPr="00C90334">
              <w:rPr>
                <w:color w:val="000000"/>
              </w:rPr>
              <w:t>агроценозов</w:t>
            </w:r>
            <w:proofErr w:type="spellEnd"/>
            <w:r w:rsidRPr="00C90334">
              <w:rPr>
                <w:color w:val="000000"/>
              </w:rPr>
              <w:t>, где 5 – очень близко</w:t>
            </w:r>
          </w:p>
        </w:tc>
        <w:tc>
          <w:tcPr>
            <w:tcW w:w="1648"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0</w:t>
            </w:r>
          </w:p>
        </w:tc>
        <w:tc>
          <w:tcPr>
            <w:tcW w:w="1577"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5</w:t>
            </w:r>
          </w:p>
        </w:tc>
        <w:tc>
          <w:tcPr>
            <w:tcW w:w="1713"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3</w:t>
            </w:r>
          </w:p>
        </w:tc>
        <w:tc>
          <w:tcPr>
            <w:tcW w:w="2108" w:type="dxa"/>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3</w:t>
            </w:r>
          </w:p>
        </w:tc>
      </w:tr>
      <w:tr w:rsidR="003B41B8" w:rsidRPr="00C90334" w:rsidTr="008456A6">
        <w:trPr>
          <w:trHeight w:val="70"/>
        </w:trPr>
        <w:tc>
          <w:tcPr>
            <w:tcW w:w="2299" w:type="dxa"/>
            <w:shd w:val="clear" w:color="auto" w:fill="auto"/>
          </w:tcPr>
          <w:p w:rsidR="003B41B8" w:rsidRPr="00C90334" w:rsidRDefault="003B41B8" w:rsidP="008456A6">
            <w:pPr>
              <w:pStyle w:val="a3"/>
              <w:spacing w:before="0" w:beforeAutospacing="0" w:after="0" w:afterAutospacing="0"/>
              <w:jc w:val="center"/>
              <w:rPr>
                <w:color w:val="000000"/>
              </w:rPr>
            </w:pPr>
            <w:r w:rsidRPr="00C90334">
              <w:rPr>
                <w:color w:val="000000"/>
              </w:rPr>
              <w:t>Рекреация</w:t>
            </w:r>
          </w:p>
          <w:p w:rsidR="003B41B8" w:rsidRPr="00C90334" w:rsidRDefault="003B41B8" w:rsidP="008456A6">
            <w:pPr>
              <w:pStyle w:val="a3"/>
              <w:spacing w:before="0" w:beforeAutospacing="0" w:after="0" w:afterAutospacing="0"/>
              <w:jc w:val="center"/>
              <w:rPr>
                <w:color w:val="000000"/>
              </w:rPr>
            </w:pPr>
            <w:r w:rsidRPr="00C90334">
              <w:rPr>
                <w:color w:val="000000"/>
              </w:rPr>
              <w:t>(наличие кострищ,</w:t>
            </w:r>
          </w:p>
          <w:p w:rsidR="003B41B8" w:rsidRPr="00C90334" w:rsidRDefault="003B41B8" w:rsidP="008456A6">
            <w:pPr>
              <w:pStyle w:val="a3"/>
              <w:spacing w:before="0" w:beforeAutospacing="0" w:after="0" w:afterAutospacing="0"/>
              <w:jc w:val="center"/>
              <w:rPr>
                <w:color w:val="000000"/>
              </w:rPr>
            </w:pPr>
            <w:r w:rsidRPr="00C90334">
              <w:rPr>
                <w:color w:val="000000"/>
              </w:rPr>
              <w:t>бытового мусора)</w:t>
            </w:r>
          </w:p>
        </w:tc>
        <w:tc>
          <w:tcPr>
            <w:tcW w:w="1648"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1</w:t>
            </w:r>
          </w:p>
        </w:tc>
        <w:tc>
          <w:tcPr>
            <w:tcW w:w="1577"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3</w:t>
            </w:r>
          </w:p>
        </w:tc>
        <w:tc>
          <w:tcPr>
            <w:tcW w:w="1713"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0</w:t>
            </w:r>
          </w:p>
        </w:tc>
        <w:tc>
          <w:tcPr>
            <w:tcW w:w="2108" w:type="dxa"/>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2</w:t>
            </w:r>
          </w:p>
        </w:tc>
      </w:tr>
      <w:tr w:rsidR="003B41B8" w:rsidRPr="00C90334" w:rsidTr="008456A6">
        <w:tc>
          <w:tcPr>
            <w:tcW w:w="2299" w:type="dxa"/>
            <w:shd w:val="clear" w:color="auto" w:fill="auto"/>
          </w:tcPr>
          <w:p w:rsidR="003B41B8" w:rsidRPr="00C90334" w:rsidRDefault="003B41B8" w:rsidP="008456A6">
            <w:pPr>
              <w:pStyle w:val="a3"/>
              <w:spacing w:before="0" w:beforeAutospacing="0" w:after="0" w:afterAutospacing="0"/>
              <w:jc w:val="center"/>
              <w:rPr>
                <w:color w:val="000000"/>
              </w:rPr>
            </w:pPr>
            <w:r w:rsidRPr="00C90334">
              <w:rPr>
                <w:color w:val="000000"/>
              </w:rPr>
              <w:t>Сток с промышленных</w:t>
            </w:r>
          </w:p>
          <w:p w:rsidR="003B41B8" w:rsidRPr="00C90334" w:rsidRDefault="003B41B8" w:rsidP="008456A6">
            <w:pPr>
              <w:pStyle w:val="a3"/>
              <w:spacing w:before="0" w:beforeAutospacing="0" w:after="0" w:afterAutospacing="0"/>
              <w:jc w:val="center"/>
              <w:rPr>
                <w:color w:val="000000"/>
              </w:rPr>
            </w:pPr>
            <w:r w:rsidRPr="00C90334">
              <w:rPr>
                <w:color w:val="000000"/>
              </w:rPr>
              <w:t>предприятий</w:t>
            </w:r>
          </w:p>
        </w:tc>
        <w:tc>
          <w:tcPr>
            <w:tcW w:w="1648"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0</w:t>
            </w:r>
          </w:p>
        </w:tc>
        <w:tc>
          <w:tcPr>
            <w:tcW w:w="1577"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0</w:t>
            </w:r>
          </w:p>
        </w:tc>
        <w:tc>
          <w:tcPr>
            <w:tcW w:w="1713"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0</w:t>
            </w:r>
          </w:p>
        </w:tc>
        <w:tc>
          <w:tcPr>
            <w:tcW w:w="2108" w:type="dxa"/>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0</w:t>
            </w:r>
          </w:p>
        </w:tc>
      </w:tr>
      <w:tr w:rsidR="003B41B8" w:rsidRPr="00C90334" w:rsidTr="008456A6">
        <w:tc>
          <w:tcPr>
            <w:tcW w:w="2299" w:type="dxa"/>
            <w:shd w:val="clear" w:color="auto" w:fill="auto"/>
          </w:tcPr>
          <w:p w:rsidR="003B41B8" w:rsidRPr="00C90334" w:rsidRDefault="003B41B8" w:rsidP="008456A6">
            <w:pPr>
              <w:pStyle w:val="a3"/>
              <w:spacing w:before="0" w:beforeAutospacing="0" w:after="0" w:afterAutospacing="0"/>
              <w:jc w:val="center"/>
              <w:rPr>
                <w:color w:val="000000"/>
              </w:rPr>
            </w:pPr>
            <w:r w:rsidRPr="00C90334">
              <w:rPr>
                <w:color w:val="000000"/>
              </w:rPr>
              <w:t>Строительные</w:t>
            </w:r>
          </w:p>
          <w:p w:rsidR="003B41B8" w:rsidRPr="00C90334" w:rsidRDefault="003B41B8" w:rsidP="008456A6">
            <w:pPr>
              <w:pStyle w:val="a3"/>
              <w:spacing w:before="0" w:beforeAutospacing="0" w:after="0" w:afterAutospacing="0"/>
              <w:jc w:val="center"/>
              <w:rPr>
                <w:color w:val="000000"/>
              </w:rPr>
            </w:pPr>
            <w:r w:rsidRPr="00C90334">
              <w:rPr>
                <w:color w:val="000000"/>
              </w:rPr>
              <w:t>работы</w:t>
            </w:r>
          </w:p>
          <w:p w:rsidR="003B41B8" w:rsidRPr="00C90334" w:rsidRDefault="003B41B8" w:rsidP="008456A6">
            <w:pPr>
              <w:pStyle w:val="a3"/>
              <w:spacing w:before="0" w:beforeAutospacing="0" w:after="0" w:afterAutospacing="0"/>
              <w:jc w:val="center"/>
              <w:rPr>
                <w:color w:val="000000"/>
              </w:rPr>
            </w:pPr>
            <w:r w:rsidRPr="00C90334">
              <w:rPr>
                <w:color w:val="000000"/>
              </w:rPr>
              <w:t>(строительство</w:t>
            </w:r>
          </w:p>
          <w:p w:rsidR="003B41B8" w:rsidRPr="00C90334" w:rsidRDefault="003B41B8" w:rsidP="008456A6">
            <w:pPr>
              <w:pStyle w:val="a3"/>
              <w:spacing w:before="0" w:beforeAutospacing="0" w:after="0" w:afterAutospacing="0"/>
              <w:jc w:val="center"/>
              <w:rPr>
                <w:color w:val="000000"/>
              </w:rPr>
            </w:pPr>
            <w:r w:rsidRPr="00C90334">
              <w:rPr>
                <w:color w:val="000000"/>
              </w:rPr>
              <w:t>дорог, жилья,</w:t>
            </w:r>
          </w:p>
          <w:p w:rsidR="003B41B8" w:rsidRPr="00C90334" w:rsidRDefault="003B41B8" w:rsidP="008456A6">
            <w:pPr>
              <w:pStyle w:val="a3"/>
              <w:spacing w:before="0" w:beforeAutospacing="0" w:after="0" w:afterAutospacing="0"/>
              <w:jc w:val="center"/>
              <w:rPr>
                <w:color w:val="000000"/>
              </w:rPr>
            </w:pPr>
            <w:r w:rsidRPr="00C90334">
              <w:rPr>
                <w:color w:val="000000"/>
              </w:rPr>
              <w:t>прокладка</w:t>
            </w:r>
          </w:p>
          <w:p w:rsidR="003B41B8" w:rsidRPr="00C90334" w:rsidRDefault="003B41B8" w:rsidP="008456A6">
            <w:pPr>
              <w:pStyle w:val="a3"/>
              <w:spacing w:before="0" w:beforeAutospacing="0" w:after="0" w:afterAutospacing="0"/>
              <w:jc w:val="center"/>
              <w:rPr>
                <w:color w:val="000000"/>
              </w:rPr>
            </w:pPr>
            <w:r w:rsidRPr="00C90334">
              <w:rPr>
                <w:color w:val="000000"/>
              </w:rPr>
              <w:t>трубопроводов и</w:t>
            </w:r>
          </w:p>
          <w:p w:rsidR="003B41B8" w:rsidRPr="00C90334" w:rsidRDefault="003B41B8" w:rsidP="008456A6">
            <w:pPr>
              <w:pStyle w:val="a3"/>
              <w:spacing w:before="0" w:beforeAutospacing="0" w:after="0" w:afterAutospacing="0"/>
              <w:jc w:val="center"/>
              <w:rPr>
                <w:color w:val="000000"/>
              </w:rPr>
            </w:pPr>
            <w:r w:rsidRPr="00C90334">
              <w:rPr>
                <w:color w:val="000000"/>
              </w:rPr>
              <w:t>т.п.)</w:t>
            </w:r>
          </w:p>
        </w:tc>
        <w:tc>
          <w:tcPr>
            <w:tcW w:w="1648"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4</w:t>
            </w:r>
          </w:p>
        </w:tc>
        <w:tc>
          <w:tcPr>
            <w:tcW w:w="1577"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lang w:val="en-US"/>
              </w:rPr>
            </w:pPr>
            <w:r w:rsidRPr="00C90334">
              <w:rPr>
                <w:color w:val="000000"/>
                <w:lang w:val="en-US"/>
              </w:rPr>
              <w:t>0</w:t>
            </w:r>
          </w:p>
        </w:tc>
        <w:tc>
          <w:tcPr>
            <w:tcW w:w="1713" w:type="dxa"/>
            <w:shd w:val="clear" w:color="auto" w:fill="auto"/>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1</w:t>
            </w:r>
          </w:p>
        </w:tc>
        <w:tc>
          <w:tcPr>
            <w:tcW w:w="2108" w:type="dxa"/>
          </w:tcPr>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p>
          <w:p w:rsidR="003B41B8" w:rsidRPr="00C90334" w:rsidRDefault="003B41B8" w:rsidP="008456A6">
            <w:pPr>
              <w:pStyle w:val="a3"/>
              <w:spacing w:before="0" w:beforeAutospacing="0" w:after="0" w:afterAutospacing="0"/>
              <w:ind w:firstLine="709"/>
              <w:jc w:val="center"/>
              <w:rPr>
                <w:color w:val="000000"/>
              </w:rPr>
            </w:pPr>
            <w:r w:rsidRPr="00C90334">
              <w:rPr>
                <w:color w:val="000000"/>
              </w:rPr>
              <w:t>2</w:t>
            </w:r>
          </w:p>
        </w:tc>
      </w:tr>
      <w:tr w:rsidR="003B41B8" w:rsidRPr="00C90334" w:rsidTr="008456A6">
        <w:trPr>
          <w:trHeight w:val="453"/>
        </w:trPr>
        <w:tc>
          <w:tcPr>
            <w:tcW w:w="2299" w:type="dxa"/>
            <w:shd w:val="clear" w:color="auto" w:fill="auto"/>
          </w:tcPr>
          <w:p w:rsidR="003B41B8" w:rsidRPr="00C90334" w:rsidRDefault="003B41B8" w:rsidP="008456A6">
            <w:pPr>
              <w:pStyle w:val="a3"/>
              <w:spacing w:before="0" w:beforeAutospacing="0" w:after="0" w:afterAutospacing="0"/>
              <w:jc w:val="center"/>
              <w:rPr>
                <w:color w:val="000000"/>
              </w:rPr>
            </w:pPr>
            <w:r w:rsidRPr="00C90334">
              <w:rPr>
                <w:color w:val="000000"/>
              </w:rPr>
              <w:t>Итог</w:t>
            </w:r>
            <w:r>
              <w:rPr>
                <w:color w:val="000000"/>
              </w:rPr>
              <w:t>о</w:t>
            </w:r>
          </w:p>
        </w:tc>
        <w:tc>
          <w:tcPr>
            <w:tcW w:w="1648" w:type="dxa"/>
            <w:shd w:val="clear" w:color="auto" w:fill="auto"/>
          </w:tcPr>
          <w:p w:rsidR="003B41B8" w:rsidRPr="00C90334" w:rsidRDefault="003B41B8" w:rsidP="008456A6">
            <w:pPr>
              <w:pStyle w:val="a3"/>
              <w:spacing w:before="0" w:beforeAutospacing="0" w:after="0" w:afterAutospacing="0"/>
              <w:ind w:firstLine="709"/>
              <w:jc w:val="center"/>
              <w:rPr>
                <w:color w:val="000000"/>
              </w:rPr>
            </w:pPr>
            <w:r w:rsidRPr="00C90334">
              <w:rPr>
                <w:color w:val="000000"/>
              </w:rPr>
              <w:t>15</w:t>
            </w:r>
          </w:p>
        </w:tc>
        <w:tc>
          <w:tcPr>
            <w:tcW w:w="1577" w:type="dxa"/>
            <w:shd w:val="clear" w:color="auto" w:fill="auto"/>
          </w:tcPr>
          <w:p w:rsidR="003B41B8" w:rsidRPr="00C90334" w:rsidRDefault="003B41B8" w:rsidP="008456A6">
            <w:pPr>
              <w:pStyle w:val="a3"/>
              <w:spacing w:before="0" w:beforeAutospacing="0" w:after="0" w:afterAutospacing="0"/>
              <w:ind w:firstLine="709"/>
              <w:jc w:val="center"/>
              <w:rPr>
                <w:color w:val="000000"/>
              </w:rPr>
            </w:pPr>
            <w:r w:rsidRPr="00C90334">
              <w:rPr>
                <w:color w:val="000000"/>
              </w:rPr>
              <w:t>13</w:t>
            </w:r>
          </w:p>
        </w:tc>
        <w:tc>
          <w:tcPr>
            <w:tcW w:w="1713" w:type="dxa"/>
            <w:shd w:val="clear" w:color="auto" w:fill="auto"/>
          </w:tcPr>
          <w:p w:rsidR="003B41B8" w:rsidRPr="00C90334" w:rsidRDefault="003B41B8" w:rsidP="008456A6">
            <w:pPr>
              <w:pStyle w:val="a3"/>
              <w:spacing w:before="0" w:beforeAutospacing="0" w:after="0" w:afterAutospacing="0"/>
              <w:ind w:firstLine="709"/>
              <w:jc w:val="center"/>
              <w:rPr>
                <w:color w:val="000000"/>
              </w:rPr>
            </w:pPr>
            <w:r w:rsidRPr="00C90334">
              <w:rPr>
                <w:color w:val="000000"/>
              </w:rPr>
              <w:t>14</w:t>
            </w:r>
          </w:p>
        </w:tc>
        <w:tc>
          <w:tcPr>
            <w:tcW w:w="2108" w:type="dxa"/>
          </w:tcPr>
          <w:p w:rsidR="003B41B8" w:rsidRPr="00C90334" w:rsidRDefault="003B41B8" w:rsidP="008456A6">
            <w:pPr>
              <w:pStyle w:val="a3"/>
              <w:spacing w:before="0" w:beforeAutospacing="0" w:after="0" w:afterAutospacing="0"/>
              <w:ind w:firstLine="709"/>
              <w:jc w:val="center"/>
              <w:rPr>
                <w:color w:val="000000"/>
              </w:rPr>
            </w:pPr>
            <w:r w:rsidRPr="00C90334">
              <w:rPr>
                <w:color w:val="000000"/>
              </w:rPr>
              <w:t>12</w:t>
            </w:r>
          </w:p>
        </w:tc>
      </w:tr>
    </w:tbl>
    <w:p w:rsidR="003B41B8" w:rsidRPr="00C90334" w:rsidRDefault="003B41B8" w:rsidP="003B41B8">
      <w:pPr>
        <w:pStyle w:val="a3"/>
        <w:spacing w:before="0" w:beforeAutospacing="0" w:after="0" w:afterAutospacing="0" w:line="360" w:lineRule="auto"/>
        <w:ind w:firstLine="709"/>
        <w:jc w:val="center"/>
        <w:rPr>
          <w:b/>
          <w:color w:val="000000"/>
        </w:rPr>
      </w:pPr>
    </w:p>
    <w:p w:rsidR="003B41B8" w:rsidRDefault="003B41B8" w:rsidP="003B41B8">
      <w:pPr>
        <w:spacing w:after="0" w:line="360" w:lineRule="auto"/>
        <w:ind w:firstLine="851"/>
        <w:jc w:val="both"/>
        <w:rPr>
          <w:rFonts w:ascii="Times New Roman" w:hAnsi="Times New Roman"/>
          <w:sz w:val="28"/>
          <w:szCs w:val="28"/>
        </w:rPr>
      </w:pPr>
      <w:r w:rsidRPr="00721F85">
        <w:rPr>
          <w:rFonts w:ascii="Times New Roman" w:hAnsi="Times New Roman"/>
          <w:sz w:val="28"/>
          <w:szCs w:val="28"/>
        </w:rPr>
        <w:t>Из таблицы видно, что</w:t>
      </w:r>
      <w:r>
        <w:rPr>
          <w:rFonts w:ascii="Times New Roman" w:hAnsi="Times New Roman"/>
          <w:sz w:val="28"/>
          <w:szCs w:val="28"/>
        </w:rPr>
        <w:t xml:space="preserve"> наибольшим антропогенным изменениям подвержены родники на острове Октябрьский и в п. Люблино, однако связь между антропогенным воздействием и значением микробного числа не прослеживается. Только для родника в п. Борисово высокое антропогенное воздействие коррелирует с высоким микробным загрязнением. </w:t>
      </w:r>
    </w:p>
    <w:p w:rsidR="00EF4726" w:rsidRPr="00082792" w:rsidRDefault="00EF4726" w:rsidP="00EF4726">
      <w:pPr>
        <w:pStyle w:val="a3"/>
        <w:spacing w:before="0" w:beforeAutospacing="0" w:after="0" w:afterAutospacing="0" w:line="360" w:lineRule="auto"/>
        <w:ind w:firstLine="709"/>
        <w:jc w:val="both"/>
        <w:rPr>
          <w:b/>
          <w:color w:val="000000"/>
          <w:sz w:val="28"/>
          <w:szCs w:val="28"/>
        </w:rPr>
      </w:pPr>
      <w:bookmarkStart w:id="0" w:name="_GoBack"/>
      <w:bookmarkEnd w:id="0"/>
      <w:r w:rsidRPr="00082792">
        <w:rPr>
          <w:b/>
          <w:color w:val="000000"/>
          <w:sz w:val="28"/>
          <w:szCs w:val="28"/>
        </w:rPr>
        <w:lastRenderedPageBreak/>
        <w:t>Глава 5. Заключение и выводы</w:t>
      </w:r>
    </w:p>
    <w:p w:rsidR="00EF4726" w:rsidRDefault="00EF4726" w:rsidP="00EF4726">
      <w:pPr>
        <w:pStyle w:val="a3"/>
        <w:spacing w:before="0" w:beforeAutospacing="0" w:after="0" w:afterAutospacing="0" w:line="360" w:lineRule="auto"/>
        <w:ind w:firstLine="709"/>
        <w:jc w:val="both"/>
        <w:rPr>
          <w:color w:val="000000"/>
          <w:sz w:val="28"/>
          <w:szCs w:val="28"/>
        </w:rPr>
      </w:pPr>
      <w:r>
        <w:rPr>
          <w:color w:val="000000"/>
          <w:sz w:val="28"/>
          <w:szCs w:val="28"/>
        </w:rPr>
        <w:t xml:space="preserve">Таким образом, в работе представлены данные по оценке качества </w:t>
      </w:r>
      <w:r w:rsidR="004859DD">
        <w:rPr>
          <w:color w:val="000000"/>
          <w:sz w:val="28"/>
          <w:szCs w:val="28"/>
        </w:rPr>
        <w:t>воды наиболее</w:t>
      </w:r>
      <w:r>
        <w:rPr>
          <w:color w:val="000000"/>
          <w:sz w:val="28"/>
          <w:szCs w:val="28"/>
        </w:rPr>
        <w:t xml:space="preserve"> популярных родников города Калининграда и ближайших к нему поселков. </w:t>
      </w:r>
    </w:p>
    <w:p w:rsidR="00EF4726" w:rsidRPr="002167B5" w:rsidRDefault="00EF4726" w:rsidP="00EF4726">
      <w:pPr>
        <w:pStyle w:val="a3"/>
        <w:spacing w:before="0" w:beforeAutospacing="0" w:after="0" w:afterAutospacing="0" w:line="360" w:lineRule="auto"/>
        <w:ind w:firstLine="709"/>
        <w:jc w:val="both"/>
        <w:rPr>
          <w:color w:val="000000"/>
          <w:sz w:val="28"/>
          <w:szCs w:val="28"/>
        </w:rPr>
      </w:pPr>
      <w:r w:rsidRPr="002167B5">
        <w:rPr>
          <w:color w:val="000000"/>
          <w:sz w:val="28"/>
          <w:szCs w:val="28"/>
        </w:rPr>
        <w:t>В ходе проведенных исследований можно сформулировать следующие выводы:</w:t>
      </w:r>
    </w:p>
    <w:p w:rsidR="00EF4726" w:rsidRPr="002167B5" w:rsidRDefault="00EF4726" w:rsidP="00EF4726">
      <w:pPr>
        <w:pStyle w:val="a3"/>
        <w:spacing w:before="0" w:beforeAutospacing="0" w:after="0" w:afterAutospacing="0" w:line="360" w:lineRule="auto"/>
        <w:ind w:firstLine="709"/>
        <w:jc w:val="both"/>
        <w:rPr>
          <w:color w:val="000000"/>
          <w:sz w:val="28"/>
          <w:szCs w:val="28"/>
        </w:rPr>
      </w:pPr>
      <w:r w:rsidRPr="002167B5">
        <w:rPr>
          <w:color w:val="000000"/>
          <w:sz w:val="28"/>
          <w:szCs w:val="28"/>
        </w:rPr>
        <w:t xml:space="preserve">1. Микробиологический анализ воды из родников показал, что наиболее чистой и пригодной для использования в питьевых целях была </w:t>
      </w:r>
      <w:r>
        <w:rPr>
          <w:color w:val="000000"/>
          <w:sz w:val="28"/>
          <w:szCs w:val="28"/>
        </w:rPr>
        <w:t>вода из родника на Острове Октябрьский</w:t>
      </w:r>
      <w:r w:rsidRPr="002167B5">
        <w:rPr>
          <w:color w:val="000000"/>
          <w:sz w:val="28"/>
          <w:szCs w:val="28"/>
        </w:rPr>
        <w:t>, наиболее загрязненной является вода из родника в посёлке Борисово, так как ОМЧ превысило нормативные значения и в воде были обнаружены БГКП, следовательно, воду следует употреблять только после кипячения.</w:t>
      </w:r>
    </w:p>
    <w:p w:rsidR="00EF4726" w:rsidRPr="002167B5" w:rsidRDefault="00EF4726" w:rsidP="00EF4726">
      <w:pPr>
        <w:pStyle w:val="a3"/>
        <w:spacing w:before="0" w:beforeAutospacing="0" w:after="0" w:afterAutospacing="0" w:line="360" w:lineRule="auto"/>
        <w:ind w:firstLine="709"/>
        <w:jc w:val="both"/>
        <w:rPr>
          <w:color w:val="000000"/>
          <w:sz w:val="28"/>
          <w:szCs w:val="28"/>
        </w:rPr>
      </w:pPr>
      <w:r>
        <w:rPr>
          <w:color w:val="000000"/>
          <w:sz w:val="28"/>
          <w:szCs w:val="28"/>
        </w:rPr>
        <w:t>2. Химический анализ выявил превышения ПДК</w:t>
      </w:r>
      <w:r w:rsidRPr="003D492B">
        <w:rPr>
          <w:color w:val="000000"/>
          <w:sz w:val="28"/>
          <w:szCs w:val="28"/>
        </w:rPr>
        <w:t xml:space="preserve">: </w:t>
      </w:r>
      <w:r w:rsidRPr="002167B5">
        <w:rPr>
          <w:color w:val="000000"/>
          <w:sz w:val="28"/>
          <w:szCs w:val="28"/>
        </w:rPr>
        <w:t>жёсткость воды в роднике поселка Борисово</w:t>
      </w:r>
      <w:r>
        <w:rPr>
          <w:color w:val="000000"/>
          <w:sz w:val="28"/>
          <w:szCs w:val="28"/>
        </w:rPr>
        <w:t xml:space="preserve"> и поселке </w:t>
      </w:r>
      <w:proofErr w:type="spellStart"/>
      <w:r w:rsidRPr="006108A2">
        <w:rPr>
          <w:color w:val="000000"/>
          <w:sz w:val="28"/>
          <w:szCs w:val="28"/>
        </w:rPr>
        <w:t>А.Космодемьянского</w:t>
      </w:r>
      <w:proofErr w:type="spellEnd"/>
      <w:r w:rsidRPr="002167B5">
        <w:rPr>
          <w:color w:val="000000"/>
          <w:sz w:val="28"/>
          <w:szCs w:val="28"/>
        </w:rPr>
        <w:t xml:space="preserve"> </w:t>
      </w:r>
      <w:r>
        <w:rPr>
          <w:color w:val="000000"/>
          <w:sz w:val="28"/>
          <w:szCs w:val="28"/>
        </w:rPr>
        <w:t>высокая</w:t>
      </w:r>
      <w:r w:rsidRPr="002167B5">
        <w:rPr>
          <w:color w:val="000000"/>
          <w:sz w:val="28"/>
          <w:szCs w:val="28"/>
        </w:rPr>
        <w:t>.</w:t>
      </w:r>
    </w:p>
    <w:p w:rsidR="00EF4726" w:rsidRPr="003574B8" w:rsidRDefault="00EF4726" w:rsidP="00EF4726">
      <w:pPr>
        <w:pStyle w:val="a3"/>
        <w:spacing w:before="0" w:beforeAutospacing="0" w:after="0" w:afterAutospacing="0" w:line="360" w:lineRule="auto"/>
        <w:ind w:firstLine="709"/>
        <w:jc w:val="both"/>
        <w:rPr>
          <w:color w:val="000000"/>
          <w:sz w:val="28"/>
          <w:szCs w:val="28"/>
        </w:rPr>
      </w:pPr>
      <w:r w:rsidRPr="003574B8">
        <w:rPr>
          <w:color w:val="000000"/>
          <w:sz w:val="28"/>
          <w:szCs w:val="28"/>
        </w:rPr>
        <w:t>3. Наибольшим антропогенным изменениям под</w:t>
      </w:r>
      <w:r>
        <w:rPr>
          <w:color w:val="000000"/>
          <w:sz w:val="28"/>
          <w:szCs w:val="28"/>
        </w:rPr>
        <w:t>вержены родники на острове Октябрьский</w:t>
      </w:r>
      <w:r w:rsidRPr="003574B8">
        <w:rPr>
          <w:color w:val="000000"/>
          <w:sz w:val="28"/>
          <w:szCs w:val="28"/>
        </w:rPr>
        <w:t xml:space="preserve"> и в п</w:t>
      </w:r>
      <w:r>
        <w:rPr>
          <w:color w:val="000000"/>
          <w:sz w:val="28"/>
          <w:szCs w:val="28"/>
        </w:rPr>
        <w:t>ос</w:t>
      </w:r>
      <w:r w:rsidRPr="003574B8">
        <w:rPr>
          <w:color w:val="000000"/>
          <w:sz w:val="28"/>
          <w:szCs w:val="28"/>
        </w:rPr>
        <w:t>. Борисово.</w:t>
      </w:r>
    </w:p>
    <w:p w:rsidR="00EF4726" w:rsidRDefault="00EF4726" w:rsidP="00EF4726">
      <w:pPr>
        <w:pStyle w:val="a3"/>
        <w:spacing w:before="0" w:beforeAutospacing="0" w:after="0" w:afterAutospacing="0" w:line="360" w:lineRule="auto"/>
        <w:ind w:firstLine="709"/>
        <w:jc w:val="both"/>
        <w:rPr>
          <w:b/>
          <w:color w:val="000000"/>
          <w:sz w:val="28"/>
          <w:szCs w:val="28"/>
        </w:rPr>
      </w:pPr>
    </w:p>
    <w:p w:rsidR="0058566E" w:rsidRDefault="0058566E" w:rsidP="00EF4726">
      <w:pPr>
        <w:pStyle w:val="a3"/>
        <w:spacing w:before="0" w:beforeAutospacing="0" w:after="0" w:afterAutospacing="0" w:line="360" w:lineRule="auto"/>
        <w:ind w:firstLine="709"/>
        <w:jc w:val="both"/>
        <w:rPr>
          <w:b/>
          <w:color w:val="000000"/>
          <w:sz w:val="28"/>
          <w:szCs w:val="28"/>
        </w:rPr>
      </w:pPr>
    </w:p>
    <w:p w:rsidR="0058566E" w:rsidRDefault="0058566E" w:rsidP="00EF4726">
      <w:pPr>
        <w:pStyle w:val="a3"/>
        <w:spacing w:before="0" w:beforeAutospacing="0" w:after="0" w:afterAutospacing="0" w:line="360" w:lineRule="auto"/>
        <w:ind w:firstLine="709"/>
        <w:jc w:val="both"/>
        <w:rPr>
          <w:b/>
          <w:color w:val="000000"/>
          <w:sz w:val="28"/>
          <w:szCs w:val="28"/>
        </w:rPr>
      </w:pPr>
    </w:p>
    <w:p w:rsidR="0058566E" w:rsidRDefault="0058566E" w:rsidP="00EF4726">
      <w:pPr>
        <w:pStyle w:val="a3"/>
        <w:spacing w:before="0" w:beforeAutospacing="0" w:after="0" w:afterAutospacing="0" w:line="360" w:lineRule="auto"/>
        <w:ind w:firstLine="709"/>
        <w:jc w:val="both"/>
        <w:rPr>
          <w:b/>
          <w:color w:val="000000"/>
          <w:sz w:val="28"/>
          <w:szCs w:val="28"/>
        </w:rPr>
      </w:pPr>
    </w:p>
    <w:p w:rsidR="0058566E" w:rsidRDefault="0058566E" w:rsidP="00EF4726">
      <w:pPr>
        <w:pStyle w:val="a3"/>
        <w:spacing w:before="0" w:beforeAutospacing="0" w:after="0" w:afterAutospacing="0" w:line="360" w:lineRule="auto"/>
        <w:ind w:firstLine="709"/>
        <w:jc w:val="both"/>
        <w:rPr>
          <w:b/>
          <w:color w:val="000000"/>
          <w:sz w:val="28"/>
          <w:szCs w:val="28"/>
        </w:rPr>
      </w:pPr>
    </w:p>
    <w:p w:rsidR="0058566E" w:rsidRDefault="0058566E" w:rsidP="00EF4726">
      <w:pPr>
        <w:pStyle w:val="a3"/>
        <w:spacing w:before="0" w:beforeAutospacing="0" w:after="0" w:afterAutospacing="0" w:line="360" w:lineRule="auto"/>
        <w:ind w:firstLine="709"/>
        <w:jc w:val="both"/>
        <w:rPr>
          <w:b/>
          <w:color w:val="000000"/>
          <w:sz w:val="28"/>
          <w:szCs w:val="28"/>
        </w:rPr>
      </w:pPr>
    </w:p>
    <w:p w:rsidR="00D004EF" w:rsidRDefault="00D004EF" w:rsidP="00EF4726">
      <w:pPr>
        <w:pStyle w:val="a3"/>
        <w:spacing w:before="0" w:beforeAutospacing="0" w:after="0" w:afterAutospacing="0" w:line="360" w:lineRule="auto"/>
        <w:ind w:firstLine="709"/>
        <w:jc w:val="both"/>
        <w:rPr>
          <w:b/>
          <w:color w:val="000000"/>
          <w:sz w:val="28"/>
          <w:szCs w:val="28"/>
        </w:rPr>
      </w:pPr>
    </w:p>
    <w:p w:rsidR="00D004EF" w:rsidRDefault="00D004EF" w:rsidP="00EF4726">
      <w:pPr>
        <w:pStyle w:val="a3"/>
        <w:spacing w:before="0" w:beforeAutospacing="0" w:after="0" w:afterAutospacing="0" w:line="360" w:lineRule="auto"/>
        <w:ind w:firstLine="709"/>
        <w:jc w:val="both"/>
        <w:rPr>
          <w:b/>
          <w:color w:val="000000"/>
          <w:sz w:val="28"/>
          <w:szCs w:val="28"/>
        </w:rPr>
      </w:pPr>
    </w:p>
    <w:p w:rsidR="00D004EF" w:rsidRDefault="00D004EF" w:rsidP="00EF4726">
      <w:pPr>
        <w:pStyle w:val="a3"/>
        <w:spacing w:before="0" w:beforeAutospacing="0" w:after="0" w:afterAutospacing="0" w:line="360" w:lineRule="auto"/>
        <w:ind w:firstLine="709"/>
        <w:jc w:val="both"/>
        <w:rPr>
          <w:b/>
          <w:color w:val="000000"/>
          <w:sz w:val="28"/>
          <w:szCs w:val="28"/>
        </w:rPr>
      </w:pPr>
    </w:p>
    <w:p w:rsidR="00D004EF" w:rsidRDefault="00D004EF" w:rsidP="00EF4726">
      <w:pPr>
        <w:pStyle w:val="a3"/>
        <w:spacing w:before="0" w:beforeAutospacing="0" w:after="0" w:afterAutospacing="0" w:line="360" w:lineRule="auto"/>
        <w:ind w:firstLine="709"/>
        <w:jc w:val="both"/>
        <w:rPr>
          <w:b/>
          <w:color w:val="000000"/>
          <w:sz w:val="28"/>
          <w:szCs w:val="28"/>
        </w:rPr>
      </w:pPr>
    </w:p>
    <w:p w:rsidR="00F95175" w:rsidRDefault="00F95175" w:rsidP="00EF4726">
      <w:pPr>
        <w:pStyle w:val="a3"/>
        <w:spacing w:before="0" w:beforeAutospacing="0" w:after="0" w:afterAutospacing="0" w:line="360" w:lineRule="auto"/>
        <w:ind w:firstLine="709"/>
        <w:jc w:val="both"/>
        <w:rPr>
          <w:b/>
          <w:color w:val="000000"/>
          <w:sz w:val="28"/>
          <w:szCs w:val="28"/>
        </w:rPr>
      </w:pPr>
    </w:p>
    <w:p w:rsidR="00F95175" w:rsidRDefault="00F95175" w:rsidP="00EF4726">
      <w:pPr>
        <w:pStyle w:val="a3"/>
        <w:spacing w:before="0" w:beforeAutospacing="0" w:after="0" w:afterAutospacing="0" w:line="360" w:lineRule="auto"/>
        <w:ind w:firstLine="709"/>
        <w:jc w:val="both"/>
        <w:rPr>
          <w:b/>
          <w:color w:val="000000"/>
          <w:sz w:val="28"/>
          <w:szCs w:val="28"/>
        </w:rPr>
      </w:pPr>
    </w:p>
    <w:p w:rsidR="00F95175" w:rsidRDefault="00F95175" w:rsidP="00EF4726">
      <w:pPr>
        <w:pStyle w:val="a3"/>
        <w:spacing w:before="0" w:beforeAutospacing="0" w:after="0" w:afterAutospacing="0" w:line="360" w:lineRule="auto"/>
        <w:ind w:firstLine="709"/>
        <w:jc w:val="both"/>
        <w:rPr>
          <w:b/>
          <w:color w:val="000000"/>
          <w:sz w:val="28"/>
          <w:szCs w:val="28"/>
        </w:rPr>
      </w:pPr>
    </w:p>
    <w:p w:rsidR="0058566E" w:rsidRDefault="0058566E" w:rsidP="009A52C7">
      <w:pPr>
        <w:pStyle w:val="a3"/>
        <w:spacing w:before="0" w:beforeAutospacing="0" w:after="0" w:afterAutospacing="0" w:line="360" w:lineRule="auto"/>
        <w:jc w:val="both"/>
        <w:rPr>
          <w:b/>
          <w:color w:val="000000"/>
          <w:sz w:val="28"/>
          <w:szCs w:val="28"/>
        </w:rPr>
      </w:pPr>
    </w:p>
    <w:p w:rsidR="00EF4726" w:rsidRPr="003574B8" w:rsidRDefault="00EF4726" w:rsidP="00EF4726">
      <w:pPr>
        <w:pStyle w:val="a3"/>
        <w:spacing w:before="0" w:beforeAutospacing="0" w:after="0" w:afterAutospacing="0" w:line="360" w:lineRule="auto"/>
        <w:ind w:firstLine="709"/>
        <w:jc w:val="both"/>
        <w:rPr>
          <w:b/>
          <w:color w:val="000000"/>
          <w:sz w:val="28"/>
          <w:szCs w:val="28"/>
        </w:rPr>
      </w:pPr>
      <w:r w:rsidRPr="003574B8">
        <w:rPr>
          <w:b/>
          <w:color w:val="000000"/>
          <w:sz w:val="28"/>
          <w:szCs w:val="28"/>
        </w:rPr>
        <w:lastRenderedPageBreak/>
        <w:t>Список использованной литературы</w:t>
      </w:r>
    </w:p>
    <w:p w:rsidR="00EF4726" w:rsidRPr="003574B8" w:rsidRDefault="00EF4726" w:rsidP="00EF4726">
      <w:pPr>
        <w:pStyle w:val="a3"/>
        <w:numPr>
          <w:ilvl w:val="0"/>
          <w:numId w:val="1"/>
        </w:numPr>
        <w:tabs>
          <w:tab w:val="left" w:pos="993"/>
        </w:tabs>
        <w:spacing w:before="0" w:beforeAutospacing="0" w:after="0" w:afterAutospacing="0" w:line="360" w:lineRule="auto"/>
        <w:ind w:left="0" w:firstLine="709"/>
        <w:jc w:val="both"/>
        <w:rPr>
          <w:sz w:val="28"/>
          <w:szCs w:val="28"/>
          <w:shd w:val="clear" w:color="auto" w:fill="FFFFFF"/>
        </w:rPr>
      </w:pPr>
      <w:r w:rsidRPr="003574B8">
        <w:rPr>
          <w:sz w:val="28"/>
          <w:szCs w:val="28"/>
        </w:rPr>
        <w:t>Разумовский Л.В. - Природные и антропогенные трансформации водных экосистем европейской части России по результатам диатомового анализа. – М.</w:t>
      </w:r>
      <w:r w:rsidRPr="003574B8">
        <w:rPr>
          <w:sz w:val="28"/>
          <w:szCs w:val="28"/>
          <w:shd w:val="clear" w:color="auto" w:fill="FFFFFF"/>
        </w:rPr>
        <w:t xml:space="preserve"> Институт водных проблем РАН. – 2010г.</w:t>
      </w:r>
    </w:p>
    <w:p w:rsidR="00EF4726" w:rsidRPr="003574B8" w:rsidRDefault="00EF4726" w:rsidP="00EF4726">
      <w:pPr>
        <w:pStyle w:val="a3"/>
        <w:numPr>
          <w:ilvl w:val="0"/>
          <w:numId w:val="1"/>
        </w:numPr>
        <w:tabs>
          <w:tab w:val="left" w:pos="993"/>
        </w:tabs>
        <w:spacing w:before="0" w:beforeAutospacing="0" w:after="0" w:afterAutospacing="0" w:line="360" w:lineRule="auto"/>
        <w:ind w:left="0" w:firstLine="709"/>
        <w:jc w:val="both"/>
        <w:rPr>
          <w:sz w:val="28"/>
          <w:szCs w:val="28"/>
        </w:rPr>
      </w:pPr>
      <w:r w:rsidRPr="003574B8">
        <w:rPr>
          <w:sz w:val="28"/>
          <w:szCs w:val="28"/>
        </w:rPr>
        <w:t>Баринова И.И. География России. Природа. 8 класс.: Учеб. для общеобразовательных учебных заведений. – 3-е изд. – М.: Дрофа, 2011 г. – 304 с.</w:t>
      </w:r>
    </w:p>
    <w:p w:rsidR="00EF4726" w:rsidRPr="003574B8" w:rsidRDefault="00EF4726" w:rsidP="00EF4726">
      <w:pPr>
        <w:pStyle w:val="a3"/>
        <w:numPr>
          <w:ilvl w:val="0"/>
          <w:numId w:val="1"/>
        </w:numPr>
        <w:tabs>
          <w:tab w:val="left" w:pos="993"/>
        </w:tabs>
        <w:spacing w:before="0" w:beforeAutospacing="0" w:after="0" w:afterAutospacing="0" w:line="360" w:lineRule="auto"/>
        <w:ind w:left="0" w:firstLine="709"/>
        <w:jc w:val="both"/>
        <w:rPr>
          <w:sz w:val="28"/>
          <w:szCs w:val="28"/>
        </w:rPr>
      </w:pPr>
      <w:r w:rsidRPr="003574B8">
        <w:rPr>
          <w:sz w:val="28"/>
          <w:szCs w:val="28"/>
        </w:rPr>
        <w:t>География Калининградской области. –</w:t>
      </w:r>
      <w:r w:rsidRPr="003574B8">
        <w:rPr>
          <w:sz w:val="28"/>
          <w:szCs w:val="28"/>
          <w:shd w:val="clear" w:color="auto" w:fill="FFFFFF"/>
        </w:rPr>
        <w:t xml:space="preserve"> Ведерников, Л. Г. </w:t>
      </w:r>
      <w:proofErr w:type="spellStart"/>
      <w:r w:rsidRPr="003574B8">
        <w:rPr>
          <w:sz w:val="28"/>
          <w:szCs w:val="28"/>
          <w:shd w:val="clear" w:color="auto" w:fill="FFFFFF"/>
        </w:rPr>
        <w:t>Зайчикова</w:t>
      </w:r>
      <w:proofErr w:type="spellEnd"/>
      <w:r w:rsidRPr="003574B8">
        <w:rPr>
          <w:sz w:val="28"/>
          <w:szCs w:val="28"/>
          <w:shd w:val="clear" w:color="auto" w:fill="FFFFFF"/>
        </w:rPr>
        <w:t xml:space="preserve">. - 3-е изд., </w:t>
      </w:r>
      <w:proofErr w:type="spellStart"/>
      <w:r w:rsidRPr="003574B8">
        <w:rPr>
          <w:sz w:val="28"/>
          <w:szCs w:val="28"/>
          <w:shd w:val="clear" w:color="auto" w:fill="FFFFFF"/>
        </w:rPr>
        <w:t>перераб</w:t>
      </w:r>
      <w:proofErr w:type="spellEnd"/>
      <w:r w:rsidRPr="003574B8">
        <w:rPr>
          <w:sz w:val="28"/>
          <w:szCs w:val="28"/>
          <w:shd w:val="clear" w:color="auto" w:fill="FFFFFF"/>
        </w:rPr>
        <w:t xml:space="preserve">. - </w:t>
      </w:r>
      <w:proofErr w:type="gramStart"/>
      <w:r w:rsidRPr="003574B8">
        <w:rPr>
          <w:sz w:val="28"/>
          <w:szCs w:val="28"/>
          <w:shd w:val="clear" w:color="auto" w:fill="FFFFFF"/>
        </w:rPr>
        <w:t>Калининград :</w:t>
      </w:r>
      <w:proofErr w:type="gramEnd"/>
      <w:r w:rsidRPr="003574B8">
        <w:rPr>
          <w:sz w:val="28"/>
          <w:szCs w:val="28"/>
          <w:shd w:val="clear" w:color="auto" w:fill="FFFFFF"/>
        </w:rPr>
        <w:t xml:space="preserve"> Кн. изд-во, 1972. - 110 </w:t>
      </w:r>
      <w:proofErr w:type="gramStart"/>
      <w:r w:rsidRPr="003574B8">
        <w:rPr>
          <w:sz w:val="28"/>
          <w:szCs w:val="28"/>
          <w:shd w:val="clear" w:color="auto" w:fill="FFFFFF"/>
        </w:rPr>
        <w:t>с. :</w:t>
      </w:r>
      <w:proofErr w:type="gramEnd"/>
      <w:r w:rsidRPr="003574B8">
        <w:rPr>
          <w:sz w:val="28"/>
          <w:szCs w:val="28"/>
          <w:shd w:val="clear" w:color="auto" w:fill="FFFFFF"/>
        </w:rPr>
        <w:t xml:space="preserve"> ил., карт.; 22 см.</w:t>
      </w:r>
    </w:p>
    <w:p w:rsidR="00EF4726" w:rsidRPr="003574B8" w:rsidRDefault="00EF4726" w:rsidP="00EF4726">
      <w:pPr>
        <w:pStyle w:val="a3"/>
        <w:numPr>
          <w:ilvl w:val="0"/>
          <w:numId w:val="1"/>
        </w:numPr>
        <w:tabs>
          <w:tab w:val="left" w:pos="993"/>
        </w:tabs>
        <w:spacing w:before="0" w:beforeAutospacing="0" w:after="0" w:afterAutospacing="0" w:line="360" w:lineRule="auto"/>
        <w:ind w:left="0" w:firstLine="709"/>
        <w:jc w:val="both"/>
        <w:rPr>
          <w:sz w:val="28"/>
          <w:szCs w:val="28"/>
        </w:rPr>
      </w:pPr>
      <w:r w:rsidRPr="003574B8">
        <w:rPr>
          <w:sz w:val="28"/>
          <w:szCs w:val="28"/>
        </w:rPr>
        <w:t>Географический атлас Калининградской области. – Калининград: Изд-во КГУ, 2002. – С.64 – 66.</w:t>
      </w:r>
    </w:p>
    <w:p w:rsidR="00EF4726" w:rsidRPr="003574B8" w:rsidRDefault="00EF4726" w:rsidP="00EF4726">
      <w:pPr>
        <w:pStyle w:val="a3"/>
        <w:numPr>
          <w:ilvl w:val="0"/>
          <w:numId w:val="1"/>
        </w:numPr>
        <w:tabs>
          <w:tab w:val="left" w:pos="993"/>
        </w:tabs>
        <w:spacing w:before="0" w:beforeAutospacing="0" w:after="0" w:afterAutospacing="0" w:line="360" w:lineRule="auto"/>
        <w:ind w:left="0" w:firstLine="709"/>
        <w:jc w:val="both"/>
        <w:rPr>
          <w:sz w:val="28"/>
          <w:szCs w:val="28"/>
          <w:shd w:val="clear" w:color="auto" w:fill="FFFFFF"/>
        </w:rPr>
      </w:pPr>
      <w:r w:rsidRPr="003574B8">
        <w:rPr>
          <w:sz w:val="28"/>
          <w:szCs w:val="28"/>
          <w:shd w:val="clear" w:color="auto" w:fill="FFFFFF"/>
        </w:rPr>
        <w:t xml:space="preserve">Анализ воды. Справочник: Лео М.Л. </w:t>
      </w:r>
      <w:proofErr w:type="spellStart"/>
      <w:r w:rsidRPr="003574B8">
        <w:rPr>
          <w:sz w:val="28"/>
          <w:szCs w:val="28"/>
          <w:shd w:val="clear" w:color="auto" w:fill="FFFFFF"/>
        </w:rPr>
        <w:t>Ноллет</w:t>
      </w:r>
      <w:proofErr w:type="spellEnd"/>
      <w:r w:rsidRPr="003574B8">
        <w:rPr>
          <w:sz w:val="28"/>
          <w:szCs w:val="28"/>
          <w:shd w:val="clear" w:color="auto" w:fill="FFFFFF"/>
        </w:rPr>
        <w:t xml:space="preserve">, Лин С.П. Де </w:t>
      </w:r>
      <w:proofErr w:type="spellStart"/>
      <w:r w:rsidRPr="003574B8">
        <w:rPr>
          <w:sz w:val="28"/>
          <w:szCs w:val="28"/>
          <w:shd w:val="clear" w:color="auto" w:fill="FFFFFF"/>
        </w:rPr>
        <w:t>Гелдер</w:t>
      </w:r>
      <w:proofErr w:type="spellEnd"/>
      <w:r w:rsidRPr="003574B8">
        <w:rPr>
          <w:sz w:val="28"/>
          <w:szCs w:val="28"/>
          <w:shd w:val="clear" w:color="auto" w:fill="FFFFFF"/>
        </w:rPr>
        <w:t>(</w:t>
      </w:r>
      <w:proofErr w:type="spellStart"/>
      <w:r w:rsidRPr="003574B8">
        <w:rPr>
          <w:sz w:val="28"/>
          <w:szCs w:val="28"/>
          <w:shd w:val="clear" w:color="auto" w:fill="FFFFFF"/>
        </w:rPr>
        <w:t>ред</w:t>
      </w:r>
      <w:proofErr w:type="spellEnd"/>
      <w:r w:rsidRPr="003574B8">
        <w:rPr>
          <w:sz w:val="28"/>
          <w:szCs w:val="28"/>
          <w:shd w:val="clear" w:color="auto" w:fill="FFFFFF"/>
        </w:rPr>
        <w:t>); перевод с английского языка 2-го издания под редакцией И.А. Васильевой, Е.Л. Пролетарской; Санкт-Петербург 2012 - ЦОП Профессия-919с.</w:t>
      </w:r>
    </w:p>
    <w:p w:rsidR="00EF4726" w:rsidRPr="003574B8" w:rsidRDefault="00EF4726" w:rsidP="00EF4726">
      <w:pPr>
        <w:pStyle w:val="a3"/>
        <w:numPr>
          <w:ilvl w:val="0"/>
          <w:numId w:val="1"/>
        </w:numPr>
        <w:tabs>
          <w:tab w:val="left" w:pos="993"/>
        </w:tabs>
        <w:spacing w:before="0" w:beforeAutospacing="0" w:after="0" w:afterAutospacing="0" w:line="360" w:lineRule="auto"/>
        <w:ind w:left="0" w:firstLine="709"/>
        <w:jc w:val="both"/>
        <w:rPr>
          <w:sz w:val="28"/>
          <w:szCs w:val="28"/>
          <w:shd w:val="clear" w:color="auto" w:fill="FFFFFF"/>
        </w:rPr>
      </w:pPr>
      <w:r w:rsidRPr="003574B8">
        <w:rPr>
          <w:sz w:val="28"/>
          <w:szCs w:val="28"/>
        </w:rPr>
        <w:t xml:space="preserve">Государственное учреждение высшего профессионального образования Российский государственный технологический университет имени </w:t>
      </w:r>
      <w:proofErr w:type="spellStart"/>
      <w:r w:rsidRPr="003574B8">
        <w:rPr>
          <w:sz w:val="28"/>
          <w:szCs w:val="28"/>
        </w:rPr>
        <w:t>К.Э.Циолковского</w:t>
      </w:r>
      <w:proofErr w:type="spellEnd"/>
      <w:r w:rsidRPr="003574B8">
        <w:rPr>
          <w:sz w:val="28"/>
          <w:szCs w:val="28"/>
        </w:rPr>
        <w:t xml:space="preserve"> «МАТИ» - Практикум по экологическому мониторингу окружающей среды - Учебное пособие – 2008 г.</w:t>
      </w:r>
      <w:r w:rsidRPr="003574B8">
        <w:rPr>
          <w:b/>
          <w:bCs/>
          <w:sz w:val="28"/>
          <w:szCs w:val="28"/>
        </w:rPr>
        <w:t xml:space="preserve"> </w:t>
      </w:r>
      <w:r w:rsidR="00DC3E75">
        <w:rPr>
          <w:b/>
          <w:bCs/>
          <w:sz w:val="28"/>
          <w:szCs w:val="28"/>
        </w:rPr>
        <w:t xml:space="preserve"> </w:t>
      </w:r>
      <w:r w:rsidR="00DC3E75" w:rsidRPr="00DC3E75">
        <w:rPr>
          <w:bCs/>
          <w:sz w:val="16"/>
          <w:szCs w:val="16"/>
          <w:lang w:val="en-US"/>
        </w:rPr>
        <w:t>4</w:t>
      </w:r>
    </w:p>
    <w:p w:rsidR="00EF4726" w:rsidRPr="002E2F9E" w:rsidRDefault="00EF4726" w:rsidP="00EF4726">
      <w:pPr>
        <w:pStyle w:val="a3"/>
        <w:numPr>
          <w:ilvl w:val="0"/>
          <w:numId w:val="1"/>
        </w:numPr>
        <w:tabs>
          <w:tab w:val="left" w:pos="993"/>
        </w:tabs>
        <w:spacing w:before="0" w:beforeAutospacing="0" w:after="0" w:afterAutospacing="0" w:line="360" w:lineRule="auto"/>
        <w:ind w:left="0" w:firstLine="709"/>
        <w:jc w:val="both"/>
        <w:rPr>
          <w:sz w:val="28"/>
          <w:szCs w:val="28"/>
          <w:shd w:val="clear" w:color="auto" w:fill="FFFFFF"/>
        </w:rPr>
      </w:pPr>
      <w:r w:rsidRPr="003574B8">
        <w:rPr>
          <w:bCs/>
          <w:sz w:val="28"/>
          <w:szCs w:val="28"/>
        </w:rPr>
        <w:t>СанПиН 2.1.4.1074-01 Питьевая вода. Гигиенические требования к качеству воды централизованных систем питьевого водоснабжения.</w:t>
      </w:r>
    </w:p>
    <w:p w:rsidR="00EF4726" w:rsidRPr="002E2F9E" w:rsidRDefault="00EF4726" w:rsidP="00EF4726">
      <w:pPr>
        <w:pStyle w:val="a3"/>
        <w:numPr>
          <w:ilvl w:val="0"/>
          <w:numId w:val="1"/>
        </w:numPr>
        <w:tabs>
          <w:tab w:val="left" w:pos="993"/>
        </w:tabs>
        <w:spacing w:before="0" w:beforeAutospacing="0" w:after="0" w:afterAutospacing="0" w:line="360" w:lineRule="auto"/>
        <w:ind w:left="0" w:firstLine="709"/>
        <w:jc w:val="both"/>
        <w:rPr>
          <w:sz w:val="28"/>
          <w:szCs w:val="28"/>
          <w:shd w:val="clear" w:color="auto" w:fill="FFFFFF"/>
        </w:rPr>
      </w:pPr>
      <w:r w:rsidRPr="002E2F9E">
        <w:rPr>
          <w:color w:val="000000"/>
          <w:sz w:val="28"/>
          <w:szCs w:val="28"/>
        </w:rPr>
        <w:t>Аргунова М. В. «Методы учебного экологического мониторинга», научно- методический журнал «Химия в школе» № 2 – 2009г</w:t>
      </w:r>
      <w:r>
        <w:rPr>
          <w:color w:val="000000"/>
          <w:sz w:val="28"/>
          <w:szCs w:val="28"/>
        </w:rPr>
        <w:t>.</w:t>
      </w:r>
    </w:p>
    <w:p w:rsidR="00EF4726" w:rsidRDefault="00EF4726" w:rsidP="00EF4726">
      <w:pPr>
        <w:spacing w:after="0" w:line="360" w:lineRule="auto"/>
        <w:ind w:firstLine="709"/>
        <w:jc w:val="both"/>
        <w:rPr>
          <w:rFonts w:ascii="Times New Roman" w:hAnsi="Times New Roman"/>
          <w:sz w:val="28"/>
          <w:szCs w:val="28"/>
        </w:rPr>
      </w:pPr>
    </w:p>
    <w:p w:rsidR="00EF4726" w:rsidRDefault="00EF4726" w:rsidP="00EF4726">
      <w:pPr>
        <w:spacing w:after="0" w:line="360" w:lineRule="auto"/>
        <w:ind w:firstLine="709"/>
        <w:jc w:val="both"/>
        <w:rPr>
          <w:rFonts w:ascii="Times New Roman" w:hAnsi="Times New Roman"/>
          <w:sz w:val="28"/>
          <w:szCs w:val="28"/>
        </w:rPr>
      </w:pPr>
    </w:p>
    <w:p w:rsidR="00EF4726" w:rsidRDefault="00EF4726" w:rsidP="00EF4726">
      <w:pPr>
        <w:spacing w:after="0" w:line="360" w:lineRule="auto"/>
        <w:ind w:firstLine="709"/>
        <w:jc w:val="both"/>
        <w:rPr>
          <w:rFonts w:ascii="Times New Roman" w:hAnsi="Times New Roman"/>
          <w:sz w:val="28"/>
          <w:szCs w:val="28"/>
        </w:rPr>
      </w:pPr>
    </w:p>
    <w:p w:rsidR="00EF4726" w:rsidRDefault="00EF4726" w:rsidP="00EF4726">
      <w:pPr>
        <w:spacing w:after="0" w:line="360" w:lineRule="auto"/>
        <w:ind w:firstLine="709"/>
        <w:jc w:val="both"/>
        <w:rPr>
          <w:rFonts w:ascii="Times New Roman" w:hAnsi="Times New Roman"/>
          <w:sz w:val="28"/>
          <w:szCs w:val="28"/>
        </w:rPr>
      </w:pPr>
    </w:p>
    <w:p w:rsidR="00EF4726" w:rsidRDefault="00EF4726" w:rsidP="00EF4726">
      <w:pPr>
        <w:spacing w:after="0" w:line="360" w:lineRule="auto"/>
        <w:ind w:firstLine="709"/>
        <w:jc w:val="both"/>
        <w:rPr>
          <w:rFonts w:ascii="Times New Roman" w:hAnsi="Times New Roman"/>
          <w:sz w:val="28"/>
          <w:szCs w:val="28"/>
        </w:rPr>
      </w:pPr>
    </w:p>
    <w:p w:rsidR="00EF4726" w:rsidRDefault="00EF4726" w:rsidP="00EF4726">
      <w:pPr>
        <w:spacing w:after="0" w:line="360" w:lineRule="auto"/>
        <w:ind w:firstLine="709"/>
        <w:jc w:val="both"/>
        <w:rPr>
          <w:rFonts w:ascii="Times New Roman" w:hAnsi="Times New Roman"/>
          <w:sz w:val="28"/>
          <w:szCs w:val="28"/>
        </w:rPr>
      </w:pPr>
    </w:p>
    <w:p w:rsidR="00EF4726" w:rsidRDefault="00EF4726" w:rsidP="00EF4726">
      <w:pPr>
        <w:spacing w:after="0" w:line="360" w:lineRule="auto"/>
        <w:ind w:firstLine="709"/>
        <w:jc w:val="both"/>
        <w:rPr>
          <w:rFonts w:ascii="Times New Roman" w:hAnsi="Times New Roman"/>
          <w:sz w:val="28"/>
          <w:szCs w:val="28"/>
        </w:rPr>
      </w:pPr>
    </w:p>
    <w:p w:rsidR="0058566E" w:rsidRDefault="0058566E" w:rsidP="0058566E">
      <w:pPr>
        <w:spacing w:after="0" w:line="360" w:lineRule="auto"/>
        <w:rPr>
          <w:rFonts w:ascii="Times New Roman" w:hAnsi="Times New Roman"/>
          <w:sz w:val="28"/>
          <w:szCs w:val="28"/>
        </w:rPr>
      </w:pPr>
    </w:p>
    <w:p w:rsidR="00EF4726" w:rsidRDefault="00EF4726" w:rsidP="0058566E">
      <w:pPr>
        <w:spacing w:after="0" w:line="360" w:lineRule="auto"/>
        <w:jc w:val="right"/>
        <w:rPr>
          <w:rFonts w:ascii="Times New Roman" w:hAnsi="Times New Roman"/>
          <w:sz w:val="28"/>
          <w:szCs w:val="28"/>
        </w:rPr>
      </w:pPr>
      <w:r>
        <w:rPr>
          <w:rFonts w:ascii="Times New Roman" w:hAnsi="Times New Roman"/>
          <w:sz w:val="28"/>
          <w:szCs w:val="28"/>
        </w:rPr>
        <w:lastRenderedPageBreak/>
        <w:t>Приложение 1.</w:t>
      </w:r>
    </w:p>
    <w:p w:rsidR="00EF4726" w:rsidRDefault="00EF4726" w:rsidP="00EF4726">
      <w:pPr>
        <w:spacing w:after="0" w:line="360" w:lineRule="auto"/>
        <w:ind w:firstLine="709"/>
        <w:jc w:val="both"/>
        <w:rPr>
          <w:rFonts w:ascii="Times New Roman" w:hAnsi="Times New Roman"/>
          <w:sz w:val="28"/>
          <w:szCs w:val="28"/>
        </w:rPr>
      </w:pPr>
      <w:r>
        <w:rPr>
          <w:rFonts w:ascii="Times New Roman" w:hAnsi="Times New Roman"/>
          <w:sz w:val="28"/>
          <w:szCs w:val="28"/>
        </w:rPr>
        <w:t>Рис.1 Проведение химического анализа родниковой воды.</w:t>
      </w:r>
    </w:p>
    <w:p w:rsidR="00EF4726" w:rsidRDefault="00EF4726" w:rsidP="00EF4726">
      <w:pPr>
        <w:spacing w:after="0" w:line="360" w:lineRule="auto"/>
        <w:ind w:firstLine="709"/>
        <w:jc w:val="both"/>
        <w:rPr>
          <w:rFonts w:ascii="Times New Roman" w:hAnsi="Times New Roman"/>
          <w:sz w:val="28"/>
          <w:szCs w:val="28"/>
        </w:rPr>
      </w:pPr>
      <w:r>
        <w:rPr>
          <w:noProof/>
          <w:lang w:eastAsia="ru-RU"/>
        </w:rPr>
        <w:drawing>
          <wp:anchor distT="0" distB="0" distL="114300" distR="114300" simplePos="0" relativeHeight="251661312" behindDoc="1" locked="0" layoutInCell="1" allowOverlap="1" wp14:anchorId="7046CD3E" wp14:editId="673CB051">
            <wp:simplePos x="0" y="0"/>
            <wp:positionH relativeFrom="margin">
              <wp:align>right</wp:align>
            </wp:positionH>
            <wp:positionV relativeFrom="paragraph">
              <wp:posOffset>8255</wp:posOffset>
            </wp:positionV>
            <wp:extent cx="1577975" cy="2105025"/>
            <wp:effectExtent l="0" t="0" r="0" b="0"/>
            <wp:wrapTight wrapText="bothSides">
              <wp:wrapPolygon edited="0">
                <wp:start x="0" y="0"/>
                <wp:lineTo x="0" y="21502"/>
                <wp:lineTo x="21383" y="21502"/>
                <wp:lineTo x="21383" y="0"/>
                <wp:lineTo x="0" y="0"/>
              </wp:wrapPolygon>
            </wp:wrapTight>
            <wp:docPr id="5" name="Рисунок 5" descr="https://pp.userapi.com/c851436/v851436744/3e0c4/yq9PkaxT8_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https://pp.userapi.com/c851436/v851436744/3e0c4/yq9PkaxT8_g.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7975"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60288" behindDoc="1" locked="0" layoutInCell="1" allowOverlap="1" wp14:anchorId="1E4509BD" wp14:editId="59936A3B">
            <wp:simplePos x="0" y="0"/>
            <wp:positionH relativeFrom="page">
              <wp:align>center</wp:align>
            </wp:positionH>
            <wp:positionV relativeFrom="paragraph">
              <wp:posOffset>-46990</wp:posOffset>
            </wp:positionV>
            <wp:extent cx="1628140" cy="2171065"/>
            <wp:effectExtent l="0" t="0" r="0" b="0"/>
            <wp:wrapTight wrapText="bothSides">
              <wp:wrapPolygon edited="0">
                <wp:start x="0" y="0"/>
                <wp:lineTo x="0" y="21417"/>
                <wp:lineTo x="21229" y="21417"/>
                <wp:lineTo x="21229" y="0"/>
                <wp:lineTo x="0" y="0"/>
              </wp:wrapPolygon>
            </wp:wrapTight>
            <wp:docPr id="4" name="Рисунок 4" descr="https://pp.userapi.com/c851436/v851436744/3e0ba/ZdBCdzlfvu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https://pp.userapi.com/c851436/v851436744/3e0ba/ZdBCdzlfvu8.jp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140" cy="2171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59264" behindDoc="1" locked="0" layoutInCell="1" allowOverlap="1" wp14:anchorId="075F39B8" wp14:editId="6B360AFA">
            <wp:simplePos x="0" y="0"/>
            <wp:positionH relativeFrom="page">
              <wp:posOffset>895350</wp:posOffset>
            </wp:positionH>
            <wp:positionV relativeFrom="paragraph">
              <wp:posOffset>105410</wp:posOffset>
            </wp:positionV>
            <wp:extent cx="1514475" cy="2019300"/>
            <wp:effectExtent l="0" t="0" r="0" b="0"/>
            <wp:wrapTight wrapText="bothSides">
              <wp:wrapPolygon edited="0">
                <wp:start x="0" y="0"/>
                <wp:lineTo x="0" y="21396"/>
                <wp:lineTo x="21464" y="21396"/>
                <wp:lineTo x="21464" y="0"/>
                <wp:lineTo x="0" y="0"/>
              </wp:wrapPolygon>
            </wp:wrapTight>
            <wp:docPr id="3" name="Рисунок 3" descr="https://pp.userapi.com/c851436/v851436744/3e092/xZXIgM1QOo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https://pp.userapi.com/c851436/v851436744/3e092/xZXIgM1QOok.jp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726" w:rsidRDefault="00EF4726" w:rsidP="00EF4726">
      <w:pPr>
        <w:spacing w:after="0" w:line="360" w:lineRule="auto"/>
        <w:ind w:firstLine="709"/>
        <w:jc w:val="both"/>
        <w:rPr>
          <w:noProof/>
          <w:lang w:eastAsia="ru-RU"/>
        </w:rPr>
      </w:pPr>
      <w:r>
        <w:rPr>
          <w:noProof/>
          <w:lang w:eastAsia="ru-RU"/>
        </w:rPr>
        <w:t xml:space="preserve"> </w:t>
      </w:r>
    </w:p>
    <w:p w:rsidR="00EF4726" w:rsidRDefault="00EF4726" w:rsidP="00EF4726">
      <w:pPr>
        <w:spacing w:after="0" w:line="360" w:lineRule="auto"/>
        <w:ind w:firstLine="709"/>
        <w:jc w:val="both"/>
        <w:rPr>
          <w:noProof/>
          <w:lang w:eastAsia="ru-RU"/>
        </w:rPr>
      </w:pPr>
    </w:p>
    <w:p w:rsidR="00EF4726" w:rsidRDefault="00EF4726" w:rsidP="00EF4726">
      <w:pPr>
        <w:spacing w:after="0" w:line="360" w:lineRule="auto"/>
        <w:ind w:firstLine="709"/>
        <w:jc w:val="both"/>
        <w:rPr>
          <w:noProof/>
          <w:lang w:eastAsia="ru-RU"/>
        </w:rPr>
      </w:pPr>
    </w:p>
    <w:p w:rsidR="00EF4726" w:rsidRDefault="00EF4726" w:rsidP="00EF4726">
      <w:pPr>
        <w:spacing w:after="0" w:line="360" w:lineRule="auto"/>
        <w:ind w:firstLine="709"/>
        <w:jc w:val="both"/>
        <w:rPr>
          <w:noProof/>
          <w:lang w:eastAsia="ru-RU"/>
        </w:rPr>
      </w:pPr>
    </w:p>
    <w:p w:rsidR="00EF4726" w:rsidRDefault="00EF4726" w:rsidP="00EF4726">
      <w:pPr>
        <w:spacing w:after="0" w:line="360" w:lineRule="auto"/>
        <w:ind w:firstLine="709"/>
        <w:jc w:val="both"/>
        <w:rPr>
          <w:noProof/>
          <w:lang w:eastAsia="ru-RU"/>
        </w:rPr>
      </w:pPr>
    </w:p>
    <w:p w:rsidR="00EF4726" w:rsidRDefault="00EF4726" w:rsidP="00EF4726">
      <w:pPr>
        <w:spacing w:after="0" w:line="360" w:lineRule="auto"/>
        <w:ind w:firstLine="709"/>
        <w:jc w:val="both"/>
        <w:rPr>
          <w:noProof/>
          <w:lang w:eastAsia="ru-RU"/>
        </w:rPr>
      </w:pPr>
    </w:p>
    <w:p w:rsidR="00EF4726" w:rsidRDefault="00EF4726" w:rsidP="00EF4726">
      <w:pPr>
        <w:spacing w:after="0" w:line="360" w:lineRule="auto"/>
        <w:ind w:firstLine="709"/>
        <w:jc w:val="both"/>
        <w:rPr>
          <w:noProof/>
          <w:lang w:eastAsia="ru-RU"/>
        </w:rPr>
      </w:pPr>
    </w:p>
    <w:p w:rsidR="0058566E" w:rsidRDefault="0058566E" w:rsidP="0058566E">
      <w:pPr>
        <w:spacing w:after="0" w:line="360" w:lineRule="auto"/>
        <w:jc w:val="both"/>
        <w:rPr>
          <w:rFonts w:ascii="Times New Roman" w:hAnsi="Times New Roman"/>
          <w:sz w:val="28"/>
          <w:szCs w:val="28"/>
        </w:rPr>
      </w:pPr>
    </w:p>
    <w:p w:rsidR="00EF4726" w:rsidRDefault="0058566E" w:rsidP="0058566E">
      <w:pPr>
        <w:spacing w:after="0" w:line="360" w:lineRule="auto"/>
        <w:jc w:val="center"/>
        <w:rPr>
          <w:rFonts w:ascii="Times New Roman" w:hAnsi="Times New Roman"/>
          <w:sz w:val="28"/>
          <w:szCs w:val="28"/>
        </w:rPr>
      </w:pPr>
      <w:r>
        <w:rPr>
          <w:noProof/>
          <w:lang w:eastAsia="ru-RU"/>
        </w:rPr>
        <w:drawing>
          <wp:anchor distT="0" distB="0" distL="114300" distR="114300" simplePos="0" relativeHeight="251668480" behindDoc="1" locked="0" layoutInCell="1" allowOverlap="1" wp14:anchorId="562D7360">
            <wp:simplePos x="0" y="0"/>
            <wp:positionH relativeFrom="column">
              <wp:posOffset>3443605</wp:posOffset>
            </wp:positionH>
            <wp:positionV relativeFrom="paragraph">
              <wp:posOffset>3246120</wp:posOffset>
            </wp:positionV>
            <wp:extent cx="2333625" cy="1750060"/>
            <wp:effectExtent l="0" t="0" r="9525" b="2540"/>
            <wp:wrapTight wrapText="bothSides">
              <wp:wrapPolygon edited="0">
                <wp:start x="0" y="0"/>
                <wp:lineTo x="0" y="21396"/>
                <wp:lineTo x="21512" y="21396"/>
                <wp:lineTo x="21512" y="0"/>
                <wp:lineTo x="0" y="0"/>
              </wp:wrapPolygon>
            </wp:wrapTight>
            <wp:docPr id="11" name="Рисунок 11" descr="https://sun9-10.userapi.com/c855236/v855236977/13dc48/za7P5-nNH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10.userapi.com/c855236/v855236977/13dc48/za7P5-nNHb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3625" cy="1750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72576" behindDoc="1" locked="0" layoutInCell="1" allowOverlap="1" wp14:anchorId="131175B7" wp14:editId="1FDD99B1">
            <wp:simplePos x="0" y="0"/>
            <wp:positionH relativeFrom="column">
              <wp:posOffset>269240</wp:posOffset>
            </wp:positionH>
            <wp:positionV relativeFrom="paragraph">
              <wp:posOffset>3220720</wp:posOffset>
            </wp:positionV>
            <wp:extent cx="2667000" cy="1767840"/>
            <wp:effectExtent l="0" t="0" r="0" b="3810"/>
            <wp:wrapTight wrapText="bothSides">
              <wp:wrapPolygon edited="0">
                <wp:start x="0" y="0"/>
                <wp:lineTo x="0" y="21414"/>
                <wp:lineTo x="21446" y="21414"/>
                <wp:lineTo x="21446" y="0"/>
                <wp:lineTo x="0" y="0"/>
              </wp:wrapPolygon>
            </wp:wrapTight>
            <wp:docPr id="8" name="Рисунок 6" descr="C:\Users\nelya\Desktop\Yonu8N67jw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C:\Users\nelya\Desktop\Yonu8N67jwg.jpg"/>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726">
        <w:rPr>
          <w:rFonts w:ascii="Times New Roman" w:hAnsi="Times New Roman"/>
          <w:sz w:val="28"/>
          <w:szCs w:val="28"/>
        </w:rPr>
        <w:t>Рис.2 Проведение микробиологического анализа родниковой воды.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859DD" w:rsidTr="004859DD">
        <w:tc>
          <w:tcPr>
            <w:tcW w:w="4672" w:type="dxa"/>
          </w:tcPr>
          <w:p w:rsidR="004859DD" w:rsidRDefault="004859DD" w:rsidP="00EF4726">
            <w:pPr>
              <w:spacing w:line="360" w:lineRule="auto"/>
              <w:jc w:val="both"/>
              <w:rPr>
                <w:rFonts w:ascii="Times New Roman" w:hAnsi="Times New Roman"/>
                <w:sz w:val="28"/>
                <w:szCs w:val="28"/>
              </w:rPr>
            </w:pPr>
            <w:r>
              <w:rPr>
                <w:noProof/>
              </w:rPr>
              <w:drawing>
                <wp:anchor distT="0" distB="0" distL="114300" distR="114300" simplePos="0" relativeHeight="251666432" behindDoc="1" locked="0" layoutInCell="1" allowOverlap="1" wp14:anchorId="0B06A3A9" wp14:editId="18C143F1">
                  <wp:simplePos x="0" y="0"/>
                  <wp:positionH relativeFrom="column">
                    <wp:posOffset>162560</wp:posOffset>
                  </wp:positionH>
                  <wp:positionV relativeFrom="paragraph">
                    <wp:posOffset>0</wp:posOffset>
                  </wp:positionV>
                  <wp:extent cx="2495550" cy="2133600"/>
                  <wp:effectExtent l="0" t="0" r="0" b="0"/>
                  <wp:wrapThrough wrapText="bothSides">
                    <wp:wrapPolygon edited="0">
                      <wp:start x="0" y="0"/>
                      <wp:lineTo x="0" y="21407"/>
                      <wp:lineTo x="21435" y="21407"/>
                      <wp:lineTo x="21435" y="0"/>
                      <wp:lineTo x="0" y="0"/>
                    </wp:wrapPolygon>
                  </wp:wrapThrough>
                  <wp:docPr id="7" name="Рисунок 8" descr="C:\Users\nelya\Desktop\eCYtr7r17q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nelya\Desktop\eCYtr7r17qg.jpg"/>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9555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3" w:type="dxa"/>
          </w:tcPr>
          <w:p w:rsidR="004859DD" w:rsidRDefault="004859DD" w:rsidP="00EF4726">
            <w:pPr>
              <w:spacing w:line="360" w:lineRule="auto"/>
              <w:jc w:val="both"/>
              <w:rPr>
                <w:rFonts w:ascii="Times New Roman" w:hAnsi="Times New Roman"/>
                <w:sz w:val="28"/>
                <w:szCs w:val="28"/>
              </w:rPr>
            </w:pPr>
            <w:r>
              <w:rPr>
                <w:noProof/>
              </w:rPr>
              <w:drawing>
                <wp:anchor distT="0" distB="0" distL="114300" distR="114300" simplePos="0" relativeHeight="251667456" behindDoc="1" locked="0" layoutInCell="1" allowOverlap="1" wp14:anchorId="469F2BE0">
                  <wp:simplePos x="0" y="0"/>
                  <wp:positionH relativeFrom="column">
                    <wp:posOffset>501015</wp:posOffset>
                  </wp:positionH>
                  <wp:positionV relativeFrom="paragraph">
                    <wp:posOffset>0</wp:posOffset>
                  </wp:positionV>
                  <wp:extent cx="1619250" cy="2159000"/>
                  <wp:effectExtent l="0" t="0" r="0" b="0"/>
                  <wp:wrapTight wrapText="bothSides">
                    <wp:wrapPolygon edited="0">
                      <wp:start x="0" y="0"/>
                      <wp:lineTo x="0" y="21346"/>
                      <wp:lineTo x="21346" y="21346"/>
                      <wp:lineTo x="21346" y="0"/>
                      <wp:lineTo x="0" y="0"/>
                    </wp:wrapPolygon>
                  </wp:wrapTight>
                  <wp:docPr id="12" name="Рисунок 12" descr="https://sun9-25.userapi.com/c853420/v853420977/137b83/HZqsoYZb40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n9-25.userapi.com/c853420/v853420977/137b83/HZqsoYZb40U.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0" cy="2159000"/>
                          </a:xfrm>
                          <a:prstGeom prst="rect">
                            <a:avLst/>
                          </a:prstGeom>
                          <a:noFill/>
                          <a:ln>
                            <a:noFill/>
                          </a:ln>
                        </pic:spPr>
                      </pic:pic>
                    </a:graphicData>
                  </a:graphic>
                </wp:anchor>
              </w:drawing>
            </w:r>
          </w:p>
        </w:tc>
      </w:tr>
      <w:tr w:rsidR="004859DD" w:rsidTr="004859DD">
        <w:tc>
          <w:tcPr>
            <w:tcW w:w="4672" w:type="dxa"/>
          </w:tcPr>
          <w:p w:rsidR="004859DD" w:rsidRDefault="004859DD" w:rsidP="00EF4726">
            <w:pPr>
              <w:spacing w:line="360" w:lineRule="auto"/>
              <w:jc w:val="both"/>
              <w:rPr>
                <w:rFonts w:ascii="Times New Roman" w:hAnsi="Times New Roman"/>
                <w:sz w:val="28"/>
                <w:szCs w:val="28"/>
              </w:rPr>
            </w:pPr>
            <w:r>
              <w:rPr>
                <w:noProof/>
              </w:rPr>
              <w:lastRenderedPageBreak/>
              <w:drawing>
                <wp:inline distT="0" distB="0" distL="0" distR="0" wp14:anchorId="19012CA8" wp14:editId="5D1AF203">
                  <wp:extent cx="1390650" cy="1854200"/>
                  <wp:effectExtent l="0" t="0" r="0" b="0"/>
                  <wp:docPr id="13" name="Рисунок 13" descr="https://sun9-6.userapi.com/c858028/v858028977/c1cad/xYJJnHYn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9-6.userapi.com/c858028/v858028977/c1cad/xYJJnHYnEN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2761" cy="1857015"/>
                          </a:xfrm>
                          <a:prstGeom prst="rect">
                            <a:avLst/>
                          </a:prstGeom>
                          <a:noFill/>
                          <a:ln>
                            <a:noFill/>
                          </a:ln>
                        </pic:spPr>
                      </pic:pic>
                    </a:graphicData>
                  </a:graphic>
                </wp:inline>
              </w:drawing>
            </w:r>
          </w:p>
        </w:tc>
        <w:tc>
          <w:tcPr>
            <w:tcW w:w="4673" w:type="dxa"/>
          </w:tcPr>
          <w:p w:rsidR="004859DD" w:rsidRDefault="0058566E" w:rsidP="00EF4726">
            <w:pPr>
              <w:spacing w:line="360" w:lineRule="auto"/>
              <w:jc w:val="both"/>
              <w:rPr>
                <w:rFonts w:ascii="Times New Roman" w:hAnsi="Times New Roman"/>
                <w:sz w:val="28"/>
                <w:szCs w:val="28"/>
              </w:rPr>
            </w:pPr>
            <w:r>
              <w:rPr>
                <w:noProof/>
              </w:rPr>
              <w:drawing>
                <wp:anchor distT="0" distB="0" distL="114300" distR="114300" simplePos="0" relativeHeight="251673600" behindDoc="1" locked="0" layoutInCell="1" allowOverlap="1" wp14:anchorId="6C3D5FAE">
                  <wp:simplePos x="0" y="0"/>
                  <wp:positionH relativeFrom="column">
                    <wp:posOffset>-68580</wp:posOffset>
                  </wp:positionH>
                  <wp:positionV relativeFrom="paragraph">
                    <wp:posOffset>0</wp:posOffset>
                  </wp:positionV>
                  <wp:extent cx="1533525" cy="2044700"/>
                  <wp:effectExtent l="0" t="0" r="9525" b="0"/>
                  <wp:wrapTight wrapText="bothSides">
                    <wp:wrapPolygon edited="0">
                      <wp:start x="0" y="0"/>
                      <wp:lineTo x="0" y="21332"/>
                      <wp:lineTo x="21466" y="21332"/>
                      <wp:lineTo x="21466" y="0"/>
                      <wp:lineTo x="0" y="0"/>
                    </wp:wrapPolygon>
                  </wp:wrapTight>
                  <wp:docPr id="2" name="Рисунок 2" descr="https://sun9-69.userapi.com/c853428/v853428977/132b5e/FbhbC0aHZY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9.userapi.com/c853428/v853428977/132b5e/FbhbC0aHZYQ.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33525" cy="2044700"/>
                          </a:xfrm>
                          <a:prstGeom prst="rect">
                            <a:avLst/>
                          </a:prstGeom>
                          <a:noFill/>
                          <a:ln>
                            <a:noFill/>
                          </a:ln>
                        </pic:spPr>
                      </pic:pic>
                    </a:graphicData>
                  </a:graphic>
                </wp:anchor>
              </w:drawing>
            </w:r>
          </w:p>
        </w:tc>
      </w:tr>
      <w:tr w:rsidR="004859DD" w:rsidTr="004859DD">
        <w:tc>
          <w:tcPr>
            <w:tcW w:w="4672" w:type="dxa"/>
          </w:tcPr>
          <w:p w:rsidR="004859DD" w:rsidRDefault="004859DD" w:rsidP="00EF4726">
            <w:pPr>
              <w:spacing w:line="360" w:lineRule="auto"/>
              <w:jc w:val="both"/>
              <w:rPr>
                <w:rFonts w:ascii="Times New Roman" w:hAnsi="Times New Roman"/>
                <w:sz w:val="28"/>
                <w:szCs w:val="28"/>
              </w:rPr>
            </w:pPr>
          </w:p>
        </w:tc>
        <w:tc>
          <w:tcPr>
            <w:tcW w:w="4673" w:type="dxa"/>
          </w:tcPr>
          <w:p w:rsidR="004859DD" w:rsidRDefault="004859DD" w:rsidP="00EF4726">
            <w:pPr>
              <w:spacing w:line="360" w:lineRule="auto"/>
              <w:jc w:val="both"/>
              <w:rPr>
                <w:rFonts w:ascii="Times New Roman" w:hAnsi="Times New Roman"/>
                <w:sz w:val="28"/>
                <w:szCs w:val="28"/>
              </w:rPr>
            </w:pPr>
          </w:p>
        </w:tc>
      </w:tr>
      <w:tr w:rsidR="004859DD" w:rsidTr="004859DD">
        <w:tc>
          <w:tcPr>
            <w:tcW w:w="4672" w:type="dxa"/>
          </w:tcPr>
          <w:p w:rsidR="004859DD" w:rsidRDefault="0058566E" w:rsidP="00EF4726">
            <w:pPr>
              <w:spacing w:line="360" w:lineRule="auto"/>
              <w:jc w:val="both"/>
              <w:rPr>
                <w:rFonts w:ascii="Times New Roman" w:hAnsi="Times New Roman"/>
                <w:sz w:val="28"/>
                <w:szCs w:val="28"/>
              </w:rPr>
            </w:pPr>
            <w:r>
              <w:rPr>
                <w:noProof/>
              </w:rPr>
              <w:drawing>
                <wp:anchor distT="0" distB="0" distL="114300" distR="114300" simplePos="0" relativeHeight="251670528" behindDoc="1" locked="0" layoutInCell="1" allowOverlap="1" wp14:anchorId="460080F1" wp14:editId="1C5F6C14">
                  <wp:simplePos x="0" y="0"/>
                  <wp:positionH relativeFrom="column">
                    <wp:posOffset>469265</wp:posOffset>
                  </wp:positionH>
                  <wp:positionV relativeFrom="paragraph">
                    <wp:posOffset>0</wp:posOffset>
                  </wp:positionV>
                  <wp:extent cx="2428875" cy="1819275"/>
                  <wp:effectExtent l="0" t="0" r="0" b="0"/>
                  <wp:wrapThrough wrapText="bothSides">
                    <wp:wrapPolygon edited="0">
                      <wp:start x="0" y="0"/>
                      <wp:lineTo x="0" y="21487"/>
                      <wp:lineTo x="21515" y="21487"/>
                      <wp:lineTo x="21515" y="0"/>
                      <wp:lineTo x="0" y="0"/>
                    </wp:wrapPolygon>
                  </wp:wrapThrough>
                  <wp:docPr id="9" name="Рисунок 7" descr="C:\Users\nelya\Desktop\lci8xWHWVU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C:\Users\nelya\Desktop\lci8xWHWVUA.jpg"/>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2887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3" w:type="dxa"/>
          </w:tcPr>
          <w:p w:rsidR="004859DD" w:rsidRDefault="004859DD" w:rsidP="00EF4726">
            <w:pPr>
              <w:spacing w:line="360" w:lineRule="auto"/>
              <w:jc w:val="both"/>
              <w:rPr>
                <w:rFonts w:ascii="Times New Roman" w:hAnsi="Times New Roman"/>
                <w:sz w:val="28"/>
                <w:szCs w:val="28"/>
              </w:rPr>
            </w:pPr>
          </w:p>
        </w:tc>
      </w:tr>
    </w:tbl>
    <w:p w:rsidR="004859DD" w:rsidRDefault="004859DD" w:rsidP="00EF4726">
      <w:pPr>
        <w:spacing w:after="0" w:line="360" w:lineRule="auto"/>
        <w:ind w:firstLine="709"/>
        <w:jc w:val="both"/>
        <w:rPr>
          <w:rFonts w:ascii="Times New Roman" w:hAnsi="Times New Roman"/>
          <w:sz w:val="28"/>
          <w:szCs w:val="28"/>
        </w:rPr>
      </w:pPr>
    </w:p>
    <w:p w:rsidR="00EF4726" w:rsidRDefault="00EF4726" w:rsidP="00EF4726">
      <w:pPr>
        <w:spacing w:after="0" w:line="360" w:lineRule="auto"/>
        <w:ind w:firstLine="709"/>
        <w:jc w:val="both"/>
        <w:rPr>
          <w:rFonts w:ascii="Times New Roman" w:hAnsi="Times New Roman"/>
          <w:sz w:val="28"/>
          <w:szCs w:val="28"/>
        </w:rPr>
      </w:pPr>
      <w:r w:rsidRPr="006118B2">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EF4726" w:rsidRPr="009C3D08" w:rsidRDefault="00EF4726" w:rsidP="00EF4726">
      <w:pPr>
        <w:spacing w:after="0" w:line="360" w:lineRule="auto"/>
        <w:ind w:firstLine="709"/>
        <w:jc w:val="both"/>
        <w:rPr>
          <w:rFonts w:ascii="Times New Roman" w:hAnsi="Times New Roman"/>
          <w:sz w:val="28"/>
          <w:szCs w:val="28"/>
        </w:rPr>
      </w:pPr>
    </w:p>
    <w:p w:rsidR="001527F8" w:rsidRPr="00706226" w:rsidRDefault="001171A7">
      <w:pPr>
        <w:rPr>
          <w:lang w:val="en-US"/>
        </w:rPr>
      </w:pPr>
      <w:r>
        <w:rPr>
          <w:noProof/>
          <w:lang w:eastAsia="ru-RU"/>
        </w:rPr>
        <w:t xml:space="preserve"> </w:t>
      </w:r>
    </w:p>
    <w:sectPr w:rsidR="001527F8" w:rsidRPr="00706226">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E7B" w:rsidRDefault="000B1E7B">
      <w:pPr>
        <w:spacing w:after="0" w:line="240" w:lineRule="auto"/>
      </w:pPr>
      <w:r>
        <w:separator/>
      </w:r>
    </w:p>
  </w:endnote>
  <w:endnote w:type="continuationSeparator" w:id="0">
    <w:p w:rsidR="000B1E7B" w:rsidRDefault="000B1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52F" w:rsidRDefault="00706226">
    <w:pPr>
      <w:pStyle w:val="a5"/>
      <w:jc w:val="center"/>
    </w:pPr>
    <w:r>
      <w:fldChar w:fldCharType="begin"/>
    </w:r>
    <w:r>
      <w:instrText>PAGE   \* MERGEFORMAT</w:instrText>
    </w:r>
    <w:r>
      <w:fldChar w:fldCharType="separate"/>
    </w:r>
    <w:r w:rsidR="009A52C7">
      <w:rPr>
        <w:noProof/>
      </w:rPr>
      <w:t>2</w:t>
    </w:r>
    <w:r>
      <w:fldChar w:fldCharType="end"/>
    </w:r>
  </w:p>
  <w:p w:rsidR="007C152F" w:rsidRDefault="000B1E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E7B" w:rsidRDefault="000B1E7B">
      <w:pPr>
        <w:spacing w:after="0" w:line="240" w:lineRule="auto"/>
      </w:pPr>
      <w:r>
        <w:separator/>
      </w:r>
    </w:p>
  </w:footnote>
  <w:footnote w:type="continuationSeparator" w:id="0">
    <w:p w:rsidR="000B1E7B" w:rsidRDefault="000B1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08B1"/>
    <w:multiLevelType w:val="hybridMultilevel"/>
    <w:tmpl w:val="E7C4D9A8"/>
    <w:lvl w:ilvl="0" w:tplc="F5F8F440">
      <w:start w:val="1"/>
      <w:numFmt w:val="decimal"/>
      <w:lvlText w:val="%1."/>
      <w:lvlJc w:val="left"/>
      <w:pPr>
        <w:ind w:left="810" w:hanging="360"/>
      </w:pPr>
      <w:rPr>
        <w:rFonts w:hint="default"/>
        <w:sz w:val="28"/>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CF"/>
    <w:rsid w:val="000B1E7B"/>
    <w:rsid w:val="000B3CBD"/>
    <w:rsid w:val="000B5AC4"/>
    <w:rsid w:val="000C33FA"/>
    <w:rsid w:val="000C57CF"/>
    <w:rsid w:val="001171A7"/>
    <w:rsid w:val="001527F8"/>
    <w:rsid w:val="001F3BF0"/>
    <w:rsid w:val="00292DD2"/>
    <w:rsid w:val="00303C80"/>
    <w:rsid w:val="00354C6C"/>
    <w:rsid w:val="003B41B8"/>
    <w:rsid w:val="004859DD"/>
    <w:rsid w:val="004C14AF"/>
    <w:rsid w:val="0058566E"/>
    <w:rsid w:val="005D4740"/>
    <w:rsid w:val="00605928"/>
    <w:rsid w:val="006334EE"/>
    <w:rsid w:val="00696EF5"/>
    <w:rsid w:val="006B457C"/>
    <w:rsid w:val="00701AF3"/>
    <w:rsid w:val="00706226"/>
    <w:rsid w:val="007B2053"/>
    <w:rsid w:val="0080652C"/>
    <w:rsid w:val="009A52C7"/>
    <w:rsid w:val="00A24F2C"/>
    <w:rsid w:val="00A34F07"/>
    <w:rsid w:val="00A54671"/>
    <w:rsid w:val="00A655B5"/>
    <w:rsid w:val="00B0185A"/>
    <w:rsid w:val="00C332D1"/>
    <w:rsid w:val="00D004EF"/>
    <w:rsid w:val="00DB5E45"/>
    <w:rsid w:val="00DC3E75"/>
    <w:rsid w:val="00E30CF0"/>
    <w:rsid w:val="00EA2211"/>
    <w:rsid w:val="00EF4726"/>
    <w:rsid w:val="00F95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9E1F"/>
  <w15:chartTrackingRefBased/>
  <w15:docId w15:val="{8093A6A4-661A-415F-8800-1A01D0DF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4726"/>
    <w:rPr>
      <w:rFonts w:ascii="Calibri" w:eastAsia="Calibri" w:hAnsi="Calibri" w:cs="Times New Roman"/>
    </w:rPr>
  </w:style>
  <w:style w:type="paragraph" w:styleId="1">
    <w:name w:val="heading 1"/>
    <w:basedOn w:val="a"/>
    <w:link w:val="10"/>
    <w:uiPriority w:val="9"/>
    <w:qFormat/>
    <w:rsid w:val="00EF472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72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F4726"/>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39"/>
    <w:rsid w:val="00EF47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EF4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47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ХИМИЧЕСКОЕ</a:t>
            </a:r>
            <a:r>
              <a:rPr lang="ru-RU" baseline="0"/>
              <a:t> ЗАГРЯЗНЕНИЕ НЕКОТОРЫХ РОДНИКОВ КАЛИНИНГРАДСКОЙ ОБЛАСТИ И КАЛИНИНГРАДА (2019 ГОД)</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Люблино</c:v>
                </c:pt>
              </c:strCache>
            </c:strRef>
          </c:tx>
          <c:spPr>
            <a:solidFill>
              <a:schemeClr val="accent1"/>
            </a:solidFill>
            <a:ln>
              <a:noFill/>
            </a:ln>
            <a:effectLst/>
          </c:spPr>
          <c:invertIfNegative val="0"/>
          <c:cat>
            <c:strRef>
              <c:f>Лист1!$A$2:$A$5</c:f>
              <c:strCache>
                <c:ptCount val="4"/>
                <c:pt idx="0">
                  <c:v>PO4 мг/л</c:v>
                </c:pt>
                <c:pt idx="1">
                  <c:v>NO3, мг/л</c:v>
                </c:pt>
                <c:pt idx="2">
                  <c:v>pH</c:v>
                </c:pt>
                <c:pt idx="3">
                  <c:v>Жёсткость</c:v>
                </c:pt>
              </c:strCache>
            </c:strRef>
          </c:cat>
          <c:val>
            <c:numRef>
              <c:f>Лист1!$B$2:$B$5</c:f>
              <c:numCache>
                <c:formatCode>General</c:formatCode>
                <c:ptCount val="4"/>
                <c:pt idx="0">
                  <c:v>0</c:v>
                </c:pt>
                <c:pt idx="1">
                  <c:v>0</c:v>
                </c:pt>
                <c:pt idx="2">
                  <c:v>7.5</c:v>
                </c:pt>
                <c:pt idx="3">
                  <c:v>2.14</c:v>
                </c:pt>
              </c:numCache>
            </c:numRef>
          </c:val>
          <c:extLst>
            <c:ext xmlns:c16="http://schemas.microsoft.com/office/drawing/2014/chart" uri="{C3380CC4-5D6E-409C-BE32-E72D297353CC}">
              <c16:uniqueId val="{00000000-18AD-46B3-A3A5-3A564D977BE6}"/>
            </c:ext>
          </c:extLst>
        </c:ser>
        <c:ser>
          <c:idx val="1"/>
          <c:order val="1"/>
          <c:tx>
            <c:strRef>
              <c:f>Лист1!$C$1</c:f>
              <c:strCache>
                <c:ptCount val="1"/>
                <c:pt idx="0">
                  <c:v>о. Октябрьский</c:v>
                </c:pt>
              </c:strCache>
            </c:strRef>
          </c:tx>
          <c:spPr>
            <a:solidFill>
              <a:schemeClr val="accent2"/>
            </a:solidFill>
            <a:ln>
              <a:noFill/>
            </a:ln>
            <a:effectLst/>
          </c:spPr>
          <c:invertIfNegative val="0"/>
          <c:cat>
            <c:strRef>
              <c:f>Лист1!$A$2:$A$5</c:f>
              <c:strCache>
                <c:ptCount val="4"/>
                <c:pt idx="0">
                  <c:v>PO4 мг/л</c:v>
                </c:pt>
                <c:pt idx="1">
                  <c:v>NO3, мг/л</c:v>
                </c:pt>
                <c:pt idx="2">
                  <c:v>pH</c:v>
                </c:pt>
                <c:pt idx="3">
                  <c:v>Жёсткость</c:v>
                </c:pt>
              </c:strCache>
            </c:strRef>
          </c:cat>
          <c:val>
            <c:numRef>
              <c:f>Лист1!$C$2:$C$5</c:f>
              <c:numCache>
                <c:formatCode>General</c:formatCode>
                <c:ptCount val="4"/>
                <c:pt idx="0">
                  <c:v>0</c:v>
                </c:pt>
                <c:pt idx="1">
                  <c:v>0</c:v>
                </c:pt>
                <c:pt idx="2">
                  <c:v>8</c:v>
                </c:pt>
                <c:pt idx="3">
                  <c:v>3.2</c:v>
                </c:pt>
              </c:numCache>
            </c:numRef>
          </c:val>
          <c:extLst>
            <c:ext xmlns:c16="http://schemas.microsoft.com/office/drawing/2014/chart" uri="{C3380CC4-5D6E-409C-BE32-E72D297353CC}">
              <c16:uniqueId val="{00000001-18AD-46B3-A3A5-3A564D977BE6}"/>
            </c:ext>
          </c:extLst>
        </c:ser>
        <c:ser>
          <c:idx val="2"/>
          <c:order val="2"/>
          <c:tx>
            <c:strRef>
              <c:f>Лист1!$D$1</c:f>
              <c:strCache>
                <c:ptCount val="1"/>
                <c:pt idx="0">
                  <c:v>Борисово</c:v>
                </c:pt>
              </c:strCache>
            </c:strRef>
          </c:tx>
          <c:spPr>
            <a:solidFill>
              <a:schemeClr val="accent3"/>
            </a:solidFill>
            <a:ln>
              <a:noFill/>
            </a:ln>
            <a:effectLst/>
          </c:spPr>
          <c:invertIfNegative val="0"/>
          <c:cat>
            <c:strRef>
              <c:f>Лист1!$A$2:$A$5</c:f>
              <c:strCache>
                <c:ptCount val="4"/>
                <c:pt idx="0">
                  <c:v>PO4 мг/л</c:v>
                </c:pt>
                <c:pt idx="1">
                  <c:v>NO3, мг/л</c:v>
                </c:pt>
                <c:pt idx="2">
                  <c:v>pH</c:v>
                </c:pt>
                <c:pt idx="3">
                  <c:v>Жёсткость</c:v>
                </c:pt>
              </c:strCache>
            </c:strRef>
          </c:cat>
          <c:val>
            <c:numRef>
              <c:f>Лист1!$D$2:$D$5</c:f>
              <c:numCache>
                <c:formatCode>General</c:formatCode>
                <c:ptCount val="4"/>
                <c:pt idx="0">
                  <c:v>0</c:v>
                </c:pt>
                <c:pt idx="1">
                  <c:v>3</c:v>
                </c:pt>
                <c:pt idx="2">
                  <c:v>7</c:v>
                </c:pt>
                <c:pt idx="3">
                  <c:v>10.34</c:v>
                </c:pt>
              </c:numCache>
            </c:numRef>
          </c:val>
          <c:extLst>
            <c:ext xmlns:c16="http://schemas.microsoft.com/office/drawing/2014/chart" uri="{C3380CC4-5D6E-409C-BE32-E72D297353CC}">
              <c16:uniqueId val="{00000002-18AD-46B3-A3A5-3A564D977BE6}"/>
            </c:ext>
          </c:extLst>
        </c:ser>
        <c:ser>
          <c:idx val="3"/>
          <c:order val="3"/>
          <c:tx>
            <c:strRef>
              <c:f>Лист1!$E$1</c:f>
              <c:strCache>
                <c:ptCount val="1"/>
                <c:pt idx="0">
                  <c:v>ПДК</c:v>
                </c:pt>
              </c:strCache>
            </c:strRef>
          </c:tx>
          <c:spPr>
            <a:solidFill>
              <a:schemeClr val="accent4"/>
            </a:solidFill>
            <a:ln>
              <a:noFill/>
            </a:ln>
            <a:effectLst/>
          </c:spPr>
          <c:invertIfNegative val="0"/>
          <c:cat>
            <c:strRef>
              <c:f>Лист1!$A$2:$A$5</c:f>
              <c:strCache>
                <c:ptCount val="4"/>
                <c:pt idx="0">
                  <c:v>PO4 мг/л</c:v>
                </c:pt>
                <c:pt idx="1">
                  <c:v>NO3, мг/л</c:v>
                </c:pt>
                <c:pt idx="2">
                  <c:v>pH</c:v>
                </c:pt>
                <c:pt idx="3">
                  <c:v>Жёсткость</c:v>
                </c:pt>
              </c:strCache>
            </c:strRef>
          </c:cat>
          <c:val>
            <c:numRef>
              <c:f>Лист1!$E$2:$E$5</c:f>
              <c:numCache>
                <c:formatCode>General</c:formatCode>
                <c:ptCount val="4"/>
                <c:pt idx="0">
                  <c:v>3.5</c:v>
                </c:pt>
                <c:pt idx="1">
                  <c:v>5</c:v>
                </c:pt>
                <c:pt idx="2">
                  <c:v>8</c:v>
                </c:pt>
                <c:pt idx="3">
                  <c:v>10</c:v>
                </c:pt>
              </c:numCache>
            </c:numRef>
          </c:val>
          <c:extLst>
            <c:ext xmlns:c16="http://schemas.microsoft.com/office/drawing/2014/chart" uri="{C3380CC4-5D6E-409C-BE32-E72D297353CC}">
              <c16:uniqueId val="{00000003-18AD-46B3-A3A5-3A564D977BE6}"/>
            </c:ext>
          </c:extLst>
        </c:ser>
        <c:dLbls>
          <c:showLegendKey val="0"/>
          <c:showVal val="0"/>
          <c:showCatName val="0"/>
          <c:showSerName val="0"/>
          <c:showPercent val="0"/>
          <c:showBubbleSize val="0"/>
        </c:dLbls>
        <c:gapWidth val="219"/>
        <c:overlap val="-27"/>
        <c:axId val="672885167"/>
        <c:axId val="672888079"/>
      </c:barChart>
      <c:catAx>
        <c:axId val="672885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2888079"/>
        <c:crosses val="autoZero"/>
        <c:auto val="1"/>
        <c:lblAlgn val="ctr"/>
        <c:lblOffset val="100"/>
        <c:noMultiLvlLbl val="0"/>
      </c:catAx>
      <c:valAx>
        <c:axId val="672888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2885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ХИМИЧЕСКОЕ</a:t>
            </a:r>
            <a:r>
              <a:rPr lang="ru-RU" baseline="0"/>
              <a:t> ЗАГРЯЗНЕНИЕ НЕКОТОРЫХ РОДНИКОВ КАЛИНИНГРАДСКОЙ ОБЛАСТИ И КАЛИНИНГРАДА (СЕНТЯБРЬ 2019)</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Люблино</c:v>
                </c:pt>
              </c:strCache>
            </c:strRef>
          </c:tx>
          <c:spPr>
            <a:solidFill>
              <a:schemeClr val="accent1"/>
            </a:solidFill>
            <a:ln>
              <a:noFill/>
            </a:ln>
            <a:effectLst/>
          </c:spPr>
          <c:invertIfNegative val="0"/>
          <c:cat>
            <c:strRef>
              <c:f>Лист1!$A$2:$A$5</c:f>
              <c:strCache>
                <c:ptCount val="4"/>
                <c:pt idx="0">
                  <c:v>PO4, мг/л</c:v>
                </c:pt>
                <c:pt idx="1">
                  <c:v>NO3, мг/л</c:v>
                </c:pt>
                <c:pt idx="2">
                  <c:v>pH</c:v>
                </c:pt>
                <c:pt idx="3">
                  <c:v>Жёсткость</c:v>
                </c:pt>
              </c:strCache>
            </c:strRef>
          </c:cat>
          <c:val>
            <c:numRef>
              <c:f>Лист1!$B$2:$B$5</c:f>
              <c:numCache>
                <c:formatCode>General</c:formatCode>
                <c:ptCount val="4"/>
                <c:pt idx="0">
                  <c:v>0.5</c:v>
                </c:pt>
                <c:pt idx="1">
                  <c:v>0</c:v>
                </c:pt>
                <c:pt idx="2">
                  <c:v>7</c:v>
                </c:pt>
                <c:pt idx="3">
                  <c:v>5.35</c:v>
                </c:pt>
              </c:numCache>
            </c:numRef>
          </c:val>
          <c:extLst>
            <c:ext xmlns:c16="http://schemas.microsoft.com/office/drawing/2014/chart" uri="{C3380CC4-5D6E-409C-BE32-E72D297353CC}">
              <c16:uniqueId val="{00000000-4F1D-4D25-A183-1D82B1A1A9A8}"/>
            </c:ext>
          </c:extLst>
        </c:ser>
        <c:ser>
          <c:idx val="1"/>
          <c:order val="1"/>
          <c:tx>
            <c:strRef>
              <c:f>Лист1!$C$1</c:f>
              <c:strCache>
                <c:ptCount val="1"/>
                <c:pt idx="0">
                  <c:v>о. Октябрьский </c:v>
                </c:pt>
              </c:strCache>
            </c:strRef>
          </c:tx>
          <c:spPr>
            <a:solidFill>
              <a:schemeClr val="accent2"/>
            </a:solidFill>
            <a:ln>
              <a:noFill/>
            </a:ln>
            <a:effectLst/>
          </c:spPr>
          <c:invertIfNegative val="0"/>
          <c:cat>
            <c:strRef>
              <c:f>Лист1!$A$2:$A$5</c:f>
              <c:strCache>
                <c:ptCount val="4"/>
                <c:pt idx="0">
                  <c:v>PO4, мг/л</c:v>
                </c:pt>
                <c:pt idx="1">
                  <c:v>NO3, мг/л</c:v>
                </c:pt>
                <c:pt idx="2">
                  <c:v>pH</c:v>
                </c:pt>
                <c:pt idx="3">
                  <c:v>Жёсткость</c:v>
                </c:pt>
              </c:strCache>
            </c:strRef>
          </c:cat>
          <c:val>
            <c:numRef>
              <c:f>Лист1!$C$2:$C$5</c:f>
              <c:numCache>
                <c:formatCode>General</c:formatCode>
                <c:ptCount val="4"/>
                <c:pt idx="0">
                  <c:v>1.5</c:v>
                </c:pt>
                <c:pt idx="1">
                  <c:v>1</c:v>
                </c:pt>
                <c:pt idx="2">
                  <c:v>8</c:v>
                </c:pt>
                <c:pt idx="3">
                  <c:v>8.1999999999999993</c:v>
                </c:pt>
              </c:numCache>
            </c:numRef>
          </c:val>
          <c:extLst>
            <c:ext xmlns:c16="http://schemas.microsoft.com/office/drawing/2014/chart" uri="{C3380CC4-5D6E-409C-BE32-E72D297353CC}">
              <c16:uniqueId val="{00000001-4F1D-4D25-A183-1D82B1A1A9A8}"/>
            </c:ext>
          </c:extLst>
        </c:ser>
        <c:ser>
          <c:idx val="2"/>
          <c:order val="2"/>
          <c:tx>
            <c:strRef>
              <c:f>Лист1!$D$1</c:f>
              <c:strCache>
                <c:ptCount val="1"/>
                <c:pt idx="0">
                  <c:v>Борисово</c:v>
                </c:pt>
              </c:strCache>
            </c:strRef>
          </c:tx>
          <c:spPr>
            <a:solidFill>
              <a:schemeClr val="accent3"/>
            </a:solidFill>
            <a:ln>
              <a:noFill/>
            </a:ln>
            <a:effectLst/>
          </c:spPr>
          <c:invertIfNegative val="0"/>
          <c:cat>
            <c:strRef>
              <c:f>Лист1!$A$2:$A$5</c:f>
              <c:strCache>
                <c:ptCount val="4"/>
                <c:pt idx="0">
                  <c:v>PO4, мг/л</c:v>
                </c:pt>
                <c:pt idx="1">
                  <c:v>NO3, мг/л</c:v>
                </c:pt>
                <c:pt idx="2">
                  <c:v>pH</c:v>
                </c:pt>
                <c:pt idx="3">
                  <c:v>Жёсткость</c:v>
                </c:pt>
              </c:strCache>
            </c:strRef>
          </c:cat>
          <c:val>
            <c:numRef>
              <c:f>Лист1!$D$2:$D$5</c:f>
              <c:numCache>
                <c:formatCode>General</c:formatCode>
                <c:ptCount val="4"/>
                <c:pt idx="0">
                  <c:v>0.5</c:v>
                </c:pt>
                <c:pt idx="1">
                  <c:v>0</c:v>
                </c:pt>
                <c:pt idx="2">
                  <c:v>7</c:v>
                </c:pt>
                <c:pt idx="3">
                  <c:v>13.2</c:v>
                </c:pt>
              </c:numCache>
            </c:numRef>
          </c:val>
          <c:extLst>
            <c:ext xmlns:c16="http://schemas.microsoft.com/office/drawing/2014/chart" uri="{C3380CC4-5D6E-409C-BE32-E72D297353CC}">
              <c16:uniqueId val="{00000002-4F1D-4D25-A183-1D82B1A1A9A8}"/>
            </c:ext>
          </c:extLst>
        </c:ser>
        <c:ser>
          <c:idx val="3"/>
          <c:order val="3"/>
          <c:tx>
            <c:strRef>
              <c:f>Лист1!$E$1</c:f>
              <c:strCache>
                <c:ptCount val="1"/>
                <c:pt idx="0">
                  <c:v>А.Космодемьянского</c:v>
                </c:pt>
              </c:strCache>
            </c:strRef>
          </c:tx>
          <c:spPr>
            <a:solidFill>
              <a:schemeClr val="accent4"/>
            </a:solidFill>
            <a:ln>
              <a:noFill/>
            </a:ln>
            <a:effectLst/>
          </c:spPr>
          <c:invertIfNegative val="0"/>
          <c:cat>
            <c:strRef>
              <c:f>Лист1!$A$2:$A$5</c:f>
              <c:strCache>
                <c:ptCount val="4"/>
                <c:pt idx="0">
                  <c:v>PO4, мг/л</c:v>
                </c:pt>
                <c:pt idx="1">
                  <c:v>NO3, мг/л</c:v>
                </c:pt>
                <c:pt idx="2">
                  <c:v>pH</c:v>
                </c:pt>
                <c:pt idx="3">
                  <c:v>Жёсткость</c:v>
                </c:pt>
              </c:strCache>
            </c:strRef>
          </c:cat>
          <c:val>
            <c:numRef>
              <c:f>Лист1!$E$2:$E$5</c:f>
              <c:numCache>
                <c:formatCode>General</c:formatCode>
                <c:ptCount val="4"/>
                <c:pt idx="0">
                  <c:v>1.5</c:v>
                </c:pt>
                <c:pt idx="1">
                  <c:v>1</c:v>
                </c:pt>
                <c:pt idx="2">
                  <c:v>7</c:v>
                </c:pt>
                <c:pt idx="3">
                  <c:v>11.77</c:v>
                </c:pt>
              </c:numCache>
            </c:numRef>
          </c:val>
          <c:extLst>
            <c:ext xmlns:c16="http://schemas.microsoft.com/office/drawing/2014/chart" uri="{C3380CC4-5D6E-409C-BE32-E72D297353CC}">
              <c16:uniqueId val="{00000003-4F1D-4D25-A183-1D82B1A1A9A8}"/>
            </c:ext>
          </c:extLst>
        </c:ser>
        <c:ser>
          <c:idx val="4"/>
          <c:order val="4"/>
          <c:tx>
            <c:strRef>
              <c:f>Лист1!$F$1</c:f>
              <c:strCache>
                <c:ptCount val="1"/>
                <c:pt idx="0">
                  <c:v>ПДК</c:v>
                </c:pt>
              </c:strCache>
            </c:strRef>
          </c:tx>
          <c:spPr>
            <a:solidFill>
              <a:schemeClr val="accent5"/>
            </a:solidFill>
            <a:ln>
              <a:noFill/>
            </a:ln>
            <a:effectLst/>
          </c:spPr>
          <c:invertIfNegative val="0"/>
          <c:cat>
            <c:strRef>
              <c:f>Лист1!$A$2:$A$5</c:f>
              <c:strCache>
                <c:ptCount val="4"/>
                <c:pt idx="0">
                  <c:v>PO4, мг/л</c:v>
                </c:pt>
                <c:pt idx="1">
                  <c:v>NO3, мг/л</c:v>
                </c:pt>
                <c:pt idx="2">
                  <c:v>pH</c:v>
                </c:pt>
                <c:pt idx="3">
                  <c:v>Жёсткость</c:v>
                </c:pt>
              </c:strCache>
            </c:strRef>
          </c:cat>
          <c:val>
            <c:numRef>
              <c:f>Лист1!$F$2:$F$5</c:f>
              <c:numCache>
                <c:formatCode>General</c:formatCode>
                <c:ptCount val="4"/>
                <c:pt idx="0">
                  <c:v>3.5</c:v>
                </c:pt>
                <c:pt idx="1">
                  <c:v>5</c:v>
                </c:pt>
                <c:pt idx="2">
                  <c:v>8</c:v>
                </c:pt>
                <c:pt idx="3">
                  <c:v>10</c:v>
                </c:pt>
              </c:numCache>
            </c:numRef>
          </c:val>
          <c:extLst>
            <c:ext xmlns:c16="http://schemas.microsoft.com/office/drawing/2014/chart" uri="{C3380CC4-5D6E-409C-BE32-E72D297353CC}">
              <c16:uniqueId val="{00000004-4F1D-4D25-A183-1D82B1A1A9A8}"/>
            </c:ext>
          </c:extLst>
        </c:ser>
        <c:dLbls>
          <c:showLegendKey val="0"/>
          <c:showVal val="0"/>
          <c:showCatName val="0"/>
          <c:showSerName val="0"/>
          <c:showPercent val="0"/>
          <c:showBubbleSize val="0"/>
        </c:dLbls>
        <c:gapWidth val="219"/>
        <c:overlap val="-27"/>
        <c:axId val="861971519"/>
        <c:axId val="861969855"/>
      </c:barChart>
      <c:catAx>
        <c:axId val="861971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1969855"/>
        <c:crosses val="autoZero"/>
        <c:auto val="1"/>
        <c:lblAlgn val="ctr"/>
        <c:lblOffset val="100"/>
        <c:noMultiLvlLbl val="0"/>
      </c:catAx>
      <c:valAx>
        <c:axId val="861969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1971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886D0-B975-42AE-B362-24FA4812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3931</Words>
  <Characters>22412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8</cp:revision>
  <dcterms:created xsi:type="dcterms:W3CDTF">2020-01-10T07:11:00Z</dcterms:created>
  <dcterms:modified xsi:type="dcterms:W3CDTF">2020-01-13T13:36:00Z</dcterms:modified>
</cp:coreProperties>
</file>