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45B" w:rsidRPr="006950C8" w:rsidRDefault="00ED4823" w:rsidP="00566EA9">
      <w:pPr>
        <w:pStyle w:val="a7"/>
      </w:pPr>
      <w:r w:rsidRPr="006950C8">
        <w:t>Министерство образования и науки Удмуртской Республики</w:t>
      </w:r>
    </w:p>
    <w:p w:rsidR="0012245B" w:rsidRPr="006950C8" w:rsidRDefault="00ED4823" w:rsidP="00566EA9">
      <w:pPr>
        <w:pStyle w:val="a8"/>
        <w:rPr>
          <w:i w:val="0"/>
        </w:rPr>
      </w:pPr>
      <w:r w:rsidRPr="006950C8">
        <w:rPr>
          <w:i w:val="0"/>
        </w:rPr>
        <w:t>Управление образования администрации</w:t>
      </w:r>
    </w:p>
    <w:p w:rsidR="0012245B" w:rsidRPr="006950C8" w:rsidRDefault="00ED4823" w:rsidP="00566EA9">
      <w:pPr>
        <w:pStyle w:val="a8"/>
        <w:rPr>
          <w:i w:val="0"/>
        </w:rPr>
      </w:pPr>
      <w:r w:rsidRPr="006950C8">
        <w:rPr>
          <w:i w:val="0"/>
        </w:rPr>
        <w:t>МО «</w:t>
      </w:r>
      <w:proofErr w:type="spellStart"/>
      <w:r w:rsidRPr="006950C8">
        <w:rPr>
          <w:i w:val="0"/>
        </w:rPr>
        <w:t>Сюмсинский</w:t>
      </w:r>
      <w:proofErr w:type="spellEnd"/>
      <w:r w:rsidRPr="006950C8">
        <w:rPr>
          <w:i w:val="0"/>
        </w:rPr>
        <w:t xml:space="preserve"> район»   </w:t>
      </w:r>
    </w:p>
    <w:p w:rsidR="0012245B" w:rsidRDefault="00ED4823" w:rsidP="00566EA9">
      <w:pPr>
        <w:pStyle w:val="a8"/>
        <w:rPr>
          <w:i w:val="0"/>
        </w:rPr>
      </w:pPr>
      <w:r w:rsidRPr="006950C8">
        <w:rPr>
          <w:i w:val="0"/>
        </w:rPr>
        <w:t xml:space="preserve">МБОУ </w:t>
      </w:r>
      <w:proofErr w:type="spellStart"/>
      <w:r w:rsidRPr="006950C8">
        <w:rPr>
          <w:i w:val="0"/>
        </w:rPr>
        <w:t>Кильмезская</w:t>
      </w:r>
      <w:proofErr w:type="spellEnd"/>
      <w:r w:rsidRPr="006950C8">
        <w:rPr>
          <w:i w:val="0"/>
        </w:rPr>
        <w:t xml:space="preserve"> средняя общеобразовательная школа</w:t>
      </w:r>
    </w:p>
    <w:p w:rsidR="003A04A2" w:rsidRPr="003A04A2" w:rsidRDefault="00566EA9" w:rsidP="00566EA9">
      <w:pPr>
        <w:pStyle w:val="Textbody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Научное общество учащихся</w:t>
      </w:r>
      <w:r w:rsidR="003A04A2" w:rsidRPr="003A04A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«</w:t>
      </w:r>
      <w:proofErr w:type="spellStart"/>
      <w:r w:rsidR="003A04A2" w:rsidRPr="003A04A2">
        <w:rPr>
          <w:rFonts w:ascii="Times New Roman" w:hAnsi="Times New Roman" w:cs="Times New Roman"/>
          <w:b/>
          <w:sz w:val="24"/>
          <w:szCs w:val="24"/>
          <w:lang w:eastAsia="ru-RU"/>
        </w:rPr>
        <w:t>Юнис</w:t>
      </w:r>
      <w:proofErr w:type="spellEnd"/>
      <w:r w:rsidR="003A04A2" w:rsidRPr="003A04A2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:rsidR="0012245B" w:rsidRDefault="0012245B">
      <w:pPr>
        <w:pStyle w:val="Standard"/>
        <w:tabs>
          <w:tab w:val="left" w:pos="2300"/>
        </w:tabs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12245B" w:rsidRDefault="0012245B">
      <w:pPr>
        <w:pStyle w:val="Standard"/>
        <w:tabs>
          <w:tab w:val="left" w:pos="2300"/>
        </w:tabs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12245B" w:rsidRDefault="0012245B">
      <w:pPr>
        <w:pStyle w:val="Standard"/>
        <w:tabs>
          <w:tab w:val="left" w:pos="2300"/>
        </w:tabs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12245B" w:rsidRDefault="0012245B">
      <w:pPr>
        <w:pStyle w:val="Standard"/>
        <w:tabs>
          <w:tab w:val="left" w:pos="2300"/>
        </w:tabs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12245B" w:rsidRDefault="0012245B">
      <w:pPr>
        <w:pStyle w:val="5"/>
        <w:rPr>
          <w:sz w:val="32"/>
        </w:rPr>
      </w:pPr>
    </w:p>
    <w:p w:rsidR="0012245B" w:rsidRDefault="00ED4823">
      <w:pPr>
        <w:pStyle w:val="5"/>
      </w:pPr>
      <w:r>
        <w:rPr>
          <w:sz w:val="32"/>
        </w:rPr>
        <w:t>Исследовательская работа</w:t>
      </w:r>
    </w:p>
    <w:p w:rsidR="0012245B" w:rsidRDefault="0012245B">
      <w:pPr>
        <w:pStyle w:val="5"/>
        <w:rPr>
          <w:sz w:val="72"/>
        </w:rPr>
      </w:pPr>
    </w:p>
    <w:p w:rsidR="0012245B" w:rsidRDefault="00ED4823">
      <w:pPr>
        <w:pStyle w:val="Standard"/>
        <w:jc w:val="center"/>
      </w:pPr>
      <w:r>
        <w:rPr>
          <w:rFonts w:ascii="Times New Roman" w:hAnsi="Times New Roman" w:cs="Times New Roman"/>
          <w:b/>
          <w:sz w:val="48"/>
        </w:rPr>
        <w:t xml:space="preserve">Изучение популяции </w:t>
      </w:r>
      <w:r w:rsidR="00566EA9">
        <w:rPr>
          <w:rFonts w:ascii="Times New Roman" w:hAnsi="Times New Roman" w:cs="Times New Roman"/>
          <w:b/>
          <w:sz w:val="48"/>
        </w:rPr>
        <w:t>п</w:t>
      </w:r>
      <w:r>
        <w:rPr>
          <w:rFonts w:ascii="Times New Roman" w:hAnsi="Times New Roman" w:cs="Times New Roman"/>
          <w:b/>
          <w:sz w:val="48"/>
        </w:rPr>
        <w:t xml:space="preserve">рострела желтеющего на </w:t>
      </w:r>
      <w:r w:rsidR="00566EA9">
        <w:rPr>
          <w:rFonts w:ascii="Times New Roman" w:hAnsi="Times New Roman" w:cs="Times New Roman"/>
          <w:b/>
          <w:sz w:val="48"/>
        </w:rPr>
        <w:t>территории соснового парка села</w:t>
      </w:r>
      <w:r>
        <w:rPr>
          <w:rFonts w:ascii="Times New Roman" w:hAnsi="Times New Roman" w:cs="Times New Roman"/>
          <w:b/>
          <w:sz w:val="4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8"/>
        </w:rPr>
        <w:t>Кильмезь</w:t>
      </w:r>
      <w:proofErr w:type="spellEnd"/>
    </w:p>
    <w:p w:rsidR="0012245B" w:rsidRDefault="009A2DD7" w:rsidP="009A2DD7">
      <w:pPr>
        <w:pStyle w:val="Standard"/>
        <w:tabs>
          <w:tab w:val="left" w:pos="5304"/>
        </w:tabs>
        <w:rPr>
          <w:sz w:val="32"/>
        </w:rPr>
      </w:pPr>
      <w:r>
        <w:rPr>
          <w:sz w:val="32"/>
        </w:rPr>
        <w:tab/>
      </w:r>
    </w:p>
    <w:p w:rsidR="0012245B" w:rsidRDefault="0012245B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</w:rPr>
      </w:pPr>
    </w:p>
    <w:p w:rsidR="0012245B" w:rsidRDefault="0012245B">
      <w:pPr>
        <w:widowControl/>
        <w:tabs>
          <w:tab w:val="left" w:pos="7485"/>
        </w:tabs>
        <w:suppressAutoHyphens w:val="0"/>
        <w:spacing w:after="0" w:line="240" w:lineRule="auto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12245B" w:rsidRDefault="00ED4823">
      <w:pPr>
        <w:widowControl/>
        <w:tabs>
          <w:tab w:val="left" w:pos="7485"/>
        </w:tabs>
        <w:suppressAutoHyphens w:val="0"/>
        <w:spacing w:after="0" w:line="240" w:lineRule="auto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Выполнили:</w:t>
      </w:r>
    </w:p>
    <w:p w:rsidR="0012245B" w:rsidRDefault="00ED4823">
      <w:pPr>
        <w:widowControl/>
        <w:tabs>
          <w:tab w:val="left" w:pos="7485"/>
        </w:tabs>
        <w:suppressAutoHyphens w:val="0"/>
        <w:spacing w:after="0" w:line="240" w:lineRule="auto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Грищишен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Александра</w:t>
      </w:r>
      <w:r w:rsidR="006950C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Маратовна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,</w:t>
      </w:r>
    </w:p>
    <w:p w:rsidR="00466912" w:rsidRDefault="00ED4823" w:rsidP="006950C8">
      <w:pPr>
        <w:widowControl/>
        <w:tabs>
          <w:tab w:val="left" w:pos="7485"/>
        </w:tabs>
        <w:suppressAutoHyphens w:val="0"/>
        <w:spacing w:after="0" w:line="240" w:lineRule="auto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ученица 10 «а» класса </w:t>
      </w:r>
      <w:r w:rsidR="00566E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МБОУ </w:t>
      </w:r>
      <w:proofErr w:type="spellStart"/>
      <w:r w:rsidR="00566E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Кильмезская</w:t>
      </w:r>
      <w:proofErr w:type="spellEnd"/>
      <w:r w:rsidR="00566E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СОШ</w:t>
      </w:r>
    </w:p>
    <w:p w:rsidR="0012245B" w:rsidRDefault="00ED4823" w:rsidP="006950C8">
      <w:pPr>
        <w:widowControl/>
        <w:tabs>
          <w:tab w:val="left" w:pos="7485"/>
        </w:tabs>
        <w:suppressAutoHyphens w:val="0"/>
        <w:spacing w:after="0" w:line="240" w:lineRule="auto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Руководитель:</w:t>
      </w:r>
    </w:p>
    <w:p w:rsidR="0012245B" w:rsidRDefault="00ED4823">
      <w:pPr>
        <w:widowControl/>
        <w:suppressAutoHyphens w:val="0"/>
        <w:spacing w:after="0" w:line="240" w:lineRule="auto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                                                                          Кузнецова Алевтина Ивановна,</w:t>
      </w:r>
    </w:p>
    <w:p w:rsidR="0012245B" w:rsidRDefault="00ED4823">
      <w:pPr>
        <w:widowControl/>
        <w:suppressAutoHyphens w:val="0"/>
        <w:spacing w:after="0" w:line="240" w:lineRule="auto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учитель биологии </w:t>
      </w:r>
      <w:r w:rsidR="00566E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МБОУ </w:t>
      </w:r>
      <w:proofErr w:type="spellStart"/>
      <w:r w:rsidR="00566E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Кильмезская</w:t>
      </w:r>
      <w:proofErr w:type="spellEnd"/>
      <w:r w:rsidR="00566E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СОШ</w:t>
      </w:r>
    </w:p>
    <w:p w:rsidR="0012245B" w:rsidRDefault="0012245B">
      <w:pPr>
        <w:pStyle w:val="Standard"/>
        <w:jc w:val="center"/>
        <w:rPr>
          <w:b/>
          <w:sz w:val="24"/>
          <w:szCs w:val="24"/>
        </w:rPr>
      </w:pPr>
    </w:p>
    <w:p w:rsidR="0012245B" w:rsidRDefault="0012245B">
      <w:pPr>
        <w:pStyle w:val="Standard"/>
        <w:jc w:val="center"/>
        <w:rPr>
          <w:b/>
          <w:sz w:val="32"/>
        </w:rPr>
      </w:pPr>
    </w:p>
    <w:p w:rsidR="0012245B" w:rsidRDefault="0012245B">
      <w:pPr>
        <w:pStyle w:val="Standard"/>
        <w:jc w:val="center"/>
        <w:rPr>
          <w:b/>
          <w:sz w:val="32"/>
        </w:rPr>
      </w:pPr>
    </w:p>
    <w:p w:rsidR="00566EA9" w:rsidRDefault="00566EA9">
      <w:pPr>
        <w:pStyle w:val="Standard"/>
        <w:jc w:val="center"/>
        <w:rPr>
          <w:b/>
          <w:sz w:val="32"/>
        </w:rPr>
      </w:pPr>
    </w:p>
    <w:p w:rsidR="00566EA9" w:rsidRDefault="00566EA9">
      <w:pPr>
        <w:pStyle w:val="Standard"/>
        <w:jc w:val="center"/>
        <w:rPr>
          <w:b/>
          <w:sz w:val="32"/>
        </w:rPr>
      </w:pPr>
    </w:p>
    <w:p w:rsidR="0012245B" w:rsidRDefault="0012245B">
      <w:pPr>
        <w:pStyle w:val="Standard"/>
        <w:tabs>
          <w:tab w:val="left" w:pos="2300"/>
        </w:tabs>
        <w:spacing w:line="360" w:lineRule="auto"/>
        <w:jc w:val="center"/>
        <w:rPr>
          <w:b/>
          <w:bCs/>
        </w:rPr>
      </w:pPr>
    </w:p>
    <w:p w:rsidR="00DD1857" w:rsidRDefault="00D65C54" w:rsidP="00DD1857">
      <w:pPr>
        <w:pStyle w:val="Standard"/>
        <w:tabs>
          <w:tab w:val="left" w:pos="2300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pict>
          <v:oval id="_x0000_s1037" style="position:absolute;left:0;text-align:left;margin-left:415.35pt;margin-top:25.05pt;width:82.8pt;height:54pt;z-index:251665408" strokecolor="white [3212]"/>
        </w:pict>
      </w:r>
      <w:r w:rsidR="00566EA9">
        <w:rPr>
          <w:rFonts w:ascii="Times New Roman" w:hAnsi="Times New Roman" w:cs="Times New Roman"/>
          <w:b/>
          <w:bCs/>
        </w:rPr>
        <w:t xml:space="preserve">село </w:t>
      </w:r>
      <w:proofErr w:type="spellStart"/>
      <w:r w:rsidR="00ED4823" w:rsidRPr="00566EA9">
        <w:rPr>
          <w:rFonts w:ascii="Times New Roman" w:hAnsi="Times New Roman" w:cs="Times New Roman"/>
          <w:b/>
          <w:bCs/>
        </w:rPr>
        <w:t>Кильмезь</w:t>
      </w:r>
      <w:proofErr w:type="spellEnd"/>
      <w:r w:rsidR="00ED4823" w:rsidRPr="00566EA9">
        <w:rPr>
          <w:rFonts w:ascii="Times New Roman" w:hAnsi="Times New Roman" w:cs="Times New Roman"/>
          <w:b/>
        </w:rPr>
        <w:t>,</w:t>
      </w:r>
      <w:r w:rsidR="003A04A2" w:rsidRPr="00566EA9">
        <w:rPr>
          <w:rFonts w:ascii="Times New Roman" w:hAnsi="Times New Roman" w:cs="Times New Roman"/>
          <w:b/>
        </w:rPr>
        <w:t xml:space="preserve"> </w:t>
      </w:r>
      <w:r w:rsidR="00ED4823" w:rsidRPr="00566EA9">
        <w:rPr>
          <w:rFonts w:ascii="Times New Roman" w:hAnsi="Times New Roman" w:cs="Times New Roman"/>
          <w:b/>
        </w:rPr>
        <w:t>2019</w:t>
      </w:r>
      <w:r w:rsidR="004D3B67">
        <w:rPr>
          <w:rFonts w:ascii="Times New Roman" w:hAnsi="Times New Roman" w:cs="Times New Roman"/>
          <w:b/>
        </w:rPr>
        <w:t xml:space="preserve"> год</w:t>
      </w:r>
    </w:p>
    <w:p w:rsidR="0012245B" w:rsidRPr="00DD1857" w:rsidRDefault="00A825BF" w:rsidP="00DD1857">
      <w:pPr>
        <w:pStyle w:val="Standard"/>
        <w:tabs>
          <w:tab w:val="left" w:pos="2300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2245B" w:rsidRPr="001C4118" w:rsidRDefault="00ED4823" w:rsidP="004D3B67">
      <w:pPr>
        <w:tabs>
          <w:tab w:val="left" w:leader="dot" w:pos="9219"/>
        </w:tabs>
        <w:spacing w:after="0" w:line="240" w:lineRule="auto"/>
        <w:jc w:val="both"/>
      </w:pPr>
      <w:r w:rsidRPr="00566EA9">
        <w:rPr>
          <w:rFonts w:ascii="Times New Roman" w:hAnsi="Times New Roman" w:cs="Times New Roman"/>
          <w:sz w:val="28"/>
          <w:szCs w:val="28"/>
        </w:rPr>
        <w:t>Вв</w:t>
      </w:r>
      <w:r w:rsidR="001C4118" w:rsidRPr="00566EA9">
        <w:rPr>
          <w:rFonts w:ascii="Times New Roman" w:hAnsi="Times New Roman" w:cs="Times New Roman"/>
          <w:sz w:val="28"/>
          <w:szCs w:val="28"/>
        </w:rPr>
        <w:t>едение…………………………………………</w:t>
      </w:r>
      <w:r w:rsidR="00566EA9">
        <w:rPr>
          <w:rFonts w:ascii="Times New Roman" w:hAnsi="Times New Roman" w:cs="Times New Roman"/>
          <w:sz w:val="28"/>
          <w:szCs w:val="28"/>
        </w:rPr>
        <w:t>…….</w:t>
      </w:r>
      <w:r w:rsidR="001C4118" w:rsidRPr="00566EA9">
        <w:rPr>
          <w:rFonts w:ascii="Times New Roman" w:hAnsi="Times New Roman" w:cs="Times New Roman"/>
          <w:sz w:val="28"/>
          <w:szCs w:val="28"/>
        </w:rPr>
        <w:t>…………</w:t>
      </w:r>
      <w:r w:rsidR="00566EA9">
        <w:rPr>
          <w:rFonts w:ascii="Times New Roman" w:hAnsi="Times New Roman" w:cs="Times New Roman"/>
          <w:sz w:val="28"/>
          <w:szCs w:val="28"/>
        </w:rPr>
        <w:t>.</w:t>
      </w:r>
      <w:r w:rsidR="001C4118" w:rsidRPr="00566EA9">
        <w:rPr>
          <w:rFonts w:ascii="Times New Roman" w:hAnsi="Times New Roman" w:cs="Times New Roman"/>
          <w:sz w:val="28"/>
          <w:szCs w:val="28"/>
        </w:rPr>
        <w:t>……</w:t>
      </w:r>
      <w:r w:rsidR="000226F0">
        <w:rPr>
          <w:rFonts w:ascii="Times New Roman" w:hAnsi="Times New Roman" w:cs="Times New Roman"/>
          <w:sz w:val="28"/>
          <w:szCs w:val="28"/>
        </w:rPr>
        <w:t>.</w:t>
      </w:r>
      <w:r w:rsidR="001C4118" w:rsidRPr="00566EA9">
        <w:rPr>
          <w:rFonts w:ascii="Times New Roman" w:hAnsi="Times New Roman" w:cs="Times New Roman"/>
          <w:sz w:val="28"/>
          <w:szCs w:val="28"/>
        </w:rPr>
        <w:t>………...</w:t>
      </w:r>
      <w:r w:rsidRPr="00566EA9">
        <w:rPr>
          <w:rFonts w:ascii="Times New Roman" w:hAnsi="Times New Roman" w:cs="Times New Roman"/>
          <w:sz w:val="28"/>
          <w:szCs w:val="28"/>
        </w:rPr>
        <w:t>3</w:t>
      </w:r>
    </w:p>
    <w:p w:rsidR="0012245B" w:rsidRPr="001C4118" w:rsidRDefault="00ED4823" w:rsidP="004D3B67">
      <w:pPr>
        <w:pStyle w:val="a5"/>
        <w:numPr>
          <w:ilvl w:val="0"/>
          <w:numId w:val="20"/>
        </w:numPr>
        <w:tabs>
          <w:tab w:val="left" w:leader="dot" w:pos="0"/>
        </w:tabs>
        <w:spacing w:after="0" w:line="240" w:lineRule="auto"/>
        <w:ind w:left="0" w:firstLine="0"/>
        <w:jc w:val="both"/>
      </w:pPr>
      <w:r w:rsidRPr="00566EA9">
        <w:rPr>
          <w:rFonts w:ascii="Times New Roman" w:hAnsi="Times New Roman" w:cs="Times New Roman"/>
          <w:sz w:val="28"/>
          <w:szCs w:val="28"/>
        </w:rPr>
        <w:t>Обзор</w:t>
      </w:r>
      <w:r w:rsidR="004D3B67">
        <w:rPr>
          <w:rFonts w:ascii="Times New Roman" w:hAnsi="Times New Roman" w:cs="Times New Roman"/>
          <w:sz w:val="28"/>
          <w:szCs w:val="28"/>
        </w:rPr>
        <w:t xml:space="preserve"> л</w:t>
      </w:r>
      <w:r w:rsidRPr="00566EA9">
        <w:rPr>
          <w:rFonts w:ascii="Times New Roman" w:hAnsi="Times New Roman" w:cs="Times New Roman"/>
          <w:sz w:val="28"/>
          <w:szCs w:val="28"/>
        </w:rPr>
        <w:t>итературы…</w:t>
      </w:r>
      <w:r w:rsidR="004D3B67">
        <w:rPr>
          <w:rFonts w:ascii="Times New Roman" w:hAnsi="Times New Roman" w:cs="Times New Roman"/>
          <w:sz w:val="28"/>
          <w:szCs w:val="28"/>
        </w:rPr>
        <w:t>………</w:t>
      </w:r>
      <w:r w:rsidRPr="00566EA9">
        <w:rPr>
          <w:rFonts w:ascii="Times New Roman" w:hAnsi="Times New Roman" w:cs="Times New Roman"/>
          <w:sz w:val="28"/>
          <w:szCs w:val="28"/>
        </w:rPr>
        <w:t>…</w:t>
      </w:r>
      <w:r w:rsidR="004D3B67">
        <w:rPr>
          <w:rFonts w:ascii="Times New Roman" w:hAnsi="Times New Roman" w:cs="Times New Roman"/>
          <w:sz w:val="28"/>
          <w:szCs w:val="28"/>
        </w:rPr>
        <w:t>………………</w:t>
      </w:r>
      <w:r w:rsidRPr="00566EA9">
        <w:rPr>
          <w:rFonts w:ascii="Times New Roman" w:hAnsi="Times New Roman" w:cs="Times New Roman"/>
          <w:sz w:val="28"/>
          <w:szCs w:val="28"/>
        </w:rPr>
        <w:t>…………………………...</w:t>
      </w:r>
      <w:r w:rsidR="001C4118" w:rsidRPr="00566EA9">
        <w:rPr>
          <w:rFonts w:ascii="Times New Roman" w:hAnsi="Times New Roman" w:cs="Times New Roman"/>
          <w:sz w:val="28"/>
          <w:szCs w:val="28"/>
        </w:rPr>
        <w:t>.</w:t>
      </w:r>
      <w:r w:rsidR="006950C8" w:rsidRPr="00566EA9">
        <w:rPr>
          <w:rFonts w:ascii="Times New Roman" w:hAnsi="Times New Roman" w:cs="Times New Roman"/>
          <w:sz w:val="28"/>
          <w:szCs w:val="28"/>
        </w:rPr>
        <w:t>4</w:t>
      </w:r>
    </w:p>
    <w:p w:rsidR="00566EA9" w:rsidRPr="00566EA9" w:rsidRDefault="004D3B67" w:rsidP="004D3B67">
      <w:pPr>
        <w:tabs>
          <w:tab w:val="left" w:leader="dot" w:pos="9219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1.1</w:t>
      </w:r>
      <w:r w:rsidRPr="004D3B67">
        <w:rPr>
          <w:rFonts w:ascii="Times New Roman" w:hAnsi="Times New Roman" w:cs="Times New Roman"/>
          <w:sz w:val="28"/>
          <w:szCs w:val="28"/>
        </w:rPr>
        <w:t xml:space="preserve"> </w:t>
      </w:r>
      <w:r w:rsidR="00ED4823" w:rsidRPr="004D3B67">
        <w:rPr>
          <w:rFonts w:ascii="Times New Roman" w:hAnsi="Times New Roman" w:cs="Times New Roman"/>
          <w:sz w:val="28"/>
          <w:szCs w:val="28"/>
        </w:rPr>
        <w:t>Биологическая характеристика прострела</w:t>
      </w:r>
      <w:r>
        <w:rPr>
          <w:rFonts w:ascii="Times New Roman" w:hAnsi="Times New Roman" w:cs="Times New Roman"/>
          <w:sz w:val="28"/>
          <w:szCs w:val="28"/>
        </w:rPr>
        <w:t xml:space="preserve"> ж</w:t>
      </w:r>
      <w:r w:rsidR="00ED4823" w:rsidRPr="004D3B67">
        <w:rPr>
          <w:rFonts w:ascii="Times New Roman" w:hAnsi="Times New Roman" w:cs="Times New Roman"/>
          <w:sz w:val="28"/>
          <w:szCs w:val="28"/>
        </w:rPr>
        <w:t>елтеющего…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1C4118" w:rsidRPr="004D3B6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50C8" w:rsidRPr="004D3B67">
        <w:rPr>
          <w:rFonts w:ascii="Times New Roman" w:hAnsi="Times New Roman" w:cs="Times New Roman"/>
          <w:sz w:val="28"/>
          <w:szCs w:val="28"/>
        </w:rPr>
        <w:t>4</w:t>
      </w:r>
    </w:p>
    <w:p w:rsidR="0012245B" w:rsidRDefault="004D3B67" w:rsidP="004D3B67">
      <w:pPr>
        <w:pStyle w:val="a5"/>
        <w:tabs>
          <w:tab w:val="left" w:leader="do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ED4823" w:rsidRPr="00566EA9">
        <w:rPr>
          <w:rFonts w:ascii="Times New Roman" w:hAnsi="Times New Roman" w:cs="Times New Roman"/>
          <w:sz w:val="28"/>
          <w:szCs w:val="28"/>
        </w:rPr>
        <w:t xml:space="preserve">Описание растений на пробной площадке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D4823" w:rsidRPr="00566EA9">
        <w:rPr>
          <w:rFonts w:ascii="Times New Roman" w:hAnsi="Times New Roman" w:cs="Times New Roman"/>
          <w:sz w:val="28"/>
          <w:szCs w:val="28"/>
        </w:rPr>
        <w:t>арка………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566EA9">
        <w:rPr>
          <w:rFonts w:ascii="Times New Roman" w:hAnsi="Times New Roman" w:cs="Times New Roman"/>
          <w:sz w:val="28"/>
          <w:szCs w:val="28"/>
        </w:rPr>
        <w:t>….</w:t>
      </w:r>
      <w:r w:rsidR="00ED4823" w:rsidRPr="00566EA9">
        <w:rPr>
          <w:rFonts w:ascii="Times New Roman" w:hAnsi="Times New Roman" w:cs="Times New Roman"/>
          <w:sz w:val="28"/>
          <w:szCs w:val="28"/>
        </w:rPr>
        <w:t>…</w:t>
      </w:r>
      <w:r w:rsidR="001C4118" w:rsidRPr="00566EA9">
        <w:rPr>
          <w:rFonts w:ascii="Times New Roman" w:hAnsi="Times New Roman" w:cs="Times New Roman"/>
          <w:sz w:val="28"/>
          <w:szCs w:val="28"/>
        </w:rPr>
        <w:t>….</w:t>
      </w:r>
      <w:r w:rsidR="006950C8" w:rsidRPr="00566EA9">
        <w:rPr>
          <w:rFonts w:ascii="Times New Roman" w:hAnsi="Times New Roman" w:cs="Times New Roman"/>
          <w:sz w:val="28"/>
          <w:szCs w:val="28"/>
        </w:rPr>
        <w:t>5</w:t>
      </w:r>
    </w:p>
    <w:p w:rsidR="004D3B67" w:rsidRPr="001C4118" w:rsidRDefault="004D3B67" w:rsidP="004D3B67">
      <w:pPr>
        <w:pStyle w:val="a5"/>
        <w:tabs>
          <w:tab w:val="left" w:leader="dot" w:pos="9219"/>
        </w:tabs>
        <w:spacing w:after="0" w:line="24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1.3 Легенды о сон-траве ……………………………………………….……</w:t>
      </w:r>
      <w:r w:rsidR="000226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…. 6</w:t>
      </w:r>
    </w:p>
    <w:p w:rsidR="00566EA9" w:rsidRPr="00566EA9" w:rsidRDefault="004D3B67" w:rsidP="004D3B67">
      <w:pPr>
        <w:pStyle w:val="a5"/>
        <w:numPr>
          <w:ilvl w:val="0"/>
          <w:numId w:val="20"/>
        </w:numPr>
        <w:tabs>
          <w:tab w:val="left" w:leader="dot" w:pos="0"/>
        </w:tabs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8"/>
          <w:szCs w:val="28"/>
        </w:rPr>
        <w:t>Материалы и методика исследования…………..…..……….……</w:t>
      </w:r>
      <w:r w:rsidR="000226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="001C4118" w:rsidRPr="00566EA9">
        <w:rPr>
          <w:rFonts w:ascii="Times New Roman" w:hAnsi="Times New Roman" w:cs="Times New Roman"/>
          <w:sz w:val="28"/>
          <w:szCs w:val="28"/>
        </w:rPr>
        <w:t>7</w:t>
      </w:r>
    </w:p>
    <w:p w:rsidR="00566EA9" w:rsidRPr="00566EA9" w:rsidRDefault="00ED4823" w:rsidP="004D3B67">
      <w:pPr>
        <w:pStyle w:val="a5"/>
        <w:numPr>
          <w:ilvl w:val="0"/>
          <w:numId w:val="20"/>
        </w:numPr>
        <w:spacing w:after="0" w:line="240" w:lineRule="auto"/>
        <w:ind w:left="0" w:firstLine="0"/>
        <w:jc w:val="both"/>
      </w:pPr>
      <w:r w:rsidRPr="00566EA9">
        <w:rPr>
          <w:rFonts w:ascii="Times New Roman" w:hAnsi="Times New Roman" w:cs="Times New Roman"/>
          <w:sz w:val="28"/>
          <w:szCs w:val="28"/>
        </w:rPr>
        <w:t xml:space="preserve">Результаты и их </w:t>
      </w:r>
      <w:r w:rsidR="00566EA9" w:rsidRPr="00566EA9">
        <w:rPr>
          <w:rFonts w:ascii="Times New Roman" w:hAnsi="Times New Roman" w:cs="Times New Roman"/>
          <w:sz w:val="28"/>
          <w:szCs w:val="28"/>
        </w:rPr>
        <w:t>о</w:t>
      </w:r>
      <w:r w:rsidRPr="00566EA9">
        <w:rPr>
          <w:rFonts w:ascii="Times New Roman" w:hAnsi="Times New Roman" w:cs="Times New Roman"/>
          <w:sz w:val="28"/>
          <w:szCs w:val="28"/>
        </w:rPr>
        <w:t>бсуждение……………………………</w:t>
      </w:r>
      <w:r w:rsidR="00566EA9">
        <w:rPr>
          <w:rFonts w:ascii="Times New Roman" w:hAnsi="Times New Roman" w:cs="Times New Roman"/>
          <w:sz w:val="28"/>
          <w:szCs w:val="28"/>
        </w:rPr>
        <w:t>…</w:t>
      </w:r>
      <w:r w:rsidRPr="00566EA9">
        <w:rPr>
          <w:rFonts w:ascii="Times New Roman" w:hAnsi="Times New Roman" w:cs="Times New Roman"/>
          <w:sz w:val="28"/>
          <w:szCs w:val="28"/>
        </w:rPr>
        <w:t>…………</w:t>
      </w:r>
      <w:r w:rsidR="000226F0">
        <w:rPr>
          <w:rFonts w:ascii="Times New Roman" w:hAnsi="Times New Roman" w:cs="Times New Roman"/>
          <w:sz w:val="28"/>
          <w:szCs w:val="28"/>
        </w:rPr>
        <w:t>.</w:t>
      </w:r>
      <w:r w:rsidRPr="00566EA9">
        <w:rPr>
          <w:rFonts w:ascii="Times New Roman" w:hAnsi="Times New Roman" w:cs="Times New Roman"/>
          <w:sz w:val="28"/>
          <w:szCs w:val="28"/>
        </w:rPr>
        <w:t>…</w:t>
      </w:r>
      <w:r w:rsidR="001C4118" w:rsidRPr="00566EA9">
        <w:rPr>
          <w:rFonts w:ascii="Times New Roman" w:hAnsi="Times New Roman" w:cs="Times New Roman"/>
          <w:sz w:val="28"/>
          <w:szCs w:val="28"/>
        </w:rPr>
        <w:t>..8</w:t>
      </w:r>
    </w:p>
    <w:p w:rsidR="00566EA9" w:rsidRPr="00566EA9" w:rsidRDefault="00ED4823" w:rsidP="004D3B67">
      <w:pPr>
        <w:tabs>
          <w:tab w:val="left" w:leader="dot" w:pos="9219"/>
        </w:tabs>
        <w:spacing w:after="0" w:line="240" w:lineRule="auto"/>
        <w:jc w:val="both"/>
      </w:pPr>
      <w:r w:rsidRPr="00A825BF">
        <w:rPr>
          <w:rFonts w:ascii="Times New Roman" w:hAnsi="Times New Roman" w:cs="Times New Roman"/>
          <w:sz w:val="28"/>
          <w:szCs w:val="28"/>
        </w:rPr>
        <w:t>Вы</w:t>
      </w:r>
      <w:r w:rsidR="001C4118" w:rsidRPr="00A825BF">
        <w:rPr>
          <w:rFonts w:ascii="Times New Roman" w:hAnsi="Times New Roman" w:cs="Times New Roman"/>
          <w:sz w:val="28"/>
          <w:szCs w:val="28"/>
        </w:rPr>
        <w:t>воды…………………………………………………</w:t>
      </w:r>
      <w:r w:rsidR="00A825BF">
        <w:rPr>
          <w:rFonts w:ascii="Times New Roman" w:hAnsi="Times New Roman" w:cs="Times New Roman"/>
          <w:sz w:val="28"/>
          <w:szCs w:val="28"/>
        </w:rPr>
        <w:t>………</w:t>
      </w:r>
      <w:r w:rsidR="000226F0">
        <w:rPr>
          <w:rFonts w:ascii="Times New Roman" w:hAnsi="Times New Roman" w:cs="Times New Roman"/>
          <w:sz w:val="28"/>
          <w:szCs w:val="28"/>
        </w:rPr>
        <w:t>.</w:t>
      </w:r>
      <w:r w:rsidR="001C4118" w:rsidRPr="00A825BF">
        <w:rPr>
          <w:rFonts w:ascii="Times New Roman" w:hAnsi="Times New Roman" w:cs="Times New Roman"/>
          <w:sz w:val="28"/>
          <w:szCs w:val="28"/>
        </w:rPr>
        <w:t>…</w:t>
      </w:r>
      <w:r w:rsidR="00566EA9" w:rsidRPr="00A825BF">
        <w:rPr>
          <w:rFonts w:ascii="Times New Roman" w:hAnsi="Times New Roman" w:cs="Times New Roman"/>
          <w:sz w:val="28"/>
          <w:szCs w:val="28"/>
        </w:rPr>
        <w:t>…</w:t>
      </w:r>
      <w:r w:rsidR="001C4118" w:rsidRPr="00A825BF">
        <w:rPr>
          <w:rFonts w:ascii="Times New Roman" w:hAnsi="Times New Roman" w:cs="Times New Roman"/>
          <w:sz w:val="28"/>
          <w:szCs w:val="28"/>
        </w:rPr>
        <w:t>……</w:t>
      </w:r>
      <w:r w:rsidR="000226F0">
        <w:rPr>
          <w:rFonts w:ascii="Times New Roman" w:hAnsi="Times New Roman" w:cs="Times New Roman"/>
          <w:sz w:val="28"/>
          <w:szCs w:val="28"/>
        </w:rPr>
        <w:t>.</w:t>
      </w:r>
      <w:r w:rsidR="001C4118" w:rsidRPr="00A825BF">
        <w:rPr>
          <w:rFonts w:ascii="Times New Roman" w:hAnsi="Times New Roman" w:cs="Times New Roman"/>
          <w:sz w:val="28"/>
          <w:szCs w:val="28"/>
        </w:rPr>
        <w:t>……..</w:t>
      </w:r>
      <w:r w:rsidR="000226F0">
        <w:rPr>
          <w:rFonts w:ascii="Times New Roman" w:hAnsi="Times New Roman" w:cs="Times New Roman"/>
          <w:sz w:val="28"/>
          <w:szCs w:val="28"/>
        </w:rPr>
        <w:t>9</w:t>
      </w:r>
    </w:p>
    <w:p w:rsidR="0012245B" w:rsidRPr="001C4118" w:rsidRDefault="00ED4823" w:rsidP="004D3B67">
      <w:pPr>
        <w:tabs>
          <w:tab w:val="left" w:leader="dot" w:pos="9219"/>
        </w:tabs>
        <w:spacing w:after="0" w:line="240" w:lineRule="auto"/>
        <w:jc w:val="both"/>
      </w:pPr>
      <w:r w:rsidRPr="00566EA9">
        <w:rPr>
          <w:rFonts w:ascii="Times New Roman" w:hAnsi="Times New Roman" w:cs="Times New Roman"/>
          <w:sz w:val="28"/>
          <w:szCs w:val="28"/>
        </w:rPr>
        <w:t>Список и</w:t>
      </w:r>
      <w:r w:rsidR="00566EA9" w:rsidRPr="00566EA9">
        <w:rPr>
          <w:rFonts w:ascii="Times New Roman" w:hAnsi="Times New Roman" w:cs="Times New Roman"/>
          <w:sz w:val="28"/>
          <w:szCs w:val="28"/>
        </w:rPr>
        <w:t>спользованной литературы…………………</w:t>
      </w:r>
      <w:r w:rsidRPr="00566EA9">
        <w:rPr>
          <w:rFonts w:ascii="Times New Roman" w:hAnsi="Times New Roman" w:cs="Times New Roman"/>
          <w:sz w:val="28"/>
          <w:szCs w:val="28"/>
        </w:rPr>
        <w:t>………</w:t>
      </w:r>
      <w:r w:rsidR="00566EA9">
        <w:rPr>
          <w:rFonts w:ascii="Times New Roman" w:hAnsi="Times New Roman" w:cs="Times New Roman"/>
          <w:sz w:val="28"/>
          <w:szCs w:val="28"/>
        </w:rPr>
        <w:t>…………</w:t>
      </w:r>
      <w:r w:rsidRPr="00566EA9">
        <w:rPr>
          <w:rFonts w:ascii="Times New Roman" w:hAnsi="Times New Roman" w:cs="Times New Roman"/>
          <w:sz w:val="28"/>
          <w:szCs w:val="28"/>
        </w:rPr>
        <w:t>…...</w:t>
      </w:r>
      <w:r w:rsidR="001C4118" w:rsidRPr="00566EA9">
        <w:rPr>
          <w:rFonts w:ascii="Times New Roman" w:hAnsi="Times New Roman" w:cs="Times New Roman"/>
          <w:sz w:val="28"/>
          <w:szCs w:val="28"/>
        </w:rPr>
        <w:t>...</w:t>
      </w:r>
      <w:r w:rsidR="006950C8" w:rsidRPr="00566EA9">
        <w:rPr>
          <w:rFonts w:ascii="Times New Roman" w:hAnsi="Times New Roman" w:cs="Times New Roman"/>
          <w:sz w:val="28"/>
          <w:szCs w:val="28"/>
        </w:rPr>
        <w:t>1</w:t>
      </w:r>
      <w:r w:rsidR="001C4118" w:rsidRPr="00566EA9">
        <w:rPr>
          <w:rFonts w:ascii="Times New Roman" w:hAnsi="Times New Roman" w:cs="Times New Roman"/>
          <w:sz w:val="28"/>
          <w:szCs w:val="28"/>
        </w:rPr>
        <w:t>1</w:t>
      </w:r>
    </w:p>
    <w:p w:rsidR="0012245B" w:rsidRPr="001C4118" w:rsidRDefault="00ED4823" w:rsidP="004D3B67">
      <w:pPr>
        <w:tabs>
          <w:tab w:val="left" w:leader="dot" w:pos="9219"/>
        </w:tabs>
        <w:spacing w:after="0" w:line="240" w:lineRule="auto"/>
        <w:jc w:val="both"/>
      </w:pPr>
      <w:r w:rsidRPr="00566EA9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</w:t>
      </w:r>
      <w:r w:rsidR="00566EA9">
        <w:rPr>
          <w:rFonts w:ascii="Times New Roman" w:hAnsi="Times New Roman" w:cs="Times New Roman"/>
          <w:sz w:val="28"/>
          <w:szCs w:val="28"/>
        </w:rPr>
        <w:t>……..</w:t>
      </w:r>
      <w:r w:rsidRPr="00566EA9">
        <w:rPr>
          <w:rFonts w:ascii="Times New Roman" w:hAnsi="Times New Roman" w:cs="Times New Roman"/>
          <w:sz w:val="28"/>
          <w:szCs w:val="28"/>
        </w:rPr>
        <w:t>……………1</w:t>
      </w:r>
      <w:r w:rsidR="001C4118" w:rsidRPr="00566EA9">
        <w:rPr>
          <w:rFonts w:ascii="Times New Roman" w:hAnsi="Times New Roman" w:cs="Times New Roman"/>
          <w:sz w:val="28"/>
          <w:szCs w:val="28"/>
        </w:rPr>
        <w:t>2</w:t>
      </w:r>
    </w:p>
    <w:p w:rsidR="0012245B" w:rsidRPr="001C4118" w:rsidRDefault="00ED4823" w:rsidP="004D3B67">
      <w:pPr>
        <w:tabs>
          <w:tab w:val="left" w:leader="dot" w:pos="9219"/>
        </w:tabs>
        <w:spacing w:after="0" w:line="240" w:lineRule="auto"/>
        <w:jc w:val="both"/>
      </w:pPr>
      <w:r w:rsidRPr="00566EA9">
        <w:rPr>
          <w:rFonts w:ascii="Times New Roman" w:hAnsi="Times New Roman" w:cs="Times New Roman"/>
          <w:sz w:val="28"/>
          <w:szCs w:val="28"/>
        </w:rPr>
        <w:t>Фотоотчет……………………………………………</w:t>
      </w:r>
      <w:r w:rsidR="00A825BF">
        <w:rPr>
          <w:rFonts w:ascii="Times New Roman" w:hAnsi="Times New Roman" w:cs="Times New Roman"/>
          <w:sz w:val="28"/>
          <w:szCs w:val="28"/>
        </w:rPr>
        <w:t>.</w:t>
      </w:r>
      <w:r w:rsidRPr="00566EA9">
        <w:rPr>
          <w:rFonts w:ascii="Times New Roman" w:hAnsi="Times New Roman" w:cs="Times New Roman"/>
          <w:sz w:val="28"/>
          <w:szCs w:val="28"/>
        </w:rPr>
        <w:t>…</w:t>
      </w:r>
      <w:r w:rsidR="00566EA9">
        <w:rPr>
          <w:rFonts w:ascii="Times New Roman" w:hAnsi="Times New Roman" w:cs="Times New Roman"/>
          <w:sz w:val="28"/>
          <w:szCs w:val="28"/>
        </w:rPr>
        <w:t>………..</w:t>
      </w:r>
      <w:r w:rsidRPr="00566EA9">
        <w:rPr>
          <w:rFonts w:ascii="Times New Roman" w:hAnsi="Times New Roman" w:cs="Times New Roman"/>
          <w:sz w:val="28"/>
          <w:szCs w:val="28"/>
        </w:rPr>
        <w:t>……………...</w:t>
      </w:r>
      <w:r w:rsidR="006950C8" w:rsidRPr="00566EA9">
        <w:rPr>
          <w:rFonts w:ascii="Times New Roman" w:hAnsi="Times New Roman" w:cs="Times New Roman"/>
          <w:sz w:val="28"/>
          <w:szCs w:val="28"/>
        </w:rPr>
        <w:t>1</w:t>
      </w:r>
      <w:r w:rsidR="001C4118" w:rsidRPr="00566EA9">
        <w:rPr>
          <w:rFonts w:ascii="Times New Roman" w:hAnsi="Times New Roman" w:cs="Times New Roman"/>
          <w:sz w:val="28"/>
          <w:szCs w:val="28"/>
        </w:rPr>
        <w:t>6</w:t>
      </w:r>
    </w:p>
    <w:p w:rsidR="0012245B" w:rsidRDefault="0012245B" w:rsidP="004D3B67">
      <w:pPr>
        <w:pStyle w:val="Standard"/>
        <w:tabs>
          <w:tab w:val="left" w:leader="do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45B" w:rsidRDefault="0012245B" w:rsidP="00566EA9">
      <w:pPr>
        <w:pStyle w:val="Standard"/>
        <w:tabs>
          <w:tab w:val="left" w:leader="dot" w:pos="85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45B" w:rsidRDefault="0012245B" w:rsidP="00566EA9">
      <w:pPr>
        <w:pStyle w:val="Standard"/>
        <w:tabs>
          <w:tab w:val="left" w:leader="dot" w:pos="85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45B" w:rsidRDefault="0012245B" w:rsidP="00566EA9">
      <w:pPr>
        <w:pStyle w:val="Standard"/>
        <w:tabs>
          <w:tab w:val="left" w:leader="dot" w:pos="85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45B" w:rsidRDefault="0012245B">
      <w:pPr>
        <w:pStyle w:val="Standard"/>
        <w:tabs>
          <w:tab w:val="left" w:leader="dot" w:pos="85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245B" w:rsidRDefault="0012245B">
      <w:pPr>
        <w:pStyle w:val="Standard"/>
        <w:tabs>
          <w:tab w:val="left" w:leader="dot" w:pos="85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245B" w:rsidRDefault="0012245B">
      <w:pPr>
        <w:pStyle w:val="Standard"/>
        <w:tabs>
          <w:tab w:val="left" w:leader="dot" w:pos="85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245B" w:rsidRDefault="0012245B">
      <w:pPr>
        <w:pStyle w:val="Standard"/>
        <w:tabs>
          <w:tab w:val="left" w:leader="dot" w:pos="85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86BDC" w:rsidRDefault="00086BDC">
      <w:pPr>
        <w:pStyle w:val="Standard"/>
        <w:tabs>
          <w:tab w:val="left" w:leader="dot" w:pos="85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86BDC" w:rsidRDefault="00086BDC">
      <w:pPr>
        <w:pStyle w:val="Standard"/>
        <w:tabs>
          <w:tab w:val="left" w:leader="dot" w:pos="85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86BDC" w:rsidRDefault="00086BDC">
      <w:pPr>
        <w:pStyle w:val="Standard"/>
        <w:tabs>
          <w:tab w:val="left" w:leader="dot" w:pos="85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86BDC" w:rsidRDefault="00086BDC">
      <w:pPr>
        <w:pStyle w:val="Standard"/>
        <w:tabs>
          <w:tab w:val="left" w:leader="dot" w:pos="85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86BDC" w:rsidRDefault="00086BDC">
      <w:pPr>
        <w:pStyle w:val="Standard"/>
        <w:tabs>
          <w:tab w:val="left" w:leader="dot" w:pos="85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86BDC" w:rsidRDefault="00086BDC">
      <w:pPr>
        <w:pStyle w:val="Standard"/>
        <w:tabs>
          <w:tab w:val="left" w:leader="dot" w:pos="85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245B" w:rsidRDefault="00D65C54">
      <w:pPr>
        <w:pStyle w:val="Standard"/>
        <w:tabs>
          <w:tab w:val="left" w:leader="dot" w:pos="850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38" style="position:absolute;left:0;text-align:left;margin-left:381.75pt;margin-top:13.95pt;width:123.6pt;height:61.2pt;z-index:251666432" strokecolor="white [3212]"/>
        </w:pict>
      </w: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C4118" w:rsidRDefault="001C4118" w:rsidP="00D627C0">
      <w:pPr>
        <w:pStyle w:val="Standard"/>
        <w:tabs>
          <w:tab w:val="left" w:leader="dot" w:pos="8505"/>
        </w:tabs>
        <w:spacing w:after="0" w:line="240" w:lineRule="auto"/>
        <w:jc w:val="center"/>
      </w:pPr>
    </w:p>
    <w:p w:rsidR="0012245B" w:rsidRDefault="00ED4823" w:rsidP="00A02F78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Никому уже не надо доказывать, как губительно способен воздействовать современный человек на живую природу. Все меньше остается нетронутых, девственных уголков природы. Каждый год пополняется исчезающими представителями животного и растительного мира Красная книга. На земле практически не осталось уголка, где бы ни было исчезающих видов растений. Наше село не является исключением.</w:t>
      </w:r>
    </w:p>
    <w:p w:rsidR="0012245B" w:rsidRDefault="00ED4823" w:rsidP="00A02F78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Кильмезь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где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проживаю, есть сосновый парк. Он был оставлен как зона отдыха. В военное время в 1942 году, когда началось заселение территории села, она представляла сплошной лес. Сегодня вокруг парка расположены административные здания, такие как: больница, аптека, сбербанк, почта, детский сад. В парке любят отдыхать многие приезжие люди и жители села.</w:t>
      </w:r>
    </w:p>
    <w:p w:rsidR="0012245B" w:rsidRDefault="00ED4823" w:rsidP="00A02F78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Данная работа представляет трехлетнее</w:t>
      </w:r>
      <w:r w:rsidR="00A02F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исследование</w:t>
      </w:r>
      <w:r w:rsidR="00A02F78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начатое в 2016 году Еленой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Кичкирук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проживающей на территории парка.</w:t>
      </w:r>
    </w:p>
    <w:p w:rsidR="0012245B" w:rsidRDefault="00ED4823" w:rsidP="00A02F78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Однажды на уроке биологии учитель показал ей книгу, на которой был изображен сине-желтый цветок, похожий на колокольчик. Оказалось, что это растение-прострел желтеющий, или по-другому - сон-трава, и что он растет рядом с её домом, примыкающим к сосновому парку, что её очень сильно удивило. Неужели редкое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краснокнижное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растение может встречаться в центре села. Лене стало интересно узнать об этом цветке все. Перед исследованием она решила выдвинуть гипотезу, подтверждающую произрастание данного растения в нашем парке. Суть ее заключается в том, что сосновый парк является естественным насаждением, расположенным на песчаном берегу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Кильмезь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что по литературным данным может послужить благоприятной средой обитания для прострела желтеющего. С изображением прострела желтеющего она подходила к людям нашего села и задавала два вопроса: «Как называется данное растение, изображенное на обложке книги?» и «Где вы встречали это растение?». Если в ответе прозвучит, что данное растение видели в сосновом парке, то можно начать исследование. В течение семи лет её семья проживает в сосновом парке. К своему удивлению она ни разу не встречала цветы данного растения возле своего дома и на территории парка. Но люди пожилого возраста утверждали, что их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можно встретить именно в парке. Для того чтобы установить точные сроки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фенофазы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растений необходим не один год исследования, поэтому данная работа требует продолжения, исследования должны начаться в более ранние сроки, потому что нам не удалось установить, точное обилие вида.</w:t>
      </w:r>
    </w:p>
    <w:p w:rsidR="0012245B" w:rsidRDefault="00ED4823" w:rsidP="00A02F78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вот уже третий год мы продолжаем изучать популяцию прострела желтеющего на территории парка, чтобы выявить динамику и экологию популяции Красно книжного растения. </w:t>
      </w:r>
    </w:p>
    <w:p w:rsidR="00D627C0" w:rsidRPr="009A2DD7" w:rsidRDefault="00D627C0" w:rsidP="00A02F78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45B" w:rsidRDefault="00ED4823" w:rsidP="00A02F78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="00BD10FB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изучить популяции прострела желтеющего на территории соснового парка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Кильмезь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245B" w:rsidRDefault="00ED4823" w:rsidP="00A02F78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2245B" w:rsidRDefault="00ED4823" w:rsidP="00A02F78">
      <w:pPr>
        <w:pStyle w:val="a5"/>
        <w:numPr>
          <w:ilvl w:val="0"/>
          <w:numId w:val="14"/>
        </w:numPr>
        <w:tabs>
          <w:tab w:val="left" w:leader="dot" w:pos="142"/>
        </w:tabs>
        <w:spacing w:after="0" w:line="240" w:lineRule="auto"/>
        <w:ind w:left="142" w:firstLine="284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Изучить численность растений прострела желтеющего на территории парка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Кильмезь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245B" w:rsidRDefault="00ED4823" w:rsidP="00A02F78">
      <w:pPr>
        <w:pStyle w:val="a5"/>
        <w:numPr>
          <w:ilvl w:val="0"/>
          <w:numId w:val="5"/>
        </w:numPr>
        <w:tabs>
          <w:tab w:val="left" w:leader="dot" w:pos="142"/>
        </w:tabs>
        <w:spacing w:after="0" w:line="240" w:lineRule="auto"/>
        <w:ind w:left="142" w:firstLine="284"/>
        <w:jc w:val="both"/>
      </w:pPr>
      <w:r>
        <w:rPr>
          <w:rFonts w:ascii="Times New Roman" w:hAnsi="Times New Roman" w:cs="Times New Roman"/>
          <w:sz w:val="28"/>
          <w:szCs w:val="28"/>
        </w:rPr>
        <w:t>Изучить литературу по проблеме определения характеристики популяции растения.</w:t>
      </w:r>
    </w:p>
    <w:p w:rsidR="0012245B" w:rsidRDefault="00ED4823" w:rsidP="00A02F78">
      <w:pPr>
        <w:pStyle w:val="a5"/>
        <w:numPr>
          <w:ilvl w:val="0"/>
          <w:numId w:val="5"/>
        </w:numPr>
        <w:tabs>
          <w:tab w:val="left" w:leader="dot" w:pos="142"/>
        </w:tabs>
        <w:spacing w:after="0" w:line="240" w:lineRule="auto"/>
        <w:ind w:left="142" w:firstLine="284"/>
        <w:jc w:val="both"/>
      </w:pPr>
      <w:r>
        <w:rPr>
          <w:rFonts w:ascii="Times New Roman" w:hAnsi="Times New Roman" w:cs="Times New Roman"/>
          <w:sz w:val="28"/>
          <w:szCs w:val="28"/>
        </w:rPr>
        <w:t>Выявить закономерности распространения растений на территории парка.</w:t>
      </w:r>
    </w:p>
    <w:p w:rsidR="0012245B" w:rsidRDefault="0012245B" w:rsidP="00D627C0">
      <w:pPr>
        <w:pStyle w:val="Standard"/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45B" w:rsidRDefault="0012245B" w:rsidP="00D627C0">
      <w:pPr>
        <w:pStyle w:val="Standard"/>
        <w:tabs>
          <w:tab w:val="left" w:leader="dot" w:pos="85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245B" w:rsidRDefault="00ED4823" w:rsidP="00A02F78">
      <w:pPr>
        <w:pStyle w:val="Standard"/>
        <w:numPr>
          <w:ilvl w:val="0"/>
          <w:numId w:val="21"/>
        </w:numPr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Обзор литера</w:t>
      </w:r>
      <w:r w:rsidR="00A02F78">
        <w:rPr>
          <w:rFonts w:ascii="Times New Roman" w:hAnsi="Times New Roman" w:cs="Times New Roman"/>
          <w:b/>
          <w:sz w:val="28"/>
          <w:szCs w:val="28"/>
        </w:rPr>
        <w:t>туры</w:t>
      </w:r>
    </w:p>
    <w:p w:rsidR="001C4118" w:rsidRDefault="001C4118" w:rsidP="00D627C0">
      <w:pPr>
        <w:pStyle w:val="Standard"/>
        <w:tabs>
          <w:tab w:val="left" w:leader="dot" w:pos="8505"/>
        </w:tabs>
        <w:spacing w:after="0" w:line="240" w:lineRule="auto"/>
        <w:jc w:val="center"/>
      </w:pPr>
    </w:p>
    <w:p w:rsidR="0012245B" w:rsidRDefault="00113951" w:rsidP="00D627C0">
      <w:pPr>
        <w:pStyle w:val="Standard"/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ED4823">
        <w:rPr>
          <w:rFonts w:ascii="Times New Roman" w:hAnsi="Times New Roman" w:cs="Times New Roman"/>
          <w:b/>
          <w:sz w:val="28"/>
          <w:szCs w:val="28"/>
        </w:rPr>
        <w:t>.1. Биологическая хара</w:t>
      </w:r>
      <w:r w:rsidR="004D3B67">
        <w:rPr>
          <w:rFonts w:ascii="Times New Roman" w:hAnsi="Times New Roman" w:cs="Times New Roman"/>
          <w:b/>
          <w:sz w:val="28"/>
          <w:szCs w:val="28"/>
        </w:rPr>
        <w:t>ктеристика прострела желтеющего</w:t>
      </w:r>
    </w:p>
    <w:p w:rsidR="001C4118" w:rsidRDefault="001C4118" w:rsidP="00D627C0">
      <w:pPr>
        <w:pStyle w:val="Standard"/>
        <w:tabs>
          <w:tab w:val="left" w:leader="dot" w:pos="8505"/>
        </w:tabs>
        <w:spacing w:after="0" w:line="240" w:lineRule="auto"/>
        <w:jc w:val="center"/>
      </w:pPr>
    </w:p>
    <w:p w:rsidR="0012245B" w:rsidRDefault="00ED4823" w:rsidP="004D3B67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Прострел желтеющий (прострел уральский)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PulsatillaFlavescens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Zucc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.)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Juz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uralensis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Zamels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Tzvel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A02F7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Семейство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Лютиковые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Ranunculaceae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12245B" w:rsidRDefault="00ED4823" w:rsidP="004D3B67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Природоохранный статус</w:t>
      </w:r>
      <w:r>
        <w:rPr>
          <w:rFonts w:ascii="Times New Roman" w:hAnsi="Times New Roman" w:cs="Times New Roman"/>
          <w:color w:val="000000"/>
          <w:sz w:val="28"/>
          <w:szCs w:val="28"/>
        </w:rPr>
        <w:t>. 3 категория. Занесен в Красные к</w:t>
      </w:r>
      <w:r w:rsidR="00D627C0">
        <w:rPr>
          <w:rFonts w:ascii="Times New Roman" w:hAnsi="Times New Roman" w:cs="Times New Roman"/>
          <w:color w:val="000000"/>
          <w:sz w:val="28"/>
          <w:szCs w:val="28"/>
        </w:rPr>
        <w:t xml:space="preserve">ниги Удмуртской </w:t>
      </w:r>
      <w:r w:rsidR="00A02F7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D627C0">
        <w:rPr>
          <w:rFonts w:ascii="Times New Roman" w:hAnsi="Times New Roman" w:cs="Times New Roman"/>
          <w:color w:val="000000"/>
          <w:sz w:val="28"/>
          <w:szCs w:val="28"/>
        </w:rPr>
        <w:t>еспублики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02F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27C0">
        <w:rPr>
          <w:rFonts w:ascii="Times New Roman" w:hAnsi="Times New Roman" w:cs="Times New Roman"/>
          <w:color w:val="000000"/>
          <w:sz w:val="28"/>
          <w:szCs w:val="28"/>
        </w:rPr>
        <w:t>Республики Башкортостан и К</w:t>
      </w:r>
      <w:r>
        <w:rPr>
          <w:rFonts w:ascii="Times New Roman" w:hAnsi="Times New Roman" w:cs="Times New Roman"/>
          <w:color w:val="000000"/>
          <w:sz w:val="28"/>
          <w:szCs w:val="28"/>
        </w:rPr>
        <w:t>ировской области.</w:t>
      </w:r>
    </w:p>
    <w:p w:rsidR="0012245B" w:rsidRDefault="00ED4823" w:rsidP="004D3B67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Краткое описание.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Многолетнее растение, цветущее до появления листьев. Стебли высотой до 40 см, в молодом возрасте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мягковолосистые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с одним крупным (до 4 см длины) желтым цветком. Цветет в апреле-мае. Листья прикорневой розетки развиваются после цветения, округло-почковидные, трижды рассеченные. Размножаются чаще семенами, прорастают сразу, но только на свободных от других растений участках.</w:t>
      </w:r>
    </w:p>
    <w:p w:rsidR="0012245B" w:rsidRDefault="00ED4823" w:rsidP="004D3B67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Распространение.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Встречается в Восточной Европе и Западной Сибири. В Удмуртии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найден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Сюмсинском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Селтинском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Красногорском,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Игринском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Увинском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Якшур-Бодьинском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Воткинском,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Завьяловском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Сарапульском,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Киясовском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Каракулинском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Камбарском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р-нах. Известно более 30 месторождений.</w:t>
      </w:r>
    </w:p>
    <w:p w:rsidR="0012245B" w:rsidRDefault="00ED4823" w:rsidP="004D3B67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Экология. </w:t>
      </w:r>
      <w:r>
        <w:rPr>
          <w:rFonts w:ascii="Times New Roman" w:hAnsi="Times New Roman" w:cs="Times New Roman"/>
          <w:sz w:val="28"/>
          <w:szCs w:val="28"/>
        </w:rPr>
        <w:t xml:space="preserve">Растет в борах, на песчаных полянах и опушках, приречных песках. В Удмуртии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отмечен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сосновых лесах и по их опушкам.</w:t>
      </w:r>
    </w:p>
    <w:p w:rsidR="0012245B" w:rsidRDefault="00ED4823" w:rsidP="004D3B67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Современное состояние. </w:t>
      </w:r>
      <w:r>
        <w:rPr>
          <w:rFonts w:ascii="Times New Roman" w:hAnsi="Times New Roman" w:cs="Times New Roman"/>
          <w:color w:val="000000"/>
          <w:sz w:val="28"/>
          <w:szCs w:val="28"/>
        </w:rPr>
        <w:t>В целом в республике численность невысокая, чаще всего встречается рассеяно одиночными особями, редко когда формирует группы до 100 особей.</w:t>
      </w:r>
    </w:p>
    <w:p w:rsidR="0012245B" w:rsidRDefault="00ED4823" w:rsidP="004D3B67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Лимитирующие факторы. </w:t>
      </w:r>
      <w:r>
        <w:rPr>
          <w:rFonts w:ascii="Times New Roman" w:hAnsi="Times New Roman" w:cs="Times New Roman"/>
          <w:color w:val="000000"/>
          <w:sz w:val="28"/>
          <w:szCs w:val="28"/>
        </w:rPr>
        <w:t>Сбор на букеты и в качестве лекарственного сырья, рекреация, рубка леса, конкуренция с другими травянистыми видами растений.</w:t>
      </w:r>
    </w:p>
    <w:p w:rsidR="0012245B" w:rsidRPr="00D627C0" w:rsidRDefault="00ED4823" w:rsidP="004D3B67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Меры охраны.</w:t>
      </w:r>
      <w:r w:rsidR="004D3B6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Мониторинг популяций вида. Охраняется на территории национального парка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Нечкинский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», природного заказника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Кокманский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». Создание памятников природы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Селычкинский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селекционный заказник»,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Шольинское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урочище»,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Кильмезские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ландшафты». Интродукция в ботанические сады (успешно культивир</w:t>
      </w:r>
      <w:r w:rsidR="00A02F78">
        <w:rPr>
          <w:rFonts w:ascii="Times New Roman" w:hAnsi="Times New Roman" w:cs="Times New Roman"/>
          <w:sz w:val="28"/>
          <w:szCs w:val="28"/>
        </w:rPr>
        <w:t xml:space="preserve">уется в ботаническом саду </w:t>
      </w:r>
      <w:proofErr w:type="spellStart"/>
      <w:r w:rsidR="00A02F78">
        <w:rPr>
          <w:rFonts w:ascii="Times New Roman" w:hAnsi="Times New Roman" w:cs="Times New Roman"/>
          <w:sz w:val="28"/>
          <w:szCs w:val="28"/>
        </w:rPr>
        <w:t>УдГУ</w:t>
      </w:r>
      <w:proofErr w:type="spellEnd"/>
      <w:r w:rsidR="00A02F78">
        <w:rPr>
          <w:rFonts w:ascii="Times New Roman" w:hAnsi="Times New Roman" w:cs="Times New Roman"/>
          <w:sz w:val="28"/>
          <w:szCs w:val="28"/>
        </w:rPr>
        <w:t xml:space="preserve">) </w:t>
      </w:r>
      <w:r w:rsidR="00D627C0" w:rsidRPr="00D627C0">
        <w:rPr>
          <w:rFonts w:ascii="Times New Roman" w:hAnsi="Times New Roman" w:cs="Times New Roman"/>
          <w:sz w:val="28"/>
          <w:szCs w:val="28"/>
        </w:rPr>
        <w:t>[3]</w:t>
      </w:r>
      <w:r w:rsidR="00A02F78">
        <w:rPr>
          <w:rFonts w:ascii="Times New Roman" w:hAnsi="Times New Roman" w:cs="Times New Roman"/>
          <w:sz w:val="28"/>
          <w:szCs w:val="28"/>
        </w:rPr>
        <w:t>.</w:t>
      </w:r>
    </w:p>
    <w:p w:rsidR="00D627C0" w:rsidRPr="009A2DD7" w:rsidRDefault="00D627C0" w:rsidP="00D627C0">
      <w:pPr>
        <w:pStyle w:val="Standard"/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7C0" w:rsidRPr="009A2DD7" w:rsidRDefault="00D627C0" w:rsidP="00D627C0">
      <w:pPr>
        <w:pStyle w:val="Standard"/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7C0" w:rsidRPr="009A2DD7" w:rsidRDefault="00D627C0" w:rsidP="00D627C0">
      <w:pPr>
        <w:pStyle w:val="Standard"/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857" w:rsidRDefault="00DD1857" w:rsidP="00D627C0">
      <w:pPr>
        <w:pStyle w:val="Standard"/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857" w:rsidRDefault="00DD1857" w:rsidP="00D627C0">
      <w:pPr>
        <w:pStyle w:val="Standard"/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45B" w:rsidRDefault="00113951" w:rsidP="00D627C0">
      <w:pPr>
        <w:pStyle w:val="Standard"/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ED4823">
        <w:rPr>
          <w:rFonts w:ascii="Times New Roman" w:hAnsi="Times New Roman" w:cs="Times New Roman"/>
          <w:b/>
          <w:sz w:val="28"/>
          <w:szCs w:val="28"/>
        </w:rPr>
        <w:t>.2.</w:t>
      </w:r>
      <w:bookmarkStart w:id="0" w:name="_GoBack"/>
      <w:bookmarkEnd w:id="0"/>
      <w:r w:rsidR="00ED4823">
        <w:rPr>
          <w:rFonts w:ascii="Times New Roman" w:hAnsi="Times New Roman" w:cs="Times New Roman"/>
          <w:sz w:val="28"/>
          <w:szCs w:val="28"/>
        </w:rPr>
        <w:t xml:space="preserve"> </w:t>
      </w:r>
      <w:r w:rsidR="00ED4823">
        <w:rPr>
          <w:rFonts w:ascii="Times New Roman" w:hAnsi="Times New Roman" w:cs="Times New Roman"/>
          <w:b/>
          <w:sz w:val="28"/>
          <w:szCs w:val="28"/>
        </w:rPr>
        <w:t>Описание растений на пробной площадке парка</w:t>
      </w:r>
    </w:p>
    <w:p w:rsidR="001C4118" w:rsidRDefault="001C4118" w:rsidP="00D627C0">
      <w:pPr>
        <w:pStyle w:val="Standard"/>
        <w:tabs>
          <w:tab w:val="left" w:leader="dot" w:pos="8505"/>
        </w:tabs>
        <w:spacing w:after="0" w:line="240" w:lineRule="auto"/>
        <w:jc w:val="center"/>
      </w:pP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</w:pPr>
      <w:r>
        <w:rPr>
          <w:rFonts w:ascii="Times New Roman" w:hAnsi="Times New Roman" w:cs="Times New Roman"/>
          <w:sz w:val="28"/>
          <w:szCs w:val="28"/>
        </w:rPr>
        <w:t>Описание растений на пробной площадке леса производилось согласно методике, предложенной в книге: «Экология родного края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 ред. Т. 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Ашихминой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Киров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Вятка, 1996. – 720 с. + вкладка.»</w:t>
      </w:r>
    </w:p>
    <w:p w:rsidR="0012245B" w:rsidRPr="009A2DD7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При описании пробных площадок во избежание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вытаптывания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рекомендуется соблюдать следующие правила:</w:t>
      </w:r>
      <w:r w:rsidR="00D627C0" w:rsidRPr="00D627C0">
        <w:rPr>
          <w:rFonts w:ascii="Times New Roman" w:hAnsi="Times New Roman" w:cs="Times New Roman"/>
          <w:sz w:val="28"/>
          <w:szCs w:val="28"/>
        </w:rPr>
        <w:t>[1]</w:t>
      </w:r>
    </w:p>
    <w:p w:rsidR="0012245B" w:rsidRDefault="00ED4823" w:rsidP="00D627C0">
      <w:pPr>
        <w:pStyle w:val="a5"/>
        <w:numPr>
          <w:ilvl w:val="0"/>
          <w:numId w:val="15"/>
        </w:numPr>
        <w:tabs>
          <w:tab w:val="left" w:leader="dot" w:pos="5256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Площадка не должна выходить за пределы взятого сообщества (чтобы главный, доминирующий вид был всюду в пределах площадки). В лесу можно взять площадку площадью 1 га, внутри которой заложить 1-2 площадки площадью 100 кв. м, в травянистых сообществах – площадки 1 кв. м.</w:t>
      </w:r>
    </w:p>
    <w:p w:rsidR="0012245B" w:rsidRDefault="00ED4823" w:rsidP="00D627C0">
      <w:pPr>
        <w:pStyle w:val="a5"/>
        <w:numPr>
          <w:ilvl w:val="0"/>
          <w:numId w:val="6"/>
        </w:numPr>
        <w:tabs>
          <w:tab w:val="left" w:leader="dot" w:pos="5256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Описание видового состава растений начинать с какого-нибудь угла площадки, не сходя с места.</w:t>
      </w:r>
    </w:p>
    <w:p w:rsidR="0012245B" w:rsidRDefault="00ED4823" w:rsidP="00D627C0">
      <w:pPr>
        <w:pStyle w:val="a5"/>
        <w:numPr>
          <w:ilvl w:val="0"/>
          <w:numId w:val="6"/>
        </w:numPr>
        <w:tabs>
          <w:tab w:val="left" w:leader="dot" w:pos="5256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Переписать все растения, которые находятся в поле зрения.</w:t>
      </w:r>
    </w:p>
    <w:p w:rsidR="0012245B" w:rsidRDefault="00ED4823" w:rsidP="00D627C0">
      <w:pPr>
        <w:pStyle w:val="a5"/>
        <w:numPr>
          <w:ilvl w:val="0"/>
          <w:numId w:val="6"/>
        </w:numPr>
        <w:tabs>
          <w:tab w:val="left" w:leader="dot" w:pos="5256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Опустившись на колени, дополнить список теми видами, которые становятся заметными лишь при более внимательном анализе травостоя.</w:t>
      </w:r>
    </w:p>
    <w:p w:rsidR="0012245B" w:rsidRDefault="00ED4823" w:rsidP="00D627C0">
      <w:pPr>
        <w:pStyle w:val="a5"/>
        <w:numPr>
          <w:ilvl w:val="0"/>
          <w:numId w:val="6"/>
        </w:numPr>
        <w:tabs>
          <w:tab w:val="left" w:leader="dot" w:pos="5256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Далее медленно идти вдоль одной стороны площадки,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останавливаясь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время от времени и отмечая вновь попадающиеся растения.</w:t>
      </w:r>
    </w:p>
    <w:p w:rsidR="0012245B" w:rsidRDefault="00ED4823" w:rsidP="00D627C0">
      <w:pPr>
        <w:pStyle w:val="a5"/>
        <w:numPr>
          <w:ilvl w:val="0"/>
          <w:numId w:val="6"/>
        </w:numPr>
        <w:tabs>
          <w:tab w:val="left" w:leader="dot" w:pos="5256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Дойдя до второго угла, задержаться, а затем продолжить обход по остальным сторона площадки до начального пункта.</w:t>
      </w:r>
    </w:p>
    <w:p w:rsidR="0012245B" w:rsidRDefault="00ED4823" w:rsidP="00D627C0">
      <w:pPr>
        <w:pStyle w:val="a5"/>
        <w:numPr>
          <w:ilvl w:val="0"/>
          <w:numId w:val="6"/>
        </w:numPr>
        <w:tabs>
          <w:tab w:val="left" w:leader="dot" w:pos="5256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Затем пройти площадку еще раз, но по диагонали.</w:t>
      </w:r>
    </w:p>
    <w:p w:rsidR="0012245B" w:rsidRDefault="00ED4823" w:rsidP="00D627C0">
      <w:pPr>
        <w:pStyle w:val="a5"/>
        <w:numPr>
          <w:ilvl w:val="0"/>
          <w:numId w:val="6"/>
        </w:numPr>
        <w:tabs>
          <w:tab w:val="left" w:leader="dot" w:pos="5256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Записать все виды растений, встречающиеся на площадках. Многие виды неизвестны. Записать их условными названиями и попытаться определить их по определению. Данные внести в сводные таблицы.</w:t>
      </w:r>
    </w:p>
    <w:p w:rsidR="006950C8" w:rsidRDefault="006950C8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45B" w:rsidRDefault="00113951" w:rsidP="004D3B67">
      <w:pPr>
        <w:pStyle w:val="Standard"/>
        <w:tabs>
          <w:tab w:val="left" w:leader="dot" w:pos="850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3B67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proofErr w:type="spellStart"/>
      <w:r w:rsidR="004D3B67">
        <w:rPr>
          <w:rFonts w:ascii="Times New Roman" w:hAnsi="Times New Roman" w:cs="Times New Roman"/>
          <w:b/>
          <w:sz w:val="28"/>
          <w:szCs w:val="28"/>
        </w:rPr>
        <w:t>фенофазы</w:t>
      </w:r>
      <w:proofErr w:type="spellEnd"/>
    </w:p>
    <w:p w:rsidR="001C4118" w:rsidRDefault="001C4118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center"/>
      </w:pP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Регистрация фенологических состояний растений помогает установлению особенностей существования растений в сообществах. Поэтому принято отмечать фенологическое состояние всех видов пробной площадки. В. А. Алехиным предложены удобные для пользования знаки фенологических состояний (фаз).</w:t>
      </w:r>
    </w:p>
    <w:p w:rsidR="0012245B" w:rsidRDefault="00ED4823" w:rsidP="00D627C0">
      <w:pPr>
        <w:pStyle w:val="a5"/>
        <w:numPr>
          <w:ilvl w:val="0"/>
          <w:numId w:val="16"/>
        </w:numPr>
        <w:tabs>
          <w:tab w:val="left" w:leader="dot" w:pos="5256"/>
        </w:tabs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Вегетация по цветению - ―</w:t>
      </w:r>
    </w:p>
    <w:p w:rsidR="0012245B" w:rsidRDefault="00ED4823" w:rsidP="00D627C0">
      <w:pPr>
        <w:pStyle w:val="a5"/>
        <w:numPr>
          <w:ilvl w:val="0"/>
          <w:numId w:val="7"/>
        </w:numPr>
        <w:tabs>
          <w:tab w:val="left" w:leader="dot" w:pos="5256"/>
        </w:tabs>
        <w:spacing w:after="0" w:line="240" w:lineRule="auto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Бутонизация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-Λ</w:t>
      </w:r>
    </w:p>
    <w:p w:rsidR="0012245B" w:rsidRDefault="00ED4823" w:rsidP="00D627C0">
      <w:pPr>
        <w:pStyle w:val="a5"/>
        <w:numPr>
          <w:ilvl w:val="0"/>
          <w:numId w:val="7"/>
        </w:numPr>
        <w:tabs>
          <w:tab w:val="left" w:leader="dot" w:pos="5256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Зацветание (появляются первые цветки) -</w:t>
      </w:r>
    </w:p>
    <w:p w:rsidR="0012245B" w:rsidRDefault="00ED4823" w:rsidP="00D627C0">
      <w:pPr>
        <w:pStyle w:val="a5"/>
        <w:numPr>
          <w:ilvl w:val="0"/>
          <w:numId w:val="7"/>
        </w:numPr>
        <w:tabs>
          <w:tab w:val="left" w:leader="dot" w:pos="5256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Полное цветение - 0</w:t>
      </w:r>
    </w:p>
    <w:p w:rsidR="0012245B" w:rsidRDefault="00ED4823" w:rsidP="00D627C0">
      <w:pPr>
        <w:pStyle w:val="a5"/>
        <w:numPr>
          <w:ilvl w:val="0"/>
          <w:numId w:val="7"/>
        </w:numPr>
        <w:tabs>
          <w:tab w:val="left" w:leader="dot" w:pos="5256"/>
        </w:tabs>
        <w:spacing w:after="0" w:line="240" w:lineRule="auto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Отцветание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C</w:t>
      </w:r>
    </w:p>
    <w:p w:rsidR="0012245B" w:rsidRDefault="00ED4823" w:rsidP="00D627C0">
      <w:pPr>
        <w:pStyle w:val="a5"/>
        <w:numPr>
          <w:ilvl w:val="0"/>
          <w:numId w:val="7"/>
        </w:numPr>
        <w:tabs>
          <w:tab w:val="left" w:leader="dot" w:pos="5256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Созревание семян (плодов) - +</w:t>
      </w:r>
    </w:p>
    <w:p w:rsidR="0012245B" w:rsidRDefault="00ED4823" w:rsidP="00D627C0">
      <w:pPr>
        <w:pStyle w:val="a5"/>
        <w:numPr>
          <w:ilvl w:val="0"/>
          <w:numId w:val="7"/>
        </w:numPr>
        <w:tabs>
          <w:tab w:val="left" w:leader="dot" w:pos="5256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Рассеивание семян (плодов) - #</w:t>
      </w:r>
    </w:p>
    <w:p w:rsidR="0012245B" w:rsidRDefault="00ED4823" w:rsidP="00D627C0">
      <w:pPr>
        <w:pStyle w:val="a5"/>
        <w:numPr>
          <w:ilvl w:val="0"/>
          <w:numId w:val="7"/>
        </w:numPr>
        <w:tabs>
          <w:tab w:val="left" w:leader="dot" w:pos="5256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Вегетация после цветения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- ~</w:t>
      </w:r>
      <w:proofErr w:type="gramEnd"/>
    </w:p>
    <w:p w:rsidR="001C4118" w:rsidRDefault="001C4118" w:rsidP="001C4118">
      <w:pPr>
        <w:pStyle w:val="Standard"/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45B" w:rsidRDefault="00ED4823" w:rsidP="00113951">
      <w:pPr>
        <w:pStyle w:val="Standard"/>
        <w:tabs>
          <w:tab w:val="left" w:leader="dot" w:pos="85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жизненности растений</w:t>
      </w:r>
    </w:p>
    <w:p w:rsidR="001C4118" w:rsidRDefault="001C4118" w:rsidP="001C4118">
      <w:pPr>
        <w:pStyle w:val="Standard"/>
        <w:tabs>
          <w:tab w:val="left" w:leader="dot" w:pos="8505"/>
        </w:tabs>
        <w:spacing w:after="0" w:line="240" w:lineRule="auto"/>
        <w:jc w:val="center"/>
      </w:pP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Жизненность видов охватывает реакции видов растений на среду обитания в растительном сообществе (фитоценозе). Для оценки жизненности применяется трехбалльная шкала.</w:t>
      </w: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– жизненность хорошая (полная) – растение в фитоценозе нормально цветет и плодоносит (есть особи всех возрастных групп), взрослые особи достигают нормальных для данного вида размеров.</w:t>
      </w:r>
      <w:proofErr w:type="gramEnd"/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– жизненность удовлетворительная (угнетено) – растение угнетено, что выражается в меньших размерах взрослых особей, семенное размножение при этом невозможно.</w:t>
      </w:r>
      <w:proofErr w:type="gramEnd"/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– жизненность неудовлетворительная (сильно угнетено) – растение угнетено так сильно, что наблюдается резкое отклонение в морфологическом облике взрослых растений (ветвлении, форме листьев и т.д.); семенное размножение отсутствует (нет цветущих и плодоносящих побегов).</w:t>
      </w:r>
      <w:proofErr w:type="gramEnd"/>
    </w:p>
    <w:p w:rsidR="001C4118" w:rsidRDefault="001C4118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</w:p>
    <w:p w:rsidR="0012245B" w:rsidRDefault="00ED4823" w:rsidP="00113951">
      <w:pPr>
        <w:pStyle w:val="Standard"/>
        <w:tabs>
          <w:tab w:val="left" w:leader="dot" w:pos="85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обилия</w:t>
      </w:r>
    </w:p>
    <w:p w:rsidR="001C4118" w:rsidRDefault="001C4118" w:rsidP="00D627C0">
      <w:pPr>
        <w:pStyle w:val="Standard"/>
        <w:tabs>
          <w:tab w:val="left" w:leader="dot" w:pos="8505"/>
        </w:tabs>
        <w:spacing w:after="0" w:line="240" w:lineRule="auto"/>
        <w:jc w:val="center"/>
      </w:pP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</w:pPr>
      <w:r>
        <w:rPr>
          <w:rFonts w:ascii="Times New Roman" w:hAnsi="Times New Roman" w:cs="Times New Roman"/>
          <w:sz w:val="28"/>
          <w:szCs w:val="28"/>
        </w:rPr>
        <w:t xml:space="preserve">Для большинства травянистых растений, входящих в состав природных растительных сообществ, прямой подсчет особей или невозможен,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мало эффективен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лучшие результаты дает глазомерное установление относительного обилия видов с помощью условной шкалы.</w:t>
      </w: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</w:pPr>
      <w:r>
        <w:rPr>
          <w:rFonts w:ascii="Times New Roman" w:hAnsi="Times New Roman" w:cs="Times New Roman"/>
          <w:sz w:val="28"/>
          <w:szCs w:val="28"/>
        </w:rPr>
        <w:t>1 балл – отмечен на пробной площадке только один экземпляр данного вида.</w:t>
      </w: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</w:pPr>
      <w:r>
        <w:rPr>
          <w:rFonts w:ascii="Times New Roman" w:hAnsi="Times New Roman" w:cs="Times New Roman"/>
          <w:sz w:val="28"/>
          <w:szCs w:val="28"/>
        </w:rPr>
        <w:t>2 балла – экземпляры вида очень редки и неравномерно распространены.</w:t>
      </w: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</w:pPr>
      <w:r>
        <w:rPr>
          <w:rFonts w:ascii="Times New Roman" w:hAnsi="Times New Roman" w:cs="Times New Roman"/>
          <w:sz w:val="28"/>
          <w:szCs w:val="28"/>
        </w:rPr>
        <w:t>3 балла – экземпляры вида рассеянно встречаются по всей пробной площадке.</w:t>
      </w: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</w:pPr>
      <w:r>
        <w:rPr>
          <w:rFonts w:ascii="Times New Roman" w:hAnsi="Times New Roman" w:cs="Times New Roman"/>
          <w:sz w:val="28"/>
          <w:szCs w:val="28"/>
        </w:rPr>
        <w:t>4 балла – экземпляры вида встречаются обильно.</w:t>
      </w: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</w:pPr>
      <w:r>
        <w:rPr>
          <w:rFonts w:ascii="Times New Roman" w:hAnsi="Times New Roman" w:cs="Times New Roman"/>
          <w:sz w:val="28"/>
          <w:szCs w:val="28"/>
        </w:rPr>
        <w:t>5 баллов – особи данного вида преобладают, часто смыкаясь своими надземными частями, образуя заросль.</w:t>
      </w: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Главные доминирующие виды обычно будут иметь оценку обилия в 4-6 баллов, но иногда в очень пестром сообществе главный вид</w:t>
      </w:r>
      <w:r w:rsidR="00113951">
        <w:rPr>
          <w:rFonts w:ascii="Times New Roman" w:hAnsi="Times New Roman" w:cs="Times New Roman"/>
          <w:sz w:val="28"/>
          <w:szCs w:val="28"/>
        </w:rPr>
        <w:t xml:space="preserve"> может иметь обилие и в 3 балла </w:t>
      </w:r>
      <w:r w:rsidR="00D627C0" w:rsidRPr="00D627C0">
        <w:rPr>
          <w:rFonts w:ascii="Times New Roman" w:hAnsi="Times New Roman" w:cs="Times New Roman"/>
          <w:sz w:val="28"/>
          <w:szCs w:val="28"/>
        </w:rPr>
        <w:t>[2]</w:t>
      </w:r>
      <w:r w:rsidR="00113951">
        <w:rPr>
          <w:rFonts w:ascii="Times New Roman" w:hAnsi="Times New Roman" w:cs="Times New Roman"/>
          <w:sz w:val="28"/>
          <w:szCs w:val="28"/>
        </w:rPr>
        <w:t>.</w:t>
      </w:r>
    </w:p>
    <w:p w:rsidR="00113951" w:rsidRPr="00D627C0" w:rsidRDefault="00113951" w:rsidP="00D627C0">
      <w:pPr>
        <w:pStyle w:val="Standard"/>
        <w:tabs>
          <w:tab w:val="left" w:leader="dot" w:pos="8505"/>
        </w:tabs>
        <w:spacing w:after="0" w:line="240" w:lineRule="auto"/>
        <w:ind w:firstLine="567"/>
      </w:pPr>
    </w:p>
    <w:p w:rsidR="0012245B" w:rsidRDefault="004D3B67" w:rsidP="00D627C0">
      <w:pPr>
        <w:pStyle w:val="Standard"/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ED4823">
        <w:rPr>
          <w:rFonts w:ascii="Times New Roman" w:hAnsi="Times New Roman" w:cs="Times New Roman"/>
          <w:b/>
          <w:color w:val="000000"/>
          <w:sz w:val="28"/>
          <w:szCs w:val="28"/>
        </w:rPr>
        <w:t>.3. Легенды о сон-траве</w:t>
      </w:r>
    </w:p>
    <w:p w:rsidR="001C4118" w:rsidRDefault="001C4118" w:rsidP="00D627C0">
      <w:pPr>
        <w:pStyle w:val="Standard"/>
        <w:tabs>
          <w:tab w:val="left" w:leader="dot" w:pos="8505"/>
        </w:tabs>
        <w:spacing w:after="0" w:line="240" w:lineRule="auto"/>
        <w:jc w:val="center"/>
      </w:pP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 наговорами, с причитаниями уходили в старину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травознаи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леса и луга за подснежным тюльпаном. Чуть подсохнут по весне тропинки на склонах, и тянутся к теплу и свету эти желтые и темно-фиолетовые цветочки с золотыми сердечками, одетые пушистой шубкой. Вроде бы и на тюльпаны похожи, только это не тюльпаны. Буравят земную прель стреловидными бутонами, покачиваются под весенним ветром, словно позванивают. Иной раз и заморозки их опаляют. Ночь придет – закроют свои лепестки, опустят головки и уснут. Цветы эти так и зовут – сон-трава, сон-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зилля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лепок.</w:t>
      </w: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«Все скаты гор покрываются подснежными тюльпанами, называемыми сон…» - это писал С. Т. Аксаков в «Детских годах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Багрова-Внука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Сколько поверий было вокруг подснежного тюльпана. Заветной сон-травы! Принесут ее, бывало,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травознаи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вечерней росой, опустят в студеную воду и ждут полнолуния. Как месяц из облаков выглянет – сразу кладут цветок под подушку: </w:t>
      </w:r>
      <w:proofErr w:type="gramStart"/>
      <w:r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явится во сне девушка или юноша – быть счастью, а коль что-то страшное привидится, - значит, горю случиться.</w:t>
      </w: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Ботаники называют сон-траву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Pulsatilla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Если перевести с латыни, получится вроде бы не совсем понятное: «приводить в движение».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вдумаешься, так оно и есть: покачивает сон-трава колокольчиками, чудится неслышная песенка-перезвон. Недаром на Украине этот цветок зовут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дудуркой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от песенного припева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ду-ду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 А немцы именуют сон-траву коровьим колокольчиком, - наверное, за сходство с теми колокольчиками, что подвешивают коровам на шею.</w:t>
      </w: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 сон-травы есть еще и другие названия: прострел-трава, прострел боровой,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прострельник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разлапушник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бобрик. Ну, боровой. Наверное, потому, что живет цветок в лесу.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Разлапушник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листья у цветка рассечены. Бобрик – от шубки из мелких волосков, которая от холода сон-траву спасает, и влагу в зной сберегает. А почему прострел? Да потому, оказывается, что повадилась разная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нечисть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 эту траву прятаться, а архангел Михаил возьми да и метни туда громовую стрелу. И прострел траву сверху донизу. С тех пор у сон-травы и листья словно бы насквозь прострелены. А нечистая сила ее боится и ближе двенадцати верст никогда не приближается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…Н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а этот счет в старинном травнике вот что говорилось: «Кто носит эту траву при себе. От того человека дьявол бежит, и в доме добро держится, а хоромы строить – под уг</w:t>
      </w:r>
      <w:r w:rsidR="00113951">
        <w:rPr>
          <w:rFonts w:ascii="Times New Roman" w:hAnsi="Times New Roman" w:cs="Times New Roman"/>
          <w:color w:val="000000"/>
          <w:sz w:val="28"/>
          <w:szCs w:val="28"/>
        </w:rPr>
        <w:t>ол класть, жить стройно будешь..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139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27C0" w:rsidRPr="00D627C0">
        <w:rPr>
          <w:rFonts w:ascii="Times New Roman" w:hAnsi="Times New Roman" w:cs="Times New Roman"/>
          <w:color w:val="000000"/>
          <w:sz w:val="28"/>
          <w:szCs w:val="28"/>
        </w:rPr>
        <w:t>[5]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2245B" w:rsidRDefault="0012245B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</w:p>
    <w:p w:rsidR="0012245B" w:rsidRDefault="00ED4823" w:rsidP="004D3B67">
      <w:pPr>
        <w:pStyle w:val="Standard"/>
        <w:numPr>
          <w:ilvl w:val="0"/>
          <w:numId w:val="21"/>
        </w:numPr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</w:t>
      </w:r>
      <w:r w:rsidR="004D3B67">
        <w:rPr>
          <w:rFonts w:ascii="Times New Roman" w:hAnsi="Times New Roman" w:cs="Times New Roman"/>
          <w:b/>
          <w:sz w:val="28"/>
          <w:szCs w:val="28"/>
        </w:rPr>
        <w:t>териалы и методика исследования</w:t>
      </w:r>
    </w:p>
    <w:p w:rsidR="001C4118" w:rsidRDefault="001C4118" w:rsidP="00D627C0">
      <w:pPr>
        <w:pStyle w:val="Standard"/>
        <w:tabs>
          <w:tab w:val="left" w:leader="dot" w:pos="8505"/>
        </w:tabs>
        <w:spacing w:after="0" w:line="240" w:lineRule="auto"/>
        <w:jc w:val="center"/>
      </w:pPr>
    </w:p>
    <w:p w:rsidR="0012245B" w:rsidRDefault="00ED4823" w:rsidP="00113951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Материалом для настоящей работы послужили учеты частоты встречаемости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куртинок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прострела желтеющего, выполненные в окрестностях поселка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Кильмезь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весно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летом в 2016-2019 годов.</w:t>
      </w:r>
    </w:p>
    <w:p w:rsidR="0012245B" w:rsidRDefault="00ED4823" w:rsidP="00113951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Изучались особенности распределения популяции прострела желтеющего на основе количественного и процентного соотношения на различных участках соснового парка.</w:t>
      </w:r>
    </w:p>
    <w:p w:rsidR="0012245B" w:rsidRDefault="00ED4823" w:rsidP="00113951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Перед исследованием был проведен социологический опрос о названии растения изображенного на обложке книги и его распространение. При этом учитывались народные названия: сон-трава, прострел-трава, прострел боровой,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прострельник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разлапушник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бобрик. 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Всего в опросе принимали 100 учащихся начальной школы 60 человек взрослого населения, удивительно, что каждый второй из взрослых видел это растение в парке и назвали его подснежником, и только семь учеников правильно назвали это растение и утверждали, что никогда не видели его в парке нашего села, а в лесах они встречали его только в мае.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Жители нашего села, по словам учителя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Буториной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Г.Ф, называли цветы этого растения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подснежниками, а стебли и листья битой травой. Сухие стебли поджигали и дымом обкуривали помещение, чтобы очистить от злых духов. В 40-70 годы </w:t>
      </w:r>
      <w:r w:rsidR="001C41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здания школ находились вблизи парка, и ученики массово собирали букеты прострела желтеющего, что в дальнейшем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привело к сокращению численности и встречаться он стал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очень редко, так вспоминают учителя и сами собиравшие цветы, не зная о редкости этого вида. Но и в этом году мы встретили людей</w:t>
      </w:r>
      <w:r w:rsidR="004D3B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собиравших в букеты эти цветы, нам пришлось объяснить о значимости этого растения. Девушки признались, что они ежегодно собирают цветы, но теперь они прекратят это делать. </w:t>
      </w:r>
    </w:p>
    <w:p w:rsidR="0012245B" w:rsidRDefault="00ED4823" w:rsidP="00113951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Изучение популяции прострела желтеющего на территории соснового парка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Кильмезь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производилась согласно ме</w:t>
      </w:r>
      <w:r w:rsidR="00D627C0">
        <w:rPr>
          <w:rFonts w:ascii="Times New Roman" w:hAnsi="Times New Roman" w:cs="Times New Roman"/>
          <w:sz w:val="28"/>
          <w:szCs w:val="28"/>
        </w:rPr>
        <w:t xml:space="preserve">тодике </w:t>
      </w:r>
      <w:proofErr w:type="spellStart"/>
      <w:r w:rsidR="00D627C0">
        <w:rPr>
          <w:rFonts w:ascii="Times New Roman" w:hAnsi="Times New Roman" w:cs="Times New Roman"/>
          <w:sz w:val="28"/>
          <w:szCs w:val="28"/>
        </w:rPr>
        <w:t>В.В.Алехина</w:t>
      </w:r>
      <w:proofErr w:type="spellEnd"/>
      <w:r w:rsidR="00D627C0" w:rsidRPr="00D627C0">
        <w:rPr>
          <w:rFonts w:ascii="Times New Roman" w:hAnsi="Times New Roman" w:cs="Times New Roman"/>
          <w:sz w:val="28"/>
          <w:szCs w:val="28"/>
        </w:rPr>
        <w:t>[2]</w:t>
      </w:r>
      <w:r>
        <w:rPr>
          <w:rFonts w:ascii="Times New Roman" w:hAnsi="Times New Roman" w:cs="Times New Roman"/>
          <w:sz w:val="28"/>
          <w:szCs w:val="28"/>
        </w:rPr>
        <w:t xml:space="preserve">. Производился учет всех растений, а фенологическое состояние растений по десяти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куртинкам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каждой пробной площадке.</w:t>
      </w:r>
    </w:p>
    <w:p w:rsidR="0012245B" w:rsidRDefault="00D16D58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Территория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парка</w:t>
      </w:r>
      <w:proofErr w:type="gramStart"/>
      <w:r>
        <w:rPr>
          <w:rFonts w:ascii="Times New Roman" w:hAnsi="Times New Roman" w:cs="Times New Roman"/>
          <w:sz w:val="28"/>
          <w:szCs w:val="28"/>
        </w:rPr>
        <w:t>,о</w:t>
      </w:r>
      <w:proofErr w:type="gramEnd"/>
      <w:r>
        <w:rPr>
          <w:rFonts w:ascii="Times New Roman" w:hAnsi="Times New Roman" w:cs="Times New Roman"/>
          <w:sz w:val="28"/>
          <w:szCs w:val="28"/>
        </w:rPr>
        <w:t>бщей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площадью 3,5 гектара,</w:t>
      </w:r>
      <w:r w:rsidR="00ED4823">
        <w:rPr>
          <w:rFonts w:ascii="Times New Roman" w:hAnsi="Times New Roman" w:cs="Times New Roman"/>
          <w:sz w:val="28"/>
          <w:szCs w:val="28"/>
        </w:rPr>
        <w:t xml:space="preserve"> была разделена условно на 3 площадки(</w:t>
      </w:r>
      <w:proofErr w:type="spellStart"/>
      <w:r w:rsidR="00ED4823">
        <w:rPr>
          <w:rFonts w:ascii="Times New Roman" w:hAnsi="Times New Roman" w:cs="Times New Roman"/>
          <w:sz w:val="28"/>
          <w:szCs w:val="28"/>
        </w:rPr>
        <w:t>см.приложение</w:t>
      </w:r>
      <w:proofErr w:type="spellEnd"/>
      <w:r w:rsidR="00ED4823">
        <w:rPr>
          <w:rFonts w:ascii="Times New Roman" w:hAnsi="Times New Roman" w:cs="Times New Roman"/>
          <w:sz w:val="28"/>
          <w:szCs w:val="28"/>
        </w:rPr>
        <w:t xml:space="preserve"> №1 фотосъемка парка со спутника). Первая часть примыкала к жилым зданиям, дорогам. Имеет наиболее густую сеть тропинок, здесь же располагается котельная больницы. Проезд к </w:t>
      </w:r>
      <w:proofErr w:type="spellStart"/>
      <w:r w:rsidR="00ED4823">
        <w:rPr>
          <w:rFonts w:ascii="Times New Roman" w:hAnsi="Times New Roman" w:cs="Times New Roman"/>
          <w:sz w:val="28"/>
          <w:szCs w:val="28"/>
        </w:rPr>
        <w:t>кательной</w:t>
      </w:r>
      <w:proofErr w:type="spellEnd"/>
      <w:r w:rsidR="00ED4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4823">
        <w:rPr>
          <w:rFonts w:ascii="Times New Roman" w:hAnsi="Times New Roman" w:cs="Times New Roman"/>
          <w:sz w:val="28"/>
          <w:szCs w:val="28"/>
        </w:rPr>
        <w:t>заасфальтирован</w:t>
      </w:r>
      <w:proofErr w:type="gramStart"/>
      <w:r w:rsidR="00ED4823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ED4823">
        <w:rPr>
          <w:rFonts w:ascii="Times New Roman" w:hAnsi="Times New Roman" w:cs="Times New Roman"/>
          <w:sz w:val="28"/>
          <w:szCs w:val="28"/>
        </w:rPr>
        <w:t>торая</w:t>
      </w:r>
      <w:proofErr w:type="spellEnd"/>
      <w:r w:rsidR="00ED4823">
        <w:rPr>
          <w:rFonts w:ascii="Times New Roman" w:hAnsi="Times New Roman" w:cs="Times New Roman"/>
          <w:sz w:val="28"/>
          <w:szCs w:val="28"/>
        </w:rPr>
        <w:t xml:space="preserve"> площадка – центральная, хорошо развитой мощной тропинкой. Третья площадка на берегу реки </w:t>
      </w:r>
      <w:proofErr w:type="spellStart"/>
      <w:r w:rsidR="00ED4823">
        <w:rPr>
          <w:rFonts w:ascii="Times New Roman" w:hAnsi="Times New Roman" w:cs="Times New Roman"/>
          <w:sz w:val="28"/>
          <w:szCs w:val="28"/>
        </w:rPr>
        <w:t>Кильмезь</w:t>
      </w:r>
      <w:proofErr w:type="spellEnd"/>
      <w:r w:rsidR="00ED4823">
        <w:rPr>
          <w:rFonts w:ascii="Times New Roman" w:hAnsi="Times New Roman" w:cs="Times New Roman"/>
          <w:sz w:val="28"/>
          <w:szCs w:val="28"/>
        </w:rPr>
        <w:t>, имеет также хорошо развитую тропинку вдоль берега.</w:t>
      </w:r>
    </w:p>
    <w:p w:rsidR="0012245B" w:rsidRPr="009A2DD7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Известно, что вся территория парка была ограждена забором, где запрещался проезд на транспорте и выпас скота. После распада леспромхоза в 90-е годы. Ограждения были убраны. И последние 20 лет на территории парка все чаще можно видеть жителей. Проезжающих на мотоциклах, а также домашний скот.</w:t>
      </w:r>
      <w:r w:rsidR="00113951">
        <w:rPr>
          <w:rFonts w:ascii="Times New Roman" w:hAnsi="Times New Roman" w:cs="Times New Roman"/>
          <w:sz w:val="28"/>
          <w:szCs w:val="28"/>
        </w:rPr>
        <w:t xml:space="preserve"> </w:t>
      </w:r>
      <w:r w:rsidR="00D627C0" w:rsidRPr="009A2DD7">
        <w:rPr>
          <w:rFonts w:ascii="Times New Roman" w:hAnsi="Times New Roman" w:cs="Times New Roman"/>
          <w:sz w:val="28"/>
          <w:szCs w:val="28"/>
        </w:rPr>
        <w:t>[9]</w:t>
      </w:r>
    </w:p>
    <w:p w:rsidR="007D5A32" w:rsidRDefault="007D5A32" w:rsidP="007D5A32">
      <w:pPr>
        <w:pStyle w:val="Standard"/>
        <w:tabs>
          <w:tab w:val="left" w:leader="dot" w:pos="85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245B" w:rsidRDefault="00ED4823" w:rsidP="007D5A32">
      <w:pPr>
        <w:pStyle w:val="Standard"/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1C4118" w:rsidRDefault="001C4118" w:rsidP="00D627C0">
      <w:pPr>
        <w:pStyle w:val="Standard"/>
        <w:tabs>
          <w:tab w:val="left" w:leader="dot" w:pos="8505"/>
        </w:tabs>
        <w:spacing w:after="0" w:line="240" w:lineRule="auto"/>
        <w:jc w:val="center"/>
      </w:pP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Учеты численности популяции прострела желтеющего проводились с апреля по июнь 2016-2019 года в сосновом парке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Кильмезь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При определении популяции прострела желтеющего была обследована вся территория парка. Данные площадок занесены в сводную таблицу №1(</w:t>
      </w:r>
      <w:proofErr w:type="spellStart"/>
      <w:r>
        <w:rPr>
          <w:rFonts w:ascii="Times New Roman" w:hAnsi="Times New Roman" w:cs="Times New Roman"/>
          <w:sz w:val="28"/>
          <w:szCs w:val="28"/>
        </w:rPr>
        <w:t>см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 w:rsidR="001139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№2)</w:t>
      </w:r>
      <w:r w:rsidR="00692A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«Результаты диагностики популяции прострела желтеющего соснового парка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Кильмезь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2016-2019 гг.».</w:t>
      </w:r>
    </w:p>
    <w:p w:rsidR="0012245B" w:rsidRDefault="0012245B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Площадка №1</w:t>
      </w:r>
    </w:p>
    <w:p w:rsidR="001C4118" w:rsidRDefault="001C4118" w:rsidP="00D627C0">
      <w:pPr>
        <w:pStyle w:val="Standard"/>
        <w:tabs>
          <w:tab w:val="left" w:leader="dot" w:pos="8505"/>
        </w:tabs>
        <w:spacing w:after="0" w:line="240" w:lineRule="auto"/>
        <w:jc w:val="center"/>
      </w:pP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Примыкает к жилым зданиям, дорогам, юго-восточная зона. В ней обнаружено 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куртинок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(2016г),7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куртинок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(2017г),13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куртинок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(2018г) и 13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куртинок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>(2019г).</w:t>
      </w: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Площадка №2</w:t>
      </w:r>
    </w:p>
    <w:p w:rsidR="001C4118" w:rsidRDefault="001C4118" w:rsidP="00D627C0">
      <w:pPr>
        <w:pStyle w:val="Standard"/>
        <w:tabs>
          <w:tab w:val="left" w:leader="dot" w:pos="8505"/>
        </w:tabs>
        <w:spacing w:after="0" w:line="240" w:lineRule="auto"/>
        <w:jc w:val="center"/>
      </w:pP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центральной части парка было обнаружено 85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куртинок</w:t>
      </w:r>
      <w:proofErr w:type="spellEnd"/>
      <w:r w:rsidR="00FD6D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(2016</w:t>
      </w:r>
      <w:r w:rsidR="00FD6D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г),80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куртино</w:t>
      </w:r>
      <w:proofErr w:type="spellEnd"/>
      <w:r w:rsidR="00FD6D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(2017</w:t>
      </w:r>
      <w:r w:rsidR="00FD6D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г),96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куртинок</w:t>
      </w:r>
      <w:proofErr w:type="spellEnd"/>
      <w:r w:rsidR="00FD6D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(2018</w:t>
      </w:r>
      <w:r w:rsidR="00FD6D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г) и 92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куртинок</w:t>
      </w:r>
      <w:proofErr w:type="spellEnd"/>
      <w:r w:rsidR="00FD6D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(2019</w:t>
      </w:r>
      <w:r w:rsidR="00FD6D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г)</w:t>
      </w:r>
      <w:proofErr w:type="gramStart"/>
      <w:r>
        <w:rPr>
          <w:rFonts w:ascii="Times New Roman" w:hAnsi="Times New Roman" w:cs="Times New Roman"/>
          <w:sz w:val="28"/>
          <w:szCs w:val="28"/>
        </w:rPr>
        <w:t>,и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з них все - прострел желтеющий. </w:t>
      </w:r>
    </w:p>
    <w:p w:rsidR="007D5A32" w:rsidRDefault="007D5A32" w:rsidP="00D627C0">
      <w:pPr>
        <w:pStyle w:val="Standard"/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Площадка №3</w:t>
      </w:r>
    </w:p>
    <w:p w:rsidR="001C4118" w:rsidRDefault="001C4118" w:rsidP="00D627C0">
      <w:pPr>
        <w:pStyle w:val="Standard"/>
        <w:tabs>
          <w:tab w:val="left" w:leader="dot" w:pos="8505"/>
        </w:tabs>
        <w:spacing w:after="0" w:line="240" w:lineRule="auto"/>
        <w:jc w:val="center"/>
      </w:pP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Растений не обнаружено.</w:t>
      </w:r>
    </w:p>
    <w:p w:rsidR="0012245B" w:rsidRDefault="00ED4823" w:rsidP="00D627C0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D627C0" w:rsidRPr="00D627C0" w:rsidRDefault="00ED4823" w:rsidP="00FD6D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По</w:t>
      </w:r>
      <w:r>
        <w:rPr>
          <w:rFonts w:ascii="Times New Roman" w:hAnsi="Times New Roman" w:cs="Times New Roman"/>
          <w:sz w:val="28"/>
          <w:szCs w:val="28"/>
        </w:rPr>
        <w:t xml:space="preserve"> данным таблицы №1(см.</w:t>
      </w:r>
      <w:r w:rsidR="00FD6D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приложение №2) можно сделать следующие выводы: наибольшее количество растений было обнаружено в 2018 году, 109 растений, в среднем за сезон можно обнаружить около 100 растений. Большая часть растений произрастает в средней части парка. Варьирует от 80-96 особей. В третьей пробной площадке вдоль реки, где находится густая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тропиночная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сеть растений не обнаружено. В первой пробной площадке вблизи зданий можно обнаружить в среднем, более 10 растений. Данные представлены в виде диаграммы зависимость количества растений от типа пробных площадок в период от 2016-2019 г</w:t>
      </w:r>
      <w:r w:rsidR="00692A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(см. приложение №3, диаграмма). Большая часть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куртинок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Прострела желтеющего содержит 1,2 или 3 бутона, что составляет в среднем 87%. За последние три года наблюдается увеличение числа бутонов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куртинках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4 до 6. Более полный анализ Вариации количества бутонов в пробных площадках представлено на диаграмме </w:t>
      </w:r>
      <w:r w:rsidR="00D627C0">
        <w:rPr>
          <w:rFonts w:ascii="Times New Roman" w:hAnsi="Times New Roman" w:cs="Times New Roman"/>
          <w:sz w:val="28"/>
          <w:szCs w:val="28"/>
        </w:rPr>
        <w:t>(см. приложение №4, диаграмма)</w:t>
      </w:r>
      <w:r w:rsidR="00FD6D5C">
        <w:rPr>
          <w:rFonts w:ascii="Times New Roman" w:hAnsi="Times New Roman" w:cs="Times New Roman"/>
          <w:sz w:val="28"/>
          <w:szCs w:val="28"/>
        </w:rPr>
        <w:t>.</w:t>
      </w:r>
    </w:p>
    <w:p w:rsidR="0012245B" w:rsidRPr="00D627C0" w:rsidRDefault="00D627C0" w:rsidP="00FD6D5C">
      <w:pPr>
        <w:spacing w:after="0" w:line="240" w:lineRule="auto"/>
        <w:jc w:val="both"/>
      </w:pPr>
      <w:r w:rsidRPr="00D627C0">
        <w:rPr>
          <w:rFonts w:ascii="Times New Roman" w:hAnsi="Times New Roman" w:cs="Times New Roman"/>
          <w:sz w:val="28"/>
          <w:szCs w:val="28"/>
        </w:rPr>
        <w:t xml:space="preserve">     </w:t>
      </w:r>
      <w:r w:rsidR="00ED4823">
        <w:rPr>
          <w:rFonts w:ascii="Times New Roman" w:hAnsi="Times New Roman" w:cs="Times New Roman"/>
          <w:sz w:val="28"/>
          <w:szCs w:val="28"/>
        </w:rPr>
        <w:t>Таким образом, экземпляры вида очень редки и неравномерно распространены, встречались в низинах далеко от тропинок по условной шкале по методике Алехина это 2 балла из 5. По литературным данным наибольшее количество бутонов зависит от возраста. В молодом возрасте растение имеет один крупный цветок, стебель которого имеет высоту 4 см. По нашим исследованиям в популяции преобладают растения с одним бутоном, то есть идет восстановление вида.</w:t>
      </w:r>
    </w:p>
    <w:p w:rsidR="0012245B" w:rsidRDefault="00ED4823" w:rsidP="00FD6D5C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Изучение фенологической фазы растений за период 2016-2019 год указывает, что период цветения в парке наступает с апреля по май и зависит от температурного режима, и схода снежного покрова, так в 2017-2019 году была очень холодная весна, снег в парке сошёл в конце апреля и цветение наступило только 12 мая, но это всё соответствует литературным данным.</w:t>
      </w:r>
      <w:proofErr w:type="gramEnd"/>
    </w:p>
    <w:p w:rsidR="0012245B" w:rsidRDefault="00ED4823" w:rsidP="00FD6D5C">
      <w:pPr>
        <w:pStyle w:val="Standard"/>
        <w:tabs>
          <w:tab w:val="left" w:leader="dot" w:pos="850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12245B" w:rsidRPr="00D16D58" w:rsidRDefault="00ED4823" w:rsidP="007D5A32">
      <w:pPr>
        <w:pStyle w:val="Standard"/>
        <w:tabs>
          <w:tab w:val="left" w:leader="dot" w:pos="8505"/>
        </w:tabs>
        <w:spacing w:before="240" w:after="0" w:line="240" w:lineRule="auto"/>
        <w:jc w:val="center"/>
        <w:rPr>
          <w:sz w:val="28"/>
          <w:szCs w:val="28"/>
        </w:rPr>
      </w:pPr>
      <w:r w:rsidRPr="00D16D58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ED4823" w:rsidRPr="00D16D58" w:rsidRDefault="00D16D58" w:rsidP="00D16D58">
      <w:pPr>
        <w:pStyle w:val="Standard"/>
        <w:numPr>
          <w:ilvl w:val="0"/>
          <w:numId w:val="18"/>
        </w:numPr>
        <w:tabs>
          <w:tab w:val="left" w:leader="dot" w:pos="8505"/>
        </w:tabs>
        <w:spacing w:before="240" w:after="0"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ED4823" w:rsidRPr="00D16D58">
        <w:rPr>
          <w:rFonts w:ascii="Times New Roman" w:hAnsi="Times New Roman" w:cs="Times New Roman"/>
          <w:color w:val="000000"/>
          <w:sz w:val="28"/>
          <w:szCs w:val="28"/>
        </w:rPr>
        <w:t xml:space="preserve">Прострел желтеющий (прострел уральский) – </w:t>
      </w:r>
      <w:proofErr w:type="spellStart"/>
      <w:r w:rsidR="00ED4823" w:rsidRPr="00D16D58">
        <w:rPr>
          <w:rFonts w:ascii="Times New Roman" w:hAnsi="Times New Roman" w:cs="Times New Roman"/>
          <w:color w:val="000000"/>
          <w:sz w:val="28"/>
          <w:szCs w:val="28"/>
          <w:lang w:val="en-US"/>
        </w:rPr>
        <w:t>Pulsatilla</w:t>
      </w:r>
      <w:proofErr w:type="spellEnd"/>
      <w:r w:rsidR="00ED4823" w:rsidRPr="00D16D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4823" w:rsidRPr="00D16D58">
        <w:rPr>
          <w:rFonts w:ascii="Times New Roman" w:hAnsi="Times New Roman" w:cs="Times New Roman"/>
          <w:color w:val="000000"/>
          <w:sz w:val="28"/>
          <w:szCs w:val="28"/>
          <w:lang w:val="en-US"/>
        </w:rPr>
        <w:t>Flavescens</w:t>
      </w:r>
      <w:proofErr w:type="spellEnd"/>
      <w:r w:rsidR="00ED4823" w:rsidRPr="00D16D58">
        <w:rPr>
          <w:rFonts w:ascii="Times New Roman" w:hAnsi="Times New Roman" w:cs="Times New Roman"/>
          <w:color w:val="000000"/>
          <w:sz w:val="28"/>
          <w:szCs w:val="28"/>
        </w:rPr>
        <w:t xml:space="preserve"> Семейство Лютиковые Прострел желтеющий Занесен в Красные книги Удмуртской </w:t>
      </w:r>
      <w:proofErr w:type="spellStart"/>
      <w:r w:rsidR="00ED4823" w:rsidRPr="00D16D58">
        <w:rPr>
          <w:rFonts w:ascii="Times New Roman" w:hAnsi="Times New Roman" w:cs="Times New Roman"/>
          <w:color w:val="000000"/>
          <w:sz w:val="28"/>
          <w:szCs w:val="28"/>
        </w:rPr>
        <w:t>республики</w:t>
      </w:r>
      <w:proofErr w:type="gramStart"/>
      <w:r w:rsidR="00ED4823" w:rsidRPr="00D16D58">
        <w:rPr>
          <w:rFonts w:ascii="Times New Roman" w:hAnsi="Times New Roman" w:cs="Times New Roman"/>
          <w:color w:val="000000"/>
          <w:sz w:val="28"/>
          <w:szCs w:val="28"/>
        </w:rPr>
        <w:t>,Р</w:t>
      </w:r>
      <w:proofErr w:type="gramEnd"/>
      <w:r w:rsidR="00ED4823" w:rsidRPr="00D16D58">
        <w:rPr>
          <w:rFonts w:ascii="Times New Roman" w:hAnsi="Times New Roman" w:cs="Times New Roman"/>
          <w:color w:val="000000"/>
          <w:sz w:val="28"/>
          <w:szCs w:val="28"/>
        </w:rPr>
        <w:t>еспублики</w:t>
      </w:r>
      <w:proofErr w:type="spellEnd"/>
      <w:r w:rsidR="00ED4823" w:rsidRPr="00D16D58">
        <w:rPr>
          <w:rFonts w:ascii="Times New Roman" w:hAnsi="Times New Roman" w:cs="Times New Roman"/>
          <w:color w:val="000000"/>
          <w:sz w:val="28"/>
          <w:szCs w:val="28"/>
        </w:rPr>
        <w:t xml:space="preserve"> Башкортостан и Кировской области,</w:t>
      </w:r>
      <w:r w:rsidR="00B1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4823" w:rsidRPr="00D16D58">
        <w:rPr>
          <w:rFonts w:ascii="Times New Roman" w:hAnsi="Times New Roman" w:cs="Times New Roman"/>
          <w:color w:val="000000"/>
          <w:sz w:val="28"/>
          <w:szCs w:val="28"/>
        </w:rPr>
        <w:t>имеет 3 категорию по статусу приня</w:t>
      </w:r>
      <w:r w:rsidR="00B138C3">
        <w:rPr>
          <w:rFonts w:ascii="Times New Roman" w:hAnsi="Times New Roman" w:cs="Times New Roman"/>
          <w:color w:val="000000"/>
          <w:sz w:val="28"/>
          <w:szCs w:val="28"/>
        </w:rPr>
        <w:t xml:space="preserve">тых в Красной книге Удмуртской </w:t>
      </w:r>
      <w:proofErr w:type="spellStart"/>
      <w:r w:rsidR="00B138C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ED4823" w:rsidRPr="00D16D58">
        <w:rPr>
          <w:rFonts w:ascii="Times New Roman" w:hAnsi="Times New Roman" w:cs="Times New Roman"/>
          <w:color w:val="000000"/>
          <w:sz w:val="28"/>
          <w:szCs w:val="28"/>
        </w:rPr>
        <w:t>еспбулики</w:t>
      </w:r>
      <w:proofErr w:type="spellEnd"/>
      <w:r w:rsidR="00B138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2245B" w:rsidRDefault="0012245B" w:rsidP="00D16D58">
      <w:pPr>
        <w:pStyle w:val="Standard"/>
        <w:tabs>
          <w:tab w:val="left" w:pos="1824"/>
        </w:tabs>
        <w:spacing w:after="0" w:line="240" w:lineRule="auto"/>
        <w:ind w:firstLine="1830"/>
        <w:jc w:val="both"/>
        <w:rPr>
          <w:rFonts w:ascii="Times New Roman" w:hAnsi="Times New Roman" w:cs="Times New Roman"/>
          <w:shadow/>
          <w:color w:val="000000"/>
          <w:sz w:val="28"/>
          <w:szCs w:val="28"/>
        </w:rPr>
      </w:pPr>
    </w:p>
    <w:p w:rsidR="00ED4823" w:rsidRPr="00ED4823" w:rsidRDefault="00D16D58" w:rsidP="00D16D58">
      <w:pPr>
        <w:widowControl/>
        <w:numPr>
          <w:ilvl w:val="0"/>
          <w:numId w:val="18"/>
        </w:numPr>
        <w:suppressAutoHyphens w:val="0"/>
        <w:spacing w:before="240" w:after="0" w:line="240" w:lineRule="auto"/>
        <w:jc w:val="both"/>
        <w:textAlignment w:val="auto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ED4823" w:rsidRPr="00ED4823">
        <w:rPr>
          <w:rFonts w:ascii="Times New Roman" w:hAnsi="Times New Roman" w:cs="Times New Roman"/>
          <w:color w:val="000000"/>
          <w:sz w:val="28"/>
          <w:szCs w:val="28"/>
        </w:rPr>
        <w:t xml:space="preserve">Четырехлетнее исследование с 2016 </w:t>
      </w:r>
      <w:proofErr w:type="gramStart"/>
      <w:r w:rsidR="00ED4823" w:rsidRPr="00ED4823">
        <w:rPr>
          <w:rFonts w:ascii="Times New Roman" w:hAnsi="Times New Roman" w:cs="Times New Roman"/>
          <w:color w:val="000000"/>
          <w:sz w:val="28"/>
          <w:szCs w:val="28"/>
        </w:rPr>
        <w:t xml:space="preserve">показывает число </w:t>
      </w:r>
      <w:proofErr w:type="spellStart"/>
      <w:r w:rsidR="00ED4823" w:rsidRPr="00ED4823">
        <w:rPr>
          <w:rFonts w:ascii="Times New Roman" w:hAnsi="Times New Roman" w:cs="Times New Roman"/>
          <w:color w:val="000000"/>
          <w:sz w:val="28"/>
          <w:szCs w:val="28"/>
        </w:rPr>
        <w:t>куртинок</w:t>
      </w:r>
      <w:proofErr w:type="spellEnd"/>
      <w:r w:rsidR="00ED4823" w:rsidRPr="00ED4823">
        <w:rPr>
          <w:rFonts w:ascii="Times New Roman" w:hAnsi="Times New Roman" w:cs="Times New Roman"/>
          <w:color w:val="000000"/>
          <w:sz w:val="28"/>
          <w:szCs w:val="28"/>
        </w:rPr>
        <w:t xml:space="preserve">  Пр</w:t>
      </w:r>
      <w:r w:rsidR="00ED4823" w:rsidRPr="00ED482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ED4823" w:rsidRPr="00ED4823">
        <w:rPr>
          <w:rFonts w:ascii="Times New Roman" w:hAnsi="Times New Roman" w:cs="Times New Roman"/>
          <w:color w:val="000000"/>
          <w:sz w:val="28"/>
          <w:szCs w:val="28"/>
        </w:rPr>
        <w:t>стрела желтеющего варьирует</w:t>
      </w:r>
      <w:proofErr w:type="gramEnd"/>
      <w:r w:rsidR="00ED4823" w:rsidRPr="00ED4823">
        <w:rPr>
          <w:rFonts w:ascii="Times New Roman" w:hAnsi="Times New Roman" w:cs="Times New Roman"/>
          <w:color w:val="000000"/>
          <w:sz w:val="28"/>
          <w:szCs w:val="28"/>
        </w:rPr>
        <w:t xml:space="preserve"> в пределах парка от 80-109 растений,</w:t>
      </w:r>
      <w:r w:rsidR="00B1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4823" w:rsidRPr="00ED482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наибольшее количество растений 109 растений, в среднем за сезон можно обнаружить около 100 растений. </w:t>
      </w:r>
    </w:p>
    <w:p w:rsidR="0012245B" w:rsidRDefault="00D16D58" w:rsidP="00D16D58">
      <w:pPr>
        <w:widowControl/>
        <w:numPr>
          <w:ilvl w:val="0"/>
          <w:numId w:val="18"/>
        </w:numPr>
        <w:suppressAutoHyphens w:val="0"/>
        <w:spacing w:before="240" w:after="0" w:line="240" w:lineRule="auto"/>
        <w:jc w:val="both"/>
        <w:textAlignment w:val="auto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ED4823" w:rsidRPr="00ED4823">
        <w:rPr>
          <w:rFonts w:ascii="Times New Roman" w:hAnsi="Times New Roman" w:cs="Times New Roman"/>
          <w:color w:val="000000"/>
          <w:sz w:val="28"/>
          <w:szCs w:val="28"/>
        </w:rPr>
        <w:t xml:space="preserve">Большая часть </w:t>
      </w:r>
      <w:proofErr w:type="spellStart"/>
      <w:r w:rsidR="00ED4823" w:rsidRPr="00ED4823">
        <w:rPr>
          <w:rFonts w:ascii="Times New Roman" w:hAnsi="Times New Roman" w:cs="Times New Roman"/>
          <w:color w:val="000000"/>
          <w:sz w:val="28"/>
          <w:szCs w:val="28"/>
        </w:rPr>
        <w:t>куртинок</w:t>
      </w:r>
      <w:proofErr w:type="spellEnd"/>
      <w:r w:rsidR="00ED4823" w:rsidRPr="00ED4823">
        <w:rPr>
          <w:rFonts w:ascii="Times New Roman" w:hAnsi="Times New Roman" w:cs="Times New Roman"/>
          <w:color w:val="000000"/>
          <w:sz w:val="28"/>
          <w:szCs w:val="28"/>
        </w:rPr>
        <w:t xml:space="preserve"> Прострела желтеющего содержит 1,2 или 3 бутона, что составляет в среднем 87%. За последние три года наблюд</w:t>
      </w:r>
      <w:r w:rsidR="00ED4823" w:rsidRPr="00ED482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D4823" w:rsidRPr="00ED4823">
        <w:rPr>
          <w:rFonts w:ascii="Times New Roman" w:hAnsi="Times New Roman" w:cs="Times New Roman"/>
          <w:color w:val="000000"/>
          <w:sz w:val="28"/>
          <w:szCs w:val="28"/>
        </w:rPr>
        <w:t xml:space="preserve">ется увеличение числа бутонов в </w:t>
      </w:r>
      <w:proofErr w:type="spellStart"/>
      <w:r w:rsidR="00ED4823" w:rsidRPr="00ED4823">
        <w:rPr>
          <w:rFonts w:ascii="Times New Roman" w:hAnsi="Times New Roman" w:cs="Times New Roman"/>
          <w:color w:val="000000"/>
          <w:sz w:val="28"/>
          <w:szCs w:val="28"/>
        </w:rPr>
        <w:t>куртинках</w:t>
      </w:r>
      <w:proofErr w:type="spellEnd"/>
      <w:r w:rsidR="00ED4823" w:rsidRPr="00ED4823">
        <w:rPr>
          <w:rFonts w:ascii="Times New Roman" w:hAnsi="Times New Roman" w:cs="Times New Roman"/>
          <w:color w:val="000000"/>
          <w:sz w:val="28"/>
          <w:szCs w:val="28"/>
        </w:rPr>
        <w:t xml:space="preserve"> от 4 до 6. </w:t>
      </w:r>
      <w:r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="00ED4823">
        <w:rPr>
          <w:rFonts w:ascii="Times New Roman" w:hAnsi="Times New Roman" w:cs="Times New Roman"/>
          <w:color w:val="000000"/>
          <w:sz w:val="28"/>
          <w:szCs w:val="28"/>
        </w:rPr>
        <w:t>кземпляры вида очень редки и неравномерно распространены, встречались в низ</w:t>
      </w:r>
      <w:r>
        <w:rPr>
          <w:rFonts w:ascii="Times New Roman" w:hAnsi="Times New Roman" w:cs="Times New Roman"/>
          <w:color w:val="000000"/>
          <w:sz w:val="28"/>
          <w:szCs w:val="28"/>
        </w:rPr>
        <w:t>инах далеко от тропинок,</w:t>
      </w:r>
      <w:r w:rsidR="00B1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центральной части парка,</w:t>
      </w:r>
      <w:r w:rsidR="00B1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4823">
        <w:rPr>
          <w:rFonts w:ascii="Times New Roman" w:hAnsi="Times New Roman" w:cs="Times New Roman"/>
          <w:color w:val="000000"/>
          <w:sz w:val="28"/>
          <w:szCs w:val="28"/>
        </w:rPr>
        <w:t>по условной шкале по методике Алехина это 2 балла из 5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2245B" w:rsidRDefault="0012245B" w:rsidP="00D16D58">
      <w:pPr>
        <w:widowControl/>
        <w:suppressAutoHyphens w:val="0"/>
        <w:spacing w:after="0" w:line="240" w:lineRule="auto"/>
        <w:ind w:left="720"/>
        <w:jc w:val="both"/>
        <w:textAlignment w:val="auto"/>
      </w:pPr>
    </w:p>
    <w:p w:rsidR="00D16D58" w:rsidRDefault="00D16D58" w:rsidP="00D16D58">
      <w:pPr>
        <w:widowControl/>
        <w:suppressAutoHyphens w:val="0"/>
        <w:spacing w:after="0" w:line="240" w:lineRule="auto"/>
        <w:ind w:left="36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12245B" w:rsidRDefault="00D16D58" w:rsidP="00D16D58">
      <w:pPr>
        <w:widowControl/>
        <w:suppressAutoHyphens w:val="0"/>
        <w:spacing w:before="240"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D16D5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Заключение</w:t>
      </w:r>
    </w:p>
    <w:p w:rsidR="00D16D58" w:rsidRPr="001C4118" w:rsidRDefault="001C4118" w:rsidP="00B138C3">
      <w:pPr>
        <w:suppressAutoHyphens w:val="0"/>
        <w:spacing w:before="240" w:after="0" w:line="240" w:lineRule="auto"/>
        <w:jc w:val="both"/>
        <w:textAlignment w:val="auto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  <w:t xml:space="preserve">      </w:t>
      </w:r>
      <w:r w:rsidR="00D16D58" w:rsidRPr="001C4118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  <w:t>Сосновый парк является уникальным естественным возобновляемым природным сообществом, в древостое которого преобладают вековые сосны, а в травянистом покрове встречаются уникальное растение, занесенное в Красную книгу республики. Лимитирующим фактором прострела желте</w:t>
      </w:r>
      <w:r w:rsidR="00D16D58" w:rsidRPr="001C4118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  <w:t>ю</w:t>
      </w:r>
      <w:r w:rsidR="00D16D58" w:rsidRPr="001C4118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  <w:t xml:space="preserve">щего являются сбор букетов, густая </w:t>
      </w:r>
      <w:proofErr w:type="spellStart"/>
      <w:r w:rsidR="00D16D58" w:rsidRPr="001C4118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  <w:t>тропиночная</w:t>
      </w:r>
      <w:proofErr w:type="spellEnd"/>
      <w:r w:rsidR="00D16D58" w:rsidRPr="001C4118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  <w:t xml:space="preserve"> сеть в пределах парка.</w:t>
      </w:r>
    </w:p>
    <w:p w:rsidR="001C4118" w:rsidRDefault="001C4118" w:rsidP="00B138C3">
      <w:pPr>
        <w:pStyle w:val="Standard"/>
        <w:tabs>
          <w:tab w:val="left" w:leader="dot" w:pos="8505"/>
        </w:tabs>
        <w:spacing w:after="0" w:line="240" w:lineRule="auto"/>
        <w:ind w:left="-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  <w:t xml:space="preserve">      </w:t>
      </w:r>
      <w:r w:rsidR="00D16D58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  <w:t xml:space="preserve">Сосновый парк села </w:t>
      </w:r>
      <w:proofErr w:type="spellStart"/>
      <w:r w:rsidR="00D16D58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  <w:t>Кильмезь</w:t>
      </w:r>
      <w:proofErr w:type="spellEnd"/>
      <w:r w:rsidR="00D16D58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  <w:t xml:space="preserve"> заслуживает статуса исторического памятника природы</w:t>
      </w:r>
      <w:r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  <w:t>.</w:t>
      </w:r>
      <w:r w:rsidRPr="001C41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Он был оставлен как зона отдыха. В военное время в 1942 году, когда началось заселение территории села, она представляла сплошной лес. Сегодня вокруг парка расположены адм</w:t>
      </w:r>
      <w:r w:rsidR="00BD10FB">
        <w:rPr>
          <w:rFonts w:ascii="Times New Roman" w:hAnsi="Times New Roman" w:cs="Times New Roman"/>
          <w:color w:val="000000"/>
          <w:sz w:val="28"/>
          <w:szCs w:val="28"/>
        </w:rPr>
        <w:t>инистративные здания, такие как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больница, аптека, сбербанк, почта, детский сад. В парке любят отдыхать многие приезжие люди и жители села.</w:t>
      </w:r>
    </w:p>
    <w:p w:rsidR="00D16D58" w:rsidRDefault="00D16D58" w:rsidP="00D16D58">
      <w:pPr>
        <w:widowControl/>
        <w:suppressAutoHyphens w:val="0"/>
        <w:spacing w:before="240" w:after="0" w:line="240" w:lineRule="auto"/>
        <w:ind w:left="720"/>
        <w:textAlignment w:val="auto"/>
      </w:pPr>
    </w:p>
    <w:p w:rsidR="00D16D58" w:rsidRDefault="00D16D58" w:rsidP="00D16D58">
      <w:pPr>
        <w:widowControl/>
        <w:suppressAutoHyphens w:val="0"/>
        <w:spacing w:after="0" w:line="240" w:lineRule="auto"/>
        <w:ind w:left="720"/>
        <w:textAlignment w:val="auto"/>
      </w:pPr>
    </w:p>
    <w:p w:rsidR="00D16D58" w:rsidRPr="00D16D58" w:rsidRDefault="00D16D58" w:rsidP="00D16D58">
      <w:pPr>
        <w:widowControl/>
        <w:suppressAutoHyphens w:val="0"/>
        <w:spacing w:after="0" w:line="240" w:lineRule="auto"/>
        <w:ind w:left="360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12245B" w:rsidRDefault="00ED4823" w:rsidP="00D627C0">
      <w:pPr>
        <w:pStyle w:val="a5"/>
        <w:pageBreakBefore/>
        <w:tabs>
          <w:tab w:val="left" w:leader="dot" w:pos="9225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12245B" w:rsidRDefault="0012245B" w:rsidP="00D627C0">
      <w:pPr>
        <w:pStyle w:val="a5"/>
        <w:tabs>
          <w:tab w:val="left" w:leader="dot" w:pos="92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45B" w:rsidRDefault="00ED4823" w:rsidP="00692A00">
      <w:pPr>
        <w:pStyle w:val="a5"/>
        <w:numPr>
          <w:ilvl w:val="1"/>
          <w:numId w:val="10"/>
        </w:numPr>
        <w:tabs>
          <w:tab w:val="left" w:leader="dot" w:pos="8505"/>
        </w:tabs>
        <w:spacing w:after="0" w:line="240" w:lineRule="auto"/>
        <w:ind w:left="0" w:hanging="284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Ашихмина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Я. «Школьный экологический мониторинг. Учебно-методическое пособие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– </w:t>
      </w:r>
      <w:proofErr w:type="gramEnd"/>
      <w:r>
        <w:rPr>
          <w:rFonts w:ascii="Times New Roman" w:hAnsi="Times New Roman" w:cs="Times New Roman"/>
          <w:sz w:val="28"/>
          <w:szCs w:val="28"/>
        </w:rPr>
        <w:t>М.: АГАР, 2000.</w:t>
      </w:r>
    </w:p>
    <w:p w:rsidR="0012245B" w:rsidRDefault="00ED4823" w:rsidP="00692A00">
      <w:pPr>
        <w:pStyle w:val="a5"/>
        <w:numPr>
          <w:ilvl w:val="1"/>
          <w:numId w:val="10"/>
        </w:numPr>
        <w:tabs>
          <w:tab w:val="left" w:leader="dot" w:pos="8505"/>
        </w:tabs>
        <w:spacing w:after="0" w:line="240" w:lineRule="auto"/>
        <w:ind w:left="0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Ашихмина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Я.  «Экология родного края»; Киров, 1996 г</w:t>
      </w:r>
    </w:p>
    <w:p w:rsidR="0012245B" w:rsidRDefault="00ED4823" w:rsidP="00692A00">
      <w:pPr>
        <w:pStyle w:val="a5"/>
        <w:numPr>
          <w:ilvl w:val="1"/>
          <w:numId w:val="10"/>
        </w:numPr>
        <w:tabs>
          <w:tab w:val="left" w:leader="dot" w:pos="8505"/>
        </w:tabs>
        <w:spacing w:after="0" w:line="240" w:lineRule="auto"/>
        <w:ind w:left="0" w:hanging="284"/>
        <w:jc w:val="both"/>
      </w:pPr>
      <w:r>
        <w:rPr>
          <w:rFonts w:ascii="Times New Roman" w:hAnsi="Times New Roman" w:cs="Times New Roman"/>
          <w:sz w:val="28"/>
          <w:szCs w:val="28"/>
        </w:rPr>
        <w:t>Баранова О. Г. «Красная книга Удмуртской республики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>
        <w:rPr>
          <w:rFonts w:ascii="Times New Roman" w:hAnsi="Times New Roman" w:cs="Times New Roman"/>
          <w:sz w:val="28"/>
          <w:szCs w:val="28"/>
        </w:rPr>
        <w:t>Изд. 2-е. - Чебоксары: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Перфектум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2012. – 458 с. – 359 ил.  </w:t>
      </w:r>
    </w:p>
    <w:p w:rsidR="0012245B" w:rsidRDefault="00ED4823" w:rsidP="00692A00">
      <w:pPr>
        <w:pStyle w:val="a5"/>
        <w:numPr>
          <w:ilvl w:val="1"/>
          <w:numId w:val="10"/>
        </w:numPr>
        <w:tabs>
          <w:tab w:val="left" w:leader="dot" w:pos="8505"/>
        </w:tabs>
        <w:spacing w:after="0" w:line="240" w:lineRule="auto"/>
        <w:ind w:left="0" w:hanging="284"/>
        <w:jc w:val="both"/>
      </w:pPr>
      <w:r>
        <w:rPr>
          <w:rFonts w:ascii="Times New Roman" w:hAnsi="Times New Roman" w:cs="Times New Roman"/>
          <w:sz w:val="28"/>
          <w:szCs w:val="28"/>
        </w:rPr>
        <w:t>Кузин А. С. «В луче солнца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– </w:t>
      </w:r>
      <w:proofErr w:type="gramEnd"/>
      <w:r>
        <w:rPr>
          <w:rFonts w:ascii="Times New Roman" w:hAnsi="Times New Roman" w:cs="Times New Roman"/>
          <w:sz w:val="28"/>
          <w:szCs w:val="28"/>
        </w:rPr>
        <w:t>2-е изд., доп. – Ижевск: Удмуртия, 1989. – 120 с., ил.</w:t>
      </w:r>
    </w:p>
    <w:p w:rsidR="0012245B" w:rsidRDefault="00ED4823" w:rsidP="00692A00">
      <w:pPr>
        <w:pStyle w:val="a5"/>
        <w:numPr>
          <w:ilvl w:val="1"/>
          <w:numId w:val="10"/>
        </w:numPr>
        <w:tabs>
          <w:tab w:val="left" w:leader="dot" w:pos="8505"/>
        </w:tabs>
        <w:spacing w:after="0" w:line="240" w:lineRule="auto"/>
        <w:ind w:left="0" w:hanging="284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Моложавенко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С. «Тайна красоты: Книга о цветах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– </w:t>
      </w:r>
      <w:proofErr w:type="gramEnd"/>
      <w:r>
        <w:rPr>
          <w:rFonts w:ascii="Times New Roman" w:hAnsi="Times New Roman" w:cs="Times New Roman"/>
          <w:sz w:val="28"/>
          <w:szCs w:val="28"/>
        </w:rPr>
        <w:t>М.: Педагогика – Пресс, 1993. – 384 с.: ил.</w:t>
      </w:r>
    </w:p>
    <w:p w:rsidR="0012245B" w:rsidRDefault="00ED4823" w:rsidP="00692A00">
      <w:pPr>
        <w:pStyle w:val="a5"/>
        <w:numPr>
          <w:ilvl w:val="1"/>
          <w:numId w:val="10"/>
        </w:numPr>
        <w:tabs>
          <w:tab w:val="left" w:leader="dot" w:pos="8505"/>
        </w:tabs>
        <w:spacing w:after="0" w:line="240" w:lineRule="auto"/>
        <w:ind w:left="0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Новиков В. С., Губанов И. А. «Школьный атлас-определитель высших растений»: Кн. Для учащихся. – 2-е изд. – М.: Просвещение. 1991. – 240 с.: ил. – </w:t>
      </w:r>
      <w:r>
        <w:rPr>
          <w:rFonts w:ascii="Times New Roman" w:hAnsi="Times New Roman" w:cs="Times New Roman"/>
          <w:sz w:val="28"/>
          <w:szCs w:val="28"/>
          <w:lang w:val="en-US"/>
        </w:rPr>
        <w:t>ISBN 5-09-003424-9</w:t>
      </w:r>
    </w:p>
    <w:p w:rsidR="0012245B" w:rsidRDefault="00ED4823" w:rsidP="00692A00">
      <w:pPr>
        <w:pStyle w:val="a5"/>
        <w:numPr>
          <w:ilvl w:val="1"/>
          <w:numId w:val="10"/>
        </w:numPr>
        <w:tabs>
          <w:tab w:val="left" w:leader="dot" w:pos="8505"/>
        </w:tabs>
        <w:spacing w:after="0" w:line="240" w:lineRule="auto"/>
        <w:ind w:left="0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Озеров А. Г. «Исследовательская деятельность учащихся в природе.» 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Учебно-методические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издание. – М.:</w:t>
      </w:r>
      <w:r w:rsidR="004F3E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ФЦДЮТиК</w:t>
      </w:r>
      <w:proofErr w:type="spellEnd"/>
      <w:r>
        <w:rPr>
          <w:rFonts w:ascii="Times New Roman" w:hAnsi="Times New Roman" w:cs="Times New Roman"/>
          <w:sz w:val="28"/>
          <w:szCs w:val="28"/>
        </w:rPr>
        <w:t>, 216 с., ил.</w:t>
      </w:r>
    </w:p>
    <w:p w:rsidR="0012245B" w:rsidRDefault="00ED4823" w:rsidP="00692A00">
      <w:pPr>
        <w:pStyle w:val="a5"/>
        <w:numPr>
          <w:ilvl w:val="1"/>
          <w:numId w:val="10"/>
        </w:numPr>
        <w:tabs>
          <w:tab w:val="left" w:leader="dot" w:pos="8505"/>
        </w:tabs>
        <w:spacing w:after="0" w:line="240" w:lineRule="auto"/>
        <w:ind w:left="0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Плешаков А. А. «Зеленые страницы»: Кн. Для учащихся нач. классов.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Просвящение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1994. – 223 с.: ил.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5-09-004414-7</w:t>
      </w:r>
    </w:p>
    <w:p w:rsidR="0012245B" w:rsidRDefault="00ED4823" w:rsidP="00692A00">
      <w:pPr>
        <w:pStyle w:val="a5"/>
        <w:numPr>
          <w:ilvl w:val="1"/>
          <w:numId w:val="10"/>
        </w:numPr>
        <w:tabs>
          <w:tab w:val="left" w:leader="dot" w:pos="8505"/>
        </w:tabs>
        <w:spacing w:after="0" w:line="240" w:lineRule="auto"/>
        <w:ind w:left="0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Северов И. В. « </w:t>
      </w:r>
      <w:proofErr w:type="spellStart"/>
      <w:r>
        <w:rPr>
          <w:rFonts w:ascii="Times New Roman" w:hAnsi="Times New Roman" w:cs="Times New Roman"/>
          <w:sz w:val="28"/>
          <w:szCs w:val="28"/>
        </w:rPr>
        <w:t>Сюрекский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леспромхоз», Ижевск, Удмуртия, 1992г., стр. 27.</w:t>
      </w:r>
    </w:p>
    <w:p w:rsidR="0012245B" w:rsidRDefault="0012245B" w:rsidP="00692A00">
      <w:pPr>
        <w:pStyle w:val="a5"/>
        <w:tabs>
          <w:tab w:val="left" w:leader="dot" w:pos="822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12245B" w:rsidRDefault="0012245B" w:rsidP="00D627C0">
      <w:pPr>
        <w:pStyle w:val="Standard"/>
        <w:tabs>
          <w:tab w:val="lef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45B" w:rsidRDefault="0012245B" w:rsidP="00D627C0">
      <w:pPr>
        <w:pStyle w:val="Standard"/>
        <w:tabs>
          <w:tab w:val="left" w:leader="dot" w:pos="8505"/>
        </w:tabs>
        <w:spacing w:after="0" w:line="240" w:lineRule="auto"/>
        <w:rPr>
          <w:sz w:val="28"/>
          <w:szCs w:val="28"/>
        </w:rPr>
      </w:pPr>
    </w:p>
    <w:p w:rsidR="0012245B" w:rsidRDefault="0012245B" w:rsidP="00D627C0">
      <w:pPr>
        <w:pStyle w:val="Standard"/>
        <w:tabs>
          <w:tab w:val="left" w:leader="dot" w:pos="8505"/>
        </w:tabs>
        <w:spacing w:after="0"/>
        <w:rPr>
          <w:sz w:val="28"/>
          <w:szCs w:val="28"/>
        </w:rPr>
      </w:pPr>
    </w:p>
    <w:p w:rsidR="0012245B" w:rsidRDefault="0012245B" w:rsidP="00D627C0">
      <w:pPr>
        <w:pStyle w:val="Standard"/>
        <w:tabs>
          <w:tab w:val="left" w:leader="dot" w:pos="8505"/>
        </w:tabs>
        <w:spacing w:after="0"/>
        <w:rPr>
          <w:sz w:val="28"/>
          <w:szCs w:val="28"/>
        </w:rPr>
      </w:pPr>
    </w:p>
    <w:p w:rsidR="0012245B" w:rsidRDefault="0012245B" w:rsidP="00D627C0">
      <w:pPr>
        <w:pStyle w:val="Standard"/>
        <w:tabs>
          <w:tab w:val="left" w:leader="dot" w:pos="8505"/>
        </w:tabs>
        <w:spacing w:after="0"/>
        <w:rPr>
          <w:sz w:val="28"/>
          <w:szCs w:val="28"/>
        </w:rPr>
      </w:pPr>
    </w:p>
    <w:p w:rsidR="0012245B" w:rsidRDefault="0012245B" w:rsidP="00D627C0">
      <w:pPr>
        <w:pStyle w:val="Standard"/>
        <w:tabs>
          <w:tab w:val="left" w:leader="dot" w:pos="850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45B" w:rsidRDefault="0012245B" w:rsidP="00D627C0">
      <w:pPr>
        <w:pStyle w:val="Standard"/>
        <w:tabs>
          <w:tab w:val="left" w:leader="dot" w:pos="850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45B" w:rsidRDefault="0012245B" w:rsidP="00D627C0">
      <w:pPr>
        <w:pStyle w:val="Standard"/>
        <w:tabs>
          <w:tab w:val="left" w:leader="dot" w:pos="850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50C8" w:rsidRDefault="006950C8">
      <w:pPr>
        <w:pStyle w:val="Standard"/>
        <w:tabs>
          <w:tab w:val="left" w:leader="dot" w:pos="85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7C0" w:rsidRPr="009A2DD7" w:rsidRDefault="00D627C0">
      <w:pPr>
        <w:pStyle w:val="Standard"/>
        <w:tabs>
          <w:tab w:val="left" w:leader="dot" w:pos="85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7C0" w:rsidRPr="009A2DD7" w:rsidRDefault="00D627C0">
      <w:pPr>
        <w:pStyle w:val="Standard"/>
        <w:tabs>
          <w:tab w:val="left" w:leader="dot" w:pos="85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7C0" w:rsidRPr="009A2DD7" w:rsidRDefault="00D627C0">
      <w:pPr>
        <w:pStyle w:val="Standard"/>
        <w:tabs>
          <w:tab w:val="left" w:leader="dot" w:pos="85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7C0" w:rsidRPr="009A2DD7" w:rsidRDefault="00D627C0">
      <w:pPr>
        <w:pStyle w:val="Standard"/>
        <w:tabs>
          <w:tab w:val="left" w:leader="dot" w:pos="85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7C0" w:rsidRPr="009A2DD7" w:rsidRDefault="00D627C0">
      <w:pPr>
        <w:pStyle w:val="Standard"/>
        <w:tabs>
          <w:tab w:val="left" w:leader="dot" w:pos="85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7C0" w:rsidRPr="009A2DD7" w:rsidRDefault="00D627C0">
      <w:pPr>
        <w:pStyle w:val="Standard"/>
        <w:tabs>
          <w:tab w:val="left" w:leader="dot" w:pos="85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7C0" w:rsidRPr="009A2DD7" w:rsidRDefault="00D627C0">
      <w:pPr>
        <w:pStyle w:val="Standard"/>
        <w:tabs>
          <w:tab w:val="left" w:leader="dot" w:pos="85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45B" w:rsidRDefault="004D3B67" w:rsidP="004D3B67">
      <w:pPr>
        <w:pStyle w:val="Standard"/>
        <w:tabs>
          <w:tab w:val="left" w:leader="dot" w:pos="8505"/>
        </w:tabs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Приложения</w:t>
      </w:r>
    </w:p>
    <w:p w:rsidR="0012245B" w:rsidRDefault="0012245B">
      <w:pPr>
        <w:pStyle w:val="Standard"/>
        <w:tabs>
          <w:tab w:val="left" w:leader="dot" w:pos="8505"/>
        </w:tabs>
        <w:rPr>
          <w:sz w:val="28"/>
          <w:szCs w:val="28"/>
        </w:rPr>
      </w:pPr>
    </w:p>
    <w:p w:rsidR="0012245B" w:rsidRDefault="00ED4823">
      <w:pPr>
        <w:pStyle w:val="Standard"/>
        <w:tabs>
          <w:tab w:val="left" w:leader="dot" w:pos="8505"/>
        </w:tabs>
        <w:jc w:val="right"/>
      </w:pPr>
      <w:r>
        <w:rPr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12245B" w:rsidRDefault="00ED4823">
      <w:pPr>
        <w:pStyle w:val="Standard"/>
        <w:tabs>
          <w:tab w:val="left" w:leader="dot" w:pos="8505"/>
        </w:tabs>
        <w:jc w:val="right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-3813</wp:posOffset>
            </wp:positionH>
            <wp:positionV relativeFrom="paragraph">
              <wp:posOffset>16514</wp:posOffset>
            </wp:positionV>
            <wp:extent cx="5940427" cy="5377824"/>
            <wp:effectExtent l="0" t="0" r="0" b="0"/>
            <wp:wrapNone/>
            <wp:docPr id="1" name="Рисунок 15" descr="C:\Users\Эльвира\Desktop\Исследовательские\Прострел желтеющий\пар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53778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2245B" w:rsidRDefault="0012245B">
      <w:pPr>
        <w:pStyle w:val="Standard"/>
        <w:tabs>
          <w:tab w:val="left" w:leader="dot" w:pos="8505"/>
        </w:tabs>
        <w:rPr>
          <w:sz w:val="28"/>
          <w:szCs w:val="28"/>
        </w:rPr>
      </w:pPr>
    </w:p>
    <w:p w:rsidR="0012245B" w:rsidRDefault="0012245B">
      <w:pPr>
        <w:pStyle w:val="Standard"/>
        <w:tabs>
          <w:tab w:val="left" w:leader="dot" w:pos="8505"/>
        </w:tabs>
        <w:rPr>
          <w:sz w:val="28"/>
          <w:szCs w:val="28"/>
        </w:rPr>
      </w:pPr>
    </w:p>
    <w:p w:rsidR="0012245B" w:rsidRDefault="0012245B">
      <w:pPr>
        <w:pStyle w:val="Standard"/>
        <w:tabs>
          <w:tab w:val="left" w:leader="dot" w:pos="8505"/>
        </w:tabs>
        <w:rPr>
          <w:sz w:val="28"/>
          <w:szCs w:val="28"/>
        </w:rPr>
      </w:pPr>
    </w:p>
    <w:p w:rsidR="0012245B" w:rsidRDefault="0012245B">
      <w:pPr>
        <w:pStyle w:val="Standard"/>
        <w:tabs>
          <w:tab w:val="left" w:leader="dot" w:pos="8505"/>
        </w:tabs>
        <w:rPr>
          <w:sz w:val="28"/>
          <w:szCs w:val="28"/>
        </w:rPr>
      </w:pPr>
    </w:p>
    <w:p w:rsidR="0012245B" w:rsidRDefault="0012245B">
      <w:pPr>
        <w:pStyle w:val="Standard"/>
        <w:tabs>
          <w:tab w:val="left" w:leader="dot" w:pos="8505"/>
        </w:tabs>
        <w:rPr>
          <w:sz w:val="28"/>
          <w:szCs w:val="28"/>
        </w:rPr>
      </w:pPr>
    </w:p>
    <w:p w:rsidR="0012245B" w:rsidRDefault="0012245B">
      <w:pPr>
        <w:pStyle w:val="Standard"/>
        <w:tabs>
          <w:tab w:val="left" w:leader="dot" w:pos="8505"/>
        </w:tabs>
        <w:rPr>
          <w:sz w:val="28"/>
          <w:szCs w:val="28"/>
        </w:rPr>
      </w:pPr>
    </w:p>
    <w:p w:rsidR="0012245B" w:rsidRDefault="0012245B">
      <w:pPr>
        <w:pStyle w:val="Standard"/>
        <w:tabs>
          <w:tab w:val="left" w:leader="dot" w:pos="8505"/>
        </w:tabs>
        <w:rPr>
          <w:sz w:val="28"/>
          <w:szCs w:val="28"/>
        </w:rPr>
      </w:pPr>
    </w:p>
    <w:p w:rsidR="0012245B" w:rsidRDefault="0012245B">
      <w:pPr>
        <w:pStyle w:val="Standard"/>
        <w:tabs>
          <w:tab w:val="left" w:leader="dot" w:pos="8505"/>
        </w:tabs>
        <w:rPr>
          <w:sz w:val="28"/>
          <w:szCs w:val="28"/>
        </w:rPr>
      </w:pPr>
    </w:p>
    <w:p w:rsidR="0012245B" w:rsidRDefault="0012245B">
      <w:pPr>
        <w:pStyle w:val="Standard"/>
        <w:tabs>
          <w:tab w:val="left" w:leader="dot" w:pos="8505"/>
        </w:tabs>
        <w:rPr>
          <w:sz w:val="28"/>
          <w:szCs w:val="28"/>
        </w:rPr>
      </w:pPr>
    </w:p>
    <w:p w:rsidR="0012245B" w:rsidRDefault="0012245B">
      <w:pPr>
        <w:pStyle w:val="Standard"/>
        <w:tabs>
          <w:tab w:val="left" w:leader="dot" w:pos="8505"/>
        </w:tabs>
        <w:rPr>
          <w:b/>
          <w:sz w:val="28"/>
          <w:szCs w:val="28"/>
        </w:rPr>
      </w:pPr>
    </w:p>
    <w:p w:rsidR="0012245B" w:rsidRDefault="0012245B">
      <w:pPr>
        <w:pStyle w:val="Standard"/>
        <w:tabs>
          <w:tab w:val="left" w:leader="dot" w:pos="8505"/>
        </w:tabs>
      </w:pPr>
    </w:p>
    <w:p w:rsidR="0012245B" w:rsidRDefault="0012245B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12245B" w:rsidRDefault="0012245B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12245B" w:rsidRDefault="00D65C54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-1.05pt;margin-top:29.6pt;width:467.15pt;height:54.25pt;z-index:251658240;visibility:visible" stroked="f">
            <v:textbox style="mso-rotate-with-shape:t;mso-fit-shape-to-text:t">
              <w:txbxContent>
                <w:p w:rsidR="004D3B67" w:rsidRDefault="004D3B67" w:rsidP="001C4118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138C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Фото соснового парка </w:t>
                  </w:r>
                  <w:proofErr w:type="spellStart"/>
                  <w:r w:rsidRPr="00B138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proofErr w:type="gramStart"/>
                  <w:r w:rsidRPr="00B138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.К</w:t>
                  </w:r>
                  <w:proofErr w:type="gramEnd"/>
                  <w:r w:rsidRPr="00B138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ильмезь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B138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 спутника</w:t>
                  </w:r>
                </w:p>
              </w:txbxContent>
            </v:textbox>
            <w10:wrap type="square"/>
          </v:shape>
        </w:pict>
      </w:r>
    </w:p>
    <w:p w:rsidR="0012245B" w:rsidRDefault="0012245B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12245B" w:rsidRDefault="0012245B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12245B" w:rsidRDefault="0012245B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12245B" w:rsidRDefault="0012245B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12245B" w:rsidRDefault="0012245B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12245B" w:rsidRDefault="0012245B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12245B" w:rsidRDefault="00ED4823">
      <w:pPr>
        <w:pStyle w:val="Standard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Приложение №2</w:t>
      </w:r>
    </w:p>
    <w:p w:rsidR="0012245B" w:rsidRDefault="00ED4823">
      <w:pPr>
        <w:jc w:val="right"/>
      </w:pPr>
      <w:r>
        <w:rPr>
          <w:rFonts w:ascii="Times New Roman" w:hAnsi="Times New Roman" w:cs="Times New Roman"/>
          <w:b/>
          <w:sz w:val="28"/>
          <w:szCs w:val="28"/>
        </w:rPr>
        <w:t xml:space="preserve"> «Учет численности популяции Прострела желтеющего в сосновом парке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ильмезь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 2016-2019 г»</w:t>
      </w:r>
      <w:r w:rsidR="004504A1">
        <w:rPr>
          <w:rFonts w:ascii="Times New Roman" w:hAnsi="Times New Roman" w:cs="Times New Roman"/>
          <w:b/>
          <w:sz w:val="28"/>
          <w:szCs w:val="28"/>
        </w:rPr>
        <w:t>,</w:t>
      </w:r>
      <w:r w:rsidR="00B138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04A1">
        <w:rPr>
          <w:rFonts w:ascii="Times New Roman" w:hAnsi="Times New Roman" w:cs="Times New Roman"/>
          <w:b/>
          <w:sz w:val="28"/>
          <w:szCs w:val="28"/>
        </w:rPr>
        <w:t xml:space="preserve">сводная таблица </w:t>
      </w:r>
      <w:r w:rsidR="004504A1" w:rsidRPr="004504A1">
        <w:rPr>
          <w:rFonts w:ascii="Times New Roman" w:hAnsi="Times New Roman" w:cs="Times New Roman"/>
          <w:b/>
          <w:sz w:val="28"/>
          <w:szCs w:val="28"/>
        </w:rPr>
        <w:t>№</w:t>
      </w:r>
      <w:r w:rsidR="004504A1">
        <w:rPr>
          <w:rFonts w:ascii="Times New Roman" w:hAnsi="Times New Roman" w:cs="Times New Roman"/>
          <w:b/>
          <w:sz w:val="28"/>
          <w:szCs w:val="28"/>
        </w:rPr>
        <w:t>1</w:t>
      </w:r>
    </w:p>
    <w:tbl>
      <w:tblPr>
        <w:tblW w:w="10599" w:type="dxa"/>
        <w:tblInd w:w="-10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4"/>
        <w:gridCol w:w="647"/>
        <w:gridCol w:w="643"/>
        <w:gridCol w:w="434"/>
        <w:gridCol w:w="631"/>
        <w:gridCol w:w="529"/>
        <w:gridCol w:w="659"/>
        <w:gridCol w:w="419"/>
        <w:gridCol w:w="631"/>
        <w:gridCol w:w="682"/>
        <w:gridCol w:w="631"/>
        <w:gridCol w:w="422"/>
        <w:gridCol w:w="862"/>
        <w:gridCol w:w="567"/>
        <w:gridCol w:w="31"/>
        <w:gridCol w:w="352"/>
        <w:gridCol w:w="244"/>
        <w:gridCol w:w="182"/>
        <w:gridCol w:w="459"/>
      </w:tblGrid>
      <w:tr w:rsidR="0012245B" w:rsidTr="001C4118">
        <w:trPr>
          <w:trHeight w:val="807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 xml:space="preserve">Критерии     </w:t>
            </w:r>
          </w:p>
          <w:p w:rsidR="0012245B" w:rsidRDefault="00ED4823">
            <w:pPr>
              <w:widowControl/>
              <w:suppressAutoHyphens w:val="0"/>
              <w:spacing w:after="0" w:line="240" w:lineRule="auto"/>
              <w:textAlignment w:val="auto"/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 xml:space="preserve">   </w:t>
            </w:r>
            <w:r>
              <w:rPr>
                <w:rFonts w:eastAsia="Calibri" w:cs="Times New Roman"/>
                <w:kern w:val="0"/>
                <w:sz w:val="24"/>
                <w:szCs w:val="28"/>
              </w:rPr>
              <w:t>период</w:t>
            </w:r>
          </w:p>
        </w:tc>
        <w:tc>
          <w:tcPr>
            <w:tcW w:w="2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22.04.2016-01.06.2016</w:t>
            </w:r>
          </w:p>
        </w:tc>
        <w:tc>
          <w:tcPr>
            <w:tcW w:w="2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02.05.2017-01.06.2017</w:t>
            </w:r>
          </w:p>
        </w:tc>
        <w:tc>
          <w:tcPr>
            <w:tcW w:w="2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12.05.2018-01.06.2018</w:t>
            </w:r>
          </w:p>
        </w:tc>
        <w:tc>
          <w:tcPr>
            <w:tcW w:w="18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20.04.2019-</w:t>
            </w:r>
          </w:p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01.06.2019</w:t>
            </w:r>
          </w:p>
        </w:tc>
      </w:tr>
      <w:tr w:rsidR="0012245B" w:rsidTr="001C4118">
        <w:trPr>
          <w:trHeight w:val="292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Начало цв</w:t>
            </w:r>
            <w:r>
              <w:rPr>
                <w:rFonts w:eastAsia="Calibri" w:cs="Times New Roman"/>
                <w:kern w:val="0"/>
                <w:sz w:val="24"/>
                <w:szCs w:val="32"/>
              </w:rPr>
              <w:t>е</w:t>
            </w:r>
            <w:r>
              <w:rPr>
                <w:rFonts w:eastAsia="Calibri" w:cs="Times New Roman"/>
                <w:kern w:val="0"/>
                <w:sz w:val="24"/>
                <w:szCs w:val="32"/>
              </w:rPr>
              <w:t>тения</w:t>
            </w:r>
          </w:p>
        </w:tc>
        <w:tc>
          <w:tcPr>
            <w:tcW w:w="2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22 апреля</w:t>
            </w:r>
          </w:p>
        </w:tc>
        <w:tc>
          <w:tcPr>
            <w:tcW w:w="2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 мая</w:t>
            </w:r>
          </w:p>
        </w:tc>
        <w:tc>
          <w:tcPr>
            <w:tcW w:w="2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12 мая</w:t>
            </w:r>
          </w:p>
        </w:tc>
        <w:tc>
          <w:tcPr>
            <w:tcW w:w="18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20 апреля</w:t>
            </w:r>
          </w:p>
        </w:tc>
      </w:tr>
      <w:tr w:rsidR="0012245B" w:rsidTr="001C4118">
        <w:trPr>
          <w:trHeight w:val="409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Массовое цветение</w:t>
            </w:r>
          </w:p>
        </w:tc>
        <w:tc>
          <w:tcPr>
            <w:tcW w:w="2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 мая</w:t>
            </w:r>
          </w:p>
        </w:tc>
        <w:tc>
          <w:tcPr>
            <w:tcW w:w="2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9 мая</w:t>
            </w:r>
          </w:p>
        </w:tc>
        <w:tc>
          <w:tcPr>
            <w:tcW w:w="2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17 мая</w:t>
            </w:r>
          </w:p>
        </w:tc>
        <w:tc>
          <w:tcPr>
            <w:tcW w:w="18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8 мая</w:t>
            </w:r>
          </w:p>
        </w:tc>
      </w:tr>
      <w:tr w:rsidR="0012245B" w:rsidTr="001C4118">
        <w:trPr>
          <w:trHeight w:val="403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Средняя температура за месяц</w:t>
            </w:r>
          </w:p>
        </w:tc>
        <w:tc>
          <w:tcPr>
            <w:tcW w:w="2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+20</w:t>
            </w:r>
          </w:p>
        </w:tc>
        <w:tc>
          <w:tcPr>
            <w:tcW w:w="2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+19</w:t>
            </w:r>
          </w:p>
        </w:tc>
        <w:tc>
          <w:tcPr>
            <w:tcW w:w="2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+18.5</w:t>
            </w:r>
          </w:p>
        </w:tc>
        <w:tc>
          <w:tcPr>
            <w:tcW w:w="18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+19</w:t>
            </w:r>
          </w:p>
        </w:tc>
      </w:tr>
      <w:tr w:rsidR="0012245B" w:rsidTr="001C4118">
        <w:trPr>
          <w:trHeight w:val="944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Общее к</w:t>
            </w:r>
            <w:r>
              <w:rPr>
                <w:rFonts w:eastAsia="Calibri" w:cs="Times New Roman"/>
                <w:kern w:val="0"/>
                <w:sz w:val="24"/>
                <w:szCs w:val="32"/>
              </w:rPr>
              <w:t>о</w:t>
            </w:r>
            <w:r>
              <w:rPr>
                <w:rFonts w:eastAsia="Calibri" w:cs="Times New Roman"/>
                <w:kern w:val="0"/>
                <w:sz w:val="24"/>
                <w:szCs w:val="32"/>
              </w:rPr>
              <w:t>личество растений в популяции</w:t>
            </w:r>
          </w:p>
        </w:tc>
        <w:tc>
          <w:tcPr>
            <w:tcW w:w="2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96</w:t>
            </w:r>
          </w:p>
        </w:tc>
        <w:tc>
          <w:tcPr>
            <w:tcW w:w="2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87</w:t>
            </w:r>
          </w:p>
        </w:tc>
        <w:tc>
          <w:tcPr>
            <w:tcW w:w="2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109</w:t>
            </w:r>
          </w:p>
        </w:tc>
        <w:tc>
          <w:tcPr>
            <w:tcW w:w="18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105</w:t>
            </w:r>
          </w:p>
        </w:tc>
      </w:tr>
      <w:tr w:rsidR="0012245B" w:rsidTr="001C4118">
        <w:trPr>
          <w:trHeight w:val="403"/>
        </w:trPr>
        <w:tc>
          <w:tcPr>
            <w:tcW w:w="1059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Число растений в пробных площадках</w:t>
            </w:r>
          </w:p>
        </w:tc>
      </w:tr>
      <w:tr w:rsidR="0012245B" w:rsidTr="001C4118">
        <w:trPr>
          <w:trHeight w:val="284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 xml:space="preserve">Пробные площадки 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</w:t>
            </w:r>
          </w:p>
        </w:tc>
        <w:tc>
          <w:tcPr>
            <w:tcW w:w="1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3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</w:t>
            </w: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3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</w:t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3</w:t>
            </w:r>
          </w:p>
        </w:tc>
        <w:tc>
          <w:tcPr>
            <w:tcW w:w="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</w:t>
            </w:r>
          </w:p>
        </w:tc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3</w:t>
            </w:r>
          </w:p>
        </w:tc>
      </w:tr>
      <w:tr w:rsidR="0012245B" w:rsidTr="001C4118">
        <w:trPr>
          <w:trHeight w:val="635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Количество растений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85</w:t>
            </w:r>
          </w:p>
        </w:tc>
        <w:tc>
          <w:tcPr>
            <w:tcW w:w="1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80</w:t>
            </w: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96</w:t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tabs>
                <w:tab w:val="left" w:pos="525"/>
              </w:tabs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13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tabs>
                <w:tab w:val="left" w:pos="525"/>
              </w:tabs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92</w:t>
            </w:r>
          </w:p>
        </w:tc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tabs>
                <w:tab w:val="left" w:pos="525"/>
              </w:tabs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</w:tr>
      <w:tr w:rsidR="0012245B" w:rsidTr="001C4118">
        <w:trPr>
          <w:trHeight w:val="635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Соотнош</w:t>
            </w:r>
            <w:r>
              <w:rPr>
                <w:rFonts w:eastAsia="Calibri" w:cs="Times New Roman"/>
                <w:kern w:val="0"/>
                <w:sz w:val="24"/>
                <w:szCs w:val="32"/>
              </w:rPr>
              <w:t>е</w:t>
            </w:r>
            <w:r>
              <w:rPr>
                <w:rFonts w:eastAsia="Calibri" w:cs="Times New Roman"/>
                <w:kern w:val="0"/>
                <w:sz w:val="24"/>
                <w:szCs w:val="32"/>
              </w:rPr>
              <w:t>ние числа растений</w:t>
            </w:r>
            <w:proofErr w:type="gramStart"/>
            <w:r>
              <w:rPr>
                <w:rFonts w:eastAsia="Calibri" w:cs="Times New Roman"/>
                <w:kern w:val="0"/>
                <w:sz w:val="24"/>
                <w:szCs w:val="32"/>
              </w:rPr>
              <w:t xml:space="preserve"> (%)</w:t>
            </w:r>
            <w:proofErr w:type="gramEnd"/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12%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88%</w:t>
            </w:r>
          </w:p>
        </w:tc>
        <w:tc>
          <w:tcPr>
            <w:tcW w:w="1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0%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8%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92%</w:t>
            </w: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0%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12%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88%</w:t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0%</w:t>
            </w:r>
          </w:p>
        </w:tc>
        <w:tc>
          <w:tcPr>
            <w:tcW w:w="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11%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jc w:val="center"/>
              <w:rPr>
                <w:rFonts w:eastAsia="Calibri" w:cs="Times New Roman"/>
                <w:sz w:val="24"/>
                <w:szCs w:val="32"/>
              </w:rPr>
            </w:pPr>
            <w:r>
              <w:rPr>
                <w:rFonts w:eastAsia="Calibri" w:cs="Times New Roman"/>
                <w:sz w:val="24"/>
                <w:szCs w:val="32"/>
              </w:rPr>
              <w:t>89%</w:t>
            </w:r>
          </w:p>
        </w:tc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jc w:val="center"/>
              <w:rPr>
                <w:rFonts w:eastAsia="Calibri" w:cs="Times New Roman"/>
                <w:sz w:val="24"/>
                <w:szCs w:val="32"/>
              </w:rPr>
            </w:pPr>
            <w:r>
              <w:rPr>
                <w:rFonts w:eastAsia="Calibri" w:cs="Times New Roman"/>
                <w:sz w:val="24"/>
                <w:szCs w:val="32"/>
              </w:rPr>
              <w:t>0%</w:t>
            </w:r>
          </w:p>
        </w:tc>
      </w:tr>
      <w:tr w:rsidR="0012245B" w:rsidTr="001C4118">
        <w:trPr>
          <w:trHeight w:val="403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Количество бутонов</w:t>
            </w:r>
          </w:p>
        </w:tc>
        <w:tc>
          <w:tcPr>
            <w:tcW w:w="902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Соотношение бутонов от общего числа(%)</w:t>
            </w:r>
          </w:p>
        </w:tc>
      </w:tr>
      <w:tr w:rsidR="0012245B" w:rsidTr="001C4118">
        <w:trPr>
          <w:trHeight w:val="387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6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41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49%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21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30%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26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32%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6</w:t>
            </w:r>
          </w:p>
        </w:tc>
        <w:tc>
          <w:tcPr>
            <w:tcW w:w="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28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32%</w:t>
            </w:r>
          </w:p>
        </w:tc>
      </w:tr>
      <w:tr w:rsidR="0012245B" w:rsidTr="001C4118">
        <w:trPr>
          <w:trHeight w:val="403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3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29%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25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30%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30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30%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5</w:t>
            </w:r>
          </w:p>
        </w:tc>
        <w:tc>
          <w:tcPr>
            <w:tcW w:w="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30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33%</w:t>
            </w:r>
          </w:p>
        </w:tc>
      </w:tr>
      <w:tr w:rsidR="0012245B" w:rsidTr="001C4118">
        <w:trPr>
          <w:trHeight w:val="403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3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10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13%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23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28%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19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20%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</w:t>
            </w:r>
          </w:p>
        </w:tc>
        <w:tc>
          <w:tcPr>
            <w:tcW w:w="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11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12%</w:t>
            </w:r>
          </w:p>
        </w:tc>
      </w:tr>
      <w:tr w:rsidR="0012245B" w:rsidTr="001C4118">
        <w:trPr>
          <w:trHeight w:val="403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4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6%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9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10%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9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8%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10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10%</w:t>
            </w:r>
          </w:p>
        </w:tc>
      </w:tr>
      <w:tr w:rsidR="0012245B" w:rsidTr="001C4118">
        <w:trPr>
          <w:trHeight w:val="403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5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2%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2%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9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8%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10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10%</w:t>
            </w:r>
          </w:p>
        </w:tc>
      </w:tr>
      <w:tr w:rsidR="0012245B" w:rsidTr="001C4118">
        <w:trPr>
          <w:trHeight w:val="403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6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0%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0%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3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2%</w:t>
            </w:r>
          </w:p>
        </w:tc>
      </w:tr>
      <w:tr w:rsidR="0012245B" w:rsidTr="001C4118">
        <w:trPr>
          <w:trHeight w:val="403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12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0%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0%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1%</w:t>
            </w:r>
          </w:p>
        </w:tc>
      </w:tr>
      <w:tr w:rsidR="0012245B" w:rsidTr="001C4118">
        <w:trPr>
          <w:trHeight w:val="403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18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1%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0%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2245B" w:rsidRDefault="00ED4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4"/>
                <w:szCs w:val="32"/>
              </w:rPr>
            </w:pPr>
            <w:r>
              <w:rPr>
                <w:rFonts w:eastAsia="Calibri" w:cs="Times New Roman"/>
                <w:kern w:val="0"/>
                <w:sz w:val="24"/>
                <w:szCs w:val="32"/>
              </w:rPr>
              <w:t>0%</w:t>
            </w:r>
          </w:p>
        </w:tc>
      </w:tr>
    </w:tbl>
    <w:p w:rsidR="0012245B" w:rsidRDefault="00ED4823">
      <w:pPr>
        <w:pStyle w:val="Standard"/>
        <w:pageBreakBefore/>
        <w:tabs>
          <w:tab w:val="left" w:leader="dot" w:pos="850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12245B" w:rsidRPr="004504A1" w:rsidRDefault="004504A1">
      <w:pPr>
        <w:pStyle w:val="Standard"/>
        <w:tabs>
          <w:tab w:val="left" w:leader="dot" w:pos="850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>«</w:t>
      </w:r>
      <w:r w:rsidRPr="004504A1">
        <w:rPr>
          <w:rFonts w:ascii="Times New Roman" w:hAnsi="Times New Roman" w:cs="Times New Roman"/>
          <w:b/>
          <w:sz w:val="28"/>
          <w:szCs w:val="28"/>
        </w:rPr>
        <w:t>З</w:t>
      </w:r>
      <w:r w:rsidR="00ED4823" w:rsidRPr="004504A1">
        <w:rPr>
          <w:rFonts w:ascii="Times New Roman" w:hAnsi="Times New Roman" w:cs="Times New Roman"/>
          <w:b/>
          <w:sz w:val="28"/>
          <w:szCs w:val="28"/>
        </w:rPr>
        <w:t>ависимость количества растений от типа пробных площадок в период с 2016-2019 год»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B138C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диаграмма №1</w:t>
      </w:r>
    </w:p>
    <w:p w:rsidR="0012245B" w:rsidRDefault="00ED4823">
      <w:pPr>
        <w:pStyle w:val="Standard"/>
        <w:tabs>
          <w:tab w:val="left" w:leader="dot" w:pos="8505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205740</wp:posOffset>
            </wp:positionV>
            <wp:extent cx="7481570" cy="4998720"/>
            <wp:effectExtent l="19050" t="0" r="24130" b="0"/>
            <wp:wrapThrough wrapText="bothSides">
              <wp:wrapPolygon edited="0">
                <wp:start x="-55" y="0"/>
                <wp:lineTo x="-55" y="21567"/>
                <wp:lineTo x="21670" y="21567"/>
                <wp:lineTo x="21670" y="0"/>
                <wp:lineTo x="-55" y="0"/>
              </wp:wrapPolygon>
            </wp:wrapThrough>
            <wp:docPr id="2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12245B" w:rsidRDefault="0012245B">
      <w:pPr>
        <w:pStyle w:val="Standard"/>
        <w:tabs>
          <w:tab w:val="left" w:leader="dot" w:pos="8505"/>
        </w:tabs>
        <w:jc w:val="center"/>
        <w:rPr>
          <w:b/>
          <w:sz w:val="28"/>
          <w:szCs w:val="28"/>
        </w:rPr>
      </w:pPr>
    </w:p>
    <w:p w:rsidR="0012245B" w:rsidRDefault="0012245B">
      <w:pPr>
        <w:pStyle w:val="Standard"/>
        <w:tabs>
          <w:tab w:val="left" w:leader="dot" w:pos="8505"/>
        </w:tabs>
        <w:jc w:val="center"/>
        <w:rPr>
          <w:b/>
          <w:sz w:val="28"/>
          <w:szCs w:val="28"/>
        </w:rPr>
      </w:pPr>
    </w:p>
    <w:p w:rsidR="0012245B" w:rsidRDefault="0012245B">
      <w:pPr>
        <w:pStyle w:val="Standard"/>
      </w:pPr>
    </w:p>
    <w:p w:rsidR="0012245B" w:rsidRDefault="00ED4823">
      <w:pPr>
        <w:pStyle w:val="Standard"/>
        <w:pageBreakBefore/>
        <w:tabs>
          <w:tab w:val="left" w:leader="dot" w:pos="8505"/>
        </w:tabs>
        <w:jc w:val="right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№4                                               </w:t>
      </w:r>
    </w:p>
    <w:p w:rsidR="0012245B" w:rsidRPr="004504A1" w:rsidRDefault="00ED4823">
      <w:pPr>
        <w:pStyle w:val="Standard"/>
        <w:jc w:val="right"/>
        <w:rPr>
          <w:rFonts w:ascii="Times New Roman" w:hAnsi="Times New Roman" w:cs="Times New Roman"/>
        </w:rPr>
      </w:pPr>
      <w:r w:rsidRPr="004504A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-1127756</wp:posOffset>
            </wp:positionH>
            <wp:positionV relativeFrom="paragraph">
              <wp:posOffset>956306</wp:posOffset>
            </wp:positionV>
            <wp:extent cx="7610478" cy="5086349"/>
            <wp:effectExtent l="19050" t="0" r="28572" b="1"/>
            <wp:wrapNone/>
            <wp:docPr id="3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Pr="004504A1">
        <w:rPr>
          <w:rFonts w:ascii="Times New Roman" w:hAnsi="Times New Roman" w:cs="Times New Roman"/>
          <w:b/>
          <w:sz w:val="28"/>
          <w:szCs w:val="28"/>
        </w:rPr>
        <w:t xml:space="preserve"> «Вариация количества бутонов прострела желтеющего в период с 2016-2018 год»</w:t>
      </w:r>
      <w:r w:rsidR="004504A1">
        <w:rPr>
          <w:rFonts w:ascii="Times New Roman" w:hAnsi="Times New Roman" w:cs="Times New Roman"/>
          <w:b/>
          <w:sz w:val="28"/>
          <w:szCs w:val="28"/>
        </w:rPr>
        <w:t>,</w:t>
      </w:r>
      <w:r w:rsidR="00B138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04A1">
        <w:rPr>
          <w:rFonts w:ascii="Times New Roman" w:hAnsi="Times New Roman" w:cs="Times New Roman"/>
          <w:b/>
          <w:sz w:val="28"/>
          <w:szCs w:val="28"/>
        </w:rPr>
        <w:t xml:space="preserve">диаграмма </w:t>
      </w:r>
      <w:r w:rsidR="004504A1" w:rsidRPr="004504A1">
        <w:rPr>
          <w:rFonts w:ascii="Times New Roman" w:hAnsi="Times New Roman" w:cs="Times New Roman"/>
          <w:b/>
          <w:sz w:val="28"/>
          <w:szCs w:val="28"/>
        </w:rPr>
        <w:t xml:space="preserve">№2 </w:t>
      </w:r>
      <w:r w:rsidRPr="004504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245B" w:rsidRDefault="0012245B">
      <w:pPr>
        <w:pageBreakBefore/>
        <w:rPr>
          <w:b/>
          <w:sz w:val="28"/>
          <w:szCs w:val="28"/>
        </w:rPr>
      </w:pPr>
    </w:p>
    <w:p w:rsidR="0012245B" w:rsidRDefault="004504A1" w:rsidP="004504A1">
      <w:pPr>
        <w:pStyle w:val="Standard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Фотоо</w:t>
      </w:r>
      <w:r w:rsidR="00ED4823">
        <w:rPr>
          <w:rFonts w:ascii="Times New Roman" w:hAnsi="Times New Roman" w:cs="Times New Roman"/>
          <w:b/>
          <w:sz w:val="32"/>
          <w:szCs w:val="32"/>
        </w:rPr>
        <w:t>тчет</w:t>
      </w:r>
    </w:p>
    <w:p w:rsidR="0012245B" w:rsidRDefault="0012245B">
      <w:pPr>
        <w:pStyle w:val="Standard"/>
        <w:rPr>
          <w:b/>
          <w:sz w:val="32"/>
          <w:szCs w:val="32"/>
        </w:rPr>
      </w:pPr>
    </w:p>
    <w:p w:rsidR="0012245B" w:rsidRDefault="00D65C54">
      <w:r>
        <w:rPr>
          <w:b/>
          <w:sz w:val="28"/>
          <w:szCs w:val="28"/>
          <w:lang w:eastAsia="ru-RU"/>
        </w:rPr>
        <w:pict>
          <v:shape id="_x0000_s1028" type="#_x0000_t202" style="position:absolute;margin-left:219.55pt;margin-top:555.95pt;width:257.1pt;height:101.25pt;z-index:251660288;visibility:visible;mso-position-horizontal-relative:text;mso-position-vertical-relative:text" stroked="f">
            <v:textbox style="mso-rotate-with-shape:t;mso-fit-shape-to-text:t">
              <w:txbxContent>
                <w:p w:rsidR="004D3B67" w:rsidRDefault="004D3B67" w:rsidP="004504A1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Приложен№5</w:t>
                  </w:r>
                </w:p>
                <w:p w:rsidR="004D3B67" w:rsidRPr="00B138C3" w:rsidRDefault="004D3B67" w:rsidP="004504A1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21.04.2019,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r w:rsidRPr="00B138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r w:rsidRPr="00B138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крытие</w:t>
                  </w:r>
                  <w:proofErr w:type="spellEnd"/>
                  <w:r w:rsidRPr="00B138C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бутонов прострела желтеющего</w:t>
                  </w:r>
                </w:p>
              </w:txbxContent>
            </v:textbox>
            <w10:wrap type="square"/>
          </v:shape>
        </w:pict>
      </w:r>
      <w:r>
        <w:rPr>
          <w:b/>
          <w:sz w:val="28"/>
          <w:szCs w:val="28"/>
          <w:lang w:eastAsia="ru-RU"/>
        </w:rPr>
        <w:pict>
          <v:shape id="_x0000_s1029" type="#_x0000_t202" style="position:absolute;margin-left:-58.8pt;margin-top:346.35pt;width:263.85pt;height:85.15pt;z-index:251659264;visibility:visible;mso-position-horizontal-relative:text;mso-position-vertical-relative:text" filled="f" stroked="f">
            <v:textbox style="mso-rotate-with-shape:t">
              <w:txbxContent>
                <w:p w:rsidR="004D3B67" w:rsidRDefault="004D3B67" w:rsidP="00B138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№4</w:t>
                  </w:r>
                </w:p>
                <w:p w:rsidR="004D3B67" w:rsidRPr="00B138C3" w:rsidRDefault="004D3B67" w:rsidP="004504A1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38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11.05.2018, раскрытие бутонов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</w:t>
                  </w:r>
                  <w:r w:rsidRPr="00B138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рострела желтеющего</w:t>
                  </w:r>
                </w:p>
                <w:p w:rsidR="004D3B67" w:rsidRDefault="004D3B67"/>
              </w:txbxContent>
            </v:textbox>
            <w10:wrap type="square"/>
          </v:shape>
        </w:pict>
      </w:r>
      <w:r w:rsidR="00BD10F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2972435</wp:posOffset>
            </wp:positionV>
            <wp:extent cx="4608195" cy="3535680"/>
            <wp:effectExtent l="0" t="533400" r="0" b="521970"/>
            <wp:wrapNone/>
            <wp:docPr id="4" name="Рисунок 19" descr="C:\Users\Эльвира\Desktop\Исследовательские\Прострел желтеющий\IMG_7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4608195" cy="3535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6950C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-1360170</wp:posOffset>
            </wp:positionH>
            <wp:positionV relativeFrom="paragraph">
              <wp:posOffset>277495</wp:posOffset>
            </wp:positionV>
            <wp:extent cx="4645025" cy="3486785"/>
            <wp:effectExtent l="0" t="590550" r="0" b="570865"/>
            <wp:wrapNone/>
            <wp:docPr id="5" name="Рисунок 17" descr="C:\Users\Эльвира\Desktop\Исследовательские\Прострел желтеющий\IMG_7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4645025" cy="34867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2245B" w:rsidRDefault="00ED4823">
      <w:pPr>
        <w:pageBreakBefore/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2208657</wp:posOffset>
            </wp:positionH>
            <wp:positionV relativeFrom="paragraph">
              <wp:posOffset>-29718</wp:posOffset>
            </wp:positionV>
            <wp:extent cx="4572000" cy="3761232"/>
            <wp:effectExtent l="0" t="419100" r="0" b="391668"/>
            <wp:wrapNone/>
            <wp:docPr id="6" name="Рисунок 21" descr="C:\Users\Эльвира\Desktop\Исследовательские\Прострел желтеющий\IMG_77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4572000" cy="37612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</w:t>
      </w:r>
    </w:p>
    <w:p w:rsidR="0012245B" w:rsidRDefault="0012245B">
      <w:pPr>
        <w:pStyle w:val="Standard"/>
        <w:jc w:val="right"/>
        <w:rPr>
          <w:b/>
          <w:sz w:val="28"/>
          <w:szCs w:val="28"/>
        </w:rPr>
      </w:pPr>
    </w:p>
    <w:p w:rsidR="0012245B" w:rsidRDefault="00D65C54">
      <w:r>
        <w:rPr>
          <w:b/>
          <w:noProof/>
          <w:sz w:val="28"/>
          <w:szCs w:val="28"/>
          <w:lang w:eastAsia="ru-RU"/>
        </w:rPr>
        <w:pict>
          <v:shape id="_x0000_s1035" type="#_x0000_t202" style="position:absolute;margin-left:-39.15pt;margin-top:587.1pt;width:331.35pt;height:47.95pt;z-index:251664384;visibility:visible" stroked="f">
            <v:textbox style="mso-rotate-with-shape:t">
              <w:txbxContent>
                <w:p w:rsidR="004D3B67" w:rsidRDefault="004D3B67" w:rsidP="00632331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№7</w:t>
                  </w:r>
                </w:p>
                <w:p w:rsidR="004D3B67" w:rsidRDefault="004D3B67" w:rsidP="00632331">
                  <w:pPr>
                    <w:spacing w:after="0" w:line="240" w:lineRule="auto"/>
                    <w:jc w:val="right"/>
                  </w:pPr>
                  <w:r w:rsidRPr="006323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02.05.2016, бутон прострела желтеющего</w:t>
                  </w:r>
                </w:p>
              </w:txbxContent>
            </v:textbox>
            <w10:wrap type="square"/>
          </v:shape>
        </w:pict>
      </w:r>
      <w:r w:rsidR="007D5A3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4041775</wp:posOffset>
            </wp:positionV>
            <wp:extent cx="4309110" cy="3364865"/>
            <wp:effectExtent l="19050" t="0" r="0" b="0"/>
            <wp:wrapNone/>
            <wp:docPr id="7" name="Picture 2" descr="F:\исследовательская работа\IMG_56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33648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eastAsia="ru-RU"/>
        </w:rPr>
        <w:pict>
          <v:shape id="_x0000_s1031" type="#_x0000_t202" style="position:absolute;margin-left:303.65pt;margin-top:278.9pt;width:185.85pt;height:92.2pt;z-index:251661312;visibility:visible;mso-position-horizontal-relative:text;mso-position-vertical-relative:text" stroked="f">
            <v:textbox style="mso-rotate-with-shape:t">
              <w:txbxContent>
                <w:p w:rsidR="004D3B67" w:rsidRDefault="004D3B67" w:rsidP="00632331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№6</w:t>
                  </w:r>
                </w:p>
                <w:p w:rsidR="004D3B67" w:rsidRDefault="004D3B67" w:rsidP="00632331">
                  <w:pPr>
                    <w:spacing w:after="0" w:line="240" w:lineRule="auto"/>
                    <w:jc w:val="right"/>
                  </w:pPr>
                  <w:r w:rsidRPr="006323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11.05.2018, цветы прострела желтеющего</w:t>
                  </w:r>
                </w:p>
              </w:txbxContent>
            </v:textbox>
            <w10:wrap type="square"/>
          </v:shape>
        </w:pict>
      </w:r>
    </w:p>
    <w:p w:rsidR="0012245B" w:rsidRPr="00632331" w:rsidRDefault="00D65C54">
      <w:pPr>
        <w:pStyle w:val="Standard"/>
        <w:pageBreakBefore/>
        <w:jc w:val="right"/>
      </w:pPr>
      <w:r>
        <w:rPr>
          <w:b/>
          <w:sz w:val="28"/>
          <w:szCs w:val="28"/>
          <w:lang w:eastAsia="ru-RU"/>
        </w:rPr>
        <w:lastRenderedPageBreak/>
        <w:pict>
          <v:shape id="_x0000_s1032" type="#_x0000_t202" style="position:absolute;left:0;text-align:left;margin-left:-22.35pt;margin-top:644.1pt;width:405pt;height:90.95pt;z-index:251663360;visibility:visible" stroked="f">
            <v:textbox style="mso-rotate-with-shape:t;mso-fit-shape-to-text:t">
              <w:txbxContent>
                <w:p w:rsidR="004D3B67" w:rsidRDefault="004D3B67" w:rsidP="00632331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Приложение №9 </w:t>
                  </w:r>
                </w:p>
                <w:p w:rsidR="004D3B67" w:rsidRDefault="004D3B67" w:rsidP="00632331">
                  <w:pPr>
                    <w:spacing w:line="240" w:lineRule="auto"/>
                    <w:jc w:val="right"/>
                  </w:pPr>
                  <w:r w:rsidRPr="006323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26.04.2016,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6323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фаза </w:t>
                  </w:r>
                  <w:proofErr w:type="spellStart"/>
                  <w:r w:rsidRPr="006323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бутонизации</w:t>
                  </w:r>
                  <w:proofErr w:type="spellEnd"/>
                  <w:r w:rsidRPr="006323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Прострела желтеющего</w:t>
                  </w:r>
                </w:p>
              </w:txbxContent>
            </v:textbox>
            <w10:wrap type="square"/>
          </v:shape>
        </w:pict>
      </w:r>
      <w:r>
        <w:rPr>
          <w:b/>
          <w:sz w:val="28"/>
          <w:szCs w:val="28"/>
          <w:lang w:eastAsia="ru-RU"/>
        </w:rPr>
        <w:pict>
          <v:shape id="_x0000_s1033" type="#_x0000_t202" style="position:absolute;left:0;text-align:left;margin-left:107.6pt;margin-top:264.9pt;width:371.85pt;height:125.55pt;z-index:251662336;visibility:visible;mso-position-horizontal-relative:text;mso-position-vertical-relative:text" stroked="f">
            <v:textbox style="mso-rotate-with-shape:t;mso-fit-shape-to-text:t">
              <w:txbxContent>
                <w:p w:rsidR="004D3B67" w:rsidRDefault="004D3B67" w:rsidP="00632331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Приложение №8 </w:t>
                  </w:r>
                </w:p>
                <w:p w:rsidR="004D3B67" w:rsidRDefault="004D3B67" w:rsidP="00632331">
                  <w:pPr>
                    <w:spacing w:after="0" w:line="240" w:lineRule="auto"/>
                    <w:jc w:val="right"/>
                  </w:pPr>
                  <w:r w:rsidRPr="006323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01.05.2017, </w:t>
                  </w:r>
                  <w:proofErr w:type="spellStart"/>
                  <w:r w:rsidRPr="006323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куртинка</w:t>
                  </w:r>
                  <w:proofErr w:type="spellEnd"/>
                  <w:r w:rsidRPr="006323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Прострела желтеющего с 11 бутонами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7D5A3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-244221</wp:posOffset>
            </wp:positionH>
            <wp:positionV relativeFrom="paragraph">
              <wp:posOffset>4420616</wp:posOffset>
            </wp:positionV>
            <wp:extent cx="5112639" cy="3686302"/>
            <wp:effectExtent l="19050" t="19050" r="11811" b="28448"/>
            <wp:wrapNone/>
            <wp:docPr id="8" name="Picture 3" descr="F:\исследовательская работа\IMG_5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2639" cy="3686302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7D5A3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-269240</wp:posOffset>
            </wp:positionV>
            <wp:extent cx="4779010" cy="3583940"/>
            <wp:effectExtent l="19050" t="0" r="2540" b="0"/>
            <wp:wrapNone/>
            <wp:docPr id="9" name="Объект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5839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12245B" w:rsidRPr="00632331" w:rsidSect="00566EA9">
      <w:footerReference w:type="default" r:id="rId18"/>
      <w:pgSz w:w="11906" w:h="16838"/>
      <w:pgMar w:top="1134" w:right="850" w:bottom="993" w:left="1701" w:header="720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C54" w:rsidRDefault="00D65C54" w:rsidP="0012245B">
      <w:pPr>
        <w:spacing w:after="0" w:line="240" w:lineRule="auto"/>
      </w:pPr>
      <w:r>
        <w:separator/>
      </w:r>
    </w:p>
  </w:endnote>
  <w:endnote w:type="continuationSeparator" w:id="0">
    <w:p w:rsidR="00D65C54" w:rsidRDefault="00D65C54" w:rsidP="0012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4273"/>
      <w:docPartObj>
        <w:docPartGallery w:val="Page Numbers (Bottom of Page)"/>
        <w:docPartUnique/>
      </w:docPartObj>
    </w:sdtPr>
    <w:sdtEndPr/>
    <w:sdtContent>
      <w:p w:rsidR="004D3B67" w:rsidRDefault="004D3B67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185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D3B67" w:rsidRDefault="004D3B6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C54" w:rsidRDefault="00D65C54" w:rsidP="0012245B">
      <w:pPr>
        <w:spacing w:after="0" w:line="240" w:lineRule="auto"/>
      </w:pPr>
      <w:r w:rsidRPr="0012245B">
        <w:rPr>
          <w:color w:val="000000"/>
        </w:rPr>
        <w:separator/>
      </w:r>
    </w:p>
  </w:footnote>
  <w:footnote w:type="continuationSeparator" w:id="0">
    <w:p w:rsidR="00D65C54" w:rsidRDefault="00D65C54" w:rsidP="001224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A4C01"/>
    <w:multiLevelType w:val="multilevel"/>
    <w:tmpl w:val="12A49F2A"/>
    <w:styleLink w:val="WWNum5"/>
    <w:lvl w:ilvl="0">
      <w:start w:val="1"/>
      <w:numFmt w:val="decimal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1.%2.%3."/>
      <w:lvlJc w:val="right"/>
      <w:pPr>
        <w:ind w:left="2727" w:hanging="180"/>
      </w:pPr>
    </w:lvl>
    <w:lvl w:ilvl="3">
      <w:start w:val="1"/>
      <w:numFmt w:val="decimal"/>
      <w:lvlText w:val="%1.%2.%3.%4."/>
      <w:lvlJc w:val="left"/>
      <w:pPr>
        <w:ind w:left="3447" w:hanging="360"/>
      </w:pPr>
    </w:lvl>
    <w:lvl w:ilvl="4">
      <w:start w:val="1"/>
      <w:numFmt w:val="lowerLetter"/>
      <w:lvlText w:val="%1.%2.%3.%4.%5."/>
      <w:lvlJc w:val="left"/>
      <w:pPr>
        <w:ind w:left="4167" w:hanging="360"/>
      </w:pPr>
    </w:lvl>
    <w:lvl w:ilvl="5">
      <w:start w:val="1"/>
      <w:numFmt w:val="lowerRoman"/>
      <w:lvlText w:val="%1.%2.%3.%4.%5.%6."/>
      <w:lvlJc w:val="right"/>
      <w:pPr>
        <w:ind w:left="4887" w:hanging="180"/>
      </w:pPr>
    </w:lvl>
    <w:lvl w:ilvl="6">
      <w:start w:val="1"/>
      <w:numFmt w:val="decimal"/>
      <w:lvlText w:val="%1.%2.%3.%4.%5.%6.%7."/>
      <w:lvlJc w:val="left"/>
      <w:pPr>
        <w:ind w:left="5607" w:hanging="360"/>
      </w:pPr>
    </w:lvl>
    <w:lvl w:ilvl="7">
      <w:start w:val="1"/>
      <w:numFmt w:val="lowerLetter"/>
      <w:lvlText w:val="%1.%2.%3.%4.%5.%6.%7.%8."/>
      <w:lvlJc w:val="left"/>
      <w:pPr>
        <w:ind w:left="6327" w:hanging="360"/>
      </w:pPr>
    </w:lvl>
    <w:lvl w:ilvl="8">
      <w:start w:val="1"/>
      <w:numFmt w:val="lowerRoman"/>
      <w:lvlText w:val="%1.%2.%3.%4.%5.%6.%7.%8.%9."/>
      <w:lvlJc w:val="right"/>
      <w:pPr>
        <w:ind w:left="7047" w:hanging="180"/>
      </w:pPr>
    </w:lvl>
  </w:abstractNum>
  <w:abstractNum w:abstractNumId="1">
    <w:nsid w:val="078C4690"/>
    <w:multiLevelType w:val="multilevel"/>
    <w:tmpl w:val="9EF00F28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>
    <w:nsid w:val="07B964EB"/>
    <w:multiLevelType w:val="multilevel"/>
    <w:tmpl w:val="CF14CF3A"/>
    <w:styleLink w:val="WWNum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>
    <w:nsid w:val="1EB37372"/>
    <w:multiLevelType w:val="hybridMultilevel"/>
    <w:tmpl w:val="38BA8EA2"/>
    <w:lvl w:ilvl="0" w:tplc="46E8B2C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4690B"/>
    <w:multiLevelType w:val="multilevel"/>
    <w:tmpl w:val="0D967B30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>
    <w:nsid w:val="3E8A78DB"/>
    <w:multiLevelType w:val="multilevel"/>
    <w:tmpl w:val="52003476"/>
    <w:styleLink w:val="WWNum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1.%2.%3."/>
      <w:lvlJc w:val="right"/>
      <w:pPr>
        <w:ind w:left="2727" w:hanging="180"/>
      </w:pPr>
    </w:lvl>
    <w:lvl w:ilvl="3">
      <w:start w:val="1"/>
      <w:numFmt w:val="decimal"/>
      <w:lvlText w:val="%1.%2.%3.%4."/>
      <w:lvlJc w:val="left"/>
      <w:pPr>
        <w:ind w:left="3447" w:hanging="360"/>
      </w:pPr>
    </w:lvl>
    <w:lvl w:ilvl="4">
      <w:start w:val="1"/>
      <w:numFmt w:val="lowerLetter"/>
      <w:lvlText w:val="%1.%2.%3.%4.%5."/>
      <w:lvlJc w:val="left"/>
      <w:pPr>
        <w:ind w:left="4167" w:hanging="360"/>
      </w:pPr>
    </w:lvl>
    <w:lvl w:ilvl="5">
      <w:start w:val="1"/>
      <w:numFmt w:val="lowerRoman"/>
      <w:lvlText w:val="%1.%2.%3.%4.%5.%6."/>
      <w:lvlJc w:val="right"/>
      <w:pPr>
        <w:ind w:left="4887" w:hanging="180"/>
      </w:pPr>
    </w:lvl>
    <w:lvl w:ilvl="6">
      <w:start w:val="1"/>
      <w:numFmt w:val="decimal"/>
      <w:lvlText w:val="%1.%2.%3.%4.%5.%6.%7."/>
      <w:lvlJc w:val="left"/>
      <w:pPr>
        <w:ind w:left="5607" w:hanging="360"/>
      </w:pPr>
    </w:lvl>
    <w:lvl w:ilvl="7">
      <w:start w:val="1"/>
      <w:numFmt w:val="lowerLetter"/>
      <w:lvlText w:val="%1.%2.%3.%4.%5.%6.%7.%8."/>
      <w:lvlJc w:val="left"/>
      <w:pPr>
        <w:ind w:left="6327" w:hanging="360"/>
      </w:pPr>
    </w:lvl>
    <w:lvl w:ilvl="8">
      <w:start w:val="1"/>
      <w:numFmt w:val="lowerRoman"/>
      <w:lvlText w:val="%1.%2.%3.%4.%5.%6.%7.%8.%9."/>
      <w:lvlJc w:val="right"/>
      <w:pPr>
        <w:ind w:left="7047" w:hanging="180"/>
      </w:pPr>
    </w:lvl>
  </w:abstractNum>
  <w:abstractNum w:abstractNumId="6">
    <w:nsid w:val="3FE736FC"/>
    <w:multiLevelType w:val="multilevel"/>
    <w:tmpl w:val="2EE6A0BA"/>
    <w:styleLink w:val="WWNum7"/>
    <w:lvl w:ilvl="0">
      <w:numFmt w:val="bullet"/>
      <w:lvlText w:val=""/>
      <w:lvlJc w:val="left"/>
      <w:pPr>
        <w:ind w:left="1287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7">
    <w:nsid w:val="42D23581"/>
    <w:multiLevelType w:val="multilevel"/>
    <w:tmpl w:val="828A5CFE"/>
    <w:styleLink w:val="WWNum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>
    <w:nsid w:val="4AAC7C4F"/>
    <w:multiLevelType w:val="multilevel"/>
    <w:tmpl w:val="83468940"/>
    <w:styleLink w:val="WWNum8"/>
    <w:lvl w:ilvl="0">
      <w:start w:val="1"/>
      <w:numFmt w:val="decimal"/>
      <w:lvlText w:val="%1)"/>
      <w:lvlJc w:val="left"/>
      <w:pPr>
        <w:ind w:left="1365" w:hanging="360"/>
      </w:pPr>
    </w:lvl>
    <w:lvl w:ilvl="1">
      <w:start w:val="1"/>
      <w:numFmt w:val="lowerLetter"/>
      <w:lvlText w:val="%2."/>
      <w:lvlJc w:val="left"/>
      <w:pPr>
        <w:ind w:left="2085" w:hanging="360"/>
      </w:pPr>
    </w:lvl>
    <w:lvl w:ilvl="2">
      <w:start w:val="1"/>
      <w:numFmt w:val="lowerRoman"/>
      <w:lvlText w:val="%1.%2.%3."/>
      <w:lvlJc w:val="right"/>
      <w:pPr>
        <w:ind w:left="2805" w:hanging="180"/>
      </w:pPr>
    </w:lvl>
    <w:lvl w:ilvl="3">
      <w:start w:val="1"/>
      <w:numFmt w:val="decimal"/>
      <w:lvlText w:val="%1.%2.%3.%4."/>
      <w:lvlJc w:val="left"/>
      <w:pPr>
        <w:ind w:left="3525" w:hanging="360"/>
      </w:pPr>
    </w:lvl>
    <w:lvl w:ilvl="4">
      <w:start w:val="1"/>
      <w:numFmt w:val="lowerLetter"/>
      <w:lvlText w:val="%1.%2.%3.%4.%5."/>
      <w:lvlJc w:val="left"/>
      <w:pPr>
        <w:ind w:left="4245" w:hanging="360"/>
      </w:pPr>
    </w:lvl>
    <w:lvl w:ilvl="5">
      <w:start w:val="1"/>
      <w:numFmt w:val="lowerRoman"/>
      <w:lvlText w:val="%1.%2.%3.%4.%5.%6."/>
      <w:lvlJc w:val="right"/>
      <w:pPr>
        <w:ind w:left="4965" w:hanging="180"/>
      </w:pPr>
    </w:lvl>
    <w:lvl w:ilvl="6">
      <w:start w:val="1"/>
      <w:numFmt w:val="decimal"/>
      <w:lvlText w:val="%1.%2.%3.%4.%5.%6.%7."/>
      <w:lvlJc w:val="left"/>
      <w:pPr>
        <w:ind w:left="5685" w:hanging="360"/>
      </w:pPr>
    </w:lvl>
    <w:lvl w:ilvl="7">
      <w:start w:val="1"/>
      <w:numFmt w:val="lowerLetter"/>
      <w:lvlText w:val="%1.%2.%3.%4.%5.%6.%7.%8."/>
      <w:lvlJc w:val="left"/>
      <w:pPr>
        <w:ind w:left="6405" w:hanging="360"/>
      </w:pPr>
    </w:lvl>
    <w:lvl w:ilvl="8">
      <w:start w:val="1"/>
      <w:numFmt w:val="lowerRoman"/>
      <w:lvlText w:val="%1.%2.%3.%4.%5.%6.%7.%8.%9."/>
      <w:lvlJc w:val="right"/>
      <w:pPr>
        <w:ind w:left="7125" w:hanging="180"/>
      </w:pPr>
    </w:lvl>
  </w:abstractNum>
  <w:abstractNum w:abstractNumId="9">
    <w:nsid w:val="4E8F1BE7"/>
    <w:multiLevelType w:val="multilevel"/>
    <w:tmpl w:val="59FCA16E"/>
    <w:styleLink w:val="WWNum3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1.%2.%3."/>
      <w:lvlJc w:val="right"/>
      <w:pPr>
        <w:ind w:left="2727" w:hanging="180"/>
      </w:pPr>
    </w:lvl>
    <w:lvl w:ilvl="3">
      <w:start w:val="1"/>
      <w:numFmt w:val="decimal"/>
      <w:lvlText w:val="%1.%2.%3.%4."/>
      <w:lvlJc w:val="left"/>
      <w:pPr>
        <w:ind w:left="3447" w:hanging="360"/>
      </w:pPr>
    </w:lvl>
    <w:lvl w:ilvl="4">
      <w:start w:val="1"/>
      <w:numFmt w:val="lowerLetter"/>
      <w:lvlText w:val="%1.%2.%3.%4.%5."/>
      <w:lvlJc w:val="left"/>
      <w:pPr>
        <w:ind w:left="4167" w:hanging="360"/>
      </w:pPr>
    </w:lvl>
    <w:lvl w:ilvl="5">
      <w:start w:val="1"/>
      <w:numFmt w:val="lowerRoman"/>
      <w:lvlText w:val="%1.%2.%3.%4.%5.%6."/>
      <w:lvlJc w:val="right"/>
      <w:pPr>
        <w:ind w:left="4887" w:hanging="180"/>
      </w:pPr>
    </w:lvl>
    <w:lvl w:ilvl="6">
      <w:start w:val="1"/>
      <w:numFmt w:val="decimal"/>
      <w:lvlText w:val="%1.%2.%3.%4.%5.%6.%7."/>
      <w:lvlJc w:val="left"/>
      <w:pPr>
        <w:ind w:left="5607" w:hanging="360"/>
      </w:pPr>
    </w:lvl>
    <w:lvl w:ilvl="7">
      <w:start w:val="1"/>
      <w:numFmt w:val="lowerLetter"/>
      <w:lvlText w:val="%1.%2.%3.%4.%5.%6.%7.%8."/>
      <w:lvlJc w:val="left"/>
      <w:pPr>
        <w:ind w:left="6327" w:hanging="360"/>
      </w:pPr>
    </w:lvl>
    <w:lvl w:ilvl="8">
      <w:start w:val="1"/>
      <w:numFmt w:val="lowerRoman"/>
      <w:lvlText w:val="%1.%2.%3.%4.%5.%6.%7.%8.%9."/>
      <w:lvlJc w:val="right"/>
      <w:pPr>
        <w:ind w:left="7047" w:hanging="180"/>
      </w:pPr>
    </w:lvl>
  </w:abstractNum>
  <w:abstractNum w:abstractNumId="10">
    <w:nsid w:val="53BB6C91"/>
    <w:multiLevelType w:val="hybridMultilevel"/>
    <w:tmpl w:val="3BB28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0D03DD"/>
    <w:multiLevelType w:val="multilevel"/>
    <w:tmpl w:val="EB44551C"/>
    <w:styleLink w:val="WWNum6"/>
    <w:lvl w:ilvl="0">
      <w:start w:val="1"/>
      <w:numFmt w:val="decimal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1.%2.%3."/>
      <w:lvlJc w:val="right"/>
      <w:pPr>
        <w:ind w:left="2727" w:hanging="180"/>
      </w:pPr>
    </w:lvl>
    <w:lvl w:ilvl="3">
      <w:start w:val="1"/>
      <w:numFmt w:val="decimal"/>
      <w:lvlText w:val="%1.%2.%3.%4."/>
      <w:lvlJc w:val="left"/>
      <w:pPr>
        <w:ind w:left="3447" w:hanging="360"/>
      </w:pPr>
    </w:lvl>
    <w:lvl w:ilvl="4">
      <w:start w:val="1"/>
      <w:numFmt w:val="lowerLetter"/>
      <w:lvlText w:val="%1.%2.%3.%4.%5."/>
      <w:lvlJc w:val="left"/>
      <w:pPr>
        <w:ind w:left="4167" w:hanging="360"/>
      </w:pPr>
    </w:lvl>
    <w:lvl w:ilvl="5">
      <w:start w:val="1"/>
      <w:numFmt w:val="lowerRoman"/>
      <w:lvlText w:val="%1.%2.%3.%4.%5.%6."/>
      <w:lvlJc w:val="right"/>
      <w:pPr>
        <w:ind w:left="4887" w:hanging="180"/>
      </w:pPr>
    </w:lvl>
    <w:lvl w:ilvl="6">
      <w:start w:val="1"/>
      <w:numFmt w:val="decimal"/>
      <w:lvlText w:val="%1.%2.%3.%4.%5.%6.%7."/>
      <w:lvlJc w:val="left"/>
      <w:pPr>
        <w:ind w:left="5607" w:hanging="360"/>
      </w:pPr>
    </w:lvl>
    <w:lvl w:ilvl="7">
      <w:start w:val="1"/>
      <w:numFmt w:val="lowerLetter"/>
      <w:lvlText w:val="%1.%2.%3.%4.%5.%6.%7.%8."/>
      <w:lvlJc w:val="left"/>
      <w:pPr>
        <w:ind w:left="6327" w:hanging="360"/>
      </w:pPr>
    </w:lvl>
    <w:lvl w:ilvl="8">
      <w:start w:val="1"/>
      <w:numFmt w:val="lowerRoman"/>
      <w:lvlText w:val="%1.%2.%3.%4.%5.%6.%7.%8.%9."/>
      <w:lvlJc w:val="right"/>
      <w:pPr>
        <w:ind w:left="7047" w:hanging="180"/>
      </w:pPr>
    </w:lvl>
  </w:abstractNum>
  <w:abstractNum w:abstractNumId="12">
    <w:nsid w:val="572C73CF"/>
    <w:multiLevelType w:val="multilevel"/>
    <w:tmpl w:val="235840E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ascii="Times New Roman" w:hAnsi="Times New Roman" w:cs="Times New Roman" w:hint="default"/>
        <w:sz w:val="28"/>
      </w:rPr>
    </w:lvl>
  </w:abstractNum>
  <w:abstractNum w:abstractNumId="13">
    <w:nsid w:val="6D1E53AD"/>
    <w:multiLevelType w:val="hybridMultilevel"/>
    <w:tmpl w:val="A802DBC0"/>
    <w:lvl w:ilvl="0" w:tplc="46E8B2C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7D28E2"/>
    <w:multiLevelType w:val="multilevel"/>
    <w:tmpl w:val="5DE8097A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">
    <w:nsid w:val="74803567"/>
    <w:multiLevelType w:val="multilevel"/>
    <w:tmpl w:val="BC9C33EC"/>
    <w:styleLink w:val="WWNum9"/>
    <w:lvl w:ilvl="0">
      <w:start w:val="1"/>
      <w:numFmt w:val="upperRoman"/>
      <w:lvlText w:val="%1."/>
      <w:lvlJc w:val="right"/>
      <w:pPr>
        <w:ind w:left="1365" w:hanging="360"/>
      </w:pPr>
    </w:lvl>
    <w:lvl w:ilvl="1">
      <w:start w:val="1"/>
      <w:numFmt w:val="lowerLetter"/>
      <w:lvlText w:val="%2."/>
      <w:lvlJc w:val="left"/>
      <w:pPr>
        <w:ind w:left="2085" w:hanging="360"/>
      </w:pPr>
    </w:lvl>
    <w:lvl w:ilvl="2">
      <w:start w:val="1"/>
      <w:numFmt w:val="lowerRoman"/>
      <w:lvlText w:val="%1.%2.%3."/>
      <w:lvlJc w:val="right"/>
      <w:pPr>
        <w:ind w:left="2805" w:hanging="180"/>
      </w:pPr>
    </w:lvl>
    <w:lvl w:ilvl="3">
      <w:start w:val="1"/>
      <w:numFmt w:val="decimal"/>
      <w:lvlText w:val="%1.%2.%3.%4."/>
      <w:lvlJc w:val="left"/>
      <w:pPr>
        <w:ind w:left="3525" w:hanging="360"/>
      </w:pPr>
    </w:lvl>
    <w:lvl w:ilvl="4">
      <w:start w:val="1"/>
      <w:numFmt w:val="lowerLetter"/>
      <w:lvlText w:val="%1.%2.%3.%4.%5."/>
      <w:lvlJc w:val="left"/>
      <w:pPr>
        <w:ind w:left="4245" w:hanging="360"/>
      </w:pPr>
    </w:lvl>
    <w:lvl w:ilvl="5">
      <w:start w:val="1"/>
      <w:numFmt w:val="lowerRoman"/>
      <w:lvlText w:val="%1.%2.%3.%4.%5.%6."/>
      <w:lvlJc w:val="right"/>
      <w:pPr>
        <w:ind w:left="4965" w:hanging="180"/>
      </w:pPr>
    </w:lvl>
    <w:lvl w:ilvl="6">
      <w:start w:val="1"/>
      <w:numFmt w:val="decimal"/>
      <w:lvlText w:val="%1.%2.%3.%4.%5.%6.%7."/>
      <w:lvlJc w:val="left"/>
      <w:pPr>
        <w:ind w:left="5685" w:hanging="360"/>
      </w:pPr>
    </w:lvl>
    <w:lvl w:ilvl="7">
      <w:start w:val="1"/>
      <w:numFmt w:val="lowerLetter"/>
      <w:lvlText w:val="%1.%2.%3.%4.%5.%6.%7.%8."/>
      <w:lvlJc w:val="left"/>
      <w:pPr>
        <w:ind w:left="6405" w:hanging="360"/>
      </w:pPr>
    </w:lvl>
    <w:lvl w:ilvl="8">
      <w:start w:val="1"/>
      <w:numFmt w:val="lowerRoman"/>
      <w:lvlText w:val="%1.%2.%3.%4.%5.%6.%7.%8.%9."/>
      <w:lvlJc w:val="right"/>
      <w:pPr>
        <w:ind w:left="7125" w:hanging="180"/>
      </w:pPr>
    </w:lvl>
  </w:abstractNum>
  <w:abstractNum w:abstractNumId="16">
    <w:nsid w:val="7E9C6867"/>
    <w:multiLevelType w:val="multilevel"/>
    <w:tmpl w:val="E3ACDEB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14"/>
  </w:num>
  <w:num w:numId="2">
    <w:abstractNumId w:val="2"/>
    <w:lvlOverride w:ilvl="0">
      <w:lvl w:ilvl="0">
        <w:start w:val="1"/>
        <w:numFmt w:val="decimal"/>
        <w:lvlText w:val="%1."/>
        <w:lvlJc w:val="left"/>
        <w:pPr>
          <w:ind w:left="786" w:hanging="360"/>
        </w:pPr>
      </w:lvl>
    </w:lvlOverride>
  </w:num>
  <w:num w:numId="3">
    <w:abstractNumId w:val="9"/>
  </w:num>
  <w:num w:numId="4">
    <w:abstractNumId w:val="5"/>
  </w:num>
  <w:num w:numId="5">
    <w:abstractNumId w:val="0"/>
  </w:num>
  <w:num w:numId="6">
    <w:abstractNumId w:val="11"/>
  </w:num>
  <w:num w:numId="7">
    <w:abstractNumId w:val="6"/>
  </w:num>
  <w:num w:numId="8">
    <w:abstractNumId w:val="8"/>
  </w:num>
  <w:num w:numId="9">
    <w:abstractNumId w:val="15"/>
  </w:num>
  <w:num w:numId="10">
    <w:abstractNumId w:val="4"/>
  </w:num>
  <w:num w:numId="11">
    <w:abstractNumId w:val="7"/>
  </w:num>
  <w:num w:numId="12">
    <w:abstractNumId w:val="1"/>
  </w:num>
  <w:num w:numId="13">
    <w:abstractNumId w:val="2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11"/>
    <w:lvlOverride w:ilvl="0">
      <w:startOverride w:val="1"/>
    </w:lvlOverride>
  </w:num>
  <w:num w:numId="16">
    <w:abstractNumId w:val="6"/>
  </w:num>
  <w:num w:numId="17">
    <w:abstractNumId w:val="16"/>
  </w:num>
  <w:num w:numId="18">
    <w:abstractNumId w:val="3"/>
  </w:num>
  <w:num w:numId="19">
    <w:abstractNumId w:val="13"/>
  </w:num>
  <w:num w:numId="20">
    <w:abstractNumId w:val="12"/>
  </w:num>
  <w:num w:numId="21">
    <w:abstractNumId w:val="1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2245B"/>
    <w:rsid w:val="000226F0"/>
    <w:rsid w:val="00086BDC"/>
    <w:rsid w:val="000E04FB"/>
    <w:rsid w:val="00113951"/>
    <w:rsid w:val="0012245B"/>
    <w:rsid w:val="001C4118"/>
    <w:rsid w:val="001F2ED6"/>
    <w:rsid w:val="00264AA8"/>
    <w:rsid w:val="003A04A2"/>
    <w:rsid w:val="004504A1"/>
    <w:rsid w:val="00464760"/>
    <w:rsid w:val="00466912"/>
    <w:rsid w:val="004B58D0"/>
    <w:rsid w:val="004D3B67"/>
    <w:rsid w:val="004F3EB7"/>
    <w:rsid w:val="00566EA9"/>
    <w:rsid w:val="005B7746"/>
    <w:rsid w:val="00632331"/>
    <w:rsid w:val="00692A00"/>
    <w:rsid w:val="006950C8"/>
    <w:rsid w:val="007D5A32"/>
    <w:rsid w:val="009640C3"/>
    <w:rsid w:val="009A2DD7"/>
    <w:rsid w:val="00A02F78"/>
    <w:rsid w:val="00A825BF"/>
    <w:rsid w:val="00B138C3"/>
    <w:rsid w:val="00B668D5"/>
    <w:rsid w:val="00BD10FB"/>
    <w:rsid w:val="00BE0B5E"/>
    <w:rsid w:val="00C33D0F"/>
    <w:rsid w:val="00CA57C8"/>
    <w:rsid w:val="00D16D58"/>
    <w:rsid w:val="00D627C0"/>
    <w:rsid w:val="00D65C54"/>
    <w:rsid w:val="00DD1857"/>
    <w:rsid w:val="00ED4823"/>
    <w:rsid w:val="00F0012A"/>
    <w:rsid w:val="00FD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2245B"/>
    <w:pPr>
      <w:suppressAutoHyphens/>
    </w:pPr>
  </w:style>
  <w:style w:type="paragraph" w:styleId="1">
    <w:name w:val="heading 1"/>
    <w:basedOn w:val="Standard"/>
    <w:next w:val="Textbody"/>
    <w:rsid w:val="0012245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5">
    <w:name w:val="heading 5"/>
    <w:basedOn w:val="Standard"/>
    <w:next w:val="Textbody"/>
    <w:rsid w:val="0012245B"/>
    <w:pPr>
      <w:keepNext/>
      <w:tabs>
        <w:tab w:val="left" w:pos="2300"/>
      </w:tabs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2245B"/>
    <w:pPr>
      <w:widowControl/>
      <w:suppressAutoHyphens/>
    </w:pPr>
  </w:style>
  <w:style w:type="paragraph" w:customStyle="1" w:styleId="Heading">
    <w:name w:val="Heading"/>
    <w:basedOn w:val="Standard"/>
    <w:next w:val="Textbody"/>
    <w:rsid w:val="0012245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12245B"/>
    <w:pPr>
      <w:spacing w:after="120"/>
    </w:pPr>
  </w:style>
  <w:style w:type="paragraph" w:styleId="a3">
    <w:name w:val="List"/>
    <w:basedOn w:val="Textbody"/>
    <w:rsid w:val="0012245B"/>
    <w:rPr>
      <w:rFonts w:cs="Mangal"/>
    </w:rPr>
  </w:style>
  <w:style w:type="paragraph" w:styleId="a4">
    <w:name w:val="caption"/>
    <w:basedOn w:val="Standard"/>
    <w:rsid w:val="0012245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12245B"/>
    <w:pPr>
      <w:suppressLineNumbers/>
    </w:pPr>
    <w:rPr>
      <w:rFonts w:cs="Mangal"/>
    </w:rPr>
  </w:style>
  <w:style w:type="paragraph" w:styleId="a5">
    <w:name w:val="List Paragraph"/>
    <w:basedOn w:val="Standard"/>
    <w:rsid w:val="0012245B"/>
    <w:pPr>
      <w:ind w:left="720"/>
    </w:pPr>
  </w:style>
  <w:style w:type="paragraph" w:styleId="a6">
    <w:name w:val="Balloon Text"/>
    <w:basedOn w:val="Standard"/>
    <w:rsid w:val="0012245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Title"/>
    <w:basedOn w:val="Standard"/>
    <w:next w:val="a8"/>
    <w:rsid w:val="0012245B"/>
    <w:pPr>
      <w:tabs>
        <w:tab w:val="left" w:pos="230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Subtitle"/>
    <w:basedOn w:val="Standard"/>
    <w:next w:val="Textbody"/>
    <w:rsid w:val="0012245B"/>
    <w:pPr>
      <w:tabs>
        <w:tab w:val="left" w:pos="230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9">
    <w:name w:val="header"/>
    <w:basedOn w:val="Standard"/>
    <w:rsid w:val="0012245B"/>
    <w:pPr>
      <w:suppressLineNumbers/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Standard"/>
    <w:uiPriority w:val="99"/>
    <w:rsid w:val="0012245B"/>
    <w:pPr>
      <w:suppressLineNumbers/>
      <w:tabs>
        <w:tab w:val="center" w:pos="4677"/>
        <w:tab w:val="right" w:pos="9355"/>
      </w:tabs>
      <w:spacing w:after="0" w:line="240" w:lineRule="auto"/>
    </w:pPr>
  </w:style>
  <w:style w:type="paragraph" w:styleId="ab">
    <w:name w:val="No Spacing"/>
    <w:rsid w:val="0012245B"/>
    <w:pPr>
      <w:widowControl/>
      <w:suppressAutoHyphens/>
      <w:spacing w:after="0" w:line="240" w:lineRule="auto"/>
    </w:pPr>
  </w:style>
  <w:style w:type="character" w:styleId="ac">
    <w:name w:val="Placeholder Text"/>
    <w:basedOn w:val="a0"/>
    <w:rsid w:val="0012245B"/>
    <w:rPr>
      <w:color w:val="808080"/>
    </w:rPr>
  </w:style>
  <w:style w:type="character" w:customStyle="1" w:styleId="ad">
    <w:name w:val="Текст выноски Знак"/>
    <w:basedOn w:val="a0"/>
    <w:rsid w:val="0012245B"/>
    <w:rPr>
      <w:rFonts w:ascii="Tahoma" w:hAnsi="Tahoma" w:cs="Tahoma"/>
      <w:sz w:val="16"/>
      <w:szCs w:val="16"/>
    </w:rPr>
  </w:style>
  <w:style w:type="character" w:styleId="ae">
    <w:name w:val="line number"/>
    <w:basedOn w:val="a0"/>
    <w:rsid w:val="0012245B"/>
  </w:style>
  <w:style w:type="character" w:customStyle="1" w:styleId="af">
    <w:name w:val="Название Знак"/>
    <w:basedOn w:val="a0"/>
    <w:rsid w:val="0012245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Подзаголовок Знак"/>
    <w:basedOn w:val="a0"/>
    <w:rsid w:val="0012245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rsid w:val="0012245B"/>
    <w:rPr>
      <w:rFonts w:ascii="Cambria" w:hAnsi="Cambria" w:cs="F"/>
      <w:b/>
      <w:bCs/>
      <w:color w:val="365F91"/>
      <w:sz w:val="28"/>
      <w:szCs w:val="28"/>
    </w:rPr>
  </w:style>
  <w:style w:type="character" w:customStyle="1" w:styleId="50">
    <w:name w:val="Заголовок 5 Знак"/>
    <w:basedOn w:val="a0"/>
    <w:rsid w:val="0012245B"/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character" w:customStyle="1" w:styleId="af1">
    <w:name w:val="Верхний колонтитул Знак"/>
    <w:basedOn w:val="a0"/>
    <w:rsid w:val="0012245B"/>
  </w:style>
  <w:style w:type="character" w:customStyle="1" w:styleId="af2">
    <w:name w:val="Нижний колонтитул Знак"/>
    <w:basedOn w:val="a0"/>
    <w:uiPriority w:val="99"/>
    <w:rsid w:val="0012245B"/>
  </w:style>
  <w:style w:type="character" w:customStyle="1" w:styleId="ListLabel1">
    <w:name w:val="ListLabel 1"/>
    <w:rsid w:val="0012245B"/>
    <w:rPr>
      <w:rFonts w:cs="Courier New"/>
    </w:rPr>
  </w:style>
  <w:style w:type="paragraph" w:styleId="af3">
    <w:name w:val="Normal (Web)"/>
    <w:basedOn w:val="a"/>
    <w:rsid w:val="0012245B"/>
    <w:pPr>
      <w:widowControl/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f4">
    <w:name w:val="annotation reference"/>
    <w:basedOn w:val="a0"/>
    <w:rsid w:val="0012245B"/>
    <w:rPr>
      <w:sz w:val="16"/>
      <w:szCs w:val="16"/>
    </w:rPr>
  </w:style>
  <w:style w:type="paragraph" w:styleId="af5">
    <w:name w:val="annotation text"/>
    <w:basedOn w:val="a"/>
    <w:rsid w:val="0012245B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rsid w:val="0012245B"/>
    <w:rPr>
      <w:sz w:val="20"/>
      <w:szCs w:val="20"/>
    </w:rPr>
  </w:style>
  <w:style w:type="paragraph" w:styleId="af7">
    <w:name w:val="annotation subject"/>
    <w:basedOn w:val="af5"/>
    <w:next w:val="af5"/>
    <w:rsid w:val="0012245B"/>
    <w:rPr>
      <w:b/>
      <w:bCs/>
    </w:rPr>
  </w:style>
  <w:style w:type="character" w:customStyle="1" w:styleId="af8">
    <w:name w:val="Тема примечания Знак"/>
    <w:basedOn w:val="af6"/>
    <w:rsid w:val="0012245B"/>
    <w:rPr>
      <w:b/>
      <w:bCs/>
      <w:sz w:val="20"/>
      <w:szCs w:val="20"/>
    </w:rPr>
  </w:style>
  <w:style w:type="numbering" w:customStyle="1" w:styleId="WWNum1">
    <w:name w:val="WWNum1"/>
    <w:basedOn w:val="a2"/>
    <w:rsid w:val="0012245B"/>
    <w:pPr>
      <w:numPr>
        <w:numId w:val="1"/>
      </w:numPr>
    </w:pPr>
  </w:style>
  <w:style w:type="numbering" w:customStyle="1" w:styleId="WWNum2">
    <w:name w:val="WWNum2"/>
    <w:basedOn w:val="a2"/>
    <w:rsid w:val="0012245B"/>
    <w:pPr>
      <w:numPr>
        <w:numId w:val="22"/>
      </w:numPr>
    </w:pPr>
  </w:style>
  <w:style w:type="numbering" w:customStyle="1" w:styleId="WWNum3">
    <w:name w:val="WWNum3"/>
    <w:basedOn w:val="a2"/>
    <w:rsid w:val="0012245B"/>
    <w:pPr>
      <w:numPr>
        <w:numId w:val="3"/>
      </w:numPr>
    </w:pPr>
  </w:style>
  <w:style w:type="numbering" w:customStyle="1" w:styleId="WWNum4">
    <w:name w:val="WWNum4"/>
    <w:basedOn w:val="a2"/>
    <w:rsid w:val="0012245B"/>
    <w:pPr>
      <w:numPr>
        <w:numId w:val="4"/>
      </w:numPr>
    </w:pPr>
  </w:style>
  <w:style w:type="numbering" w:customStyle="1" w:styleId="WWNum5">
    <w:name w:val="WWNum5"/>
    <w:basedOn w:val="a2"/>
    <w:rsid w:val="0012245B"/>
    <w:pPr>
      <w:numPr>
        <w:numId w:val="5"/>
      </w:numPr>
    </w:pPr>
  </w:style>
  <w:style w:type="numbering" w:customStyle="1" w:styleId="WWNum6">
    <w:name w:val="WWNum6"/>
    <w:basedOn w:val="a2"/>
    <w:rsid w:val="0012245B"/>
    <w:pPr>
      <w:numPr>
        <w:numId w:val="6"/>
      </w:numPr>
    </w:pPr>
  </w:style>
  <w:style w:type="numbering" w:customStyle="1" w:styleId="WWNum7">
    <w:name w:val="WWNum7"/>
    <w:basedOn w:val="a2"/>
    <w:rsid w:val="0012245B"/>
    <w:pPr>
      <w:numPr>
        <w:numId w:val="7"/>
      </w:numPr>
    </w:pPr>
  </w:style>
  <w:style w:type="numbering" w:customStyle="1" w:styleId="WWNum8">
    <w:name w:val="WWNum8"/>
    <w:basedOn w:val="a2"/>
    <w:rsid w:val="0012245B"/>
    <w:pPr>
      <w:numPr>
        <w:numId w:val="8"/>
      </w:numPr>
    </w:pPr>
  </w:style>
  <w:style w:type="numbering" w:customStyle="1" w:styleId="WWNum9">
    <w:name w:val="WWNum9"/>
    <w:basedOn w:val="a2"/>
    <w:rsid w:val="0012245B"/>
    <w:pPr>
      <w:numPr>
        <w:numId w:val="9"/>
      </w:numPr>
    </w:pPr>
  </w:style>
  <w:style w:type="numbering" w:customStyle="1" w:styleId="WWNum10">
    <w:name w:val="WWNum10"/>
    <w:basedOn w:val="a2"/>
    <w:rsid w:val="0012245B"/>
    <w:pPr>
      <w:numPr>
        <w:numId w:val="10"/>
      </w:numPr>
    </w:pPr>
  </w:style>
  <w:style w:type="numbering" w:customStyle="1" w:styleId="WWNum11">
    <w:name w:val="WWNum11"/>
    <w:basedOn w:val="a2"/>
    <w:rsid w:val="0012245B"/>
    <w:pPr>
      <w:numPr>
        <w:numId w:val="11"/>
      </w:numPr>
    </w:pPr>
  </w:style>
  <w:style w:type="numbering" w:customStyle="1" w:styleId="WWNum12">
    <w:name w:val="WWNum12"/>
    <w:basedOn w:val="a2"/>
    <w:rsid w:val="0012245B"/>
    <w:pPr>
      <w:numPr>
        <w:numId w:val="1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2000" b="0" i="0" u="none" strike="noStrike" kern="1200" spc="0" baseline="0">
                <a:solidFill>
                  <a:srgbClr val="000000"/>
                </a:solidFill>
                <a:latin typeface="Calibri"/>
              </a:defRPr>
            </a:pPr>
            <a:r>
              <a:rPr lang="ru-RU" sz="1600" b="1" i="0" u="none" strike="noStrike" kern="1200" cap="none" spc="0" baseline="0">
                <a:solidFill>
                  <a:srgbClr val="000000"/>
                </a:solidFill>
                <a:uFillTx/>
                <a:latin typeface="Calibri"/>
              </a:rPr>
              <a:t>"</a:t>
            </a:r>
            <a:r>
              <a:rPr lang="ru-RU" sz="1400" b="1" i="0" u="none" strike="noStrike" kern="1200" cap="none" spc="0" baseline="0">
                <a:solidFill>
                  <a:srgbClr val="000000"/>
                </a:solidFill>
                <a:uFillTx/>
                <a:latin typeface="Times New Roman" pitchFamily="18" charset="0"/>
                <a:cs typeface="Times New Roman" pitchFamily="18" charset="0"/>
              </a:rPr>
              <a:t>Зависимость количества растений от типа пробных площадок в период с 2016-2019 года"</a:t>
            </a:r>
          </a:p>
        </c:rich>
      </c:tx>
      <c:overlay val="0"/>
      <c:spPr>
        <a:noFill/>
        <a:ln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2016</c:v>
          </c:tx>
          <c:spPr>
            <a:solidFill>
              <a:srgbClr val="70AD47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sz="1400" b="1" i="0" u="none" strike="noStrike" kern="1200" baseline="0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Lit>
              <c:ptCount val="3"/>
              <c:pt idx="0">
                <c:v>1 площадка</c:v>
              </c:pt>
              <c:pt idx="1">
                <c:v>2 площадка</c:v>
              </c:pt>
              <c:pt idx="2">
                <c:v>3 площадка</c:v>
              </c:pt>
            </c:strLit>
          </c:cat>
          <c:val>
            <c:numLit>
              <c:formatCode>General</c:formatCode>
              <c:ptCount val="3"/>
              <c:pt idx="0">
                <c:v>11</c:v>
              </c:pt>
              <c:pt idx="1">
                <c:v>85</c:v>
              </c:pt>
              <c:pt idx="2">
                <c:v>0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B9F-484D-86FA-C761AEB0A275}"/>
            </c:ext>
          </c:extLst>
        </c:ser>
        <c:ser>
          <c:idx val="1"/>
          <c:order val="1"/>
          <c:tx>
            <c:v>2017</c:v>
          </c:tx>
          <c:spPr>
            <a:solidFill>
              <a:srgbClr val="FFC000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sz="1400" b="1" i="0" u="none" strike="noStrike" kern="1200" baseline="0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Lit>
              <c:ptCount val="3"/>
              <c:pt idx="0">
                <c:v>1 площадка</c:v>
              </c:pt>
              <c:pt idx="1">
                <c:v>2 площадка</c:v>
              </c:pt>
              <c:pt idx="2">
                <c:v>3 площадка</c:v>
              </c:pt>
            </c:strLit>
          </c:cat>
          <c:val>
            <c:numLit>
              <c:formatCode>General</c:formatCode>
              <c:ptCount val="3"/>
              <c:pt idx="0">
                <c:v>7</c:v>
              </c:pt>
              <c:pt idx="1">
                <c:v>80</c:v>
              </c:pt>
              <c:pt idx="2">
                <c:v>0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B9F-484D-86FA-C761AEB0A275}"/>
            </c:ext>
          </c:extLst>
        </c:ser>
        <c:ser>
          <c:idx val="2"/>
          <c:order val="2"/>
          <c:tx>
            <c:v>2018</c:v>
          </c:tx>
          <c:spPr>
            <a:solidFill>
              <a:srgbClr val="4472C4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sz="1400" b="1" i="0" u="none" strike="noStrike" kern="1200" baseline="0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Lit>
              <c:ptCount val="3"/>
              <c:pt idx="0">
                <c:v>1 площадка</c:v>
              </c:pt>
              <c:pt idx="1">
                <c:v>2 площадка</c:v>
              </c:pt>
              <c:pt idx="2">
                <c:v>3 площадка</c:v>
              </c:pt>
            </c:strLit>
          </c:cat>
          <c:val>
            <c:numLit>
              <c:formatCode>General</c:formatCode>
              <c:ptCount val="3"/>
              <c:pt idx="0">
                <c:v>13</c:v>
              </c:pt>
              <c:pt idx="1">
                <c:v>96</c:v>
              </c:pt>
              <c:pt idx="2">
                <c:v>0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B9F-484D-86FA-C761AEB0A275}"/>
            </c:ext>
          </c:extLst>
        </c:ser>
        <c:ser>
          <c:idx val="3"/>
          <c:order val="3"/>
          <c:tx>
            <c:v>2019</c:v>
          </c:tx>
          <c:spPr>
            <a:solidFill>
              <a:srgbClr val="FF0000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sz="1400" b="1" i="0" u="none" strike="noStrike" kern="1200" baseline="0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Lit>
              <c:ptCount val="3"/>
              <c:pt idx="0">
                <c:v>1 площадка</c:v>
              </c:pt>
              <c:pt idx="1">
                <c:v>2 площадка</c:v>
              </c:pt>
              <c:pt idx="2">
                <c:v>3 площадка</c:v>
              </c:pt>
            </c:strLit>
          </c:cat>
          <c:val>
            <c:numLit>
              <c:formatCode>General</c:formatCode>
              <c:ptCount val="3"/>
              <c:pt idx="0">
                <c:v>13</c:v>
              </c:pt>
              <c:pt idx="1">
                <c:v>92</c:v>
              </c:pt>
              <c:pt idx="2">
                <c:v>0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B9F-484D-86FA-C761AEB0A2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4721536"/>
        <c:axId val="204720000"/>
      </c:barChart>
      <c:valAx>
        <c:axId val="204720000"/>
        <c:scaling>
          <c:orientation val="minMax"/>
        </c:scaling>
        <c:delete val="0"/>
        <c:axPos val="l"/>
        <c:majorGridlines>
          <c:spPr>
            <a:ln w="9528">
              <a:solidFill>
                <a:srgbClr val="D9D9D9"/>
              </a:solidFill>
              <a:prstDash val="solid"/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900" b="0" i="0" u="none" strike="noStrike" kern="1200" baseline="0">
                <a:solidFill>
                  <a:srgbClr val="595959"/>
                </a:solidFill>
                <a:latin typeface="Calibri"/>
              </a:defRPr>
            </a:pPr>
            <a:endParaRPr lang="ru-RU"/>
          </a:p>
        </c:txPr>
        <c:crossAx val="204721536"/>
        <c:crosses val="autoZero"/>
        <c:crossBetween val="between"/>
      </c:valAx>
      <c:catAx>
        <c:axId val="2047215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D9D9D9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1100" b="1" i="0" u="none" strike="noStrike" kern="1200" baseline="0">
                <a:solidFill>
                  <a:srgbClr val="000000"/>
                </a:solidFill>
                <a:latin typeface="Calibri Light"/>
              </a:defRPr>
            </a:pPr>
            <a:endParaRPr lang="ru-RU"/>
          </a:p>
        </c:txPr>
        <c:crossAx val="204720000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sz="1100" b="1" i="0" u="none" strike="noStrike" kern="1200" baseline="0">
              <a:solidFill>
                <a:srgbClr val="000000"/>
              </a:solidFill>
              <a:latin typeface="Calibri Light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8">
      <a:solidFill>
        <a:srgbClr val="D9D9D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1400" b="0" i="0" u="none" strike="noStrike" kern="1200" spc="0" baseline="0">
                <a:solidFill>
                  <a:srgbClr val="595959"/>
                </a:solidFill>
                <a:latin typeface="Calibri"/>
              </a:defRPr>
            </a:pPr>
            <a:r>
              <a:rPr lang="ru-RU" sz="1400" b="1" i="0" u="none" strike="noStrike" kern="1200" cap="none" spc="0" baseline="0">
                <a:solidFill>
                  <a:schemeClr val="tx1"/>
                </a:solidFill>
                <a:uFillTx/>
                <a:latin typeface="Times New Roman" pitchFamily="18" charset="0"/>
                <a:cs typeface="Times New Roman" pitchFamily="18" charset="0"/>
              </a:rPr>
              <a:t>Вариация количесвта бутонов прострела желтеющего в период с 2016-2019 года</a:t>
            </a:r>
          </a:p>
        </c:rich>
      </c:tx>
      <c:layout>
        <c:manualLayout>
          <c:xMode val="edge"/>
          <c:yMode val="edge"/>
          <c:x val="0.12012110146038149"/>
          <c:y val="0"/>
        </c:manualLayout>
      </c:layout>
      <c:overlay val="0"/>
      <c:spPr>
        <a:noFill/>
        <a:ln>
          <a:noFill/>
        </a:ln>
      </c:spPr>
    </c:title>
    <c:autoTitleDeleted val="0"/>
    <c:plotArea>
      <c:layout>
        <c:manualLayout>
          <c:xMode val="edge"/>
          <c:yMode val="edge"/>
          <c:x val="2.4577046767777343E-2"/>
          <c:y val="0.11574586884504605"/>
          <c:w val="0.97542269043653662"/>
          <c:h val="0.79556833485701839"/>
        </c:manualLayout>
      </c:layout>
      <c:barChart>
        <c:barDir val="col"/>
        <c:grouping val="clustered"/>
        <c:varyColors val="0"/>
        <c:ser>
          <c:idx val="0"/>
          <c:order val="0"/>
          <c:tx>
            <c:v>1 бутон</c:v>
          </c:tx>
          <c:spPr>
            <a:solidFill>
              <a:srgbClr val="FF0000"/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D29-4CAC-9295-3030E856769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sz="1100" b="1" i="0" u="none" strike="noStrike" kern="1200" baseline="0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Lit>
              <c:formatCode>General</c:formatCode>
              <c:ptCount val="4"/>
              <c:pt idx="0">
                <c:v>2016</c:v>
              </c:pt>
              <c:pt idx="1">
                <c:v>2017</c:v>
              </c:pt>
              <c:pt idx="2">
                <c:v>2018</c:v>
              </c:pt>
              <c:pt idx="3">
                <c:v>2019</c:v>
              </c:pt>
            </c:numLit>
          </c:cat>
          <c:val>
            <c:numLit>
              <c:formatCode>General</c:formatCode>
              <c:ptCount val="4"/>
              <c:pt idx="0">
                <c:v>0.49000000000000032</c:v>
              </c:pt>
              <c:pt idx="1">
                <c:v>0.30000000000000032</c:v>
              </c:pt>
              <c:pt idx="2">
                <c:v>0.3200000000000004</c:v>
              </c:pt>
              <c:pt idx="3">
                <c:v>0.3200000000000004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29-4CAC-9295-3030E8567699}"/>
            </c:ext>
          </c:extLst>
        </c:ser>
        <c:ser>
          <c:idx val="1"/>
          <c:order val="1"/>
          <c:tx>
            <c:v>2 бутона</c:v>
          </c:tx>
          <c:spPr>
            <a:solidFill>
              <a:srgbClr val="92D050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sz="1100" b="1" i="0" u="none" strike="noStrike" kern="1200" baseline="0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Lit>
              <c:formatCode>General</c:formatCode>
              <c:ptCount val="4"/>
              <c:pt idx="0">
                <c:v>2016</c:v>
              </c:pt>
              <c:pt idx="1">
                <c:v>2017</c:v>
              </c:pt>
              <c:pt idx="2">
                <c:v>2018</c:v>
              </c:pt>
              <c:pt idx="3">
                <c:v>2019</c:v>
              </c:pt>
            </c:numLit>
          </c:cat>
          <c:val>
            <c:numLit>
              <c:formatCode>General</c:formatCode>
              <c:ptCount val="4"/>
              <c:pt idx="0">
                <c:v>0.29000000000000031</c:v>
              </c:pt>
              <c:pt idx="1">
                <c:v>0.30000000000000032</c:v>
              </c:pt>
              <c:pt idx="2">
                <c:v>0.30000000000000032</c:v>
              </c:pt>
              <c:pt idx="3">
                <c:v>0.33000000000000046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D29-4CAC-9295-3030E8567699}"/>
            </c:ext>
          </c:extLst>
        </c:ser>
        <c:ser>
          <c:idx val="2"/>
          <c:order val="2"/>
          <c:tx>
            <c:v>3 бутона</c:v>
          </c:tx>
          <c:spPr>
            <a:solidFill>
              <a:srgbClr val="FFFF00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sz="1100" b="1" i="0" u="none" strike="noStrike" kern="1200" baseline="0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Lit>
              <c:formatCode>General</c:formatCode>
              <c:ptCount val="4"/>
              <c:pt idx="0">
                <c:v>2016</c:v>
              </c:pt>
              <c:pt idx="1">
                <c:v>2017</c:v>
              </c:pt>
              <c:pt idx="2">
                <c:v>2018</c:v>
              </c:pt>
              <c:pt idx="3">
                <c:v>2019</c:v>
              </c:pt>
            </c:numLit>
          </c:cat>
          <c:val>
            <c:numLit>
              <c:formatCode>General</c:formatCode>
              <c:ptCount val="4"/>
              <c:pt idx="0">
                <c:v>0.13</c:v>
              </c:pt>
              <c:pt idx="1">
                <c:v>0.28000000000000008</c:v>
              </c:pt>
              <c:pt idx="2">
                <c:v>0.2</c:v>
              </c:pt>
              <c:pt idx="3">
                <c:v>0.12000000000000002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D29-4CAC-9295-3030E8567699}"/>
            </c:ext>
          </c:extLst>
        </c:ser>
        <c:ser>
          <c:idx val="3"/>
          <c:order val="3"/>
          <c:tx>
            <c:v>4 бутона</c:v>
          </c:tx>
          <c:spPr>
            <a:solidFill>
              <a:srgbClr val="0070C0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sz="1100" b="1" i="0" u="none" strike="noStrike" kern="1200" baseline="0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Lit>
              <c:formatCode>General</c:formatCode>
              <c:ptCount val="4"/>
              <c:pt idx="0">
                <c:v>2016</c:v>
              </c:pt>
              <c:pt idx="1">
                <c:v>2017</c:v>
              </c:pt>
              <c:pt idx="2">
                <c:v>2018</c:v>
              </c:pt>
              <c:pt idx="3">
                <c:v>2019</c:v>
              </c:pt>
            </c:numLit>
          </c:cat>
          <c:val>
            <c:numLit>
              <c:formatCode>General</c:formatCode>
              <c:ptCount val="4"/>
              <c:pt idx="0">
                <c:v>6.0000000000000032E-2</c:v>
              </c:pt>
              <c:pt idx="1">
                <c:v>0.1</c:v>
              </c:pt>
              <c:pt idx="2">
                <c:v>8.0000000000000043E-2</c:v>
              </c:pt>
              <c:pt idx="3">
                <c:v>0.1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D29-4CAC-9295-3030E8567699}"/>
            </c:ext>
          </c:extLst>
        </c:ser>
        <c:ser>
          <c:idx val="4"/>
          <c:order val="4"/>
          <c:tx>
            <c:v>5 бутонов</c:v>
          </c:tx>
          <c:spPr>
            <a:solidFill>
              <a:srgbClr val="00B050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sz="1100" b="1" i="0" u="none" strike="noStrike" kern="1200" baseline="0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Lit>
              <c:formatCode>General</c:formatCode>
              <c:ptCount val="4"/>
              <c:pt idx="0">
                <c:v>2016</c:v>
              </c:pt>
              <c:pt idx="1">
                <c:v>2017</c:v>
              </c:pt>
              <c:pt idx="2">
                <c:v>2018</c:v>
              </c:pt>
              <c:pt idx="3">
                <c:v>2019</c:v>
              </c:pt>
            </c:numLit>
          </c:cat>
          <c:val>
            <c:numLit>
              <c:formatCode>General</c:formatCode>
              <c:ptCount val="4"/>
              <c:pt idx="0">
                <c:v>2.0000000000000011E-2</c:v>
              </c:pt>
              <c:pt idx="1">
                <c:v>2.0000000000000011E-2</c:v>
              </c:pt>
              <c:pt idx="2">
                <c:v>8.0000000000000043E-2</c:v>
              </c:pt>
              <c:pt idx="3">
                <c:v>0.1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D29-4CAC-9295-3030E8567699}"/>
            </c:ext>
          </c:extLst>
        </c:ser>
        <c:ser>
          <c:idx val="5"/>
          <c:order val="5"/>
          <c:tx>
            <c:v>6 бутонов</c:v>
          </c:tx>
          <c:spPr>
            <a:solidFill>
              <a:srgbClr val="70AD47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sz="1100" b="1" i="0" u="none" strike="noStrike" kern="1200" baseline="0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Lit>
              <c:formatCode>General</c:formatCode>
              <c:ptCount val="4"/>
              <c:pt idx="0">
                <c:v>2016</c:v>
              </c:pt>
              <c:pt idx="1">
                <c:v>2017</c:v>
              </c:pt>
              <c:pt idx="2">
                <c:v>2018</c:v>
              </c:pt>
              <c:pt idx="3">
                <c:v>2019</c:v>
              </c:pt>
            </c:numLit>
          </c:cat>
          <c:val>
            <c:numLit>
              <c:formatCode>General</c:formatCode>
              <c:ptCount val="4"/>
              <c:pt idx="0">
                <c:v>0</c:v>
              </c:pt>
              <c:pt idx="1">
                <c:v>0</c:v>
              </c:pt>
              <c:pt idx="2">
                <c:v>2.0000000000000011E-2</c:v>
              </c:pt>
              <c:pt idx="3">
                <c:v>2.0000000000000011E-2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D29-4CAC-9295-3030E8567699}"/>
            </c:ext>
          </c:extLst>
        </c:ser>
        <c:ser>
          <c:idx val="6"/>
          <c:order val="6"/>
          <c:tx>
            <c:v>12 бутонов</c:v>
          </c:tx>
          <c:spPr>
            <a:solidFill>
              <a:srgbClr val="255E91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sz="1100" b="1" i="0" u="none" strike="noStrike" kern="1200" baseline="0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Lit>
              <c:formatCode>General</c:formatCode>
              <c:ptCount val="4"/>
              <c:pt idx="0">
                <c:v>2016</c:v>
              </c:pt>
              <c:pt idx="1">
                <c:v>2017</c:v>
              </c:pt>
              <c:pt idx="2">
                <c:v>2018</c:v>
              </c:pt>
              <c:pt idx="3">
                <c:v>2019</c:v>
              </c:pt>
            </c:numLit>
          </c:cat>
          <c:val>
            <c:numLit>
              <c:formatCode>General</c:formatCode>
              <c:ptCount val="4"/>
              <c:pt idx="0">
                <c:v>0</c:v>
              </c:pt>
              <c:pt idx="1">
                <c:v>0</c:v>
              </c:pt>
              <c:pt idx="2">
                <c:v>0</c:v>
              </c:pt>
              <c:pt idx="3">
                <c:v>1.0000000000000005E-2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D29-4CAC-9295-3030E8567699}"/>
            </c:ext>
          </c:extLst>
        </c:ser>
        <c:ser>
          <c:idx val="7"/>
          <c:order val="7"/>
          <c:tx>
            <c:v>18 бутонов</c:v>
          </c:tx>
          <c:spPr>
            <a:solidFill>
              <a:srgbClr val="7030A0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sz="1100" b="1" i="0" u="none" strike="noStrike" kern="1200" baseline="0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Lit>
              <c:formatCode>General</c:formatCode>
              <c:ptCount val="4"/>
              <c:pt idx="0">
                <c:v>2016</c:v>
              </c:pt>
              <c:pt idx="1">
                <c:v>2017</c:v>
              </c:pt>
              <c:pt idx="2">
                <c:v>2018</c:v>
              </c:pt>
              <c:pt idx="3">
                <c:v>2019</c:v>
              </c:pt>
            </c:numLit>
          </c:cat>
          <c:val>
            <c:numLit>
              <c:formatCode>General</c:formatCode>
              <c:ptCount val="4"/>
              <c:pt idx="0">
                <c:v>1.0000000000000005E-2</c:v>
              </c:pt>
              <c:pt idx="1">
                <c:v>0</c:v>
              </c:pt>
              <c:pt idx="2">
                <c:v>0</c:v>
              </c:pt>
              <c:pt idx="3">
                <c:v>0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D29-4CAC-9295-3030E85676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7001472"/>
        <c:axId val="206999936"/>
      </c:barChart>
      <c:valAx>
        <c:axId val="206999936"/>
        <c:scaling>
          <c:orientation val="minMax"/>
        </c:scaling>
        <c:delete val="0"/>
        <c:axPos val="l"/>
        <c:majorGridlines>
          <c:spPr>
            <a:ln w="9528">
              <a:solidFill>
                <a:srgbClr val="D9D9D9"/>
              </a:solidFill>
              <a:prstDash val="solid"/>
              <a:round/>
            </a:ln>
          </c:spPr>
        </c:majorGridlines>
        <c:numFmt formatCode="0.00%" sourceLinked="0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1200" b="1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207001472"/>
        <c:crosses val="autoZero"/>
        <c:crossBetween val="between"/>
      </c:valAx>
      <c:catAx>
        <c:axId val="2070014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D9D9D9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1200" b="1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206999936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sz="1100" b="1" i="0" u="none" strike="noStrike" kern="1200" baseline="0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8">
      <a:solidFill>
        <a:srgbClr val="D9D9D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EA9FB604-50BB-44DE-AD09-20E982562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3162</Words>
  <Characters>18027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дом</cp:lastModifiedBy>
  <cp:revision>20</cp:revision>
  <cp:lastPrinted>2018-11-26T03:33:00Z</cp:lastPrinted>
  <dcterms:created xsi:type="dcterms:W3CDTF">2020-01-14T11:32:00Z</dcterms:created>
  <dcterms:modified xsi:type="dcterms:W3CDTF">2020-01-16T18:09:00Z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