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28" w:rsidRPr="00D758EE" w:rsidRDefault="006A2328" w:rsidP="00A71DE2">
      <w:pPr>
        <w:ind w:left="-284"/>
        <w:jc w:val="center"/>
        <w:rPr>
          <w:rFonts w:eastAsia="Calibri"/>
          <w:color w:val="auto"/>
          <w:kern w:val="0"/>
          <w:sz w:val="28"/>
          <w:szCs w:val="28"/>
          <w:lang w:eastAsia="en-US"/>
          <w14:ligatures w14:val="none"/>
          <w14:cntxtAlts w14:val="0"/>
        </w:rPr>
      </w:pPr>
      <w:r w:rsidRPr="00D758EE">
        <w:rPr>
          <w:rFonts w:eastAsia="Calibri"/>
          <w:b/>
          <w:color w:val="auto"/>
          <w:kern w:val="0"/>
          <w:sz w:val="28"/>
          <w:szCs w:val="28"/>
          <w:lang w:eastAsia="en-US"/>
          <w14:ligatures w14:val="none"/>
          <w14:cntxtAlts w14:val="0"/>
        </w:rPr>
        <w:t>Х</w:t>
      </w:r>
      <w:proofErr w:type="gramStart"/>
      <w:r w:rsidRPr="00D758EE">
        <w:rPr>
          <w:rFonts w:eastAsia="Calibri"/>
          <w:b/>
          <w:color w:val="auto"/>
          <w:kern w:val="0"/>
          <w:sz w:val="28"/>
          <w:szCs w:val="28"/>
          <w:lang w:val="en-US" w:eastAsia="en-US"/>
          <w14:ligatures w14:val="none"/>
          <w14:cntxtAlts w14:val="0"/>
        </w:rPr>
        <w:t>V</w:t>
      </w:r>
      <w:proofErr w:type="gramEnd"/>
      <w:r w:rsidRPr="00D758EE">
        <w:rPr>
          <w:rFonts w:eastAsia="Calibri"/>
          <w:b/>
          <w:color w:val="auto"/>
          <w:kern w:val="0"/>
          <w:sz w:val="28"/>
          <w:szCs w:val="28"/>
          <w:lang w:eastAsia="en-US"/>
          <w14:ligatures w14:val="none"/>
          <w14:cntxtAlts w14:val="0"/>
        </w:rPr>
        <w:t xml:space="preserve"> РЕГИОНАЛЬНАЯ НАУЧНО-ПРАКТИЧЕСКАЯ КОНФЕРЕНЦИЯ «</w:t>
      </w:r>
      <w:r w:rsidRPr="00D758EE">
        <w:rPr>
          <w:rFonts w:eastAsia="Calibri"/>
          <w:color w:val="auto"/>
          <w:kern w:val="0"/>
          <w:sz w:val="28"/>
          <w:szCs w:val="28"/>
          <w:lang w:eastAsia="en-US"/>
          <w14:ligatures w14:val="none"/>
          <w14:cntxtAlts w14:val="0"/>
        </w:rPr>
        <w:t>Шаг в будущее»</w:t>
      </w:r>
    </w:p>
    <w:p w:rsidR="006A2328" w:rsidRPr="00D758EE" w:rsidRDefault="006A2328" w:rsidP="00A71DE2">
      <w:pPr>
        <w:jc w:val="center"/>
        <w:rPr>
          <w:rFonts w:eastAsia="Calibri"/>
          <w:b/>
          <w:color w:val="auto"/>
          <w:kern w:val="0"/>
          <w:sz w:val="28"/>
          <w:szCs w:val="28"/>
          <w:lang w:eastAsia="en-US"/>
          <w14:ligatures w14:val="none"/>
          <w14:cntxtAlts w14:val="0"/>
        </w:rPr>
      </w:pPr>
    </w:p>
    <w:p w:rsidR="006A2328" w:rsidRPr="00D758EE" w:rsidRDefault="006A2328" w:rsidP="00A71DE2">
      <w:pPr>
        <w:jc w:val="center"/>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Муниципальное бюджетное общеобразовательное учреждение</w:t>
      </w:r>
    </w:p>
    <w:p w:rsidR="006A2328" w:rsidRPr="00D758EE" w:rsidRDefault="006A2328" w:rsidP="00A71DE2">
      <w:pPr>
        <w:jc w:val="center"/>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"Средняя общеобразовательная школа №7"</w:t>
      </w:r>
    </w:p>
    <w:p w:rsidR="006A2328" w:rsidRPr="00D758EE" w:rsidRDefault="006A2328" w:rsidP="00A71DE2">
      <w:pPr>
        <w:jc w:val="center"/>
        <w:rPr>
          <w:rFonts w:eastAsia="Calibri"/>
          <w:b/>
          <w:color w:val="auto"/>
          <w:kern w:val="0"/>
          <w:sz w:val="28"/>
          <w:szCs w:val="28"/>
          <w:lang w:eastAsia="en-US"/>
          <w14:ligatures w14:val="none"/>
          <w14:cntxtAlts w14:val="0"/>
        </w:rPr>
      </w:pPr>
    </w:p>
    <w:p w:rsidR="006A2328" w:rsidRPr="00D758EE" w:rsidRDefault="006A2328" w:rsidP="00A71DE2">
      <w:pPr>
        <w:spacing w:after="200" w:line="276" w:lineRule="auto"/>
        <w:ind w:left="-284" w:firstLine="284"/>
        <w:jc w:val="center"/>
        <w:rPr>
          <w:rFonts w:ascii="Calibri" w:eastAsia="Calibri" w:hAnsi="Calibri"/>
          <w:color w:val="auto"/>
          <w:kern w:val="0"/>
          <w:sz w:val="28"/>
          <w:szCs w:val="28"/>
          <w:lang w:eastAsia="en-US"/>
          <w14:ligatures w14:val="none"/>
          <w14:cntxtAlts w14:val="0"/>
        </w:rPr>
      </w:pPr>
      <w:r w:rsidRPr="00D758EE">
        <w:rPr>
          <w:rFonts w:ascii="Calibri" w:eastAsia="Calibri" w:hAnsi="Calibri"/>
          <w:noProof/>
          <w:color w:val="auto"/>
          <w:kern w:val="0"/>
          <w:sz w:val="28"/>
          <w:szCs w:val="28"/>
          <w14:ligatures w14:val="none"/>
          <w14:cntxtAlts w14:val="0"/>
        </w:rPr>
        <w:drawing>
          <wp:inline distT="0" distB="0" distL="0" distR="0" wp14:anchorId="259767EF" wp14:editId="3C7B0481">
            <wp:extent cx="3467100" cy="1943100"/>
            <wp:effectExtent l="0" t="0" r="0" b="0"/>
            <wp:docPr id="1" name="Рисунок 1"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943100"/>
                    </a:xfrm>
                    <a:prstGeom prst="rect">
                      <a:avLst/>
                    </a:prstGeom>
                    <a:noFill/>
                    <a:ln>
                      <a:noFill/>
                    </a:ln>
                  </pic:spPr>
                </pic:pic>
              </a:graphicData>
            </a:graphic>
          </wp:inline>
        </w:drawing>
      </w:r>
    </w:p>
    <w:p w:rsidR="006A2328" w:rsidRPr="00D758EE" w:rsidRDefault="006A2328" w:rsidP="00D758EE">
      <w:pPr>
        <w:spacing w:after="200" w:line="276" w:lineRule="auto"/>
        <w:jc w:val="both"/>
        <w:rPr>
          <w:rFonts w:ascii="Calibri" w:eastAsia="Calibri" w:hAnsi="Calibri"/>
          <w:color w:val="auto"/>
          <w:kern w:val="0"/>
          <w:sz w:val="28"/>
          <w:szCs w:val="28"/>
          <w:lang w:eastAsia="en-US"/>
          <w14:ligatures w14:val="none"/>
          <w14:cntxtAlts w14:val="0"/>
        </w:rPr>
      </w:pPr>
    </w:p>
    <w:p w:rsidR="006A2328" w:rsidRPr="00D758EE" w:rsidRDefault="006A2328" w:rsidP="00D758EE">
      <w:pPr>
        <w:spacing w:after="200" w:line="276" w:lineRule="auto"/>
        <w:jc w:val="both"/>
        <w:rPr>
          <w:rFonts w:ascii="Calibri" w:eastAsia="Calibri" w:hAnsi="Calibri"/>
          <w:color w:val="auto"/>
          <w:kern w:val="0"/>
          <w:sz w:val="28"/>
          <w:szCs w:val="28"/>
          <w:lang w:eastAsia="en-US"/>
          <w14:ligatures w14:val="none"/>
          <w14:cntxtAlts w14:val="0"/>
        </w:rPr>
      </w:pPr>
    </w:p>
    <w:p w:rsidR="006A2328" w:rsidRPr="00A71DE2" w:rsidRDefault="006A2328" w:rsidP="00A71DE2">
      <w:pPr>
        <w:jc w:val="center"/>
        <w:rPr>
          <w:rFonts w:ascii="Calibri" w:eastAsia="Calibri" w:hAnsi="Calibri"/>
          <w:color w:val="auto"/>
          <w:kern w:val="0"/>
          <w:sz w:val="44"/>
          <w:szCs w:val="44"/>
          <w:lang w:eastAsia="en-US"/>
          <w14:ligatures w14:val="none"/>
          <w14:cntxtAlts w14:val="0"/>
        </w:rPr>
      </w:pPr>
      <w:r w:rsidRPr="00A71DE2">
        <w:rPr>
          <w:rFonts w:eastAsia="Calibri"/>
          <w:b/>
          <w:color w:val="auto"/>
          <w:kern w:val="0"/>
          <w:sz w:val="44"/>
          <w:szCs w:val="44"/>
          <w:lang w:eastAsia="en-US"/>
          <w14:ligatures w14:val="none"/>
          <w14:cntxtAlts w14:val="0"/>
        </w:rPr>
        <w:t xml:space="preserve">Тема: </w:t>
      </w:r>
      <w:r w:rsidR="008D6EDB" w:rsidRPr="006D746D">
        <w:rPr>
          <w:rFonts w:eastAsia="Calibri"/>
          <w:b/>
          <w:color w:val="auto"/>
          <w:kern w:val="0"/>
          <w:sz w:val="44"/>
          <w:szCs w:val="44"/>
          <w:lang w:eastAsia="en-US"/>
          <w14:ligatures w14:val="none"/>
          <w14:cntxtAlts w14:val="0"/>
        </w:rPr>
        <w:t>«</w:t>
      </w:r>
      <w:r w:rsidR="0072208C" w:rsidRPr="006D746D">
        <w:rPr>
          <w:rFonts w:eastAsia="Calibri"/>
          <w:b/>
          <w:color w:val="auto"/>
          <w:kern w:val="0"/>
          <w:sz w:val="44"/>
          <w:szCs w:val="44"/>
          <w:lang w:eastAsia="en-US"/>
          <w14:ligatures w14:val="none"/>
          <w14:cntxtAlts w14:val="0"/>
        </w:rPr>
        <w:t>Вторая жизнь бумаги</w:t>
      </w:r>
      <w:r w:rsidR="008D6EDB" w:rsidRPr="006D746D">
        <w:rPr>
          <w:rFonts w:eastAsia="Calibri"/>
          <w:b/>
          <w:color w:val="auto"/>
          <w:kern w:val="0"/>
          <w:sz w:val="44"/>
          <w:szCs w:val="44"/>
          <w:lang w:eastAsia="en-US"/>
          <w14:ligatures w14:val="none"/>
          <w14:cntxtAlts w14:val="0"/>
        </w:rPr>
        <w:t>»</w:t>
      </w:r>
    </w:p>
    <w:p w:rsidR="006A2328" w:rsidRPr="00D758EE" w:rsidRDefault="006A2328" w:rsidP="00D758EE">
      <w:pPr>
        <w:spacing w:after="200" w:line="276" w:lineRule="auto"/>
        <w:jc w:val="both"/>
        <w:rPr>
          <w:rFonts w:ascii="Calibri" w:eastAsia="Calibri" w:hAnsi="Calibri"/>
          <w:color w:val="auto"/>
          <w:kern w:val="0"/>
          <w:sz w:val="28"/>
          <w:szCs w:val="28"/>
          <w:lang w:eastAsia="en-US"/>
          <w14:ligatures w14:val="none"/>
          <w14:cntxtAlts w14:val="0"/>
        </w:rPr>
      </w:pPr>
    </w:p>
    <w:p w:rsidR="006A2328" w:rsidRPr="00D758EE" w:rsidRDefault="006A2328" w:rsidP="00D758EE">
      <w:pPr>
        <w:tabs>
          <w:tab w:val="left" w:pos="4820"/>
        </w:tabs>
        <w:jc w:val="both"/>
        <w:rPr>
          <w:rFonts w:ascii="Calibri" w:eastAsia="Calibri" w:hAnsi="Calibri"/>
          <w:color w:val="auto"/>
          <w:kern w:val="0"/>
          <w:sz w:val="28"/>
          <w:szCs w:val="28"/>
          <w:lang w:eastAsia="en-US"/>
          <w14:ligatures w14:val="none"/>
          <w14:cntxtAlts w14:val="0"/>
        </w:rPr>
      </w:pPr>
    </w:p>
    <w:tbl>
      <w:tblPr>
        <w:tblStyle w:val="a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tblGrid>
      <w:tr w:rsidR="0072208C" w:rsidRPr="00D758EE" w:rsidTr="00E74539">
        <w:tc>
          <w:tcPr>
            <w:tcW w:w="4275" w:type="dxa"/>
          </w:tcPr>
          <w:p w:rsidR="0072208C" w:rsidRPr="00D758EE" w:rsidRDefault="0072208C" w:rsidP="00365EEE">
            <w:pPr>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Автор: Евдокарова Арина</w:t>
            </w:r>
            <w:r w:rsidR="00365EEE">
              <w:rPr>
                <w:rFonts w:eastAsia="Calibri"/>
                <w:color w:val="auto"/>
                <w:kern w:val="0"/>
                <w:sz w:val="28"/>
                <w:szCs w:val="28"/>
                <w:lang w:eastAsia="en-US"/>
                <w14:ligatures w14:val="none"/>
                <w14:cntxtAlts w14:val="0"/>
              </w:rPr>
              <w:t>,                               у</w:t>
            </w:r>
            <w:r w:rsidRPr="00D758EE">
              <w:rPr>
                <w:rFonts w:eastAsia="Calibri"/>
                <w:color w:val="auto"/>
                <w:kern w:val="0"/>
                <w:sz w:val="28"/>
                <w:szCs w:val="28"/>
                <w:lang w:eastAsia="en-US"/>
                <w14:ligatures w14:val="none"/>
                <w14:cntxtAlts w14:val="0"/>
              </w:rPr>
              <w:t>ченица</w:t>
            </w:r>
            <w:r w:rsidR="00E94DD9" w:rsidRPr="00D758EE">
              <w:rPr>
                <w:rFonts w:eastAsia="Calibri"/>
                <w:color w:val="auto"/>
                <w:kern w:val="0"/>
                <w:sz w:val="28"/>
                <w:szCs w:val="28"/>
                <w:lang w:eastAsia="en-US"/>
                <w14:ligatures w14:val="none"/>
                <w14:cntxtAlts w14:val="0"/>
              </w:rPr>
              <w:t xml:space="preserve"> 10</w:t>
            </w:r>
            <w:r w:rsidRPr="00D758EE">
              <w:rPr>
                <w:rFonts w:eastAsia="Calibri"/>
                <w:color w:val="auto"/>
                <w:kern w:val="0"/>
                <w:sz w:val="28"/>
                <w:szCs w:val="28"/>
                <w:lang w:eastAsia="en-US"/>
                <w14:ligatures w14:val="none"/>
                <w14:cntxtAlts w14:val="0"/>
              </w:rPr>
              <w:t xml:space="preserve"> класса                                                       МБОУ </w:t>
            </w:r>
            <w:r w:rsidR="00365EEE">
              <w:rPr>
                <w:rFonts w:eastAsia="Calibri"/>
                <w:color w:val="auto"/>
                <w:kern w:val="0"/>
                <w:sz w:val="28"/>
                <w:szCs w:val="28"/>
                <w:lang w:eastAsia="en-US"/>
                <w14:ligatures w14:val="none"/>
                <w14:cntxtAlts w14:val="0"/>
              </w:rPr>
              <w:t>«</w:t>
            </w:r>
            <w:r w:rsidRPr="00D758EE">
              <w:rPr>
                <w:rFonts w:eastAsia="Calibri"/>
                <w:color w:val="auto"/>
                <w:kern w:val="0"/>
                <w:sz w:val="28"/>
                <w:szCs w:val="28"/>
                <w:lang w:eastAsia="en-US"/>
                <w14:ligatures w14:val="none"/>
                <w14:cntxtAlts w14:val="0"/>
              </w:rPr>
              <w:t>СОШ №7</w:t>
            </w:r>
            <w:r w:rsidR="00365EEE">
              <w:rPr>
                <w:rFonts w:eastAsia="Calibri"/>
                <w:color w:val="auto"/>
                <w:kern w:val="0"/>
                <w:sz w:val="28"/>
                <w:szCs w:val="28"/>
                <w:lang w:eastAsia="en-US"/>
                <w14:ligatures w14:val="none"/>
                <w14:cntxtAlts w14:val="0"/>
              </w:rPr>
              <w:t>»</w:t>
            </w:r>
          </w:p>
          <w:p w:rsidR="0072208C" w:rsidRPr="00D758EE" w:rsidRDefault="0072208C" w:rsidP="00365EEE">
            <w:pPr>
              <w:rPr>
                <w:color w:val="auto"/>
                <w:kern w:val="0"/>
                <w:sz w:val="28"/>
                <w:szCs w:val="28"/>
                <w14:ligatures w14:val="none"/>
                <w14:cntxtAlts w14:val="0"/>
              </w:rPr>
            </w:pPr>
            <w:r w:rsidRPr="00D758EE">
              <w:rPr>
                <w:rFonts w:eastAsia="Calibri"/>
                <w:color w:val="auto"/>
                <w:kern w:val="0"/>
                <w:sz w:val="28"/>
                <w:szCs w:val="28"/>
                <w:lang w:eastAsia="en-US"/>
                <w14:ligatures w14:val="none"/>
                <w14:cntxtAlts w14:val="0"/>
              </w:rPr>
              <w:t xml:space="preserve">                                                                                   </w:t>
            </w:r>
            <w:r w:rsidRPr="00D758EE">
              <w:rPr>
                <w:b/>
                <w:color w:val="auto"/>
                <w:kern w:val="0"/>
                <w:sz w:val="28"/>
                <w:szCs w:val="28"/>
                <w14:ligatures w14:val="none"/>
                <w14:cntxtAlts w14:val="0"/>
              </w:rPr>
              <w:t xml:space="preserve">                            </w:t>
            </w:r>
            <w:r w:rsidRPr="00D758EE">
              <w:rPr>
                <w:color w:val="auto"/>
                <w:kern w:val="0"/>
                <w:sz w:val="28"/>
                <w:szCs w:val="28"/>
                <w14:ligatures w14:val="none"/>
                <w14:cntxtAlts w14:val="0"/>
              </w:rPr>
              <w:t xml:space="preserve">Руководитель:                        </w:t>
            </w:r>
          </w:p>
          <w:p w:rsidR="0072208C" w:rsidRPr="00D758EE" w:rsidRDefault="0072208C" w:rsidP="00365EEE">
            <w:pPr>
              <w:rPr>
                <w:color w:val="auto"/>
                <w:kern w:val="0"/>
                <w:sz w:val="28"/>
                <w:szCs w:val="28"/>
                <w14:ligatures w14:val="none"/>
                <w14:cntxtAlts w14:val="0"/>
              </w:rPr>
            </w:pPr>
            <w:r w:rsidRPr="00D758EE">
              <w:rPr>
                <w:color w:val="auto"/>
                <w:kern w:val="0"/>
                <w:sz w:val="28"/>
                <w:szCs w:val="28"/>
                <w14:ligatures w14:val="none"/>
                <w14:cntxtAlts w14:val="0"/>
              </w:rPr>
              <w:t>Тырина Елена Михайловна</w:t>
            </w:r>
            <w:r w:rsidRPr="00D758EE">
              <w:rPr>
                <w:kern w:val="0"/>
                <w:sz w:val="28"/>
                <w:szCs w:val="28"/>
                <w14:ligatures w14:val="none"/>
                <w14:cntxtAlts w14:val="0"/>
              </w:rPr>
              <w:t>,</w:t>
            </w:r>
          </w:p>
          <w:p w:rsidR="0072208C" w:rsidRPr="00D758EE" w:rsidRDefault="0072208C" w:rsidP="00365EEE">
            <w:pPr>
              <w:rPr>
                <w:kern w:val="0"/>
                <w:sz w:val="28"/>
                <w:szCs w:val="28"/>
                <w14:ligatures w14:val="none"/>
                <w14:cntxtAlts w14:val="0"/>
              </w:rPr>
            </w:pPr>
            <w:r w:rsidRPr="00D758EE">
              <w:rPr>
                <w:color w:val="auto"/>
                <w:kern w:val="0"/>
                <w:sz w:val="28"/>
                <w:szCs w:val="28"/>
                <w14:ligatures w14:val="none"/>
                <w14:cntxtAlts w14:val="0"/>
              </w:rPr>
              <w:t>учитель географии и экономики                                                                         высшей квалификационной категории</w:t>
            </w:r>
          </w:p>
        </w:tc>
      </w:tr>
    </w:tbl>
    <w:p w:rsidR="006A2328" w:rsidRPr="00D758EE" w:rsidRDefault="006D746D" w:rsidP="006D746D">
      <w:pPr>
        <w:tabs>
          <w:tab w:val="left" w:pos="6815"/>
        </w:tabs>
        <w:jc w:val="both"/>
        <w:rPr>
          <w:color w:val="auto"/>
          <w:kern w:val="0"/>
          <w:sz w:val="28"/>
          <w:szCs w:val="28"/>
          <w14:ligatures w14:val="none"/>
          <w14:cntxtAlts w14:val="0"/>
        </w:rPr>
      </w:pPr>
      <w:r>
        <w:rPr>
          <w:color w:val="auto"/>
          <w:kern w:val="0"/>
          <w:sz w:val="28"/>
          <w:szCs w:val="28"/>
          <w14:ligatures w14:val="none"/>
          <w14:cntxtAlts w14:val="0"/>
        </w:rPr>
        <w:tab/>
      </w:r>
    </w:p>
    <w:p w:rsidR="0072208C" w:rsidRPr="00D758EE" w:rsidRDefault="006A2328" w:rsidP="00D758EE">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                                                                </w:t>
      </w:r>
    </w:p>
    <w:p w:rsidR="006A2328" w:rsidRPr="00D758EE" w:rsidRDefault="006A2328" w:rsidP="00D758EE">
      <w:pPr>
        <w:spacing w:after="200" w:line="276" w:lineRule="auto"/>
        <w:jc w:val="both"/>
        <w:rPr>
          <w:rFonts w:ascii="Calibri" w:eastAsia="Calibri" w:hAnsi="Calibri"/>
          <w:color w:val="auto"/>
          <w:kern w:val="0"/>
          <w:sz w:val="28"/>
          <w:szCs w:val="28"/>
          <w:lang w:eastAsia="en-US"/>
          <w14:ligatures w14:val="none"/>
          <w14:cntxtAlts w14:val="0"/>
        </w:rPr>
      </w:pPr>
    </w:p>
    <w:p w:rsidR="006A2328" w:rsidRPr="00D758EE" w:rsidRDefault="006A2328" w:rsidP="00D758EE">
      <w:pPr>
        <w:spacing w:after="200" w:line="276" w:lineRule="auto"/>
        <w:jc w:val="both"/>
        <w:rPr>
          <w:rFonts w:ascii="Calibri" w:eastAsia="Calibri" w:hAnsi="Calibri"/>
          <w:color w:val="auto"/>
          <w:kern w:val="0"/>
          <w:sz w:val="28"/>
          <w:szCs w:val="28"/>
          <w:lang w:eastAsia="en-US"/>
          <w14:ligatures w14:val="none"/>
          <w14:cntxtAlts w14:val="0"/>
        </w:rPr>
      </w:pPr>
    </w:p>
    <w:p w:rsidR="006A2328" w:rsidRPr="00D758EE" w:rsidRDefault="006A2328" w:rsidP="00D758EE">
      <w:pPr>
        <w:spacing w:after="200" w:line="276" w:lineRule="auto"/>
        <w:jc w:val="both"/>
        <w:rPr>
          <w:rFonts w:ascii="Calibri" w:eastAsia="Calibri" w:hAnsi="Calibri"/>
          <w:color w:val="auto"/>
          <w:kern w:val="0"/>
          <w:sz w:val="28"/>
          <w:szCs w:val="28"/>
          <w:lang w:eastAsia="en-US"/>
          <w14:ligatures w14:val="none"/>
          <w14:cntxtAlts w14:val="0"/>
        </w:rPr>
      </w:pPr>
    </w:p>
    <w:p w:rsidR="006A2328" w:rsidRPr="00D758EE" w:rsidRDefault="006A2328" w:rsidP="00D758EE">
      <w:pPr>
        <w:spacing w:after="200" w:line="276" w:lineRule="auto"/>
        <w:jc w:val="both"/>
        <w:rPr>
          <w:rFonts w:ascii="Calibri" w:eastAsia="Calibri" w:hAnsi="Calibri"/>
          <w:color w:val="auto"/>
          <w:kern w:val="0"/>
          <w:sz w:val="28"/>
          <w:szCs w:val="28"/>
          <w:lang w:eastAsia="en-US"/>
          <w14:ligatures w14:val="none"/>
          <w14:cntxtAlts w14:val="0"/>
        </w:rPr>
      </w:pPr>
    </w:p>
    <w:p w:rsidR="006A2328" w:rsidRPr="00D758EE" w:rsidRDefault="006A2328" w:rsidP="00A71DE2">
      <w:pPr>
        <w:jc w:val="center"/>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г. Мирный</w:t>
      </w:r>
    </w:p>
    <w:p w:rsidR="00967983" w:rsidRPr="00D758EE" w:rsidRDefault="006A2328" w:rsidP="00A71DE2">
      <w:pPr>
        <w:jc w:val="center"/>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Декабрь</w:t>
      </w:r>
      <w:r w:rsidR="0072208C" w:rsidRPr="00D758EE">
        <w:rPr>
          <w:rFonts w:eastAsia="Calibri"/>
          <w:color w:val="auto"/>
          <w:kern w:val="0"/>
          <w:sz w:val="28"/>
          <w:szCs w:val="28"/>
          <w:lang w:eastAsia="en-US"/>
          <w14:ligatures w14:val="none"/>
          <w14:cntxtAlts w14:val="0"/>
        </w:rPr>
        <w:t>,</w:t>
      </w:r>
      <w:r w:rsidRPr="00D758EE">
        <w:rPr>
          <w:rFonts w:eastAsia="Calibri"/>
          <w:color w:val="auto"/>
          <w:kern w:val="0"/>
          <w:sz w:val="28"/>
          <w:szCs w:val="28"/>
          <w:lang w:eastAsia="en-US"/>
          <w14:ligatures w14:val="none"/>
          <w14:cntxtAlts w14:val="0"/>
        </w:rPr>
        <w:t xml:space="preserve"> 2019</w:t>
      </w:r>
      <w:r w:rsidR="00967983" w:rsidRPr="00D758EE">
        <w:rPr>
          <w:rFonts w:eastAsia="Calibri"/>
          <w:color w:val="auto"/>
          <w:kern w:val="0"/>
          <w:sz w:val="28"/>
          <w:szCs w:val="28"/>
          <w:lang w:eastAsia="en-US"/>
          <w14:ligatures w14:val="none"/>
          <w14:cntxtAlts w14:val="0"/>
        </w:rPr>
        <w:t>г</w:t>
      </w:r>
    </w:p>
    <w:p w:rsidR="00FF53AE" w:rsidRPr="00A71DE2" w:rsidRDefault="00FF53AE" w:rsidP="00AF21D8">
      <w:pPr>
        <w:jc w:val="center"/>
        <w:rPr>
          <w:rFonts w:eastAsia="Calibri"/>
          <w:b/>
          <w:color w:val="auto"/>
          <w:kern w:val="0"/>
          <w:sz w:val="28"/>
          <w:szCs w:val="28"/>
          <w:lang w:eastAsia="en-US"/>
          <w14:ligatures w14:val="none"/>
          <w14:cntxtAlts w14:val="0"/>
        </w:rPr>
      </w:pPr>
      <w:r w:rsidRPr="00A71DE2">
        <w:rPr>
          <w:rFonts w:eastAsia="Calibri"/>
          <w:b/>
          <w:color w:val="auto"/>
          <w:kern w:val="0"/>
          <w:sz w:val="28"/>
          <w:szCs w:val="28"/>
          <w:lang w:eastAsia="en-US"/>
          <w14:ligatures w14:val="none"/>
          <w14:cntxtAlts w14:val="0"/>
        </w:rPr>
        <w:lastRenderedPageBreak/>
        <w:t>Содержание:</w:t>
      </w:r>
    </w:p>
    <w:p w:rsidR="00FF53AE" w:rsidRPr="00A71DE2" w:rsidRDefault="00FF53AE" w:rsidP="00AF21D8">
      <w:pPr>
        <w:pStyle w:val="a7"/>
        <w:numPr>
          <w:ilvl w:val="0"/>
          <w:numId w:val="9"/>
        </w:numPr>
        <w:jc w:val="both"/>
        <w:rPr>
          <w:rFonts w:eastAsia="Calibri"/>
          <w:b/>
          <w:color w:val="auto"/>
          <w:kern w:val="0"/>
          <w:sz w:val="28"/>
          <w:szCs w:val="28"/>
          <w:lang w:eastAsia="en-US"/>
          <w14:ligatures w14:val="none"/>
          <w14:cntxtAlts w14:val="0"/>
        </w:rPr>
      </w:pPr>
      <w:r w:rsidRPr="00A71DE2">
        <w:rPr>
          <w:rFonts w:eastAsia="Calibri"/>
          <w:b/>
          <w:color w:val="auto"/>
          <w:kern w:val="0"/>
          <w:sz w:val="28"/>
          <w:szCs w:val="28"/>
          <w:lang w:eastAsia="en-US"/>
          <w14:ligatures w14:val="none"/>
          <w14:cntxtAlts w14:val="0"/>
        </w:rPr>
        <w:t xml:space="preserve">Введение </w:t>
      </w:r>
    </w:p>
    <w:p w:rsidR="00FF53AE" w:rsidRPr="00A71DE2" w:rsidRDefault="00A71DE2" w:rsidP="00AF21D8">
      <w:pPr>
        <w:pStyle w:val="a7"/>
        <w:numPr>
          <w:ilvl w:val="0"/>
          <w:numId w:val="9"/>
        </w:numPr>
        <w:jc w:val="both"/>
        <w:rPr>
          <w:rFonts w:eastAsia="Calibri"/>
          <w:b/>
          <w:color w:val="auto"/>
          <w:kern w:val="0"/>
          <w:sz w:val="28"/>
          <w:szCs w:val="28"/>
          <w:lang w:eastAsia="en-US"/>
          <w14:ligatures w14:val="none"/>
          <w14:cntxtAlts w14:val="0"/>
        </w:rPr>
      </w:pPr>
      <w:r>
        <w:rPr>
          <w:rFonts w:eastAsia="Calibri"/>
          <w:b/>
          <w:color w:val="auto"/>
          <w:kern w:val="0"/>
          <w:sz w:val="28"/>
          <w:szCs w:val="28"/>
          <w:lang w:eastAsia="en-US"/>
          <w14:ligatures w14:val="none"/>
          <w14:cntxtAlts w14:val="0"/>
        </w:rPr>
        <w:t xml:space="preserve">        </w:t>
      </w:r>
      <w:r w:rsidR="00652F3B" w:rsidRPr="00A71DE2">
        <w:rPr>
          <w:rFonts w:eastAsia="Calibri"/>
          <w:b/>
          <w:color w:val="auto"/>
          <w:kern w:val="0"/>
          <w:sz w:val="28"/>
          <w:szCs w:val="28"/>
          <w:lang w:eastAsia="en-US"/>
          <w14:ligatures w14:val="none"/>
          <w14:cntxtAlts w14:val="0"/>
        </w:rPr>
        <w:t xml:space="preserve">Основная </w:t>
      </w:r>
      <w:r w:rsidR="00D430F1">
        <w:rPr>
          <w:rFonts w:eastAsia="Calibri"/>
          <w:b/>
          <w:color w:val="auto"/>
          <w:kern w:val="0"/>
          <w:sz w:val="28"/>
          <w:szCs w:val="28"/>
          <w:lang w:eastAsia="en-US"/>
          <w14:ligatures w14:val="none"/>
          <w14:cntxtAlts w14:val="0"/>
        </w:rPr>
        <w:t xml:space="preserve"> теоретическая </w:t>
      </w:r>
      <w:r w:rsidR="00652F3B" w:rsidRPr="00A71DE2">
        <w:rPr>
          <w:rFonts w:eastAsia="Calibri"/>
          <w:b/>
          <w:color w:val="auto"/>
          <w:kern w:val="0"/>
          <w:sz w:val="28"/>
          <w:szCs w:val="28"/>
          <w:lang w:eastAsia="en-US"/>
          <w14:ligatures w14:val="none"/>
          <w14:cntxtAlts w14:val="0"/>
        </w:rPr>
        <w:t xml:space="preserve">часть </w:t>
      </w:r>
      <w:r w:rsidR="006D746D">
        <w:rPr>
          <w:rFonts w:eastAsia="Calibri"/>
          <w:b/>
          <w:color w:val="auto"/>
          <w:kern w:val="0"/>
          <w:sz w:val="28"/>
          <w:szCs w:val="28"/>
          <w:lang w:eastAsia="en-US"/>
          <w14:ligatures w14:val="none"/>
          <w14:cntxtAlts w14:val="0"/>
        </w:rPr>
        <w:t>……………………</w:t>
      </w:r>
      <w:proofErr w:type="spellStart"/>
      <w:proofErr w:type="gramStart"/>
      <w:r w:rsidR="006D746D">
        <w:rPr>
          <w:rFonts w:eastAsia="Calibri"/>
          <w:b/>
          <w:color w:val="auto"/>
          <w:kern w:val="0"/>
          <w:sz w:val="28"/>
          <w:szCs w:val="28"/>
          <w:lang w:eastAsia="en-US"/>
          <w14:ligatures w14:val="none"/>
          <w14:cntxtAlts w14:val="0"/>
        </w:rPr>
        <w:t>стр</w:t>
      </w:r>
      <w:proofErr w:type="spellEnd"/>
      <w:proofErr w:type="gramEnd"/>
      <w:r w:rsidR="00AA0208">
        <w:rPr>
          <w:rFonts w:eastAsia="Calibri"/>
          <w:b/>
          <w:color w:val="auto"/>
          <w:kern w:val="0"/>
          <w:sz w:val="28"/>
          <w:szCs w:val="28"/>
          <w:lang w:eastAsia="en-US"/>
          <w14:ligatures w14:val="none"/>
          <w14:cntxtAlts w14:val="0"/>
        </w:rPr>
        <w:t xml:space="preserve"> </w:t>
      </w:r>
      <w:r w:rsidR="006D746D">
        <w:rPr>
          <w:rFonts w:eastAsia="Calibri"/>
          <w:b/>
          <w:color w:val="auto"/>
          <w:kern w:val="0"/>
          <w:sz w:val="28"/>
          <w:szCs w:val="28"/>
          <w:lang w:eastAsia="en-US"/>
          <w14:ligatures w14:val="none"/>
          <w14:cntxtAlts w14:val="0"/>
        </w:rPr>
        <w:t>3</w:t>
      </w:r>
    </w:p>
    <w:p w:rsidR="00652F3B" w:rsidRPr="00D758EE" w:rsidRDefault="00652F3B" w:rsidP="00AF21D8">
      <w:pPr>
        <w:pStyle w:val="a7"/>
        <w:numPr>
          <w:ilvl w:val="1"/>
          <w:numId w:val="9"/>
        </w:numPr>
        <w:jc w:val="both"/>
        <w:rPr>
          <w:rFonts w:eastAsia="Calibri"/>
          <w:color w:val="auto"/>
          <w:kern w:val="0"/>
          <w:sz w:val="28"/>
          <w:szCs w:val="28"/>
          <w:lang w:val="en-US" w:eastAsia="en-US"/>
          <w14:ligatures w14:val="none"/>
          <w14:cntxtAlts w14:val="0"/>
        </w:rPr>
      </w:pPr>
      <w:r w:rsidRPr="00D758EE">
        <w:rPr>
          <w:rFonts w:eastAsia="Calibri"/>
          <w:color w:val="auto"/>
          <w:kern w:val="0"/>
          <w:sz w:val="28"/>
          <w:szCs w:val="28"/>
          <w:lang w:val="en-US" w:eastAsia="en-US"/>
          <w14:ligatures w14:val="none"/>
          <w14:cntxtAlts w14:val="0"/>
        </w:rPr>
        <w:t>Epson Paperlab</w:t>
      </w:r>
    </w:p>
    <w:p w:rsidR="007526CD" w:rsidRPr="00D758EE" w:rsidRDefault="007526CD" w:rsidP="00AF21D8">
      <w:pPr>
        <w:pStyle w:val="a7"/>
        <w:numPr>
          <w:ilvl w:val="1"/>
          <w:numId w:val="9"/>
        </w:numPr>
        <w:jc w:val="both"/>
        <w:rPr>
          <w:rFonts w:eastAsia="Calibri"/>
          <w:color w:val="auto"/>
          <w:kern w:val="0"/>
          <w:sz w:val="28"/>
          <w:szCs w:val="28"/>
          <w:lang w:val="en-US" w:eastAsia="en-US"/>
          <w14:ligatures w14:val="none"/>
          <w14:cntxtAlts w14:val="0"/>
        </w:rPr>
      </w:pPr>
      <w:r w:rsidRPr="00D758EE">
        <w:rPr>
          <w:rFonts w:eastAsia="Calibri"/>
          <w:color w:val="auto"/>
          <w:kern w:val="0"/>
          <w:sz w:val="28"/>
          <w:szCs w:val="28"/>
          <w:lang w:eastAsia="en-US"/>
          <w14:ligatures w14:val="none"/>
          <w14:cntxtAlts w14:val="0"/>
        </w:rPr>
        <w:t>Технология аппарата</w:t>
      </w:r>
    </w:p>
    <w:p w:rsidR="007526CD" w:rsidRPr="00A71DE2" w:rsidRDefault="00AA0208" w:rsidP="00AF21D8">
      <w:pPr>
        <w:pStyle w:val="a7"/>
        <w:numPr>
          <w:ilvl w:val="0"/>
          <w:numId w:val="9"/>
        </w:numPr>
        <w:jc w:val="both"/>
        <w:rPr>
          <w:rFonts w:eastAsia="Calibri"/>
          <w:b/>
          <w:color w:val="auto"/>
          <w:kern w:val="0"/>
          <w:sz w:val="28"/>
          <w:szCs w:val="28"/>
          <w:lang w:eastAsia="en-US"/>
          <w14:ligatures w14:val="none"/>
          <w14:cntxtAlts w14:val="0"/>
        </w:rPr>
      </w:pPr>
      <w:r>
        <w:rPr>
          <w:rFonts w:eastAsia="Calibri"/>
          <w:b/>
          <w:color w:val="auto"/>
          <w:kern w:val="0"/>
          <w:sz w:val="28"/>
          <w:szCs w:val="28"/>
          <w:lang w:eastAsia="en-US"/>
          <w14:ligatures w14:val="none"/>
          <w14:cntxtAlts w14:val="0"/>
        </w:rPr>
        <w:t>Социологический опрос</w:t>
      </w:r>
      <w:r w:rsidR="007526CD" w:rsidRPr="00A71DE2">
        <w:rPr>
          <w:rFonts w:eastAsia="Calibri"/>
          <w:b/>
          <w:color w:val="auto"/>
          <w:kern w:val="0"/>
          <w:sz w:val="28"/>
          <w:szCs w:val="28"/>
          <w:lang w:eastAsia="en-US"/>
          <w14:ligatures w14:val="none"/>
          <w14:cntxtAlts w14:val="0"/>
        </w:rPr>
        <w:t xml:space="preserve"> </w:t>
      </w:r>
      <w:r>
        <w:rPr>
          <w:rFonts w:eastAsia="Calibri"/>
          <w:b/>
          <w:color w:val="auto"/>
          <w:kern w:val="0"/>
          <w:sz w:val="28"/>
          <w:szCs w:val="28"/>
          <w:lang w:eastAsia="en-US"/>
          <w14:ligatures w14:val="none"/>
          <w14:cntxtAlts w14:val="0"/>
        </w:rPr>
        <w:t>……………..</w:t>
      </w:r>
      <w:r w:rsidR="006D746D">
        <w:rPr>
          <w:rFonts w:eastAsia="Calibri"/>
          <w:b/>
          <w:color w:val="auto"/>
          <w:kern w:val="0"/>
          <w:sz w:val="28"/>
          <w:szCs w:val="28"/>
          <w:lang w:eastAsia="en-US"/>
          <w14:ligatures w14:val="none"/>
          <w14:cntxtAlts w14:val="0"/>
        </w:rPr>
        <w:t>……………</w:t>
      </w:r>
      <w:proofErr w:type="spellStart"/>
      <w:proofErr w:type="gramStart"/>
      <w:r w:rsidR="006D746D">
        <w:rPr>
          <w:rFonts w:eastAsia="Calibri"/>
          <w:b/>
          <w:color w:val="auto"/>
          <w:kern w:val="0"/>
          <w:sz w:val="28"/>
          <w:szCs w:val="28"/>
          <w:lang w:eastAsia="en-US"/>
          <w14:ligatures w14:val="none"/>
          <w14:cntxtAlts w14:val="0"/>
        </w:rPr>
        <w:t>стр</w:t>
      </w:r>
      <w:proofErr w:type="spellEnd"/>
      <w:proofErr w:type="gramEnd"/>
      <w:r>
        <w:rPr>
          <w:rFonts w:eastAsia="Calibri"/>
          <w:b/>
          <w:color w:val="auto"/>
          <w:kern w:val="0"/>
          <w:sz w:val="28"/>
          <w:szCs w:val="28"/>
          <w:lang w:eastAsia="en-US"/>
          <w14:ligatures w14:val="none"/>
          <w14:cntxtAlts w14:val="0"/>
        </w:rPr>
        <w:t xml:space="preserve"> </w:t>
      </w:r>
      <w:r w:rsidR="00AF21D8">
        <w:rPr>
          <w:rFonts w:eastAsia="Calibri"/>
          <w:b/>
          <w:color w:val="auto"/>
          <w:kern w:val="0"/>
          <w:sz w:val="28"/>
          <w:szCs w:val="28"/>
          <w:lang w:eastAsia="en-US"/>
          <w14:ligatures w14:val="none"/>
          <w14:cntxtAlts w14:val="0"/>
        </w:rPr>
        <w:t>5</w:t>
      </w:r>
    </w:p>
    <w:p w:rsidR="007526CD" w:rsidRPr="00D758EE" w:rsidRDefault="007526CD" w:rsidP="00AF21D8">
      <w:pPr>
        <w:pStyle w:val="a7"/>
        <w:numPr>
          <w:ilvl w:val="1"/>
          <w:numId w:val="9"/>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Диаграммы по вопросам</w:t>
      </w:r>
    </w:p>
    <w:p w:rsidR="007526CD" w:rsidRPr="00D758EE" w:rsidRDefault="007526CD" w:rsidP="00AF21D8">
      <w:pPr>
        <w:pStyle w:val="a7"/>
        <w:numPr>
          <w:ilvl w:val="1"/>
          <w:numId w:val="9"/>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 Анализ социологического опроса </w:t>
      </w:r>
    </w:p>
    <w:p w:rsidR="007526CD" w:rsidRPr="00A71DE2" w:rsidRDefault="000A3C87" w:rsidP="00AF21D8">
      <w:pPr>
        <w:pStyle w:val="a7"/>
        <w:numPr>
          <w:ilvl w:val="0"/>
          <w:numId w:val="9"/>
        </w:numPr>
        <w:jc w:val="both"/>
        <w:rPr>
          <w:rFonts w:eastAsia="Calibri"/>
          <w:b/>
          <w:color w:val="auto"/>
          <w:kern w:val="0"/>
          <w:sz w:val="28"/>
          <w:szCs w:val="28"/>
          <w:lang w:eastAsia="en-US"/>
          <w14:ligatures w14:val="none"/>
          <w14:cntxtAlts w14:val="0"/>
        </w:rPr>
      </w:pPr>
      <w:r>
        <w:rPr>
          <w:rFonts w:eastAsia="Calibri"/>
          <w:b/>
          <w:color w:val="auto"/>
          <w:kern w:val="0"/>
          <w:sz w:val="28"/>
          <w:szCs w:val="28"/>
          <w:lang w:eastAsia="en-US"/>
          <w14:ligatures w14:val="none"/>
          <w14:cntxtAlts w14:val="0"/>
        </w:rPr>
        <w:t>Практическая часть</w:t>
      </w:r>
      <w:r w:rsidR="006D746D">
        <w:rPr>
          <w:rFonts w:eastAsia="Calibri"/>
          <w:b/>
          <w:color w:val="auto"/>
          <w:kern w:val="0"/>
          <w:sz w:val="28"/>
          <w:szCs w:val="28"/>
          <w:lang w:eastAsia="en-US"/>
          <w14:ligatures w14:val="none"/>
          <w14:cntxtAlts w14:val="0"/>
        </w:rPr>
        <w:t>………………………………..</w:t>
      </w:r>
      <w:proofErr w:type="spellStart"/>
      <w:proofErr w:type="gramStart"/>
      <w:r w:rsidR="006D746D">
        <w:rPr>
          <w:rFonts w:eastAsia="Calibri"/>
          <w:b/>
          <w:color w:val="auto"/>
          <w:kern w:val="0"/>
          <w:sz w:val="28"/>
          <w:szCs w:val="28"/>
          <w:lang w:eastAsia="en-US"/>
          <w14:ligatures w14:val="none"/>
          <w14:cntxtAlts w14:val="0"/>
        </w:rPr>
        <w:t>стр</w:t>
      </w:r>
      <w:proofErr w:type="spellEnd"/>
      <w:proofErr w:type="gramEnd"/>
      <w:r w:rsidR="00AF21D8">
        <w:rPr>
          <w:rFonts w:eastAsia="Calibri"/>
          <w:b/>
          <w:color w:val="auto"/>
          <w:kern w:val="0"/>
          <w:sz w:val="28"/>
          <w:szCs w:val="28"/>
          <w:lang w:eastAsia="en-US"/>
          <w14:ligatures w14:val="none"/>
          <w14:cntxtAlts w14:val="0"/>
        </w:rPr>
        <w:t xml:space="preserve"> 7</w:t>
      </w:r>
    </w:p>
    <w:p w:rsidR="007526CD" w:rsidRPr="00D758EE" w:rsidRDefault="007526CD" w:rsidP="00AF21D8">
      <w:pPr>
        <w:pStyle w:val="a7"/>
        <w:numPr>
          <w:ilvl w:val="1"/>
          <w:numId w:val="9"/>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Капитальные вложения </w:t>
      </w:r>
    </w:p>
    <w:p w:rsidR="007526CD" w:rsidRPr="00D758EE" w:rsidRDefault="007526CD" w:rsidP="00AF21D8">
      <w:pPr>
        <w:pStyle w:val="a7"/>
        <w:numPr>
          <w:ilvl w:val="1"/>
          <w:numId w:val="9"/>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 Эксплуатационные затраты</w:t>
      </w:r>
    </w:p>
    <w:p w:rsidR="007526CD" w:rsidRPr="00D758EE" w:rsidRDefault="007526CD" w:rsidP="00AF21D8">
      <w:pPr>
        <w:pStyle w:val="a7"/>
        <w:numPr>
          <w:ilvl w:val="1"/>
          <w:numId w:val="9"/>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Выпуск продукции </w:t>
      </w:r>
    </w:p>
    <w:p w:rsidR="007526CD" w:rsidRPr="00D758EE" w:rsidRDefault="007526CD" w:rsidP="00AF21D8">
      <w:pPr>
        <w:pStyle w:val="a7"/>
        <w:numPr>
          <w:ilvl w:val="1"/>
          <w:numId w:val="9"/>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Срок окупаемости </w:t>
      </w:r>
    </w:p>
    <w:p w:rsidR="00AA0208" w:rsidRDefault="007526CD" w:rsidP="00AF21D8">
      <w:pPr>
        <w:pStyle w:val="a7"/>
        <w:numPr>
          <w:ilvl w:val="1"/>
          <w:numId w:val="9"/>
        </w:numPr>
        <w:jc w:val="both"/>
        <w:rPr>
          <w:rFonts w:eastAsia="Calibri"/>
          <w:b/>
          <w:color w:val="auto"/>
          <w:kern w:val="0"/>
          <w:sz w:val="28"/>
          <w:szCs w:val="28"/>
          <w:lang w:eastAsia="en-US"/>
          <w14:ligatures w14:val="none"/>
          <w14:cntxtAlts w14:val="0"/>
        </w:rPr>
      </w:pPr>
      <w:r w:rsidRPr="00AA0208">
        <w:rPr>
          <w:rFonts w:eastAsia="Calibri"/>
          <w:color w:val="auto"/>
          <w:kern w:val="0"/>
          <w:sz w:val="28"/>
          <w:szCs w:val="28"/>
          <w:lang w:eastAsia="en-US"/>
          <w14:ligatures w14:val="none"/>
          <w14:cntxtAlts w14:val="0"/>
        </w:rPr>
        <w:t>Маркетинговое исследование</w:t>
      </w:r>
      <w:r w:rsidRPr="00A71DE2">
        <w:rPr>
          <w:rFonts w:eastAsia="Calibri"/>
          <w:b/>
          <w:color w:val="auto"/>
          <w:kern w:val="0"/>
          <w:sz w:val="28"/>
          <w:szCs w:val="28"/>
          <w:lang w:eastAsia="en-US"/>
          <w14:ligatures w14:val="none"/>
          <w14:cntxtAlts w14:val="0"/>
        </w:rPr>
        <w:t xml:space="preserve"> </w:t>
      </w:r>
    </w:p>
    <w:p w:rsidR="007526CD" w:rsidRPr="00AA0208" w:rsidRDefault="007526CD" w:rsidP="00AF21D8">
      <w:pPr>
        <w:pStyle w:val="a7"/>
        <w:numPr>
          <w:ilvl w:val="0"/>
          <w:numId w:val="9"/>
        </w:numPr>
        <w:jc w:val="both"/>
        <w:rPr>
          <w:rFonts w:eastAsia="Calibri"/>
          <w:b/>
          <w:color w:val="auto"/>
          <w:kern w:val="0"/>
          <w:sz w:val="28"/>
          <w:szCs w:val="28"/>
          <w:lang w:eastAsia="en-US"/>
          <w14:ligatures w14:val="none"/>
          <w14:cntxtAlts w14:val="0"/>
        </w:rPr>
      </w:pPr>
      <w:r w:rsidRPr="00AA0208">
        <w:rPr>
          <w:rFonts w:eastAsia="Calibri"/>
          <w:b/>
          <w:color w:val="auto"/>
          <w:kern w:val="0"/>
          <w:sz w:val="28"/>
          <w:szCs w:val="28"/>
          <w:lang w:eastAsia="en-US"/>
          <w14:ligatures w14:val="none"/>
          <w14:cntxtAlts w14:val="0"/>
        </w:rPr>
        <w:t xml:space="preserve">Заключение </w:t>
      </w:r>
      <w:r w:rsidR="006D746D" w:rsidRPr="00AA0208">
        <w:rPr>
          <w:rFonts w:eastAsia="Calibri"/>
          <w:b/>
          <w:color w:val="auto"/>
          <w:kern w:val="0"/>
          <w:sz w:val="28"/>
          <w:szCs w:val="28"/>
          <w:lang w:eastAsia="en-US"/>
          <w14:ligatures w14:val="none"/>
          <w14:cntxtAlts w14:val="0"/>
        </w:rPr>
        <w:t>…………………………………………</w:t>
      </w:r>
      <w:r w:rsidR="00AA0208">
        <w:rPr>
          <w:rFonts w:eastAsia="Calibri"/>
          <w:b/>
          <w:color w:val="auto"/>
          <w:kern w:val="0"/>
          <w:sz w:val="28"/>
          <w:szCs w:val="28"/>
          <w:lang w:eastAsia="en-US"/>
          <w14:ligatures w14:val="none"/>
          <w14:cntxtAlts w14:val="0"/>
        </w:rPr>
        <w:t>…….</w:t>
      </w:r>
      <w:proofErr w:type="spellStart"/>
      <w:proofErr w:type="gramStart"/>
      <w:r w:rsidR="006D746D" w:rsidRPr="00AA0208">
        <w:rPr>
          <w:rFonts w:eastAsia="Calibri"/>
          <w:b/>
          <w:color w:val="auto"/>
          <w:kern w:val="0"/>
          <w:sz w:val="28"/>
          <w:szCs w:val="28"/>
          <w:lang w:eastAsia="en-US"/>
          <w14:ligatures w14:val="none"/>
          <w14:cntxtAlts w14:val="0"/>
        </w:rPr>
        <w:t>стр</w:t>
      </w:r>
      <w:proofErr w:type="spellEnd"/>
      <w:proofErr w:type="gramEnd"/>
      <w:r w:rsidR="00AF21D8">
        <w:rPr>
          <w:rFonts w:eastAsia="Calibri"/>
          <w:b/>
          <w:color w:val="auto"/>
          <w:kern w:val="0"/>
          <w:sz w:val="28"/>
          <w:szCs w:val="28"/>
          <w:lang w:eastAsia="en-US"/>
          <w14:ligatures w14:val="none"/>
          <w14:cntxtAlts w14:val="0"/>
        </w:rPr>
        <w:t xml:space="preserve"> 8</w:t>
      </w:r>
    </w:p>
    <w:p w:rsidR="007526CD" w:rsidRPr="00AA0208" w:rsidRDefault="007526CD" w:rsidP="00AF21D8">
      <w:pPr>
        <w:pStyle w:val="a7"/>
        <w:numPr>
          <w:ilvl w:val="0"/>
          <w:numId w:val="11"/>
        </w:numPr>
        <w:ind w:left="851" w:hanging="425"/>
        <w:jc w:val="both"/>
        <w:rPr>
          <w:rFonts w:eastAsia="Calibri"/>
          <w:b/>
          <w:color w:val="auto"/>
          <w:kern w:val="0"/>
          <w:sz w:val="28"/>
          <w:szCs w:val="28"/>
          <w:lang w:eastAsia="en-US"/>
          <w14:ligatures w14:val="none"/>
          <w14:cntxtAlts w14:val="0"/>
        </w:rPr>
      </w:pPr>
      <w:r w:rsidRPr="00AA0208">
        <w:rPr>
          <w:rFonts w:eastAsia="Calibri"/>
          <w:b/>
          <w:color w:val="auto"/>
          <w:kern w:val="0"/>
          <w:sz w:val="28"/>
          <w:szCs w:val="28"/>
          <w:lang w:eastAsia="en-US"/>
          <w14:ligatures w14:val="none"/>
          <w14:cntxtAlts w14:val="0"/>
        </w:rPr>
        <w:t xml:space="preserve">Использована литература </w:t>
      </w:r>
      <w:r w:rsidR="006D746D" w:rsidRPr="00AA0208">
        <w:rPr>
          <w:rFonts w:eastAsia="Calibri"/>
          <w:b/>
          <w:color w:val="auto"/>
          <w:kern w:val="0"/>
          <w:sz w:val="28"/>
          <w:szCs w:val="28"/>
          <w:lang w:eastAsia="en-US"/>
          <w14:ligatures w14:val="none"/>
          <w14:cntxtAlts w14:val="0"/>
        </w:rPr>
        <w:t>………………………...</w:t>
      </w:r>
      <w:r w:rsidR="00AA0208">
        <w:rPr>
          <w:rFonts w:eastAsia="Calibri"/>
          <w:b/>
          <w:color w:val="auto"/>
          <w:kern w:val="0"/>
          <w:sz w:val="28"/>
          <w:szCs w:val="28"/>
          <w:lang w:eastAsia="en-US"/>
          <w14:ligatures w14:val="none"/>
          <w14:cntxtAlts w14:val="0"/>
        </w:rPr>
        <w:t>.......</w:t>
      </w:r>
      <w:proofErr w:type="spellStart"/>
      <w:proofErr w:type="gramStart"/>
      <w:r w:rsidR="006D746D" w:rsidRPr="00AA0208">
        <w:rPr>
          <w:rFonts w:eastAsia="Calibri"/>
          <w:b/>
          <w:color w:val="auto"/>
          <w:kern w:val="0"/>
          <w:sz w:val="28"/>
          <w:szCs w:val="28"/>
          <w:lang w:eastAsia="en-US"/>
          <w14:ligatures w14:val="none"/>
          <w14:cntxtAlts w14:val="0"/>
        </w:rPr>
        <w:t>стр</w:t>
      </w:r>
      <w:proofErr w:type="spellEnd"/>
      <w:proofErr w:type="gramEnd"/>
      <w:r w:rsidR="00AF21D8">
        <w:rPr>
          <w:rFonts w:eastAsia="Calibri"/>
          <w:b/>
          <w:color w:val="auto"/>
          <w:kern w:val="0"/>
          <w:sz w:val="28"/>
          <w:szCs w:val="28"/>
          <w:lang w:eastAsia="en-US"/>
          <w14:ligatures w14:val="none"/>
          <w14:cntxtAlts w14:val="0"/>
        </w:rPr>
        <w:t xml:space="preserve"> 9</w:t>
      </w:r>
    </w:p>
    <w:p w:rsidR="007526CD" w:rsidRPr="00AA0208" w:rsidRDefault="007526CD" w:rsidP="00AF21D8">
      <w:pPr>
        <w:pStyle w:val="a7"/>
        <w:ind w:left="1140"/>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Default="00FF53AE" w:rsidP="00D758EE">
      <w:pPr>
        <w:jc w:val="both"/>
        <w:rPr>
          <w:rFonts w:eastAsia="Calibri"/>
          <w:b/>
          <w:color w:val="auto"/>
          <w:kern w:val="0"/>
          <w:sz w:val="28"/>
          <w:szCs w:val="28"/>
          <w:lang w:eastAsia="en-US"/>
          <w14:ligatures w14:val="none"/>
          <w14:cntxtAlts w14:val="0"/>
        </w:rPr>
      </w:pPr>
    </w:p>
    <w:p w:rsidR="00AF21D8" w:rsidRDefault="00AF21D8" w:rsidP="00D758EE">
      <w:pPr>
        <w:jc w:val="both"/>
        <w:rPr>
          <w:rFonts w:eastAsia="Calibri"/>
          <w:b/>
          <w:color w:val="auto"/>
          <w:kern w:val="0"/>
          <w:sz w:val="28"/>
          <w:szCs w:val="28"/>
          <w:lang w:eastAsia="en-US"/>
          <w14:ligatures w14:val="none"/>
          <w14:cntxtAlts w14:val="0"/>
        </w:rPr>
      </w:pPr>
    </w:p>
    <w:p w:rsidR="00AF21D8" w:rsidRDefault="00AF21D8" w:rsidP="00D758EE">
      <w:pPr>
        <w:jc w:val="both"/>
        <w:rPr>
          <w:rFonts w:eastAsia="Calibri"/>
          <w:b/>
          <w:color w:val="auto"/>
          <w:kern w:val="0"/>
          <w:sz w:val="28"/>
          <w:szCs w:val="28"/>
          <w:lang w:eastAsia="en-US"/>
          <w14:ligatures w14:val="none"/>
          <w14:cntxtAlts w14:val="0"/>
        </w:rPr>
      </w:pPr>
    </w:p>
    <w:p w:rsidR="00AF21D8" w:rsidRDefault="00AF21D8" w:rsidP="00D758EE">
      <w:pPr>
        <w:jc w:val="both"/>
        <w:rPr>
          <w:rFonts w:eastAsia="Calibri"/>
          <w:b/>
          <w:color w:val="auto"/>
          <w:kern w:val="0"/>
          <w:sz w:val="28"/>
          <w:szCs w:val="28"/>
          <w:lang w:eastAsia="en-US"/>
          <w14:ligatures w14:val="none"/>
          <w14:cntxtAlts w14:val="0"/>
        </w:rPr>
      </w:pPr>
    </w:p>
    <w:p w:rsidR="00AF21D8" w:rsidRDefault="00AF21D8" w:rsidP="00D758EE">
      <w:pPr>
        <w:jc w:val="both"/>
        <w:rPr>
          <w:rFonts w:eastAsia="Calibri"/>
          <w:b/>
          <w:color w:val="auto"/>
          <w:kern w:val="0"/>
          <w:sz w:val="28"/>
          <w:szCs w:val="28"/>
          <w:lang w:eastAsia="en-US"/>
          <w14:ligatures w14:val="none"/>
          <w14:cntxtAlts w14:val="0"/>
        </w:rPr>
      </w:pPr>
    </w:p>
    <w:p w:rsidR="00AF21D8" w:rsidRDefault="00AF21D8" w:rsidP="00D758EE">
      <w:pPr>
        <w:jc w:val="both"/>
        <w:rPr>
          <w:rFonts w:eastAsia="Calibri"/>
          <w:b/>
          <w:color w:val="auto"/>
          <w:kern w:val="0"/>
          <w:sz w:val="28"/>
          <w:szCs w:val="28"/>
          <w:lang w:eastAsia="en-US"/>
          <w14:ligatures w14:val="none"/>
          <w14:cntxtAlts w14:val="0"/>
        </w:rPr>
      </w:pPr>
    </w:p>
    <w:p w:rsidR="00AF21D8" w:rsidRDefault="00AF21D8" w:rsidP="00D758EE">
      <w:pPr>
        <w:jc w:val="both"/>
        <w:rPr>
          <w:rFonts w:eastAsia="Calibri"/>
          <w:b/>
          <w:color w:val="auto"/>
          <w:kern w:val="0"/>
          <w:sz w:val="28"/>
          <w:szCs w:val="28"/>
          <w:lang w:eastAsia="en-US"/>
          <w14:ligatures w14:val="none"/>
          <w14:cntxtAlts w14:val="0"/>
        </w:rPr>
      </w:pPr>
    </w:p>
    <w:p w:rsidR="00AF21D8" w:rsidRDefault="00AF21D8" w:rsidP="00D758EE">
      <w:pPr>
        <w:jc w:val="both"/>
        <w:rPr>
          <w:rFonts w:eastAsia="Calibri"/>
          <w:b/>
          <w:color w:val="auto"/>
          <w:kern w:val="0"/>
          <w:sz w:val="28"/>
          <w:szCs w:val="28"/>
          <w:lang w:eastAsia="en-US"/>
          <w14:ligatures w14:val="none"/>
          <w14:cntxtAlts w14:val="0"/>
        </w:rPr>
      </w:pPr>
    </w:p>
    <w:p w:rsidR="00AF21D8" w:rsidRPr="00D758EE" w:rsidRDefault="00AF21D8"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Pr="00D758EE" w:rsidRDefault="00FF53AE" w:rsidP="00D758EE">
      <w:pPr>
        <w:jc w:val="both"/>
        <w:rPr>
          <w:rFonts w:eastAsia="Calibri"/>
          <w:b/>
          <w:color w:val="auto"/>
          <w:kern w:val="0"/>
          <w:sz w:val="28"/>
          <w:szCs w:val="28"/>
          <w:lang w:eastAsia="en-US"/>
          <w14:ligatures w14:val="none"/>
          <w14:cntxtAlts w14:val="0"/>
        </w:rPr>
      </w:pPr>
    </w:p>
    <w:p w:rsidR="00FF53AE" w:rsidRDefault="00FF53AE" w:rsidP="00D758EE">
      <w:pPr>
        <w:jc w:val="both"/>
        <w:rPr>
          <w:rFonts w:eastAsia="Calibri"/>
          <w:b/>
          <w:color w:val="auto"/>
          <w:kern w:val="0"/>
          <w:sz w:val="28"/>
          <w:szCs w:val="28"/>
          <w:lang w:eastAsia="en-US"/>
          <w14:ligatures w14:val="none"/>
          <w14:cntxtAlts w14:val="0"/>
        </w:rPr>
      </w:pPr>
    </w:p>
    <w:p w:rsidR="00A71DE2" w:rsidRDefault="00D758EE" w:rsidP="00A71DE2">
      <w:pPr>
        <w:pStyle w:val="a7"/>
        <w:numPr>
          <w:ilvl w:val="0"/>
          <w:numId w:val="10"/>
        </w:numPr>
        <w:jc w:val="both"/>
        <w:rPr>
          <w:rFonts w:eastAsia="Calibri"/>
          <w:b/>
          <w:color w:val="auto"/>
          <w:kern w:val="0"/>
          <w:sz w:val="28"/>
          <w:szCs w:val="28"/>
          <w:lang w:eastAsia="en-US"/>
          <w14:ligatures w14:val="none"/>
          <w14:cntxtAlts w14:val="0"/>
        </w:rPr>
      </w:pPr>
      <w:r w:rsidRPr="00D758EE">
        <w:rPr>
          <w:rFonts w:eastAsia="Calibri"/>
          <w:b/>
          <w:color w:val="auto"/>
          <w:kern w:val="0"/>
          <w:sz w:val="28"/>
          <w:szCs w:val="28"/>
          <w:lang w:eastAsia="en-US"/>
          <w14:ligatures w14:val="none"/>
          <w14:cntxtAlts w14:val="0"/>
        </w:rPr>
        <w:lastRenderedPageBreak/>
        <w:t xml:space="preserve">Введение </w:t>
      </w:r>
    </w:p>
    <w:p w:rsidR="000A3C87" w:rsidRDefault="000A3C87" w:rsidP="000A3C87">
      <w:pPr>
        <w:pStyle w:val="a7"/>
        <w:jc w:val="both"/>
        <w:rPr>
          <w:rFonts w:eastAsia="Calibri"/>
          <w:b/>
          <w:color w:val="auto"/>
          <w:kern w:val="0"/>
          <w:sz w:val="28"/>
          <w:szCs w:val="28"/>
          <w:lang w:eastAsia="en-US"/>
          <w14:ligatures w14:val="none"/>
          <w14:cntxtAlts w14:val="0"/>
        </w:rPr>
      </w:pPr>
    </w:p>
    <w:p w:rsidR="00A71DE2" w:rsidRDefault="00A71DE2" w:rsidP="00AF21D8">
      <w:pPr>
        <w:pStyle w:val="a7"/>
        <w:ind w:left="0" w:firstLine="708"/>
        <w:jc w:val="both"/>
        <w:rPr>
          <w:rFonts w:eastAsia="Calibri"/>
          <w:color w:val="auto"/>
          <w:kern w:val="0"/>
          <w:sz w:val="28"/>
          <w:szCs w:val="28"/>
          <w:lang w:eastAsia="en-US"/>
          <w14:ligatures w14:val="none"/>
          <w14:cntxtAlts w14:val="0"/>
        </w:rPr>
      </w:pPr>
      <w:r w:rsidRPr="00A71DE2">
        <w:rPr>
          <w:rFonts w:eastAsia="Calibri"/>
          <w:b/>
          <w:color w:val="auto"/>
          <w:kern w:val="0"/>
          <w:sz w:val="28"/>
          <w:szCs w:val="28"/>
          <w:lang w:eastAsia="en-US"/>
          <w14:ligatures w14:val="none"/>
          <w14:cntxtAlts w14:val="0"/>
        </w:rPr>
        <w:t>Актуальность проблемы</w:t>
      </w:r>
      <w:r w:rsidRPr="00A71DE2">
        <w:rPr>
          <w:rFonts w:eastAsia="Calibri"/>
          <w:color w:val="auto"/>
          <w:kern w:val="0"/>
          <w:sz w:val="28"/>
          <w:szCs w:val="28"/>
          <w:lang w:eastAsia="en-US"/>
          <w14:ligatures w14:val="none"/>
          <w14:cntxtAlts w14:val="0"/>
        </w:rPr>
        <w:t>.</w:t>
      </w:r>
      <w:r w:rsidR="00967983" w:rsidRPr="00D758EE">
        <w:rPr>
          <w:rFonts w:eastAsia="Calibri"/>
          <w:color w:val="auto"/>
          <w:kern w:val="0"/>
          <w:sz w:val="28"/>
          <w:szCs w:val="28"/>
          <w:lang w:eastAsia="en-US"/>
          <w14:ligatures w14:val="none"/>
          <w14:cntxtAlts w14:val="0"/>
        </w:rPr>
        <w:t xml:space="preserve"> При современном развитии общества, когда созданы интерне, электронные носители документов, человек привык потреблять огромное количество бумаги. Бумажные отходы занимают чуть меньше половины всех твердых бытовых отходов (ТБО). Срок разложения на свалке составляет 2-3 месяца для газетной бумаги, 1 год для картона и 2 года для офисной бумаги. Утилизируя макулатуру, можно уменьшить объемы мусора, вырубки деревьев, а так же использование воды.</w:t>
      </w:r>
    </w:p>
    <w:p w:rsidR="00A71DE2" w:rsidRPr="00A71DE2" w:rsidRDefault="00967983" w:rsidP="00AF21D8">
      <w:pPr>
        <w:pStyle w:val="a7"/>
        <w:ind w:left="0" w:firstLine="708"/>
        <w:jc w:val="both"/>
        <w:rPr>
          <w:rFonts w:eastAsia="Calibri"/>
          <w:b/>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 </w:t>
      </w:r>
      <w:r w:rsidRPr="00A71DE2">
        <w:rPr>
          <w:rFonts w:eastAsia="Calibri"/>
          <w:b/>
          <w:color w:val="auto"/>
          <w:kern w:val="0"/>
          <w:sz w:val="28"/>
          <w:szCs w:val="28"/>
          <w:lang w:eastAsia="en-US"/>
          <w14:ligatures w14:val="none"/>
          <w14:cntxtAlts w14:val="0"/>
        </w:rPr>
        <w:t xml:space="preserve">Проблема заключается </w:t>
      </w:r>
      <w:r w:rsidRPr="00D758EE">
        <w:rPr>
          <w:rFonts w:eastAsia="Calibri"/>
          <w:color w:val="auto"/>
          <w:kern w:val="0"/>
          <w:sz w:val="28"/>
          <w:szCs w:val="28"/>
          <w:lang w:eastAsia="en-US"/>
          <w14:ligatures w14:val="none"/>
          <w14:cntxtAlts w14:val="0"/>
        </w:rPr>
        <w:t>в том, что в нашей стране недостаточно предприятий по переработке макулатуры.</w:t>
      </w:r>
      <w:r w:rsidR="00A71DE2" w:rsidRPr="00A71DE2">
        <w:rPr>
          <w:rFonts w:eastAsia="Calibri"/>
          <w:b/>
          <w:color w:val="auto"/>
          <w:kern w:val="0"/>
          <w:sz w:val="28"/>
          <w:szCs w:val="28"/>
          <w:lang w:eastAsia="en-US"/>
          <w14:ligatures w14:val="none"/>
          <w14:cntxtAlts w14:val="0"/>
        </w:rPr>
        <w:t xml:space="preserve"> </w:t>
      </w:r>
      <w:r w:rsidR="00A71DE2" w:rsidRPr="00A71DE2">
        <w:rPr>
          <w:rFonts w:eastAsia="Calibri"/>
          <w:color w:val="auto"/>
          <w:kern w:val="0"/>
          <w:sz w:val="28"/>
          <w:szCs w:val="28"/>
          <w:lang w:eastAsia="en-US"/>
          <w14:ligatures w14:val="none"/>
          <w14:cntxtAlts w14:val="0"/>
        </w:rPr>
        <w:t>С каждым годом потребность в бумаге увеличивается, а запасы древесины уменьшаются и восстанавливаются медленно.</w:t>
      </w:r>
    </w:p>
    <w:p w:rsidR="00A71DE2" w:rsidRPr="00D758EE" w:rsidRDefault="00A71DE2" w:rsidP="00AF21D8">
      <w:pPr>
        <w:ind w:firstLine="708"/>
        <w:jc w:val="both"/>
        <w:rPr>
          <w:rFonts w:eastAsia="Calibri"/>
          <w:color w:val="auto"/>
          <w:kern w:val="0"/>
          <w:sz w:val="28"/>
          <w:szCs w:val="28"/>
          <w:lang w:eastAsia="en-US"/>
          <w14:ligatures w14:val="none"/>
          <w14:cntxtAlts w14:val="0"/>
        </w:rPr>
      </w:pPr>
      <w:r w:rsidRPr="00D758EE">
        <w:rPr>
          <w:rFonts w:eastAsia="Calibri"/>
          <w:b/>
          <w:color w:val="auto"/>
          <w:kern w:val="0"/>
          <w:sz w:val="28"/>
          <w:szCs w:val="28"/>
          <w:lang w:eastAsia="en-US"/>
          <w14:ligatures w14:val="none"/>
          <w14:cntxtAlts w14:val="0"/>
        </w:rPr>
        <w:t>Цель.</w:t>
      </w:r>
      <w:r>
        <w:rPr>
          <w:rFonts w:eastAsia="Calibri"/>
          <w:b/>
          <w:color w:val="auto"/>
          <w:kern w:val="0"/>
          <w:sz w:val="28"/>
          <w:szCs w:val="28"/>
          <w:lang w:eastAsia="en-US"/>
          <w14:ligatures w14:val="none"/>
          <w14:cntxtAlts w14:val="0"/>
        </w:rPr>
        <w:t xml:space="preserve"> </w:t>
      </w:r>
      <w:r w:rsidRPr="00D758EE">
        <w:rPr>
          <w:rFonts w:eastAsia="Calibri"/>
          <w:color w:val="auto"/>
          <w:kern w:val="0"/>
          <w:sz w:val="28"/>
          <w:szCs w:val="28"/>
          <w:lang w:eastAsia="en-US"/>
          <w14:ligatures w14:val="none"/>
          <w14:cntxtAlts w14:val="0"/>
        </w:rPr>
        <w:t>Создание экологического бизнес-проекта по вторичному использованию бумаги.</w:t>
      </w:r>
    </w:p>
    <w:p w:rsidR="00A71DE2" w:rsidRPr="00D758EE" w:rsidRDefault="00A71DE2" w:rsidP="00AF21D8">
      <w:pPr>
        <w:ind w:firstLine="708"/>
        <w:jc w:val="both"/>
        <w:rPr>
          <w:rFonts w:eastAsia="Calibri"/>
          <w:color w:val="auto"/>
          <w:kern w:val="0"/>
          <w:sz w:val="28"/>
          <w:szCs w:val="28"/>
          <w:lang w:eastAsia="en-US"/>
          <w14:ligatures w14:val="none"/>
          <w14:cntxtAlts w14:val="0"/>
        </w:rPr>
      </w:pPr>
      <w:r w:rsidRPr="00D758EE">
        <w:rPr>
          <w:rFonts w:eastAsia="Calibri"/>
          <w:b/>
          <w:color w:val="auto"/>
          <w:kern w:val="0"/>
          <w:sz w:val="28"/>
          <w:szCs w:val="28"/>
          <w:lang w:eastAsia="en-US"/>
          <w14:ligatures w14:val="none"/>
          <w14:cntxtAlts w14:val="0"/>
        </w:rPr>
        <w:t xml:space="preserve">Гипотеза. </w:t>
      </w:r>
      <w:r w:rsidRPr="00D758EE">
        <w:rPr>
          <w:rFonts w:eastAsia="Calibri"/>
          <w:color w:val="auto"/>
          <w:kern w:val="0"/>
          <w:sz w:val="28"/>
          <w:szCs w:val="28"/>
          <w:lang w:eastAsia="en-US"/>
          <w14:ligatures w14:val="none"/>
          <w14:cntxtAlts w14:val="0"/>
        </w:rPr>
        <w:t>Если перерабатывать макулатуру, то уменьшиться количество используемой древесины, электроэнергии, воды  для производства бумаги.</w:t>
      </w:r>
    </w:p>
    <w:p w:rsidR="00A71DE2" w:rsidRPr="00D758EE" w:rsidRDefault="00A71DE2" w:rsidP="00AF21D8">
      <w:pPr>
        <w:jc w:val="both"/>
        <w:rPr>
          <w:rFonts w:eastAsia="Calibri"/>
          <w:b/>
          <w:color w:val="auto"/>
          <w:kern w:val="0"/>
          <w:sz w:val="28"/>
          <w:szCs w:val="28"/>
          <w:lang w:eastAsia="en-US"/>
          <w14:ligatures w14:val="none"/>
          <w14:cntxtAlts w14:val="0"/>
        </w:rPr>
      </w:pPr>
      <w:r w:rsidRPr="00D758EE">
        <w:rPr>
          <w:rFonts w:eastAsia="Calibri"/>
          <w:b/>
          <w:color w:val="auto"/>
          <w:kern w:val="0"/>
          <w:sz w:val="28"/>
          <w:szCs w:val="28"/>
          <w:lang w:eastAsia="en-US"/>
          <w14:ligatures w14:val="none"/>
          <w14:cntxtAlts w14:val="0"/>
        </w:rPr>
        <w:t>Задачи.</w:t>
      </w:r>
    </w:p>
    <w:p w:rsidR="00A71DE2" w:rsidRPr="00D758EE" w:rsidRDefault="00A71DE2" w:rsidP="00AF21D8">
      <w:pPr>
        <w:pStyle w:val="a7"/>
        <w:numPr>
          <w:ilvl w:val="0"/>
          <w:numId w:val="3"/>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Рассмотреть объемы использованной бумаги в учреждениях города Мирного. </w:t>
      </w:r>
    </w:p>
    <w:p w:rsidR="00A71DE2" w:rsidRPr="00D758EE" w:rsidRDefault="00A71DE2" w:rsidP="00AF21D8">
      <w:pPr>
        <w:pStyle w:val="a7"/>
        <w:numPr>
          <w:ilvl w:val="0"/>
          <w:numId w:val="3"/>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Рассчитать  затраты по использованию аппарата для  вторичной переработки бумаги. </w:t>
      </w:r>
    </w:p>
    <w:p w:rsidR="00A71DE2" w:rsidRPr="00D758EE" w:rsidRDefault="00A71DE2" w:rsidP="00AF21D8">
      <w:pPr>
        <w:pStyle w:val="a7"/>
        <w:numPr>
          <w:ilvl w:val="0"/>
          <w:numId w:val="3"/>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Рассчитать затраты и сумму средств, затраченных на приобретение бумаги.</w:t>
      </w:r>
    </w:p>
    <w:p w:rsidR="00A71DE2" w:rsidRPr="00D758EE" w:rsidRDefault="00A71DE2" w:rsidP="00AF21D8">
      <w:pPr>
        <w:pStyle w:val="a7"/>
        <w:numPr>
          <w:ilvl w:val="0"/>
          <w:numId w:val="3"/>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Сравнить результаты и определить экономический и экологический эффект при вторичном использовании бумаги. </w:t>
      </w:r>
    </w:p>
    <w:p w:rsidR="00A71DE2" w:rsidRPr="00D758EE" w:rsidRDefault="00A71DE2" w:rsidP="00AF21D8">
      <w:pPr>
        <w:pStyle w:val="a7"/>
        <w:numPr>
          <w:ilvl w:val="0"/>
          <w:numId w:val="3"/>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Предотвращения потери сырья макулатуры для производства бумаги</w:t>
      </w:r>
    </w:p>
    <w:p w:rsidR="00A71DE2" w:rsidRPr="00D758EE" w:rsidRDefault="00A71DE2" w:rsidP="00AF21D8">
      <w:pPr>
        <w:jc w:val="both"/>
        <w:rPr>
          <w:rFonts w:eastAsia="Calibri"/>
          <w:color w:val="auto"/>
          <w:kern w:val="0"/>
          <w:sz w:val="28"/>
          <w:szCs w:val="28"/>
          <w:lang w:eastAsia="en-US"/>
          <w14:ligatures w14:val="none"/>
          <w14:cntxtAlts w14:val="0"/>
        </w:rPr>
      </w:pPr>
      <w:r w:rsidRPr="00D758EE">
        <w:rPr>
          <w:rFonts w:eastAsia="Calibri"/>
          <w:b/>
          <w:color w:val="auto"/>
          <w:kern w:val="0"/>
          <w:sz w:val="28"/>
          <w:szCs w:val="28"/>
          <w:lang w:eastAsia="en-US"/>
          <w14:ligatures w14:val="none"/>
          <w14:cntxtAlts w14:val="0"/>
        </w:rPr>
        <w:t>Объект, предмет исследования.</w:t>
      </w:r>
      <w:r w:rsidR="000A3C87">
        <w:rPr>
          <w:rFonts w:eastAsia="Calibri"/>
          <w:b/>
          <w:color w:val="auto"/>
          <w:kern w:val="0"/>
          <w:sz w:val="28"/>
          <w:szCs w:val="28"/>
          <w:lang w:eastAsia="en-US"/>
          <w14:ligatures w14:val="none"/>
          <w14:cntxtAlts w14:val="0"/>
        </w:rPr>
        <w:t xml:space="preserve"> </w:t>
      </w:r>
      <w:r w:rsidRPr="00D758EE">
        <w:rPr>
          <w:rFonts w:eastAsia="Calibri"/>
          <w:color w:val="auto"/>
          <w:kern w:val="0"/>
          <w:sz w:val="28"/>
          <w:szCs w:val="28"/>
          <w:lang w:eastAsia="en-US"/>
          <w14:ligatures w14:val="none"/>
          <w14:cntxtAlts w14:val="0"/>
        </w:rPr>
        <w:t>Объектом исследования является макулатура.</w:t>
      </w:r>
    </w:p>
    <w:p w:rsidR="00A71DE2" w:rsidRPr="00D758EE" w:rsidRDefault="00A71DE2" w:rsidP="00AF21D8">
      <w:pPr>
        <w:jc w:val="both"/>
        <w:rPr>
          <w:rFonts w:eastAsia="Calibri"/>
          <w:color w:val="auto"/>
          <w:kern w:val="0"/>
          <w:sz w:val="28"/>
          <w:szCs w:val="28"/>
          <w:lang w:eastAsia="en-US"/>
          <w14:ligatures w14:val="none"/>
          <w14:cntxtAlts w14:val="0"/>
        </w:rPr>
      </w:pPr>
      <w:r w:rsidRPr="000A3C87">
        <w:rPr>
          <w:rFonts w:eastAsia="Calibri"/>
          <w:b/>
          <w:color w:val="auto"/>
          <w:kern w:val="0"/>
          <w:sz w:val="28"/>
          <w:szCs w:val="28"/>
          <w:lang w:eastAsia="en-US"/>
          <w14:ligatures w14:val="none"/>
          <w14:cntxtAlts w14:val="0"/>
        </w:rPr>
        <w:t>Предмет исследования</w:t>
      </w:r>
      <w:r w:rsidRPr="00D758EE">
        <w:rPr>
          <w:rFonts w:eastAsia="Calibri"/>
          <w:color w:val="auto"/>
          <w:kern w:val="0"/>
          <w:sz w:val="28"/>
          <w:szCs w:val="28"/>
          <w:lang w:eastAsia="en-US"/>
          <w14:ligatures w14:val="none"/>
          <w14:cntxtAlts w14:val="0"/>
        </w:rPr>
        <w:t xml:space="preserve"> - возможность вторичного использования бумаги с помощью аппарата </w:t>
      </w:r>
      <w:proofErr w:type="spellStart"/>
      <w:r w:rsidRPr="00D758EE">
        <w:rPr>
          <w:rFonts w:eastAsia="Calibri"/>
          <w:color w:val="auto"/>
          <w:kern w:val="0"/>
          <w:sz w:val="28"/>
          <w:szCs w:val="28"/>
          <w:lang w:eastAsia="en-US"/>
          <w14:ligatures w14:val="none"/>
          <w14:cntxtAlts w14:val="0"/>
        </w:rPr>
        <w:t>Epson</w:t>
      </w:r>
      <w:proofErr w:type="spellEnd"/>
      <w:r w:rsidRPr="00D758EE">
        <w:rPr>
          <w:rFonts w:eastAsia="Calibri"/>
          <w:color w:val="auto"/>
          <w:kern w:val="0"/>
          <w:sz w:val="28"/>
          <w:szCs w:val="28"/>
          <w:lang w:eastAsia="en-US"/>
          <w14:ligatures w14:val="none"/>
          <w14:cntxtAlts w14:val="0"/>
        </w:rPr>
        <w:t xml:space="preserve"> Paperlab.</w:t>
      </w:r>
    </w:p>
    <w:p w:rsidR="000A3C87" w:rsidRPr="00D758EE" w:rsidRDefault="000A3C87" w:rsidP="00AF21D8">
      <w:pPr>
        <w:jc w:val="both"/>
        <w:rPr>
          <w:rFonts w:eastAsia="Calibri"/>
          <w:b/>
          <w:sz w:val="28"/>
          <w:szCs w:val="28"/>
          <w:lang w:eastAsia="en-US"/>
        </w:rPr>
      </w:pPr>
      <w:r w:rsidRPr="00D758EE">
        <w:rPr>
          <w:rFonts w:eastAsia="Calibri"/>
          <w:b/>
          <w:sz w:val="28"/>
          <w:szCs w:val="28"/>
          <w:lang w:eastAsia="en-US"/>
        </w:rPr>
        <w:t xml:space="preserve">Научная новизна. </w:t>
      </w:r>
    </w:p>
    <w:p w:rsidR="000A3C87" w:rsidRPr="00D758EE" w:rsidRDefault="000A3C87" w:rsidP="00AF21D8">
      <w:pPr>
        <w:jc w:val="both"/>
        <w:rPr>
          <w:rFonts w:eastAsia="Calibri"/>
          <w:sz w:val="28"/>
          <w:szCs w:val="28"/>
          <w:lang w:eastAsia="en-US"/>
        </w:rPr>
      </w:pPr>
      <w:r w:rsidRPr="00D758EE">
        <w:rPr>
          <w:rFonts w:eastAsia="Calibri"/>
          <w:sz w:val="28"/>
          <w:szCs w:val="28"/>
          <w:lang w:eastAsia="en-US"/>
        </w:rPr>
        <w:t>Использование современных технологий для вторичного использования бумаги, не прибегая к традиционной переработке.</w:t>
      </w:r>
    </w:p>
    <w:p w:rsidR="000A3C87" w:rsidRPr="00D758EE" w:rsidRDefault="000A3C87" w:rsidP="00AF21D8">
      <w:pPr>
        <w:jc w:val="both"/>
        <w:rPr>
          <w:rFonts w:eastAsia="Calibri"/>
          <w:b/>
          <w:sz w:val="28"/>
          <w:szCs w:val="28"/>
          <w:lang w:eastAsia="en-US"/>
        </w:rPr>
      </w:pPr>
      <w:r w:rsidRPr="00D758EE">
        <w:rPr>
          <w:rFonts w:eastAsia="Calibri"/>
          <w:b/>
          <w:sz w:val="28"/>
          <w:szCs w:val="28"/>
          <w:lang w:eastAsia="en-US"/>
        </w:rPr>
        <w:t>Практическая значимость.</w:t>
      </w:r>
    </w:p>
    <w:p w:rsidR="000A3C87" w:rsidRPr="00D758EE" w:rsidRDefault="000A3C87" w:rsidP="00AF21D8">
      <w:pPr>
        <w:jc w:val="both"/>
        <w:rPr>
          <w:rFonts w:eastAsia="Calibri"/>
          <w:sz w:val="28"/>
          <w:szCs w:val="28"/>
          <w:lang w:eastAsia="en-US"/>
        </w:rPr>
      </w:pPr>
      <w:r w:rsidRPr="00D758EE">
        <w:rPr>
          <w:rFonts w:eastAsia="Calibri"/>
          <w:sz w:val="28"/>
          <w:szCs w:val="28"/>
          <w:lang w:eastAsia="en-US"/>
        </w:rPr>
        <w:t xml:space="preserve">Создание </w:t>
      </w:r>
      <w:proofErr w:type="gramStart"/>
      <w:r w:rsidRPr="00D758EE">
        <w:rPr>
          <w:rFonts w:eastAsia="Calibri"/>
          <w:sz w:val="28"/>
          <w:szCs w:val="28"/>
          <w:lang w:eastAsia="en-US"/>
        </w:rPr>
        <w:t>бизнес-проекта</w:t>
      </w:r>
      <w:proofErr w:type="gramEnd"/>
      <w:r w:rsidRPr="00D758EE">
        <w:rPr>
          <w:rFonts w:eastAsia="Calibri"/>
          <w:sz w:val="28"/>
          <w:szCs w:val="28"/>
          <w:lang w:eastAsia="en-US"/>
        </w:rPr>
        <w:t xml:space="preserve"> для предприятий и учреждений города Мирного.</w:t>
      </w:r>
    </w:p>
    <w:p w:rsidR="00A71DE2" w:rsidRPr="00D758EE" w:rsidRDefault="00A71DE2" w:rsidP="00AF21D8">
      <w:pPr>
        <w:jc w:val="both"/>
        <w:rPr>
          <w:rFonts w:eastAsia="Calibri"/>
          <w:b/>
          <w:color w:val="auto"/>
          <w:kern w:val="0"/>
          <w:sz w:val="28"/>
          <w:szCs w:val="28"/>
          <w:lang w:eastAsia="en-US"/>
          <w14:ligatures w14:val="none"/>
          <w14:cntxtAlts w14:val="0"/>
        </w:rPr>
      </w:pPr>
      <w:r w:rsidRPr="00D758EE">
        <w:rPr>
          <w:rFonts w:eastAsia="Calibri"/>
          <w:b/>
          <w:color w:val="auto"/>
          <w:kern w:val="0"/>
          <w:sz w:val="28"/>
          <w:szCs w:val="28"/>
          <w:lang w:eastAsia="en-US"/>
          <w14:ligatures w14:val="none"/>
          <w14:cntxtAlts w14:val="0"/>
        </w:rPr>
        <w:t>Научные методы.</w:t>
      </w:r>
    </w:p>
    <w:p w:rsidR="00A71DE2" w:rsidRPr="00D758EE" w:rsidRDefault="00A71DE2" w:rsidP="00AF21D8">
      <w:pPr>
        <w:pStyle w:val="a7"/>
        <w:numPr>
          <w:ilvl w:val="0"/>
          <w:numId w:val="4"/>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Описание аппарата (информация в Интернете); </w:t>
      </w:r>
    </w:p>
    <w:p w:rsidR="00A71DE2" w:rsidRPr="00D758EE" w:rsidRDefault="00A71DE2" w:rsidP="00AF21D8">
      <w:pPr>
        <w:pStyle w:val="a7"/>
        <w:numPr>
          <w:ilvl w:val="0"/>
          <w:numId w:val="4"/>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Анкетирование населения города Мирного; </w:t>
      </w:r>
    </w:p>
    <w:p w:rsidR="00A71DE2" w:rsidRPr="00D758EE" w:rsidRDefault="00A71DE2" w:rsidP="00AF21D8">
      <w:pPr>
        <w:pStyle w:val="a7"/>
        <w:numPr>
          <w:ilvl w:val="0"/>
          <w:numId w:val="4"/>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Сопоставление, сравнение; </w:t>
      </w:r>
    </w:p>
    <w:p w:rsidR="00A71DE2" w:rsidRPr="00D758EE" w:rsidRDefault="00A71DE2" w:rsidP="00AF21D8">
      <w:pPr>
        <w:pStyle w:val="a7"/>
        <w:numPr>
          <w:ilvl w:val="0"/>
          <w:numId w:val="4"/>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Расчёт (использование экономических программ для обоснования проекта);</w:t>
      </w:r>
    </w:p>
    <w:p w:rsidR="00A71DE2" w:rsidRDefault="00A71DE2" w:rsidP="00AF21D8">
      <w:pPr>
        <w:pStyle w:val="a7"/>
        <w:numPr>
          <w:ilvl w:val="0"/>
          <w:numId w:val="4"/>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Анализ (обоснование экономической и экологической эффективности </w:t>
      </w:r>
      <w:proofErr w:type="gramStart"/>
      <w:r w:rsidRPr="00D758EE">
        <w:rPr>
          <w:rFonts w:eastAsia="Calibri"/>
          <w:color w:val="auto"/>
          <w:kern w:val="0"/>
          <w:sz w:val="28"/>
          <w:szCs w:val="28"/>
          <w:lang w:eastAsia="en-US"/>
          <w14:ligatures w14:val="none"/>
          <w14:cntxtAlts w14:val="0"/>
        </w:rPr>
        <w:t>бизнес-проекта</w:t>
      </w:r>
      <w:proofErr w:type="gramEnd"/>
      <w:r w:rsidRPr="00D758EE">
        <w:rPr>
          <w:rFonts w:eastAsia="Calibri"/>
          <w:color w:val="auto"/>
          <w:kern w:val="0"/>
          <w:sz w:val="28"/>
          <w:szCs w:val="28"/>
          <w:lang w:eastAsia="en-US"/>
          <w14:ligatures w14:val="none"/>
          <w14:cntxtAlts w14:val="0"/>
        </w:rPr>
        <w:t>).</w:t>
      </w:r>
    </w:p>
    <w:p w:rsidR="00967983" w:rsidRDefault="00D430F1" w:rsidP="00AF21D8">
      <w:pPr>
        <w:pStyle w:val="a7"/>
        <w:numPr>
          <w:ilvl w:val="0"/>
          <w:numId w:val="10"/>
        </w:numPr>
        <w:jc w:val="both"/>
        <w:rPr>
          <w:rFonts w:eastAsia="Calibri"/>
          <w:b/>
          <w:color w:val="auto"/>
          <w:kern w:val="0"/>
          <w:sz w:val="28"/>
          <w:szCs w:val="28"/>
          <w:lang w:eastAsia="en-US"/>
          <w14:ligatures w14:val="none"/>
          <w14:cntxtAlts w14:val="0"/>
        </w:rPr>
      </w:pPr>
      <w:r w:rsidRPr="00D430F1">
        <w:rPr>
          <w:rFonts w:eastAsia="Calibri"/>
          <w:b/>
          <w:color w:val="auto"/>
          <w:kern w:val="0"/>
          <w:sz w:val="28"/>
          <w:szCs w:val="28"/>
          <w:lang w:eastAsia="en-US"/>
          <w14:ligatures w14:val="none"/>
          <w14:cntxtAlts w14:val="0"/>
        </w:rPr>
        <w:lastRenderedPageBreak/>
        <w:t>Основная теоретическая часть</w:t>
      </w:r>
    </w:p>
    <w:p w:rsidR="00D430F1" w:rsidRPr="00D430F1" w:rsidRDefault="00D430F1" w:rsidP="00AF21D8">
      <w:pPr>
        <w:pStyle w:val="a7"/>
        <w:jc w:val="both"/>
        <w:rPr>
          <w:rFonts w:eastAsia="Calibri"/>
          <w:b/>
          <w:color w:val="auto"/>
          <w:kern w:val="0"/>
          <w:sz w:val="28"/>
          <w:szCs w:val="28"/>
          <w:lang w:eastAsia="en-US"/>
          <w14:ligatures w14:val="none"/>
          <w14:cntxtAlts w14:val="0"/>
        </w:rPr>
      </w:pPr>
    </w:p>
    <w:p w:rsidR="00926A60" w:rsidRDefault="00D430F1" w:rsidP="00AF21D8">
      <w:pPr>
        <w:pStyle w:val="a7"/>
        <w:ind w:left="0"/>
        <w:jc w:val="both"/>
        <w:rPr>
          <w:rFonts w:eastAsia="Calibri"/>
          <w:b/>
          <w:color w:val="auto"/>
          <w:kern w:val="0"/>
          <w:sz w:val="28"/>
          <w:szCs w:val="28"/>
          <w:lang w:eastAsia="en-US"/>
          <w14:ligatures w14:val="none"/>
          <w14:cntxtAlts w14:val="0"/>
        </w:rPr>
      </w:pPr>
      <w:r>
        <w:rPr>
          <w:rFonts w:eastAsia="Calibri"/>
          <w:b/>
          <w:color w:val="auto"/>
          <w:kern w:val="0"/>
          <w:sz w:val="28"/>
          <w:szCs w:val="28"/>
          <w:lang w:eastAsia="en-US"/>
          <w14:ligatures w14:val="none"/>
          <w14:cntxtAlts w14:val="0"/>
        </w:rPr>
        <w:t xml:space="preserve">2.1 </w:t>
      </w:r>
      <w:proofErr w:type="spellStart"/>
      <w:r w:rsidR="00926A60" w:rsidRPr="00D758EE">
        <w:rPr>
          <w:rFonts w:eastAsia="Calibri"/>
          <w:b/>
          <w:color w:val="auto"/>
          <w:kern w:val="0"/>
          <w:sz w:val="28"/>
          <w:szCs w:val="28"/>
          <w:lang w:eastAsia="en-US"/>
          <w14:ligatures w14:val="none"/>
          <w14:cntxtAlts w14:val="0"/>
        </w:rPr>
        <w:t>Epson</w:t>
      </w:r>
      <w:proofErr w:type="spellEnd"/>
      <w:r w:rsidR="00926A60" w:rsidRPr="00D758EE">
        <w:rPr>
          <w:rFonts w:eastAsia="Calibri"/>
          <w:b/>
          <w:color w:val="auto"/>
          <w:kern w:val="0"/>
          <w:sz w:val="28"/>
          <w:szCs w:val="28"/>
          <w:lang w:eastAsia="en-US"/>
          <w14:ligatures w14:val="none"/>
          <w14:cntxtAlts w14:val="0"/>
        </w:rPr>
        <w:t xml:space="preserve"> Paperlab.</w:t>
      </w:r>
    </w:p>
    <w:p w:rsidR="00D430F1" w:rsidRDefault="00D430F1" w:rsidP="00AF21D8">
      <w:pPr>
        <w:jc w:val="both"/>
        <w:rPr>
          <w:rFonts w:eastAsia="Calibri"/>
          <w:b/>
          <w:color w:val="auto"/>
          <w:kern w:val="0"/>
          <w:sz w:val="28"/>
          <w:szCs w:val="28"/>
          <w:lang w:eastAsia="en-US"/>
          <w14:ligatures w14:val="none"/>
          <w14:cntxtAlts w14:val="0"/>
        </w:rPr>
      </w:pPr>
    </w:p>
    <w:p w:rsidR="00D430F1" w:rsidRPr="00D758EE" w:rsidRDefault="00D430F1" w:rsidP="00AF21D8">
      <w:pPr>
        <w:ind w:firstLine="708"/>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Чтобы получить тонну белой офисной бумаги (это 400 пачек)</w:t>
      </w:r>
      <w:r>
        <w:rPr>
          <w:rFonts w:eastAsia="Calibri"/>
          <w:color w:val="auto"/>
          <w:kern w:val="0"/>
          <w:sz w:val="28"/>
          <w:szCs w:val="28"/>
          <w:lang w:eastAsia="en-US"/>
          <w14:ligatures w14:val="none"/>
          <w14:cntxtAlts w14:val="0"/>
        </w:rPr>
        <w:t xml:space="preserve"> необходимо</w:t>
      </w:r>
      <w:r w:rsidRPr="00D758EE">
        <w:rPr>
          <w:rFonts w:eastAsia="Calibri"/>
          <w:color w:val="auto"/>
          <w:kern w:val="0"/>
          <w:sz w:val="28"/>
          <w:szCs w:val="28"/>
          <w:lang w:eastAsia="en-US"/>
          <w14:ligatures w14:val="none"/>
          <w14:cntxtAlts w14:val="0"/>
        </w:rPr>
        <w:t>:</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- 24 дерева </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- 10061кВт электричества </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- 2574 литров нефти</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- 90.850 литров воды (по 400 мл воды на каждый лист)</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около 200 различных химикатов для превращения древесины в целлюлозу</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диоксид хлора и перекись водорода для отбеливания</w:t>
      </w:r>
    </w:p>
    <w:p w:rsidR="00D430F1" w:rsidRPr="00D758EE" w:rsidRDefault="00D430F1" w:rsidP="00AF21D8">
      <w:pPr>
        <w:jc w:val="both"/>
        <w:rPr>
          <w:rFonts w:eastAsia="Calibri"/>
          <w:color w:val="auto"/>
          <w:kern w:val="0"/>
          <w:sz w:val="28"/>
          <w:szCs w:val="28"/>
          <w:lang w:eastAsia="en-US"/>
          <w14:ligatures w14:val="none"/>
          <w14:cntxtAlts w14:val="0"/>
        </w:rPr>
      </w:pPr>
    </w:p>
    <w:p w:rsidR="00D430F1" w:rsidRPr="00D758EE" w:rsidRDefault="00D430F1" w:rsidP="00AF21D8">
      <w:pPr>
        <w:pStyle w:val="a7"/>
        <w:ind w:left="0" w:firstLine="708"/>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А теперь представим, если мы сократим объем отрицательного воздействия на окружающую среду</w:t>
      </w:r>
      <w:r w:rsidR="000A3C87">
        <w:rPr>
          <w:rFonts w:eastAsia="Calibri"/>
          <w:color w:val="auto"/>
          <w:kern w:val="0"/>
          <w:sz w:val="28"/>
          <w:szCs w:val="28"/>
          <w:lang w:eastAsia="en-US"/>
          <w14:ligatures w14:val="none"/>
          <w14:cntxtAlts w14:val="0"/>
        </w:rPr>
        <w:t xml:space="preserve"> с помощью </w:t>
      </w:r>
      <w:proofErr w:type="spellStart"/>
      <w:r w:rsidR="000A3C87" w:rsidRPr="000A3C87">
        <w:rPr>
          <w:rFonts w:eastAsia="Calibri"/>
          <w:color w:val="auto"/>
          <w:kern w:val="0"/>
          <w:sz w:val="28"/>
          <w:szCs w:val="28"/>
          <w:lang w:eastAsia="en-US"/>
          <w14:ligatures w14:val="none"/>
          <w14:cntxtAlts w14:val="0"/>
        </w:rPr>
        <w:t>Epson</w:t>
      </w:r>
      <w:proofErr w:type="spellEnd"/>
      <w:r w:rsidR="000A3C87" w:rsidRPr="000A3C87">
        <w:rPr>
          <w:rFonts w:eastAsia="Calibri"/>
          <w:color w:val="auto"/>
          <w:kern w:val="0"/>
          <w:sz w:val="28"/>
          <w:szCs w:val="28"/>
          <w:lang w:eastAsia="en-US"/>
          <w14:ligatures w14:val="none"/>
          <w14:cntxtAlts w14:val="0"/>
        </w:rPr>
        <w:t xml:space="preserve"> Paperlab</w:t>
      </w:r>
      <w:r w:rsidR="000A3C87">
        <w:rPr>
          <w:rFonts w:eastAsia="Calibri"/>
          <w:color w:val="auto"/>
          <w:kern w:val="0"/>
          <w:sz w:val="28"/>
          <w:szCs w:val="28"/>
          <w:lang w:eastAsia="en-US"/>
          <w14:ligatures w14:val="none"/>
          <w14:cntxtAlts w14:val="0"/>
        </w:rPr>
        <w:t xml:space="preserve"> – портативного аппарата по переработке бумажных отходов</w:t>
      </w:r>
      <w:r w:rsidR="006D746D">
        <w:rPr>
          <w:rFonts w:eastAsia="Calibri"/>
          <w:color w:val="auto"/>
          <w:kern w:val="0"/>
          <w:sz w:val="28"/>
          <w:szCs w:val="28"/>
          <w:lang w:eastAsia="en-US"/>
          <w14:ligatures w14:val="none"/>
          <w14:cntxtAlts w14:val="0"/>
        </w:rPr>
        <w:t xml:space="preserve"> в чистую бумагу</w:t>
      </w:r>
      <w:r w:rsidRPr="00D758EE">
        <w:rPr>
          <w:rFonts w:eastAsia="Calibri"/>
          <w:color w:val="auto"/>
          <w:kern w:val="0"/>
          <w:sz w:val="28"/>
          <w:szCs w:val="28"/>
          <w:lang w:eastAsia="en-US"/>
          <w14:ligatures w14:val="none"/>
          <w14:cntxtAlts w14:val="0"/>
        </w:rPr>
        <w:t>:</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использование электроэнергии на 23-74%</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загрязнение воздуха на 74%</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загрязнение воды на  35%</w:t>
      </w:r>
    </w:p>
    <w:p w:rsidR="00D430F1" w:rsidRPr="00D758EE" w:rsidRDefault="00D430F1" w:rsidP="00AF21D8">
      <w:p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использование воды на 58%</w:t>
      </w:r>
    </w:p>
    <w:p w:rsidR="00926A60" w:rsidRPr="00D758EE" w:rsidRDefault="00926A60" w:rsidP="00AF21D8">
      <w:pPr>
        <w:ind w:firstLine="708"/>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Главная особенность</w:t>
      </w:r>
      <w:r w:rsidR="006D746D">
        <w:rPr>
          <w:rFonts w:eastAsia="Calibri"/>
          <w:color w:val="auto"/>
          <w:kern w:val="0"/>
          <w:sz w:val="28"/>
          <w:szCs w:val="28"/>
          <w:lang w:eastAsia="en-US"/>
          <w14:ligatures w14:val="none"/>
          <w14:cntxtAlts w14:val="0"/>
        </w:rPr>
        <w:t xml:space="preserve"> аппарата</w:t>
      </w:r>
      <w:r w:rsidRPr="00D758EE">
        <w:rPr>
          <w:rFonts w:eastAsia="Calibri"/>
          <w:color w:val="auto"/>
          <w:kern w:val="0"/>
          <w:sz w:val="28"/>
          <w:szCs w:val="28"/>
          <w:lang w:eastAsia="en-US"/>
          <w14:ligatures w14:val="none"/>
          <w14:cntxtAlts w14:val="0"/>
        </w:rPr>
        <w:t xml:space="preserve"> в том, что он перерабатывает бумагу с помощью сухого процесса. Paperlab практически не использует воду</w:t>
      </w:r>
      <w:r w:rsidR="000A3C87">
        <w:rPr>
          <w:rFonts w:eastAsia="Calibri"/>
          <w:color w:val="auto"/>
          <w:kern w:val="0"/>
          <w:sz w:val="28"/>
          <w:szCs w:val="28"/>
          <w:lang w:eastAsia="en-US"/>
          <w14:ligatures w14:val="none"/>
          <w14:cntxtAlts w14:val="0"/>
        </w:rPr>
        <w:t xml:space="preserve"> </w:t>
      </w:r>
      <w:r w:rsidRPr="00D758EE">
        <w:rPr>
          <w:rFonts w:eastAsia="Calibri"/>
          <w:color w:val="auto"/>
          <w:kern w:val="0"/>
          <w:sz w:val="28"/>
          <w:szCs w:val="28"/>
          <w:lang w:eastAsia="en-US"/>
          <w14:ligatures w14:val="none"/>
          <w14:cntxtAlts w14:val="0"/>
        </w:rPr>
        <w:t>(не считая совсем небольшого количества воды, которая требуется для поддержания уровня влажности системы, но машина не требует подключения к системе водопровода и может быть установлена в любом офисе). Его размеры- 2,6*1,2*1,8 метра. Возможность утилизации любой офисной бумаги, цветных листов, конвертов.</w:t>
      </w:r>
    </w:p>
    <w:p w:rsidR="00926A60" w:rsidRPr="00D758EE" w:rsidRDefault="00926A60" w:rsidP="00AF21D8">
      <w:pPr>
        <w:jc w:val="both"/>
        <w:rPr>
          <w:rFonts w:eastAsia="Calibri"/>
          <w:color w:val="auto"/>
          <w:kern w:val="0"/>
          <w:sz w:val="28"/>
          <w:szCs w:val="28"/>
          <w:lang w:eastAsia="en-US"/>
          <w14:ligatures w14:val="none"/>
          <w14:cntxtAlts w14:val="0"/>
        </w:rPr>
      </w:pPr>
    </w:p>
    <w:p w:rsidR="00926A60" w:rsidRDefault="00926A60" w:rsidP="00AF21D8">
      <w:pPr>
        <w:jc w:val="center"/>
        <w:rPr>
          <w:rFonts w:eastAsia="Calibri"/>
          <w:color w:val="auto"/>
          <w:kern w:val="0"/>
          <w:sz w:val="28"/>
          <w:szCs w:val="28"/>
          <w:lang w:eastAsia="en-US"/>
          <w14:ligatures w14:val="none"/>
          <w14:cntxtAlts w14:val="0"/>
        </w:rPr>
      </w:pPr>
      <w:r w:rsidRPr="00D758EE">
        <w:rPr>
          <w:rFonts w:eastAsia="Calibri"/>
          <w:b/>
          <w:color w:val="auto"/>
          <w:kern w:val="0"/>
          <w:sz w:val="28"/>
          <w:szCs w:val="28"/>
          <w:lang w:eastAsia="en-US"/>
          <w14:ligatures w14:val="none"/>
          <w14:cntxtAlts w14:val="0"/>
        </w:rPr>
        <w:t>Преимущества аппарата</w:t>
      </w:r>
      <w:r w:rsidRPr="00D758EE">
        <w:rPr>
          <w:rFonts w:eastAsia="Calibri"/>
          <w:color w:val="auto"/>
          <w:kern w:val="0"/>
          <w:sz w:val="28"/>
          <w:szCs w:val="28"/>
          <w:lang w:eastAsia="en-US"/>
          <w14:ligatures w14:val="none"/>
          <w14:cntxtAlts w14:val="0"/>
        </w:rPr>
        <w:t>.</w:t>
      </w:r>
    </w:p>
    <w:p w:rsidR="000A3C87" w:rsidRPr="00D758EE" w:rsidRDefault="000A3C87" w:rsidP="00AF21D8">
      <w:pPr>
        <w:jc w:val="both"/>
        <w:rPr>
          <w:rFonts w:eastAsia="Calibri"/>
          <w:color w:val="auto"/>
          <w:kern w:val="0"/>
          <w:sz w:val="28"/>
          <w:szCs w:val="28"/>
          <w:lang w:eastAsia="en-US"/>
          <w14:ligatures w14:val="none"/>
          <w14:cntxtAlts w14:val="0"/>
        </w:rPr>
      </w:pPr>
    </w:p>
    <w:p w:rsidR="00926A60" w:rsidRPr="00D758EE" w:rsidRDefault="00926A60" w:rsidP="00AF21D8">
      <w:pPr>
        <w:pStyle w:val="a7"/>
        <w:numPr>
          <w:ilvl w:val="0"/>
          <w:numId w:val="2"/>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Paperlab полностью и необратимо уничтожает всю информацию с бумаги в процессе переработки.</w:t>
      </w:r>
    </w:p>
    <w:p w:rsidR="00926A60" w:rsidRPr="00D758EE" w:rsidRDefault="00926A60" w:rsidP="00AF21D8">
      <w:pPr>
        <w:pStyle w:val="a7"/>
        <w:numPr>
          <w:ilvl w:val="0"/>
          <w:numId w:val="2"/>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При создании бумаги можно задавать ей свойства. Можно, изменить цвет бумаги, формат бумаги, плотность (от простой офисной бумаги до картона для визиток и открыток), даже ароматизировать ее </w:t>
      </w:r>
    </w:p>
    <w:p w:rsidR="00926A60" w:rsidRPr="00D758EE" w:rsidRDefault="00926A60" w:rsidP="00AF21D8">
      <w:pPr>
        <w:pStyle w:val="a7"/>
        <w:numPr>
          <w:ilvl w:val="0"/>
          <w:numId w:val="2"/>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Переработка в офисе помогает снизить выбросы диоксида углерода (СО</w:t>
      </w:r>
      <w:proofErr w:type="gramStart"/>
      <w:r w:rsidRPr="00D758EE">
        <w:rPr>
          <w:rFonts w:eastAsia="Calibri"/>
          <w:color w:val="auto"/>
          <w:kern w:val="0"/>
          <w:sz w:val="28"/>
          <w:szCs w:val="28"/>
          <w:lang w:eastAsia="en-US"/>
          <w14:ligatures w14:val="none"/>
          <w14:cntxtAlts w14:val="0"/>
        </w:rPr>
        <w:t>2</w:t>
      </w:r>
      <w:proofErr w:type="gramEnd"/>
      <w:r w:rsidRPr="00D758EE">
        <w:rPr>
          <w:rFonts w:eastAsia="Calibri"/>
          <w:color w:val="auto"/>
          <w:kern w:val="0"/>
          <w:sz w:val="28"/>
          <w:szCs w:val="28"/>
          <w:lang w:eastAsia="en-US"/>
          <w14:ligatures w14:val="none"/>
          <w14:cntxtAlts w14:val="0"/>
        </w:rPr>
        <w:t>), потребность в закупке бумаги и ее транспортировке.</w:t>
      </w:r>
    </w:p>
    <w:p w:rsidR="00926A60" w:rsidRPr="00D758EE" w:rsidRDefault="00926A60" w:rsidP="00AF21D8">
      <w:pPr>
        <w:pStyle w:val="a7"/>
        <w:numPr>
          <w:ilvl w:val="0"/>
          <w:numId w:val="2"/>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Получение картона для изготовления визитных карточек.</w:t>
      </w:r>
    </w:p>
    <w:p w:rsidR="00926A60" w:rsidRPr="00D758EE" w:rsidRDefault="00926A60" w:rsidP="00AF21D8">
      <w:pPr>
        <w:jc w:val="both"/>
        <w:rPr>
          <w:rFonts w:eastAsia="Calibri"/>
          <w:color w:val="auto"/>
          <w:kern w:val="0"/>
          <w:sz w:val="28"/>
          <w:szCs w:val="28"/>
          <w:lang w:eastAsia="en-US"/>
          <w14:ligatures w14:val="none"/>
          <w14:cntxtAlts w14:val="0"/>
        </w:rPr>
      </w:pPr>
    </w:p>
    <w:p w:rsidR="00926A60" w:rsidRDefault="000A3C87" w:rsidP="00AF21D8">
      <w:pPr>
        <w:jc w:val="both"/>
        <w:rPr>
          <w:rFonts w:eastAsia="Calibri"/>
          <w:b/>
          <w:color w:val="auto"/>
          <w:kern w:val="0"/>
          <w:sz w:val="28"/>
          <w:szCs w:val="28"/>
          <w:lang w:eastAsia="en-US"/>
          <w14:ligatures w14:val="none"/>
          <w14:cntxtAlts w14:val="0"/>
        </w:rPr>
      </w:pPr>
      <w:r>
        <w:rPr>
          <w:rFonts w:eastAsia="Calibri"/>
          <w:b/>
          <w:color w:val="auto"/>
          <w:kern w:val="0"/>
          <w:sz w:val="28"/>
          <w:szCs w:val="28"/>
          <w:lang w:eastAsia="en-US"/>
          <w14:ligatures w14:val="none"/>
          <w14:cntxtAlts w14:val="0"/>
        </w:rPr>
        <w:t xml:space="preserve">2.2 </w:t>
      </w:r>
      <w:r w:rsidR="00926A60" w:rsidRPr="00D758EE">
        <w:rPr>
          <w:rFonts w:eastAsia="Calibri"/>
          <w:b/>
          <w:color w:val="auto"/>
          <w:kern w:val="0"/>
          <w:sz w:val="28"/>
          <w:szCs w:val="28"/>
          <w:lang w:eastAsia="en-US"/>
          <w14:ligatures w14:val="none"/>
          <w14:cntxtAlts w14:val="0"/>
        </w:rPr>
        <w:t xml:space="preserve">Технология </w:t>
      </w:r>
      <w:proofErr w:type="spellStart"/>
      <w:r w:rsidR="00926A60" w:rsidRPr="00D758EE">
        <w:rPr>
          <w:rFonts w:eastAsia="Calibri"/>
          <w:b/>
          <w:color w:val="auto"/>
          <w:kern w:val="0"/>
          <w:sz w:val="28"/>
          <w:szCs w:val="28"/>
          <w:lang w:eastAsia="en-US"/>
          <w14:ligatures w14:val="none"/>
          <w14:cntxtAlts w14:val="0"/>
        </w:rPr>
        <w:t>Epson</w:t>
      </w:r>
      <w:proofErr w:type="spellEnd"/>
      <w:r w:rsidR="00926A60" w:rsidRPr="00D758EE">
        <w:rPr>
          <w:rFonts w:eastAsia="Calibri"/>
          <w:b/>
          <w:color w:val="auto"/>
          <w:kern w:val="0"/>
          <w:sz w:val="28"/>
          <w:szCs w:val="28"/>
          <w:lang w:eastAsia="en-US"/>
          <w14:ligatures w14:val="none"/>
          <w14:cntxtAlts w14:val="0"/>
        </w:rPr>
        <w:t xml:space="preserve"> </w:t>
      </w:r>
      <w:proofErr w:type="spellStart"/>
      <w:r w:rsidR="00926A60" w:rsidRPr="00D758EE">
        <w:rPr>
          <w:rFonts w:eastAsia="Calibri"/>
          <w:b/>
          <w:color w:val="auto"/>
          <w:kern w:val="0"/>
          <w:sz w:val="28"/>
          <w:szCs w:val="28"/>
          <w:lang w:eastAsia="en-US"/>
          <w14:ligatures w14:val="none"/>
          <w14:cntxtAlts w14:val="0"/>
        </w:rPr>
        <w:t>Dry</w:t>
      </w:r>
      <w:proofErr w:type="spellEnd"/>
      <w:r w:rsidR="00926A60" w:rsidRPr="00D758EE">
        <w:rPr>
          <w:rFonts w:eastAsia="Calibri"/>
          <w:b/>
          <w:color w:val="auto"/>
          <w:kern w:val="0"/>
          <w:sz w:val="28"/>
          <w:szCs w:val="28"/>
          <w:lang w:eastAsia="en-US"/>
          <w14:ligatures w14:val="none"/>
          <w14:cntxtAlts w14:val="0"/>
        </w:rPr>
        <w:t xml:space="preserve"> </w:t>
      </w:r>
      <w:proofErr w:type="spellStart"/>
      <w:r w:rsidR="00926A60" w:rsidRPr="00D758EE">
        <w:rPr>
          <w:rFonts w:eastAsia="Calibri"/>
          <w:b/>
          <w:color w:val="auto"/>
          <w:kern w:val="0"/>
          <w:sz w:val="28"/>
          <w:szCs w:val="28"/>
          <w:lang w:eastAsia="en-US"/>
          <w14:ligatures w14:val="none"/>
          <w14:cntxtAlts w14:val="0"/>
        </w:rPr>
        <w:t>Fiber</w:t>
      </w:r>
      <w:proofErr w:type="spellEnd"/>
      <w:r w:rsidR="00926A60" w:rsidRPr="00D758EE">
        <w:rPr>
          <w:rFonts w:eastAsia="Calibri"/>
          <w:b/>
          <w:color w:val="auto"/>
          <w:kern w:val="0"/>
          <w:sz w:val="28"/>
          <w:szCs w:val="28"/>
          <w:lang w:eastAsia="en-US"/>
          <w14:ligatures w14:val="none"/>
          <w14:cntxtAlts w14:val="0"/>
        </w:rPr>
        <w:t xml:space="preserve">. </w:t>
      </w:r>
    </w:p>
    <w:p w:rsidR="000A3C87" w:rsidRPr="00D758EE" w:rsidRDefault="000A3C87" w:rsidP="00AF21D8">
      <w:pPr>
        <w:jc w:val="both"/>
        <w:rPr>
          <w:rFonts w:eastAsia="Calibri"/>
          <w:b/>
          <w:color w:val="auto"/>
          <w:kern w:val="0"/>
          <w:sz w:val="28"/>
          <w:szCs w:val="28"/>
          <w:lang w:eastAsia="en-US"/>
          <w14:ligatures w14:val="none"/>
          <w14:cntxtAlts w14:val="0"/>
        </w:rPr>
      </w:pPr>
    </w:p>
    <w:p w:rsidR="00926A60" w:rsidRPr="00D758EE" w:rsidRDefault="00926A60" w:rsidP="00AF21D8">
      <w:pPr>
        <w:pStyle w:val="a7"/>
        <w:numPr>
          <w:ilvl w:val="0"/>
          <w:numId w:val="1"/>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Загрузка бумаги в аппарат </w:t>
      </w:r>
    </w:p>
    <w:p w:rsidR="00926A60" w:rsidRPr="00D758EE" w:rsidRDefault="00926A60" w:rsidP="00AF21D8">
      <w:pPr>
        <w:pStyle w:val="a7"/>
        <w:numPr>
          <w:ilvl w:val="0"/>
          <w:numId w:val="1"/>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Роспуск на волокна (безводный дефибрационный юнит,  разбивает бумагу на длинные тонкие волокна)</w:t>
      </w:r>
    </w:p>
    <w:p w:rsidR="00926A60" w:rsidRPr="00D758EE" w:rsidRDefault="00926A60" w:rsidP="00AF21D8">
      <w:pPr>
        <w:pStyle w:val="a7"/>
        <w:numPr>
          <w:ilvl w:val="0"/>
          <w:numId w:val="1"/>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lastRenderedPageBreak/>
        <w:t xml:space="preserve">Сращивание и закрепления (волокна перемешивается со связывающими веществами </w:t>
      </w:r>
      <w:proofErr w:type="spellStart"/>
      <w:r w:rsidRPr="00D758EE">
        <w:rPr>
          <w:rFonts w:eastAsia="Calibri"/>
          <w:color w:val="auto"/>
          <w:kern w:val="0"/>
          <w:sz w:val="28"/>
          <w:szCs w:val="28"/>
          <w:lang w:eastAsia="en-US"/>
          <w14:ligatures w14:val="none"/>
          <w14:cntxtAlts w14:val="0"/>
        </w:rPr>
        <w:t>PaperPlus</w:t>
      </w:r>
      <w:proofErr w:type="spellEnd"/>
      <w:r w:rsidRPr="00D758EE">
        <w:rPr>
          <w:rFonts w:eastAsia="Calibri"/>
          <w:color w:val="auto"/>
          <w:kern w:val="0"/>
          <w:sz w:val="28"/>
          <w:szCs w:val="28"/>
          <w:lang w:eastAsia="en-US"/>
          <w14:ligatures w14:val="none"/>
          <w14:cntxtAlts w14:val="0"/>
        </w:rPr>
        <w:t>, которые придают бумаге прочность и белизну)</w:t>
      </w:r>
    </w:p>
    <w:p w:rsidR="00926A60" w:rsidRPr="00D758EE" w:rsidRDefault="00926A60" w:rsidP="00AF21D8">
      <w:pPr>
        <w:pStyle w:val="a7"/>
        <w:numPr>
          <w:ilvl w:val="0"/>
          <w:numId w:val="1"/>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 xml:space="preserve">Формовка (волокна выкладываются в тонкий </w:t>
      </w:r>
      <w:proofErr w:type="gramStart"/>
      <w:r w:rsidRPr="00D758EE">
        <w:rPr>
          <w:rFonts w:eastAsia="Calibri"/>
          <w:color w:val="auto"/>
          <w:kern w:val="0"/>
          <w:sz w:val="28"/>
          <w:szCs w:val="28"/>
          <w:lang w:eastAsia="en-US"/>
          <w14:ligatures w14:val="none"/>
          <w14:cntxtAlts w14:val="0"/>
        </w:rPr>
        <w:t>слой</w:t>
      </w:r>
      <w:proofErr w:type="gramEnd"/>
      <w:r w:rsidRPr="00D758EE">
        <w:rPr>
          <w:rFonts w:eastAsia="Calibri"/>
          <w:color w:val="auto"/>
          <w:kern w:val="0"/>
          <w:sz w:val="28"/>
          <w:szCs w:val="28"/>
          <w:lang w:eastAsia="en-US"/>
          <w14:ligatures w14:val="none"/>
          <w14:cntxtAlts w14:val="0"/>
        </w:rPr>
        <w:t xml:space="preserve"> и формируется в лист под давлением) </w:t>
      </w:r>
    </w:p>
    <w:p w:rsidR="00926A60" w:rsidRPr="00D758EE" w:rsidRDefault="00926A60" w:rsidP="00AF21D8">
      <w:pPr>
        <w:pStyle w:val="a7"/>
        <w:numPr>
          <w:ilvl w:val="0"/>
          <w:numId w:val="1"/>
        </w:numPr>
        <w:jc w:val="both"/>
        <w:rPr>
          <w:rFonts w:eastAsia="Calibri"/>
          <w:color w:val="auto"/>
          <w:kern w:val="0"/>
          <w:sz w:val="28"/>
          <w:szCs w:val="28"/>
          <w:lang w:eastAsia="en-US"/>
          <w14:ligatures w14:val="none"/>
          <w14:cntxtAlts w14:val="0"/>
        </w:rPr>
      </w:pPr>
      <w:r w:rsidRPr="00D758EE">
        <w:rPr>
          <w:rFonts w:eastAsia="Calibri"/>
          <w:color w:val="auto"/>
          <w:kern w:val="0"/>
          <w:sz w:val="28"/>
          <w:szCs w:val="28"/>
          <w:lang w:eastAsia="en-US"/>
          <w14:ligatures w14:val="none"/>
          <w14:cntxtAlts w14:val="0"/>
        </w:rPr>
        <w:t>Обрезка листа под требуемый формат</w:t>
      </w:r>
    </w:p>
    <w:p w:rsidR="00926A60" w:rsidRPr="00D758EE" w:rsidRDefault="00926A60" w:rsidP="00AF21D8">
      <w:pPr>
        <w:pStyle w:val="a7"/>
        <w:jc w:val="both"/>
        <w:rPr>
          <w:rFonts w:eastAsia="Calibri"/>
          <w:color w:val="auto"/>
          <w:kern w:val="0"/>
          <w:sz w:val="28"/>
          <w:szCs w:val="28"/>
          <w:lang w:eastAsia="en-US"/>
          <w14:ligatures w14:val="none"/>
          <w14:cntxtAlts w14:val="0"/>
        </w:rPr>
      </w:pPr>
    </w:p>
    <w:p w:rsidR="009854A9" w:rsidRPr="000A3C87" w:rsidRDefault="00AA0208" w:rsidP="00AF21D8">
      <w:pPr>
        <w:pStyle w:val="a7"/>
        <w:numPr>
          <w:ilvl w:val="0"/>
          <w:numId w:val="10"/>
        </w:numPr>
        <w:jc w:val="both"/>
        <w:rPr>
          <w:rFonts w:eastAsia="Calibri"/>
          <w:b/>
          <w:color w:val="auto"/>
          <w:kern w:val="0"/>
          <w:sz w:val="28"/>
          <w:szCs w:val="28"/>
          <w:lang w:eastAsia="en-US"/>
          <w14:ligatures w14:val="none"/>
          <w14:cntxtAlts w14:val="0"/>
        </w:rPr>
      </w:pPr>
      <w:r>
        <w:rPr>
          <w:rFonts w:eastAsia="Calibri"/>
          <w:b/>
          <w:color w:val="auto"/>
          <w:kern w:val="0"/>
          <w:sz w:val="28"/>
          <w:szCs w:val="28"/>
          <w:lang w:eastAsia="en-US"/>
          <w14:ligatures w14:val="none"/>
          <w14:cntxtAlts w14:val="0"/>
        </w:rPr>
        <w:t>Социологический опрос</w:t>
      </w:r>
      <w:r w:rsidR="009854A9" w:rsidRPr="000A3C87">
        <w:rPr>
          <w:rFonts w:eastAsia="Calibri"/>
          <w:b/>
          <w:color w:val="auto"/>
          <w:kern w:val="0"/>
          <w:sz w:val="28"/>
          <w:szCs w:val="28"/>
          <w:lang w:eastAsia="en-US"/>
          <w14:ligatures w14:val="none"/>
          <w14:cntxtAlts w14:val="0"/>
        </w:rPr>
        <w:t>.</w:t>
      </w:r>
    </w:p>
    <w:p w:rsidR="000A3C87" w:rsidRDefault="000A3C87" w:rsidP="00AF21D8">
      <w:pPr>
        <w:ind w:firstLine="708"/>
        <w:jc w:val="both"/>
        <w:rPr>
          <w:rFonts w:eastAsia="Calibri"/>
          <w:color w:val="auto"/>
          <w:kern w:val="0"/>
          <w:sz w:val="28"/>
          <w:szCs w:val="28"/>
          <w:lang w:eastAsia="en-US"/>
          <w14:ligatures w14:val="none"/>
          <w14:cntxtAlts w14:val="0"/>
        </w:rPr>
      </w:pPr>
    </w:p>
    <w:p w:rsidR="009F6966" w:rsidRPr="009F6966" w:rsidRDefault="009F6966" w:rsidP="00AF21D8">
      <w:pPr>
        <w:ind w:firstLine="708"/>
        <w:jc w:val="both"/>
        <w:rPr>
          <w:rFonts w:eastAsia="Calibri"/>
          <w:color w:val="auto"/>
          <w:kern w:val="0"/>
          <w:sz w:val="28"/>
          <w:szCs w:val="28"/>
          <w:lang w:eastAsia="en-US"/>
          <w14:ligatures w14:val="none"/>
          <w14:cntxtAlts w14:val="0"/>
        </w:rPr>
      </w:pPr>
      <w:r>
        <w:rPr>
          <w:rFonts w:eastAsia="Calibri"/>
          <w:color w:val="auto"/>
          <w:kern w:val="0"/>
          <w:sz w:val="28"/>
          <w:szCs w:val="28"/>
          <w:lang w:eastAsia="en-US"/>
          <w14:ligatures w14:val="none"/>
          <w14:cntxtAlts w14:val="0"/>
        </w:rPr>
        <w:t>П</w:t>
      </w:r>
      <w:r w:rsidRPr="009F6966">
        <w:rPr>
          <w:rFonts w:eastAsia="Calibri"/>
          <w:color w:val="auto"/>
          <w:kern w:val="0"/>
          <w:sz w:val="28"/>
          <w:szCs w:val="28"/>
          <w:lang w:eastAsia="en-US"/>
          <w14:ligatures w14:val="none"/>
          <w14:cntxtAlts w14:val="0"/>
        </w:rPr>
        <w:t>роведён опрос среди жителей города Мирного на тему: «Вторичное использование бумаги».</w:t>
      </w:r>
    </w:p>
    <w:p w:rsidR="009F6966" w:rsidRPr="009F6966" w:rsidRDefault="009F6966" w:rsidP="00AF21D8">
      <w:pPr>
        <w:jc w:val="both"/>
        <w:rPr>
          <w:rFonts w:eastAsia="Calibri"/>
          <w:color w:val="auto"/>
          <w:kern w:val="0"/>
          <w:sz w:val="28"/>
          <w:szCs w:val="28"/>
          <w:lang w:eastAsia="en-US"/>
          <w14:ligatures w14:val="none"/>
          <w14:cntxtAlts w14:val="0"/>
        </w:rPr>
      </w:pPr>
      <w:r w:rsidRPr="009F6966">
        <w:rPr>
          <w:rFonts w:eastAsia="Calibri"/>
          <w:color w:val="auto"/>
          <w:kern w:val="0"/>
          <w:sz w:val="28"/>
          <w:szCs w:val="28"/>
          <w:lang w:eastAsia="en-US"/>
          <w14:ligatures w14:val="none"/>
          <w14:cntxtAlts w14:val="0"/>
        </w:rPr>
        <w:t>Цель опроса: выявление осведомленности жителей о возможности вторичного использования бумаги.</w:t>
      </w:r>
    </w:p>
    <w:p w:rsidR="009F6966" w:rsidRPr="009F6966" w:rsidRDefault="009F6966" w:rsidP="00AF21D8">
      <w:pPr>
        <w:jc w:val="both"/>
        <w:rPr>
          <w:rFonts w:eastAsia="Calibri"/>
          <w:color w:val="auto"/>
          <w:kern w:val="0"/>
          <w:sz w:val="28"/>
          <w:szCs w:val="28"/>
          <w:lang w:eastAsia="en-US"/>
          <w14:ligatures w14:val="none"/>
          <w14:cntxtAlts w14:val="0"/>
        </w:rPr>
      </w:pPr>
      <w:r w:rsidRPr="009F6966">
        <w:rPr>
          <w:rFonts w:eastAsia="Calibri"/>
          <w:color w:val="auto"/>
          <w:kern w:val="0"/>
          <w:sz w:val="28"/>
          <w:szCs w:val="28"/>
          <w:lang w:eastAsia="en-US"/>
          <w14:ligatures w14:val="none"/>
          <w14:cntxtAlts w14:val="0"/>
        </w:rPr>
        <w:t>Жителем было предложено ответить на следующие вопросы:</w:t>
      </w:r>
    </w:p>
    <w:p w:rsidR="009F6966" w:rsidRPr="009F6966" w:rsidRDefault="009F6966" w:rsidP="00AF21D8">
      <w:pPr>
        <w:jc w:val="both"/>
        <w:rPr>
          <w:rFonts w:eastAsia="Calibri"/>
          <w:color w:val="auto"/>
          <w:kern w:val="0"/>
          <w:sz w:val="28"/>
          <w:szCs w:val="28"/>
          <w:lang w:eastAsia="en-US"/>
          <w14:ligatures w14:val="none"/>
          <w14:cntxtAlts w14:val="0"/>
        </w:rPr>
      </w:pPr>
      <w:r w:rsidRPr="009F6966">
        <w:rPr>
          <w:rFonts w:eastAsia="Calibri"/>
          <w:color w:val="auto"/>
          <w:kern w:val="0"/>
          <w:sz w:val="28"/>
          <w:szCs w:val="28"/>
          <w:lang w:eastAsia="en-US"/>
          <w14:ligatures w14:val="none"/>
          <w14:cntxtAlts w14:val="0"/>
        </w:rPr>
        <w:t>Волнует ли вас проблема утилизации макулатуры?</w:t>
      </w:r>
    </w:p>
    <w:p w:rsidR="009F6966" w:rsidRPr="009F6966" w:rsidRDefault="009F6966" w:rsidP="00AF21D8">
      <w:pPr>
        <w:jc w:val="both"/>
        <w:rPr>
          <w:rFonts w:eastAsia="Calibri"/>
          <w:color w:val="auto"/>
          <w:kern w:val="0"/>
          <w:sz w:val="28"/>
          <w:szCs w:val="28"/>
          <w:lang w:eastAsia="en-US"/>
          <w14:ligatures w14:val="none"/>
          <w14:cntxtAlts w14:val="0"/>
        </w:rPr>
      </w:pPr>
      <w:r w:rsidRPr="009F6966">
        <w:rPr>
          <w:rFonts w:eastAsia="Calibri"/>
          <w:color w:val="auto"/>
          <w:kern w:val="0"/>
          <w:sz w:val="28"/>
          <w:szCs w:val="28"/>
          <w:lang w:eastAsia="en-US"/>
          <w14:ligatures w14:val="none"/>
          <w14:cntxtAlts w14:val="0"/>
        </w:rPr>
        <w:t>Известно ли вам, что используют для производства бумаги?</w:t>
      </w:r>
    </w:p>
    <w:p w:rsidR="009F6966" w:rsidRPr="009F6966" w:rsidRDefault="009F6966" w:rsidP="00AF21D8">
      <w:pPr>
        <w:jc w:val="both"/>
        <w:rPr>
          <w:rFonts w:eastAsia="Calibri"/>
          <w:color w:val="auto"/>
          <w:kern w:val="0"/>
          <w:sz w:val="28"/>
          <w:szCs w:val="28"/>
          <w:lang w:eastAsia="en-US"/>
          <w14:ligatures w14:val="none"/>
          <w14:cntxtAlts w14:val="0"/>
        </w:rPr>
      </w:pPr>
      <w:r w:rsidRPr="009F6966">
        <w:rPr>
          <w:rFonts w:eastAsia="Calibri"/>
          <w:color w:val="auto"/>
          <w:kern w:val="0"/>
          <w:sz w:val="28"/>
          <w:szCs w:val="28"/>
          <w:lang w:eastAsia="en-US"/>
          <w14:ligatures w14:val="none"/>
          <w14:cntxtAlts w14:val="0"/>
        </w:rPr>
        <w:t>Считаете ли вы необходимым личное участие в сборе макулатуры?</w:t>
      </w:r>
    </w:p>
    <w:p w:rsidR="004F45CB" w:rsidRDefault="009F6966" w:rsidP="00AF21D8">
      <w:pPr>
        <w:spacing w:after="240"/>
        <w:jc w:val="both"/>
        <w:rPr>
          <w:rFonts w:eastAsia="Calibri"/>
          <w:color w:val="auto"/>
          <w:kern w:val="0"/>
          <w:sz w:val="28"/>
          <w:szCs w:val="28"/>
          <w:lang w:eastAsia="en-US"/>
          <w14:ligatures w14:val="none"/>
          <w14:cntxtAlts w14:val="0"/>
        </w:rPr>
      </w:pPr>
      <w:r w:rsidRPr="009F6966">
        <w:rPr>
          <w:rFonts w:eastAsia="Calibri"/>
          <w:color w:val="auto"/>
          <w:kern w:val="0"/>
          <w:sz w:val="28"/>
          <w:szCs w:val="28"/>
          <w:lang w:eastAsia="en-US"/>
          <w14:ligatures w14:val="none"/>
          <w14:cntxtAlts w14:val="0"/>
        </w:rPr>
        <w:t>Готовы ли вы сдавать макулатуру для дальнейшей ее переработки?</w:t>
      </w:r>
    </w:p>
    <w:p w:rsidR="009F6966" w:rsidRDefault="009F6966" w:rsidP="00AF21D8">
      <w:pPr>
        <w:spacing w:after="240"/>
        <w:jc w:val="both"/>
        <w:rPr>
          <w:b/>
          <w:bCs/>
          <w:color w:val="5B9BD5" w:themeColor="accent1"/>
          <w:sz w:val="28"/>
          <w:szCs w:val="28"/>
        </w:rPr>
      </w:pPr>
      <w:r w:rsidRPr="009F6966">
        <w:rPr>
          <w:b/>
          <w:bCs/>
          <w:color w:val="5B9BD5" w:themeColor="accent1"/>
          <w:sz w:val="28"/>
          <w:szCs w:val="28"/>
        </w:rPr>
        <w:t>Волнует ли вас проблема утилизации макулатуры?</w:t>
      </w:r>
    </w:p>
    <w:p w:rsidR="009F6966" w:rsidRDefault="009F6966" w:rsidP="00AF21D8">
      <w:pPr>
        <w:spacing w:after="240"/>
        <w:jc w:val="both"/>
        <w:rPr>
          <w:rFonts w:eastAsia="Calibri"/>
          <w:color w:val="auto"/>
          <w:kern w:val="0"/>
          <w:sz w:val="28"/>
          <w:szCs w:val="28"/>
          <w:lang w:eastAsia="en-US"/>
          <w14:ligatures w14:val="none"/>
          <w14:cntxtAlts w14:val="0"/>
        </w:rPr>
      </w:pPr>
      <w:r w:rsidRPr="009F6966">
        <w:rPr>
          <w:rFonts w:eastAsia="Calibri"/>
          <w:color w:val="auto"/>
          <w:kern w:val="0"/>
          <w:sz w:val="28"/>
          <w:szCs w:val="28"/>
          <w:lang w:eastAsia="en-US"/>
          <w14:ligatures w14:val="none"/>
          <w14:cntxtAlts w14:val="0"/>
        </w:rPr>
        <w:t>Среди респондентов взрослого населения 40% волнует данная проблема, 50 % - не волнует и 10% -затрудняются ответить; 23% школьников ответили, что волнует, 38% - не волнует и 40% - затрудняются ответить</w:t>
      </w:r>
      <w:r>
        <w:rPr>
          <w:rFonts w:eastAsia="Calibri"/>
          <w:color w:val="auto"/>
          <w:kern w:val="0"/>
          <w:sz w:val="28"/>
          <w:szCs w:val="28"/>
          <w:lang w:eastAsia="en-US"/>
          <w14:ligatures w14:val="none"/>
          <w14:cntxtAlts w14:val="0"/>
        </w:rPr>
        <w:t>.</w:t>
      </w:r>
    </w:p>
    <w:p w:rsidR="009F6966" w:rsidRPr="00D758EE" w:rsidRDefault="009F6966" w:rsidP="00AF21D8">
      <w:pPr>
        <w:spacing w:after="240"/>
        <w:jc w:val="both"/>
        <w:rPr>
          <w:rFonts w:eastAsia="Calibri"/>
          <w:color w:val="auto"/>
          <w:kern w:val="0"/>
          <w:sz w:val="28"/>
          <w:szCs w:val="28"/>
          <w:lang w:eastAsia="en-US"/>
          <w14:ligatures w14:val="none"/>
          <w14:cntxtAlts w14:val="0"/>
        </w:rPr>
      </w:pPr>
      <w:r w:rsidRPr="00D758EE">
        <w:rPr>
          <w:rFonts w:eastAsia="Calibri"/>
          <w:noProof/>
          <w:color w:val="auto"/>
          <w:kern w:val="0"/>
          <w:sz w:val="28"/>
          <w:szCs w:val="28"/>
          <w14:ligatures w14:val="none"/>
          <w14:cntxtAlts w14:val="0"/>
        </w:rPr>
        <w:drawing>
          <wp:inline distT="0" distB="0" distL="0" distR="0" wp14:anchorId="0B94AEFF" wp14:editId="620A20B6">
            <wp:extent cx="4967785" cy="2429302"/>
            <wp:effectExtent l="0" t="0" r="2349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6966" w:rsidRPr="00D758EE" w:rsidRDefault="009F6966" w:rsidP="00AF21D8">
      <w:pPr>
        <w:pStyle w:val="a8"/>
        <w:jc w:val="both"/>
        <w:rPr>
          <w:sz w:val="28"/>
          <w:szCs w:val="28"/>
        </w:rPr>
      </w:pPr>
      <w:r w:rsidRPr="00D758EE">
        <w:rPr>
          <w:sz w:val="28"/>
          <w:szCs w:val="28"/>
        </w:rPr>
        <w:t>Известно ли вам, что используют для производства бумаги?</w:t>
      </w:r>
    </w:p>
    <w:p w:rsidR="009F6966" w:rsidRPr="009F6966" w:rsidRDefault="009F6966" w:rsidP="00AF21D8">
      <w:pPr>
        <w:rPr>
          <w:rFonts w:eastAsia="Calibri"/>
          <w:sz w:val="28"/>
          <w:szCs w:val="28"/>
          <w:lang w:eastAsia="en-US"/>
        </w:rPr>
      </w:pPr>
      <w:r w:rsidRPr="009F6966">
        <w:rPr>
          <w:rFonts w:eastAsia="Calibri"/>
          <w:sz w:val="28"/>
          <w:szCs w:val="28"/>
          <w:lang w:eastAsia="en-US"/>
        </w:rPr>
        <w:t>Среди респондентов взрослого населения 48% ответили, что знают, 40% - не знают и 12% -затрудняются ответить.</w:t>
      </w:r>
    </w:p>
    <w:p w:rsidR="009F6966" w:rsidRDefault="009F6966" w:rsidP="00AF21D8">
      <w:r w:rsidRPr="009F6966">
        <w:rPr>
          <w:rFonts w:eastAsia="Calibri"/>
          <w:sz w:val="28"/>
          <w:szCs w:val="28"/>
          <w:lang w:eastAsia="en-US"/>
        </w:rPr>
        <w:t>Среди школьников 30% ответили, что знают, 45% - не знают и 25% - затрудняются ответить.</w:t>
      </w:r>
    </w:p>
    <w:p w:rsidR="009F6966" w:rsidRPr="009F6966" w:rsidRDefault="009F6966" w:rsidP="00AF21D8"/>
    <w:p w:rsidR="005D153F" w:rsidRPr="00D758EE" w:rsidRDefault="009854A9" w:rsidP="00AF21D8">
      <w:pPr>
        <w:keepNext/>
        <w:spacing w:after="240"/>
        <w:jc w:val="both"/>
        <w:rPr>
          <w:sz w:val="28"/>
          <w:szCs w:val="28"/>
        </w:rPr>
      </w:pPr>
      <w:r w:rsidRPr="00D758EE">
        <w:rPr>
          <w:rFonts w:eastAsia="Calibri"/>
          <w:noProof/>
          <w:color w:val="auto"/>
          <w:kern w:val="0"/>
          <w:sz w:val="28"/>
          <w:szCs w:val="28"/>
          <w14:ligatures w14:val="none"/>
          <w14:cntxtAlts w14:val="0"/>
        </w:rPr>
        <w:lastRenderedPageBreak/>
        <w:drawing>
          <wp:inline distT="0" distB="0" distL="0" distR="0" wp14:anchorId="3995C92C" wp14:editId="42537BC5">
            <wp:extent cx="5295331" cy="2402006"/>
            <wp:effectExtent l="0" t="0" r="19685"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6966" w:rsidRPr="00D758EE" w:rsidRDefault="009F6966" w:rsidP="00AF21D8">
      <w:pPr>
        <w:pStyle w:val="a8"/>
        <w:jc w:val="both"/>
        <w:rPr>
          <w:sz w:val="28"/>
          <w:szCs w:val="28"/>
        </w:rPr>
      </w:pPr>
      <w:r w:rsidRPr="00D758EE">
        <w:rPr>
          <w:sz w:val="28"/>
          <w:szCs w:val="28"/>
        </w:rPr>
        <w:t>Считаете ли вы необходимость принимать участие в сборе макулатуры?</w:t>
      </w:r>
    </w:p>
    <w:p w:rsidR="005D153F" w:rsidRPr="00D758EE" w:rsidRDefault="009F6966" w:rsidP="00AF21D8">
      <w:pPr>
        <w:jc w:val="both"/>
        <w:rPr>
          <w:rFonts w:eastAsia="Calibri"/>
          <w:sz w:val="28"/>
          <w:szCs w:val="28"/>
          <w:lang w:eastAsia="en-US"/>
        </w:rPr>
      </w:pPr>
      <w:r w:rsidRPr="009F6966">
        <w:rPr>
          <w:rFonts w:eastAsia="Calibri"/>
          <w:sz w:val="28"/>
          <w:szCs w:val="28"/>
          <w:lang w:eastAsia="en-US"/>
        </w:rPr>
        <w:t>Среди респондентов взрослого населения 25-55 лет считают, что важно принимать участие в сборе - 39%,  50% - незначительное участие в сборе; 11% - затрудняются ответить</w:t>
      </w:r>
    </w:p>
    <w:p w:rsidR="005D153F" w:rsidRPr="00D758EE" w:rsidRDefault="005D153F" w:rsidP="00AF21D8">
      <w:pPr>
        <w:keepNext/>
        <w:jc w:val="both"/>
        <w:rPr>
          <w:sz w:val="28"/>
          <w:szCs w:val="28"/>
        </w:rPr>
      </w:pPr>
      <w:r w:rsidRPr="00D758EE">
        <w:rPr>
          <w:rFonts w:eastAsia="Calibri"/>
          <w:noProof/>
          <w:sz w:val="28"/>
          <w:szCs w:val="28"/>
        </w:rPr>
        <w:drawing>
          <wp:inline distT="0" distB="0" distL="0" distR="0" wp14:anchorId="17C005CB" wp14:editId="3CAAEC53">
            <wp:extent cx="5295331" cy="2101755"/>
            <wp:effectExtent l="0" t="0" r="19685" b="133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3C87" w:rsidRDefault="000A3C87" w:rsidP="00AF21D8">
      <w:pPr>
        <w:pStyle w:val="a8"/>
        <w:jc w:val="both"/>
        <w:rPr>
          <w:sz w:val="28"/>
          <w:szCs w:val="28"/>
        </w:rPr>
      </w:pPr>
    </w:p>
    <w:p w:rsidR="009F6966" w:rsidRPr="009F6966" w:rsidRDefault="009F6966" w:rsidP="00AF21D8">
      <w:pPr>
        <w:pStyle w:val="a8"/>
        <w:spacing w:after="0"/>
        <w:jc w:val="both"/>
        <w:rPr>
          <w:rFonts w:eastAsia="Calibri"/>
          <w:b w:val="0"/>
          <w:bCs w:val="0"/>
          <w:color w:val="000000"/>
          <w:sz w:val="28"/>
          <w:szCs w:val="28"/>
          <w:lang w:eastAsia="en-US"/>
        </w:rPr>
      </w:pPr>
      <w:r w:rsidRPr="009F6966">
        <w:rPr>
          <w:rFonts w:eastAsia="Calibri"/>
          <w:b w:val="0"/>
          <w:bCs w:val="0"/>
          <w:color w:val="000000"/>
          <w:sz w:val="28"/>
          <w:szCs w:val="28"/>
          <w:lang w:eastAsia="en-US"/>
        </w:rPr>
        <w:t>Среди респондентов взрослого населения 50% готовы сдавать; 13% -  не будут сдавать, 63% - затрудняются ответить.</w:t>
      </w:r>
    </w:p>
    <w:p w:rsidR="009F6966" w:rsidRDefault="009F6966" w:rsidP="00AF21D8">
      <w:pPr>
        <w:pStyle w:val="a8"/>
        <w:spacing w:after="0"/>
        <w:jc w:val="both"/>
        <w:rPr>
          <w:rFonts w:eastAsia="Calibri"/>
          <w:b w:val="0"/>
          <w:bCs w:val="0"/>
          <w:color w:val="000000"/>
          <w:sz w:val="28"/>
          <w:szCs w:val="28"/>
          <w:lang w:eastAsia="en-US"/>
        </w:rPr>
      </w:pPr>
      <w:r w:rsidRPr="009F6966">
        <w:rPr>
          <w:rFonts w:eastAsia="Calibri"/>
          <w:b w:val="0"/>
          <w:bCs w:val="0"/>
          <w:color w:val="000000"/>
          <w:sz w:val="28"/>
          <w:szCs w:val="28"/>
          <w:lang w:eastAsia="en-US"/>
        </w:rPr>
        <w:t xml:space="preserve">Среди школьников 63% </w:t>
      </w:r>
      <w:proofErr w:type="gramStart"/>
      <w:r w:rsidRPr="009F6966">
        <w:rPr>
          <w:rFonts w:eastAsia="Calibri"/>
          <w:b w:val="0"/>
          <w:bCs w:val="0"/>
          <w:color w:val="000000"/>
          <w:sz w:val="28"/>
          <w:szCs w:val="28"/>
          <w:lang w:eastAsia="en-US"/>
        </w:rPr>
        <w:t>готовы</w:t>
      </w:r>
      <w:proofErr w:type="gramEnd"/>
      <w:r w:rsidRPr="009F6966">
        <w:rPr>
          <w:rFonts w:eastAsia="Calibri"/>
          <w:b w:val="0"/>
          <w:bCs w:val="0"/>
          <w:color w:val="000000"/>
          <w:sz w:val="28"/>
          <w:szCs w:val="28"/>
          <w:lang w:eastAsia="en-US"/>
        </w:rPr>
        <w:t xml:space="preserve"> сдавать, 25% - не готовы, 12% -  затрудняются ответить </w:t>
      </w:r>
    </w:p>
    <w:p w:rsidR="005D153F" w:rsidRPr="00D758EE" w:rsidRDefault="009B3DA0" w:rsidP="00AF21D8">
      <w:pPr>
        <w:pStyle w:val="a8"/>
        <w:jc w:val="both"/>
        <w:rPr>
          <w:sz w:val="28"/>
          <w:szCs w:val="28"/>
        </w:rPr>
      </w:pPr>
      <w:r w:rsidRPr="00D758EE">
        <w:rPr>
          <w:sz w:val="28"/>
          <w:szCs w:val="28"/>
        </w:rPr>
        <w:t>Готовы ли вы сдавать макулатуру для дальнейшей ее переработки?</w:t>
      </w:r>
    </w:p>
    <w:p w:rsidR="00EC163A" w:rsidRPr="00EC163A" w:rsidRDefault="00EC163A" w:rsidP="00AF21D8">
      <w:pPr>
        <w:ind w:firstLine="708"/>
        <w:jc w:val="both"/>
        <w:rPr>
          <w:rFonts w:eastAsia="Calibri"/>
          <w:sz w:val="28"/>
          <w:szCs w:val="28"/>
          <w:lang w:eastAsia="en-US"/>
        </w:rPr>
      </w:pPr>
      <w:r w:rsidRPr="00EC163A">
        <w:rPr>
          <w:rFonts w:eastAsia="Calibri"/>
          <w:sz w:val="28"/>
          <w:szCs w:val="28"/>
          <w:lang w:eastAsia="en-US"/>
        </w:rPr>
        <w:t>Среди респондентов взрослого населения 50% готовы сдавать; 13% -  не будут сдавать, 63% - затрудняются ответить.</w:t>
      </w:r>
    </w:p>
    <w:p w:rsidR="00EC163A" w:rsidRDefault="00EC163A" w:rsidP="00AF21D8">
      <w:pPr>
        <w:ind w:firstLine="708"/>
        <w:jc w:val="both"/>
        <w:rPr>
          <w:rFonts w:eastAsia="Calibri"/>
          <w:sz w:val="28"/>
          <w:szCs w:val="28"/>
          <w:lang w:eastAsia="en-US"/>
        </w:rPr>
      </w:pPr>
      <w:r w:rsidRPr="00EC163A">
        <w:rPr>
          <w:rFonts w:eastAsia="Calibri"/>
          <w:sz w:val="28"/>
          <w:szCs w:val="28"/>
          <w:lang w:eastAsia="en-US"/>
        </w:rPr>
        <w:t xml:space="preserve">Среди школьников 63% </w:t>
      </w:r>
      <w:proofErr w:type="gramStart"/>
      <w:r w:rsidRPr="00EC163A">
        <w:rPr>
          <w:rFonts w:eastAsia="Calibri"/>
          <w:sz w:val="28"/>
          <w:szCs w:val="28"/>
          <w:lang w:eastAsia="en-US"/>
        </w:rPr>
        <w:t>готовы</w:t>
      </w:r>
      <w:proofErr w:type="gramEnd"/>
      <w:r w:rsidRPr="00EC163A">
        <w:rPr>
          <w:rFonts w:eastAsia="Calibri"/>
          <w:sz w:val="28"/>
          <w:szCs w:val="28"/>
          <w:lang w:eastAsia="en-US"/>
        </w:rPr>
        <w:t xml:space="preserve"> сдавать, 25% - не готовы, 12% -  затрудняются ответить</w:t>
      </w:r>
      <w:r>
        <w:rPr>
          <w:rFonts w:eastAsia="Calibri"/>
          <w:sz w:val="28"/>
          <w:szCs w:val="28"/>
          <w:lang w:eastAsia="en-US"/>
        </w:rPr>
        <w:t>.</w:t>
      </w:r>
    </w:p>
    <w:p w:rsidR="00EC163A" w:rsidRDefault="00EC163A" w:rsidP="00AF21D8">
      <w:pPr>
        <w:ind w:firstLine="708"/>
        <w:jc w:val="both"/>
        <w:rPr>
          <w:rFonts w:eastAsia="Calibri"/>
          <w:sz w:val="28"/>
          <w:szCs w:val="28"/>
          <w:lang w:eastAsia="en-US"/>
        </w:rPr>
      </w:pPr>
    </w:p>
    <w:p w:rsidR="00EC163A" w:rsidRDefault="00EC163A" w:rsidP="00AF21D8">
      <w:pPr>
        <w:ind w:firstLine="708"/>
        <w:jc w:val="center"/>
        <w:rPr>
          <w:rFonts w:eastAsia="Calibri"/>
          <w:b/>
          <w:sz w:val="28"/>
          <w:szCs w:val="28"/>
          <w:lang w:eastAsia="en-US"/>
        </w:rPr>
      </w:pPr>
    </w:p>
    <w:p w:rsidR="00EC163A" w:rsidRDefault="00EC163A" w:rsidP="00AF21D8">
      <w:pPr>
        <w:ind w:firstLine="708"/>
        <w:jc w:val="center"/>
        <w:rPr>
          <w:rFonts w:eastAsia="Calibri"/>
          <w:b/>
          <w:sz w:val="28"/>
          <w:szCs w:val="28"/>
          <w:lang w:eastAsia="en-US"/>
        </w:rPr>
      </w:pPr>
    </w:p>
    <w:p w:rsidR="00EC163A" w:rsidRDefault="00EC163A" w:rsidP="00AF21D8">
      <w:pPr>
        <w:ind w:firstLine="708"/>
        <w:jc w:val="center"/>
        <w:rPr>
          <w:rFonts w:eastAsia="Calibri"/>
          <w:b/>
          <w:sz w:val="28"/>
          <w:szCs w:val="28"/>
          <w:lang w:eastAsia="en-US"/>
        </w:rPr>
      </w:pPr>
    </w:p>
    <w:p w:rsidR="00EC163A" w:rsidRDefault="00EC163A" w:rsidP="00AF21D8">
      <w:pPr>
        <w:ind w:firstLine="708"/>
        <w:jc w:val="center"/>
        <w:rPr>
          <w:rFonts w:eastAsia="Calibri"/>
          <w:b/>
          <w:sz w:val="28"/>
          <w:szCs w:val="28"/>
          <w:lang w:eastAsia="en-US"/>
        </w:rPr>
      </w:pPr>
    </w:p>
    <w:p w:rsidR="00EC163A" w:rsidRDefault="00EC163A" w:rsidP="00AF21D8">
      <w:pPr>
        <w:ind w:firstLine="708"/>
        <w:jc w:val="center"/>
        <w:rPr>
          <w:rFonts w:eastAsia="Calibri"/>
          <w:b/>
          <w:sz w:val="28"/>
          <w:szCs w:val="28"/>
          <w:lang w:eastAsia="en-US"/>
        </w:rPr>
      </w:pPr>
    </w:p>
    <w:p w:rsidR="00EC163A" w:rsidRDefault="00EC163A" w:rsidP="00AF21D8">
      <w:pPr>
        <w:ind w:firstLine="708"/>
        <w:jc w:val="center"/>
        <w:rPr>
          <w:rFonts w:eastAsia="Calibri"/>
          <w:b/>
          <w:sz w:val="28"/>
          <w:szCs w:val="28"/>
          <w:lang w:eastAsia="en-US"/>
        </w:rPr>
      </w:pPr>
    </w:p>
    <w:p w:rsidR="00EC163A" w:rsidRDefault="00AF21D8" w:rsidP="00AF21D8">
      <w:pPr>
        <w:ind w:firstLine="708"/>
        <w:jc w:val="center"/>
        <w:rPr>
          <w:rFonts w:eastAsia="Calibri"/>
          <w:b/>
          <w:sz w:val="28"/>
          <w:szCs w:val="28"/>
          <w:lang w:eastAsia="en-US"/>
        </w:rPr>
      </w:pPr>
      <w:r>
        <w:rPr>
          <w:rFonts w:eastAsia="Calibri"/>
          <w:noProof/>
          <w:sz w:val="28"/>
          <w:szCs w:val="28"/>
          <w14:ligatures w14:val="none"/>
          <w14:cntxtAlts w14:val="0"/>
        </w:rPr>
        <w:drawing>
          <wp:anchor distT="0" distB="0" distL="114300" distR="114300" simplePos="0" relativeHeight="251663360" behindDoc="0" locked="0" layoutInCell="1" allowOverlap="1" wp14:anchorId="65F22CE8" wp14:editId="16B1BDB7">
            <wp:simplePos x="0" y="0"/>
            <wp:positionH relativeFrom="margin">
              <wp:posOffset>110490</wp:posOffset>
            </wp:positionH>
            <wp:positionV relativeFrom="margin">
              <wp:posOffset>260985</wp:posOffset>
            </wp:positionV>
            <wp:extent cx="5128895" cy="234696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8895" cy="2346960"/>
                    </a:xfrm>
                    <a:prstGeom prst="rect">
                      <a:avLst/>
                    </a:prstGeom>
                    <a:noFill/>
                  </pic:spPr>
                </pic:pic>
              </a:graphicData>
            </a:graphic>
            <wp14:sizeRelH relativeFrom="margin">
              <wp14:pctWidth>0</wp14:pctWidth>
            </wp14:sizeRelH>
            <wp14:sizeRelV relativeFrom="margin">
              <wp14:pctHeight>0</wp14:pctHeight>
            </wp14:sizeRelV>
          </wp:anchor>
        </w:drawing>
      </w:r>
    </w:p>
    <w:p w:rsidR="00AF21D8" w:rsidRDefault="00AF21D8" w:rsidP="00AF21D8">
      <w:pPr>
        <w:spacing w:before="240"/>
        <w:ind w:firstLine="708"/>
        <w:jc w:val="center"/>
        <w:rPr>
          <w:rFonts w:eastAsia="Calibri"/>
          <w:b/>
          <w:sz w:val="28"/>
          <w:szCs w:val="28"/>
          <w:lang w:eastAsia="en-US"/>
        </w:rPr>
      </w:pPr>
    </w:p>
    <w:p w:rsidR="00AF21D8" w:rsidRDefault="00AF21D8" w:rsidP="00AF21D8">
      <w:pPr>
        <w:spacing w:before="240"/>
        <w:ind w:firstLine="708"/>
        <w:jc w:val="center"/>
        <w:rPr>
          <w:rFonts w:eastAsia="Calibri"/>
          <w:b/>
          <w:sz w:val="28"/>
          <w:szCs w:val="28"/>
          <w:lang w:eastAsia="en-US"/>
        </w:rPr>
      </w:pPr>
    </w:p>
    <w:p w:rsidR="00AF21D8" w:rsidRDefault="00AF21D8" w:rsidP="00AF21D8">
      <w:pPr>
        <w:spacing w:before="240"/>
        <w:ind w:firstLine="708"/>
        <w:jc w:val="center"/>
        <w:rPr>
          <w:rFonts w:eastAsia="Calibri"/>
          <w:b/>
          <w:sz w:val="28"/>
          <w:szCs w:val="28"/>
          <w:lang w:eastAsia="en-US"/>
        </w:rPr>
      </w:pPr>
    </w:p>
    <w:p w:rsidR="00AF21D8" w:rsidRDefault="00AF21D8" w:rsidP="00AF21D8">
      <w:pPr>
        <w:spacing w:before="240"/>
        <w:ind w:firstLine="708"/>
        <w:jc w:val="center"/>
        <w:rPr>
          <w:rFonts w:eastAsia="Calibri"/>
          <w:b/>
          <w:sz w:val="28"/>
          <w:szCs w:val="28"/>
          <w:lang w:eastAsia="en-US"/>
        </w:rPr>
      </w:pPr>
    </w:p>
    <w:p w:rsidR="00AF21D8" w:rsidRDefault="00AF21D8" w:rsidP="00AF21D8">
      <w:pPr>
        <w:spacing w:before="240"/>
        <w:ind w:firstLine="708"/>
        <w:jc w:val="center"/>
        <w:rPr>
          <w:rFonts w:eastAsia="Calibri"/>
          <w:b/>
          <w:sz w:val="28"/>
          <w:szCs w:val="28"/>
          <w:lang w:eastAsia="en-US"/>
        </w:rPr>
      </w:pPr>
    </w:p>
    <w:p w:rsidR="00AF21D8" w:rsidRDefault="00AF21D8" w:rsidP="00AF21D8">
      <w:pPr>
        <w:spacing w:before="240"/>
        <w:ind w:firstLine="708"/>
        <w:jc w:val="center"/>
        <w:rPr>
          <w:rFonts w:eastAsia="Calibri"/>
          <w:b/>
          <w:sz w:val="28"/>
          <w:szCs w:val="28"/>
          <w:lang w:eastAsia="en-US"/>
        </w:rPr>
      </w:pPr>
    </w:p>
    <w:p w:rsidR="00AF21D8" w:rsidRDefault="00AF21D8" w:rsidP="00AF21D8">
      <w:pPr>
        <w:spacing w:before="240"/>
        <w:ind w:firstLine="708"/>
        <w:jc w:val="center"/>
        <w:rPr>
          <w:rFonts w:eastAsia="Calibri"/>
          <w:b/>
          <w:sz w:val="28"/>
          <w:szCs w:val="28"/>
          <w:lang w:eastAsia="en-US"/>
        </w:rPr>
      </w:pPr>
    </w:p>
    <w:p w:rsidR="009B3DA0" w:rsidRPr="00D758EE" w:rsidRDefault="009B3DA0" w:rsidP="00AF21D8">
      <w:pPr>
        <w:spacing w:before="240"/>
        <w:ind w:firstLine="708"/>
        <w:jc w:val="center"/>
        <w:rPr>
          <w:rFonts w:eastAsia="Calibri"/>
          <w:sz w:val="28"/>
          <w:szCs w:val="28"/>
          <w:lang w:eastAsia="en-US"/>
        </w:rPr>
      </w:pPr>
      <w:r w:rsidRPr="00D758EE">
        <w:rPr>
          <w:rFonts w:eastAsia="Calibri"/>
          <w:b/>
          <w:sz w:val="28"/>
          <w:szCs w:val="28"/>
          <w:lang w:eastAsia="en-US"/>
        </w:rPr>
        <w:t>Анализ социологического опроса</w:t>
      </w:r>
    </w:p>
    <w:p w:rsidR="009B3DA0" w:rsidRPr="00D758EE" w:rsidRDefault="009B3DA0" w:rsidP="00AF21D8">
      <w:pPr>
        <w:ind w:firstLine="708"/>
        <w:jc w:val="both"/>
        <w:rPr>
          <w:rFonts w:eastAsia="Calibri"/>
          <w:sz w:val="28"/>
          <w:szCs w:val="28"/>
          <w:lang w:eastAsia="en-US"/>
        </w:rPr>
      </w:pPr>
      <w:r w:rsidRPr="00D758EE">
        <w:rPr>
          <w:rFonts w:eastAsia="Calibri"/>
          <w:sz w:val="28"/>
          <w:szCs w:val="28"/>
          <w:lang w:eastAsia="en-US"/>
        </w:rPr>
        <w:t>В опросе приняло участие около 80 жителей города Мирного, в основном принимали участие в опросе молодые люди.</w:t>
      </w:r>
    </w:p>
    <w:p w:rsidR="009B3DA0" w:rsidRPr="00D758EE" w:rsidRDefault="009B3DA0" w:rsidP="00AF21D8">
      <w:pPr>
        <w:jc w:val="both"/>
        <w:rPr>
          <w:rFonts w:eastAsia="Calibri"/>
          <w:sz w:val="28"/>
          <w:szCs w:val="28"/>
          <w:lang w:eastAsia="en-US"/>
        </w:rPr>
      </w:pPr>
      <w:r w:rsidRPr="00D758EE">
        <w:rPr>
          <w:rFonts w:eastAsia="Calibri"/>
          <w:sz w:val="28"/>
          <w:szCs w:val="28"/>
          <w:lang w:eastAsia="en-US"/>
        </w:rPr>
        <w:t xml:space="preserve">В результате проведенного опроса выяснилось, что половина опрошенных волнует проблема переработки </w:t>
      </w:r>
      <w:proofErr w:type="gramStart"/>
      <w:r w:rsidRPr="00D758EE">
        <w:rPr>
          <w:rFonts w:eastAsia="Calibri"/>
          <w:sz w:val="28"/>
          <w:szCs w:val="28"/>
          <w:lang w:eastAsia="en-US"/>
        </w:rPr>
        <w:t>макулатуры</w:t>
      </w:r>
      <w:proofErr w:type="gramEnd"/>
      <w:r w:rsidRPr="00D758EE">
        <w:rPr>
          <w:rFonts w:eastAsia="Calibri"/>
          <w:sz w:val="28"/>
          <w:szCs w:val="28"/>
          <w:lang w:eastAsia="en-US"/>
        </w:rPr>
        <w:t xml:space="preserve"> и они готовы сдавать макулатуру для её дальнейшей переработки. Это говорит о том, что молодежь сознание людей направлено на сбережение природных ресурсов. В  школах города Мирного планируется проводить беседы о необходимости способах сохранения лесных ресурсов.</w:t>
      </w:r>
    </w:p>
    <w:p w:rsidR="006D746D" w:rsidRDefault="006D746D" w:rsidP="00AF21D8">
      <w:pPr>
        <w:jc w:val="both"/>
        <w:rPr>
          <w:rFonts w:eastAsia="Calibri"/>
          <w:b/>
          <w:sz w:val="28"/>
          <w:szCs w:val="28"/>
          <w:lang w:eastAsia="en-US"/>
        </w:rPr>
      </w:pPr>
    </w:p>
    <w:p w:rsidR="00B44725" w:rsidRPr="00D758EE" w:rsidRDefault="006D746D" w:rsidP="00AF21D8">
      <w:pPr>
        <w:spacing w:after="240"/>
        <w:jc w:val="both"/>
        <w:rPr>
          <w:rFonts w:eastAsia="Calibri"/>
          <w:b/>
          <w:sz w:val="28"/>
          <w:szCs w:val="28"/>
          <w:lang w:eastAsia="en-US"/>
        </w:rPr>
      </w:pPr>
      <w:r>
        <w:rPr>
          <w:rFonts w:eastAsia="Calibri"/>
          <w:b/>
          <w:sz w:val="28"/>
          <w:szCs w:val="28"/>
          <w:lang w:eastAsia="en-US"/>
        </w:rPr>
        <w:t>VI Практическая часть</w:t>
      </w:r>
    </w:p>
    <w:p w:rsidR="00FD2AD5" w:rsidRPr="00D758EE" w:rsidRDefault="006D746D" w:rsidP="00AF21D8">
      <w:pPr>
        <w:jc w:val="both"/>
        <w:rPr>
          <w:rFonts w:eastAsia="Calibri"/>
          <w:b/>
          <w:sz w:val="28"/>
          <w:szCs w:val="28"/>
          <w:lang w:eastAsia="en-US"/>
        </w:rPr>
      </w:pPr>
      <w:r>
        <w:rPr>
          <w:rFonts w:eastAsia="Calibri"/>
          <w:b/>
          <w:sz w:val="28"/>
          <w:szCs w:val="28"/>
          <w:lang w:eastAsia="en-US"/>
        </w:rPr>
        <w:t xml:space="preserve">4.1 </w:t>
      </w:r>
      <w:r w:rsidR="00FD2AD5" w:rsidRPr="00D758EE">
        <w:rPr>
          <w:rFonts w:eastAsia="Calibri"/>
          <w:b/>
          <w:sz w:val="28"/>
          <w:szCs w:val="28"/>
          <w:lang w:eastAsia="en-US"/>
        </w:rPr>
        <w:t xml:space="preserve">Расчет капитальных вложений. </w:t>
      </w:r>
    </w:p>
    <w:p w:rsidR="00FD2AD5" w:rsidRPr="00D758EE" w:rsidRDefault="00FD2AD5" w:rsidP="00AF21D8">
      <w:pPr>
        <w:pStyle w:val="a7"/>
        <w:numPr>
          <w:ilvl w:val="0"/>
          <w:numId w:val="6"/>
        </w:numPr>
        <w:jc w:val="both"/>
        <w:rPr>
          <w:rFonts w:eastAsia="Calibri"/>
          <w:sz w:val="28"/>
          <w:szCs w:val="28"/>
          <w:lang w:eastAsia="en-US"/>
        </w:rPr>
      </w:pPr>
      <w:r w:rsidRPr="00D758EE">
        <w:rPr>
          <w:rFonts w:eastAsia="Calibri"/>
          <w:sz w:val="28"/>
          <w:szCs w:val="28"/>
          <w:lang w:eastAsia="en-US"/>
        </w:rPr>
        <w:t>Стоимость оборудования– 50 766 000 рублей;</w:t>
      </w:r>
    </w:p>
    <w:p w:rsidR="00FD2AD5" w:rsidRPr="00D758EE" w:rsidRDefault="00FD2AD5" w:rsidP="00AF21D8">
      <w:pPr>
        <w:pStyle w:val="a7"/>
        <w:numPr>
          <w:ilvl w:val="0"/>
          <w:numId w:val="6"/>
        </w:numPr>
        <w:jc w:val="both"/>
        <w:rPr>
          <w:rFonts w:eastAsia="Calibri"/>
          <w:sz w:val="28"/>
          <w:szCs w:val="28"/>
          <w:lang w:eastAsia="en-US"/>
        </w:rPr>
      </w:pPr>
      <w:r w:rsidRPr="00D758EE">
        <w:rPr>
          <w:rFonts w:eastAsia="Calibri"/>
          <w:sz w:val="28"/>
          <w:szCs w:val="28"/>
          <w:lang w:eastAsia="en-US"/>
        </w:rPr>
        <w:t>Транспортно-заготовительные расходы (ТЗР) – 1 522 980 рублей (3% от стоимости оборудования);</w:t>
      </w:r>
    </w:p>
    <w:p w:rsidR="00FD2AD5" w:rsidRPr="00D758EE" w:rsidRDefault="00FD2AD5" w:rsidP="00AF21D8">
      <w:pPr>
        <w:pStyle w:val="a7"/>
        <w:numPr>
          <w:ilvl w:val="0"/>
          <w:numId w:val="6"/>
        </w:numPr>
        <w:jc w:val="both"/>
        <w:rPr>
          <w:rFonts w:eastAsia="Calibri"/>
          <w:sz w:val="28"/>
          <w:szCs w:val="28"/>
          <w:lang w:eastAsia="en-US"/>
        </w:rPr>
      </w:pPr>
      <w:r w:rsidRPr="00D758EE">
        <w:rPr>
          <w:rFonts w:eastAsia="Calibri"/>
          <w:sz w:val="28"/>
          <w:szCs w:val="28"/>
          <w:lang w:eastAsia="en-US"/>
        </w:rPr>
        <w:t>Монтаж оборудования – 507 660 рублей (1% от стоимости оборудования);</w:t>
      </w:r>
    </w:p>
    <w:p w:rsidR="00FD2AD5" w:rsidRPr="00D758EE" w:rsidRDefault="00FD2AD5" w:rsidP="00AF21D8">
      <w:pPr>
        <w:pStyle w:val="a7"/>
        <w:numPr>
          <w:ilvl w:val="0"/>
          <w:numId w:val="6"/>
        </w:numPr>
        <w:jc w:val="both"/>
        <w:rPr>
          <w:rFonts w:eastAsia="Calibri"/>
          <w:sz w:val="28"/>
          <w:szCs w:val="28"/>
          <w:lang w:eastAsia="en-US"/>
        </w:rPr>
      </w:pPr>
      <w:r w:rsidRPr="00D758EE">
        <w:rPr>
          <w:rFonts w:eastAsia="Calibri"/>
          <w:sz w:val="28"/>
          <w:szCs w:val="28"/>
          <w:lang w:eastAsia="en-US"/>
        </w:rPr>
        <w:t>Ʃ (суммарно) – 52 796 640 рублей;</w:t>
      </w:r>
    </w:p>
    <w:p w:rsidR="00FD2AD5" w:rsidRPr="00D758EE" w:rsidRDefault="006D746D" w:rsidP="00AF21D8">
      <w:pPr>
        <w:jc w:val="both"/>
        <w:rPr>
          <w:rFonts w:eastAsia="Calibri"/>
          <w:b/>
          <w:sz w:val="28"/>
          <w:szCs w:val="28"/>
          <w:lang w:eastAsia="en-US"/>
        </w:rPr>
      </w:pPr>
      <w:r>
        <w:rPr>
          <w:rFonts w:eastAsia="Calibri"/>
          <w:b/>
          <w:sz w:val="28"/>
          <w:szCs w:val="28"/>
          <w:lang w:eastAsia="en-US"/>
        </w:rPr>
        <w:t xml:space="preserve">4.2 </w:t>
      </w:r>
      <w:r w:rsidR="00FD2AD5" w:rsidRPr="00D758EE">
        <w:rPr>
          <w:rFonts w:eastAsia="Calibri"/>
          <w:b/>
          <w:sz w:val="28"/>
          <w:szCs w:val="28"/>
          <w:lang w:eastAsia="en-US"/>
        </w:rPr>
        <w:t>Расчет эксплуатационных затрат</w:t>
      </w:r>
    </w:p>
    <w:p w:rsidR="00FD2AD5" w:rsidRPr="00D758EE" w:rsidRDefault="00FD2AD5" w:rsidP="00AF21D8">
      <w:pPr>
        <w:jc w:val="both"/>
        <w:rPr>
          <w:rFonts w:eastAsia="Calibri"/>
          <w:sz w:val="28"/>
          <w:szCs w:val="28"/>
          <w:lang w:eastAsia="en-US"/>
        </w:rPr>
      </w:pPr>
      <w:r w:rsidRPr="00D758EE">
        <w:rPr>
          <w:rFonts w:eastAsia="Calibri"/>
          <w:sz w:val="28"/>
          <w:szCs w:val="28"/>
          <w:lang w:eastAsia="en-US"/>
        </w:rPr>
        <w:t xml:space="preserve">Ориентировочно в год: </w:t>
      </w:r>
    </w:p>
    <w:p w:rsidR="00FD2AD5" w:rsidRPr="00D758EE" w:rsidRDefault="00FD2AD5" w:rsidP="00AF21D8">
      <w:pPr>
        <w:jc w:val="both"/>
        <w:rPr>
          <w:rFonts w:eastAsia="Calibri"/>
          <w:sz w:val="28"/>
          <w:szCs w:val="28"/>
          <w:lang w:eastAsia="en-US"/>
        </w:rPr>
      </w:pPr>
      <w:r w:rsidRPr="00D758EE">
        <w:rPr>
          <w:rFonts w:eastAsia="Calibri"/>
          <w:sz w:val="28"/>
          <w:szCs w:val="28"/>
          <w:lang w:eastAsia="en-US"/>
        </w:rPr>
        <w:t>1 000 000 руб. (заработная плата, электроэнергия, расходный материал).</w:t>
      </w:r>
    </w:p>
    <w:p w:rsidR="00FD2AD5" w:rsidRPr="00D758EE" w:rsidRDefault="006D746D" w:rsidP="00AF21D8">
      <w:pPr>
        <w:jc w:val="both"/>
        <w:rPr>
          <w:rFonts w:eastAsia="Calibri"/>
          <w:b/>
          <w:sz w:val="28"/>
          <w:szCs w:val="28"/>
          <w:lang w:eastAsia="en-US"/>
        </w:rPr>
      </w:pPr>
      <w:r>
        <w:rPr>
          <w:rFonts w:eastAsia="Calibri"/>
          <w:b/>
          <w:sz w:val="28"/>
          <w:szCs w:val="28"/>
          <w:lang w:eastAsia="en-US"/>
        </w:rPr>
        <w:t xml:space="preserve">4.3 </w:t>
      </w:r>
      <w:r w:rsidR="00FD2AD5" w:rsidRPr="00D758EE">
        <w:rPr>
          <w:rFonts w:eastAsia="Calibri"/>
          <w:b/>
          <w:sz w:val="28"/>
          <w:szCs w:val="28"/>
          <w:lang w:eastAsia="en-US"/>
        </w:rPr>
        <w:t>Выпуск продукции.</w:t>
      </w:r>
    </w:p>
    <w:p w:rsidR="00FD2AD5" w:rsidRPr="00D758EE" w:rsidRDefault="00FD2AD5" w:rsidP="00AF21D8">
      <w:pPr>
        <w:jc w:val="both"/>
        <w:rPr>
          <w:rFonts w:eastAsia="Calibri"/>
          <w:sz w:val="28"/>
          <w:szCs w:val="28"/>
          <w:lang w:eastAsia="en-US"/>
        </w:rPr>
      </w:pPr>
      <w:r w:rsidRPr="00D758EE">
        <w:rPr>
          <w:rFonts w:eastAsia="Calibri"/>
          <w:sz w:val="28"/>
          <w:szCs w:val="28"/>
          <w:lang w:eastAsia="en-US"/>
        </w:rPr>
        <w:t>Производительность оборудования в месяц:</w:t>
      </w:r>
    </w:p>
    <w:p w:rsidR="00FD2AD5" w:rsidRPr="00D758EE" w:rsidRDefault="00FD2AD5" w:rsidP="00AF21D8">
      <w:pPr>
        <w:jc w:val="both"/>
        <w:rPr>
          <w:rFonts w:eastAsia="Calibri"/>
          <w:sz w:val="28"/>
          <w:szCs w:val="28"/>
          <w:lang w:eastAsia="en-US"/>
        </w:rPr>
      </w:pPr>
      <w:r w:rsidRPr="00D758EE">
        <w:rPr>
          <w:rFonts w:eastAsia="Calibri"/>
          <w:sz w:val="28"/>
          <w:szCs w:val="28"/>
          <w:lang w:eastAsia="en-US"/>
        </w:rPr>
        <w:t>700 листов/час * 162 ч/мес. =113 400 листов/месяц;</w:t>
      </w:r>
    </w:p>
    <w:p w:rsidR="00FD2AD5" w:rsidRPr="00D758EE" w:rsidRDefault="00FD2AD5" w:rsidP="00AF21D8">
      <w:pPr>
        <w:jc w:val="both"/>
        <w:rPr>
          <w:rFonts w:eastAsia="Calibri"/>
          <w:sz w:val="28"/>
          <w:szCs w:val="28"/>
          <w:lang w:eastAsia="en-US"/>
        </w:rPr>
      </w:pPr>
      <w:r w:rsidRPr="00D758EE">
        <w:rPr>
          <w:rFonts w:eastAsia="Calibri"/>
          <w:sz w:val="28"/>
          <w:szCs w:val="28"/>
          <w:lang w:eastAsia="en-US"/>
        </w:rPr>
        <w:t>113 400 листов / 500 листов = 226,8 пачек бумаги/месяц;</w:t>
      </w:r>
    </w:p>
    <w:p w:rsidR="00FD2AD5" w:rsidRPr="00D758EE" w:rsidRDefault="00FD2AD5" w:rsidP="00AF21D8">
      <w:pPr>
        <w:jc w:val="both"/>
        <w:rPr>
          <w:rFonts w:eastAsia="Calibri"/>
          <w:sz w:val="28"/>
          <w:szCs w:val="28"/>
          <w:lang w:eastAsia="en-US"/>
        </w:rPr>
      </w:pPr>
      <w:r w:rsidRPr="00D758EE">
        <w:rPr>
          <w:rFonts w:eastAsia="Calibri"/>
          <w:sz w:val="28"/>
          <w:szCs w:val="28"/>
          <w:lang w:eastAsia="en-US"/>
        </w:rPr>
        <w:t>Производительность оборудования в год:</w:t>
      </w:r>
    </w:p>
    <w:p w:rsidR="00FD2AD5" w:rsidRPr="00D758EE" w:rsidRDefault="00FD2AD5" w:rsidP="00AF21D8">
      <w:pPr>
        <w:jc w:val="both"/>
        <w:rPr>
          <w:rFonts w:eastAsia="Calibri"/>
          <w:sz w:val="28"/>
          <w:szCs w:val="28"/>
          <w:lang w:eastAsia="en-US"/>
        </w:rPr>
      </w:pPr>
      <w:r w:rsidRPr="00D758EE">
        <w:rPr>
          <w:rFonts w:eastAsia="Calibri"/>
          <w:sz w:val="28"/>
          <w:szCs w:val="28"/>
          <w:lang w:eastAsia="en-US"/>
        </w:rPr>
        <w:t>226,8 * 12 = 2721,6 пачек бумаги в год.</w:t>
      </w:r>
    </w:p>
    <w:p w:rsidR="00AF21D8" w:rsidRDefault="00AF21D8" w:rsidP="00AF21D8">
      <w:pPr>
        <w:jc w:val="center"/>
        <w:rPr>
          <w:rFonts w:eastAsia="Calibri"/>
          <w:b/>
          <w:sz w:val="28"/>
          <w:szCs w:val="28"/>
          <w:lang w:eastAsia="en-US"/>
        </w:rPr>
      </w:pPr>
    </w:p>
    <w:p w:rsidR="00AF21D8" w:rsidRDefault="00AF21D8" w:rsidP="00AF21D8">
      <w:pPr>
        <w:jc w:val="center"/>
        <w:rPr>
          <w:rFonts w:eastAsia="Calibri"/>
          <w:b/>
          <w:sz w:val="28"/>
          <w:szCs w:val="28"/>
          <w:lang w:eastAsia="en-US"/>
        </w:rPr>
      </w:pPr>
    </w:p>
    <w:p w:rsidR="00FD2AD5" w:rsidRPr="00D758EE" w:rsidRDefault="00FD2AD5" w:rsidP="00AF21D8">
      <w:pPr>
        <w:jc w:val="center"/>
        <w:rPr>
          <w:rFonts w:eastAsia="Calibri"/>
          <w:b/>
          <w:sz w:val="28"/>
          <w:szCs w:val="28"/>
          <w:lang w:eastAsia="en-US"/>
        </w:rPr>
      </w:pPr>
      <w:bookmarkStart w:id="0" w:name="_GoBack"/>
      <w:bookmarkEnd w:id="0"/>
      <w:r w:rsidRPr="00D758EE">
        <w:rPr>
          <w:rFonts w:eastAsia="Calibri"/>
          <w:b/>
          <w:sz w:val="28"/>
          <w:szCs w:val="28"/>
          <w:lang w:eastAsia="en-US"/>
        </w:rPr>
        <w:lastRenderedPageBreak/>
        <w:t>График на основе расчетов.</w:t>
      </w:r>
    </w:p>
    <w:p w:rsidR="00FD2AD5" w:rsidRPr="00D758EE" w:rsidRDefault="00FD2AD5" w:rsidP="00AF21D8">
      <w:pPr>
        <w:jc w:val="both"/>
        <w:rPr>
          <w:rFonts w:eastAsia="Calibri"/>
          <w:sz w:val="28"/>
          <w:szCs w:val="28"/>
          <w:lang w:eastAsia="en-US"/>
        </w:rPr>
      </w:pPr>
    </w:p>
    <w:p w:rsidR="00FD2AD5" w:rsidRPr="00D758EE" w:rsidRDefault="00FD2AD5" w:rsidP="00AF21D8">
      <w:pPr>
        <w:jc w:val="center"/>
        <w:rPr>
          <w:rFonts w:eastAsia="Calibri"/>
          <w:sz w:val="28"/>
          <w:szCs w:val="28"/>
          <w:lang w:eastAsia="en-US"/>
        </w:rPr>
      </w:pPr>
      <w:r w:rsidRPr="00D758EE">
        <w:rPr>
          <w:rFonts w:eastAsia="Calibri"/>
          <w:noProof/>
          <w:sz w:val="28"/>
          <w:szCs w:val="28"/>
        </w:rPr>
        <w:drawing>
          <wp:inline distT="0" distB="0" distL="0" distR="0" wp14:anchorId="10AB2A2C" wp14:editId="117D9D0C">
            <wp:extent cx="4544705" cy="2579427"/>
            <wp:effectExtent l="0" t="0" r="27305"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45CB" w:rsidRPr="00D758EE" w:rsidRDefault="004F45CB" w:rsidP="00AF21D8">
      <w:pPr>
        <w:jc w:val="both"/>
        <w:rPr>
          <w:rFonts w:eastAsia="Calibri"/>
          <w:sz w:val="28"/>
          <w:szCs w:val="28"/>
          <w:lang w:eastAsia="en-US"/>
        </w:rPr>
      </w:pPr>
    </w:p>
    <w:p w:rsidR="00B44725" w:rsidRPr="00D758EE" w:rsidRDefault="00B44725" w:rsidP="00AF21D8">
      <w:pPr>
        <w:pStyle w:val="a7"/>
        <w:jc w:val="both"/>
        <w:rPr>
          <w:rFonts w:eastAsia="Calibri"/>
          <w:b/>
          <w:sz w:val="28"/>
          <w:szCs w:val="28"/>
          <w:lang w:eastAsia="en-US"/>
        </w:rPr>
      </w:pPr>
    </w:p>
    <w:p w:rsidR="004F45CB" w:rsidRPr="00D758EE" w:rsidRDefault="006D746D" w:rsidP="00AF21D8">
      <w:pPr>
        <w:pStyle w:val="a7"/>
        <w:ind w:left="0"/>
        <w:rPr>
          <w:rFonts w:eastAsia="Calibri"/>
          <w:b/>
          <w:sz w:val="28"/>
          <w:szCs w:val="28"/>
          <w:lang w:eastAsia="en-US"/>
        </w:rPr>
      </w:pPr>
      <w:r>
        <w:rPr>
          <w:rFonts w:eastAsia="Calibri"/>
          <w:b/>
          <w:sz w:val="28"/>
          <w:szCs w:val="28"/>
          <w:lang w:eastAsia="en-US"/>
        </w:rPr>
        <w:t xml:space="preserve">4.4 </w:t>
      </w:r>
      <w:r w:rsidR="004F45CB" w:rsidRPr="00D758EE">
        <w:rPr>
          <w:rFonts w:eastAsia="Calibri"/>
          <w:b/>
          <w:sz w:val="28"/>
          <w:szCs w:val="28"/>
          <w:lang w:eastAsia="en-US"/>
        </w:rPr>
        <w:t>Расчет простого срока окупаемости капитальных вложений</w:t>
      </w:r>
    </w:p>
    <w:p w:rsidR="004F45CB" w:rsidRPr="00D758EE" w:rsidRDefault="004F45CB" w:rsidP="00AF21D8">
      <w:pPr>
        <w:pStyle w:val="a7"/>
        <w:numPr>
          <w:ilvl w:val="0"/>
          <w:numId w:val="7"/>
        </w:numPr>
        <w:ind w:right="850"/>
        <w:jc w:val="both"/>
        <w:rPr>
          <w:rFonts w:eastAsia="Calibri"/>
          <w:sz w:val="28"/>
          <w:szCs w:val="28"/>
          <w:lang w:eastAsia="en-US"/>
        </w:rPr>
      </w:pPr>
      <w:r w:rsidRPr="00D758EE">
        <w:rPr>
          <w:rFonts w:eastAsia="Calibri"/>
          <w:sz w:val="28"/>
          <w:szCs w:val="28"/>
          <w:lang w:eastAsia="en-US"/>
        </w:rPr>
        <w:t xml:space="preserve">Общая годовая стоимость выпускаемой продукции в год:                           2721,6 х 200 руб. = 544 320 руб. </w:t>
      </w:r>
    </w:p>
    <w:p w:rsidR="004F45CB" w:rsidRPr="00D758EE" w:rsidRDefault="004F45CB" w:rsidP="00AF21D8">
      <w:pPr>
        <w:pStyle w:val="a7"/>
        <w:numPr>
          <w:ilvl w:val="0"/>
          <w:numId w:val="7"/>
        </w:numPr>
        <w:ind w:right="850"/>
        <w:jc w:val="both"/>
        <w:rPr>
          <w:rFonts w:eastAsia="Calibri"/>
          <w:sz w:val="28"/>
          <w:szCs w:val="28"/>
          <w:lang w:eastAsia="en-US"/>
        </w:rPr>
      </w:pPr>
      <w:r w:rsidRPr="00D758EE">
        <w:rPr>
          <w:rFonts w:eastAsia="Calibri"/>
          <w:sz w:val="28"/>
          <w:szCs w:val="28"/>
          <w:lang w:eastAsia="en-US"/>
        </w:rPr>
        <w:t>Общий доход от реализации бумаги за 15 лет:                                                  544 320 руб. х 15 лет = 8 164 800 руб.</w:t>
      </w:r>
    </w:p>
    <w:p w:rsidR="004F45CB" w:rsidRPr="00D758EE" w:rsidRDefault="004F45CB" w:rsidP="00AF21D8">
      <w:pPr>
        <w:pStyle w:val="a7"/>
        <w:numPr>
          <w:ilvl w:val="0"/>
          <w:numId w:val="7"/>
        </w:numPr>
        <w:ind w:right="850"/>
        <w:jc w:val="both"/>
        <w:rPr>
          <w:rFonts w:eastAsia="Calibri"/>
          <w:sz w:val="28"/>
          <w:szCs w:val="28"/>
          <w:lang w:eastAsia="en-US"/>
        </w:rPr>
      </w:pPr>
      <w:r w:rsidRPr="00D758EE">
        <w:rPr>
          <w:rFonts w:eastAsia="Calibri"/>
          <w:sz w:val="28"/>
          <w:szCs w:val="28"/>
          <w:lang w:eastAsia="en-US"/>
        </w:rPr>
        <w:t>Суммарные вложения за 15 лет эксплуатации:</w:t>
      </w:r>
    </w:p>
    <w:p w:rsidR="004F45CB" w:rsidRPr="00D758EE" w:rsidRDefault="004F45CB" w:rsidP="00AF21D8">
      <w:pPr>
        <w:pStyle w:val="a7"/>
        <w:numPr>
          <w:ilvl w:val="0"/>
          <w:numId w:val="7"/>
        </w:numPr>
        <w:ind w:right="850"/>
        <w:jc w:val="both"/>
        <w:rPr>
          <w:rFonts w:eastAsia="Calibri"/>
          <w:sz w:val="28"/>
          <w:szCs w:val="28"/>
          <w:lang w:eastAsia="en-US"/>
        </w:rPr>
      </w:pPr>
      <w:r w:rsidRPr="00D758EE">
        <w:rPr>
          <w:rFonts w:eastAsia="Calibri"/>
          <w:sz w:val="28"/>
          <w:szCs w:val="28"/>
          <w:lang w:eastAsia="en-US"/>
        </w:rPr>
        <w:t xml:space="preserve">52 796 640 руб. +15 000 000 руб. = 67 796 640 руб. </w:t>
      </w:r>
    </w:p>
    <w:p w:rsidR="004F45CB" w:rsidRPr="00D758EE" w:rsidRDefault="004F45CB" w:rsidP="00AF21D8">
      <w:pPr>
        <w:pStyle w:val="a7"/>
        <w:numPr>
          <w:ilvl w:val="0"/>
          <w:numId w:val="7"/>
        </w:numPr>
        <w:ind w:right="850"/>
        <w:rPr>
          <w:rFonts w:eastAsia="Calibri"/>
          <w:sz w:val="28"/>
          <w:szCs w:val="28"/>
          <w:lang w:eastAsia="en-US"/>
        </w:rPr>
      </w:pPr>
      <w:r w:rsidRPr="00D758EE">
        <w:rPr>
          <w:rFonts w:eastAsia="Calibri"/>
          <w:sz w:val="28"/>
          <w:szCs w:val="28"/>
          <w:lang w:eastAsia="en-US"/>
        </w:rPr>
        <w:t>Простой срок окупаемости:                                                                                       67 796 640 / 5 443 200 = 12,4 лет</w:t>
      </w:r>
    </w:p>
    <w:p w:rsidR="004F45CB" w:rsidRPr="00D758EE" w:rsidRDefault="004F45CB" w:rsidP="00AF21D8">
      <w:pPr>
        <w:ind w:right="850"/>
        <w:jc w:val="both"/>
        <w:rPr>
          <w:rFonts w:eastAsia="Calibri"/>
          <w:b/>
          <w:sz w:val="28"/>
          <w:szCs w:val="28"/>
          <w:lang w:eastAsia="en-US"/>
        </w:rPr>
      </w:pPr>
      <w:r w:rsidRPr="00D758EE">
        <w:rPr>
          <w:rFonts w:eastAsia="Calibri"/>
          <w:sz w:val="28"/>
          <w:szCs w:val="28"/>
          <w:lang w:eastAsia="en-US"/>
        </w:rPr>
        <w:t xml:space="preserve"> </w:t>
      </w:r>
      <w:r w:rsidRPr="00D758EE">
        <w:rPr>
          <w:rFonts w:eastAsia="Calibri"/>
          <w:b/>
          <w:sz w:val="28"/>
          <w:szCs w:val="28"/>
          <w:lang w:eastAsia="en-US"/>
        </w:rPr>
        <w:t>Потребность рынка в бумаг</w:t>
      </w:r>
      <w:proofErr w:type="gramStart"/>
      <w:r w:rsidRPr="00D758EE">
        <w:rPr>
          <w:rFonts w:eastAsia="Calibri"/>
          <w:b/>
          <w:sz w:val="28"/>
          <w:szCs w:val="28"/>
          <w:lang w:eastAsia="en-US"/>
        </w:rPr>
        <w:t>е(</w:t>
      </w:r>
      <w:proofErr w:type="gramEnd"/>
      <w:r w:rsidRPr="00D758EE">
        <w:rPr>
          <w:rFonts w:eastAsia="Calibri"/>
          <w:b/>
          <w:sz w:val="28"/>
          <w:szCs w:val="28"/>
          <w:lang w:eastAsia="en-US"/>
        </w:rPr>
        <w:t>маркетинговое исследование)</w:t>
      </w:r>
    </w:p>
    <w:p w:rsidR="004F45CB" w:rsidRPr="00D758EE" w:rsidRDefault="004F45CB" w:rsidP="00AF21D8">
      <w:pPr>
        <w:ind w:right="850"/>
        <w:jc w:val="both"/>
        <w:rPr>
          <w:rFonts w:eastAsia="Calibri"/>
          <w:sz w:val="28"/>
          <w:szCs w:val="28"/>
          <w:lang w:eastAsia="en-US"/>
        </w:rPr>
      </w:pPr>
      <w:r w:rsidRPr="00D758EE">
        <w:rPr>
          <w:rFonts w:eastAsia="Calibri"/>
          <w:sz w:val="28"/>
          <w:szCs w:val="28"/>
          <w:lang w:eastAsia="en-US"/>
        </w:rPr>
        <w:t>Потребность в бумаге Государственной налоговой инспекции (ГНИ):</w:t>
      </w:r>
    </w:p>
    <w:p w:rsidR="004F45CB" w:rsidRPr="00D758EE" w:rsidRDefault="004F45CB" w:rsidP="00AF21D8">
      <w:pPr>
        <w:ind w:right="850"/>
        <w:jc w:val="both"/>
        <w:rPr>
          <w:rFonts w:eastAsia="Calibri"/>
          <w:sz w:val="28"/>
          <w:szCs w:val="28"/>
          <w:lang w:eastAsia="en-US"/>
        </w:rPr>
      </w:pPr>
      <w:r w:rsidRPr="00D758EE">
        <w:rPr>
          <w:rFonts w:eastAsia="Calibri"/>
          <w:sz w:val="28"/>
          <w:szCs w:val="28"/>
          <w:lang w:eastAsia="en-US"/>
        </w:rPr>
        <w:t>2018г. – 1200 пачек бумаги.</w:t>
      </w:r>
    </w:p>
    <w:p w:rsidR="004F45CB" w:rsidRDefault="004F45CB" w:rsidP="00AF21D8">
      <w:pPr>
        <w:ind w:right="850"/>
        <w:jc w:val="both"/>
        <w:rPr>
          <w:rFonts w:eastAsia="Calibri"/>
          <w:sz w:val="28"/>
          <w:szCs w:val="28"/>
          <w:lang w:eastAsia="en-US"/>
        </w:rPr>
      </w:pPr>
      <w:r w:rsidRPr="00D758EE">
        <w:rPr>
          <w:rFonts w:eastAsia="Calibri"/>
          <w:sz w:val="28"/>
          <w:szCs w:val="28"/>
          <w:lang w:eastAsia="en-US"/>
        </w:rPr>
        <w:t>Общая стоимость затрат ГНИ на бумагу – 399 000 рублей.</w:t>
      </w:r>
    </w:p>
    <w:p w:rsidR="00AA0208" w:rsidRPr="00D758EE" w:rsidRDefault="00AA0208" w:rsidP="00AF21D8">
      <w:pPr>
        <w:ind w:right="850"/>
        <w:jc w:val="both"/>
        <w:rPr>
          <w:rFonts w:eastAsia="Calibri"/>
          <w:sz w:val="28"/>
          <w:szCs w:val="28"/>
          <w:lang w:eastAsia="en-US"/>
        </w:rPr>
      </w:pPr>
    </w:p>
    <w:p w:rsidR="004F45CB" w:rsidRPr="006D746D" w:rsidRDefault="004F45CB" w:rsidP="00AF21D8">
      <w:pPr>
        <w:pStyle w:val="a7"/>
        <w:numPr>
          <w:ilvl w:val="0"/>
          <w:numId w:val="10"/>
        </w:numPr>
        <w:jc w:val="both"/>
        <w:rPr>
          <w:rFonts w:eastAsia="Calibri"/>
          <w:b/>
          <w:sz w:val="28"/>
          <w:szCs w:val="28"/>
          <w:lang w:eastAsia="en-US"/>
        </w:rPr>
      </w:pPr>
      <w:r w:rsidRPr="006D746D">
        <w:rPr>
          <w:rFonts w:eastAsia="Calibri"/>
          <w:b/>
          <w:sz w:val="28"/>
          <w:szCs w:val="28"/>
          <w:lang w:eastAsia="en-US"/>
        </w:rPr>
        <w:t xml:space="preserve">Заключение </w:t>
      </w:r>
    </w:p>
    <w:p w:rsidR="004F45CB" w:rsidRPr="00D758EE" w:rsidRDefault="004F45CB" w:rsidP="00AF21D8">
      <w:pPr>
        <w:pStyle w:val="a7"/>
        <w:numPr>
          <w:ilvl w:val="0"/>
          <w:numId w:val="8"/>
        </w:numPr>
        <w:jc w:val="both"/>
        <w:rPr>
          <w:rFonts w:eastAsia="Calibri"/>
          <w:b/>
          <w:sz w:val="28"/>
          <w:szCs w:val="28"/>
          <w:lang w:eastAsia="en-US"/>
        </w:rPr>
      </w:pPr>
      <w:r w:rsidRPr="00D758EE">
        <w:rPr>
          <w:rFonts w:eastAsia="Calibri"/>
          <w:b/>
          <w:sz w:val="28"/>
          <w:szCs w:val="28"/>
          <w:lang w:eastAsia="en-US"/>
        </w:rPr>
        <w:t>Экономический эффект:</w:t>
      </w:r>
    </w:p>
    <w:p w:rsidR="004F45CB" w:rsidRPr="00D758EE" w:rsidRDefault="004F45CB" w:rsidP="00AF21D8">
      <w:pPr>
        <w:jc w:val="both"/>
        <w:rPr>
          <w:rFonts w:eastAsia="Calibri"/>
          <w:sz w:val="28"/>
          <w:szCs w:val="28"/>
          <w:lang w:eastAsia="en-US"/>
        </w:rPr>
      </w:pPr>
      <w:proofErr w:type="gramStart"/>
      <w:r w:rsidRPr="00D758EE">
        <w:rPr>
          <w:rFonts w:eastAsia="Calibri"/>
          <w:sz w:val="28"/>
          <w:szCs w:val="28"/>
          <w:lang w:eastAsia="en-US"/>
        </w:rPr>
        <w:t>ГНИ</w:t>
      </w:r>
      <w:proofErr w:type="gramEnd"/>
      <w:r w:rsidRPr="00D758EE">
        <w:rPr>
          <w:rFonts w:eastAsia="Calibri"/>
          <w:sz w:val="28"/>
          <w:szCs w:val="28"/>
          <w:lang w:eastAsia="en-US"/>
        </w:rPr>
        <w:t xml:space="preserve"> закупает 1200 пачек в год - 399 000 руб./год</w:t>
      </w:r>
    </w:p>
    <w:p w:rsidR="004F45CB" w:rsidRPr="00D758EE" w:rsidRDefault="004F45CB" w:rsidP="00AF21D8">
      <w:pPr>
        <w:jc w:val="both"/>
        <w:rPr>
          <w:rFonts w:eastAsia="Calibri"/>
          <w:sz w:val="28"/>
          <w:szCs w:val="28"/>
          <w:lang w:eastAsia="en-US"/>
        </w:rPr>
      </w:pPr>
      <w:r w:rsidRPr="00D758EE">
        <w:rPr>
          <w:rFonts w:eastAsia="Calibri"/>
          <w:sz w:val="28"/>
          <w:szCs w:val="28"/>
          <w:lang w:eastAsia="en-US"/>
        </w:rPr>
        <w:t>Аппарат производит 2721,6 пачек бумаги в год.</w:t>
      </w:r>
    </w:p>
    <w:p w:rsidR="004F45CB" w:rsidRPr="00D758EE" w:rsidRDefault="004F45CB" w:rsidP="00AF21D8">
      <w:pPr>
        <w:pStyle w:val="a7"/>
        <w:numPr>
          <w:ilvl w:val="0"/>
          <w:numId w:val="8"/>
        </w:numPr>
        <w:jc w:val="both"/>
        <w:rPr>
          <w:rFonts w:eastAsia="Calibri"/>
          <w:b/>
          <w:sz w:val="28"/>
          <w:szCs w:val="28"/>
          <w:lang w:eastAsia="en-US"/>
        </w:rPr>
      </w:pPr>
      <w:r w:rsidRPr="00D758EE">
        <w:rPr>
          <w:rFonts w:eastAsia="Calibri"/>
          <w:b/>
          <w:sz w:val="28"/>
          <w:szCs w:val="28"/>
          <w:lang w:eastAsia="en-US"/>
        </w:rPr>
        <w:t>Экологический эффект:</w:t>
      </w:r>
    </w:p>
    <w:p w:rsidR="004F45CB" w:rsidRPr="00D758EE" w:rsidRDefault="004F45CB" w:rsidP="00AF21D8">
      <w:pPr>
        <w:jc w:val="both"/>
        <w:rPr>
          <w:rFonts w:eastAsia="Calibri"/>
          <w:sz w:val="28"/>
          <w:szCs w:val="28"/>
          <w:lang w:eastAsia="en-US"/>
        </w:rPr>
      </w:pPr>
      <w:r w:rsidRPr="00D758EE">
        <w:rPr>
          <w:rFonts w:eastAsia="Calibri"/>
          <w:sz w:val="28"/>
          <w:szCs w:val="28"/>
          <w:lang w:eastAsia="en-US"/>
        </w:rPr>
        <w:t>400 пачек -24 дерева</w:t>
      </w:r>
    </w:p>
    <w:p w:rsidR="004F45CB" w:rsidRPr="00D758EE" w:rsidRDefault="004F45CB" w:rsidP="00AF21D8">
      <w:pPr>
        <w:jc w:val="both"/>
        <w:rPr>
          <w:rFonts w:eastAsia="Calibri"/>
          <w:sz w:val="28"/>
          <w:szCs w:val="28"/>
          <w:lang w:eastAsia="en-US"/>
        </w:rPr>
      </w:pPr>
      <w:r w:rsidRPr="00D758EE">
        <w:rPr>
          <w:rFonts w:eastAsia="Calibri"/>
          <w:sz w:val="28"/>
          <w:szCs w:val="28"/>
          <w:lang w:eastAsia="en-US"/>
        </w:rPr>
        <w:t>2721,6 пачек бумаги в год = 163,3 деревьев</w:t>
      </w:r>
    </w:p>
    <w:p w:rsidR="004F45CB" w:rsidRPr="00D758EE" w:rsidRDefault="004F45CB" w:rsidP="00AF21D8">
      <w:pPr>
        <w:pStyle w:val="a7"/>
        <w:numPr>
          <w:ilvl w:val="0"/>
          <w:numId w:val="8"/>
        </w:numPr>
        <w:jc w:val="both"/>
        <w:rPr>
          <w:rFonts w:eastAsia="Calibri"/>
          <w:sz w:val="28"/>
          <w:szCs w:val="28"/>
          <w:lang w:eastAsia="en-US"/>
        </w:rPr>
      </w:pPr>
      <w:r w:rsidRPr="00D758EE">
        <w:rPr>
          <w:rFonts w:eastAsia="Calibri"/>
          <w:b/>
          <w:sz w:val="28"/>
          <w:szCs w:val="28"/>
          <w:lang w:eastAsia="en-US"/>
        </w:rPr>
        <w:t>Вывод:</w:t>
      </w:r>
    </w:p>
    <w:p w:rsidR="004F45CB" w:rsidRPr="00D758EE" w:rsidRDefault="004F45CB" w:rsidP="00AF21D8">
      <w:pPr>
        <w:ind w:left="360"/>
        <w:jc w:val="both"/>
        <w:rPr>
          <w:rFonts w:eastAsia="Calibri"/>
          <w:sz w:val="28"/>
          <w:szCs w:val="28"/>
          <w:lang w:eastAsia="en-US"/>
        </w:rPr>
      </w:pPr>
      <w:r w:rsidRPr="00D758EE">
        <w:rPr>
          <w:rFonts w:eastAsia="Calibri"/>
          <w:sz w:val="28"/>
          <w:szCs w:val="28"/>
          <w:lang w:eastAsia="en-US"/>
        </w:rPr>
        <w:t xml:space="preserve"> Подводя итоги моего исследования можно с уверенность сказать, что переработка одной тонны макулатуры спасет 24 деревьев, 90 000 литров воды. Я считаю, что этой проблеме со стороны нашего правительства должно быть уделено намного большего внимания. Необходимо проводить беседы в школах и на предприятиях города о важности переработки </w:t>
      </w:r>
      <w:r w:rsidRPr="00D758EE">
        <w:rPr>
          <w:rFonts w:eastAsia="Calibri"/>
          <w:sz w:val="28"/>
          <w:szCs w:val="28"/>
          <w:lang w:eastAsia="en-US"/>
        </w:rPr>
        <w:lastRenderedPageBreak/>
        <w:t>макулатуры, проводить масштабные акции по сбору макулатуры, освещая их СМИ. Даже маленький вклад очень ценен для большого и важного дела.</w:t>
      </w:r>
    </w:p>
    <w:p w:rsidR="004F45CB" w:rsidRPr="00D758EE" w:rsidRDefault="004F45CB" w:rsidP="00AF21D8">
      <w:pPr>
        <w:ind w:left="360"/>
        <w:jc w:val="both"/>
        <w:rPr>
          <w:rFonts w:eastAsia="Calibri"/>
          <w:sz w:val="28"/>
          <w:szCs w:val="28"/>
          <w:lang w:eastAsia="en-US"/>
        </w:rPr>
      </w:pPr>
    </w:p>
    <w:p w:rsidR="004F45CB" w:rsidRPr="006D746D" w:rsidRDefault="004F45CB" w:rsidP="00AF21D8">
      <w:pPr>
        <w:pStyle w:val="a7"/>
        <w:numPr>
          <w:ilvl w:val="0"/>
          <w:numId w:val="10"/>
        </w:numPr>
        <w:jc w:val="both"/>
        <w:rPr>
          <w:rFonts w:eastAsia="Calibri"/>
          <w:b/>
          <w:sz w:val="28"/>
          <w:szCs w:val="28"/>
          <w:lang w:eastAsia="en-US"/>
        </w:rPr>
      </w:pPr>
      <w:r w:rsidRPr="006D746D">
        <w:rPr>
          <w:rFonts w:eastAsia="Calibri"/>
          <w:b/>
          <w:sz w:val="28"/>
          <w:szCs w:val="28"/>
          <w:lang w:eastAsia="en-US"/>
        </w:rPr>
        <w:t>Использованная литература:</w:t>
      </w:r>
    </w:p>
    <w:p w:rsidR="004F45CB" w:rsidRPr="00D758EE" w:rsidRDefault="004F45CB" w:rsidP="00AF21D8">
      <w:pPr>
        <w:pStyle w:val="a7"/>
        <w:numPr>
          <w:ilvl w:val="0"/>
          <w:numId w:val="8"/>
        </w:numPr>
        <w:jc w:val="both"/>
        <w:rPr>
          <w:rFonts w:eastAsia="Calibri"/>
          <w:sz w:val="28"/>
          <w:szCs w:val="28"/>
          <w:lang w:eastAsia="en-US"/>
        </w:rPr>
      </w:pPr>
      <w:r w:rsidRPr="00D758EE">
        <w:rPr>
          <w:rFonts w:eastAsia="Calibri"/>
          <w:sz w:val="28"/>
          <w:szCs w:val="28"/>
          <w:lang w:eastAsia="en-US"/>
        </w:rPr>
        <w:t>Википедия;</w:t>
      </w:r>
    </w:p>
    <w:p w:rsidR="004F45CB" w:rsidRPr="00D758EE" w:rsidRDefault="004F45CB" w:rsidP="00AF21D8">
      <w:pPr>
        <w:pStyle w:val="a7"/>
        <w:numPr>
          <w:ilvl w:val="0"/>
          <w:numId w:val="8"/>
        </w:numPr>
        <w:jc w:val="both"/>
        <w:rPr>
          <w:rFonts w:eastAsia="Calibri"/>
          <w:sz w:val="28"/>
          <w:szCs w:val="28"/>
          <w:lang w:eastAsia="en-US"/>
        </w:rPr>
      </w:pPr>
      <w:r w:rsidRPr="00D758EE">
        <w:rPr>
          <w:rFonts w:eastAsia="Calibri"/>
          <w:sz w:val="28"/>
          <w:szCs w:val="28"/>
          <w:lang w:eastAsia="en-US"/>
        </w:rPr>
        <w:t>Малкин И.Т. История бумаги / И.Т. Малкин - Минск: Академии наук СССР, 1940;</w:t>
      </w:r>
    </w:p>
    <w:p w:rsidR="004F45CB" w:rsidRPr="00D758EE" w:rsidRDefault="004F45CB" w:rsidP="00AF21D8">
      <w:pPr>
        <w:pStyle w:val="a7"/>
        <w:numPr>
          <w:ilvl w:val="0"/>
          <w:numId w:val="8"/>
        </w:numPr>
        <w:jc w:val="both"/>
        <w:rPr>
          <w:rFonts w:eastAsia="Calibri"/>
          <w:sz w:val="28"/>
          <w:szCs w:val="28"/>
          <w:lang w:eastAsia="en-US"/>
        </w:rPr>
      </w:pPr>
      <w:r w:rsidRPr="00D758EE">
        <w:rPr>
          <w:rFonts w:eastAsia="Calibri"/>
          <w:sz w:val="28"/>
          <w:szCs w:val="28"/>
          <w:lang w:eastAsia="en-US"/>
        </w:rPr>
        <w:t>Сквернюков П.Ф. Слово о бумаге / П.Ф. Сквернюков - Минск: Московский рабочий, 1980;</w:t>
      </w:r>
    </w:p>
    <w:p w:rsidR="004F45CB" w:rsidRPr="00D758EE" w:rsidRDefault="004F45CB" w:rsidP="00AF21D8">
      <w:pPr>
        <w:pStyle w:val="a7"/>
        <w:numPr>
          <w:ilvl w:val="0"/>
          <w:numId w:val="8"/>
        </w:numPr>
        <w:jc w:val="both"/>
        <w:rPr>
          <w:rFonts w:eastAsia="Calibri"/>
          <w:sz w:val="28"/>
          <w:szCs w:val="28"/>
          <w:lang w:eastAsia="en-US"/>
        </w:rPr>
      </w:pPr>
      <w:r w:rsidRPr="00D758EE">
        <w:rPr>
          <w:rFonts w:eastAsia="Calibri"/>
          <w:sz w:val="28"/>
          <w:szCs w:val="28"/>
          <w:lang w:eastAsia="en-US"/>
        </w:rPr>
        <w:t xml:space="preserve">Технология бумаги. Краткий курс. А.В. </w:t>
      </w:r>
      <w:proofErr w:type="spellStart"/>
      <w:r w:rsidRPr="00D758EE">
        <w:rPr>
          <w:rFonts w:eastAsia="Calibri"/>
          <w:sz w:val="28"/>
          <w:szCs w:val="28"/>
          <w:lang w:eastAsia="en-US"/>
        </w:rPr>
        <w:t>Фаст</w:t>
      </w:r>
      <w:proofErr w:type="spellEnd"/>
      <w:r w:rsidRPr="00D758EE">
        <w:rPr>
          <w:rFonts w:eastAsia="Calibri"/>
          <w:sz w:val="28"/>
          <w:szCs w:val="28"/>
          <w:lang w:eastAsia="en-US"/>
        </w:rPr>
        <w:t>, 1923;</w:t>
      </w:r>
    </w:p>
    <w:p w:rsidR="004F45CB" w:rsidRPr="00D758EE" w:rsidRDefault="004F45CB" w:rsidP="00AF21D8">
      <w:pPr>
        <w:pStyle w:val="a7"/>
        <w:numPr>
          <w:ilvl w:val="0"/>
          <w:numId w:val="8"/>
        </w:numPr>
        <w:jc w:val="both"/>
        <w:rPr>
          <w:rFonts w:eastAsia="Calibri"/>
          <w:sz w:val="28"/>
          <w:szCs w:val="28"/>
          <w:lang w:eastAsia="en-US"/>
        </w:rPr>
      </w:pPr>
      <w:r w:rsidRPr="00D758EE">
        <w:rPr>
          <w:rFonts w:eastAsia="Calibri"/>
          <w:sz w:val="28"/>
          <w:szCs w:val="28"/>
          <w:lang w:eastAsia="en-US"/>
        </w:rPr>
        <w:t xml:space="preserve">Экономика без тайн. И.В. </w:t>
      </w:r>
      <w:proofErr w:type="spellStart"/>
      <w:r w:rsidRPr="00D758EE">
        <w:rPr>
          <w:rFonts w:eastAsia="Calibri"/>
          <w:sz w:val="28"/>
          <w:szCs w:val="28"/>
          <w:lang w:eastAsia="en-US"/>
        </w:rPr>
        <w:t>Липсиц</w:t>
      </w:r>
      <w:proofErr w:type="spellEnd"/>
      <w:r w:rsidRPr="00D758EE">
        <w:rPr>
          <w:rFonts w:eastAsia="Calibri"/>
          <w:sz w:val="28"/>
          <w:szCs w:val="28"/>
          <w:lang w:eastAsia="en-US"/>
        </w:rPr>
        <w:t>, Дело, 1993;</w:t>
      </w:r>
    </w:p>
    <w:p w:rsidR="004F45CB" w:rsidRDefault="004F45CB" w:rsidP="00AF21D8">
      <w:pPr>
        <w:pStyle w:val="a7"/>
        <w:numPr>
          <w:ilvl w:val="0"/>
          <w:numId w:val="8"/>
        </w:numPr>
        <w:jc w:val="both"/>
        <w:rPr>
          <w:rFonts w:eastAsia="Calibri"/>
          <w:sz w:val="28"/>
          <w:szCs w:val="28"/>
          <w:lang w:eastAsia="en-US"/>
        </w:rPr>
      </w:pPr>
      <w:r w:rsidRPr="00D758EE">
        <w:rPr>
          <w:rFonts w:eastAsia="Calibri"/>
          <w:sz w:val="28"/>
          <w:szCs w:val="28"/>
          <w:lang w:eastAsia="en-US"/>
        </w:rPr>
        <w:t xml:space="preserve">Иван </w:t>
      </w:r>
      <w:proofErr w:type="spellStart"/>
      <w:r w:rsidRPr="00D758EE">
        <w:rPr>
          <w:rFonts w:eastAsia="Calibri"/>
          <w:sz w:val="28"/>
          <w:szCs w:val="28"/>
          <w:lang w:eastAsia="en-US"/>
        </w:rPr>
        <w:t>Пазий</w:t>
      </w:r>
      <w:proofErr w:type="spellEnd"/>
      <w:r w:rsidRPr="00D758EE">
        <w:rPr>
          <w:rFonts w:eastAsia="Calibri"/>
          <w:sz w:val="28"/>
          <w:szCs w:val="28"/>
          <w:lang w:eastAsia="en-US"/>
        </w:rPr>
        <w:t>. Какова история бумаги? Часть 1. Родословная. // Интернет-журнал вопросов и ответов "Школа жизни</w:t>
      </w:r>
      <w:proofErr w:type="gramStart"/>
      <w:r w:rsidRPr="00D758EE">
        <w:rPr>
          <w:rFonts w:eastAsia="Calibri"/>
          <w:sz w:val="28"/>
          <w:szCs w:val="28"/>
          <w:lang w:eastAsia="en-US"/>
        </w:rPr>
        <w:t>.</w:t>
      </w:r>
      <w:proofErr w:type="gramEnd"/>
      <w:r w:rsidRPr="00D758EE">
        <w:rPr>
          <w:rFonts w:eastAsia="Calibri"/>
          <w:sz w:val="28"/>
          <w:szCs w:val="28"/>
          <w:lang w:eastAsia="en-US"/>
        </w:rPr>
        <w:t xml:space="preserve"> </w:t>
      </w:r>
      <w:proofErr w:type="spellStart"/>
      <w:proofErr w:type="gramStart"/>
      <w:r w:rsidRPr="00D758EE">
        <w:rPr>
          <w:rFonts w:eastAsia="Calibri"/>
          <w:sz w:val="28"/>
          <w:szCs w:val="28"/>
          <w:lang w:eastAsia="en-US"/>
        </w:rPr>
        <w:t>р</w:t>
      </w:r>
      <w:proofErr w:type="gramEnd"/>
      <w:r w:rsidRPr="00D758EE">
        <w:rPr>
          <w:rFonts w:eastAsia="Calibri"/>
          <w:sz w:val="28"/>
          <w:szCs w:val="28"/>
          <w:lang w:eastAsia="en-US"/>
        </w:rPr>
        <w:t>у</w:t>
      </w:r>
      <w:proofErr w:type="spellEnd"/>
      <w:r w:rsidRPr="00D758EE">
        <w:rPr>
          <w:rFonts w:eastAsia="Calibri"/>
          <w:sz w:val="28"/>
          <w:szCs w:val="28"/>
          <w:lang w:eastAsia="en-US"/>
        </w:rPr>
        <w:t>" [Электронный ресурс]. - 2008.</w:t>
      </w:r>
    </w:p>
    <w:p w:rsidR="006D746D" w:rsidRDefault="006D746D" w:rsidP="006D746D">
      <w:pPr>
        <w:spacing w:line="360" w:lineRule="auto"/>
        <w:jc w:val="both"/>
        <w:rPr>
          <w:rFonts w:eastAsia="Calibri"/>
          <w:sz w:val="28"/>
          <w:szCs w:val="28"/>
          <w:lang w:eastAsia="en-US"/>
        </w:rPr>
      </w:pPr>
    </w:p>
    <w:p w:rsidR="006D746D" w:rsidRDefault="006D746D"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EC163A" w:rsidRDefault="00EC163A" w:rsidP="006D746D">
      <w:pPr>
        <w:spacing w:line="360" w:lineRule="auto"/>
        <w:jc w:val="both"/>
        <w:rPr>
          <w:rFonts w:eastAsia="Calibri"/>
          <w:sz w:val="28"/>
          <w:szCs w:val="28"/>
          <w:lang w:eastAsia="en-US"/>
        </w:rPr>
      </w:pPr>
    </w:p>
    <w:p w:rsidR="006D746D" w:rsidRDefault="006D746D" w:rsidP="006D746D">
      <w:pPr>
        <w:spacing w:line="360" w:lineRule="auto"/>
        <w:jc w:val="right"/>
        <w:rPr>
          <w:rFonts w:eastAsia="Calibri"/>
          <w:sz w:val="28"/>
          <w:szCs w:val="28"/>
          <w:lang w:eastAsia="en-US"/>
        </w:rPr>
      </w:pPr>
      <w:r>
        <w:rPr>
          <w:rFonts w:eastAsia="Calibri"/>
          <w:sz w:val="28"/>
          <w:szCs w:val="28"/>
          <w:lang w:eastAsia="en-US"/>
        </w:rPr>
        <w:lastRenderedPageBreak/>
        <w:t>Приложение №1</w:t>
      </w:r>
    </w:p>
    <w:p w:rsidR="00580987" w:rsidRDefault="00580987" w:rsidP="00580987">
      <w:pPr>
        <w:spacing w:line="360" w:lineRule="auto"/>
        <w:jc w:val="center"/>
        <w:rPr>
          <w:rFonts w:eastAsia="Calibri"/>
          <w:sz w:val="28"/>
          <w:szCs w:val="28"/>
          <w:lang w:eastAsia="en-US"/>
        </w:rPr>
      </w:pPr>
      <w:r>
        <w:rPr>
          <w:rFonts w:eastAsia="Calibri"/>
          <w:noProof/>
          <w:sz w:val="28"/>
          <w:szCs w:val="28"/>
          <w14:ligatures w14:val="none"/>
          <w14:cntxtAlts w14:val="0"/>
        </w:rPr>
        <w:drawing>
          <wp:anchor distT="0" distB="0" distL="114300" distR="114300" simplePos="0" relativeHeight="251658240" behindDoc="0" locked="0" layoutInCell="1" allowOverlap="1" wp14:anchorId="6DA765F8" wp14:editId="49FFC21F">
            <wp:simplePos x="1764665" y="4454525"/>
            <wp:positionH relativeFrom="margin">
              <wp:align>center</wp:align>
            </wp:positionH>
            <wp:positionV relativeFrom="margin">
              <wp:posOffset>4707299</wp:posOffset>
            </wp:positionV>
            <wp:extent cx="4572635" cy="342963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anchor>
        </w:drawing>
      </w:r>
      <w:r>
        <w:rPr>
          <w:rFonts w:eastAsia="Calibri"/>
          <w:noProof/>
          <w:sz w:val="28"/>
          <w:szCs w:val="28"/>
          <w14:ligatures w14:val="none"/>
          <w14:cntxtAlts w14:val="0"/>
        </w:rPr>
        <w:drawing>
          <wp:inline distT="0" distB="0" distL="0" distR="0" wp14:anchorId="5FF2A438" wp14:editId="7A92D2A1">
            <wp:extent cx="4572635" cy="34296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Default="00580987" w:rsidP="00580987">
      <w:pPr>
        <w:rPr>
          <w:rFonts w:eastAsia="Calibri"/>
          <w:sz w:val="28"/>
          <w:szCs w:val="28"/>
          <w:lang w:eastAsia="en-US"/>
        </w:rPr>
      </w:pPr>
    </w:p>
    <w:p w:rsidR="00580987" w:rsidRDefault="00580987" w:rsidP="00580987">
      <w:pPr>
        <w:rPr>
          <w:rFonts w:eastAsia="Calibri"/>
          <w:sz w:val="28"/>
          <w:szCs w:val="28"/>
          <w:lang w:eastAsia="en-US"/>
        </w:rPr>
      </w:pPr>
    </w:p>
    <w:p w:rsidR="006D746D" w:rsidRDefault="00580987" w:rsidP="00580987">
      <w:pPr>
        <w:tabs>
          <w:tab w:val="left" w:pos="5710"/>
        </w:tabs>
        <w:rPr>
          <w:rFonts w:eastAsia="Calibri"/>
          <w:sz w:val="28"/>
          <w:szCs w:val="28"/>
          <w:lang w:eastAsia="en-US"/>
        </w:rPr>
      </w:pPr>
      <w:r>
        <w:rPr>
          <w:rFonts w:eastAsia="Calibri"/>
          <w:sz w:val="28"/>
          <w:szCs w:val="28"/>
          <w:lang w:eastAsia="en-US"/>
        </w:rPr>
        <w:tab/>
      </w:r>
    </w:p>
    <w:p w:rsidR="00580987" w:rsidRDefault="00580987" w:rsidP="00580987">
      <w:pPr>
        <w:tabs>
          <w:tab w:val="left" w:pos="5710"/>
        </w:tabs>
        <w:rPr>
          <w:rFonts w:eastAsia="Calibri"/>
          <w:sz w:val="28"/>
          <w:szCs w:val="28"/>
          <w:lang w:eastAsia="en-US"/>
        </w:rPr>
      </w:pPr>
    </w:p>
    <w:p w:rsidR="00580987" w:rsidRDefault="00580987" w:rsidP="00580987">
      <w:pPr>
        <w:tabs>
          <w:tab w:val="left" w:pos="5710"/>
        </w:tabs>
        <w:rPr>
          <w:rFonts w:eastAsia="Calibri"/>
          <w:sz w:val="28"/>
          <w:szCs w:val="28"/>
          <w:lang w:eastAsia="en-US"/>
        </w:rPr>
      </w:pPr>
      <w:r>
        <w:rPr>
          <w:rFonts w:eastAsia="Calibri"/>
          <w:noProof/>
          <w:sz w:val="28"/>
          <w:szCs w:val="28"/>
          <w14:ligatures w14:val="none"/>
          <w14:cntxtAlts w14:val="0"/>
        </w:rPr>
        <w:drawing>
          <wp:anchor distT="0" distB="0" distL="114300" distR="114300" simplePos="0" relativeHeight="251660288" behindDoc="0" locked="0" layoutInCell="1" allowOverlap="1" wp14:anchorId="4E0BE9C5" wp14:editId="3A1402C2">
            <wp:simplePos x="0" y="0"/>
            <wp:positionH relativeFrom="margin">
              <wp:posOffset>396240</wp:posOffset>
            </wp:positionH>
            <wp:positionV relativeFrom="margin">
              <wp:posOffset>339090</wp:posOffset>
            </wp:positionV>
            <wp:extent cx="4572635" cy="342963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anchor>
        </w:drawing>
      </w:r>
    </w:p>
    <w:p w:rsidR="00580987" w:rsidRDefault="00580987" w:rsidP="00580987">
      <w:pPr>
        <w:tabs>
          <w:tab w:val="left" w:pos="5710"/>
        </w:tabs>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Default="00580987" w:rsidP="00580987">
      <w:pPr>
        <w:rPr>
          <w:rFonts w:eastAsia="Calibri"/>
          <w:sz w:val="28"/>
          <w:szCs w:val="28"/>
          <w:lang w:eastAsia="en-US"/>
        </w:rPr>
      </w:pPr>
    </w:p>
    <w:p w:rsidR="00580987" w:rsidRDefault="00580987" w:rsidP="00580987">
      <w:pPr>
        <w:tabs>
          <w:tab w:val="left" w:pos="3014"/>
        </w:tabs>
        <w:rPr>
          <w:rFonts w:eastAsia="Calibri"/>
          <w:sz w:val="28"/>
          <w:szCs w:val="28"/>
          <w:lang w:eastAsia="en-US"/>
        </w:rPr>
      </w:pPr>
      <w:r>
        <w:rPr>
          <w:rFonts w:eastAsia="Calibri"/>
          <w:noProof/>
          <w:sz w:val="28"/>
          <w:szCs w:val="28"/>
          <w14:ligatures w14:val="none"/>
          <w14:cntxtAlts w14:val="0"/>
        </w:rPr>
        <w:drawing>
          <wp:anchor distT="0" distB="0" distL="114300" distR="114300" simplePos="0" relativeHeight="251659264" behindDoc="0" locked="0" layoutInCell="1" allowOverlap="1" wp14:anchorId="0AEBC4CB" wp14:editId="11E956AC">
            <wp:simplePos x="0" y="0"/>
            <wp:positionH relativeFrom="margin">
              <wp:posOffset>492125</wp:posOffset>
            </wp:positionH>
            <wp:positionV relativeFrom="margin">
              <wp:posOffset>4699000</wp:posOffset>
            </wp:positionV>
            <wp:extent cx="4572635" cy="342963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anchor>
        </w:drawing>
      </w:r>
      <w:r>
        <w:rPr>
          <w:rFonts w:eastAsia="Calibri"/>
          <w:sz w:val="28"/>
          <w:szCs w:val="28"/>
          <w:lang w:eastAsia="en-US"/>
        </w:rPr>
        <w:tab/>
      </w: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Default="00580987" w:rsidP="00580987">
      <w:pPr>
        <w:rPr>
          <w:rFonts w:eastAsia="Calibri"/>
          <w:sz w:val="28"/>
          <w:szCs w:val="28"/>
          <w:lang w:eastAsia="en-US"/>
        </w:rPr>
      </w:pPr>
    </w:p>
    <w:p w:rsidR="00580987" w:rsidRDefault="00580987" w:rsidP="00580987">
      <w:pPr>
        <w:rPr>
          <w:rFonts w:eastAsia="Calibri"/>
          <w:sz w:val="28"/>
          <w:szCs w:val="28"/>
          <w:lang w:eastAsia="en-US"/>
        </w:rPr>
      </w:pPr>
    </w:p>
    <w:p w:rsidR="00580987" w:rsidRDefault="00580987" w:rsidP="00580987">
      <w:pPr>
        <w:tabs>
          <w:tab w:val="left" w:pos="5375"/>
        </w:tabs>
        <w:rPr>
          <w:rFonts w:eastAsia="Calibri"/>
          <w:sz w:val="28"/>
          <w:szCs w:val="28"/>
          <w:lang w:eastAsia="en-US"/>
        </w:rPr>
      </w:pPr>
      <w:r>
        <w:rPr>
          <w:rFonts w:eastAsia="Calibri"/>
          <w:sz w:val="28"/>
          <w:szCs w:val="28"/>
          <w:lang w:eastAsia="en-US"/>
        </w:rPr>
        <w:tab/>
      </w:r>
    </w:p>
    <w:p w:rsidR="00580987" w:rsidRDefault="00580987" w:rsidP="00580987">
      <w:pPr>
        <w:tabs>
          <w:tab w:val="left" w:pos="5375"/>
        </w:tabs>
        <w:rPr>
          <w:rFonts w:eastAsia="Calibri"/>
          <w:sz w:val="28"/>
          <w:szCs w:val="28"/>
          <w:lang w:eastAsia="en-US"/>
        </w:rPr>
      </w:pPr>
    </w:p>
    <w:p w:rsidR="00580987" w:rsidRDefault="00580987" w:rsidP="00580987">
      <w:pPr>
        <w:tabs>
          <w:tab w:val="left" w:pos="5375"/>
        </w:tabs>
        <w:jc w:val="right"/>
        <w:rPr>
          <w:rFonts w:eastAsia="Calibri"/>
          <w:sz w:val="28"/>
          <w:szCs w:val="28"/>
          <w:lang w:eastAsia="en-US"/>
        </w:rPr>
      </w:pPr>
      <w:r>
        <w:rPr>
          <w:rFonts w:eastAsia="Calibri"/>
          <w:noProof/>
          <w:sz w:val="28"/>
          <w:szCs w:val="28"/>
          <w14:ligatures w14:val="none"/>
          <w14:cntxtAlts w14:val="0"/>
        </w:rPr>
        <w:lastRenderedPageBreak/>
        <w:drawing>
          <wp:anchor distT="0" distB="0" distL="114300" distR="114300" simplePos="0" relativeHeight="251661312" behindDoc="0" locked="0" layoutInCell="1" allowOverlap="1" wp14:anchorId="198FE9D4" wp14:editId="410A1EC4">
            <wp:simplePos x="1764665" y="924560"/>
            <wp:positionH relativeFrom="margin">
              <wp:align>center</wp:align>
            </wp:positionH>
            <wp:positionV relativeFrom="margin">
              <wp:posOffset>1177290</wp:posOffset>
            </wp:positionV>
            <wp:extent cx="4572635" cy="3429635"/>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sz w:val="28"/>
          <w:szCs w:val="28"/>
          <w:lang w:eastAsia="en-US"/>
        </w:rPr>
        <w:t xml:space="preserve">Приложение 2 </w:t>
      </w: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Pr="00580987" w:rsidRDefault="00580987" w:rsidP="00580987">
      <w:pPr>
        <w:rPr>
          <w:rFonts w:eastAsia="Calibri"/>
          <w:sz w:val="28"/>
          <w:szCs w:val="28"/>
          <w:lang w:eastAsia="en-US"/>
        </w:rPr>
      </w:pPr>
    </w:p>
    <w:p w:rsidR="00580987" w:rsidRDefault="00580987" w:rsidP="00580987">
      <w:pPr>
        <w:rPr>
          <w:rFonts w:eastAsia="Calibri"/>
          <w:sz w:val="28"/>
          <w:szCs w:val="28"/>
          <w:lang w:eastAsia="en-US"/>
        </w:rPr>
      </w:pPr>
    </w:p>
    <w:p w:rsidR="00580987" w:rsidRDefault="00580987" w:rsidP="00580987">
      <w:pPr>
        <w:rPr>
          <w:rFonts w:eastAsia="Calibri"/>
          <w:sz w:val="28"/>
          <w:szCs w:val="28"/>
          <w:lang w:eastAsia="en-US"/>
        </w:rPr>
      </w:pPr>
    </w:p>
    <w:p w:rsidR="00580987" w:rsidRDefault="00580987" w:rsidP="00580987">
      <w:pPr>
        <w:tabs>
          <w:tab w:val="left" w:pos="8104"/>
        </w:tabs>
        <w:rPr>
          <w:rFonts w:eastAsia="Calibri"/>
          <w:sz w:val="28"/>
          <w:szCs w:val="28"/>
          <w:lang w:eastAsia="en-US"/>
        </w:rPr>
      </w:pPr>
      <w:r>
        <w:rPr>
          <w:rFonts w:eastAsia="Calibri"/>
          <w:sz w:val="28"/>
          <w:szCs w:val="28"/>
          <w:lang w:eastAsia="en-US"/>
        </w:rPr>
        <w:tab/>
      </w: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Default="00580987" w:rsidP="00580987">
      <w:pPr>
        <w:tabs>
          <w:tab w:val="left" w:pos="8104"/>
        </w:tabs>
        <w:rPr>
          <w:rFonts w:eastAsia="Calibri"/>
          <w:sz w:val="28"/>
          <w:szCs w:val="28"/>
          <w:lang w:eastAsia="en-US"/>
        </w:rPr>
      </w:pPr>
    </w:p>
    <w:p w:rsidR="00580987" w:rsidRPr="00580987" w:rsidRDefault="00580987" w:rsidP="00580987">
      <w:pPr>
        <w:tabs>
          <w:tab w:val="left" w:pos="8104"/>
        </w:tabs>
        <w:jc w:val="right"/>
        <w:rPr>
          <w:rFonts w:eastAsia="Calibri"/>
          <w:sz w:val="28"/>
          <w:szCs w:val="28"/>
          <w:lang w:eastAsia="en-US"/>
        </w:rPr>
      </w:pPr>
      <w:r>
        <w:rPr>
          <w:rFonts w:eastAsia="Calibri"/>
          <w:noProof/>
          <w:sz w:val="28"/>
          <w:szCs w:val="28"/>
          <w14:ligatures w14:val="none"/>
          <w14:cntxtAlts w14:val="0"/>
        </w:rPr>
        <w:lastRenderedPageBreak/>
        <w:drawing>
          <wp:anchor distT="0" distB="0" distL="114300" distR="114300" simplePos="0" relativeHeight="251662336" behindDoc="0" locked="0" layoutInCell="1" allowOverlap="1" wp14:anchorId="581710FB" wp14:editId="07F348F9">
            <wp:simplePos x="0" y="0"/>
            <wp:positionH relativeFrom="margin">
              <wp:posOffset>158750</wp:posOffset>
            </wp:positionH>
            <wp:positionV relativeFrom="margin">
              <wp:posOffset>1142365</wp:posOffset>
            </wp:positionV>
            <wp:extent cx="5513070" cy="413512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3070" cy="413512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sz w:val="28"/>
          <w:szCs w:val="28"/>
          <w:lang w:eastAsia="en-US"/>
        </w:rPr>
        <w:t>Приложение 3</w:t>
      </w:r>
    </w:p>
    <w:sectPr w:rsidR="00580987" w:rsidRPr="00580987">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76" w:rsidRDefault="006E5376" w:rsidP="006D746D">
      <w:r>
        <w:separator/>
      </w:r>
    </w:p>
  </w:endnote>
  <w:endnote w:type="continuationSeparator" w:id="0">
    <w:p w:rsidR="006E5376" w:rsidRDefault="006E5376" w:rsidP="006D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780821"/>
      <w:docPartObj>
        <w:docPartGallery w:val="Page Numbers (Bottom of Page)"/>
        <w:docPartUnique/>
      </w:docPartObj>
    </w:sdtPr>
    <w:sdtEndPr/>
    <w:sdtContent>
      <w:p w:rsidR="006D746D" w:rsidRDefault="006D746D">
        <w:pPr>
          <w:pStyle w:val="ab"/>
          <w:jc w:val="right"/>
        </w:pPr>
        <w:r>
          <w:fldChar w:fldCharType="begin"/>
        </w:r>
        <w:r>
          <w:instrText>PAGE   \* MERGEFORMAT</w:instrText>
        </w:r>
        <w:r>
          <w:fldChar w:fldCharType="separate"/>
        </w:r>
        <w:r w:rsidR="00AF21D8">
          <w:rPr>
            <w:noProof/>
          </w:rPr>
          <w:t>13</w:t>
        </w:r>
        <w:r>
          <w:fldChar w:fldCharType="end"/>
        </w:r>
      </w:p>
    </w:sdtContent>
  </w:sdt>
  <w:p w:rsidR="006D746D" w:rsidRDefault="006D746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76" w:rsidRDefault="006E5376" w:rsidP="006D746D">
      <w:r>
        <w:separator/>
      </w:r>
    </w:p>
  </w:footnote>
  <w:footnote w:type="continuationSeparator" w:id="0">
    <w:p w:rsidR="006E5376" w:rsidRDefault="006E5376" w:rsidP="006D7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4C5"/>
    <w:multiLevelType w:val="hybridMultilevel"/>
    <w:tmpl w:val="A3545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8C5DF1"/>
    <w:multiLevelType w:val="hybridMultilevel"/>
    <w:tmpl w:val="E1065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56039"/>
    <w:multiLevelType w:val="hybridMultilevel"/>
    <w:tmpl w:val="76CA8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FE69AB"/>
    <w:multiLevelType w:val="hybridMultilevel"/>
    <w:tmpl w:val="006C9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1A278D"/>
    <w:multiLevelType w:val="multilevel"/>
    <w:tmpl w:val="B8DED158"/>
    <w:lvl w:ilvl="0">
      <w:start w:val="1"/>
      <w:numFmt w:val="upperRoman"/>
      <w:lvlText w:val="%1."/>
      <w:lvlJc w:val="left"/>
      <w:pPr>
        <w:ind w:left="720" w:hanging="360"/>
      </w:pPr>
      <w:rPr>
        <w:rFonts w:ascii="Times New Roman" w:eastAsia="Calibr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281B46D1"/>
    <w:multiLevelType w:val="hybridMultilevel"/>
    <w:tmpl w:val="F824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154C19"/>
    <w:multiLevelType w:val="hybridMultilevel"/>
    <w:tmpl w:val="350EC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C9461B"/>
    <w:multiLevelType w:val="hybridMultilevel"/>
    <w:tmpl w:val="B02C2152"/>
    <w:lvl w:ilvl="0" w:tplc="5E508ED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744DC8"/>
    <w:multiLevelType w:val="hybridMultilevel"/>
    <w:tmpl w:val="C0B22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392C1D"/>
    <w:multiLevelType w:val="multilevel"/>
    <w:tmpl w:val="3110B59A"/>
    <w:lvl w:ilvl="0">
      <w:start w:val="1"/>
      <w:numFmt w:val="upperRoman"/>
      <w:lvlText w:val="%1."/>
      <w:lvlJc w:val="left"/>
      <w:pPr>
        <w:ind w:left="720" w:hanging="720"/>
      </w:pPr>
      <w:rPr>
        <w:rFonts w:hint="default"/>
      </w:rPr>
    </w:lvl>
    <w:lvl w:ilvl="1">
      <w:start w:val="1"/>
      <w:numFmt w:val="decimal"/>
      <w:isLgl/>
      <w:lvlText w:val="%1.%2"/>
      <w:lvlJc w:val="left"/>
      <w:pPr>
        <w:ind w:left="675" w:hanging="6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557F3292"/>
    <w:multiLevelType w:val="hybridMultilevel"/>
    <w:tmpl w:val="8EFCD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1"/>
  </w:num>
  <w:num w:numId="5">
    <w:abstractNumId w:val="2"/>
  </w:num>
  <w:num w:numId="6">
    <w:abstractNumId w:val="5"/>
  </w:num>
  <w:num w:numId="7">
    <w:abstractNumId w:val="10"/>
  </w:num>
  <w:num w:numId="8">
    <w:abstractNumId w:val="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00F"/>
    <w:rsid w:val="000A3C87"/>
    <w:rsid w:val="000A4FE2"/>
    <w:rsid w:val="00365EEE"/>
    <w:rsid w:val="003A1D52"/>
    <w:rsid w:val="004F45CB"/>
    <w:rsid w:val="00580987"/>
    <w:rsid w:val="005D153F"/>
    <w:rsid w:val="00652F3B"/>
    <w:rsid w:val="006A2328"/>
    <w:rsid w:val="006D746D"/>
    <w:rsid w:val="006E5376"/>
    <w:rsid w:val="0072208C"/>
    <w:rsid w:val="007526CD"/>
    <w:rsid w:val="008D6EDB"/>
    <w:rsid w:val="00926A60"/>
    <w:rsid w:val="00967983"/>
    <w:rsid w:val="009854A9"/>
    <w:rsid w:val="009B3DA0"/>
    <w:rsid w:val="009F6966"/>
    <w:rsid w:val="00A22BDB"/>
    <w:rsid w:val="00A51D6C"/>
    <w:rsid w:val="00A71DE2"/>
    <w:rsid w:val="00A7200F"/>
    <w:rsid w:val="00A90866"/>
    <w:rsid w:val="00A94C1C"/>
    <w:rsid w:val="00AA0208"/>
    <w:rsid w:val="00AF21D8"/>
    <w:rsid w:val="00B44725"/>
    <w:rsid w:val="00D05845"/>
    <w:rsid w:val="00D430F1"/>
    <w:rsid w:val="00D732BF"/>
    <w:rsid w:val="00D758EE"/>
    <w:rsid w:val="00E74539"/>
    <w:rsid w:val="00E94DD9"/>
    <w:rsid w:val="00EA1E79"/>
    <w:rsid w:val="00EC163A"/>
    <w:rsid w:val="00FA2371"/>
    <w:rsid w:val="00FD2AD5"/>
    <w:rsid w:val="00FF5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71"/>
    <w:pPr>
      <w:spacing w:after="0" w:line="240" w:lineRule="auto"/>
    </w:pPr>
    <w:rPr>
      <w:rFonts w:ascii="Times New Roman" w:eastAsia="Times New Roman" w:hAnsi="Times New Roman" w:cs="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2371"/>
    <w:pPr>
      <w:spacing w:before="100" w:beforeAutospacing="1" w:after="100" w:afterAutospacing="1"/>
    </w:pPr>
    <w:rPr>
      <w:rFonts w:eastAsiaTheme="minorEastAsia"/>
      <w:color w:val="auto"/>
      <w:kern w:val="0"/>
      <w:sz w:val="24"/>
      <w:szCs w:val="24"/>
      <w14:ligatures w14:val="none"/>
      <w14:cntxtAlts w14:val="0"/>
    </w:rPr>
  </w:style>
  <w:style w:type="table" w:styleId="a4">
    <w:name w:val="Table Grid"/>
    <w:basedOn w:val="a1"/>
    <w:uiPriority w:val="39"/>
    <w:rsid w:val="007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4DD9"/>
    <w:rPr>
      <w:rFonts w:ascii="Tahoma" w:hAnsi="Tahoma" w:cs="Tahoma"/>
      <w:sz w:val="16"/>
      <w:szCs w:val="16"/>
    </w:rPr>
  </w:style>
  <w:style w:type="character" w:customStyle="1" w:styleId="a6">
    <w:name w:val="Текст выноски Знак"/>
    <w:basedOn w:val="a0"/>
    <w:link w:val="a5"/>
    <w:uiPriority w:val="99"/>
    <w:semiHidden/>
    <w:rsid w:val="00E94DD9"/>
    <w:rPr>
      <w:rFonts w:ascii="Tahoma" w:eastAsia="Times New Roman" w:hAnsi="Tahoma" w:cs="Tahoma"/>
      <w:color w:val="000000"/>
      <w:kern w:val="28"/>
      <w:sz w:val="16"/>
      <w:szCs w:val="16"/>
      <w:lang w:eastAsia="ru-RU"/>
      <w14:ligatures w14:val="standard"/>
      <w14:cntxtAlts/>
    </w:rPr>
  </w:style>
  <w:style w:type="paragraph" w:styleId="a7">
    <w:name w:val="List Paragraph"/>
    <w:basedOn w:val="a"/>
    <w:uiPriority w:val="34"/>
    <w:qFormat/>
    <w:rsid w:val="00926A60"/>
    <w:pPr>
      <w:ind w:left="720"/>
      <w:contextualSpacing/>
    </w:pPr>
  </w:style>
  <w:style w:type="paragraph" w:styleId="a8">
    <w:name w:val="caption"/>
    <w:basedOn w:val="a"/>
    <w:next w:val="a"/>
    <w:uiPriority w:val="35"/>
    <w:unhideWhenUsed/>
    <w:qFormat/>
    <w:rsid w:val="005D153F"/>
    <w:pPr>
      <w:spacing w:after="200"/>
    </w:pPr>
    <w:rPr>
      <w:b/>
      <w:bCs/>
      <w:color w:val="5B9BD5" w:themeColor="accent1"/>
      <w:sz w:val="18"/>
      <w:szCs w:val="18"/>
    </w:rPr>
  </w:style>
  <w:style w:type="paragraph" w:styleId="a9">
    <w:name w:val="header"/>
    <w:basedOn w:val="a"/>
    <w:link w:val="aa"/>
    <w:uiPriority w:val="99"/>
    <w:unhideWhenUsed/>
    <w:rsid w:val="006D746D"/>
    <w:pPr>
      <w:tabs>
        <w:tab w:val="center" w:pos="4677"/>
        <w:tab w:val="right" w:pos="9355"/>
      </w:tabs>
    </w:pPr>
  </w:style>
  <w:style w:type="character" w:customStyle="1" w:styleId="aa">
    <w:name w:val="Верхний колонтитул Знак"/>
    <w:basedOn w:val="a0"/>
    <w:link w:val="a9"/>
    <w:uiPriority w:val="99"/>
    <w:rsid w:val="006D746D"/>
    <w:rPr>
      <w:rFonts w:ascii="Times New Roman" w:eastAsia="Times New Roman" w:hAnsi="Times New Roman" w:cs="Times New Roman"/>
      <w:color w:val="000000"/>
      <w:kern w:val="28"/>
      <w:sz w:val="20"/>
      <w:szCs w:val="20"/>
      <w:lang w:eastAsia="ru-RU"/>
      <w14:ligatures w14:val="standard"/>
      <w14:cntxtAlts/>
    </w:rPr>
  </w:style>
  <w:style w:type="paragraph" w:styleId="ab">
    <w:name w:val="footer"/>
    <w:basedOn w:val="a"/>
    <w:link w:val="ac"/>
    <w:uiPriority w:val="99"/>
    <w:unhideWhenUsed/>
    <w:rsid w:val="006D746D"/>
    <w:pPr>
      <w:tabs>
        <w:tab w:val="center" w:pos="4677"/>
        <w:tab w:val="right" w:pos="9355"/>
      </w:tabs>
    </w:pPr>
  </w:style>
  <w:style w:type="character" w:customStyle="1" w:styleId="ac">
    <w:name w:val="Нижний колонтитул Знак"/>
    <w:basedOn w:val="a0"/>
    <w:link w:val="ab"/>
    <w:uiPriority w:val="99"/>
    <w:rsid w:val="006D746D"/>
    <w:rPr>
      <w:rFonts w:ascii="Times New Roman" w:eastAsia="Times New Roman" w:hAnsi="Times New Roman" w:cs="Times New Roman"/>
      <w:color w:val="000000"/>
      <w:kern w:val="28"/>
      <w:sz w:val="20"/>
      <w:szCs w:val="20"/>
      <w:lang w:eastAsia="ru-RU"/>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71"/>
    <w:pPr>
      <w:spacing w:after="0" w:line="240" w:lineRule="auto"/>
    </w:pPr>
    <w:rPr>
      <w:rFonts w:ascii="Times New Roman" w:eastAsia="Times New Roman" w:hAnsi="Times New Roman" w:cs="Times New Roman"/>
      <w:color w:val="000000"/>
      <w:kern w:val="28"/>
      <w:sz w:val="20"/>
      <w:szCs w:val="20"/>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2371"/>
    <w:pPr>
      <w:spacing w:before="100" w:beforeAutospacing="1" w:after="100" w:afterAutospacing="1"/>
    </w:pPr>
    <w:rPr>
      <w:rFonts w:eastAsiaTheme="minorEastAsia"/>
      <w:color w:val="auto"/>
      <w:kern w:val="0"/>
      <w:sz w:val="24"/>
      <w:szCs w:val="24"/>
      <w14:ligatures w14:val="none"/>
      <w14:cntxtAlts w14:val="0"/>
    </w:rPr>
  </w:style>
  <w:style w:type="table" w:styleId="a4">
    <w:name w:val="Table Grid"/>
    <w:basedOn w:val="a1"/>
    <w:uiPriority w:val="39"/>
    <w:rsid w:val="007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4DD9"/>
    <w:rPr>
      <w:rFonts w:ascii="Tahoma" w:hAnsi="Tahoma" w:cs="Tahoma"/>
      <w:sz w:val="16"/>
      <w:szCs w:val="16"/>
    </w:rPr>
  </w:style>
  <w:style w:type="character" w:customStyle="1" w:styleId="a6">
    <w:name w:val="Текст выноски Знак"/>
    <w:basedOn w:val="a0"/>
    <w:link w:val="a5"/>
    <w:uiPriority w:val="99"/>
    <w:semiHidden/>
    <w:rsid w:val="00E94DD9"/>
    <w:rPr>
      <w:rFonts w:ascii="Tahoma" w:eastAsia="Times New Roman" w:hAnsi="Tahoma" w:cs="Tahoma"/>
      <w:color w:val="000000"/>
      <w:kern w:val="28"/>
      <w:sz w:val="16"/>
      <w:szCs w:val="16"/>
      <w:lang w:eastAsia="ru-RU"/>
      <w14:ligatures w14:val="standard"/>
      <w14:cntxtAlts/>
    </w:rPr>
  </w:style>
  <w:style w:type="paragraph" w:styleId="a7">
    <w:name w:val="List Paragraph"/>
    <w:basedOn w:val="a"/>
    <w:uiPriority w:val="34"/>
    <w:qFormat/>
    <w:rsid w:val="00926A60"/>
    <w:pPr>
      <w:ind w:left="720"/>
      <w:contextualSpacing/>
    </w:pPr>
  </w:style>
  <w:style w:type="paragraph" w:styleId="a8">
    <w:name w:val="caption"/>
    <w:basedOn w:val="a"/>
    <w:next w:val="a"/>
    <w:uiPriority w:val="35"/>
    <w:unhideWhenUsed/>
    <w:qFormat/>
    <w:rsid w:val="005D153F"/>
    <w:pPr>
      <w:spacing w:after="200"/>
    </w:pPr>
    <w:rPr>
      <w:b/>
      <w:bCs/>
      <w:color w:val="5B9BD5" w:themeColor="accent1"/>
      <w:sz w:val="18"/>
      <w:szCs w:val="18"/>
    </w:rPr>
  </w:style>
  <w:style w:type="paragraph" w:styleId="a9">
    <w:name w:val="header"/>
    <w:basedOn w:val="a"/>
    <w:link w:val="aa"/>
    <w:uiPriority w:val="99"/>
    <w:unhideWhenUsed/>
    <w:rsid w:val="006D746D"/>
    <w:pPr>
      <w:tabs>
        <w:tab w:val="center" w:pos="4677"/>
        <w:tab w:val="right" w:pos="9355"/>
      </w:tabs>
    </w:pPr>
  </w:style>
  <w:style w:type="character" w:customStyle="1" w:styleId="aa">
    <w:name w:val="Верхний колонтитул Знак"/>
    <w:basedOn w:val="a0"/>
    <w:link w:val="a9"/>
    <w:uiPriority w:val="99"/>
    <w:rsid w:val="006D746D"/>
    <w:rPr>
      <w:rFonts w:ascii="Times New Roman" w:eastAsia="Times New Roman" w:hAnsi="Times New Roman" w:cs="Times New Roman"/>
      <w:color w:val="000000"/>
      <w:kern w:val="28"/>
      <w:sz w:val="20"/>
      <w:szCs w:val="20"/>
      <w:lang w:eastAsia="ru-RU"/>
      <w14:ligatures w14:val="standard"/>
      <w14:cntxtAlts/>
    </w:rPr>
  </w:style>
  <w:style w:type="paragraph" w:styleId="ab">
    <w:name w:val="footer"/>
    <w:basedOn w:val="a"/>
    <w:link w:val="ac"/>
    <w:uiPriority w:val="99"/>
    <w:unhideWhenUsed/>
    <w:rsid w:val="006D746D"/>
    <w:pPr>
      <w:tabs>
        <w:tab w:val="center" w:pos="4677"/>
        <w:tab w:val="right" w:pos="9355"/>
      </w:tabs>
    </w:pPr>
  </w:style>
  <w:style w:type="character" w:customStyle="1" w:styleId="ac">
    <w:name w:val="Нижний колонтитул Знак"/>
    <w:basedOn w:val="a0"/>
    <w:link w:val="ab"/>
    <w:uiPriority w:val="99"/>
    <w:rsid w:val="006D746D"/>
    <w:rPr>
      <w:rFonts w:ascii="Times New Roman" w:eastAsia="Times New Roman" w:hAnsi="Times New Roman" w:cs="Times New Roman"/>
      <w:color w:val="000000"/>
      <w:kern w:val="28"/>
      <w:sz w:val="20"/>
      <w:szCs w:val="20"/>
      <w:lang w:eastAsia="ru-R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06040">
      <w:bodyDiv w:val="1"/>
      <w:marLeft w:val="0"/>
      <w:marRight w:val="0"/>
      <w:marTop w:val="0"/>
      <w:marBottom w:val="0"/>
      <w:divBdr>
        <w:top w:val="none" w:sz="0" w:space="0" w:color="auto"/>
        <w:left w:val="none" w:sz="0" w:space="0" w:color="auto"/>
        <w:bottom w:val="none" w:sz="0" w:space="0" w:color="auto"/>
        <w:right w:val="none" w:sz="0" w:space="0" w:color="auto"/>
      </w:divBdr>
      <w:divsChild>
        <w:div w:id="1217088644">
          <w:marLeft w:val="288"/>
          <w:marRight w:val="0"/>
          <w:marTop w:val="115"/>
          <w:marBottom w:val="0"/>
          <w:divBdr>
            <w:top w:val="none" w:sz="0" w:space="0" w:color="auto"/>
            <w:left w:val="none" w:sz="0" w:space="0" w:color="auto"/>
            <w:bottom w:val="none" w:sz="0" w:space="0" w:color="auto"/>
            <w:right w:val="none" w:sz="0" w:space="0" w:color="auto"/>
          </w:divBdr>
        </w:div>
        <w:div w:id="343867567">
          <w:marLeft w:val="288"/>
          <w:marRight w:val="0"/>
          <w:marTop w:val="115"/>
          <w:marBottom w:val="0"/>
          <w:divBdr>
            <w:top w:val="none" w:sz="0" w:space="0" w:color="auto"/>
            <w:left w:val="none" w:sz="0" w:space="0" w:color="auto"/>
            <w:bottom w:val="none" w:sz="0" w:space="0" w:color="auto"/>
            <w:right w:val="none" w:sz="0" w:space="0" w:color="auto"/>
          </w:divBdr>
        </w:div>
      </w:divsChild>
    </w:div>
    <w:div w:id="1398017730">
      <w:bodyDiv w:val="1"/>
      <w:marLeft w:val="0"/>
      <w:marRight w:val="0"/>
      <w:marTop w:val="0"/>
      <w:marBottom w:val="0"/>
      <w:divBdr>
        <w:top w:val="none" w:sz="0" w:space="0" w:color="auto"/>
        <w:left w:val="none" w:sz="0" w:space="0" w:color="auto"/>
        <w:bottom w:val="none" w:sz="0" w:space="0" w:color="auto"/>
        <w:right w:val="none" w:sz="0" w:space="0" w:color="auto"/>
      </w:divBdr>
      <w:divsChild>
        <w:div w:id="8526967">
          <w:marLeft w:val="720"/>
          <w:marRight w:val="0"/>
          <w:marTop w:val="115"/>
          <w:marBottom w:val="0"/>
          <w:divBdr>
            <w:top w:val="none" w:sz="0" w:space="0" w:color="auto"/>
            <w:left w:val="none" w:sz="0" w:space="0" w:color="auto"/>
            <w:bottom w:val="none" w:sz="0" w:space="0" w:color="auto"/>
            <w:right w:val="none" w:sz="0" w:space="0" w:color="auto"/>
          </w:divBdr>
        </w:div>
        <w:div w:id="896164289">
          <w:marLeft w:val="720"/>
          <w:marRight w:val="0"/>
          <w:marTop w:val="115"/>
          <w:marBottom w:val="0"/>
          <w:divBdr>
            <w:top w:val="none" w:sz="0" w:space="0" w:color="auto"/>
            <w:left w:val="none" w:sz="0" w:space="0" w:color="auto"/>
            <w:bottom w:val="none" w:sz="0" w:space="0" w:color="auto"/>
            <w:right w:val="none" w:sz="0" w:space="0" w:color="auto"/>
          </w:divBdr>
        </w:div>
        <w:div w:id="1388187370">
          <w:marLeft w:val="720"/>
          <w:marRight w:val="0"/>
          <w:marTop w:val="115"/>
          <w:marBottom w:val="0"/>
          <w:divBdr>
            <w:top w:val="none" w:sz="0" w:space="0" w:color="auto"/>
            <w:left w:val="none" w:sz="0" w:space="0" w:color="auto"/>
            <w:bottom w:val="none" w:sz="0" w:space="0" w:color="auto"/>
            <w:right w:val="none" w:sz="0" w:space="0" w:color="auto"/>
          </w:divBdr>
        </w:div>
        <w:div w:id="1242451032">
          <w:marLeft w:val="720"/>
          <w:marRight w:val="0"/>
          <w:marTop w:val="115"/>
          <w:marBottom w:val="0"/>
          <w:divBdr>
            <w:top w:val="none" w:sz="0" w:space="0" w:color="auto"/>
            <w:left w:val="none" w:sz="0" w:space="0" w:color="auto"/>
            <w:bottom w:val="none" w:sz="0" w:space="0" w:color="auto"/>
            <w:right w:val="none" w:sz="0" w:space="0" w:color="auto"/>
          </w:divBdr>
        </w:div>
        <w:div w:id="2050446023">
          <w:marLeft w:val="720"/>
          <w:marRight w:val="0"/>
          <w:marTop w:val="115"/>
          <w:marBottom w:val="0"/>
          <w:divBdr>
            <w:top w:val="none" w:sz="0" w:space="0" w:color="auto"/>
            <w:left w:val="none" w:sz="0" w:space="0" w:color="auto"/>
            <w:bottom w:val="none" w:sz="0" w:space="0" w:color="auto"/>
            <w:right w:val="none" w:sz="0" w:space="0" w:color="auto"/>
          </w:divBdr>
        </w:div>
        <w:div w:id="124585983">
          <w:marLeft w:val="720"/>
          <w:marRight w:val="0"/>
          <w:marTop w:val="115"/>
          <w:marBottom w:val="0"/>
          <w:divBdr>
            <w:top w:val="none" w:sz="0" w:space="0" w:color="auto"/>
            <w:left w:val="none" w:sz="0" w:space="0" w:color="auto"/>
            <w:bottom w:val="none" w:sz="0" w:space="0" w:color="auto"/>
            <w:right w:val="none" w:sz="0" w:space="0" w:color="auto"/>
          </w:divBdr>
        </w:div>
      </w:divsChild>
    </w:div>
    <w:div w:id="19035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429955335953952E-2"/>
          <c:y val="3.3958590465378753E-2"/>
          <c:w val="0.61077699821320974"/>
          <c:h val="0.77150816805977274"/>
        </c:manualLayout>
      </c:layout>
      <c:barChart>
        <c:barDir val="col"/>
        <c:grouping val="clustered"/>
        <c:varyColors val="0"/>
        <c:ser>
          <c:idx val="0"/>
          <c:order val="0"/>
          <c:tx>
            <c:strRef>
              <c:f>Лист1!$B$1</c:f>
              <c:strCache>
                <c:ptCount val="1"/>
                <c:pt idx="0">
                  <c:v>да</c:v>
                </c:pt>
              </c:strCache>
            </c:strRef>
          </c:tx>
          <c:invertIfNegative val="0"/>
          <c:cat>
            <c:strRef>
              <c:f>Лист1!$A$2:$A$3</c:f>
              <c:strCache>
                <c:ptCount val="2"/>
                <c:pt idx="0">
                  <c:v>мужчины и женщины в возрасте 25-55 лет</c:v>
                </c:pt>
                <c:pt idx="1">
                  <c:v>школьники в возрасте 10-16 лет </c:v>
                </c:pt>
              </c:strCache>
            </c:strRef>
          </c:cat>
          <c:val>
            <c:numRef>
              <c:f>Лист1!$B$2:$B$3</c:f>
              <c:numCache>
                <c:formatCode>General</c:formatCode>
                <c:ptCount val="2"/>
                <c:pt idx="0">
                  <c:v>16</c:v>
                </c:pt>
                <c:pt idx="1">
                  <c:v>9</c:v>
                </c:pt>
              </c:numCache>
            </c:numRef>
          </c:val>
        </c:ser>
        <c:ser>
          <c:idx val="1"/>
          <c:order val="1"/>
          <c:tx>
            <c:strRef>
              <c:f>Лист1!$C$1</c:f>
              <c:strCache>
                <c:ptCount val="1"/>
                <c:pt idx="0">
                  <c:v>нет</c:v>
                </c:pt>
              </c:strCache>
            </c:strRef>
          </c:tx>
          <c:invertIfNegative val="0"/>
          <c:cat>
            <c:strRef>
              <c:f>Лист1!$A$2:$A$3</c:f>
              <c:strCache>
                <c:ptCount val="2"/>
                <c:pt idx="0">
                  <c:v>мужчины и женщины в возрасте 25-55 лет</c:v>
                </c:pt>
                <c:pt idx="1">
                  <c:v>школьники в возрасте 10-16 лет </c:v>
                </c:pt>
              </c:strCache>
            </c:strRef>
          </c:cat>
          <c:val>
            <c:numRef>
              <c:f>Лист1!$C$2:$C$3</c:f>
              <c:numCache>
                <c:formatCode>General</c:formatCode>
                <c:ptCount val="2"/>
                <c:pt idx="0">
                  <c:v>20</c:v>
                </c:pt>
                <c:pt idx="1">
                  <c:v>15</c:v>
                </c:pt>
              </c:numCache>
            </c:numRef>
          </c:val>
        </c:ser>
        <c:ser>
          <c:idx val="2"/>
          <c:order val="2"/>
          <c:tx>
            <c:strRef>
              <c:f>Лист1!$D$1</c:f>
              <c:strCache>
                <c:ptCount val="1"/>
                <c:pt idx="0">
                  <c:v>затрудняюсь ответить </c:v>
                </c:pt>
              </c:strCache>
            </c:strRef>
          </c:tx>
          <c:invertIfNegative val="0"/>
          <c:cat>
            <c:strRef>
              <c:f>Лист1!$A$2:$A$3</c:f>
              <c:strCache>
                <c:ptCount val="2"/>
                <c:pt idx="0">
                  <c:v>мужчины и женщины в возрасте 25-55 лет</c:v>
                </c:pt>
                <c:pt idx="1">
                  <c:v>школьники в возрасте 10-16 лет </c:v>
                </c:pt>
              </c:strCache>
            </c:strRef>
          </c:cat>
          <c:val>
            <c:numRef>
              <c:f>Лист1!$D$2:$D$3</c:f>
              <c:numCache>
                <c:formatCode>General</c:formatCode>
                <c:ptCount val="2"/>
                <c:pt idx="0">
                  <c:v>4</c:v>
                </c:pt>
                <c:pt idx="1">
                  <c:v>16</c:v>
                </c:pt>
              </c:numCache>
            </c:numRef>
          </c:val>
        </c:ser>
        <c:dLbls>
          <c:showLegendKey val="0"/>
          <c:showVal val="0"/>
          <c:showCatName val="0"/>
          <c:showSerName val="0"/>
          <c:showPercent val="0"/>
          <c:showBubbleSize val="0"/>
        </c:dLbls>
        <c:gapWidth val="150"/>
        <c:axId val="83134720"/>
        <c:axId val="83136512"/>
      </c:barChart>
      <c:catAx>
        <c:axId val="83134720"/>
        <c:scaling>
          <c:orientation val="minMax"/>
        </c:scaling>
        <c:delete val="0"/>
        <c:axPos val="b"/>
        <c:majorTickMark val="out"/>
        <c:minorTickMark val="none"/>
        <c:tickLblPos val="nextTo"/>
        <c:txPr>
          <a:bodyPr/>
          <a:lstStyle/>
          <a:p>
            <a:pPr>
              <a:defRPr sz="1200"/>
            </a:pPr>
            <a:endParaRPr lang="ru-RU"/>
          </a:p>
        </c:txPr>
        <c:crossAx val="83136512"/>
        <c:crosses val="autoZero"/>
        <c:auto val="1"/>
        <c:lblAlgn val="ctr"/>
        <c:lblOffset val="100"/>
        <c:noMultiLvlLbl val="0"/>
      </c:catAx>
      <c:valAx>
        <c:axId val="83136512"/>
        <c:scaling>
          <c:orientation val="minMax"/>
        </c:scaling>
        <c:delete val="0"/>
        <c:axPos val="l"/>
        <c:majorGridlines/>
        <c:numFmt formatCode="General" sourceLinked="1"/>
        <c:majorTickMark val="out"/>
        <c:minorTickMark val="none"/>
        <c:tickLblPos val="nextTo"/>
        <c:crossAx val="83134720"/>
        <c:crosses val="autoZero"/>
        <c:crossBetween val="between"/>
      </c:valAx>
    </c:plotArea>
    <c:legend>
      <c:legendPos val="r"/>
      <c:layout>
        <c:manualLayout>
          <c:xMode val="edge"/>
          <c:yMode val="edge"/>
          <c:x val="0.73280785214348199"/>
          <c:y val="6.875046869141356E-2"/>
          <c:w val="0.23478474044911052"/>
          <c:h val="0.5182877778415228"/>
        </c:manualLayout>
      </c:layout>
      <c:overlay val="0"/>
      <c:txPr>
        <a:bodyPr/>
        <a:lstStyle/>
        <a:p>
          <a:pPr>
            <a:defRPr sz="120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да</c:v>
                </c:pt>
              </c:strCache>
            </c:strRef>
          </c:tx>
          <c:invertIfNegative val="0"/>
          <c:cat>
            <c:strRef>
              <c:f>Лист1!$A$2:$A$3</c:f>
              <c:strCache>
                <c:ptCount val="2"/>
                <c:pt idx="0">
                  <c:v>мужчины и женщины возрастом 25-55 лет</c:v>
                </c:pt>
                <c:pt idx="1">
                  <c:v>школьники 10-16 лет </c:v>
                </c:pt>
              </c:strCache>
            </c:strRef>
          </c:cat>
          <c:val>
            <c:numRef>
              <c:f>Лист1!$B$2:$B$3</c:f>
              <c:numCache>
                <c:formatCode>General</c:formatCode>
                <c:ptCount val="2"/>
                <c:pt idx="0">
                  <c:v>19</c:v>
                </c:pt>
                <c:pt idx="1">
                  <c:v>12</c:v>
                </c:pt>
              </c:numCache>
            </c:numRef>
          </c:val>
        </c:ser>
        <c:ser>
          <c:idx val="1"/>
          <c:order val="1"/>
          <c:tx>
            <c:strRef>
              <c:f>Лист1!$C$1</c:f>
              <c:strCache>
                <c:ptCount val="1"/>
                <c:pt idx="0">
                  <c:v>нет</c:v>
                </c:pt>
              </c:strCache>
            </c:strRef>
          </c:tx>
          <c:invertIfNegative val="0"/>
          <c:cat>
            <c:strRef>
              <c:f>Лист1!$A$2:$A$3</c:f>
              <c:strCache>
                <c:ptCount val="2"/>
                <c:pt idx="0">
                  <c:v>мужчины и женщины возрастом 25-55 лет</c:v>
                </c:pt>
                <c:pt idx="1">
                  <c:v>школьники 10-16 лет </c:v>
                </c:pt>
              </c:strCache>
            </c:strRef>
          </c:cat>
          <c:val>
            <c:numRef>
              <c:f>Лист1!$C$2:$C$3</c:f>
              <c:numCache>
                <c:formatCode>General</c:formatCode>
                <c:ptCount val="2"/>
                <c:pt idx="0">
                  <c:v>16</c:v>
                </c:pt>
                <c:pt idx="1">
                  <c:v>18</c:v>
                </c:pt>
              </c:numCache>
            </c:numRef>
          </c:val>
        </c:ser>
        <c:ser>
          <c:idx val="2"/>
          <c:order val="2"/>
          <c:tx>
            <c:strRef>
              <c:f>Лист1!$D$1</c:f>
              <c:strCache>
                <c:ptCount val="1"/>
                <c:pt idx="0">
                  <c:v>затрудняюсь ответить </c:v>
                </c:pt>
              </c:strCache>
            </c:strRef>
          </c:tx>
          <c:invertIfNegative val="0"/>
          <c:cat>
            <c:strRef>
              <c:f>Лист1!$A$2:$A$3</c:f>
              <c:strCache>
                <c:ptCount val="2"/>
                <c:pt idx="0">
                  <c:v>мужчины и женщины возрастом 25-55 лет</c:v>
                </c:pt>
                <c:pt idx="1">
                  <c:v>школьники 10-16 лет </c:v>
                </c:pt>
              </c:strCache>
            </c:strRef>
          </c:cat>
          <c:val>
            <c:numRef>
              <c:f>Лист1!$D$2:$D$3</c:f>
              <c:numCache>
                <c:formatCode>General</c:formatCode>
                <c:ptCount val="2"/>
                <c:pt idx="0">
                  <c:v>5</c:v>
                </c:pt>
                <c:pt idx="1">
                  <c:v>10</c:v>
                </c:pt>
              </c:numCache>
            </c:numRef>
          </c:val>
        </c:ser>
        <c:dLbls>
          <c:showLegendKey val="0"/>
          <c:showVal val="0"/>
          <c:showCatName val="0"/>
          <c:showSerName val="0"/>
          <c:showPercent val="0"/>
          <c:showBubbleSize val="0"/>
        </c:dLbls>
        <c:gapWidth val="150"/>
        <c:axId val="89152896"/>
        <c:axId val="89154688"/>
      </c:barChart>
      <c:catAx>
        <c:axId val="89152896"/>
        <c:scaling>
          <c:orientation val="minMax"/>
        </c:scaling>
        <c:delete val="0"/>
        <c:axPos val="b"/>
        <c:majorTickMark val="out"/>
        <c:minorTickMark val="none"/>
        <c:tickLblPos val="nextTo"/>
        <c:txPr>
          <a:bodyPr/>
          <a:lstStyle/>
          <a:p>
            <a:pPr>
              <a:defRPr sz="1400"/>
            </a:pPr>
            <a:endParaRPr lang="ru-RU"/>
          </a:p>
        </c:txPr>
        <c:crossAx val="89154688"/>
        <c:crosses val="autoZero"/>
        <c:auto val="1"/>
        <c:lblAlgn val="ctr"/>
        <c:lblOffset val="100"/>
        <c:noMultiLvlLbl val="0"/>
      </c:catAx>
      <c:valAx>
        <c:axId val="89154688"/>
        <c:scaling>
          <c:orientation val="minMax"/>
        </c:scaling>
        <c:delete val="0"/>
        <c:axPos val="l"/>
        <c:majorGridlines/>
        <c:numFmt formatCode="General" sourceLinked="1"/>
        <c:majorTickMark val="out"/>
        <c:minorTickMark val="none"/>
        <c:tickLblPos val="nextTo"/>
        <c:crossAx val="89152896"/>
        <c:crosses val="autoZero"/>
        <c:crossBetween val="between"/>
      </c:valAx>
    </c:plotArea>
    <c:legend>
      <c:legendPos val="r"/>
      <c:layout>
        <c:manualLayout>
          <c:xMode val="edge"/>
          <c:yMode val="edge"/>
          <c:x val="0.72684113397574712"/>
          <c:y val="0.15529313226213007"/>
          <c:w val="0.24599649469916171"/>
          <c:h val="0.58560891105051849"/>
        </c:manualLayout>
      </c:layout>
      <c:overlay val="0"/>
      <c:txPr>
        <a:bodyPr/>
        <a:lstStyle/>
        <a:p>
          <a:pPr>
            <a:defRPr sz="1400"/>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важная </c:v>
                </c:pt>
              </c:strCache>
            </c:strRef>
          </c:tx>
          <c:invertIfNegative val="0"/>
          <c:cat>
            <c:strRef>
              <c:f>Лист1!$A$2:$A$3</c:f>
              <c:strCache>
                <c:ptCount val="2"/>
                <c:pt idx="0">
                  <c:v>мужчин и женщины в возрасте 25-55 лет</c:v>
                </c:pt>
                <c:pt idx="1">
                  <c:v>школьники в возрасте 10-16 лет</c:v>
                </c:pt>
              </c:strCache>
            </c:strRef>
          </c:cat>
          <c:val>
            <c:numRef>
              <c:f>Лист1!$B$2:$B$3</c:f>
              <c:numCache>
                <c:formatCode>General</c:formatCode>
                <c:ptCount val="2"/>
                <c:pt idx="0">
                  <c:v>15</c:v>
                </c:pt>
                <c:pt idx="1">
                  <c:v>18</c:v>
                </c:pt>
              </c:numCache>
            </c:numRef>
          </c:val>
        </c:ser>
        <c:ser>
          <c:idx val="1"/>
          <c:order val="1"/>
          <c:tx>
            <c:strRef>
              <c:f>Лист1!$C$1</c:f>
              <c:strCache>
                <c:ptCount val="1"/>
                <c:pt idx="0">
                  <c:v>небольшая </c:v>
                </c:pt>
              </c:strCache>
            </c:strRef>
          </c:tx>
          <c:invertIfNegative val="0"/>
          <c:cat>
            <c:strRef>
              <c:f>Лист1!$A$2:$A$3</c:f>
              <c:strCache>
                <c:ptCount val="2"/>
                <c:pt idx="0">
                  <c:v>мужчин и женщины в возрасте 25-55 лет</c:v>
                </c:pt>
                <c:pt idx="1">
                  <c:v>школьники в возрасте 10-16 лет</c:v>
                </c:pt>
              </c:strCache>
            </c:strRef>
          </c:cat>
          <c:val>
            <c:numRef>
              <c:f>Лист1!$C$2:$C$3</c:f>
              <c:numCache>
                <c:formatCode>General</c:formatCode>
                <c:ptCount val="2"/>
                <c:pt idx="0">
                  <c:v>20</c:v>
                </c:pt>
                <c:pt idx="1">
                  <c:v>10</c:v>
                </c:pt>
              </c:numCache>
            </c:numRef>
          </c:val>
        </c:ser>
        <c:ser>
          <c:idx val="2"/>
          <c:order val="2"/>
          <c:tx>
            <c:strRef>
              <c:f>Лист1!$D$1</c:f>
              <c:strCache>
                <c:ptCount val="1"/>
                <c:pt idx="0">
                  <c:v>затрудняюсь ответить </c:v>
                </c:pt>
              </c:strCache>
            </c:strRef>
          </c:tx>
          <c:invertIfNegative val="0"/>
          <c:cat>
            <c:strRef>
              <c:f>Лист1!$A$2:$A$3</c:f>
              <c:strCache>
                <c:ptCount val="2"/>
                <c:pt idx="0">
                  <c:v>мужчин и женщины в возрасте 25-55 лет</c:v>
                </c:pt>
                <c:pt idx="1">
                  <c:v>школьники в возрасте 10-16 лет</c:v>
                </c:pt>
              </c:strCache>
            </c:strRef>
          </c:cat>
          <c:val>
            <c:numRef>
              <c:f>Лист1!$D$2:$D$3</c:f>
              <c:numCache>
                <c:formatCode>General</c:formatCode>
                <c:ptCount val="2"/>
                <c:pt idx="0">
                  <c:v>5</c:v>
                </c:pt>
                <c:pt idx="1">
                  <c:v>12</c:v>
                </c:pt>
              </c:numCache>
            </c:numRef>
          </c:val>
        </c:ser>
        <c:dLbls>
          <c:showLegendKey val="0"/>
          <c:showVal val="0"/>
          <c:showCatName val="0"/>
          <c:showSerName val="0"/>
          <c:showPercent val="0"/>
          <c:showBubbleSize val="0"/>
        </c:dLbls>
        <c:gapWidth val="150"/>
        <c:axId val="89180416"/>
        <c:axId val="89186304"/>
      </c:barChart>
      <c:catAx>
        <c:axId val="89180416"/>
        <c:scaling>
          <c:orientation val="minMax"/>
        </c:scaling>
        <c:delete val="0"/>
        <c:axPos val="b"/>
        <c:majorTickMark val="out"/>
        <c:minorTickMark val="none"/>
        <c:tickLblPos val="nextTo"/>
        <c:txPr>
          <a:bodyPr/>
          <a:lstStyle/>
          <a:p>
            <a:pPr>
              <a:defRPr sz="1400"/>
            </a:pPr>
            <a:endParaRPr lang="ru-RU"/>
          </a:p>
        </c:txPr>
        <c:crossAx val="89186304"/>
        <c:crosses val="autoZero"/>
        <c:auto val="1"/>
        <c:lblAlgn val="ctr"/>
        <c:lblOffset val="100"/>
        <c:noMultiLvlLbl val="0"/>
      </c:catAx>
      <c:valAx>
        <c:axId val="89186304"/>
        <c:scaling>
          <c:orientation val="minMax"/>
        </c:scaling>
        <c:delete val="0"/>
        <c:axPos val="l"/>
        <c:majorGridlines/>
        <c:numFmt formatCode="General" sourceLinked="1"/>
        <c:majorTickMark val="out"/>
        <c:minorTickMark val="none"/>
        <c:tickLblPos val="nextTo"/>
        <c:crossAx val="89180416"/>
        <c:crosses val="autoZero"/>
        <c:crossBetween val="between"/>
      </c:valAx>
    </c:plotArea>
    <c:legend>
      <c:legendPos val="r"/>
      <c:layout/>
      <c:overlay val="0"/>
      <c:txPr>
        <a:bodyPr/>
        <a:lstStyle/>
        <a:p>
          <a:pPr>
            <a:defRPr sz="1400"/>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Обьем закупа бумаги</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2600</c:v>
                </c:pt>
                <c:pt idx="1">
                  <c:v>2600</c:v>
                </c:pt>
                <c:pt idx="2">
                  <c:v>2600</c:v>
                </c:pt>
                <c:pt idx="3">
                  <c:v>2600</c:v>
                </c:pt>
                <c:pt idx="4">
                  <c:v>2600</c:v>
                </c:pt>
              </c:numCache>
            </c:numRef>
          </c:val>
        </c:ser>
        <c:ser>
          <c:idx val="1"/>
          <c:order val="1"/>
          <c:tx>
            <c:strRef>
              <c:f>Лист1!$C$1</c:f>
              <c:strCache>
                <c:ptCount val="1"/>
                <c:pt idx="0">
                  <c:v>Обьем производства</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2722</c:v>
                </c:pt>
                <c:pt idx="1">
                  <c:v>2722</c:v>
                </c:pt>
                <c:pt idx="2">
                  <c:v>2722</c:v>
                </c:pt>
                <c:pt idx="3">
                  <c:v>2722</c:v>
                </c:pt>
                <c:pt idx="4">
                  <c:v>2722</c:v>
                </c:pt>
              </c:numCache>
            </c:numRef>
          </c:val>
        </c:ser>
        <c:ser>
          <c:idx val="2"/>
          <c:order val="2"/>
          <c:tx>
            <c:strRef>
              <c:f>Лист1!$D$1</c:f>
              <c:strCache>
                <c:ptCount val="1"/>
                <c:pt idx="0">
                  <c:v>Разница (запас на складе)</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Лист1!$D$2:$D$6</c:f>
              <c:numCache>
                <c:formatCode>General</c:formatCode>
                <c:ptCount val="5"/>
                <c:pt idx="0">
                  <c:v>122</c:v>
                </c:pt>
                <c:pt idx="1">
                  <c:v>122</c:v>
                </c:pt>
                <c:pt idx="2">
                  <c:v>122</c:v>
                </c:pt>
                <c:pt idx="3">
                  <c:v>122</c:v>
                </c:pt>
                <c:pt idx="4">
                  <c:v>122</c:v>
                </c:pt>
              </c:numCache>
            </c:numRef>
          </c:val>
        </c:ser>
        <c:dLbls>
          <c:showLegendKey val="0"/>
          <c:showVal val="0"/>
          <c:showCatName val="0"/>
          <c:showSerName val="0"/>
          <c:showPercent val="0"/>
          <c:showBubbleSize val="0"/>
        </c:dLbls>
        <c:gapWidth val="150"/>
        <c:shape val="box"/>
        <c:axId val="89724416"/>
        <c:axId val="89725952"/>
        <c:axId val="0"/>
      </c:bar3DChart>
      <c:catAx>
        <c:axId val="89724416"/>
        <c:scaling>
          <c:orientation val="minMax"/>
        </c:scaling>
        <c:delete val="0"/>
        <c:axPos val="b"/>
        <c:numFmt formatCode="General" sourceLinked="1"/>
        <c:majorTickMark val="out"/>
        <c:minorTickMark val="none"/>
        <c:tickLblPos val="nextTo"/>
        <c:txPr>
          <a:bodyPr/>
          <a:lstStyle/>
          <a:p>
            <a:pPr>
              <a:defRPr sz="1400"/>
            </a:pPr>
            <a:endParaRPr lang="ru-RU"/>
          </a:p>
        </c:txPr>
        <c:crossAx val="89725952"/>
        <c:crosses val="autoZero"/>
        <c:auto val="1"/>
        <c:lblAlgn val="ctr"/>
        <c:lblOffset val="100"/>
        <c:noMultiLvlLbl val="0"/>
      </c:catAx>
      <c:valAx>
        <c:axId val="89725952"/>
        <c:scaling>
          <c:orientation val="minMax"/>
        </c:scaling>
        <c:delete val="0"/>
        <c:axPos val="l"/>
        <c:majorGridlines/>
        <c:numFmt formatCode="General" sourceLinked="1"/>
        <c:majorTickMark val="out"/>
        <c:minorTickMark val="none"/>
        <c:tickLblPos val="nextTo"/>
        <c:txPr>
          <a:bodyPr/>
          <a:lstStyle/>
          <a:p>
            <a:pPr>
              <a:defRPr sz="1400"/>
            </a:pPr>
            <a:endParaRPr lang="ru-RU"/>
          </a:p>
        </c:txPr>
        <c:crossAx val="89724416"/>
        <c:crosses val="autoZero"/>
        <c:crossBetween val="between"/>
      </c:valAx>
    </c:plotArea>
    <c:legend>
      <c:legendPos val="r"/>
      <c:layout/>
      <c:overlay val="0"/>
      <c:txPr>
        <a:bodyPr/>
        <a:lstStyle/>
        <a:p>
          <a:pPr>
            <a:defRPr sz="1400"/>
          </a:pPr>
          <a:endParaRPr lang="ru-RU"/>
        </a:p>
      </c:txPr>
    </c:legend>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13</Pages>
  <Words>1522</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316</dc:creator>
  <cp:keywords/>
  <dc:description/>
  <cp:lastModifiedBy>user</cp:lastModifiedBy>
  <cp:revision>7</cp:revision>
  <dcterms:created xsi:type="dcterms:W3CDTF">2019-12-04T12:04:00Z</dcterms:created>
  <dcterms:modified xsi:type="dcterms:W3CDTF">2019-12-24T12:32:00Z</dcterms:modified>
</cp:coreProperties>
</file>