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213" w:rsidRPr="00812213" w:rsidRDefault="00812213" w:rsidP="00812213">
      <w:pPr>
        <w:pStyle w:val="2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Муниципальное автономное общеобразовательное учреждение</w:t>
      </w:r>
    </w:p>
    <w:p w:rsidR="00956D52" w:rsidRDefault="00812213" w:rsidP="00812213">
      <w:pPr>
        <w:jc w:val="center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 xml:space="preserve">«Средняя школа посёлка </w:t>
      </w:r>
      <w:proofErr w:type="spellStart"/>
      <w:r w:rsidRPr="00812213">
        <w:rPr>
          <w:rFonts w:ascii="Times New Roman" w:hAnsi="Times New Roman" w:cs="Times New Roman"/>
          <w:sz w:val="28"/>
          <w:szCs w:val="28"/>
        </w:rPr>
        <w:t>Боровёнка</w:t>
      </w:r>
      <w:proofErr w:type="spellEnd"/>
      <w:r w:rsidRPr="00812213">
        <w:rPr>
          <w:rFonts w:ascii="Times New Roman" w:hAnsi="Times New Roman" w:cs="Times New Roman"/>
          <w:sz w:val="28"/>
          <w:szCs w:val="28"/>
        </w:rPr>
        <w:t>»</w:t>
      </w:r>
      <w:r w:rsidR="00956D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213" w:rsidRDefault="00956D52" w:rsidP="0081221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Окуловского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Новгородской области</w:t>
      </w:r>
    </w:p>
    <w:p w:rsidR="00812213" w:rsidRDefault="00812213" w:rsidP="008122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140C" w:rsidRDefault="0027140C" w:rsidP="008122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140C" w:rsidRDefault="0027140C" w:rsidP="008122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140C" w:rsidRDefault="0027140C" w:rsidP="008122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140C" w:rsidRDefault="0027140C" w:rsidP="008122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140C" w:rsidRDefault="0027140C" w:rsidP="008122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«Экологический мониторинг»</w:t>
      </w:r>
    </w:p>
    <w:p w:rsidR="0027140C" w:rsidRDefault="0027140C" w:rsidP="008122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140C" w:rsidRDefault="0027140C" w:rsidP="008122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="00A22057">
        <w:rPr>
          <w:rFonts w:ascii="Times New Roman" w:hAnsi="Times New Roman" w:cs="Times New Roman"/>
          <w:sz w:val="28"/>
          <w:szCs w:val="28"/>
        </w:rPr>
        <w:t xml:space="preserve">Анализ состава грунта реки </w:t>
      </w:r>
      <w:r w:rsidR="00C26CC8">
        <w:rPr>
          <w:rFonts w:ascii="Times New Roman" w:hAnsi="Times New Roman" w:cs="Times New Roman"/>
          <w:sz w:val="28"/>
          <w:szCs w:val="28"/>
        </w:rPr>
        <w:t xml:space="preserve">Хоринка </w:t>
      </w:r>
      <w:r w:rsidR="00A22057">
        <w:rPr>
          <w:rFonts w:ascii="Times New Roman" w:hAnsi="Times New Roman" w:cs="Times New Roman"/>
          <w:sz w:val="28"/>
          <w:szCs w:val="28"/>
        </w:rPr>
        <w:t xml:space="preserve">и его влияние </w:t>
      </w:r>
      <w:r w:rsidR="00CD3E0E">
        <w:rPr>
          <w:rFonts w:ascii="Times New Roman" w:hAnsi="Times New Roman" w:cs="Times New Roman"/>
          <w:sz w:val="28"/>
          <w:szCs w:val="28"/>
        </w:rPr>
        <w:t xml:space="preserve"> </w:t>
      </w:r>
      <w:r w:rsidR="008B57B8">
        <w:rPr>
          <w:rFonts w:ascii="Times New Roman" w:hAnsi="Times New Roman" w:cs="Times New Roman"/>
          <w:sz w:val="28"/>
          <w:szCs w:val="28"/>
        </w:rPr>
        <w:t>на</w:t>
      </w:r>
      <w:r w:rsidR="00020106">
        <w:rPr>
          <w:rFonts w:ascii="Times New Roman" w:hAnsi="Times New Roman" w:cs="Times New Roman"/>
          <w:sz w:val="28"/>
          <w:szCs w:val="28"/>
        </w:rPr>
        <w:t xml:space="preserve"> биологическ</w:t>
      </w:r>
      <w:r w:rsidR="008B57B8">
        <w:rPr>
          <w:rFonts w:ascii="Times New Roman" w:hAnsi="Times New Roman" w:cs="Times New Roman"/>
          <w:sz w:val="28"/>
          <w:szCs w:val="28"/>
        </w:rPr>
        <w:t>ую</w:t>
      </w:r>
      <w:r w:rsidR="00020106">
        <w:rPr>
          <w:rFonts w:ascii="Times New Roman" w:hAnsi="Times New Roman" w:cs="Times New Roman"/>
          <w:sz w:val="28"/>
          <w:szCs w:val="28"/>
        </w:rPr>
        <w:t xml:space="preserve"> целостност</w:t>
      </w:r>
      <w:r w:rsidR="008B57B8">
        <w:rPr>
          <w:rFonts w:ascii="Times New Roman" w:hAnsi="Times New Roman" w:cs="Times New Roman"/>
          <w:sz w:val="28"/>
          <w:szCs w:val="28"/>
        </w:rPr>
        <w:t>ь</w:t>
      </w:r>
      <w:r w:rsidR="00020106">
        <w:rPr>
          <w:rFonts w:ascii="Times New Roman" w:hAnsi="Times New Roman" w:cs="Times New Roman"/>
          <w:sz w:val="28"/>
          <w:szCs w:val="28"/>
        </w:rPr>
        <w:t xml:space="preserve"> </w:t>
      </w:r>
      <w:r w:rsidR="00A212DF">
        <w:rPr>
          <w:rFonts w:ascii="Times New Roman" w:hAnsi="Times New Roman" w:cs="Times New Roman"/>
          <w:sz w:val="28"/>
          <w:szCs w:val="28"/>
        </w:rPr>
        <w:t>экосистемы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7140C" w:rsidRDefault="0027140C" w:rsidP="008122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140C" w:rsidRDefault="0027140C" w:rsidP="008122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140C" w:rsidRDefault="0027140C" w:rsidP="008122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140C" w:rsidRDefault="0027140C" w:rsidP="002714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7140C" w:rsidRDefault="0027140C" w:rsidP="002714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7140C" w:rsidRDefault="0027140C" w:rsidP="002714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7140C" w:rsidRDefault="0027140C" w:rsidP="002714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Михайлова Мария Александровна </w:t>
      </w:r>
    </w:p>
    <w:p w:rsidR="0027140C" w:rsidRDefault="0027140C" w:rsidP="002714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11 класса</w:t>
      </w:r>
    </w:p>
    <w:p w:rsidR="0027140C" w:rsidRDefault="0027140C" w:rsidP="00A220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Филиппова Галина Евгеньевна</w:t>
      </w:r>
    </w:p>
    <w:p w:rsidR="0027140C" w:rsidRDefault="0027140C" w:rsidP="002714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 и химии</w:t>
      </w:r>
    </w:p>
    <w:p w:rsidR="0027140C" w:rsidRDefault="0027140C" w:rsidP="002714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«СШ п. Боровёнка»</w:t>
      </w:r>
    </w:p>
    <w:p w:rsidR="0027140C" w:rsidRDefault="0027140C" w:rsidP="002714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7140C" w:rsidRDefault="0027140C" w:rsidP="008122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год</w:t>
      </w:r>
    </w:p>
    <w:p w:rsidR="0027140C" w:rsidRPr="00B26880" w:rsidRDefault="0027140C" w:rsidP="00B26880">
      <w:pPr>
        <w:pStyle w:val="2"/>
        <w:spacing w:line="60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B26880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lastRenderedPageBreak/>
        <w:t>Содержание</w:t>
      </w:r>
    </w:p>
    <w:p w:rsidR="0027140C" w:rsidRPr="00B26880" w:rsidRDefault="0027140C" w:rsidP="00B26880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27140C" w:rsidRPr="00B26880" w:rsidRDefault="0027140C" w:rsidP="00B26880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B26880"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                       стр. 3 </w:t>
      </w:r>
      <w:r w:rsidR="000A529D" w:rsidRPr="00B26880">
        <w:rPr>
          <w:rFonts w:ascii="Times New Roman" w:hAnsi="Times New Roman" w:cs="Times New Roman"/>
          <w:sz w:val="28"/>
          <w:szCs w:val="28"/>
        </w:rPr>
        <w:t>– 5</w:t>
      </w:r>
    </w:p>
    <w:p w:rsidR="000A529D" w:rsidRPr="00B26880" w:rsidRDefault="000A529D" w:rsidP="00B26880">
      <w:pPr>
        <w:pStyle w:val="a4"/>
        <w:numPr>
          <w:ilvl w:val="0"/>
          <w:numId w:val="19"/>
        </w:numPr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B26880">
        <w:rPr>
          <w:rFonts w:ascii="Times New Roman" w:hAnsi="Times New Roman" w:cs="Times New Roman"/>
          <w:sz w:val="28"/>
          <w:szCs w:val="28"/>
        </w:rPr>
        <w:t xml:space="preserve">Основная часть                            </w:t>
      </w:r>
      <w:r w:rsidR="00B2688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E0008">
        <w:rPr>
          <w:rFonts w:ascii="Times New Roman" w:hAnsi="Times New Roman" w:cs="Times New Roman"/>
          <w:sz w:val="28"/>
          <w:szCs w:val="28"/>
        </w:rPr>
        <w:t xml:space="preserve"> </w:t>
      </w:r>
      <w:r w:rsidRPr="00B26880">
        <w:rPr>
          <w:rFonts w:ascii="Times New Roman" w:hAnsi="Times New Roman" w:cs="Times New Roman"/>
          <w:sz w:val="28"/>
          <w:szCs w:val="28"/>
        </w:rPr>
        <w:t xml:space="preserve">стр. </w:t>
      </w:r>
      <w:r w:rsidR="00180DD8">
        <w:rPr>
          <w:rFonts w:ascii="Times New Roman" w:hAnsi="Times New Roman" w:cs="Times New Roman"/>
          <w:sz w:val="28"/>
          <w:szCs w:val="28"/>
        </w:rPr>
        <w:t>6-15</w:t>
      </w:r>
    </w:p>
    <w:p w:rsidR="000A529D" w:rsidRPr="00B26880" w:rsidRDefault="000A529D" w:rsidP="00B26880">
      <w:pPr>
        <w:pStyle w:val="a4"/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B26880">
        <w:rPr>
          <w:rFonts w:ascii="Times New Roman" w:hAnsi="Times New Roman" w:cs="Times New Roman"/>
          <w:sz w:val="28"/>
          <w:szCs w:val="28"/>
        </w:rPr>
        <w:t xml:space="preserve">1.1.  Работа с картами     </w:t>
      </w:r>
      <w:r w:rsidR="00B2688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E0008">
        <w:rPr>
          <w:rFonts w:ascii="Times New Roman" w:hAnsi="Times New Roman" w:cs="Times New Roman"/>
          <w:sz w:val="28"/>
          <w:szCs w:val="28"/>
        </w:rPr>
        <w:t xml:space="preserve"> </w:t>
      </w:r>
      <w:r w:rsidR="00B26880">
        <w:rPr>
          <w:rFonts w:ascii="Times New Roman" w:hAnsi="Times New Roman" w:cs="Times New Roman"/>
          <w:sz w:val="28"/>
          <w:szCs w:val="28"/>
        </w:rPr>
        <w:t xml:space="preserve"> </w:t>
      </w:r>
      <w:r w:rsidR="00180DD8">
        <w:rPr>
          <w:rFonts w:ascii="Times New Roman" w:hAnsi="Times New Roman" w:cs="Times New Roman"/>
          <w:sz w:val="28"/>
          <w:szCs w:val="28"/>
        </w:rPr>
        <w:t>стр. 6-8</w:t>
      </w:r>
    </w:p>
    <w:p w:rsidR="000A529D" w:rsidRPr="00B26880" w:rsidRDefault="000A529D" w:rsidP="00B26880">
      <w:pPr>
        <w:pStyle w:val="a4"/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B26880">
        <w:rPr>
          <w:rFonts w:ascii="Times New Roman" w:hAnsi="Times New Roman" w:cs="Times New Roman"/>
          <w:sz w:val="28"/>
          <w:szCs w:val="28"/>
        </w:rPr>
        <w:t xml:space="preserve">1.2.  Методы исследования </w:t>
      </w:r>
      <w:r w:rsidR="00B2688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E0008">
        <w:rPr>
          <w:rFonts w:ascii="Times New Roman" w:hAnsi="Times New Roman" w:cs="Times New Roman"/>
          <w:sz w:val="28"/>
          <w:szCs w:val="28"/>
        </w:rPr>
        <w:t xml:space="preserve"> </w:t>
      </w:r>
      <w:r w:rsidR="00B26880">
        <w:rPr>
          <w:rFonts w:ascii="Times New Roman" w:hAnsi="Times New Roman" w:cs="Times New Roman"/>
          <w:sz w:val="28"/>
          <w:szCs w:val="28"/>
        </w:rPr>
        <w:t xml:space="preserve"> </w:t>
      </w:r>
      <w:r w:rsidR="00180DD8">
        <w:rPr>
          <w:rFonts w:ascii="Times New Roman" w:hAnsi="Times New Roman" w:cs="Times New Roman"/>
          <w:sz w:val="28"/>
          <w:szCs w:val="28"/>
        </w:rPr>
        <w:t>стр. 9</w:t>
      </w:r>
      <w:r w:rsidRPr="00B26880">
        <w:rPr>
          <w:rFonts w:ascii="Times New Roman" w:hAnsi="Times New Roman" w:cs="Times New Roman"/>
          <w:sz w:val="28"/>
          <w:szCs w:val="28"/>
        </w:rPr>
        <w:t>-</w:t>
      </w:r>
      <w:r w:rsidR="00180DD8">
        <w:rPr>
          <w:rFonts w:ascii="Times New Roman" w:hAnsi="Times New Roman" w:cs="Times New Roman"/>
          <w:sz w:val="28"/>
          <w:szCs w:val="28"/>
        </w:rPr>
        <w:t>11</w:t>
      </w:r>
    </w:p>
    <w:p w:rsidR="000A529D" w:rsidRPr="00B26880" w:rsidRDefault="000A529D" w:rsidP="00B26880">
      <w:pPr>
        <w:pStyle w:val="a4"/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B26880">
        <w:rPr>
          <w:rFonts w:ascii="Times New Roman" w:hAnsi="Times New Roman" w:cs="Times New Roman"/>
          <w:sz w:val="28"/>
          <w:szCs w:val="28"/>
        </w:rPr>
        <w:t xml:space="preserve">1.3. </w:t>
      </w:r>
      <w:r w:rsidR="00B26880">
        <w:rPr>
          <w:rFonts w:ascii="Times New Roman" w:hAnsi="Times New Roman" w:cs="Times New Roman"/>
          <w:sz w:val="28"/>
          <w:szCs w:val="28"/>
        </w:rPr>
        <w:t xml:space="preserve"> </w:t>
      </w:r>
      <w:r w:rsidR="00180DD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Обработка собранных данных</w:t>
      </w:r>
      <w:r w:rsidR="00180DD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26880">
        <w:rPr>
          <w:rFonts w:ascii="Times New Roman" w:hAnsi="Times New Roman" w:cs="Times New Roman"/>
          <w:sz w:val="28"/>
          <w:szCs w:val="28"/>
        </w:rPr>
        <w:t xml:space="preserve"> </w:t>
      </w:r>
      <w:r w:rsidR="00AE0008">
        <w:rPr>
          <w:rFonts w:ascii="Times New Roman" w:hAnsi="Times New Roman" w:cs="Times New Roman"/>
          <w:sz w:val="28"/>
          <w:szCs w:val="28"/>
        </w:rPr>
        <w:t xml:space="preserve"> </w:t>
      </w:r>
      <w:r w:rsidR="00180DD8">
        <w:rPr>
          <w:rFonts w:ascii="Times New Roman" w:hAnsi="Times New Roman" w:cs="Times New Roman"/>
          <w:sz w:val="28"/>
          <w:szCs w:val="28"/>
        </w:rPr>
        <w:t>стр. 11-12</w:t>
      </w:r>
    </w:p>
    <w:p w:rsidR="000A529D" w:rsidRPr="00B26880" w:rsidRDefault="000A529D" w:rsidP="00B26880">
      <w:pPr>
        <w:pStyle w:val="a4"/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B26880">
        <w:rPr>
          <w:rFonts w:ascii="Times New Roman" w:hAnsi="Times New Roman" w:cs="Times New Roman"/>
          <w:sz w:val="28"/>
          <w:szCs w:val="28"/>
        </w:rPr>
        <w:t xml:space="preserve">1.4. Анализ полученных данных </w:t>
      </w:r>
      <w:r w:rsidR="00B2688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80DD8">
        <w:rPr>
          <w:rFonts w:ascii="Times New Roman" w:hAnsi="Times New Roman" w:cs="Times New Roman"/>
          <w:sz w:val="28"/>
          <w:szCs w:val="28"/>
        </w:rPr>
        <w:t xml:space="preserve"> </w:t>
      </w:r>
      <w:r w:rsidR="00AE0008">
        <w:rPr>
          <w:rFonts w:ascii="Times New Roman" w:hAnsi="Times New Roman" w:cs="Times New Roman"/>
          <w:sz w:val="28"/>
          <w:szCs w:val="28"/>
        </w:rPr>
        <w:t xml:space="preserve"> </w:t>
      </w:r>
      <w:r w:rsidR="00180DD8">
        <w:rPr>
          <w:rFonts w:ascii="Times New Roman" w:hAnsi="Times New Roman" w:cs="Times New Roman"/>
          <w:sz w:val="28"/>
          <w:szCs w:val="28"/>
        </w:rPr>
        <w:t>стр. 13-15</w:t>
      </w:r>
    </w:p>
    <w:p w:rsidR="000A529D" w:rsidRDefault="000A529D" w:rsidP="00B26880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B26880">
        <w:rPr>
          <w:rFonts w:ascii="Times New Roman" w:hAnsi="Times New Roman" w:cs="Times New Roman"/>
          <w:sz w:val="28"/>
          <w:szCs w:val="28"/>
        </w:rPr>
        <w:t>Заключение</w:t>
      </w:r>
      <w:r w:rsidR="00B268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180DD8">
        <w:rPr>
          <w:rFonts w:ascii="Times New Roman" w:hAnsi="Times New Roman" w:cs="Times New Roman"/>
          <w:sz w:val="28"/>
          <w:szCs w:val="28"/>
        </w:rPr>
        <w:t xml:space="preserve">  </w:t>
      </w:r>
      <w:r w:rsidR="00B26880">
        <w:rPr>
          <w:rFonts w:ascii="Times New Roman" w:hAnsi="Times New Roman" w:cs="Times New Roman"/>
          <w:sz w:val="28"/>
          <w:szCs w:val="28"/>
        </w:rPr>
        <w:t xml:space="preserve">  стр. </w:t>
      </w:r>
      <w:r w:rsidR="00180DD8">
        <w:rPr>
          <w:rFonts w:ascii="Times New Roman" w:hAnsi="Times New Roman" w:cs="Times New Roman"/>
          <w:sz w:val="28"/>
          <w:szCs w:val="28"/>
        </w:rPr>
        <w:t>16</w:t>
      </w:r>
      <w:r w:rsidR="00AE0008">
        <w:rPr>
          <w:rFonts w:ascii="Times New Roman" w:hAnsi="Times New Roman" w:cs="Times New Roman"/>
          <w:sz w:val="28"/>
          <w:szCs w:val="28"/>
        </w:rPr>
        <w:t>-17</w:t>
      </w:r>
    </w:p>
    <w:p w:rsidR="00AE0008" w:rsidRPr="00B26880" w:rsidRDefault="00AE0008" w:rsidP="00B26880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                                                                стр. 18</w:t>
      </w:r>
    </w:p>
    <w:p w:rsidR="000A529D" w:rsidRDefault="000A529D" w:rsidP="000A529D">
      <w:pPr>
        <w:pStyle w:val="a4"/>
      </w:pPr>
    </w:p>
    <w:p w:rsidR="000A529D" w:rsidRDefault="000A529D" w:rsidP="0027140C"/>
    <w:p w:rsidR="000A529D" w:rsidRPr="0027140C" w:rsidRDefault="000A529D" w:rsidP="0027140C"/>
    <w:p w:rsidR="0027140C" w:rsidRDefault="0027140C" w:rsidP="00812213">
      <w:pPr>
        <w:pStyle w:val="2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</w:pPr>
    </w:p>
    <w:p w:rsidR="0027140C" w:rsidRDefault="0027140C" w:rsidP="00812213">
      <w:pPr>
        <w:pStyle w:val="2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</w:pPr>
    </w:p>
    <w:p w:rsidR="0027140C" w:rsidRDefault="0027140C" w:rsidP="00812213">
      <w:pPr>
        <w:pStyle w:val="2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</w:pPr>
    </w:p>
    <w:p w:rsidR="0027140C" w:rsidRDefault="0027140C" w:rsidP="00812213">
      <w:pPr>
        <w:pStyle w:val="2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</w:pPr>
    </w:p>
    <w:p w:rsidR="00180DD8" w:rsidRDefault="00180DD8" w:rsidP="00812213">
      <w:pPr>
        <w:pStyle w:val="2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</w:pPr>
    </w:p>
    <w:p w:rsidR="00AE0008" w:rsidRPr="00AE0008" w:rsidRDefault="00AE0008" w:rsidP="00AE0008"/>
    <w:p w:rsidR="000813AC" w:rsidRPr="00812213" w:rsidRDefault="000813AC" w:rsidP="00812213">
      <w:pPr>
        <w:pStyle w:val="2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lastRenderedPageBreak/>
        <w:t>Введение</w:t>
      </w:r>
    </w:p>
    <w:p w:rsidR="002F2ED6" w:rsidRPr="00812213" w:rsidRDefault="000813AC" w:rsidP="008122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Напряжённая  экологическая  ситуация  наших  дней, стремительно  набирающий  силы  научно-технический  прогресс  заставляют  строить  отношения  с  окружающей  средой, в  том  числе  и  с  водными  ресурсами, на  основе  их  глубокого  изучения.</w:t>
      </w:r>
    </w:p>
    <w:p w:rsidR="002F2ED6" w:rsidRPr="00812213" w:rsidRDefault="00231B0A" w:rsidP="0081221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Объектом исследования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природны</w:t>
      </w:r>
      <w:r w:rsidR="002F2ED6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е комплексы памятника природы «Р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ека Хоринка». </w:t>
      </w:r>
    </w:p>
    <w:p w:rsidR="003D141E" w:rsidRPr="00812213" w:rsidRDefault="00A22057" w:rsidP="00A2205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Основная цель работы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описать состав грунта реки, и доказать что он составляет биологическую целостность экосистемы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может являться ключевым лимитирующим фактором для обитания форели ручьевой и жемчужницы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.  Исследовать влияние жизнедеятельности человека на реку.</w:t>
      </w:r>
    </w:p>
    <w:p w:rsidR="00231B0A" w:rsidRPr="00812213" w:rsidRDefault="00231B0A" w:rsidP="0081221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на территории памятника природы проводились в течение </w:t>
      </w:r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лета и осени  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2018, 2019 года. При этом была обследована территория памятника природы и прилегающие участки, собран и обработан фактич</w:t>
      </w:r>
      <w:r w:rsidR="003D141E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еский и иллюстративный материал.</w:t>
      </w:r>
    </w:p>
    <w:p w:rsidR="000813AC" w:rsidRPr="00812213" w:rsidRDefault="00835D7D" w:rsidP="008122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Задачи:</w:t>
      </w:r>
    </w:p>
    <w:p w:rsidR="000813AC" w:rsidRPr="00812213" w:rsidRDefault="000813AC" w:rsidP="0081221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описать реку, основываясь на гидробиологии и картах,   при работе на местности найти оптимальный грунт для комфортного обитания организмов, описать и</w:t>
      </w:r>
      <w:r w:rsidR="003D141E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 виды в данной биосистеме реки.</w:t>
      </w:r>
    </w:p>
    <w:p w:rsidR="000813AC" w:rsidRPr="00812213" w:rsidRDefault="000813AC" w:rsidP="0081221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исследовать влияние осадков и грунтовых рек, скорость течения, температуру  и уровень  воды,  наличие кислорода, анализ  растительности в реке и по берегам, его влияние на состав грунта и его органические остатки (ил). </w:t>
      </w:r>
    </w:p>
    <w:p w:rsidR="002E4BF1" w:rsidRPr="00812213" w:rsidRDefault="000813AC" w:rsidP="0081221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определить жесткость, прозрачность </w:t>
      </w:r>
      <w:r w:rsidR="00835D7D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окрас и запах воды осн</w:t>
      </w: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овываясь на</w:t>
      </w:r>
      <w:r w:rsidR="00B96086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методах, в том числе </w:t>
      </w: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B96086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 методах </w:t>
      </w: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биоиндикации.</w:t>
      </w:r>
    </w:p>
    <w:p w:rsidR="000813AC" w:rsidRPr="00812213" w:rsidRDefault="000813AC" w:rsidP="0081221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3D141E" w:rsidRPr="008122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Гипотеза</w:t>
      </w:r>
      <w:r w:rsidRPr="008122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</w:p>
    <w:p w:rsidR="000813AC" w:rsidRPr="00812213" w:rsidRDefault="000813AC" w:rsidP="0081221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8856FB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грунт </w:t>
      </w:r>
      <w:r w:rsidR="002E4BF1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является одной из важных составляющих биологической целостности экосистемы, грунт и вода </w:t>
      </w:r>
      <w:r w:rsidR="008856FB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пригодны  для обитания  форели ручьевой </w:t>
      </w: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жемчужницы</w:t>
      </w:r>
      <w:r w:rsidR="00CF0FF8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0813AC" w:rsidRPr="00812213" w:rsidRDefault="000813AC" w:rsidP="0081221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Актуальность</w:t>
      </w: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заключается в необходимости </w:t>
      </w:r>
      <w:r w:rsidR="002E4BF1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проведения постоянного экологического мониторинга с целью наблюдения </w:t>
      </w: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 состоянием реки для сохранения биологической целостности экосистемы, защиты природоохранных зон и территорий от неблагоприятного воздействия антропогенных факторов на реку.</w:t>
      </w:r>
    </w:p>
    <w:p w:rsidR="000813AC" w:rsidRPr="00812213" w:rsidRDefault="000813AC" w:rsidP="00812213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</w:p>
    <w:p w:rsidR="000813AC" w:rsidRPr="00812213" w:rsidRDefault="000813AC" w:rsidP="00812213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Методы </w:t>
      </w:r>
    </w:p>
    <w:p w:rsidR="000813AC" w:rsidRPr="00812213" w:rsidRDefault="000813AC" w:rsidP="00812213">
      <w:pPr>
        <w:pStyle w:val="a4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 . Наблюдение</w:t>
      </w:r>
    </w:p>
    <w:p w:rsidR="000813AC" w:rsidRPr="00812213" w:rsidRDefault="000813AC" w:rsidP="00812213">
      <w:pPr>
        <w:pStyle w:val="a4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2. </w:t>
      </w:r>
      <w:r w:rsidR="002E4BF1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Исследование.</w:t>
      </w:r>
    </w:p>
    <w:p w:rsidR="000813AC" w:rsidRPr="00812213" w:rsidRDefault="000813AC" w:rsidP="00812213">
      <w:pPr>
        <w:pStyle w:val="a4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3. Опрос жителей и изучение литературных материалов для получения информации.  </w:t>
      </w:r>
    </w:p>
    <w:p w:rsidR="000813AC" w:rsidRPr="00812213" w:rsidRDefault="000813AC" w:rsidP="00812213">
      <w:pPr>
        <w:pStyle w:val="a4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4. Расчеты (таблицы), и иллюстрирование (</w:t>
      </w:r>
      <w:r w:rsidR="008856FB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графики </w:t>
      </w: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зависимости и фотоматериалы).</w:t>
      </w:r>
    </w:p>
    <w:p w:rsidR="003543FD" w:rsidRPr="00812213" w:rsidRDefault="003543FD" w:rsidP="008122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F2ED6" w:rsidRPr="00812213" w:rsidRDefault="002F2ED6" w:rsidP="008122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813AC" w:rsidRPr="00812213" w:rsidRDefault="000813AC" w:rsidP="0081221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gramStart"/>
      <w:r w:rsidRPr="008122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Выбор оборудования</w:t>
      </w: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для проведения исследования: навигатор, лодка, гидрокостюм,  </w:t>
      </w:r>
      <w:proofErr w:type="spellStart"/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дночерпатель</w:t>
      </w:r>
      <w:proofErr w:type="spellEnd"/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сачок, посуда для сбора биологического материала,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 банок  с  фиксатором, пинцет, пипетка,</w:t>
      </w:r>
      <w:r w:rsidR="008856FB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веревка, груз, бутылка, диск </w:t>
      </w:r>
      <w:proofErr w:type="spellStart"/>
      <w:r w:rsidR="008856FB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</w:t>
      </w:r>
      <w:r w:rsidR="003D141E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="008856FB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ки</w:t>
      </w:r>
      <w:proofErr w:type="spellEnd"/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пробирки и мензурки, реактивы, фотоаппарат, микроскоп,  компьютер, принтер.</w:t>
      </w:r>
      <w:proofErr w:type="gramEnd"/>
    </w:p>
    <w:p w:rsidR="003543FD" w:rsidRPr="00812213" w:rsidRDefault="003543FD" w:rsidP="008122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Бассейн  реки  Хоринка  относится  к  Валдайскому  геоморфологическому  району  и  лежит  в  </w:t>
      </w:r>
      <w:proofErr w:type="spellStart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Окуловском</w:t>
      </w:r>
      <w:proofErr w:type="spellEnd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ландшафтном  районе. Поверхность  образованна  моренными  песчано-глинистыми  отложениями. Абсолютные  высоты  достигают  180  метров. Для  территории  характерен  холмисто-западинный  рельеф, вследствие чего   он  отличается  пестротой  рельефа, растительности  и  агроклиматических  условий. В  бассейне  преобладает  лесная  растительность. Характерными  являются  ельники, сосняки-</w:t>
      </w:r>
      <w:proofErr w:type="spellStart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зеленомошники</w:t>
      </w:r>
      <w:proofErr w:type="spellEnd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преимущественно  сухих  типов, распространены елово-широколиственные  леса  на  дерново-подзолистых  почвах  на  озёрно-ледниковых  отложениях  на  мореном  рельефе. </w:t>
      </w:r>
      <w:sdt>
        <w:sdtPr>
          <w:rPr>
            <w:rFonts w:ascii="Times New Roman" w:hAnsi="Times New Roman" w:cs="Times New Roman"/>
            <w:sz w:val="28"/>
            <w:szCs w:val="28"/>
          </w:rPr>
          <w:id w:val="1379724"/>
          <w:citation/>
        </w:sdtPr>
        <w:sdtEndPr/>
        <w:sdtContent>
          <w:r w:rsidR="00B9365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15D3C">
            <w:rPr>
              <w:rFonts w:ascii="Times New Roman" w:hAnsi="Times New Roman" w:cs="Times New Roman"/>
              <w:sz w:val="28"/>
              <w:szCs w:val="28"/>
            </w:rPr>
            <w:instrText xml:space="preserve"> CITATION Мал16 \l 1049 </w:instrText>
          </w:r>
          <w:r w:rsidR="00B9365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915D3C">
            <w:rPr>
              <w:rFonts w:ascii="Times New Roman" w:hAnsi="Times New Roman" w:cs="Times New Roman"/>
              <w:noProof/>
              <w:sz w:val="28"/>
              <w:szCs w:val="28"/>
            </w:rPr>
            <w:t xml:space="preserve"> </w:t>
          </w:r>
          <w:r w:rsidR="00915D3C" w:rsidRPr="002A5937">
            <w:rPr>
              <w:rFonts w:ascii="Times New Roman" w:hAnsi="Times New Roman" w:cs="Times New Roman"/>
              <w:noProof/>
              <w:sz w:val="28"/>
              <w:szCs w:val="28"/>
            </w:rPr>
            <w:t>[7]</w:t>
          </w:r>
          <w:r w:rsidR="00B9365C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sdtContent>
      </w:sdt>
    </w:p>
    <w:p w:rsidR="003543FD" w:rsidRPr="00812213" w:rsidRDefault="003543FD" w:rsidP="008122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прибрежной  растительности  злаково-разнотравный  покров: </w:t>
      </w:r>
      <w:r w:rsidR="00662839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62839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ежеголовка</w:t>
      </w:r>
      <w:proofErr w:type="spellEnd"/>
      <w:r w:rsidR="00662839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прямостоячая, 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частуха  подорожниковая</w:t>
      </w:r>
      <w:r w:rsidR="00662839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болотная  незабудка, </w:t>
      </w:r>
      <w:r w:rsidR="00662839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калужница,  чёрная  осока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  деревьев  и  кустарников  встречаются: разные  виды  ив, </w:t>
      </w:r>
      <w:r w:rsidR="00662839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берёза, черёмуха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 русле – </w:t>
      </w:r>
      <w:proofErr w:type="gramStart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кубышка</w:t>
      </w:r>
      <w:proofErr w:type="gramEnd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элодея, манник, зелённые  нитчатые  водоросли, рдест  гребенчатый.</w:t>
      </w:r>
    </w:p>
    <w:p w:rsidR="003543FD" w:rsidRPr="00812213" w:rsidRDefault="003543FD" w:rsidP="008122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Животный  мир  реки  разнообразен. В  реке  водятся: окунь, плотва, ерши, </w:t>
      </w:r>
      <w:proofErr w:type="spellStart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уклея</w:t>
      </w:r>
      <w:proofErr w:type="spellEnd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, щуки, вьюн. Красно книжный вид – ручьевая форель. Из моллюсков – жемчужница (красно книжный вид), перловица.</w:t>
      </w:r>
      <w:r w:rsidR="00020106">
        <w:rPr>
          <w:rFonts w:ascii="Times New Roman" w:hAnsi="Times New Roman" w:cs="Times New Roman"/>
          <w:color w:val="192207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color w:val="192207"/>
            <w:sz w:val="28"/>
            <w:szCs w:val="28"/>
          </w:rPr>
          <w:id w:val="2907168"/>
          <w:citation/>
        </w:sdtPr>
        <w:sdtEndPr/>
        <w:sdtContent>
          <w:r w:rsidR="00B9365C">
            <w:rPr>
              <w:rFonts w:ascii="Times New Roman" w:hAnsi="Times New Roman" w:cs="Times New Roman"/>
              <w:color w:val="192207"/>
              <w:sz w:val="28"/>
              <w:szCs w:val="28"/>
            </w:rPr>
            <w:fldChar w:fldCharType="begin"/>
          </w:r>
          <w:r w:rsidR="00020106">
            <w:rPr>
              <w:rFonts w:ascii="Times New Roman" w:hAnsi="Times New Roman" w:cs="Times New Roman"/>
              <w:color w:val="192207"/>
              <w:sz w:val="28"/>
              <w:szCs w:val="28"/>
            </w:rPr>
            <w:instrText xml:space="preserve"> CITATION Пра15 \l 1049 </w:instrText>
          </w:r>
          <w:r w:rsidR="00B9365C">
            <w:rPr>
              <w:rFonts w:ascii="Times New Roman" w:hAnsi="Times New Roman" w:cs="Times New Roman"/>
              <w:color w:val="192207"/>
              <w:sz w:val="28"/>
              <w:szCs w:val="28"/>
            </w:rPr>
            <w:fldChar w:fldCharType="separate"/>
          </w:r>
          <w:r w:rsidR="00020106">
            <w:rPr>
              <w:rFonts w:ascii="Times New Roman" w:hAnsi="Times New Roman" w:cs="Times New Roman"/>
              <w:noProof/>
              <w:color w:val="192207"/>
              <w:sz w:val="28"/>
              <w:szCs w:val="28"/>
            </w:rPr>
            <w:t xml:space="preserve"> </w:t>
          </w:r>
          <w:r w:rsidR="00020106" w:rsidRPr="00F578DB">
            <w:rPr>
              <w:rFonts w:ascii="Times New Roman" w:hAnsi="Times New Roman" w:cs="Times New Roman"/>
              <w:noProof/>
              <w:color w:val="192207"/>
              <w:sz w:val="28"/>
              <w:szCs w:val="28"/>
            </w:rPr>
            <w:t>[10]</w:t>
          </w:r>
          <w:r w:rsidR="00B9365C">
            <w:rPr>
              <w:rFonts w:ascii="Times New Roman" w:hAnsi="Times New Roman" w:cs="Times New Roman"/>
              <w:color w:val="192207"/>
              <w:sz w:val="28"/>
              <w:szCs w:val="28"/>
            </w:rPr>
            <w:fldChar w:fldCharType="end"/>
          </w:r>
        </w:sdtContent>
      </w:sdt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 млекопитающих  в  реке  обитают  бобры. </w:t>
      </w:r>
    </w:p>
    <w:p w:rsidR="003543FD" w:rsidRPr="00812213" w:rsidRDefault="003543FD" w:rsidP="008122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Почвы  в  бассейне  реки  подзолистые. Особое  влияние  на  водный  режим, и  в  частности  на  речной  сток, оказывает  умеренно-континентальный  климат, для  которого  характерны  сравнительно  мягкая  зима, прохладная  и  затяжная  весна, не  жаркое  короткое  лето  и  продолжительная, довольно  тёплая  осень. Неустойчивая  погода определяется  частой  сменной  и  движением  с  запада  на  восток  атлантических  и  арктических  воздушных  масс. Характерно  избыточное  количество  влаги. Средне - годовое  количество  осадков  от  500  до  1000  </w:t>
      </w:r>
    </w:p>
    <w:p w:rsidR="00B43DD4" w:rsidRPr="002A6A8E" w:rsidRDefault="003543FD" w:rsidP="00B43DD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proofErr w:type="gramStart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proofErr w:type="gramEnd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 этом  испаряется  всего  300-400  мм  осадков. Наибольшая  часть  осадков  питает  реки  и  озёра.</w:t>
      </w:r>
      <w:r w:rsidR="00B43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Река  Хоринка  является  левым  притоком  реки  </w:t>
      </w:r>
      <w:proofErr w:type="spellStart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Перетны</w:t>
      </w:r>
      <w:proofErr w:type="spellEnd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 результате  нашего  исследования  мы  узнали, что  изначально  река  имела  название  </w:t>
      </w:r>
      <w:proofErr w:type="spellStart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Хоренка</w:t>
      </w:r>
      <w:proofErr w:type="spellEnd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sdt>
        <w:sdtPr>
          <w:rPr>
            <w:rFonts w:ascii="Times New Roman" w:hAnsi="Times New Roman" w:cs="Times New Roman"/>
            <w:b/>
            <w:i/>
            <w:color w:val="333333"/>
            <w:sz w:val="28"/>
            <w:szCs w:val="28"/>
            <w:shd w:val="clear" w:color="auto" w:fill="FFFFFF"/>
          </w:rPr>
          <w:id w:val="2545952"/>
          <w:citation/>
        </w:sdtPr>
        <w:sdtEndPr/>
        <w:sdtContent>
          <w:r w:rsidR="00B9365C">
            <w:rPr>
              <w:rFonts w:ascii="Times New Roman" w:hAnsi="Times New Roman" w:cs="Times New Roman"/>
              <w:b/>
              <w:i/>
              <w:color w:val="333333"/>
              <w:sz w:val="28"/>
              <w:szCs w:val="28"/>
              <w:shd w:val="clear" w:color="auto" w:fill="FFFFFF"/>
            </w:rPr>
            <w:fldChar w:fldCharType="begin"/>
          </w:r>
          <w:r w:rsidR="00B43DD4">
            <w:rPr>
              <w:rFonts w:ascii="Times New Roman" w:hAnsi="Times New Roman" w:cs="Times New Roman"/>
              <w:b/>
              <w:i/>
              <w:color w:val="333333"/>
              <w:sz w:val="28"/>
              <w:szCs w:val="28"/>
              <w:shd w:val="clear" w:color="auto" w:fill="FFFFFF"/>
            </w:rPr>
            <w:instrText xml:space="preserve"> CITATION httml \l 1049 </w:instrText>
          </w:r>
          <w:r w:rsidR="00B9365C">
            <w:rPr>
              <w:rFonts w:ascii="Times New Roman" w:hAnsi="Times New Roman" w:cs="Times New Roman"/>
              <w:b/>
              <w:i/>
              <w:color w:val="333333"/>
              <w:sz w:val="28"/>
              <w:szCs w:val="28"/>
              <w:shd w:val="clear" w:color="auto" w:fill="FFFFFF"/>
            </w:rPr>
            <w:fldChar w:fldCharType="separate"/>
          </w:r>
          <w:r w:rsidR="00B43DD4">
            <w:rPr>
              <w:rFonts w:ascii="Times New Roman" w:hAnsi="Times New Roman" w:cs="Times New Roman"/>
              <w:b/>
              <w:i/>
              <w:noProof/>
              <w:color w:val="333333"/>
              <w:sz w:val="28"/>
              <w:szCs w:val="28"/>
              <w:shd w:val="clear" w:color="auto" w:fill="FFFFFF"/>
            </w:rPr>
            <w:t xml:space="preserve"> </w:t>
          </w:r>
          <w:r w:rsidR="00B43DD4" w:rsidRPr="007F1C46">
            <w:rPr>
              <w:rFonts w:ascii="Times New Roman" w:hAnsi="Times New Roman" w:cs="Times New Roman"/>
              <w:noProof/>
              <w:color w:val="333333"/>
              <w:sz w:val="28"/>
              <w:szCs w:val="28"/>
              <w:shd w:val="clear" w:color="auto" w:fill="FFFFFF"/>
            </w:rPr>
            <w:t>[1]</w:t>
          </w:r>
          <w:r w:rsidR="00B9365C">
            <w:rPr>
              <w:rFonts w:ascii="Times New Roman" w:hAnsi="Times New Roman" w:cs="Times New Roman"/>
              <w:b/>
              <w:i/>
              <w:color w:val="333333"/>
              <w:sz w:val="28"/>
              <w:szCs w:val="28"/>
              <w:shd w:val="clear" w:color="auto" w:fill="FFFFFF"/>
            </w:rPr>
            <w:fldChar w:fldCharType="end"/>
          </w:r>
        </w:sdtContent>
      </w:sdt>
    </w:p>
    <w:p w:rsidR="003543FD" w:rsidRPr="00B43DD4" w:rsidRDefault="00B43DD4" w:rsidP="00B43D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середине  20  века  река  была  соединена  с  озером  </w:t>
      </w:r>
      <w:proofErr w:type="spellStart"/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Хоринским</w:t>
      </w:r>
      <w:proofErr w:type="spellEnd"/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 получила  современное  название  Хоринка.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Берёт  начало  в  4-х  км   к  западу  от  озера  Льняное, в  болоте, на  высоте  190  м  над  уровнем  моря. На  третьем  </w:t>
      </w:r>
      <w:proofErr w:type="gramStart"/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км</w:t>
      </w:r>
      <w:proofErr w:type="gramEnd"/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протекает  мимо  бывшей  деревни  Казань, затем  мимо  деревень  Малые </w:t>
      </w:r>
      <w:proofErr w:type="spellStart"/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Гусины</w:t>
      </w:r>
      <w:proofErr w:type="spellEnd"/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Большие  </w:t>
      </w:r>
      <w:proofErr w:type="spellStart"/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Гусины</w:t>
      </w:r>
      <w:proofErr w:type="spellEnd"/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Хорино</w:t>
      </w:r>
      <w:proofErr w:type="spellEnd"/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  п. Боровёнка. В  нижнем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течении  располагаются п.</w:t>
      </w:r>
      <w:r w:rsidR="0095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Кулотино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6A8E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i/>
            <w:color w:val="333333"/>
            <w:sz w:val="28"/>
            <w:szCs w:val="28"/>
            <w:shd w:val="clear" w:color="auto" w:fill="FFFFFF"/>
          </w:rPr>
          <w:id w:val="1545981"/>
          <w:citation/>
        </w:sdtPr>
        <w:sdtEndPr/>
        <w:sdtContent>
          <w:r w:rsidR="00B9365C">
            <w:rPr>
              <w:rFonts w:ascii="Times New Roman" w:hAnsi="Times New Roman" w:cs="Times New Roman"/>
              <w:b/>
              <w:bCs/>
              <w:i/>
              <w:color w:val="333333"/>
              <w:sz w:val="28"/>
              <w:szCs w:val="28"/>
              <w:shd w:val="clear" w:color="auto" w:fill="FFFFFF"/>
            </w:rPr>
            <w:fldChar w:fldCharType="begin"/>
          </w:r>
          <w:r>
            <w:rPr>
              <w:rFonts w:ascii="Times New Roman" w:hAnsi="Times New Roman" w:cs="Times New Roman"/>
              <w:b/>
              <w:bCs/>
              <w:i/>
              <w:color w:val="333333"/>
              <w:sz w:val="28"/>
              <w:szCs w:val="28"/>
              <w:shd w:val="clear" w:color="auto" w:fill="FFFFFF"/>
            </w:rPr>
            <w:instrText xml:space="preserve"> CITATION rar \l 1049  </w:instrText>
          </w:r>
          <w:r w:rsidR="00B9365C">
            <w:rPr>
              <w:rFonts w:ascii="Times New Roman" w:hAnsi="Times New Roman" w:cs="Times New Roman"/>
              <w:b/>
              <w:bCs/>
              <w:i/>
              <w:color w:val="333333"/>
              <w:sz w:val="28"/>
              <w:szCs w:val="28"/>
              <w:shd w:val="clear" w:color="auto" w:fill="FFFFFF"/>
            </w:rPr>
            <w:fldChar w:fldCharType="separate"/>
          </w:r>
          <w:r w:rsidRPr="00670B2C">
            <w:rPr>
              <w:rFonts w:ascii="Times New Roman" w:hAnsi="Times New Roman" w:cs="Times New Roman"/>
              <w:noProof/>
              <w:color w:val="333333"/>
              <w:sz w:val="28"/>
              <w:szCs w:val="28"/>
              <w:shd w:val="clear" w:color="auto" w:fill="FFFFFF"/>
            </w:rPr>
            <w:t>[2]</w:t>
          </w:r>
          <w:r w:rsidR="00B9365C">
            <w:rPr>
              <w:rFonts w:ascii="Times New Roman" w:hAnsi="Times New Roman" w:cs="Times New Roman"/>
              <w:b/>
              <w:bCs/>
              <w:i/>
              <w:color w:val="333333"/>
              <w:sz w:val="28"/>
              <w:szCs w:val="28"/>
              <w:shd w:val="clear" w:color="auto" w:fill="FFFFFF"/>
            </w:rPr>
            <w:fldChar w:fldCharType="end"/>
          </w:r>
        </w:sdtContent>
      </w:sdt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д. </w:t>
      </w:r>
      <w:proofErr w:type="spellStart"/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Дручно</w:t>
      </w:r>
      <w:proofErr w:type="spellEnd"/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Из-за  </w:t>
      </w:r>
      <w:r w:rsidR="003543F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довольно  высокой  заселённости  бассейна,   река  Хоринка  может  иметь  водохозяйственное  значение  и  находится  в  зоне  антропогенных  влияний. </w:t>
      </w:r>
    </w:p>
    <w:p w:rsidR="003543FD" w:rsidRPr="00812213" w:rsidRDefault="003543FD" w:rsidP="008122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верхнем  течении  принимает  два  крупных  притока:  левый  ручей  Хоринка, правый  река  Боровёнка. Достигнув  посёлка  Кулотино, резко  меняет  направление  к  югу  и  прорывается  сквозь  высокую  холмистую  гряду. Протяжённость реки  44  км. Бассейн  реки  узкий. </w:t>
      </w:r>
    </w:p>
    <w:p w:rsidR="003543FD" w:rsidRPr="00812213" w:rsidRDefault="003543FD" w:rsidP="008122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Устье -  река  </w:t>
      </w:r>
      <w:proofErr w:type="spellStart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Перетна</w:t>
      </w:r>
      <w:proofErr w:type="spellEnd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 протекает  через  посёлок  Кулотино. Встреча  двух  рек  происходит  в  замечательном  месте  «Приволье». Абсолютная  отметка  устья  89,9  метра. </w:t>
      </w:r>
      <w:sdt>
        <w:sdtPr>
          <w:rPr>
            <w:rFonts w:ascii="Times New Roman" w:hAnsi="Times New Roman" w:cs="Times New Roman"/>
            <w:b/>
            <w:i/>
            <w:color w:val="333333"/>
            <w:sz w:val="28"/>
            <w:szCs w:val="28"/>
            <w:shd w:val="clear" w:color="auto" w:fill="FFFFFF"/>
          </w:rPr>
          <w:id w:val="1545986"/>
          <w:citation/>
        </w:sdtPr>
        <w:sdtEndPr/>
        <w:sdtContent>
          <w:r w:rsidR="00B9365C">
            <w:rPr>
              <w:rFonts w:ascii="Times New Roman" w:hAnsi="Times New Roman" w:cs="Times New Roman"/>
              <w:b/>
              <w:i/>
              <w:color w:val="333333"/>
              <w:sz w:val="28"/>
              <w:szCs w:val="28"/>
              <w:shd w:val="clear" w:color="auto" w:fill="FFFFFF"/>
            </w:rPr>
            <w:fldChar w:fldCharType="begin"/>
          </w:r>
          <w:r w:rsidR="00B43DD4">
            <w:rPr>
              <w:rFonts w:ascii="Times New Roman" w:hAnsi="Times New Roman" w:cs="Times New Roman"/>
              <w:b/>
              <w:i/>
              <w:color w:val="333333"/>
              <w:sz w:val="28"/>
              <w:szCs w:val="28"/>
              <w:shd w:val="clear" w:color="auto" w:fill="FFFFFF"/>
            </w:rPr>
            <w:instrText xml:space="preserve"> CITATION Точка12 \l 1049 </w:instrText>
          </w:r>
          <w:r w:rsidR="00B9365C">
            <w:rPr>
              <w:rFonts w:ascii="Times New Roman" w:hAnsi="Times New Roman" w:cs="Times New Roman"/>
              <w:b/>
              <w:i/>
              <w:color w:val="333333"/>
              <w:sz w:val="28"/>
              <w:szCs w:val="28"/>
              <w:shd w:val="clear" w:color="auto" w:fill="FFFFFF"/>
            </w:rPr>
            <w:fldChar w:fldCharType="separate"/>
          </w:r>
          <w:r w:rsidR="00B43DD4">
            <w:rPr>
              <w:rFonts w:ascii="Times New Roman" w:hAnsi="Times New Roman" w:cs="Times New Roman"/>
              <w:b/>
              <w:i/>
              <w:noProof/>
              <w:color w:val="333333"/>
              <w:sz w:val="28"/>
              <w:szCs w:val="28"/>
              <w:shd w:val="clear" w:color="auto" w:fill="FFFFFF"/>
            </w:rPr>
            <w:t xml:space="preserve"> </w:t>
          </w:r>
          <w:r w:rsidR="00B43DD4" w:rsidRPr="0035396E">
            <w:rPr>
              <w:rFonts w:ascii="Times New Roman" w:hAnsi="Times New Roman" w:cs="Times New Roman"/>
              <w:noProof/>
              <w:color w:val="333333"/>
              <w:sz w:val="28"/>
              <w:szCs w:val="28"/>
              <w:shd w:val="clear" w:color="auto" w:fill="FFFFFF"/>
            </w:rPr>
            <w:t>[3]</w:t>
          </w:r>
          <w:r w:rsidR="00B9365C">
            <w:rPr>
              <w:rFonts w:ascii="Times New Roman" w:hAnsi="Times New Roman" w:cs="Times New Roman"/>
              <w:b/>
              <w:i/>
              <w:color w:val="333333"/>
              <w:sz w:val="28"/>
              <w:szCs w:val="28"/>
              <w:shd w:val="clear" w:color="auto" w:fill="FFFFFF"/>
            </w:rPr>
            <w:fldChar w:fldCharType="end"/>
          </w:r>
        </w:sdtContent>
      </w:sdt>
      <w:r w:rsidR="00B43DD4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Падение  реки  100 метров. Дно  реки  песчаное, местами  каменистое. В  верховьях  реки  течение  медленное,   в  среднем  течении </w:t>
      </w:r>
      <w:r w:rsidR="00B43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нижнем  быстрое (1-1,5 м/с)</w:t>
      </w:r>
      <w:r w:rsidR="00B43DD4">
        <w:rPr>
          <w:rFonts w:ascii="Times New Roman" w:hAnsi="Times New Roman" w:cs="Times New Roman"/>
          <w:sz w:val="28"/>
          <w:szCs w:val="28"/>
        </w:rPr>
        <w:t>.</w:t>
      </w:r>
      <w:sdt>
        <w:sdtPr>
          <w:rPr>
            <w:rFonts w:ascii="Times New Roman" w:hAnsi="Times New Roman" w:cs="Times New Roman"/>
            <w:sz w:val="28"/>
            <w:szCs w:val="28"/>
          </w:rPr>
          <w:id w:val="1379720"/>
          <w:citation/>
        </w:sdtPr>
        <w:sdtEndPr/>
        <w:sdtContent>
          <w:r w:rsidR="00B9365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43DD4">
            <w:rPr>
              <w:rFonts w:ascii="Times New Roman" w:hAnsi="Times New Roman" w:cs="Times New Roman"/>
              <w:sz w:val="28"/>
              <w:szCs w:val="28"/>
            </w:rPr>
            <w:instrText xml:space="preserve"> CITATION RIB16 \l 1049 </w:instrText>
          </w:r>
          <w:r w:rsidR="00B9365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B43DD4">
            <w:rPr>
              <w:rFonts w:ascii="Times New Roman" w:hAnsi="Times New Roman" w:cs="Times New Roman"/>
              <w:noProof/>
              <w:sz w:val="28"/>
              <w:szCs w:val="28"/>
            </w:rPr>
            <w:t xml:space="preserve"> </w:t>
          </w:r>
          <w:r w:rsidR="00B43DD4" w:rsidRPr="0014662B">
            <w:rPr>
              <w:rFonts w:ascii="Times New Roman" w:hAnsi="Times New Roman" w:cs="Times New Roman"/>
              <w:noProof/>
              <w:sz w:val="28"/>
              <w:szCs w:val="28"/>
            </w:rPr>
            <w:t>[4]</w:t>
          </w:r>
          <w:r w:rsidR="00B9365C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sdtContent>
      </w:sdt>
    </w:p>
    <w:p w:rsidR="003543FD" w:rsidRPr="00812213" w:rsidRDefault="003543FD" w:rsidP="008122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  воды  жёлтый. </w:t>
      </w:r>
    </w:p>
    <w:p w:rsidR="003543FD" w:rsidRPr="00812213" w:rsidRDefault="003543FD" w:rsidP="008122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 воды  даже  в  жаркую  погоду  остаётся  холодной (18-19 С), из-за  обилия  родников  питающих  реку. Питание  реки  в  основном  снеговое, 70-80 %  речного  стока. Паводок  наблюдается  весной  при  таянии  снегов, причём  пик  паводка  отстаёт  от  вскрытия  реки, так  как  в  лесах  снег  тает  медленнее. Уровень  воды  повышается  до  2-х  метров  и  в  некоторые  годы  заливает  пойму. Иногда  наблюдаются  летние  и  особенно  осенние  паводки, об</w:t>
      </w:r>
      <w:r w:rsidR="00B43DD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условленные  обильными  дождями</w:t>
      </w:r>
      <w:r w:rsidR="00B43DD4" w:rsidRPr="002A6A8E">
        <w:rPr>
          <w:rFonts w:ascii="Times New Roman" w:hAnsi="Times New Roman" w:cs="Times New Roman"/>
          <w:sz w:val="28"/>
          <w:szCs w:val="28"/>
        </w:rPr>
        <w:t>.</w:t>
      </w:r>
      <w:sdt>
        <w:sdtPr>
          <w:rPr>
            <w:rFonts w:ascii="Times New Roman" w:hAnsi="Times New Roman" w:cs="Times New Roman"/>
            <w:sz w:val="28"/>
            <w:szCs w:val="28"/>
          </w:rPr>
          <w:id w:val="1379721"/>
          <w:citation/>
        </w:sdtPr>
        <w:sdtEndPr/>
        <w:sdtContent>
          <w:r w:rsidR="00B9365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43DD4">
            <w:rPr>
              <w:rFonts w:ascii="Times New Roman" w:hAnsi="Times New Roman" w:cs="Times New Roman"/>
              <w:sz w:val="28"/>
              <w:szCs w:val="28"/>
            </w:rPr>
            <w:instrText xml:space="preserve"> CITATION Upl15 \l 1049 </w:instrText>
          </w:r>
          <w:r w:rsidR="00B9365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B43DD4">
            <w:rPr>
              <w:rFonts w:ascii="Times New Roman" w:hAnsi="Times New Roman" w:cs="Times New Roman"/>
              <w:noProof/>
              <w:sz w:val="28"/>
              <w:szCs w:val="28"/>
            </w:rPr>
            <w:t xml:space="preserve"> </w:t>
          </w:r>
          <w:r w:rsidR="00B43DD4" w:rsidRPr="00747603">
            <w:rPr>
              <w:rFonts w:ascii="Times New Roman" w:hAnsi="Times New Roman" w:cs="Times New Roman"/>
              <w:noProof/>
              <w:sz w:val="28"/>
              <w:szCs w:val="28"/>
            </w:rPr>
            <w:t>[5]</w:t>
          </w:r>
          <w:r w:rsidR="00B9365C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sdtContent>
      </w:sdt>
    </w:p>
    <w:p w:rsidR="003543FD" w:rsidRPr="00812213" w:rsidRDefault="003543FD" w:rsidP="008122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Основанием для создания памятника природы послужил живописный вид долины реки </w:t>
      </w:r>
      <w:proofErr w:type="spellStart"/>
      <w:r w:rsidRPr="008122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Хоринки</w:t>
      </w:r>
      <w:proofErr w:type="spellEnd"/>
      <w:r w:rsidRPr="008122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среднем течении – главным образом, высокие обрывистые склоны урочища «Лихая круча».</w:t>
      </w:r>
      <w:sdt>
        <w:sdtPr>
          <w:rPr>
            <w:rFonts w:ascii="Times New Roman" w:hAnsi="Times New Roman" w:cs="Times New Roman"/>
            <w:sz w:val="28"/>
            <w:szCs w:val="28"/>
            <w:lang w:eastAsia="ru-RU"/>
          </w:rPr>
          <w:id w:val="8636234"/>
          <w:citation/>
        </w:sdtPr>
        <w:sdtEndPr/>
        <w:sdtContent>
          <w:r w:rsidR="00B9365C">
            <w:rPr>
              <w:rFonts w:ascii="Times New Roman" w:hAnsi="Times New Roman" w:cs="Times New Roman"/>
              <w:sz w:val="28"/>
              <w:szCs w:val="28"/>
              <w:lang w:eastAsia="ru-RU"/>
            </w:rPr>
            <w:fldChar w:fldCharType="begin"/>
          </w:r>
          <w:r w:rsidR="00020106">
            <w:rPr>
              <w:rFonts w:ascii="Times New Roman" w:hAnsi="Times New Roman" w:cs="Times New Roman"/>
              <w:sz w:val="28"/>
              <w:szCs w:val="28"/>
              <w:lang w:eastAsia="ru-RU"/>
            </w:rPr>
            <w:instrText xml:space="preserve"> CITATION Кад87 \l 1049 </w:instrText>
          </w:r>
          <w:r w:rsidR="00B9365C">
            <w:rPr>
              <w:rFonts w:ascii="Times New Roman" w:hAnsi="Times New Roman" w:cs="Times New Roman"/>
              <w:sz w:val="28"/>
              <w:szCs w:val="28"/>
              <w:lang w:eastAsia="ru-RU"/>
            </w:rPr>
            <w:fldChar w:fldCharType="separate"/>
          </w:r>
          <w:r w:rsidR="00020106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t xml:space="preserve"> </w:t>
          </w:r>
          <w:r w:rsidR="00020106" w:rsidRPr="008D6CCE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t>[11]</w:t>
          </w:r>
          <w:r w:rsidR="00B9365C">
            <w:rPr>
              <w:rFonts w:ascii="Times New Roman" w:hAnsi="Times New Roman" w:cs="Times New Roman"/>
              <w:sz w:val="28"/>
              <w:szCs w:val="28"/>
              <w:lang w:eastAsia="ru-RU"/>
            </w:rPr>
            <w:fldChar w:fldCharType="end"/>
          </w:r>
        </w:sdtContent>
      </w:sdt>
      <w:r w:rsidR="00020106" w:rsidRPr="008122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122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Специальных исследований редких видов и ценных природных комплексов при этом не проводилось. Памятник природы лишь упомянут в решении </w:t>
      </w:r>
      <w:proofErr w:type="spellStart"/>
      <w:r w:rsidRPr="008122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Окуловского</w:t>
      </w:r>
      <w:proofErr w:type="spellEnd"/>
      <w:r w:rsidRPr="008122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Совета народных депутатов № 248 от 8.10.1987 как природная достопримечательность местного значения.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Географические координаты центра памятника природы </w:t>
      </w:r>
      <w:r w:rsidRPr="0081221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58</w:t>
      </w:r>
      <w:r w:rsidRPr="0081221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ym w:font="Symbol" w:char="F0B0"/>
      </w:r>
      <w:r w:rsidRPr="0081221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27</w:t>
      </w:r>
      <w:r w:rsidRPr="0081221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ym w:font="Symbol" w:char="F0A2"/>
      </w:r>
      <w:r w:rsidRPr="0081221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40</w:t>
      </w:r>
      <w:r w:rsidRPr="0081221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ym w:font="Symbol" w:char="F0B2"/>
      </w:r>
      <w:r w:rsidRPr="00812213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c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ш., </w:t>
      </w:r>
      <w:r w:rsidRPr="0081221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33</w:t>
      </w:r>
      <w:r w:rsidRPr="0081221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ym w:font="Symbol" w:char="F0B0"/>
      </w:r>
      <w:r w:rsidRPr="0081221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19</w:t>
      </w:r>
      <w:r w:rsidRPr="0081221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ym w:font="Symbol" w:char="F0A2"/>
      </w:r>
      <w:r w:rsidRPr="0081221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50</w:t>
      </w:r>
      <w:r w:rsidRPr="0081221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ym w:font="Symbol" w:char="F0B2"/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д</w:t>
      </w:r>
    </w:p>
    <w:p w:rsidR="003543FD" w:rsidRPr="00812213" w:rsidRDefault="003543FD" w:rsidP="00812213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2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Река популярна среди любителей водного туризма. Однако из-за небольшой глубины она посещается ими только в период весеннего половодья. Некоторая информация о реке представлена в многочисленных записях о походах туристов, но в них преобладают сообщения об обстоятельствах сплава по реке</w:t>
      </w:r>
      <w:r w:rsidR="00662839" w:rsidRPr="008122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не особенности реки</w:t>
      </w:r>
      <w:r w:rsidRPr="008122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543FD" w:rsidRPr="00812213" w:rsidRDefault="003543FD" w:rsidP="008122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3FD" w:rsidRPr="00812213" w:rsidRDefault="003543FD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ED6" w:rsidRPr="00812213" w:rsidRDefault="002F2ED6" w:rsidP="00812213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F2ED6" w:rsidRPr="00812213" w:rsidRDefault="002F2ED6" w:rsidP="00812213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F2ED6" w:rsidRDefault="002F2ED6" w:rsidP="00812213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30827" w:rsidRPr="00812213" w:rsidRDefault="00D30827" w:rsidP="00812213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F2ED6" w:rsidRPr="00812213" w:rsidRDefault="002F2ED6" w:rsidP="00812213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F2ED6" w:rsidRPr="00812213" w:rsidRDefault="002F2ED6" w:rsidP="00812213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22057" w:rsidRDefault="00A22057" w:rsidP="00812213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813AC" w:rsidRPr="00D30827" w:rsidRDefault="0027140C" w:rsidP="0081221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8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2F2ED6" w:rsidRPr="00D30827">
        <w:rPr>
          <w:rFonts w:ascii="Times New Roman" w:hAnsi="Times New Roman" w:cs="Times New Roman"/>
          <w:b/>
          <w:sz w:val="28"/>
          <w:szCs w:val="28"/>
        </w:rPr>
        <w:t xml:space="preserve">Основная </w:t>
      </w:r>
      <w:r w:rsidR="000813AC" w:rsidRPr="00D30827">
        <w:rPr>
          <w:rFonts w:ascii="Times New Roman" w:hAnsi="Times New Roman" w:cs="Times New Roman"/>
          <w:b/>
          <w:sz w:val="28"/>
          <w:szCs w:val="28"/>
        </w:rPr>
        <w:t>часть.</w:t>
      </w:r>
    </w:p>
    <w:p w:rsidR="00662839" w:rsidRPr="00812213" w:rsidRDefault="0027140C" w:rsidP="00812213">
      <w:pPr>
        <w:pStyle w:val="a3"/>
        <w:shd w:val="clear" w:color="auto" w:fill="FFFFFF"/>
        <w:spacing w:before="0" w:beforeAutospacing="0" w:after="0" w:afterAutospacing="0"/>
        <w:jc w:val="both"/>
        <w:outlineLvl w:val="7"/>
        <w:rPr>
          <w:b/>
          <w:bCs/>
          <w:i/>
          <w:sz w:val="28"/>
          <w:szCs w:val="28"/>
          <w:shd w:val="clear" w:color="auto" w:fill="FFFFFF"/>
        </w:rPr>
      </w:pPr>
      <w:r>
        <w:rPr>
          <w:sz w:val="28"/>
          <w:szCs w:val="28"/>
        </w:rPr>
        <w:t>1</w:t>
      </w:r>
      <w:r w:rsidR="003269F7" w:rsidRPr="00812213">
        <w:rPr>
          <w:sz w:val="28"/>
          <w:szCs w:val="28"/>
        </w:rPr>
        <w:t xml:space="preserve">.1. </w:t>
      </w:r>
      <w:r>
        <w:rPr>
          <w:sz w:val="28"/>
          <w:szCs w:val="28"/>
        </w:rPr>
        <w:t>Р</w:t>
      </w:r>
      <w:r w:rsidR="00662839" w:rsidRPr="00812213">
        <w:rPr>
          <w:sz w:val="28"/>
          <w:szCs w:val="28"/>
        </w:rPr>
        <w:t>абота с картами</w:t>
      </w:r>
      <w:r w:rsidR="007163BC">
        <w:rPr>
          <w:sz w:val="28"/>
          <w:szCs w:val="28"/>
        </w:rPr>
        <w:t xml:space="preserve"> (масштаб 1:100000 в 1 сантиметре 1 километр)</w:t>
      </w:r>
      <w:r w:rsidR="00662839" w:rsidRPr="00812213">
        <w:rPr>
          <w:sz w:val="28"/>
          <w:szCs w:val="28"/>
        </w:rPr>
        <w:t>.</w:t>
      </w:r>
    </w:p>
    <w:p w:rsidR="00662839" w:rsidRPr="00812213" w:rsidRDefault="00662839" w:rsidP="008122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Для мониторинга реки б</w:t>
      </w:r>
      <w:r w:rsidR="009663FD" w:rsidRPr="00812213">
        <w:rPr>
          <w:rFonts w:ascii="Times New Roman" w:hAnsi="Times New Roman" w:cs="Times New Roman"/>
          <w:sz w:val="28"/>
          <w:szCs w:val="28"/>
        </w:rPr>
        <w:t>ыло выбрано несколько участков:</w:t>
      </w:r>
    </w:p>
    <w:p w:rsidR="009663FD" w:rsidRPr="00812213" w:rsidRDefault="009663FD" w:rsidP="00812213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outlineLvl w:val="7"/>
        <w:rPr>
          <w:sz w:val="28"/>
          <w:szCs w:val="28"/>
        </w:rPr>
      </w:pPr>
      <w:r w:rsidRPr="00812213">
        <w:rPr>
          <w:noProof/>
          <w:sz w:val="28"/>
          <w:szCs w:val="28"/>
        </w:rPr>
        <w:drawing>
          <wp:inline distT="0" distB="0" distL="0" distR="0">
            <wp:extent cx="2445488" cy="2636874"/>
            <wp:effectExtent l="0" t="0" r="0" b="0"/>
            <wp:docPr id="1" name="Рисунок 458" descr="C:\Users\Toshiba\AppData\Local\Microsoft\Windows\Temporary Internet Files\Content.Word\S90217-1657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C:\Users\Toshiba\AppData\Local\Microsoft\Windows\Temporary Internet Files\Content.Word\S90217-16572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27" r="1806" b="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956" cy="26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213">
        <w:rPr>
          <w:sz w:val="28"/>
          <w:szCs w:val="28"/>
        </w:rPr>
        <w:t xml:space="preserve"> </w:t>
      </w:r>
    </w:p>
    <w:p w:rsidR="009663FD" w:rsidRPr="00812213" w:rsidRDefault="009663FD" w:rsidP="0081221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outlineLvl w:val="7"/>
        <w:rPr>
          <w:sz w:val="28"/>
          <w:szCs w:val="28"/>
        </w:rPr>
      </w:pPr>
      <w:r w:rsidRPr="00812213">
        <w:rPr>
          <w:sz w:val="28"/>
          <w:szCs w:val="28"/>
        </w:rPr>
        <w:t>«Лихая круча» 2 км от Окуловки в сторону Кулотино</w:t>
      </w:r>
    </w:p>
    <w:p w:rsidR="009663FD" w:rsidRPr="00812213" w:rsidRDefault="009663FD" w:rsidP="00812213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outlineLvl w:val="7"/>
        <w:rPr>
          <w:sz w:val="28"/>
          <w:szCs w:val="28"/>
        </w:rPr>
      </w:pPr>
      <w:r w:rsidRPr="00812213">
        <w:rPr>
          <w:noProof/>
          <w:sz w:val="28"/>
          <w:szCs w:val="28"/>
        </w:rPr>
        <w:drawing>
          <wp:inline distT="0" distB="0" distL="0" distR="0">
            <wp:extent cx="2445488" cy="2530548"/>
            <wp:effectExtent l="0" t="0" r="0" b="0"/>
            <wp:docPr id="2" name="Рисунок 4" descr="C:\Users\Toshiba\AppData\Local\Microsoft\Windows\Temporary Internet Files\Content.Word\S90222-13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AppData\Local\Microsoft\Windows\Temporary Internet Files\Content.Word\S90222-131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526" r="4225"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41" cy="25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213">
        <w:rPr>
          <w:sz w:val="28"/>
          <w:szCs w:val="28"/>
        </w:rPr>
        <w:t xml:space="preserve">2. </w:t>
      </w:r>
      <w:proofErr w:type="spellStart"/>
      <w:r w:rsidRPr="00812213">
        <w:rPr>
          <w:sz w:val="28"/>
          <w:szCs w:val="28"/>
        </w:rPr>
        <w:t>Окуловский</w:t>
      </w:r>
      <w:proofErr w:type="spellEnd"/>
      <w:r w:rsidRPr="00812213">
        <w:rPr>
          <w:sz w:val="28"/>
          <w:szCs w:val="28"/>
        </w:rPr>
        <w:t xml:space="preserve"> мост (</w:t>
      </w:r>
      <w:proofErr w:type="spellStart"/>
      <w:r w:rsidRPr="00812213">
        <w:rPr>
          <w:sz w:val="28"/>
          <w:szCs w:val="28"/>
        </w:rPr>
        <w:t>Зелёниха</w:t>
      </w:r>
      <w:proofErr w:type="spellEnd"/>
      <w:r w:rsidRPr="00812213">
        <w:rPr>
          <w:sz w:val="28"/>
          <w:szCs w:val="28"/>
        </w:rPr>
        <w:t xml:space="preserve">) </w:t>
      </w:r>
    </w:p>
    <w:p w:rsidR="008D1543" w:rsidRPr="00812213" w:rsidRDefault="008D1543" w:rsidP="008122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0428" cy="2368018"/>
            <wp:effectExtent l="0" t="0" r="0" b="0"/>
            <wp:docPr id="7" name="Рисунок 4" descr="C:\Users\Toshiba\AppData\Local\Microsoft\Windows\Temporary Internet Files\Content.Word\S90222-13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AppData\Local\Microsoft\Windows\Temporary Internet Files\Content.Word\S90222-131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526" r="4225"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59" cy="237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FD" w:rsidRPr="00812213" w:rsidRDefault="009663FD" w:rsidP="00812213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</w:rPr>
        <w:t>Мо</w:t>
      </w:r>
      <w:proofErr w:type="gramStart"/>
      <w:r w:rsidRPr="00812213">
        <w:rPr>
          <w:rFonts w:ascii="Times New Roman" w:hAnsi="Times New Roman" w:cs="Times New Roman"/>
          <w:sz w:val="28"/>
          <w:szCs w:val="28"/>
        </w:rPr>
        <w:t>ст в ст</w:t>
      </w:r>
      <w:proofErr w:type="gramEnd"/>
      <w:r w:rsidRPr="00812213">
        <w:rPr>
          <w:rFonts w:ascii="Times New Roman" w:hAnsi="Times New Roman" w:cs="Times New Roman"/>
          <w:sz w:val="28"/>
          <w:szCs w:val="28"/>
        </w:rPr>
        <w:t xml:space="preserve">орону Окуловки (2 км от </w:t>
      </w:r>
      <w:r w:rsidR="00956D52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812213">
        <w:rPr>
          <w:rFonts w:ascii="Times New Roman" w:hAnsi="Times New Roman" w:cs="Times New Roman"/>
          <w:sz w:val="28"/>
          <w:szCs w:val="28"/>
        </w:rPr>
        <w:t>Боровёнки</w:t>
      </w:r>
      <w:proofErr w:type="spellEnd"/>
      <w:r w:rsidRPr="00812213">
        <w:rPr>
          <w:rFonts w:ascii="Times New Roman" w:hAnsi="Times New Roman" w:cs="Times New Roman"/>
          <w:sz w:val="28"/>
          <w:szCs w:val="28"/>
        </w:rPr>
        <w:t>)</w:t>
      </w:r>
    </w:p>
    <w:p w:rsidR="009663FD" w:rsidRPr="00812213" w:rsidRDefault="009663FD" w:rsidP="008122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2204" cy="2477386"/>
            <wp:effectExtent l="0" t="0" r="0" b="0"/>
            <wp:docPr id="4" name="Рисунок 462" descr="C:\Users\Toshiba\Desktop\юкине)))\S81103-18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C:\Users\Toshiba\Desktop\юкине)))\S81103-182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96" cy="250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FD" w:rsidRPr="00812213" w:rsidRDefault="009663FD" w:rsidP="00812213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213">
        <w:rPr>
          <w:rFonts w:ascii="Times New Roman" w:hAnsi="Times New Roman" w:cs="Times New Roman"/>
          <w:sz w:val="28"/>
          <w:szCs w:val="28"/>
        </w:rPr>
        <w:t>Хоринский</w:t>
      </w:r>
      <w:proofErr w:type="spellEnd"/>
      <w:r w:rsidRPr="00812213">
        <w:rPr>
          <w:rFonts w:ascii="Times New Roman" w:hAnsi="Times New Roman" w:cs="Times New Roman"/>
          <w:sz w:val="28"/>
          <w:szCs w:val="28"/>
        </w:rPr>
        <w:t xml:space="preserve"> мо</w:t>
      </w:r>
      <w:proofErr w:type="gramStart"/>
      <w:r w:rsidRPr="00812213">
        <w:rPr>
          <w:rFonts w:ascii="Times New Roman" w:hAnsi="Times New Roman" w:cs="Times New Roman"/>
          <w:sz w:val="28"/>
          <w:szCs w:val="28"/>
        </w:rPr>
        <w:t>ст в ст</w:t>
      </w:r>
      <w:proofErr w:type="gramEnd"/>
      <w:r w:rsidRPr="00812213">
        <w:rPr>
          <w:rFonts w:ascii="Times New Roman" w:hAnsi="Times New Roman" w:cs="Times New Roman"/>
          <w:sz w:val="28"/>
          <w:szCs w:val="28"/>
        </w:rPr>
        <w:t xml:space="preserve">орону озера  </w:t>
      </w:r>
      <w:proofErr w:type="spellStart"/>
      <w:r w:rsidRPr="00812213">
        <w:rPr>
          <w:rFonts w:ascii="Times New Roman" w:hAnsi="Times New Roman" w:cs="Times New Roman"/>
          <w:sz w:val="28"/>
          <w:szCs w:val="28"/>
        </w:rPr>
        <w:t>Хорино</w:t>
      </w:r>
      <w:proofErr w:type="spellEnd"/>
    </w:p>
    <w:p w:rsidR="009663FD" w:rsidRPr="00812213" w:rsidRDefault="009663FD" w:rsidP="00812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543" w:rsidRPr="00812213" w:rsidRDefault="008D1543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4735" cy="2668772"/>
            <wp:effectExtent l="0" t="0" r="0" b="0"/>
            <wp:docPr id="5" name="Рисунок 463" descr="C:\Users\Toshiba\Desktop\юкине)))\S81103-18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C:\Users\Toshiba\Desktop\юкине)))\S81103-182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44" t="34545" r="-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65" cy="268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812213">
        <w:rPr>
          <w:rFonts w:ascii="Times New Roman" w:hAnsi="Times New Roman" w:cs="Times New Roman"/>
          <w:sz w:val="28"/>
          <w:szCs w:val="28"/>
        </w:rPr>
        <w:t>Гусины</w:t>
      </w:r>
      <w:proofErr w:type="spellEnd"/>
      <w:r w:rsidRPr="00812213">
        <w:rPr>
          <w:rFonts w:ascii="Times New Roman" w:hAnsi="Times New Roman" w:cs="Times New Roman"/>
          <w:sz w:val="28"/>
          <w:szCs w:val="28"/>
        </w:rPr>
        <w:t xml:space="preserve"> (Малые) </w:t>
      </w:r>
    </w:p>
    <w:p w:rsidR="004C436A" w:rsidRPr="00812213" w:rsidRDefault="004C436A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543" w:rsidRPr="00812213" w:rsidRDefault="008D1543" w:rsidP="00812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4735" cy="2668772"/>
            <wp:effectExtent l="0" t="0" r="0" b="0"/>
            <wp:docPr id="8" name="Рисунок 4" descr="C:\Users\Toshiba\AppData\Local\Microsoft\Windows\Temporary Internet Files\Content.Word\S90222-13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AppData\Local\Microsoft\Windows\Temporary Internet Files\Content.Word\S90222-131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526" r="4225"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12" cy="267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812213">
        <w:rPr>
          <w:rFonts w:ascii="Times New Roman" w:hAnsi="Times New Roman" w:cs="Times New Roman"/>
          <w:sz w:val="28"/>
          <w:szCs w:val="28"/>
        </w:rPr>
        <w:t>Место впадения р. Боровёнка в р. Хоринка</w:t>
      </w:r>
    </w:p>
    <w:p w:rsidR="008D1543" w:rsidRPr="00812213" w:rsidRDefault="008D1543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543" w:rsidRPr="00812213" w:rsidRDefault="008D1543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543" w:rsidRPr="00812213" w:rsidRDefault="008D1543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543" w:rsidRPr="00812213" w:rsidRDefault="008D1543" w:rsidP="00812213">
      <w:pPr>
        <w:pStyle w:val="a3"/>
        <w:shd w:val="clear" w:color="auto" w:fill="FFFFFF"/>
        <w:spacing w:before="0" w:beforeAutospacing="0" w:after="0" w:afterAutospacing="0" w:line="360" w:lineRule="auto"/>
        <w:jc w:val="both"/>
        <w:outlineLvl w:val="7"/>
        <w:rPr>
          <w:sz w:val="28"/>
          <w:szCs w:val="28"/>
        </w:rPr>
      </w:pPr>
      <w:bookmarkStart w:id="0" w:name="_GoBack"/>
      <w:r w:rsidRPr="00812213">
        <w:rPr>
          <w:noProof/>
          <w:sz w:val="28"/>
          <w:szCs w:val="28"/>
        </w:rPr>
        <w:lastRenderedPageBreak/>
        <w:drawing>
          <wp:inline distT="0" distB="0" distL="0" distR="0">
            <wp:extent cx="2073349" cy="2711193"/>
            <wp:effectExtent l="0" t="0" r="0" b="0"/>
            <wp:docPr id="9" name="Рисунок 461" descr="C:\Users\Toshiba\Desktop\юкине)))\S81104-15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C:\Users\Toshiba\Desktop\юкине)))\S81104-154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126" r="11186" b="1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26" cy="271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812213">
        <w:rPr>
          <w:sz w:val="28"/>
          <w:szCs w:val="28"/>
        </w:rPr>
        <w:t xml:space="preserve">7. </w:t>
      </w:r>
      <w:r w:rsidR="00CF0FF8" w:rsidRPr="00812213">
        <w:rPr>
          <w:sz w:val="28"/>
          <w:szCs w:val="28"/>
        </w:rPr>
        <w:t xml:space="preserve">Ручей </w:t>
      </w:r>
      <w:proofErr w:type="spellStart"/>
      <w:r w:rsidR="00CF0FF8" w:rsidRPr="00812213">
        <w:rPr>
          <w:sz w:val="28"/>
          <w:szCs w:val="28"/>
        </w:rPr>
        <w:t>Земецкий</w:t>
      </w:r>
      <w:proofErr w:type="spellEnd"/>
      <w:r w:rsidR="00CF0FF8" w:rsidRPr="00812213">
        <w:rPr>
          <w:sz w:val="28"/>
          <w:szCs w:val="28"/>
        </w:rPr>
        <w:t xml:space="preserve"> </w:t>
      </w:r>
    </w:p>
    <w:p w:rsidR="00CF0FF8" w:rsidRPr="00812213" w:rsidRDefault="008D1543" w:rsidP="00812213">
      <w:pPr>
        <w:pStyle w:val="a3"/>
        <w:shd w:val="clear" w:color="auto" w:fill="FFFFFF"/>
        <w:spacing w:before="0" w:beforeAutospacing="0" w:after="0" w:afterAutospacing="0" w:line="360" w:lineRule="auto"/>
        <w:jc w:val="both"/>
        <w:outlineLvl w:val="7"/>
        <w:rPr>
          <w:sz w:val="28"/>
          <w:szCs w:val="28"/>
        </w:rPr>
      </w:pPr>
      <w:r w:rsidRPr="00812213">
        <w:rPr>
          <w:noProof/>
          <w:sz w:val="28"/>
          <w:szCs w:val="28"/>
        </w:rPr>
        <w:drawing>
          <wp:inline distT="0" distB="0" distL="0" distR="0">
            <wp:extent cx="2073349" cy="2467844"/>
            <wp:effectExtent l="0" t="0" r="0" b="0"/>
            <wp:docPr id="12" name="Рисунок 458" descr="C:\Users\Toshiba\AppData\Local\Microsoft\Windows\Temporary Internet Files\Content.Word\S90217-1657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C:\Users\Toshiba\AppData\Local\Microsoft\Windows\Temporary Internet Files\Content.Word\S90217-16572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27" r="1806" b="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48" cy="248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FF8" w:rsidRPr="00812213">
        <w:rPr>
          <w:sz w:val="28"/>
          <w:szCs w:val="28"/>
        </w:rPr>
        <w:t xml:space="preserve">8. 300-500 метров от завода </w:t>
      </w:r>
      <w:r w:rsidR="003246E3">
        <w:rPr>
          <w:sz w:val="28"/>
          <w:szCs w:val="28"/>
        </w:rPr>
        <w:t xml:space="preserve">(«Органик </w:t>
      </w:r>
      <w:proofErr w:type="spellStart"/>
      <w:r w:rsidR="003246E3">
        <w:rPr>
          <w:sz w:val="28"/>
          <w:szCs w:val="28"/>
        </w:rPr>
        <w:t>Фармасьютикалз</w:t>
      </w:r>
      <w:proofErr w:type="spellEnd"/>
      <w:r w:rsidR="003246E3">
        <w:rPr>
          <w:sz w:val="28"/>
          <w:szCs w:val="28"/>
        </w:rPr>
        <w:t xml:space="preserve">») </w:t>
      </w:r>
      <w:r w:rsidR="00CF0FF8" w:rsidRPr="00812213">
        <w:rPr>
          <w:sz w:val="28"/>
          <w:szCs w:val="28"/>
        </w:rPr>
        <w:t>по течению</w:t>
      </w:r>
    </w:p>
    <w:p w:rsidR="008D1543" w:rsidRPr="00812213" w:rsidRDefault="008D1543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543" w:rsidRPr="00812213" w:rsidRDefault="008D1543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543" w:rsidRPr="00812213" w:rsidRDefault="008D1543" w:rsidP="00A22057">
      <w:pPr>
        <w:pStyle w:val="a3"/>
        <w:shd w:val="clear" w:color="auto" w:fill="FFFFFF"/>
        <w:spacing w:before="0" w:beforeAutospacing="0" w:after="0" w:afterAutospacing="0" w:line="360" w:lineRule="auto"/>
        <w:jc w:val="both"/>
        <w:outlineLvl w:val="7"/>
        <w:rPr>
          <w:sz w:val="28"/>
          <w:szCs w:val="28"/>
        </w:rPr>
      </w:pPr>
      <w:r w:rsidRPr="00812213">
        <w:rPr>
          <w:noProof/>
          <w:sz w:val="28"/>
          <w:szCs w:val="28"/>
        </w:rPr>
        <w:drawing>
          <wp:inline distT="0" distB="0" distL="0" distR="0" wp14:anchorId="2C7B7D13" wp14:editId="187A0BEF">
            <wp:extent cx="1796902" cy="2478860"/>
            <wp:effectExtent l="0" t="0" r="0" b="0"/>
            <wp:docPr id="11" name="Рисунок 11" descr="C:\Users\Toshiba\AppData\Local\Microsoft\Windows\Temporary Internet Files\Content.Word\S90222-1442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AppData\Local\Microsoft\Windows\Temporary Internet Files\Content.Word\S90222-144237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04" cy="248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213">
        <w:rPr>
          <w:sz w:val="28"/>
          <w:szCs w:val="28"/>
        </w:rPr>
        <w:t xml:space="preserve">9. </w:t>
      </w:r>
      <w:r w:rsidR="00A22057">
        <w:rPr>
          <w:sz w:val="28"/>
          <w:szCs w:val="28"/>
        </w:rPr>
        <w:t>Родник 1 заросли</w:t>
      </w:r>
    </w:p>
    <w:p w:rsidR="000813AC" w:rsidRPr="00812213" w:rsidRDefault="0027140C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269F7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исследования</w:t>
      </w:r>
      <w:r w:rsidR="00662839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13AC" w:rsidRPr="00812213" w:rsidRDefault="000813AC" w:rsidP="008122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Визуальная  оценка  экологического  состояния  реки. Визуальную  оценку  проводили  в  период  летней  межени  и  осенью:</w:t>
      </w:r>
      <w:r w:rsidR="00CF0FF8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41E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аметили  точки  для  проведения  мониторинга, выбрали  участки, наиболее  характерные  для  всей  реки, исследовали. Проводили  определение  размеров  водоёма (ширина, длина, глубина).</w:t>
      </w:r>
    </w:p>
    <w:p w:rsidR="000813AC" w:rsidRPr="00812213" w:rsidRDefault="000813AC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Использовали  оборудование:</w:t>
      </w:r>
    </w:p>
    <w:p w:rsidR="000813AC" w:rsidRPr="00812213" w:rsidRDefault="008856FB" w:rsidP="0081221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ермометр;</w:t>
      </w:r>
    </w:p>
    <w:p w:rsidR="000813AC" w:rsidRPr="00812213" w:rsidRDefault="008856FB" w:rsidP="0081221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бутылка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13AC" w:rsidRPr="00812213" w:rsidRDefault="008856FB" w:rsidP="0081221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трезки  верёвки;</w:t>
      </w:r>
    </w:p>
    <w:p w:rsidR="000813AC" w:rsidRPr="00812213" w:rsidRDefault="008856FB" w:rsidP="0081221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екундомер;</w:t>
      </w:r>
    </w:p>
    <w:p w:rsidR="000813AC" w:rsidRPr="00812213" w:rsidRDefault="008856FB" w:rsidP="0081221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улетка;</w:t>
      </w:r>
    </w:p>
    <w:p w:rsidR="000813AC" w:rsidRPr="00812213" w:rsidRDefault="008856FB" w:rsidP="0081221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диск  </w:t>
      </w:r>
      <w:proofErr w:type="spellStart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Се</w:t>
      </w:r>
      <w:r w:rsidR="003D141E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13AC" w:rsidRPr="00812213" w:rsidRDefault="000813AC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Измерение  ширины  реки.</w:t>
      </w:r>
    </w:p>
    <w:p w:rsidR="000813AC" w:rsidRPr="00812213" w:rsidRDefault="000813AC" w:rsidP="008122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Измеряли  ширину  реки  на  каждом  участке  до  моста  и  после  моста, при  помощи  верёвки. В  наиболее  широких и  непроходимых местах  использовали  лодку.</w:t>
      </w:r>
    </w:p>
    <w:p w:rsidR="000813AC" w:rsidRPr="00812213" w:rsidRDefault="000813AC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Измерение  глубины  реки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856FB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Глубина реки является важным показателем для обитания многих живых организмов.</w:t>
      </w:r>
    </w:p>
    <w:p w:rsidR="000813AC" w:rsidRPr="00812213" w:rsidRDefault="000813AC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Измеряли  глубину  реки  с  помощью  верёвки  с  подвешенным  грузиком  на  конце</w:t>
      </w:r>
      <w:r w:rsidR="008856FB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палки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 наиболее  глубоких  местах  использовали  лодку.</w:t>
      </w:r>
    </w:p>
    <w:p w:rsidR="000813AC" w:rsidRPr="00812213" w:rsidRDefault="000813AC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Измерение  скорости  течения. </w:t>
      </w:r>
    </w:p>
    <w:p w:rsidR="000813AC" w:rsidRPr="00812213" w:rsidRDefault="000813AC" w:rsidP="008122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 измеряли  методом  поплавка: выбрали  участок  берега, где  нам  не  мешали  растения  и  топи, растянули  верёвку  вдоль  берега (10 м.). Выше  верхнего  по  течению  конца  вер</w:t>
      </w:r>
      <w:r w:rsidR="008856FB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ёвки  бросили  в  воду  бутылку с водой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засекли  время,  </w:t>
      </w:r>
      <w:r w:rsidR="008856FB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 она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поравнял</w:t>
      </w:r>
      <w:r w:rsidR="008856FB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ась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 нижним  по  течению  концом  верёвки</w:t>
      </w:r>
      <w:r w:rsidR="008856FB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останавливали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 каждом  участке  повторяли  измерения  по  три  раза   и  выводили  средний  показатель.</w:t>
      </w:r>
    </w:p>
    <w:p w:rsidR="004C436A" w:rsidRPr="00812213" w:rsidRDefault="004C436A" w:rsidP="00A220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 Результаты измерений участков</w:t>
      </w:r>
      <w:r w:rsidR="00CF0FF8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1-4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9"/>
        <w:tblW w:w="9039" w:type="dxa"/>
        <w:tblLook w:val="04A0" w:firstRow="1" w:lastRow="0" w:firstColumn="1" w:lastColumn="0" w:noHBand="0" w:noVBand="1"/>
      </w:tblPr>
      <w:tblGrid>
        <w:gridCol w:w="949"/>
        <w:gridCol w:w="2267"/>
        <w:gridCol w:w="1428"/>
        <w:gridCol w:w="1276"/>
        <w:gridCol w:w="1276"/>
        <w:gridCol w:w="1843"/>
      </w:tblGrid>
      <w:tr w:rsidR="00812213" w:rsidRPr="00812213" w:rsidTr="0027140C">
        <w:tc>
          <w:tcPr>
            <w:tcW w:w="3216" w:type="dxa"/>
            <w:gridSpan w:val="2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b/>
                <w:i/>
                <w:sz w:val="28"/>
                <w:szCs w:val="28"/>
              </w:rPr>
            </w:pPr>
            <w:r w:rsidRPr="00812213">
              <w:rPr>
                <w:b/>
                <w:i/>
                <w:sz w:val="28"/>
                <w:szCs w:val="28"/>
              </w:rPr>
              <w:t>№ участка</w:t>
            </w:r>
          </w:p>
        </w:tc>
        <w:tc>
          <w:tcPr>
            <w:tcW w:w="1428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b/>
                <w:i/>
                <w:sz w:val="28"/>
                <w:szCs w:val="28"/>
              </w:rPr>
            </w:pPr>
            <w:r w:rsidRPr="00812213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b/>
                <w:i/>
                <w:sz w:val="28"/>
                <w:szCs w:val="28"/>
              </w:rPr>
            </w:pPr>
            <w:r w:rsidRPr="00812213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b/>
                <w:i/>
                <w:sz w:val="28"/>
                <w:szCs w:val="28"/>
              </w:rPr>
            </w:pPr>
            <w:r w:rsidRPr="00812213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b/>
                <w:i/>
                <w:sz w:val="28"/>
                <w:szCs w:val="28"/>
              </w:rPr>
            </w:pPr>
            <w:r w:rsidRPr="00812213">
              <w:rPr>
                <w:b/>
                <w:i/>
                <w:sz w:val="28"/>
                <w:szCs w:val="28"/>
              </w:rPr>
              <w:t>4</w:t>
            </w:r>
          </w:p>
        </w:tc>
      </w:tr>
      <w:tr w:rsidR="00812213" w:rsidRPr="00812213" w:rsidTr="0027140C">
        <w:tc>
          <w:tcPr>
            <w:tcW w:w="3216" w:type="dxa"/>
            <w:gridSpan w:val="2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  <w:vertAlign w:val="subscript"/>
              </w:rPr>
            </w:pPr>
            <w:r w:rsidRPr="00812213">
              <w:rPr>
                <w:i/>
                <w:sz w:val="28"/>
                <w:szCs w:val="28"/>
                <w:lang w:val="en-US"/>
              </w:rPr>
              <w:t>V</w:t>
            </w:r>
            <w:proofErr w:type="spellStart"/>
            <w:r w:rsidRPr="00812213">
              <w:rPr>
                <w:i/>
                <w:sz w:val="28"/>
                <w:szCs w:val="28"/>
                <w:vertAlign w:val="subscript"/>
              </w:rPr>
              <w:t>теч</w:t>
            </w:r>
            <w:proofErr w:type="spellEnd"/>
          </w:p>
        </w:tc>
        <w:tc>
          <w:tcPr>
            <w:tcW w:w="1428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0,33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0,09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0,08</w:t>
            </w:r>
          </w:p>
        </w:tc>
        <w:tc>
          <w:tcPr>
            <w:tcW w:w="1843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0,16</w:t>
            </w:r>
          </w:p>
        </w:tc>
      </w:tr>
      <w:tr w:rsidR="00812213" w:rsidRPr="00812213" w:rsidTr="0027140C">
        <w:tc>
          <w:tcPr>
            <w:tcW w:w="3216" w:type="dxa"/>
            <w:gridSpan w:val="2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Ширина</w:t>
            </w:r>
          </w:p>
        </w:tc>
        <w:tc>
          <w:tcPr>
            <w:tcW w:w="1428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3.5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2,3</w:t>
            </w:r>
          </w:p>
        </w:tc>
        <w:tc>
          <w:tcPr>
            <w:tcW w:w="1843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6.6</w:t>
            </w:r>
          </w:p>
        </w:tc>
      </w:tr>
      <w:tr w:rsidR="00812213" w:rsidRPr="00812213" w:rsidTr="0027140C">
        <w:tc>
          <w:tcPr>
            <w:tcW w:w="3216" w:type="dxa"/>
            <w:gridSpan w:val="2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Глубина</w:t>
            </w:r>
          </w:p>
        </w:tc>
        <w:tc>
          <w:tcPr>
            <w:tcW w:w="1428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0.6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0,65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0.5</w:t>
            </w:r>
          </w:p>
        </w:tc>
        <w:tc>
          <w:tcPr>
            <w:tcW w:w="1843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0.31</w:t>
            </w:r>
          </w:p>
        </w:tc>
      </w:tr>
      <w:tr w:rsidR="00812213" w:rsidRPr="00812213" w:rsidTr="0027140C">
        <w:tc>
          <w:tcPr>
            <w:tcW w:w="3216" w:type="dxa"/>
            <w:gridSpan w:val="2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Наличие плёсов</w:t>
            </w:r>
          </w:p>
        </w:tc>
        <w:tc>
          <w:tcPr>
            <w:tcW w:w="1428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+</w:t>
            </w:r>
          </w:p>
        </w:tc>
      </w:tr>
      <w:tr w:rsidR="00812213" w:rsidRPr="00812213" w:rsidTr="0027140C">
        <w:tc>
          <w:tcPr>
            <w:tcW w:w="3216" w:type="dxa"/>
            <w:gridSpan w:val="2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Наличие наносов</w:t>
            </w:r>
          </w:p>
        </w:tc>
        <w:tc>
          <w:tcPr>
            <w:tcW w:w="1428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</w:tr>
      <w:tr w:rsidR="00812213" w:rsidRPr="00812213" w:rsidTr="0027140C">
        <w:tc>
          <w:tcPr>
            <w:tcW w:w="3216" w:type="dxa"/>
            <w:gridSpan w:val="2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Грунт</w:t>
            </w:r>
          </w:p>
        </w:tc>
        <w:tc>
          <w:tcPr>
            <w:tcW w:w="1428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proofErr w:type="gramStart"/>
            <w:r w:rsidRPr="00812213">
              <w:rPr>
                <w:i/>
                <w:sz w:val="28"/>
                <w:szCs w:val="28"/>
              </w:rPr>
              <w:t>п(</w:t>
            </w:r>
            <w:proofErr w:type="gramEnd"/>
            <w:r w:rsidRPr="00812213">
              <w:rPr>
                <w:i/>
                <w:sz w:val="28"/>
                <w:szCs w:val="28"/>
              </w:rPr>
              <w:t>к/м),</w:t>
            </w:r>
            <w:proofErr w:type="spellStart"/>
            <w:r w:rsidRPr="00812213">
              <w:rPr>
                <w:i/>
                <w:sz w:val="28"/>
                <w:szCs w:val="28"/>
              </w:rPr>
              <w:t>мгр</w:t>
            </w:r>
            <w:proofErr w:type="spellEnd"/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Ил</w:t>
            </w:r>
          </w:p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proofErr w:type="gramStart"/>
            <w:r w:rsidRPr="00812213">
              <w:rPr>
                <w:i/>
                <w:sz w:val="28"/>
                <w:szCs w:val="28"/>
              </w:rPr>
              <w:t>п(</w:t>
            </w:r>
            <w:proofErr w:type="gramEnd"/>
            <w:r w:rsidRPr="00812213">
              <w:rPr>
                <w:i/>
                <w:sz w:val="28"/>
                <w:szCs w:val="28"/>
              </w:rPr>
              <w:t>к)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proofErr w:type="gramStart"/>
            <w:r w:rsidRPr="00812213">
              <w:rPr>
                <w:i/>
                <w:sz w:val="28"/>
                <w:szCs w:val="28"/>
              </w:rPr>
              <w:t>п(</w:t>
            </w:r>
            <w:proofErr w:type="gramEnd"/>
            <w:r w:rsidRPr="00812213">
              <w:rPr>
                <w:i/>
                <w:sz w:val="28"/>
                <w:szCs w:val="28"/>
              </w:rPr>
              <w:t>к)</w:t>
            </w:r>
          </w:p>
        </w:tc>
        <w:tc>
          <w:tcPr>
            <w:tcW w:w="1843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ил,</w:t>
            </w:r>
          </w:p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proofErr w:type="gramStart"/>
            <w:r w:rsidRPr="00812213">
              <w:rPr>
                <w:i/>
                <w:sz w:val="28"/>
                <w:szCs w:val="28"/>
              </w:rPr>
              <w:t>п(</w:t>
            </w:r>
            <w:proofErr w:type="gramEnd"/>
            <w:r w:rsidRPr="00812213">
              <w:rPr>
                <w:i/>
                <w:sz w:val="28"/>
                <w:szCs w:val="28"/>
              </w:rPr>
              <w:t>м)</w:t>
            </w:r>
          </w:p>
        </w:tc>
      </w:tr>
      <w:tr w:rsidR="00812213" w:rsidRPr="00812213" w:rsidTr="0027140C">
        <w:tc>
          <w:tcPr>
            <w:tcW w:w="3216" w:type="dxa"/>
            <w:gridSpan w:val="2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Меандры</w:t>
            </w:r>
          </w:p>
        </w:tc>
        <w:tc>
          <w:tcPr>
            <w:tcW w:w="1428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</w:tr>
      <w:tr w:rsidR="00812213" w:rsidRPr="00812213" w:rsidTr="0027140C">
        <w:tc>
          <w:tcPr>
            <w:tcW w:w="3216" w:type="dxa"/>
            <w:gridSpan w:val="2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Выровненности</w:t>
            </w:r>
          </w:p>
        </w:tc>
        <w:tc>
          <w:tcPr>
            <w:tcW w:w="1428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+</w:t>
            </w:r>
          </w:p>
        </w:tc>
      </w:tr>
      <w:tr w:rsidR="00812213" w:rsidRPr="00812213" w:rsidTr="0027140C">
        <w:tc>
          <w:tcPr>
            <w:tcW w:w="3216" w:type="dxa"/>
            <w:gridSpan w:val="2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lastRenderedPageBreak/>
              <w:t>Извилистость</w:t>
            </w:r>
          </w:p>
        </w:tc>
        <w:tc>
          <w:tcPr>
            <w:tcW w:w="1428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+</w:t>
            </w:r>
          </w:p>
        </w:tc>
      </w:tr>
      <w:tr w:rsidR="00812213" w:rsidRPr="00812213" w:rsidTr="008C2F64">
        <w:trPr>
          <w:trHeight w:val="475"/>
        </w:trPr>
        <w:tc>
          <w:tcPr>
            <w:tcW w:w="949" w:type="dxa"/>
            <w:vMerge w:val="restart"/>
            <w:textDirection w:val="btLr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ind w:left="113" w:right="113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Створы</w:t>
            </w:r>
          </w:p>
        </w:tc>
        <w:tc>
          <w:tcPr>
            <w:tcW w:w="2267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верхний</w:t>
            </w:r>
          </w:p>
        </w:tc>
        <w:tc>
          <w:tcPr>
            <w:tcW w:w="1428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</w:tr>
      <w:tr w:rsidR="00812213" w:rsidRPr="00812213" w:rsidTr="008C2F64">
        <w:trPr>
          <w:trHeight w:val="274"/>
        </w:trPr>
        <w:tc>
          <w:tcPr>
            <w:tcW w:w="949" w:type="dxa"/>
            <w:vMerge/>
            <w:textDirection w:val="btLr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ind w:left="113" w:right="113"/>
              <w:jc w:val="both"/>
              <w:outlineLvl w:val="7"/>
              <w:rPr>
                <w:i/>
                <w:sz w:val="28"/>
                <w:szCs w:val="28"/>
              </w:rPr>
            </w:pPr>
          </w:p>
        </w:tc>
        <w:tc>
          <w:tcPr>
            <w:tcW w:w="2267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нижний</w:t>
            </w:r>
          </w:p>
        </w:tc>
        <w:tc>
          <w:tcPr>
            <w:tcW w:w="1428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4C436A" w:rsidRPr="00812213" w:rsidRDefault="004C436A" w:rsidP="00812213">
            <w:pPr>
              <w:pStyle w:val="a3"/>
              <w:spacing w:before="0" w:beforeAutospacing="0" w:after="0" w:afterAutospacing="0" w:line="360" w:lineRule="auto"/>
              <w:jc w:val="both"/>
              <w:outlineLvl w:val="7"/>
              <w:rPr>
                <w:i/>
                <w:sz w:val="28"/>
                <w:szCs w:val="28"/>
              </w:rPr>
            </w:pPr>
            <w:r w:rsidRPr="00812213">
              <w:rPr>
                <w:i/>
                <w:sz w:val="28"/>
                <w:szCs w:val="28"/>
              </w:rPr>
              <w:t>-</w:t>
            </w:r>
          </w:p>
        </w:tc>
      </w:tr>
    </w:tbl>
    <w:p w:rsidR="00CF0FF8" w:rsidRPr="00812213" w:rsidRDefault="00CF0FF8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F0FF8" w:rsidRPr="00812213" w:rsidRDefault="00CF0FF8" w:rsidP="00A220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 Р</w:t>
      </w:r>
      <w:r w:rsidR="00A22057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измерений участков 5-9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11"/>
        <w:tblW w:w="9322" w:type="dxa"/>
        <w:tblLook w:val="04A0" w:firstRow="1" w:lastRow="0" w:firstColumn="1" w:lastColumn="0" w:noHBand="0" w:noVBand="1"/>
      </w:tblPr>
      <w:tblGrid>
        <w:gridCol w:w="931"/>
        <w:gridCol w:w="1279"/>
        <w:gridCol w:w="1442"/>
        <w:gridCol w:w="1418"/>
        <w:gridCol w:w="1417"/>
        <w:gridCol w:w="1418"/>
        <w:gridCol w:w="1417"/>
      </w:tblGrid>
      <w:tr w:rsidR="00812213" w:rsidRPr="00CF0FF8" w:rsidTr="00CF0FF8">
        <w:trPr>
          <w:cantSplit/>
          <w:trHeight w:val="1134"/>
        </w:trPr>
        <w:tc>
          <w:tcPr>
            <w:tcW w:w="2210" w:type="dxa"/>
            <w:gridSpan w:val="2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 участка</w:t>
            </w:r>
          </w:p>
        </w:tc>
        <w:tc>
          <w:tcPr>
            <w:tcW w:w="1442" w:type="dxa"/>
          </w:tcPr>
          <w:p w:rsidR="00CF0FF8" w:rsidRPr="00CF0FF8" w:rsidRDefault="00A22057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</w:tcPr>
          <w:p w:rsidR="00CF0FF8" w:rsidRPr="00CF0FF8" w:rsidRDefault="00A22057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7" w:type="dxa"/>
          </w:tcPr>
          <w:p w:rsidR="00CF0FF8" w:rsidRPr="00CF0FF8" w:rsidRDefault="00A22057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</w:tcPr>
          <w:p w:rsidR="00CF0FF8" w:rsidRPr="00CF0FF8" w:rsidRDefault="00A22057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7" w:type="dxa"/>
          </w:tcPr>
          <w:p w:rsidR="00CF0FF8" w:rsidRPr="00CF0FF8" w:rsidRDefault="00A22057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9</w:t>
            </w:r>
          </w:p>
        </w:tc>
      </w:tr>
      <w:tr w:rsidR="00812213" w:rsidRPr="00CF0FF8" w:rsidTr="00CF0FF8">
        <w:tc>
          <w:tcPr>
            <w:tcW w:w="2210" w:type="dxa"/>
            <w:gridSpan w:val="2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V</w:t>
            </w:r>
            <w:proofErr w:type="spellStart"/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теч</w:t>
            </w:r>
            <w:proofErr w:type="spellEnd"/>
          </w:p>
        </w:tc>
        <w:tc>
          <w:tcPr>
            <w:tcW w:w="1442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0,06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0,09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0,40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0,12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0,075</w:t>
            </w:r>
          </w:p>
        </w:tc>
      </w:tr>
      <w:tr w:rsidR="00812213" w:rsidRPr="00CF0FF8" w:rsidTr="00CF0FF8">
        <w:tc>
          <w:tcPr>
            <w:tcW w:w="2210" w:type="dxa"/>
            <w:gridSpan w:val="2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Ширина</w:t>
            </w:r>
          </w:p>
        </w:tc>
        <w:tc>
          <w:tcPr>
            <w:tcW w:w="1442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17" w:type="dxa"/>
          </w:tcPr>
          <w:p w:rsidR="00CF0FF8" w:rsidRPr="00CF0FF8" w:rsidRDefault="00AF06B3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0,</w:t>
            </w:r>
            <w:r w:rsidR="00CF0FF8"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</w:tr>
      <w:tr w:rsidR="00812213" w:rsidRPr="00CF0FF8" w:rsidTr="00CF0FF8">
        <w:tc>
          <w:tcPr>
            <w:tcW w:w="2210" w:type="dxa"/>
            <w:gridSpan w:val="2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Глубина</w:t>
            </w:r>
          </w:p>
        </w:tc>
        <w:tc>
          <w:tcPr>
            <w:tcW w:w="1442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0,48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0,95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0.1</w:t>
            </w:r>
          </w:p>
        </w:tc>
      </w:tr>
      <w:tr w:rsidR="00812213" w:rsidRPr="00CF0FF8" w:rsidTr="00CF0FF8">
        <w:tc>
          <w:tcPr>
            <w:tcW w:w="2210" w:type="dxa"/>
            <w:gridSpan w:val="2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Наличие плёсов</w:t>
            </w:r>
          </w:p>
        </w:tc>
        <w:tc>
          <w:tcPr>
            <w:tcW w:w="1442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</w:tr>
      <w:tr w:rsidR="00812213" w:rsidRPr="00CF0FF8" w:rsidTr="00CF0FF8">
        <w:tc>
          <w:tcPr>
            <w:tcW w:w="2210" w:type="dxa"/>
            <w:gridSpan w:val="2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Наличие наносов</w:t>
            </w:r>
          </w:p>
        </w:tc>
        <w:tc>
          <w:tcPr>
            <w:tcW w:w="1442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+</w:t>
            </w:r>
          </w:p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spellStart"/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нп</w:t>
            </w:r>
            <w:proofErr w:type="spellEnd"/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</w:tr>
      <w:tr w:rsidR="00812213" w:rsidRPr="00CF0FF8" w:rsidTr="00CF0FF8">
        <w:tc>
          <w:tcPr>
            <w:tcW w:w="2210" w:type="dxa"/>
            <w:gridSpan w:val="2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1442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Камни</w:t>
            </w:r>
          </w:p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п(</w:t>
            </w:r>
            <w:proofErr w:type="gramEnd"/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к)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вил</w:t>
            </w:r>
            <w:proofErr w:type="gramStart"/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,п</w:t>
            </w:r>
            <w:proofErr w:type="spellEnd"/>
            <w:proofErr w:type="gramEnd"/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гл,</w:t>
            </w:r>
          </w:p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п(</w:t>
            </w:r>
            <w:proofErr w:type="gramEnd"/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к)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п(</w:t>
            </w:r>
            <w:proofErr w:type="gramEnd"/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к)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п(</w:t>
            </w:r>
            <w:proofErr w:type="gramEnd"/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м)</w:t>
            </w:r>
          </w:p>
        </w:tc>
      </w:tr>
      <w:tr w:rsidR="00812213" w:rsidRPr="00CF0FF8" w:rsidTr="00CF0FF8">
        <w:tc>
          <w:tcPr>
            <w:tcW w:w="2210" w:type="dxa"/>
            <w:gridSpan w:val="2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Меандры</w:t>
            </w:r>
          </w:p>
        </w:tc>
        <w:tc>
          <w:tcPr>
            <w:tcW w:w="1442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</w:tr>
      <w:tr w:rsidR="00812213" w:rsidRPr="00CF0FF8" w:rsidTr="00CF0FF8">
        <w:tc>
          <w:tcPr>
            <w:tcW w:w="2210" w:type="dxa"/>
            <w:gridSpan w:val="2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Выровненности</w:t>
            </w:r>
          </w:p>
        </w:tc>
        <w:tc>
          <w:tcPr>
            <w:tcW w:w="1442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</w:tr>
      <w:tr w:rsidR="00812213" w:rsidRPr="00CF0FF8" w:rsidTr="00CF0FF8">
        <w:tc>
          <w:tcPr>
            <w:tcW w:w="2210" w:type="dxa"/>
            <w:gridSpan w:val="2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Извилистость</w:t>
            </w:r>
          </w:p>
        </w:tc>
        <w:tc>
          <w:tcPr>
            <w:tcW w:w="1442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+</w:t>
            </w:r>
          </w:p>
        </w:tc>
      </w:tr>
      <w:tr w:rsidR="00812213" w:rsidRPr="00CF0FF8" w:rsidTr="00CF0FF8">
        <w:trPr>
          <w:trHeight w:val="729"/>
        </w:trPr>
        <w:tc>
          <w:tcPr>
            <w:tcW w:w="931" w:type="dxa"/>
            <w:vMerge w:val="restart"/>
            <w:textDirection w:val="btLr"/>
          </w:tcPr>
          <w:p w:rsidR="00CF0FF8" w:rsidRPr="00CF0FF8" w:rsidRDefault="00CF0FF8" w:rsidP="00812213">
            <w:pPr>
              <w:spacing w:line="360" w:lineRule="auto"/>
              <w:ind w:left="113" w:right="113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Створы</w:t>
            </w:r>
          </w:p>
        </w:tc>
        <w:tc>
          <w:tcPr>
            <w:tcW w:w="1279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верхний</w:t>
            </w:r>
          </w:p>
        </w:tc>
        <w:tc>
          <w:tcPr>
            <w:tcW w:w="1442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</w:tr>
      <w:tr w:rsidR="00812213" w:rsidRPr="00CF0FF8" w:rsidTr="00CF0FF8">
        <w:trPr>
          <w:trHeight w:val="711"/>
        </w:trPr>
        <w:tc>
          <w:tcPr>
            <w:tcW w:w="931" w:type="dxa"/>
            <w:vMerge/>
            <w:textDirection w:val="btLr"/>
          </w:tcPr>
          <w:p w:rsidR="00CF0FF8" w:rsidRPr="00CF0FF8" w:rsidRDefault="00CF0FF8" w:rsidP="00812213">
            <w:pPr>
              <w:spacing w:line="360" w:lineRule="auto"/>
              <w:ind w:left="113" w:right="113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нижний</w:t>
            </w:r>
          </w:p>
        </w:tc>
        <w:tc>
          <w:tcPr>
            <w:tcW w:w="1442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CF0FF8" w:rsidRPr="00CF0FF8" w:rsidRDefault="00CF0FF8" w:rsidP="00812213">
            <w:pPr>
              <w:spacing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F0F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</w:tr>
    </w:tbl>
    <w:p w:rsidR="00CF0FF8" w:rsidRPr="00CF0FF8" w:rsidRDefault="00CF0FF8" w:rsidP="00812213">
      <w:pPr>
        <w:shd w:val="clear" w:color="auto" w:fill="FFFFFF"/>
        <w:spacing w:after="0" w:line="360" w:lineRule="auto"/>
        <w:ind w:left="360"/>
        <w:jc w:val="both"/>
        <w:outlineLvl w:val="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6D3" w:rsidRPr="00812213" w:rsidRDefault="000813AC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Измерение  температуры  воды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813AC" w:rsidRPr="00812213" w:rsidRDefault="000076D3" w:rsidP="008122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Измеряли  температуру  термометром, подходящим  для  работы  в  воде</w:t>
      </w:r>
      <w:r w:rsidR="00CF0FF8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13AC" w:rsidRPr="00812213" w:rsidRDefault="000813AC" w:rsidP="008122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 является  важной  характеристикой  качества  воды. Колебание  температуры  оказывает  влияние  на  водных  ж</w:t>
      </w:r>
      <w:r w:rsidR="003D141E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ивотных, фито -  и  зоопланктон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 понижении  температуры  понижается  растворимость  газов, в  том  числе  кислорода.</w:t>
      </w:r>
    </w:p>
    <w:p w:rsidR="000813AC" w:rsidRPr="00812213" w:rsidRDefault="000813AC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Главная  причина  изменения  температуры – тепловое  загрязнение. Человек, вырубая  деревья  и  кустарники, затеняющие  реки, выпрямляя  русла  рек,  влияет  на  изменения  температурного  режима  и  связанные  с  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ним  физико-химические  процессы. На  температуру  влияет  и  эрозия  почв, вызванная  интенсивной  сельскохозяйственной  деятельностью. </w:t>
      </w:r>
    </w:p>
    <w:p w:rsidR="000813AC" w:rsidRPr="00812213" w:rsidRDefault="000813AC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Определили прозрачность  воды.</w:t>
      </w:r>
    </w:p>
    <w:p w:rsidR="00231B0A" w:rsidRPr="00812213" w:rsidRDefault="000076D3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Международный  стандарт  ИСО  7027  описывает  полевой  метод  определения  прозрачности (мутности) относительно  чистой  воды  с  использованием  специального  диска, известного  как  диск  </w:t>
      </w:r>
      <w:proofErr w:type="spellStart"/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Секки</w:t>
      </w:r>
      <w:proofErr w:type="spellEnd"/>
      <w:r w:rsidR="00231B0A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23C1" w:rsidRPr="00812213" w:rsidRDefault="00231B0A" w:rsidP="008122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Опуска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 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 в  воду  на  столько, чтобы  он  был  едва  заметен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Измерили  максимальную  длину  погружённ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 шнура, при  которой  диск  ещё  заметен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Измерение  повторяли  на  каждом  участке  по  три  раза. Данный  метод  удобен  тем, что  позволяет  использовать  для  анализа  мосты, обрывистые  берега, лодку.</w:t>
      </w:r>
      <w:r w:rsidR="006323C1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3C1" w:rsidRPr="00812213">
        <w:rPr>
          <w:rFonts w:ascii="Times New Roman" w:hAnsi="Times New Roman" w:cs="Times New Roman"/>
          <w:sz w:val="28"/>
          <w:szCs w:val="28"/>
        </w:rPr>
        <w:t xml:space="preserve">Видимость диска наблюдается на уровне 0,5 м, далее видимость пропадает.  </w:t>
      </w:r>
    </w:p>
    <w:p w:rsidR="00855003" w:rsidRPr="00812213" w:rsidRDefault="000813AC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Оценка  кач</w:t>
      </w:r>
      <w:r w:rsidR="009E0C81" w:rsidRPr="00812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ества  воды. </w:t>
      </w:r>
    </w:p>
    <w:p w:rsidR="000813AC" w:rsidRDefault="009E0C81" w:rsidP="008122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</w:t>
      </w:r>
      <w:proofErr w:type="spellStart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дночерпатель</w:t>
      </w:r>
      <w:proofErr w:type="spellEnd"/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пластиковая  посуда, набор  банок  с  фиксатором, пинцет, пипетка.</w:t>
      </w:r>
      <w:r w:rsidR="00855003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  проб  для  оценки  качества </w:t>
      </w:r>
      <w:r w:rsidR="00231B0A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  в  реке. Использовали 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дночерпатель</w:t>
      </w:r>
      <w:proofErr w:type="spellEnd"/>
      <w:r w:rsidR="00231B0A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31B0A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Опускали </w:t>
      </w:r>
      <w:proofErr w:type="spellStart"/>
      <w:r w:rsidR="00231B0A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дночерпатель</w:t>
      </w:r>
      <w:proofErr w:type="spellEnd"/>
      <w:r w:rsidR="00231B0A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грунт.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Далее  пробу </w:t>
      </w:r>
      <w:r w:rsidR="00231B0A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осторожно  извлекали  в таз   и  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промывали, чтобы  отделить  грунт  от  пойманных  образцов. Далее  сортировали  пойманных  животных. Подготовленную  пробу  малыми  порциями  помещали  в  широкую  и  мелкую  посуду  с  белым  дном. С  помощью  пинцета  выбирали  всех  живых  организмов, более  мелких  ловили  пипеткой, быстро  плавающих  - ложкой. </w:t>
      </w:r>
    </w:p>
    <w:p w:rsidR="00A22057" w:rsidRDefault="0027140C" w:rsidP="00A220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</w:t>
      </w:r>
      <w:r w:rsidR="003269F7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.3 </w:t>
      </w:r>
      <w:r w:rsidR="00180DD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Обработка собранных данных</w:t>
      </w:r>
      <w:r w:rsidR="000813AC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(с собранными материа</w:t>
      </w:r>
      <w:r w:rsidR="000A529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лами и химическими  реактивами)</w:t>
      </w:r>
    </w:p>
    <w:p w:rsidR="000813AC" w:rsidRPr="000A529D" w:rsidRDefault="000813AC" w:rsidP="00A220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sz w:val="28"/>
          <w:szCs w:val="28"/>
        </w:rPr>
        <w:t xml:space="preserve">Сделаем  анализ химического состава воды </w:t>
      </w:r>
    </w:p>
    <w:p w:rsidR="000813AC" w:rsidRPr="00812213" w:rsidRDefault="000813AC" w:rsidP="00A2205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По каким показателям проверяется:</w:t>
      </w:r>
    </w:p>
    <w:p w:rsidR="000813AC" w:rsidRPr="00812213" w:rsidRDefault="000813AC" w:rsidP="00812213">
      <w:pPr>
        <w:pStyle w:val="a4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Количество органических веществ</w:t>
      </w:r>
    </w:p>
    <w:p w:rsidR="000813AC" w:rsidRPr="00812213" w:rsidRDefault="000813AC" w:rsidP="00812213">
      <w:pPr>
        <w:pStyle w:val="a4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рН (7- норма для форели)</w:t>
      </w:r>
    </w:p>
    <w:p w:rsidR="000813AC" w:rsidRPr="00812213" w:rsidRDefault="000813AC" w:rsidP="00812213">
      <w:pPr>
        <w:pStyle w:val="a4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Окрас</w:t>
      </w:r>
    </w:p>
    <w:p w:rsidR="000813AC" w:rsidRPr="00812213" w:rsidRDefault="000813AC" w:rsidP="00812213">
      <w:pPr>
        <w:pStyle w:val="a4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Прозрачность (экспериментальным путем)</w:t>
      </w:r>
    </w:p>
    <w:p w:rsidR="000813AC" w:rsidRPr="00812213" w:rsidRDefault="000813AC" w:rsidP="00812213">
      <w:pPr>
        <w:pStyle w:val="a4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Запах</w:t>
      </w:r>
    </w:p>
    <w:p w:rsidR="000A529D" w:rsidRDefault="000813AC" w:rsidP="000A529D">
      <w:pPr>
        <w:pStyle w:val="a4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Мягкость/жесткость</w:t>
      </w:r>
    </w:p>
    <w:p w:rsidR="000813AC" w:rsidRPr="000A529D" w:rsidRDefault="000813AC" w:rsidP="000A529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29D">
        <w:rPr>
          <w:rFonts w:ascii="Times New Roman" w:hAnsi="Times New Roman" w:cs="Times New Roman"/>
          <w:i/>
          <w:sz w:val="28"/>
          <w:szCs w:val="28"/>
        </w:rPr>
        <w:t xml:space="preserve">Определение </w:t>
      </w:r>
      <w:r w:rsidR="000A529D" w:rsidRPr="000A529D">
        <w:rPr>
          <w:rFonts w:ascii="Times New Roman" w:hAnsi="Times New Roman" w:cs="Times New Roman"/>
          <w:i/>
          <w:sz w:val="28"/>
          <w:szCs w:val="28"/>
        </w:rPr>
        <w:t xml:space="preserve">наличия </w:t>
      </w:r>
      <w:r w:rsidRPr="000A529D">
        <w:rPr>
          <w:rFonts w:ascii="Times New Roman" w:hAnsi="Times New Roman" w:cs="Times New Roman"/>
          <w:i/>
          <w:sz w:val="28"/>
          <w:szCs w:val="28"/>
        </w:rPr>
        <w:t>органических веществ</w:t>
      </w:r>
      <w:r w:rsidRPr="000A529D">
        <w:rPr>
          <w:rFonts w:ascii="Times New Roman" w:hAnsi="Times New Roman" w:cs="Times New Roman"/>
          <w:sz w:val="28"/>
          <w:szCs w:val="28"/>
        </w:rPr>
        <w:t>.</w:t>
      </w:r>
      <w:r w:rsidR="003269F7" w:rsidRPr="000A529D">
        <w:rPr>
          <w:rFonts w:ascii="Times New Roman" w:hAnsi="Times New Roman" w:cs="Times New Roman"/>
          <w:sz w:val="28"/>
          <w:szCs w:val="28"/>
        </w:rPr>
        <w:t xml:space="preserve"> </w:t>
      </w:r>
      <w:r w:rsidRPr="000A529D">
        <w:rPr>
          <w:rFonts w:ascii="Times New Roman" w:hAnsi="Times New Roman" w:cs="Times New Roman"/>
          <w:sz w:val="28"/>
          <w:szCs w:val="28"/>
        </w:rPr>
        <w:t>Большое количество растительности по берегам реки говорит о наличии минеральных веществ в реке Хоринка.</w:t>
      </w:r>
    </w:p>
    <w:p w:rsidR="00A22057" w:rsidRDefault="000813AC" w:rsidP="000A529D">
      <w:pPr>
        <w:shd w:val="clear" w:color="auto" w:fill="FFFFFF"/>
        <w:spacing w:after="0" w:line="240" w:lineRule="auto"/>
        <w:jc w:val="both"/>
        <w:outlineLvl w:val="7"/>
        <w:rPr>
          <w:rFonts w:ascii="Times New Roman" w:hAnsi="Times New Roman" w:cs="Times New Roman"/>
          <w:i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-1 способ лабораторного определения минерализации: определим количество органических веществ в воде. Это можно проверить экспериментальным путём способом фильтрации. Отфильтруем воду через марлевый фильтр. После фильтрации вода остаётся мутной. Опыт показывает, что река богата мелкими коллоидными частицами и органическими веществами. Наличие загрязнений на фильтре указывает на наличие в вод</w:t>
      </w:r>
      <w:r w:rsidR="000A529D">
        <w:rPr>
          <w:rFonts w:ascii="Times New Roman" w:hAnsi="Times New Roman" w:cs="Times New Roman"/>
          <w:sz w:val="28"/>
          <w:szCs w:val="28"/>
        </w:rPr>
        <w:t xml:space="preserve">е глины, песка, др. примесей. </w:t>
      </w:r>
      <w:r w:rsidR="000A529D">
        <w:rPr>
          <w:rFonts w:ascii="Times New Roman" w:hAnsi="Times New Roman" w:cs="Times New Roman"/>
          <w:sz w:val="28"/>
          <w:szCs w:val="28"/>
        </w:rPr>
        <w:br/>
      </w:r>
    </w:p>
    <w:p w:rsidR="00A22057" w:rsidRDefault="00A22057" w:rsidP="000A529D">
      <w:pPr>
        <w:shd w:val="clear" w:color="auto" w:fill="FFFFFF"/>
        <w:spacing w:after="0" w:line="240" w:lineRule="auto"/>
        <w:jc w:val="both"/>
        <w:outlineLvl w:val="7"/>
        <w:rPr>
          <w:rFonts w:ascii="Times New Roman" w:hAnsi="Times New Roman" w:cs="Times New Roman"/>
          <w:i/>
          <w:sz w:val="28"/>
          <w:szCs w:val="28"/>
        </w:rPr>
      </w:pPr>
    </w:p>
    <w:p w:rsidR="000813AC" w:rsidRPr="000A529D" w:rsidRDefault="000813AC" w:rsidP="000A529D">
      <w:pPr>
        <w:shd w:val="clear" w:color="auto" w:fill="FFFFFF"/>
        <w:spacing w:after="0" w:line="240" w:lineRule="auto"/>
        <w:jc w:val="both"/>
        <w:outlineLvl w:val="7"/>
        <w:rPr>
          <w:rFonts w:ascii="Times New Roman" w:hAnsi="Times New Roman" w:cs="Times New Roman"/>
          <w:sz w:val="28"/>
          <w:szCs w:val="28"/>
        </w:rPr>
      </w:pPr>
      <w:r w:rsidRPr="000A529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Определим </w:t>
      </w:r>
      <w:r w:rsidRPr="000A529D">
        <w:rPr>
          <w:rFonts w:ascii="Times New Roman" w:hAnsi="Times New Roman" w:cs="Times New Roman"/>
          <w:i/>
          <w:sz w:val="28"/>
          <w:szCs w:val="28"/>
          <w:lang w:val="en-US"/>
        </w:rPr>
        <w:t>pH</w:t>
      </w:r>
      <w:r w:rsidRPr="000A529D">
        <w:rPr>
          <w:rFonts w:ascii="Times New Roman" w:hAnsi="Times New Roman" w:cs="Times New Roman"/>
          <w:i/>
          <w:sz w:val="28"/>
          <w:szCs w:val="28"/>
        </w:rPr>
        <w:t xml:space="preserve"> тремя способами</w:t>
      </w:r>
      <w:r w:rsidRPr="000A529D">
        <w:rPr>
          <w:rFonts w:ascii="Times New Roman" w:hAnsi="Times New Roman" w:cs="Times New Roman"/>
          <w:sz w:val="28"/>
          <w:szCs w:val="28"/>
        </w:rPr>
        <w:t>:</w:t>
      </w:r>
      <w:r w:rsidRPr="00812213">
        <w:rPr>
          <w:sz w:val="28"/>
          <w:szCs w:val="28"/>
        </w:rPr>
        <w:t xml:space="preserve"> </w:t>
      </w:r>
    </w:p>
    <w:p w:rsidR="000813AC" w:rsidRPr="00812213" w:rsidRDefault="000813AC" w:rsidP="00812213">
      <w:pPr>
        <w:pStyle w:val="a3"/>
        <w:shd w:val="clear" w:color="auto" w:fill="FFFFFF"/>
        <w:spacing w:before="0" w:beforeAutospacing="0" w:after="0" w:afterAutospacing="0"/>
        <w:ind w:left="720"/>
        <w:jc w:val="both"/>
        <w:outlineLvl w:val="7"/>
        <w:rPr>
          <w:sz w:val="28"/>
          <w:szCs w:val="28"/>
        </w:rPr>
      </w:pPr>
      <w:r w:rsidRPr="00812213">
        <w:rPr>
          <w:sz w:val="28"/>
          <w:szCs w:val="28"/>
        </w:rPr>
        <w:t xml:space="preserve">А)- С помощью индикаторов. Прильём воду в емкость с индикаторами и внимательно проследим за </w:t>
      </w:r>
      <w:hyperlink r:id="rId15" w:tgtFrame="_blank" w:history="1">
        <w:r w:rsidRPr="00812213">
          <w:rPr>
            <w:rStyle w:val="a5"/>
            <w:color w:val="auto"/>
            <w:sz w:val="28"/>
            <w:szCs w:val="28"/>
            <w:u w:val="none"/>
          </w:rPr>
          <w:t>реакцией</w:t>
        </w:r>
      </w:hyperlink>
      <w:r w:rsidRPr="00812213">
        <w:rPr>
          <w:sz w:val="28"/>
          <w:szCs w:val="28"/>
        </w:rPr>
        <w:t xml:space="preserve">, оценим полученный раствор: какова его окраска. Запомним, что лакмус в кислой среде принимает красный цвет, а фенолфталеин в щелочной среде – малиновый. Если же добавление </w:t>
      </w:r>
      <w:r w:rsidRPr="00812213">
        <w:rPr>
          <w:rStyle w:val="a6"/>
          <w:b w:val="0"/>
          <w:sz w:val="28"/>
          <w:szCs w:val="28"/>
        </w:rPr>
        <w:t>воды</w:t>
      </w:r>
      <w:r w:rsidRPr="00812213">
        <w:rPr>
          <w:b/>
          <w:sz w:val="28"/>
          <w:szCs w:val="28"/>
        </w:rPr>
        <w:t xml:space="preserve"> </w:t>
      </w:r>
      <w:r w:rsidRPr="00812213">
        <w:rPr>
          <w:sz w:val="28"/>
          <w:szCs w:val="28"/>
        </w:rPr>
        <w:t>не приведет к изменению окраски, то ее водородный показатель близок к нейтральному показателю (7). Т.</w:t>
      </w:r>
      <w:proofErr w:type="gramStart"/>
      <w:r w:rsidRPr="00812213">
        <w:rPr>
          <w:sz w:val="28"/>
          <w:szCs w:val="28"/>
        </w:rPr>
        <w:t>о</w:t>
      </w:r>
      <w:proofErr w:type="gramEnd"/>
      <w:r w:rsidRPr="00812213">
        <w:rPr>
          <w:sz w:val="28"/>
          <w:szCs w:val="28"/>
        </w:rPr>
        <w:t>. вода…</w:t>
      </w:r>
    </w:p>
    <w:p w:rsidR="000813AC" w:rsidRPr="00812213" w:rsidRDefault="000813AC" w:rsidP="00812213">
      <w:pPr>
        <w:pStyle w:val="a3"/>
        <w:shd w:val="clear" w:color="auto" w:fill="FFFFFF"/>
        <w:spacing w:before="0" w:beforeAutospacing="0" w:after="0" w:afterAutospacing="0"/>
        <w:ind w:left="720"/>
        <w:jc w:val="both"/>
        <w:outlineLvl w:val="7"/>
        <w:rPr>
          <w:sz w:val="28"/>
          <w:szCs w:val="28"/>
        </w:rPr>
      </w:pPr>
      <w:r w:rsidRPr="00812213">
        <w:rPr>
          <w:sz w:val="28"/>
          <w:szCs w:val="28"/>
        </w:rPr>
        <w:t>Б)- При помощи индикаторной бумаги. Взяли универсальную индикаторную бумагу и определили рН с помощью изменения цвета бумаги.</w:t>
      </w:r>
    </w:p>
    <w:p w:rsidR="000813AC" w:rsidRPr="00812213" w:rsidRDefault="000813AC" w:rsidP="00812213">
      <w:pPr>
        <w:pStyle w:val="a4"/>
        <w:shd w:val="clear" w:color="auto" w:fill="FFFFFF"/>
        <w:spacing w:after="0" w:line="240" w:lineRule="auto"/>
        <w:jc w:val="both"/>
        <w:outlineLvl w:val="7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 xml:space="preserve">В)- Для определения </w:t>
      </w:r>
      <w:r w:rsidRPr="00812213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812213">
        <w:rPr>
          <w:rFonts w:ascii="Times New Roman" w:hAnsi="Times New Roman" w:cs="Times New Roman"/>
          <w:sz w:val="28"/>
          <w:szCs w:val="28"/>
        </w:rPr>
        <w:t xml:space="preserve"> с помощью перманганата калия: отольём в пробирки по 2 мл каждой пробы, добавим по 10 капель соляной кислоты. Затем приготовим розовый раствор перманганата калия (</w:t>
      </w:r>
      <w:proofErr w:type="spellStart"/>
      <w:r w:rsidRPr="00812213">
        <w:rPr>
          <w:rFonts w:ascii="Times New Roman" w:hAnsi="Times New Roman" w:cs="Times New Roman"/>
          <w:sz w:val="28"/>
          <w:szCs w:val="28"/>
          <w:lang w:val="en-US"/>
        </w:rPr>
        <w:t>KMnO</w:t>
      </w:r>
      <w:proofErr w:type="spellEnd"/>
      <w:r w:rsidR="009E0C81" w:rsidRPr="0081221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812213">
        <w:rPr>
          <w:rFonts w:ascii="Times New Roman" w:hAnsi="Times New Roman" w:cs="Times New Roman"/>
          <w:sz w:val="28"/>
          <w:szCs w:val="28"/>
        </w:rPr>
        <w:t>) и добавим его к каждой пробе по 10 капель. Добавляемый раствор обесцветился в каждой пробе. Можно считать, что органические вещества полностью окислены. Красная окраска сохранилась в течение 1-2 минут. Визуальная оценка показала, что загрязненность в каждой пробе минимальна. В результате выявили, что речная вода имеет в среднем рН~5-7.</w:t>
      </w:r>
    </w:p>
    <w:p w:rsidR="000F71DD" w:rsidRPr="000F71DD" w:rsidRDefault="000F71DD" w:rsidP="00A22057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0F71DD">
        <w:rPr>
          <w:rFonts w:ascii="Times New Roman" w:hAnsi="Times New Roman" w:cs="Times New Roman"/>
          <w:sz w:val="28"/>
          <w:szCs w:val="28"/>
          <w:lang w:eastAsia="ru-RU"/>
        </w:rPr>
        <w:t>Табл</w:t>
      </w:r>
      <w:r w:rsidRPr="00812213">
        <w:rPr>
          <w:rFonts w:ascii="Times New Roman" w:hAnsi="Times New Roman" w:cs="Times New Roman"/>
          <w:sz w:val="28"/>
          <w:szCs w:val="28"/>
          <w:lang w:eastAsia="ru-RU"/>
        </w:rPr>
        <w:t>ица 3.   Результаты а</w:t>
      </w:r>
      <w:r w:rsidRPr="000F71DD">
        <w:rPr>
          <w:rFonts w:ascii="Times New Roman" w:hAnsi="Times New Roman" w:cs="Times New Roman"/>
          <w:sz w:val="28"/>
          <w:szCs w:val="28"/>
          <w:lang w:eastAsia="ru-RU"/>
        </w:rPr>
        <w:t>нализ</w:t>
      </w:r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0F71DD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proofErr w:type="gramStart"/>
      <w:r w:rsidRPr="000F71DD">
        <w:rPr>
          <w:rFonts w:ascii="Times New Roman" w:hAnsi="Times New Roman" w:cs="Times New Roman"/>
          <w:sz w:val="28"/>
          <w:szCs w:val="28"/>
          <w:lang w:val="en-US" w:eastAsia="ru-RU"/>
        </w:rPr>
        <w:t>H</w:t>
      </w:r>
      <w:proofErr w:type="gramEnd"/>
      <w:r w:rsidRPr="0081221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21"/>
        <w:tblW w:w="7441" w:type="dxa"/>
        <w:tblInd w:w="720" w:type="dxa"/>
        <w:tblLook w:val="04A0" w:firstRow="1" w:lastRow="0" w:firstColumn="1" w:lastColumn="0" w:noHBand="0" w:noVBand="1"/>
      </w:tblPr>
      <w:tblGrid>
        <w:gridCol w:w="742"/>
        <w:gridCol w:w="809"/>
        <w:gridCol w:w="719"/>
        <w:gridCol w:w="742"/>
        <w:gridCol w:w="742"/>
        <w:gridCol w:w="742"/>
        <w:gridCol w:w="742"/>
        <w:gridCol w:w="742"/>
        <w:gridCol w:w="742"/>
        <w:gridCol w:w="719"/>
      </w:tblGrid>
      <w:tr w:rsidR="00812213" w:rsidRPr="00812213" w:rsidTr="000F71DD">
        <w:trPr>
          <w:cantSplit/>
          <w:trHeight w:val="1188"/>
        </w:trPr>
        <w:tc>
          <w:tcPr>
            <w:tcW w:w="755" w:type="dxa"/>
            <w:textDirection w:val="btLr"/>
          </w:tcPr>
          <w:p w:rsidR="000F71DD" w:rsidRPr="000F71DD" w:rsidRDefault="000F71DD" w:rsidP="00812213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71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Участки</w:t>
            </w:r>
          </w:p>
        </w:tc>
        <w:tc>
          <w:tcPr>
            <w:tcW w:w="860" w:type="dxa"/>
            <w:textDirection w:val="btLr"/>
          </w:tcPr>
          <w:p w:rsidR="000F71DD" w:rsidRPr="000F71DD" w:rsidRDefault="000F71DD" w:rsidP="00812213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71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8" w:type="dxa"/>
            <w:textDirection w:val="btLr"/>
          </w:tcPr>
          <w:p w:rsidR="000F71DD" w:rsidRPr="000F71DD" w:rsidRDefault="000F71DD" w:rsidP="00812213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71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5" w:type="dxa"/>
            <w:textDirection w:val="btLr"/>
          </w:tcPr>
          <w:p w:rsidR="000F71DD" w:rsidRPr="000F71DD" w:rsidRDefault="000F71DD" w:rsidP="00812213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71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55" w:type="dxa"/>
            <w:textDirection w:val="btLr"/>
          </w:tcPr>
          <w:p w:rsidR="000F71DD" w:rsidRPr="000F71DD" w:rsidRDefault="000F71DD" w:rsidP="00812213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F71DD">
              <w:rPr>
                <w:rFonts w:ascii="Times New Roman" w:hAnsi="Times New Roman" w:cs="Times New Roman"/>
                <w:cap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55" w:type="dxa"/>
            <w:textDirection w:val="btLr"/>
          </w:tcPr>
          <w:p w:rsidR="000F71DD" w:rsidRPr="000F71DD" w:rsidRDefault="000F71DD" w:rsidP="00812213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55" w:type="dxa"/>
            <w:textDirection w:val="btLr"/>
          </w:tcPr>
          <w:p w:rsidR="000F71DD" w:rsidRPr="000F71DD" w:rsidRDefault="000F71DD" w:rsidP="00812213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55" w:type="dxa"/>
            <w:textDirection w:val="btLr"/>
          </w:tcPr>
          <w:p w:rsidR="000F71DD" w:rsidRPr="000F71DD" w:rsidRDefault="000F71DD" w:rsidP="00812213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55" w:type="dxa"/>
            <w:textDirection w:val="btLr"/>
          </w:tcPr>
          <w:p w:rsidR="000F71DD" w:rsidRPr="000F71DD" w:rsidRDefault="000F71DD" w:rsidP="00812213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48" w:type="dxa"/>
            <w:textDirection w:val="btLr"/>
          </w:tcPr>
          <w:p w:rsidR="000F71DD" w:rsidRPr="000F71DD" w:rsidRDefault="000F71DD" w:rsidP="00812213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caps/>
                <w:sz w:val="28"/>
                <w:szCs w:val="28"/>
                <w:lang w:eastAsia="ru-RU"/>
              </w:rPr>
              <w:t>9</w:t>
            </w:r>
          </w:p>
        </w:tc>
      </w:tr>
      <w:tr w:rsidR="00812213" w:rsidRPr="00812213" w:rsidTr="000F71DD">
        <w:tc>
          <w:tcPr>
            <w:tcW w:w="755" w:type="dxa"/>
          </w:tcPr>
          <w:p w:rsidR="000F71DD" w:rsidRPr="000F71DD" w:rsidRDefault="000F71DD" w:rsidP="0081221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Start"/>
            <w:r w:rsidRPr="000F71D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H</w:t>
            </w:r>
            <w:proofErr w:type="gramEnd"/>
          </w:p>
        </w:tc>
        <w:tc>
          <w:tcPr>
            <w:tcW w:w="860" w:type="dxa"/>
          </w:tcPr>
          <w:p w:rsidR="000F71DD" w:rsidRPr="000F71DD" w:rsidRDefault="000F71DD" w:rsidP="0081221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71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6.8</w:t>
            </w:r>
          </w:p>
        </w:tc>
        <w:tc>
          <w:tcPr>
            <w:tcW w:w="648" w:type="dxa"/>
          </w:tcPr>
          <w:p w:rsidR="000F71DD" w:rsidRPr="000F71DD" w:rsidRDefault="000F71DD" w:rsidP="0081221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71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55" w:type="dxa"/>
          </w:tcPr>
          <w:p w:rsidR="000F71DD" w:rsidRPr="000F71DD" w:rsidRDefault="000F71DD" w:rsidP="0081221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71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6.8</w:t>
            </w:r>
          </w:p>
        </w:tc>
        <w:tc>
          <w:tcPr>
            <w:tcW w:w="755" w:type="dxa"/>
          </w:tcPr>
          <w:p w:rsidR="000F71DD" w:rsidRPr="000F71DD" w:rsidRDefault="000F71DD" w:rsidP="0081221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71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55" w:type="dxa"/>
          </w:tcPr>
          <w:p w:rsidR="000F71DD" w:rsidRPr="000F71DD" w:rsidRDefault="000F71DD" w:rsidP="0081221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71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55" w:type="dxa"/>
          </w:tcPr>
          <w:p w:rsidR="000F71DD" w:rsidRPr="000F71DD" w:rsidRDefault="000F71DD" w:rsidP="0081221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71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55" w:type="dxa"/>
          </w:tcPr>
          <w:p w:rsidR="000F71DD" w:rsidRPr="000F71DD" w:rsidRDefault="000F71DD" w:rsidP="0081221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71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55" w:type="dxa"/>
          </w:tcPr>
          <w:p w:rsidR="000F71DD" w:rsidRPr="000F71DD" w:rsidRDefault="000F71DD" w:rsidP="0081221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8" w:type="dxa"/>
          </w:tcPr>
          <w:p w:rsidR="000F71DD" w:rsidRPr="000F71DD" w:rsidRDefault="000F71DD" w:rsidP="0081221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0813AC" w:rsidRPr="00812213" w:rsidRDefault="000813AC" w:rsidP="00812213">
      <w:pPr>
        <w:pStyle w:val="a3"/>
        <w:shd w:val="clear" w:color="auto" w:fill="FFFFFF"/>
        <w:spacing w:before="0" w:beforeAutospacing="0" w:after="0" w:afterAutospacing="0"/>
        <w:ind w:left="720"/>
        <w:jc w:val="both"/>
        <w:outlineLvl w:val="7"/>
        <w:rPr>
          <w:sz w:val="28"/>
          <w:szCs w:val="28"/>
        </w:rPr>
      </w:pPr>
    </w:p>
    <w:p w:rsidR="000813AC" w:rsidRPr="00812213" w:rsidRDefault="000813AC" w:rsidP="00812213">
      <w:pPr>
        <w:pStyle w:val="a3"/>
        <w:shd w:val="clear" w:color="auto" w:fill="FFFFFF"/>
        <w:spacing w:before="0" w:beforeAutospacing="0" w:after="0" w:afterAutospacing="0"/>
        <w:ind w:left="720"/>
        <w:jc w:val="both"/>
        <w:outlineLvl w:val="7"/>
        <w:rPr>
          <w:sz w:val="28"/>
          <w:szCs w:val="28"/>
        </w:rPr>
      </w:pPr>
      <w:r w:rsidRPr="00812213">
        <w:rPr>
          <w:i/>
          <w:sz w:val="28"/>
          <w:szCs w:val="28"/>
        </w:rPr>
        <w:t>Определяем окрас</w:t>
      </w:r>
      <w:r w:rsidRPr="00812213">
        <w:rPr>
          <w:sz w:val="28"/>
          <w:szCs w:val="28"/>
        </w:rPr>
        <w:t xml:space="preserve">. Из фильтрованной ваты сделали два фильтра. Фильтровали каждую пробу отдельно. Отметили, что на дисках остаётся взвесь, имеющая желтый окрас. </w:t>
      </w:r>
    </w:p>
    <w:p w:rsidR="000813AC" w:rsidRPr="00812213" w:rsidRDefault="000813AC" w:rsidP="00812213">
      <w:pPr>
        <w:pStyle w:val="a4"/>
        <w:shd w:val="clear" w:color="auto" w:fill="FFFFFF"/>
        <w:spacing w:after="0" w:line="240" w:lineRule="auto"/>
        <w:jc w:val="both"/>
        <w:outlineLvl w:val="7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i/>
          <w:sz w:val="28"/>
          <w:szCs w:val="28"/>
        </w:rPr>
        <w:t>Определяем запах</w:t>
      </w:r>
      <w:r w:rsidRPr="00812213">
        <w:rPr>
          <w:rFonts w:ascii="Times New Roman" w:hAnsi="Times New Roman" w:cs="Times New Roman"/>
          <w:sz w:val="28"/>
          <w:szCs w:val="28"/>
        </w:rPr>
        <w:t xml:space="preserve">. Берём несколько пробирок с пробами. </w:t>
      </w:r>
    </w:p>
    <w:p w:rsidR="000813AC" w:rsidRPr="00812213" w:rsidRDefault="00CF0FF8" w:rsidP="00812213">
      <w:pPr>
        <w:pStyle w:val="a4"/>
        <w:shd w:val="clear" w:color="auto" w:fill="FFFFFF"/>
        <w:spacing w:after="0" w:line="240" w:lineRule="auto"/>
        <w:jc w:val="both"/>
        <w:outlineLvl w:val="7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 xml:space="preserve">Участок 1              Участок 4            </w:t>
      </w:r>
      <w:r w:rsidR="000813AC" w:rsidRPr="00812213">
        <w:rPr>
          <w:rFonts w:ascii="Times New Roman" w:hAnsi="Times New Roman" w:cs="Times New Roman"/>
          <w:sz w:val="28"/>
          <w:szCs w:val="28"/>
        </w:rPr>
        <w:t xml:space="preserve">   </w:t>
      </w:r>
      <w:r w:rsidRPr="00812213">
        <w:rPr>
          <w:rFonts w:ascii="Times New Roman" w:hAnsi="Times New Roman" w:cs="Times New Roman"/>
          <w:sz w:val="28"/>
          <w:szCs w:val="28"/>
        </w:rPr>
        <w:t xml:space="preserve">Участок  7                </w:t>
      </w:r>
    </w:p>
    <w:p w:rsidR="000813AC" w:rsidRPr="00812213" w:rsidRDefault="00CF0FF8" w:rsidP="00812213">
      <w:pPr>
        <w:pStyle w:val="a4"/>
        <w:shd w:val="clear" w:color="auto" w:fill="FFFFFF"/>
        <w:spacing w:after="0" w:line="240" w:lineRule="auto"/>
        <w:jc w:val="both"/>
        <w:outlineLvl w:val="7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 xml:space="preserve">Участок </w:t>
      </w:r>
      <w:r w:rsidR="000813AC" w:rsidRPr="00812213">
        <w:rPr>
          <w:rFonts w:ascii="Times New Roman" w:hAnsi="Times New Roman" w:cs="Times New Roman"/>
          <w:sz w:val="28"/>
          <w:szCs w:val="28"/>
        </w:rPr>
        <w:t>2</w:t>
      </w:r>
      <w:r w:rsidRPr="00812213">
        <w:rPr>
          <w:rFonts w:ascii="Times New Roman" w:hAnsi="Times New Roman" w:cs="Times New Roman"/>
          <w:sz w:val="28"/>
          <w:szCs w:val="28"/>
        </w:rPr>
        <w:t xml:space="preserve">              Участок 5               Участок</w:t>
      </w:r>
      <w:r w:rsidR="000813AC" w:rsidRPr="00812213">
        <w:rPr>
          <w:rFonts w:ascii="Times New Roman" w:hAnsi="Times New Roman" w:cs="Times New Roman"/>
          <w:sz w:val="28"/>
          <w:szCs w:val="28"/>
        </w:rPr>
        <w:t xml:space="preserve">   </w:t>
      </w:r>
      <w:r w:rsidRPr="00812213">
        <w:rPr>
          <w:rFonts w:ascii="Times New Roman" w:hAnsi="Times New Roman" w:cs="Times New Roman"/>
          <w:sz w:val="28"/>
          <w:szCs w:val="28"/>
        </w:rPr>
        <w:t xml:space="preserve">8           </w:t>
      </w:r>
      <w:r w:rsidR="000813AC" w:rsidRPr="00812213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0813AC" w:rsidRPr="00812213" w:rsidRDefault="00CF0FF8" w:rsidP="00812213">
      <w:pPr>
        <w:pStyle w:val="a4"/>
        <w:shd w:val="clear" w:color="auto" w:fill="FFFFFF"/>
        <w:spacing w:after="0" w:line="240" w:lineRule="auto"/>
        <w:jc w:val="both"/>
        <w:outlineLvl w:val="7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Участок 3              Участок</w:t>
      </w:r>
      <w:r w:rsidR="000813AC" w:rsidRPr="00812213">
        <w:rPr>
          <w:rFonts w:ascii="Times New Roman" w:hAnsi="Times New Roman" w:cs="Times New Roman"/>
          <w:sz w:val="28"/>
          <w:szCs w:val="28"/>
        </w:rPr>
        <w:t xml:space="preserve">  </w:t>
      </w:r>
      <w:r w:rsidRPr="00812213">
        <w:rPr>
          <w:rFonts w:ascii="Times New Roman" w:hAnsi="Times New Roman" w:cs="Times New Roman"/>
          <w:sz w:val="28"/>
          <w:szCs w:val="28"/>
        </w:rPr>
        <w:t>6              Участок   9</w:t>
      </w:r>
      <w:r w:rsidR="000813AC" w:rsidRPr="00812213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15D3C" w:rsidRPr="002A6A8E" w:rsidRDefault="000813AC" w:rsidP="00020106">
      <w:pPr>
        <w:spacing w:after="120" w:line="240" w:lineRule="auto"/>
        <w:ind w:firstLine="35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В пробирках  с про</w:t>
      </w:r>
      <w:r w:rsidR="000F71DD" w:rsidRPr="00812213">
        <w:rPr>
          <w:rFonts w:ascii="Times New Roman" w:hAnsi="Times New Roman" w:cs="Times New Roman"/>
          <w:sz w:val="28"/>
          <w:szCs w:val="28"/>
        </w:rPr>
        <w:t>бами, взятыми с открытых мест (</w:t>
      </w:r>
      <w:r w:rsidRPr="00812213">
        <w:rPr>
          <w:rFonts w:ascii="Times New Roman" w:hAnsi="Times New Roman" w:cs="Times New Roman"/>
          <w:sz w:val="28"/>
          <w:szCs w:val="28"/>
        </w:rPr>
        <w:t>1,</w:t>
      </w:r>
      <w:r w:rsidR="00AB2C11" w:rsidRPr="00812213">
        <w:rPr>
          <w:rFonts w:ascii="Times New Roman" w:hAnsi="Times New Roman" w:cs="Times New Roman"/>
          <w:sz w:val="28"/>
          <w:szCs w:val="28"/>
        </w:rPr>
        <w:t xml:space="preserve"> </w:t>
      </w:r>
      <w:r w:rsidRPr="00812213">
        <w:rPr>
          <w:rFonts w:ascii="Times New Roman" w:hAnsi="Times New Roman" w:cs="Times New Roman"/>
          <w:sz w:val="28"/>
          <w:szCs w:val="28"/>
        </w:rPr>
        <w:t>2,</w:t>
      </w:r>
      <w:r w:rsidR="00AB2C11" w:rsidRPr="00812213">
        <w:rPr>
          <w:rFonts w:ascii="Times New Roman" w:hAnsi="Times New Roman" w:cs="Times New Roman"/>
          <w:sz w:val="28"/>
          <w:szCs w:val="28"/>
        </w:rPr>
        <w:t xml:space="preserve"> </w:t>
      </w:r>
      <w:r w:rsidRPr="00812213">
        <w:rPr>
          <w:rFonts w:ascii="Times New Roman" w:hAnsi="Times New Roman" w:cs="Times New Roman"/>
          <w:sz w:val="28"/>
          <w:szCs w:val="28"/>
        </w:rPr>
        <w:t>3,</w:t>
      </w:r>
      <w:r w:rsidR="00AB2C11" w:rsidRPr="00812213">
        <w:rPr>
          <w:rFonts w:ascii="Times New Roman" w:hAnsi="Times New Roman" w:cs="Times New Roman"/>
          <w:sz w:val="28"/>
          <w:szCs w:val="28"/>
        </w:rPr>
        <w:t xml:space="preserve"> </w:t>
      </w:r>
      <w:r w:rsidRPr="00812213">
        <w:rPr>
          <w:rFonts w:ascii="Times New Roman" w:hAnsi="Times New Roman" w:cs="Times New Roman"/>
          <w:sz w:val="28"/>
          <w:szCs w:val="28"/>
        </w:rPr>
        <w:t>4,</w:t>
      </w:r>
      <w:r w:rsidR="00AB2C11" w:rsidRPr="00812213">
        <w:rPr>
          <w:rFonts w:ascii="Times New Roman" w:hAnsi="Times New Roman" w:cs="Times New Roman"/>
          <w:sz w:val="28"/>
          <w:szCs w:val="28"/>
        </w:rPr>
        <w:t xml:space="preserve"> </w:t>
      </w:r>
      <w:r w:rsidR="000F71DD" w:rsidRPr="00812213">
        <w:rPr>
          <w:rFonts w:ascii="Times New Roman" w:hAnsi="Times New Roman" w:cs="Times New Roman"/>
          <w:sz w:val="28"/>
          <w:szCs w:val="28"/>
        </w:rPr>
        <w:t>6</w:t>
      </w:r>
      <w:r w:rsidRPr="00812213">
        <w:rPr>
          <w:rFonts w:ascii="Times New Roman" w:hAnsi="Times New Roman" w:cs="Times New Roman"/>
          <w:sz w:val="28"/>
          <w:szCs w:val="28"/>
        </w:rPr>
        <w:t xml:space="preserve">) запах отсутствовал. В то время как пробирки с пробами, взятыми из родников реки, впадающих в неё </w:t>
      </w:r>
      <w:r w:rsidR="000F71DD" w:rsidRPr="00812213">
        <w:rPr>
          <w:rFonts w:ascii="Times New Roman" w:hAnsi="Times New Roman" w:cs="Times New Roman"/>
          <w:sz w:val="28"/>
          <w:szCs w:val="28"/>
        </w:rPr>
        <w:t>(5</w:t>
      </w:r>
      <w:r w:rsidRPr="00812213">
        <w:rPr>
          <w:rFonts w:ascii="Times New Roman" w:hAnsi="Times New Roman" w:cs="Times New Roman"/>
          <w:sz w:val="28"/>
          <w:szCs w:val="28"/>
        </w:rPr>
        <w:t>,</w:t>
      </w:r>
      <w:r w:rsidR="000F71DD" w:rsidRPr="00812213">
        <w:rPr>
          <w:rFonts w:ascii="Times New Roman" w:hAnsi="Times New Roman" w:cs="Times New Roman"/>
          <w:sz w:val="28"/>
          <w:szCs w:val="28"/>
        </w:rPr>
        <w:t xml:space="preserve"> </w:t>
      </w:r>
      <w:r w:rsidRPr="00812213">
        <w:rPr>
          <w:rFonts w:ascii="Times New Roman" w:hAnsi="Times New Roman" w:cs="Times New Roman"/>
          <w:sz w:val="28"/>
          <w:szCs w:val="28"/>
        </w:rPr>
        <w:t>7</w:t>
      </w:r>
      <w:r w:rsidR="000F71DD" w:rsidRPr="00812213">
        <w:rPr>
          <w:rFonts w:ascii="Times New Roman" w:hAnsi="Times New Roman" w:cs="Times New Roman"/>
          <w:sz w:val="28"/>
          <w:szCs w:val="28"/>
        </w:rPr>
        <w:t>, 8, 9</w:t>
      </w:r>
      <w:r w:rsidRPr="00812213">
        <w:rPr>
          <w:rFonts w:ascii="Times New Roman" w:hAnsi="Times New Roman" w:cs="Times New Roman"/>
          <w:sz w:val="28"/>
          <w:szCs w:val="28"/>
        </w:rPr>
        <w:t xml:space="preserve">), был ярко выраженный </w:t>
      </w:r>
      <w:proofErr w:type="gramStart"/>
      <w:r w:rsidRPr="00812213">
        <w:rPr>
          <w:rFonts w:ascii="Times New Roman" w:hAnsi="Times New Roman" w:cs="Times New Roman"/>
          <w:sz w:val="28"/>
          <w:szCs w:val="28"/>
        </w:rPr>
        <w:t>болотистый запах</w:t>
      </w:r>
      <w:proofErr w:type="gramEnd"/>
      <w:r w:rsidRPr="00812213">
        <w:rPr>
          <w:rFonts w:ascii="Times New Roman" w:hAnsi="Times New Roman" w:cs="Times New Roman"/>
          <w:sz w:val="28"/>
          <w:szCs w:val="28"/>
        </w:rPr>
        <w:t>, с содержанием примеси железа.</w:t>
      </w:r>
      <w:r w:rsidR="00915D3C" w:rsidRPr="002A6A8E">
        <w:rPr>
          <w:rFonts w:ascii="Times New Roman" w:hAnsi="Times New Roman" w:cs="Times New Roman"/>
          <w:i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i/>
            <w:sz w:val="28"/>
            <w:szCs w:val="28"/>
          </w:rPr>
          <w:id w:val="1379723"/>
          <w:citation/>
        </w:sdtPr>
        <w:sdtEndPr/>
        <w:sdtContent>
          <w:r w:rsidR="00B9365C">
            <w:rPr>
              <w:rFonts w:ascii="Times New Roman" w:hAnsi="Times New Roman" w:cs="Times New Roman"/>
              <w:i/>
              <w:sz w:val="28"/>
              <w:szCs w:val="28"/>
            </w:rPr>
            <w:fldChar w:fldCharType="begin"/>
          </w:r>
          <w:r w:rsidR="00915D3C">
            <w:rPr>
              <w:rFonts w:ascii="Times New Roman" w:hAnsi="Times New Roman" w:cs="Times New Roman"/>
              <w:i/>
              <w:sz w:val="28"/>
              <w:szCs w:val="28"/>
            </w:rPr>
            <w:instrText xml:space="preserve"> CITATION 12 \l 1049 </w:instrText>
          </w:r>
          <w:r w:rsidR="00B9365C">
            <w:rPr>
              <w:rFonts w:ascii="Times New Roman" w:hAnsi="Times New Roman" w:cs="Times New Roman"/>
              <w:i/>
              <w:sz w:val="28"/>
              <w:szCs w:val="28"/>
            </w:rPr>
            <w:fldChar w:fldCharType="separate"/>
          </w:r>
          <w:r w:rsidR="00915D3C" w:rsidRPr="00747603">
            <w:rPr>
              <w:rFonts w:ascii="Times New Roman" w:hAnsi="Times New Roman" w:cs="Times New Roman"/>
              <w:noProof/>
              <w:sz w:val="28"/>
              <w:szCs w:val="28"/>
            </w:rPr>
            <w:t>[6]</w:t>
          </w:r>
          <w:r w:rsidR="00B9365C">
            <w:rPr>
              <w:rFonts w:ascii="Times New Roman" w:hAnsi="Times New Roman" w:cs="Times New Roman"/>
              <w:i/>
              <w:sz w:val="28"/>
              <w:szCs w:val="28"/>
            </w:rPr>
            <w:fldChar w:fldCharType="end"/>
          </w:r>
        </w:sdtContent>
      </w:sdt>
    </w:p>
    <w:p w:rsidR="000813AC" w:rsidRPr="00812213" w:rsidRDefault="000813AC" w:rsidP="00812213">
      <w:pPr>
        <w:pStyle w:val="a4"/>
        <w:shd w:val="clear" w:color="auto" w:fill="FFFFFF"/>
        <w:spacing w:after="0" w:line="240" w:lineRule="auto"/>
        <w:jc w:val="both"/>
        <w:outlineLvl w:val="7"/>
        <w:rPr>
          <w:rFonts w:ascii="Times New Roman" w:hAnsi="Times New Roman" w:cs="Times New Roman"/>
          <w:sz w:val="28"/>
          <w:szCs w:val="28"/>
        </w:rPr>
      </w:pPr>
    </w:p>
    <w:p w:rsidR="000813AC" w:rsidRPr="00812213" w:rsidRDefault="000813AC" w:rsidP="000A529D">
      <w:pPr>
        <w:pStyle w:val="a3"/>
        <w:shd w:val="clear" w:color="auto" w:fill="FFFFFF"/>
        <w:spacing w:before="0" w:beforeAutospacing="0" w:after="120" w:afterAutospacing="0"/>
        <w:jc w:val="both"/>
        <w:outlineLvl w:val="7"/>
        <w:rPr>
          <w:sz w:val="28"/>
          <w:szCs w:val="28"/>
        </w:rPr>
      </w:pPr>
      <w:r w:rsidRPr="00812213">
        <w:rPr>
          <w:i/>
          <w:sz w:val="28"/>
          <w:szCs w:val="28"/>
        </w:rPr>
        <w:t>Определяем мягкость/жесткость.</w:t>
      </w:r>
      <w:r w:rsidRPr="00812213">
        <w:rPr>
          <w:sz w:val="28"/>
          <w:szCs w:val="28"/>
        </w:rPr>
        <w:t xml:space="preserve"> По методике, ес</w:t>
      </w:r>
      <w:r w:rsidR="000A529D">
        <w:rPr>
          <w:sz w:val="28"/>
          <w:szCs w:val="28"/>
        </w:rPr>
        <w:t>ли вода жесткая, щелочи (натриев</w:t>
      </w:r>
      <w:r w:rsidRPr="00812213">
        <w:rPr>
          <w:sz w:val="28"/>
          <w:szCs w:val="28"/>
        </w:rPr>
        <w:t xml:space="preserve">ые и калийные мыла) не пенятся, мыло (твердое) мылится плохо. В результате выявили, что вода в колодцах нашего поселка более жёсткая, чем в реке. </w:t>
      </w:r>
    </w:p>
    <w:p w:rsidR="00A22057" w:rsidRDefault="00A22057" w:rsidP="00812213">
      <w:pPr>
        <w:tabs>
          <w:tab w:val="left" w:pos="5713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13AC" w:rsidRPr="00812213" w:rsidRDefault="000A529D" w:rsidP="00812213">
      <w:pPr>
        <w:tabs>
          <w:tab w:val="left" w:pos="5713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0076D3" w:rsidRPr="00812213">
        <w:rPr>
          <w:rFonts w:ascii="Times New Roman" w:hAnsi="Times New Roman" w:cs="Times New Roman"/>
          <w:sz w:val="28"/>
          <w:szCs w:val="28"/>
        </w:rPr>
        <w:t xml:space="preserve">.4. </w:t>
      </w:r>
      <w:r w:rsidR="000813AC" w:rsidRPr="00812213">
        <w:rPr>
          <w:rFonts w:ascii="Times New Roman" w:hAnsi="Times New Roman" w:cs="Times New Roman"/>
          <w:sz w:val="28"/>
          <w:szCs w:val="28"/>
        </w:rPr>
        <w:t xml:space="preserve"> Анализ полученных данных</w:t>
      </w:r>
      <w:r w:rsidR="000813AC" w:rsidRPr="00812213">
        <w:rPr>
          <w:rFonts w:ascii="Times New Roman" w:hAnsi="Times New Roman" w:cs="Times New Roman"/>
          <w:sz w:val="28"/>
          <w:szCs w:val="28"/>
        </w:rPr>
        <w:tab/>
      </w:r>
    </w:p>
    <w:p w:rsidR="000813AC" w:rsidRPr="00812213" w:rsidRDefault="000813AC" w:rsidP="0081221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 xml:space="preserve">Грунт </w:t>
      </w:r>
    </w:p>
    <w:p w:rsidR="000813AC" w:rsidRPr="00812213" w:rsidRDefault="000813AC" w:rsidP="00812213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Величина кристаллов</w:t>
      </w:r>
    </w:p>
    <w:p w:rsidR="000813AC" w:rsidRPr="00812213" w:rsidRDefault="000813AC" w:rsidP="00812213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Состав грунта (из чего состоит)</w:t>
      </w:r>
    </w:p>
    <w:p w:rsidR="000813AC" w:rsidRPr="00812213" w:rsidRDefault="000813AC" w:rsidP="00812213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Дно (илистое) заморы зимовальные ямы</w:t>
      </w:r>
    </w:p>
    <w:p w:rsidR="000813AC" w:rsidRPr="00812213" w:rsidRDefault="000813AC" w:rsidP="00812213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 xml:space="preserve">Песчаный/каменистый, или глинистый. </w:t>
      </w:r>
    </w:p>
    <w:p w:rsidR="000813AC" w:rsidRPr="00812213" w:rsidRDefault="000813AC" w:rsidP="00812213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Цвет кристаллов</w:t>
      </w:r>
    </w:p>
    <w:p w:rsidR="000813AC" w:rsidRPr="00812213" w:rsidRDefault="000813AC" w:rsidP="00812213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 xml:space="preserve">Структура </w:t>
      </w:r>
      <w:proofErr w:type="gramStart"/>
      <w:r w:rsidRPr="00812213">
        <w:rPr>
          <w:rFonts w:ascii="Times New Roman" w:hAnsi="Times New Roman" w:cs="Times New Roman"/>
          <w:sz w:val="28"/>
          <w:szCs w:val="28"/>
        </w:rPr>
        <w:t>слоистый</w:t>
      </w:r>
      <w:proofErr w:type="gramEnd"/>
      <w:r w:rsidRPr="00812213">
        <w:rPr>
          <w:rFonts w:ascii="Times New Roman" w:hAnsi="Times New Roman" w:cs="Times New Roman"/>
          <w:sz w:val="28"/>
          <w:szCs w:val="28"/>
        </w:rPr>
        <w:t xml:space="preserve"> зернистый</w:t>
      </w:r>
    </w:p>
    <w:p w:rsidR="000813AC" w:rsidRPr="00812213" w:rsidRDefault="000813AC" w:rsidP="00812213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 xml:space="preserve">Ил – это </w:t>
      </w:r>
      <w:proofErr w:type="gramStart"/>
      <w:r w:rsidRPr="00812213">
        <w:rPr>
          <w:rFonts w:ascii="Times New Roman" w:hAnsi="Times New Roman" w:cs="Times New Roman"/>
          <w:sz w:val="28"/>
          <w:szCs w:val="28"/>
        </w:rPr>
        <w:t>остатки органики</w:t>
      </w:r>
      <w:proofErr w:type="gramEnd"/>
    </w:p>
    <w:p w:rsidR="000813AC" w:rsidRPr="00812213" w:rsidRDefault="000813AC" w:rsidP="00812213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Чем глубже и спокойнее река, тем илистее дно.</w:t>
      </w:r>
    </w:p>
    <w:p w:rsidR="000813AC" w:rsidRPr="00812213" w:rsidRDefault="004F2F86" w:rsidP="00812213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Встречаю</w:t>
      </w:r>
      <w:r w:rsidR="000813AC" w:rsidRPr="00812213">
        <w:rPr>
          <w:rFonts w:ascii="Times New Roman" w:hAnsi="Times New Roman" w:cs="Times New Roman"/>
          <w:sz w:val="28"/>
          <w:szCs w:val="28"/>
        </w:rPr>
        <w:t>тся моллюски, какой грунт любят моллюски</w:t>
      </w:r>
    </w:p>
    <w:p w:rsidR="000813AC" w:rsidRPr="00812213" w:rsidRDefault="000813AC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минералогическим характеристикам песка выделяют</w:t>
      </w:r>
      <w:r w:rsidR="00020106" w:rsidRPr="0002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sdt>
        <w:sdtP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id w:val="2907056"/>
          <w:citation/>
        </w:sdtPr>
        <w:sdtEndPr/>
        <w:sdtContent>
          <w:r w:rsidR="00B9365C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fldChar w:fldCharType="begin"/>
          </w:r>
          <w:r w:rsidR="00020106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instrText xml:space="preserve"> CITATION Анн18 \l 1049 </w:instrText>
          </w:r>
          <w:r w:rsidR="00B9365C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fldChar w:fldCharType="separate"/>
          </w:r>
          <w:r w:rsidR="00020106">
            <w:rPr>
              <w:rFonts w:ascii="Times New Roman" w:eastAsia="Times New Roman" w:hAnsi="Times New Roman" w:cs="Times New Roman"/>
              <w:noProof/>
              <w:color w:val="000000"/>
              <w:sz w:val="28"/>
              <w:szCs w:val="28"/>
              <w:lang w:eastAsia="ru-RU"/>
            </w:rPr>
            <w:t xml:space="preserve"> </w:t>
          </w:r>
          <w:r w:rsidR="00020106" w:rsidRPr="00234871">
            <w:rPr>
              <w:rFonts w:ascii="Times New Roman" w:eastAsia="Times New Roman" w:hAnsi="Times New Roman" w:cs="Times New Roman"/>
              <w:noProof/>
              <w:color w:val="000000"/>
              <w:sz w:val="28"/>
              <w:szCs w:val="28"/>
              <w:lang w:eastAsia="ru-RU"/>
            </w:rPr>
            <w:t>[8]</w:t>
          </w:r>
          <w:r w:rsidR="00B9365C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fldChar w:fldCharType="end"/>
          </w:r>
        </w:sdtContent>
      </w:sdt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813AC" w:rsidRPr="00812213" w:rsidRDefault="000813AC" w:rsidP="0081221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полевошпатовые; </w:t>
      </w:r>
    </w:p>
    <w:p w:rsidR="000813AC" w:rsidRPr="00812213" w:rsidRDefault="000813AC" w:rsidP="0081221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доломитовые; </w:t>
      </w:r>
    </w:p>
    <w:p w:rsidR="000813AC" w:rsidRPr="00812213" w:rsidRDefault="000813AC" w:rsidP="0081221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кварцевые; </w:t>
      </w:r>
    </w:p>
    <w:p w:rsidR="000076D3" w:rsidRPr="00812213" w:rsidRDefault="000813AC" w:rsidP="0081221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известняковые.</w:t>
      </w:r>
      <w:sdt>
        <w:sdtP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id w:val="2907057"/>
          <w:citation/>
        </w:sdtPr>
        <w:sdtEndPr/>
        <w:sdtContent>
          <w:r w:rsidR="00B9365C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fldChar w:fldCharType="begin"/>
          </w:r>
          <w:r w:rsidR="00020106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instrText xml:space="preserve"> CITATION Неи \l 1049 </w:instrText>
          </w:r>
          <w:r w:rsidR="00B9365C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fldChar w:fldCharType="separate"/>
          </w:r>
          <w:r w:rsidR="00020106">
            <w:rPr>
              <w:rFonts w:ascii="Times New Roman" w:eastAsia="Times New Roman" w:hAnsi="Times New Roman" w:cs="Times New Roman"/>
              <w:noProof/>
              <w:color w:val="000000"/>
              <w:sz w:val="28"/>
              <w:szCs w:val="28"/>
              <w:lang w:eastAsia="ru-RU"/>
            </w:rPr>
            <w:t xml:space="preserve"> </w:t>
          </w:r>
          <w:r w:rsidR="00020106" w:rsidRPr="007B2041">
            <w:rPr>
              <w:rFonts w:ascii="Times New Roman" w:eastAsia="Times New Roman" w:hAnsi="Times New Roman" w:cs="Times New Roman"/>
              <w:noProof/>
              <w:color w:val="000000"/>
              <w:sz w:val="28"/>
              <w:szCs w:val="28"/>
              <w:lang w:eastAsia="ru-RU"/>
            </w:rPr>
            <w:t>[9]</w:t>
          </w:r>
          <w:r w:rsidR="00B9365C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fldChar w:fldCharType="end"/>
          </w:r>
        </w:sdtContent>
      </w:sdt>
    </w:p>
    <w:p w:rsidR="000813AC" w:rsidRPr="00812213" w:rsidRDefault="000813AC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реке </w:t>
      </w:r>
      <w:proofErr w:type="spellStart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Хоринке</w:t>
      </w:r>
      <w:proofErr w:type="spellEnd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песок кварцевый.</w:t>
      </w:r>
    </w:p>
    <w:p w:rsidR="000813AC" w:rsidRPr="00812213" w:rsidRDefault="000813AC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Гранулометрический состав определяет количество зерен разных размеров. </w:t>
      </w:r>
    </w:p>
    <w:p w:rsidR="000813AC" w:rsidRPr="00812213" w:rsidRDefault="000813AC" w:rsidP="0081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Существуют несколько фракций: </w:t>
      </w:r>
    </w:p>
    <w:p w:rsidR="000813AC" w:rsidRPr="00812213" w:rsidRDefault="000813AC" w:rsidP="0081221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мелкозернистый – зерно величиной до 2 мм; </w:t>
      </w:r>
    </w:p>
    <w:p w:rsidR="000813AC" w:rsidRPr="00812213" w:rsidRDefault="000813AC" w:rsidP="0081221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крупнозернистый – больше 2,5 мм; </w:t>
      </w:r>
    </w:p>
    <w:p w:rsidR="000813AC" w:rsidRPr="00812213" w:rsidRDefault="000813AC" w:rsidP="0081221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среднезернистый – частицы 2-2,5 мм;</w:t>
      </w:r>
    </w:p>
    <w:p w:rsidR="000813AC" w:rsidRPr="00812213" w:rsidRDefault="000813AC" w:rsidP="00812213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 химического состава грунта реки зависит обитание живых организмов в ней. </w:t>
      </w:r>
      <w:r w:rsidRPr="00812213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Определяем характеристики грунта с точки зрения квантовой химии, используя  лабораторное сито и микроскоп, доказываем, что различные фракции величины зерен разрушаются во временном промежутке по-разному</w:t>
      </w:r>
      <w:r w:rsidR="000076D3" w:rsidRPr="008122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1)</w:t>
      </w:r>
    </w:p>
    <w:p w:rsidR="000813AC" w:rsidRPr="00812213" w:rsidRDefault="000813AC" w:rsidP="00812213">
      <w:pPr>
        <w:spacing w:after="12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2213">
        <w:rPr>
          <w:rFonts w:ascii="Times New Roman" w:hAnsi="Times New Roman" w:cs="Times New Roman"/>
          <w:sz w:val="28"/>
          <w:szCs w:val="28"/>
        </w:rPr>
        <w:t>Доказываем, что грунт подходит для обитания жемчужницы и</w:t>
      </w:r>
      <w:r w:rsidR="000F71DD" w:rsidRPr="00812213">
        <w:rPr>
          <w:rFonts w:ascii="Times New Roman" w:hAnsi="Times New Roman" w:cs="Times New Roman"/>
          <w:sz w:val="28"/>
          <w:szCs w:val="28"/>
        </w:rPr>
        <w:t xml:space="preserve"> форели</w:t>
      </w:r>
      <w:r w:rsidRPr="00812213">
        <w:rPr>
          <w:rFonts w:ascii="Times New Roman" w:hAnsi="Times New Roman" w:cs="Times New Roman"/>
          <w:sz w:val="28"/>
          <w:szCs w:val="28"/>
        </w:rPr>
        <w:t>:</w:t>
      </w:r>
    </w:p>
    <w:p w:rsidR="000813AC" w:rsidRPr="00812213" w:rsidRDefault="000813AC" w:rsidP="00812213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Просеиваем грунт, определяя величину зерна на разных участках. </w:t>
      </w:r>
    </w:p>
    <w:p w:rsidR="000813AC" w:rsidRPr="00812213" w:rsidRDefault="000813AC" w:rsidP="00812213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>Смотрим на участки, где есть жемчужница</w:t>
      </w:r>
    </w:p>
    <w:p w:rsidR="000813AC" w:rsidRPr="00812213" w:rsidRDefault="000813AC" w:rsidP="00812213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Соотносим грунт, где обитает жемчужница и форель с другими участками. Делаем вывод об оптимальном грунте. </w:t>
      </w:r>
    </w:p>
    <w:p w:rsidR="000813AC" w:rsidRPr="00812213" w:rsidRDefault="000813AC" w:rsidP="00812213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>Определяем устойчивость того или иного грунта к воздействию воды по химическому составу (от него зависит изменение грунта и перемещение).</w:t>
      </w:r>
    </w:p>
    <w:p w:rsidR="000813AC" w:rsidRPr="00812213" w:rsidRDefault="000813AC" w:rsidP="00812213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>Определяем по грунту показатели целостности экосистемы реки (как грунт влияет на другие компоненты системы)</w:t>
      </w:r>
    </w:p>
    <w:p w:rsidR="000813AC" w:rsidRPr="00812213" w:rsidRDefault="000813AC" w:rsidP="00812213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>Находим частоту появления этого грунта на различных участках реки.</w:t>
      </w:r>
    </w:p>
    <w:p w:rsidR="000813AC" w:rsidRPr="00812213" w:rsidRDefault="000813AC" w:rsidP="00812213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>Смотрим по разным годам частоту появления жемчужницы (см. приложение 2).</w:t>
      </w:r>
    </w:p>
    <w:p w:rsidR="000813AC" w:rsidRPr="00812213" w:rsidRDefault="000813AC" w:rsidP="00812213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>Составляем ветку вероятности (прогноз) её появления на других участках, учитывая структуру грунта, не зависимо от воздействия бобров или иных биотических факторов</w:t>
      </w:r>
      <w:r w:rsidR="000F71DD"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1</w:t>
      </w:r>
      <w:r w:rsidRPr="00812213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0813AC" w:rsidRPr="00812213" w:rsidRDefault="000813AC" w:rsidP="00812213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Итак</w:t>
      </w:r>
      <w:r w:rsidRPr="00812213">
        <w:rPr>
          <w:rFonts w:ascii="Times New Roman" w:hAnsi="Times New Roman" w:cs="Times New Roman"/>
          <w:sz w:val="28"/>
          <w:szCs w:val="28"/>
          <w:lang w:val="en-US" w:eastAsia="ru-RU"/>
        </w:rPr>
        <w:t>:</w:t>
      </w:r>
    </w:p>
    <w:p w:rsidR="000813AC" w:rsidRPr="00812213" w:rsidRDefault="000813AC" w:rsidP="00812213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>Величина зерна определяется при просеивании грунта через лабораторное сито (ЛС)</w:t>
      </w:r>
      <w:proofErr w:type="gramStart"/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 Размеры ячеек: от самого большого (2,0), а также: 1,0; 0,5; 0,25; 0,1. Анализ величины зерен</w:t>
      </w:r>
      <w:r w:rsidR="00D30827">
        <w:rPr>
          <w:rFonts w:ascii="Times New Roman" w:hAnsi="Times New Roman" w:cs="Times New Roman"/>
          <w:sz w:val="28"/>
          <w:szCs w:val="28"/>
          <w:lang w:eastAsia="ru-RU"/>
        </w:rPr>
        <w:t xml:space="preserve"> указан в таблицах.</w:t>
      </w:r>
    </w:p>
    <w:p w:rsidR="000813AC" w:rsidRPr="00812213" w:rsidRDefault="000813AC" w:rsidP="00812213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Участки, где обитает жемчужница: Лихая круча, </w:t>
      </w:r>
      <w:proofErr w:type="spellStart"/>
      <w:r w:rsidRPr="00812213">
        <w:rPr>
          <w:rFonts w:ascii="Times New Roman" w:hAnsi="Times New Roman" w:cs="Times New Roman"/>
          <w:sz w:val="28"/>
          <w:szCs w:val="28"/>
          <w:lang w:eastAsia="ru-RU"/>
        </w:rPr>
        <w:t>Хоринский</w:t>
      </w:r>
      <w:proofErr w:type="spellEnd"/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 мост</w:t>
      </w:r>
      <w:r w:rsidR="004F2F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(2 км от </w:t>
      </w:r>
      <w:proofErr w:type="spellStart"/>
      <w:r w:rsidRPr="00812213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Start"/>
      <w:r w:rsidRPr="00812213">
        <w:rPr>
          <w:rFonts w:ascii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812213">
        <w:rPr>
          <w:rFonts w:ascii="Times New Roman" w:hAnsi="Times New Roman" w:cs="Times New Roman"/>
          <w:sz w:val="28"/>
          <w:szCs w:val="28"/>
          <w:lang w:eastAsia="ru-RU"/>
        </w:rPr>
        <w:t>оровёнка</w:t>
      </w:r>
      <w:proofErr w:type="spellEnd"/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), в сторону </w:t>
      </w:r>
      <w:proofErr w:type="spellStart"/>
      <w:r w:rsidRPr="00812213">
        <w:rPr>
          <w:rFonts w:ascii="Times New Roman" w:hAnsi="Times New Roman" w:cs="Times New Roman"/>
          <w:sz w:val="28"/>
          <w:szCs w:val="28"/>
          <w:lang w:eastAsia="ru-RU"/>
        </w:rPr>
        <w:t>Хоринского</w:t>
      </w:r>
      <w:proofErr w:type="spellEnd"/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 озера (мост). </w:t>
      </w:r>
    </w:p>
    <w:p w:rsidR="000F71DD" w:rsidRPr="00812213" w:rsidRDefault="000813AC" w:rsidP="00812213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 Грунт на указанных участках (где обнаружена жемчужница) различается с другими участками. </w:t>
      </w:r>
      <w:proofErr w:type="gramStart"/>
      <w:r w:rsidRPr="00812213">
        <w:rPr>
          <w:rFonts w:ascii="Times New Roman" w:hAnsi="Times New Roman" w:cs="Times New Roman"/>
          <w:sz w:val="28"/>
          <w:szCs w:val="28"/>
          <w:lang w:eastAsia="ru-RU"/>
        </w:rPr>
        <w:t>Его размер находится в диапазоне 0,1~ 0,25мм), что подтверждают д</w:t>
      </w:r>
      <w:r w:rsidR="000F71DD" w:rsidRPr="00812213">
        <w:rPr>
          <w:rFonts w:ascii="Times New Roman" w:hAnsi="Times New Roman" w:cs="Times New Roman"/>
          <w:sz w:val="28"/>
          <w:szCs w:val="28"/>
          <w:lang w:eastAsia="ru-RU"/>
        </w:rPr>
        <w:t>анные таблицы.</w:t>
      </w:r>
      <w:proofErr w:type="gramEnd"/>
    </w:p>
    <w:p w:rsidR="000F71DD" w:rsidRPr="00812213" w:rsidRDefault="000F71DD" w:rsidP="00D30827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4.  Анализ размера зерна </w:t>
      </w:r>
    </w:p>
    <w:tbl>
      <w:tblPr>
        <w:tblStyle w:val="a9"/>
        <w:tblW w:w="7441" w:type="dxa"/>
        <w:tblInd w:w="720" w:type="dxa"/>
        <w:tblLook w:val="04A0" w:firstRow="1" w:lastRow="0" w:firstColumn="1" w:lastColumn="0" w:noHBand="0" w:noVBand="1"/>
      </w:tblPr>
      <w:tblGrid>
        <w:gridCol w:w="1049"/>
        <w:gridCol w:w="800"/>
        <w:gridCol w:w="719"/>
        <w:gridCol w:w="800"/>
        <w:gridCol w:w="800"/>
        <w:gridCol w:w="800"/>
        <w:gridCol w:w="719"/>
        <w:gridCol w:w="719"/>
        <w:gridCol w:w="719"/>
        <w:gridCol w:w="719"/>
      </w:tblGrid>
      <w:tr w:rsidR="00812213" w:rsidRPr="00812213" w:rsidTr="006323C1">
        <w:trPr>
          <w:cantSplit/>
          <w:trHeight w:val="1124"/>
        </w:trPr>
        <w:tc>
          <w:tcPr>
            <w:tcW w:w="1050" w:type="dxa"/>
            <w:textDirection w:val="btLr"/>
          </w:tcPr>
          <w:p w:rsidR="000F71DD" w:rsidRPr="00812213" w:rsidRDefault="000F71DD" w:rsidP="00812213">
            <w:pPr>
              <w:pStyle w:val="a4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Участки</w:t>
            </w:r>
          </w:p>
        </w:tc>
        <w:tc>
          <w:tcPr>
            <w:tcW w:w="681" w:type="dxa"/>
            <w:textDirection w:val="btLr"/>
          </w:tcPr>
          <w:p w:rsidR="000F71DD" w:rsidRPr="00812213" w:rsidRDefault="000F71DD" w:rsidP="00812213">
            <w:pPr>
              <w:pStyle w:val="a4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0" w:type="dxa"/>
            <w:textDirection w:val="btLr"/>
          </w:tcPr>
          <w:p w:rsidR="000F71DD" w:rsidRPr="00812213" w:rsidRDefault="000F71DD" w:rsidP="00812213">
            <w:pPr>
              <w:pStyle w:val="a4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0" w:type="dxa"/>
            <w:textDirection w:val="btLr"/>
          </w:tcPr>
          <w:p w:rsidR="000F71DD" w:rsidRPr="00812213" w:rsidRDefault="000F71DD" w:rsidP="00812213">
            <w:pPr>
              <w:pStyle w:val="a4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0" w:type="dxa"/>
            <w:textDirection w:val="btLr"/>
          </w:tcPr>
          <w:p w:rsidR="000F71DD" w:rsidRPr="00812213" w:rsidRDefault="000F71DD" w:rsidP="00812213">
            <w:pPr>
              <w:pStyle w:val="a4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cap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0" w:type="dxa"/>
            <w:textDirection w:val="btLr"/>
          </w:tcPr>
          <w:p w:rsidR="000F71DD" w:rsidRPr="00812213" w:rsidRDefault="000F71DD" w:rsidP="00812213">
            <w:pPr>
              <w:pStyle w:val="a4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5" w:type="dxa"/>
            <w:textDirection w:val="btLr"/>
          </w:tcPr>
          <w:p w:rsidR="000F71DD" w:rsidRPr="00812213" w:rsidRDefault="000F71DD" w:rsidP="00812213">
            <w:pPr>
              <w:pStyle w:val="a4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72" w:type="dxa"/>
            <w:textDirection w:val="btLr"/>
          </w:tcPr>
          <w:p w:rsidR="000F71DD" w:rsidRPr="00812213" w:rsidRDefault="000F71DD" w:rsidP="00812213">
            <w:pPr>
              <w:pStyle w:val="a4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65" w:type="dxa"/>
            <w:textDirection w:val="btLr"/>
          </w:tcPr>
          <w:p w:rsidR="000F71DD" w:rsidRPr="00812213" w:rsidRDefault="000F71DD" w:rsidP="00812213">
            <w:pPr>
              <w:pStyle w:val="a4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48" w:type="dxa"/>
            <w:textDirection w:val="btLr"/>
          </w:tcPr>
          <w:p w:rsidR="000F71DD" w:rsidRPr="00812213" w:rsidRDefault="000F71DD" w:rsidP="00812213">
            <w:pPr>
              <w:pStyle w:val="a4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caps/>
                <w:sz w:val="28"/>
                <w:szCs w:val="28"/>
                <w:lang w:eastAsia="ru-RU"/>
              </w:rPr>
              <w:t>9</w:t>
            </w:r>
          </w:p>
        </w:tc>
      </w:tr>
      <w:tr w:rsidR="00812213" w:rsidRPr="00812213" w:rsidTr="000F71DD">
        <w:tc>
          <w:tcPr>
            <w:tcW w:w="1050" w:type="dxa"/>
          </w:tcPr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Размер</w:t>
            </w:r>
          </w:p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зерна</w:t>
            </w:r>
          </w:p>
        </w:tc>
        <w:tc>
          <w:tcPr>
            <w:tcW w:w="681" w:type="dxa"/>
          </w:tcPr>
          <w:p w:rsidR="00AF06B3" w:rsidRPr="00812213" w:rsidRDefault="00AF06B3" w:rsidP="00AF06B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0.1</w:t>
            </w:r>
          </w:p>
          <w:p w:rsidR="00AF06B3" w:rsidRPr="00812213" w:rsidRDefault="00AF06B3" w:rsidP="00AF06B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0.25-</w:t>
            </w:r>
          </w:p>
          <w:p w:rsidR="000F71DD" w:rsidRPr="00812213" w:rsidRDefault="00AF06B3" w:rsidP="00AF06B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0.1</w:t>
            </w:r>
          </w:p>
        </w:tc>
        <w:tc>
          <w:tcPr>
            <w:tcW w:w="660" w:type="dxa"/>
          </w:tcPr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5.0-</w:t>
            </w:r>
          </w:p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0.1</w:t>
            </w:r>
          </w:p>
        </w:tc>
        <w:tc>
          <w:tcPr>
            <w:tcW w:w="800" w:type="dxa"/>
          </w:tcPr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0.1</w:t>
            </w:r>
          </w:p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0.25-</w:t>
            </w:r>
          </w:p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0.1</w:t>
            </w:r>
          </w:p>
        </w:tc>
        <w:tc>
          <w:tcPr>
            <w:tcW w:w="800" w:type="dxa"/>
          </w:tcPr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0.25-</w:t>
            </w:r>
          </w:p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0.1</w:t>
            </w:r>
          </w:p>
        </w:tc>
        <w:tc>
          <w:tcPr>
            <w:tcW w:w="800" w:type="dxa"/>
          </w:tcPr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0.25-</w:t>
            </w:r>
          </w:p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0.1</w:t>
            </w:r>
          </w:p>
        </w:tc>
        <w:tc>
          <w:tcPr>
            <w:tcW w:w="665" w:type="dxa"/>
          </w:tcPr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0.1</w:t>
            </w:r>
          </w:p>
        </w:tc>
        <w:tc>
          <w:tcPr>
            <w:tcW w:w="672" w:type="dxa"/>
          </w:tcPr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7.0-</w:t>
            </w:r>
          </w:p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0.1</w:t>
            </w:r>
          </w:p>
        </w:tc>
        <w:tc>
          <w:tcPr>
            <w:tcW w:w="665" w:type="dxa"/>
          </w:tcPr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48" w:type="dxa"/>
          </w:tcPr>
          <w:p w:rsidR="000F71DD" w:rsidRPr="00812213" w:rsidRDefault="000F71DD" w:rsidP="008122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22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0F71DD" w:rsidRPr="00812213" w:rsidRDefault="000F71DD" w:rsidP="00812213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13AC" w:rsidRPr="00812213" w:rsidRDefault="000813AC" w:rsidP="00812213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>Оптимальный грунт содержание органических компонентов (водорослей) минимально.</w:t>
      </w:r>
    </w:p>
    <w:p w:rsidR="000813AC" w:rsidRPr="00812213" w:rsidRDefault="000813AC" w:rsidP="0081221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>Сост</w:t>
      </w:r>
      <w:r w:rsidR="004F2F86">
        <w:rPr>
          <w:rFonts w:ascii="Times New Roman" w:hAnsi="Times New Roman" w:cs="Times New Roman"/>
          <w:sz w:val="28"/>
          <w:szCs w:val="28"/>
          <w:lang w:eastAsia="ru-RU"/>
        </w:rPr>
        <w:t>ав грунта</w:t>
      </w:r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0813AC" w:rsidRPr="00812213" w:rsidRDefault="000813AC" w:rsidP="00812213">
      <w:pPr>
        <w:pStyle w:val="a3"/>
        <w:shd w:val="clear" w:color="auto" w:fill="FFFFFF"/>
        <w:spacing w:before="0" w:beforeAutospacing="0" w:after="0" w:afterAutospacing="0"/>
        <w:ind w:left="360"/>
        <w:jc w:val="both"/>
        <w:outlineLvl w:val="7"/>
        <w:rPr>
          <w:sz w:val="28"/>
          <w:szCs w:val="28"/>
        </w:rPr>
      </w:pPr>
      <w:r w:rsidRPr="00812213">
        <w:rPr>
          <w:sz w:val="28"/>
          <w:szCs w:val="28"/>
        </w:rPr>
        <w:t xml:space="preserve">    </w:t>
      </w:r>
      <w:proofErr w:type="spellStart"/>
      <w:r w:rsidRPr="00812213">
        <w:rPr>
          <w:sz w:val="28"/>
          <w:szCs w:val="28"/>
        </w:rPr>
        <w:t>Окуловский</w:t>
      </w:r>
      <w:proofErr w:type="spellEnd"/>
      <w:r w:rsidRPr="00812213">
        <w:rPr>
          <w:sz w:val="28"/>
          <w:szCs w:val="28"/>
        </w:rPr>
        <w:t xml:space="preserve"> мост, </w:t>
      </w:r>
      <w:proofErr w:type="spellStart"/>
      <w:r w:rsidRPr="00812213">
        <w:rPr>
          <w:sz w:val="28"/>
          <w:szCs w:val="28"/>
        </w:rPr>
        <w:t>Зелёниха</w:t>
      </w:r>
      <w:proofErr w:type="spellEnd"/>
      <w:r w:rsidR="006323C1" w:rsidRPr="00812213">
        <w:rPr>
          <w:sz w:val="28"/>
          <w:szCs w:val="28"/>
        </w:rPr>
        <w:t xml:space="preserve"> </w:t>
      </w:r>
      <w:r w:rsidR="000F71DD" w:rsidRPr="00812213">
        <w:rPr>
          <w:sz w:val="28"/>
          <w:szCs w:val="28"/>
        </w:rPr>
        <w:t>(</w:t>
      </w:r>
      <w:r w:rsidRPr="00812213">
        <w:rPr>
          <w:sz w:val="28"/>
          <w:szCs w:val="28"/>
        </w:rPr>
        <w:t>2)</w:t>
      </w:r>
      <w:r w:rsidR="006323C1" w:rsidRPr="00812213">
        <w:rPr>
          <w:sz w:val="28"/>
          <w:szCs w:val="28"/>
        </w:rPr>
        <w:t>:</w:t>
      </w:r>
    </w:p>
    <w:p w:rsidR="000813AC" w:rsidRPr="00812213" w:rsidRDefault="000813AC" w:rsidP="00812213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>Кварц, натро</w:t>
      </w:r>
      <w:r w:rsidR="0077207B">
        <w:rPr>
          <w:rFonts w:ascii="Times New Roman" w:hAnsi="Times New Roman" w:cs="Times New Roman"/>
          <w:sz w:val="28"/>
          <w:szCs w:val="28"/>
          <w:lang w:eastAsia="ru-RU"/>
        </w:rPr>
        <w:t>лит, мусковит</w:t>
      </w:r>
      <w:r w:rsidR="004F2F8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 песчаник, гранит, амфиболит, сланец, известняк, биотит.</w:t>
      </w:r>
    </w:p>
    <w:p w:rsidR="000813AC" w:rsidRPr="00812213" w:rsidRDefault="000813AC" w:rsidP="00812213">
      <w:pPr>
        <w:pStyle w:val="a3"/>
        <w:shd w:val="clear" w:color="auto" w:fill="FFFFFF"/>
        <w:spacing w:before="0" w:beforeAutospacing="0" w:after="0" w:afterAutospacing="0"/>
        <w:ind w:left="360"/>
        <w:jc w:val="both"/>
        <w:outlineLvl w:val="7"/>
        <w:rPr>
          <w:sz w:val="28"/>
          <w:szCs w:val="28"/>
        </w:rPr>
      </w:pPr>
      <w:r w:rsidRPr="00812213">
        <w:rPr>
          <w:sz w:val="28"/>
          <w:szCs w:val="28"/>
        </w:rPr>
        <w:t xml:space="preserve">     Мо</w:t>
      </w:r>
      <w:proofErr w:type="gramStart"/>
      <w:r w:rsidRPr="00812213">
        <w:rPr>
          <w:sz w:val="28"/>
          <w:szCs w:val="28"/>
        </w:rPr>
        <w:t>ст в ст</w:t>
      </w:r>
      <w:proofErr w:type="gramEnd"/>
      <w:r w:rsidRPr="00812213">
        <w:rPr>
          <w:sz w:val="28"/>
          <w:szCs w:val="28"/>
        </w:rPr>
        <w:t>оро</w:t>
      </w:r>
      <w:r w:rsidR="000F71DD" w:rsidRPr="00812213">
        <w:rPr>
          <w:sz w:val="28"/>
          <w:szCs w:val="28"/>
        </w:rPr>
        <w:t xml:space="preserve">ну Окуловки, 2 км от </w:t>
      </w:r>
      <w:proofErr w:type="spellStart"/>
      <w:r w:rsidR="000F71DD" w:rsidRPr="00812213">
        <w:rPr>
          <w:sz w:val="28"/>
          <w:szCs w:val="28"/>
        </w:rPr>
        <w:t>Боровёнки</w:t>
      </w:r>
      <w:proofErr w:type="spellEnd"/>
      <w:r w:rsidR="006323C1" w:rsidRPr="00812213">
        <w:rPr>
          <w:sz w:val="28"/>
          <w:szCs w:val="28"/>
        </w:rPr>
        <w:t xml:space="preserve"> </w:t>
      </w:r>
      <w:r w:rsidR="000F71DD" w:rsidRPr="00812213">
        <w:rPr>
          <w:sz w:val="28"/>
          <w:szCs w:val="28"/>
        </w:rPr>
        <w:t>(</w:t>
      </w:r>
      <w:r w:rsidRPr="00812213">
        <w:rPr>
          <w:sz w:val="28"/>
          <w:szCs w:val="28"/>
        </w:rPr>
        <w:t>3)</w:t>
      </w:r>
      <w:r w:rsidR="006323C1" w:rsidRPr="00812213">
        <w:rPr>
          <w:sz w:val="28"/>
          <w:szCs w:val="28"/>
        </w:rPr>
        <w:t>:</w:t>
      </w:r>
    </w:p>
    <w:p w:rsidR="000813AC" w:rsidRPr="00812213" w:rsidRDefault="000813AC" w:rsidP="00812213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12213">
        <w:rPr>
          <w:rFonts w:ascii="Times New Roman" w:hAnsi="Times New Roman" w:cs="Times New Roman"/>
          <w:sz w:val="28"/>
          <w:szCs w:val="28"/>
          <w:lang w:eastAsia="ru-RU"/>
        </w:rPr>
        <w:t>натролит, слюдистый сланец, кварц, натр</w:t>
      </w:r>
      <w:r w:rsidR="0077207B">
        <w:rPr>
          <w:rFonts w:ascii="Times New Roman" w:hAnsi="Times New Roman" w:cs="Times New Roman"/>
          <w:sz w:val="28"/>
          <w:szCs w:val="28"/>
          <w:lang w:eastAsia="ru-RU"/>
        </w:rPr>
        <w:t xml:space="preserve">олит, мусковит, </w:t>
      </w:r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 песчаник,  амфиболит, сланец, известняк, биотит.</w:t>
      </w:r>
      <w:proofErr w:type="gramEnd"/>
    </w:p>
    <w:p w:rsidR="000813AC" w:rsidRPr="00812213" w:rsidRDefault="000813AC" w:rsidP="00812213">
      <w:pPr>
        <w:pStyle w:val="a3"/>
        <w:shd w:val="clear" w:color="auto" w:fill="FFFFFF"/>
        <w:tabs>
          <w:tab w:val="left" w:pos="6138"/>
        </w:tabs>
        <w:spacing w:before="0" w:beforeAutospacing="0" w:after="0" w:afterAutospacing="0"/>
        <w:ind w:left="360"/>
        <w:jc w:val="both"/>
        <w:outlineLvl w:val="7"/>
        <w:rPr>
          <w:sz w:val="28"/>
          <w:szCs w:val="28"/>
        </w:rPr>
      </w:pPr>
      <w:r w:rsidRPr="00812213">
        <w:rPr>
          <w:sz w:val="28"/>
          <w:szCs w:val="28"/>
        </w:rPr>
        <w:t xml:space="preserve">    </w:t>
      </w:r>
      <w:proofErr w:type="spellStart"/>
      <w:r w:rsidRPr="00812213">
        <w:rPr>
          <w:sz w:val="28"/>
          <w:szCs w:val="28"/>
        </w:rPr>
        <w:t>Хорински</w:t>
      </w:r>
      <w:r w:rsidR="000F71DD" w:rsidRPr="00812213">
        <w:rPr>
          <w:sz w:val="28"/>
          <w:szCs w:val="28"/>
        </w:rPr>
        <w:t>й</w:t>
      </w:r>
      <w:proofErr w:type="spellEnd"/>
      <w:r w:rsidR="000F71DD" w:rsidRPr="00812213">
        <w:rPr>
          <w:sz w:val="28"/>
          <w:szCs w:val="28"/>
        </w:rPr>
        <w:t xml:space="preserve"> мо</w:t>
      </w:r>
      <w:proofErr w:type="gramStart"/>
      <w:r w:rsidR="000F71DD" w:rsidRPr="00812213">
        <w:rPr>
          <w:sz w:val="28"/>
          <w:szCs w:val="28"/>
        </w:rPr>
        <w:t>ст в ст</w:t>
      </w:r>
      <w:proofErr w:type="gramEnd"/>
      <w:r w:rsidR="000F71DD" w:rsidRPr="00812213">
        <w:rPr>
          <w:sz w:val="28"/>
          <w:szCs w:val="28"/>
        </w:rPr>
        <w:t xml:space="preserve">орону озера  </w:t>
      </w:r>
      <w:proofErr w:type="spellStart"/>
      <w:r w:rsidR="000F71DD" w:rsidRPr="00812213">
        <w:rPr>
          <w:sz w:val="28"/>
          <w:szCs w:val="28"/>
        </w:rPr>
        <w:t>Хорино</w:t>
      </w:r>
      <w:proofErr w:type="spellEnd"/>
      <w:r w:rsidR="006323C1" w:rsidRPr="00812213">
        <w:rPr>
          <w:sz w:val="28"/>
          <w:szCs w:val="28"/>
        </w:rPr>
        <w:t xml:space="preserve"> </w:t>
      </w:r>
      <w:r w:rsidR="000F71DD" w:rsidRPr="00812213">
        <w:rPr>
          <w:sz w:val="28"/>
          <w:szCs w:val="28"/>
        </w:rPr>
        <w:t>(</w:t>
      </w:r>
      <w:r w:rsidRPr="00812213">
        <w:rPr>
          <w:sz w:val="28"/>
          <w:szCs w:val="28"/>
        </w:rPr>
        <w:t>4)</w:t>
      </w:r>
      <w:r w:rsidR="006323C1" w:rsidRPr="00812213">
        <w:rPr>
          <w:sz w:val="28"/>
          <w:szCs w:val="28"/>
        </w:rPr>
        <w:t>:</w:t>
      </w:r>
    </w:p>
    <w:p w:rsidR="004F2F86" w:rsidRDefault="000813AC" w:rsidP="00812213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12213">
        <w:rPr>
          <w:rFonts w:ascii="Times New Roman" w:hAnsi="Times New Roman" w:cs="Times New Roman"/>
          <w:sz w:val="28"/>
          <w:szCs w:val="28"/>
          <w:lang w:eastAsia="ru-RU"/>
        </w:rPr>
        <w:t>Кварц слюдистый сланец, натр</w:t>
      </w:r>
      <w:r w:rsidR="0077207B">
        <w:rPr>
          <w:rFonts w:ascii="Times New Roman" w:hAnsi="Times New Roman" w:cs="Times New Roman"/>
          <w:sz w:val="28"/>
          <w:szCs w:val="28"/>
          <w:lang w:eastAsia="ru-RU"/>
        </w:rPr>
        <w:t>олит, мусковит,</w:t>
      </w:r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 песчаник, гранит, амфиб</w:t>
      </w:r>
      <w:r w:rsidR="006323C1" w:rsidRPr="00812213">
        <w:rPr>
          <w:rFonts w:ascii="Times New Roman" w:hAnsi="Times New Roman" w:cs="Times New Roman"/>
          <w:sz w:val="28"/>
          <w:szCs w:val="28"/>
          <w:lang w:eastAsia="ru-RU"/>
        </w:rPr>
        <w:t>олит, сланец, известняк, биотит, красный гранит серный колчедан</w:t>
      </w:r>
      <w:r w:rsidRPr="0081221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323C1"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0813AC" w:rsidRPr="00812213" w:rsidRDefault="000F71DD" w:rsidP="00812213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Малые </w:t>
      </w:r>
      <w:proofErr w:type="spellStart"/>
      <w:r w:rsidRPr="00812213">
        <w:rPr>
          <w:rFonts w:ascii="Times New Roman" w:hAnsi="Times New Roman" w:cs="Times New Roman"/>
          <w:sz w:val="28"/>
          <w:szCs w:val="28"/>
          <w:lang w:eastAsia="ru-RU"/>
        </w:rPr>
        <w:t>Гусины</w:t>
      </w:r>
      <w:proofErr w:type="spellEnd"/>
      <w:r w:rsidR="006323C1"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12213">
        <w:rPr>
          <w:rFonts w:ascii="Times New Roman" w:hAnsi="Times New Roman" w:cs="Times New Roman"/>
          <w:sz w:val="28"/>
          <w:szCs w:val="28"/>
          <w:lang w:eastAsia="ru-RU"/>
        </w:rPr>
        <w:t>(5</w:t>
      </w:r>
      <w:r w:rsidR="000813AC" w:rsidRPr="00812213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6323C1" w:rsidRPr="0081221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323C1" w:rsidRPr="00812213" w:rsidRDefault="000813AC" w:rsidP="00812213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12213">
        <w:rPr>
          <w:rFonts w:ascii="Times New Roman" w:hAnsi="Times New Roman" w:cs="Times New Roman"/>
          <w:sz w:val="28"/>
          <w:szCs w:val="28"/>
          <w:lang w:eastAsia="ru-RU"/>
        </w:rPr>
        <w:t>Уголь, натролит, слюдистый сланец, песчаник, амфиболит, сланец, известн</w:t>
      </w:r>
      <w:r w:rsidR="0077207B">
        <w:rPr>
          <w:rFonts w:ascii="Times New Roman" w:hAnsi="Times New Roman" w:cs="Times New Roman"/>
          <w:sz w:val="28"/>
          <w:szCs w:val="28"/>
          <w:lang w:eastAsia="ru-RU"/>
        </w:rPr>
        <w:t xml:space="preserve">як, биотит, мусковит, </w:t>
      </w:r>
      <w:r w:rsidRPr="00812213">
        <w:rPr>
          <w:rFonts w:ascii="Times New Roman" w:hAnsi="Times New Roman" w:cs="Times New Roman"/>
          <w:sz w:val="28"/>
          <w:szCs w:val="28"/>
          <w:lang w:eastAsia="ru-RU"/>
        </w:rPr>
        <w:t>аллювиальные отложения.</w:t>
      </w:r>
      <w:proofErr w:type="gramEnd"/>
    </w:p>
    <w:p w:rsidR="006323C1" w:rsidRPr="00812213" w:rsidRDefault="000813AC" w:rsidP="00812213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</w:rPr>
        <w:t>Место впадения р. Боровёнка в р. Хоринка</w:t>
      </w:r>
      <w:r w:rsidR="000F71DD"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 (6</w:t>
      </w:r>
      <w:r w:rsidRPr="00812213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6323C1" w:rsidRPr="0081221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813AC" w:rsidRPr="00812213" w:rsidRDefault="000813AC" w:rsidP="00812213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>Кварц слюдистый сланец н</w:t>
      </w:r>
      <w:r w:rsidR="004F2F86">
        <w:rPr>
          <w:rFonts w:ascii="Times New Roman" w:hAnsi="Times New Roman" w:cs="Times New Roman"/>
          <w:sz w:val="28"/>
          <w:szCs w:val="28"/>
          <w:lang w:eastAsia="ru-RU"/>
        </w:rPr>
        <w:t xml:space="preserve">атролит мусковит турмалин </w:t>
      </w:r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 песчаник, амфиболит, сланец, известняк,</w:t>
      </w:r>
      <w:r w:rsidR="0077207B">
        <w:rPr>
          <w:rFonts w:ascii="Times New Roman" w:hAnsi="Times New Roman" w:cs="Times New Roman"/>
          <w:sz w:val="28"/>
          <w:szCs w:val="28"/>
          <w:lang w:eastAsia="ru-RU"/>
        </w:rPr>
        <w:t xml:space="preserve"> биотит, серный колчедан</w:t>
      </w:r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12213">
        <w:rPr>
          <w:rFonts w:ascii="Times New Roman" w:hAnsi="Times New Roman" w:cs="Times New Roman"/>
          <w:sz w:val="28"/>
          <w:szCs w:val="28"/>
          <w:lang w:eastAsia="ru-RU"/>
        </w:rPr>
        <w:t>серпентенник</w:t>
      </w:r>
      <w:proofErr w:type="spellEnd"/>
      <w:r w:rsidRPr="0081221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23C1" w:rsidRPr="00812213" w:rsidRDefault="006323C1" w:rsidP="00812213">
      <w:pPr>
        <w:pStyle w:val="a3"/>
        <w:shd w:val="clear" w:color="auto" w:fill="FFFFFF"/>
        <w:tabs>
          <w:tab w:val="left" w:pos="830"/>
        </w:tabs>
        <w:spacing w:before="0" w:beforeAutospacing="0" w:after="0" w:afterAutospacing="0"/>
        <w:ind w:left="360"/>
        <w:jc w:val="both"/>
        <w:outlineLvl w:val="7"/>
        <w:rPr>
          <w:sz w:val="28"/>
          <w:szCs w:val="28"/>
        </w:rPr>
      </w:pPr>
      <w:r w:rsidRPr="00812213">
        <w:rPr>
          <w:sz w:val="28"/>
          <w:szCs w:val="28"/>
        </w:rPr>
        <w:t xml:space="preserve">    </w:t>
      </w:r>
    </w:p>
    <w:p w:rsidR="006323C1" w:rsidRPr="00812213" w:rsidRDefault="006323C1" w:rsidP="00812213">
      <w:pPr>
        <w:pStyle w:val="a3"/>
        <w:shd w:val="clear" w:color="auto" w:fill="FFFFFF"/>
        <w:tabs>
          <w:tab w:val="left" w:pos="830"/>
        </w:tabs>
        <w:spacing w:before="0" w:beforeAutospacing="0" w:after="0" w:afterAutospacing="0"/>
        <w:ind w:left="360"/>
        <w:jc w:val="both"/>
        <w:outlineLvl w:val="7"/>
        <w:rPr>
          <w:sz w:val="28"/>
          <w:szCs w:val="28"/>
        </w:rPr>
      </w:pPr>
    </w:p>
    <w:p w:rsidR="00D30827" w:rsidRDefault="00D30827" w:rsidP="00812213">
      <w:pPr>
        <w:pStyle w:val="a3"/>
        <w:shd w:val="clear" w:color="auto" w:fill="FFFFFF"/>
        <w:tabs>
          <w:tab w:val="left" w:pos="830"/>
        </w:tabs>
        <w:spacing w:before="0" w:beforeAutospacing="0" w:after="0" w:afterAutospacing="0"/>
        <w:ind w:left="360"/>
        <w:jc w:val="both"/>
        <w:outlineLvl w:val="7"/>
        <w:rPr>
          <w:sz w:val="28"/>
          <w:szCs w:val="28"/>
        </w:rPr>
      </w:pPr>
    </w:p>
    <w:p w:rsidR="006323C1" w:rsidRPr="00812213" w:rsidRDefault="006323C1" w:rsidP="00812213">
      <w:pPr>
        <w:pStyle w:val="a3"/>
        <w:shd w:val="clear" w:color="auto" w:fill="FFFFFF"/>
        <w:tabs>
          <w:tab w:val="left" w:pos="830"/>
        </w:tabs>
        <w:spacing w:before="0" w:beforeAutospacing="0" w:after="0" w:afterAutospacing="0"/>
        <w:ind w:left="360"/>
        <w:jc w:val="both"/>
        <w:outlineLvl w:val="7"/>
        <w:rPr>
          <w:sz w:val="28"/>
          <w:szCs w:val="28"/>
        </w:rPr>
      </w:pPr>
      <w:r w:rsidRPr="00812213">
        <w:rPr>
          <w:sz w:val="28"/>
          <w:szCs w:val="28"/>
        </w:rPr>
        <w:lastRenderedPageBreak/>
        <w:t xml:space="preserve"> </w:t>
      </w:r>
      <w:r w:rsidR="000813AC" w:rsidRPr="00812213">
        <w:rPr>
          <w:sz w:val="28"/>
          <w:szCs w:val="28"/>
        </w:rPr>
        <w:t xml:space="preserve">Ручей </w:t>
      </w:r>
      <w:proofErr w:type="spellStart"/>
      <w:r w:rsidR="000813AC" w:rsidRPr="00812213">
        <w:rPr>
          <w:sz w:val="28"/>
          <w:szCs w:val="28"/>
        </w:rPr>
        <w:t>Земецкий</w:t>
      </w:r>
      <w:proofErr w:type="spellEnd"/>
      <w:r w:rsidR="00B96086" w:rsidRPr="00812213">
        <w:rPr>
          <w:sz w:val="28"/>
          <w:szCs w:val="28"/>
        </w:rPr>
        <w:t xml:space="preserve"> </w:t>
      </w:r>
      <w:r w:rsidR="000F71DD" w:rsidRPr="00812213">
        <w:rPr>
          <w:sz w:val="28"/>
          <w:szCs w:val="28"/>
        </w:rPr>
        <w:t>(7</w:t>
      </w:r>
      <w:r w:rsidR="000813AC" w:rsidRPr="00812213">
        <w:rPr>
          <w:sz w:val="28"/>
          <w:szCs w:val="28"/>
        </w:rPr>
        <w:t>)</w:t>
      </w:r>
    </w:p>
    <w:p w:rsidR="000813AC" w:rsidRPr="00812213" w:rsidRDefault="000813AC" w:rsidP="00812213">
      <w:pPr>
        <w:pStyle w:val="a3"/>
        <w:shd w:val="clear" w:color="auto" w:fill="FFFFFF"/>
        <w:tabs>
          <w:tab w:val="left" w:pos="830"/>
        </w:tabs>
        <w:spacing w:before="0" w:beforeAutospacing="0" w:after="0" w:afterAutospacing="0"/>
        <w:ind w:left="360"/>
        <w:jc w:val="both"/>
        <w:outlineLvl w:val="7"/>
        <w:rPr>
          <w:sz w:val="28"/>
          <w:szCs w:val="28"/>
        </w:rPr>
      </w:pPr>
      <w:proofErr w:type="gramStart"/>
      <w:r w:rsidRPr="00812213">
        <w:rPr>
          <w:sz w:val="28"/>
          <w:szCs w:val="28"/>
        </w:rPr>
        <w:t>Серный колчедан, графит, гранит, кварц, натрол</w:t>
      </w:r>
      <w:r w:rsidR="004F2F86">
        <w:rPr>
          <w:sz w:val="28"/>
          <w:szCs w:val="28"/>
        </w:rPr>
        <w:t xml:space="preserve">ит, мусковит, турмалин, </w:t>
      </w:r>
      <w:r w:rsidRPr="00812213">
        <w:rPr>
          <w:sz w:val="28"/>
          <w:szCs w:val="28"/>
        </w:rPr>
        <w:t>песчаник,  амфиболит, сланец, известняк, биотит.</w:t>
      </w:r>
      <w:proofErr w:type="gramEnd"/>
    </w:p>
    <w:p w:rsidR="000813AC" w:rsidRPr="00812213" w:rsidRDefault="006323C1" w:rsidP="00812213">
      <w:pPr>
        <w:pStyle w:val="a3"/>
        <w:shd w:val="clear" w:color="auto" w:fill="FFFFFF"/>
        <w:spacing w:before="0" w:beforeAutospacing="0" w:after="0" w:afterAutospacing="0"/>
        <w:jc w:val="both"/>
        <w:outlineLvl w:val="7"/>
        <w:rPr>
          <w:i/>
          <w:sz w:val="28"/>
          <w:szCs w:val="28"/>
        </w:rPr>
      </w:pPr>
      <w:r w:rsidRPr="00812213">
        <w:rPr>
          <w:i/>
          <w:sz w:val="28"/>
          <w:szCs w:val="28"/>
        </w:rPr>
        <w:t>Выводы:</w:t>
      </w:r>
    </w:p>
    <w:p w:rsidR="000813AC" w:rsidRPr="00812213" w:rsidRDefault="000813AC" w:rsidP="00812213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hAnsi="Times New Roman" w:cs="Times New Roman"/>
          <w:sz w:val="28"/>
          <w:szCs w:val="28"/>
          <w:lang w:eastAsia="ru-RU"/>
        </w:rPr>
        <w:t xml:space="preserve">Экосистема реки представляет собой замкнутый цикл. 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грунта зависит</w:t>
      </w:r>
      <w:r w:rsidR="005F4BB0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ли расти водоросли, а от </w:t>
      </w:r>
      <w:proofErr w:type="gramStart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последних</w:t>
      </w:r>
      <w:proofErr w:type="gramEnd"/>
      <w:r w:rsidR="006323C1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зависит кон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центрация кислорода</w:t>
      </w:r>
      <w:r w:rsidR="005F4BB0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термической стратификации; исключения составляют большие медленно текущие ручьи (притоки) реки. </w:t>
      </w:r>
      <w:r w:rsidR="00812213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летний период температура не поднимается выше 18-19 градусов. 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зимний период наблюдается термическая стратификация (увеличение температуры от 0 до 4-х градусов по Цельсию от поверхности ко дну). Наблюдаются перекаты: участки с достаточно быстрым течением. Дно свободно от ила и обломочных материалов, вследствие чего поверхность его твердая. В этой зоне обитают специализированные организмы, которые прочно прикрепляются или прилипают к субстрату (как личинки веснянок и ручейников), или хорошие пловцы, способные плыть против течения (форель). В верховьях реки обычно вымывают породу, врезаясь в суб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страт, в результате чего дно чаще бывает твердым. В нижнем течении реки взвесь обычно оседает, формируются заливные до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лины и дельта, которые часто бывают крайне плодородными. </w:t>
      </w:r>
    </w:p>
    <w:p w:rsidR="006323C1" w:rsidRPr="00812213" w:rsidRDefault="006323C1" w:rsidP="00812213">
      <w:pPr>
        <w:shd w:val="clear" w:color="auto" w:fill="FFFFFF"/>
        <w:spacing w:before="100" w:beforeAutospacing="1" w:after="38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Частота появления грунта. Взяв равные участки реки Хоринка (по 5 м), изучили состав грунт</w:t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а, где обитает жемчужница. Из 9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) исследуемых участков, жемчужница была найдена на 3-х(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грунт после анализа оказался по составу примерно одинаковым. Определили, что принятые в выборке участки с возможностью благоприятного наступления события, </w:t>
      </w:r>
      <w:proofErr w:type="gramStart"/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0F71DD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3AC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составляют ≈27%.</w:t>
      </w:r>
    </w:p>
    <w:p w:rsidR="000813AC" w:rsidRPr="00812213" w:rsidRDefault="006323C1" w:rsidP="00D3082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1. Состав грунта реки Хоринка.</w:t>
      </w:r>
    </w:p>
    <w:p w:rsidR="000F71DD" w:rsidRPr="00812213" w:rsidRDefault="000F71DD" w:rsidP="00812213">
      <w:pPr>
        <w:shd w:val="clear" w:color="auto" w:fill="FFFFFF"/>
        <w:spacing w:before="100" w:beforeAutospacing="1" w:after="38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29D" w:rsidRDefault="000F71DD" w:rsidP="000A529D">
      <w:pPr>
        <w:shd w:val="clear" w:color="auto" w:fill="FFFFFF"/>
        <w:spacing w:before="100" w:beforeAutospacing="1" w:after="38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2673" cy="2310011"/>
            <wp:effectExtent l="19050" t="0" r="17177" b="0"/>
            <wp:docPr id="1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8122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1950" cy="232283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0A529D" w:rsidRDefault="000813AC" w:rsidP="00FA26F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6323C1" w:rsidRPr="00812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Заключение</w:t>
      </w:r>
    </w:p>
    <w:p w:rsidR="000A529D" w:rsidRPr="00FA26F2" w:rsidRDefault="000813AC" w:rsidP="00FA2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BD0D9"/>
          <w:sz w:val="28"/>
          <w:szCs w:val="28"/>
          <w:lang w:eastAsia="ru-RU"/>
        </w:rPr>
      </w:pPr>
      <w:r w:rsidRPr="00FA26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Проведенное исследование показало, что грунт является показателем целостности экосистемы. </w:t>
      </w:r>
      <w:r w:rsidR="00FA26F2" w:rsidRPr="00FA26F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Форель и жемчужница  в </w:t>
      </w:r>
      <w:proofErr w:type="spellStart"/>
      <w:r w:rsidR="00FA26F2" w:rsidRPr="00FA26F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Хоринке</w:t>
      </w:r>
      <w:proofErr w:type="spellEnd"/>
      <w:r w:rsidR="00FA26F2" w:rsidRPr="00FA26F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gramStart"/>
      <w:r w:rsidR="00FA26F2" w:rsidRPr="00FA26F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выявлены</w:t>
      </w:r>
      <w:proofErr w:type="gramEnd"/>
      <w:r w:rsidR="00FA26F2" w:rsidRPr="00FA26F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на участке, где река с юга огибает холмистую водно-</w:t>
      </w:r>
      <w:r w:rsidR="00FA26F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ледниковую гряду</w:t>
      </w:r>
      <w:r w:rsidR="00FA26F2" w:rsidRPr="00FA26F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="00FA26F2">
        <w:rPr>
          <w:rFonts w:ascii="Times New Roman" w:eastAsia="Times New Roman" w:hAnsi="Times New Roman" w:cs="Times New Roman"/>
          <w:color w:val="0BD0D9"/>
          <w:sz w:val="28"/>
          <w:szCs w:val="28"/>
          <w:lang w:eastAsia="ru-RU"/>
        </w:rPr>
        <w:t xml:space="preserve"> </w:t>
      </w:r>
      <w:r w:rsidR="00FA26F2" w:rsidRPr="00FA26F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На участках реки</w:t>
      </w:r>
      <w:r w:rsidR="00FA26F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</w:t>
      </w:r>
      <w:r w:rsidR="00FA26F2" w:rsidRPr="00FA26F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где глина и камни  никаких видов моллюсков или раковин не было.</w:t>
      </w:r>
      <w:r w:rsidR="00FA26F2">
        <w:rPr>
          <w:rFonts w:ascii="Times New Roman" w:eastAsia="Times New Roman" w:hAnsi="Times New Roman" w:cs="Times New Roman"/>
          <w:color w:val="0BD0D9"/>
          <w:sz w:val="28"/>
          <w:szCs w:val="28"/>
          <w:lang w:eastAsia="ru-RU"/>
        </w:rPr>
        <w:t xml:space="preserve">  </w:t>
      </w:r>
      <w:r w:rsidR="00812213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Взяв равные участки реки Хоринка,  изучили состав грунта, где </w:t>
      </w:r>
      <w:r w:rsidR="00FA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предположительно </w:t>
      </w:r>
      <w:r w:rsidR="00812213"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обитает жемчужница. Из 9 исследуемых участков, жемчужница была найдена на 3-х, а грунт после анализа оказался по составу примерно одинаковым. </w:t>
      </w:r>
      <w:r w:rsidRPr="00812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Поэтому, нельзя говорить об одном единственном их месте обитания. </w:t>
      </w:r>
      <w:r w:rsidR="00812213" w:rsidRPr="00812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поэтому надо ввести в особо-охраняемые (ООПТ)  территории всю реку Хоринка.</w:t>
      </w:r>
      <w:r w:rsidR="0002010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  <w:lang w:eastAsia="ru-RU"/>
          </w:rPr>
          <w:id w:val="2907169"/>
          <w:citation/>
        </w:sdtPr>
        <w:sdtEndPr/>
        <w:sdtContent>
          <w:r w:rsidR="00B9365C">
            <w:rPr>
              <w:rFonts w:ascii="Times New Roman" w:hAnsi="Times New Roman" w:cs="Times New Roman"/>
              <w:sz w:val="28"/>
              <w:szCs w:val="28"/>
              <w:lang w:eastAsia="ru-RU"/>
            </w:rPr>
            <w:fldChar w:fldCharType="begin"/>
          </w:r>
          <w:r w:rsidR="00020106">
            <w:rPr>
              <w:rFonts w:ascii="Times New Roman" w:hAnsi="Times New Roman" w:cs="Times New Roman"/>
              <w:sz w:val="28"/>
              <w:szCs w:val="28"/>
              <w:lang w:eastAsia="ru-RU"/>
            </w:rPr>
            <w:instrText xml:space="preserve"> CITATION Кад87 \l 1049 </w:instrText>
          </w:r>
          <w:r w:rsidR="00B9365C">
            <w:rPr>
              <w:rFonts w:ascii="Times New Roman" w:hAnsi="Times New Roman" w:cs="Times New Roman"/>
              <w:sz w:val="28"/>
              <w:szCs w:val="28"/>
              <w:lang w:eastAsia="ru-RU"/>
            </w:rPr>
            <w:fldChar w:fldCharType="separate"/>
          </w:r>
          <w:r w:rsidR="00020106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t xml:space="preserve"> </w:t>
          </w:r>
          <w:r w:rsidR="00020106" w:rsidRPr="008D6CCE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t>[11]</w:t>
          </w:r>
          <w:r w:rsidR="00B9365C">
            <w:rPr>
              <w:rFonts w:ascii="Times New Roman" w:hAnsi="Times New Roman" w:cs="Times New Roman"/>
              <w:sz w:val="28"/>
              <w:szCs w:val="28"/>
              <w:lang w:eastAsia="ru-RU"/>
            </w:rPr>
            <w:fldChar w:fldCharType="end"/>
          </w:r>
        </w:sdtContent>
      </w:sdt>
    </w:p>
    <w:p w:rsidR="00812213" w:rsidRPr="00812213" w:rsidRDefault="00812213" w:rsidP="00FA26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 природы в настоящее время характеризуется как геоморфологический (Участок реки «Лихая круча»). Однако это может принижать его ценность. Помимо геоморфологической ценности, он имеет огромную ценность как среда обитания для разнообразных живых организмов, в том числе и достаточно редких  и поэтому его следует рассматривать как комплексный. В числе его наиболее ценных объектов можно  указать </w:t>
      </w:r>
      <w:proofErr w:type="gramStart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</w:t>
      </w:r>
      <w:proofErr w:type="gramEnd"/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A26F2" w:rsidRDefault="00812213" w:rsidP="00FA26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Виды, занесённые в Красную книгу Российской Федерации – ручьевая форель, бычок-подкаменщик, обыкновенная жемчужница.</w:t>
      </w:r>
      <w:r w:rsidR="00FA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26F2" w:rsidRDefault="00812213" w:rsidP="00FA26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Уязвимые гидробионты – хариус, толстая перловица.</w:t>
      </w:r>
      <w:r w:rsidR="00FA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A26F2" w:rsidRDefault="00812213" w:rsidP="00FA26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Порожистые участки реки – местообитания и места размножения уязвимых гидробионтов.</w:t>
      </w:r>
      <w:r w:rsidR="00FA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26F2" w:rsidRDefault="00812213" w:rsidP="00FA26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>4. Живописные участки долины реки.</w:t>
      </w:r>
      <w:r w:rsidR="00FA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A26F2" w:rsidRPr="00812213" w:rsidRDefault="00812213" w:rsidP="00FA26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Участки мало нарушенного леса – центры видового разнообразия, местообитания с высокой биологической продуктивностью. </w:t>
      </w:r>
    </w:p>
    <w:p w:rsidR="000813AC" w:rsidRPr="00812213" w:rsidRDefault="000813AC" w:rsidP="000A5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 целью проведения периодических осмотров и ряда экологических мероприятий на данном объекте по защите памятника природы, рекомендовать создание информационной исследовательской базы экологов совместно с заинтересованными организациями (в том числе с участием школьников, географов и всех интересующихся данной темой исследователей). </w:t>
      </w:r>
      <w:r w:rsidRPr="00812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Т.к. река Хоринка является </w:t>
      </w:r>
      <w:r w:rsidR="00812213" w:rsidRPr="00812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местной достопримечательностью </w:t>
      </w:r>
      <w:r w:rsidRPr="00812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рекомендовать создать детский информационно-исследовательский центр, который будет отслеживать состояние реки, собирать информацию об её обитателях и заботиться о них. </w:t>
      </w:r>
    </w:p>
    <w:p w:rsidR="000813AC" w:rsidRDefault="000813AC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Рекреационные воздействия человека на реку (туризм), несомненно, также влияет на состояние памятника природы. Безусловно, чем глубже мы изучаем и исследуем реку, тем больше </w:t>
      </w:r>
      <w:r w:rsidR="00812213"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будет </w:t>
      </w: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 неё информации (в туристических проспектах, буклетах с информационным предупреждением о необходимости защиты реки Хоринка). Чем больше люди будут знать о необходимости охраны всей территории реки, тем больше они будут заботиться о ней, следовательно, тем чище будет  прибрежная территория реки и её обитателей. Данное исследование еще раз, подтвердило, что нужно </w:t>
      </w: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вести наблюдения, проводить защитные и очистные мероприятия с целью</w:t>
      </w:r>
      <w:r w:rsidR="00FA26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  <w:r w:rsidRPr="008122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сохранения памятника приро</w:t>
      </w:r>
      <w:r w:rsidR="008B216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ды  река Хоринка</w:t>
      </w:r>
      <w:r w:rsidR="0081221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A26F2" w:rsidRDefault="00FA26F2" w:rsidP="000A52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B43DD4" w:rsidRDefault="00B43DD4" w:rsidP="00B43DD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907185"/>
        <w:docPartObj>
          <w:docPartGallery w:val="Bibliographies"/>
          <w:docPartUnique/>
        </w:docPartObj>
      </w:sdtPr>
      <w:sdtEndPr/>
      <w:sdtContent>
        <w:p w:rsidR="00B43DD4" w:rsidRPr="00A22057" w:rsidRDefault="00B43DD4" w:rsidP="00B43DD4">
          <w:pPr>
            <w:pStyle w:val="1"/>
            <w:rPr>
              <w:color w:val="auto"/>
            </w:rPr>
          </w:pPr>
          <w:r w:rsidRPr="00A22057">
            <w:rPr>
              <w:color w:val="auto"/>
            </w:rPr>
            <w:t>Список литературы</w:t>
          </w:r>
        </w:p>
        <w:sdt>
          <w:sdtPr>
            <w:id w:val="2907184"/>
            <w:bibliography/>
          </w:sdtPr>
          <w:sdtEndPr/>
          <w:sdtContent>
            <w:p w:rsidR="00B43DD4" w:rsidRDefault="00B9365C" w:rsidP="00B43DD4">
              <w:pPr>
                <w:rPr>
                  <w:noProof/>
                </w:rPr>
              </w:pPr>
              <w:r>
                <w:fldChar w:fldCharType="begin"/>
              </w:r>
              <w:r w:rsidR="00B43DD4">
                <w:instrText xml:space="preserve"> BIBLIOGRAPHY </w:instrText>
              </w:r>
              <w: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531"/>
                <w:gridCol w:w="8913"/>
              </w:tblGrid>
              <w:tr w:rsidR="00B43DD4" w:rsidTr="00FA26F2">
                <w:trPr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>Н. Летописец, Повесть временных лет, Киев, 1110, p. 6.</w:t>
                    </w:r>
                  </w:p>
                </w:tc>
              </w:tr>
              <w:tr w:rsidR="00B43DD4" w:rsidTr="00FA26F2">
                <w:trPr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Ф. а. в. ресурсов, Перечень, Карелия: Гидрометеоиздат, 2009. </w:t>
                    </w:r>
                  </w:p>
                </w:tc>
              </w:tr>
              <w:tr w:rsidR="00B43DD4" w:rsidTr="00FA26F2">
                <w:trPr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Неизвестен, Точка на карте, Окуловка: Неизвестно, 2012. </w:t>
                    </w:r>
                  </w:p>
                </w:tc>
              </w:tr>
              <w:tr w:rsidR="00B43DD4" w:rsidTr="00FA26F2">
                <w:trPr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RIBKA_KAT, «Перетна и Льняная,» </w:t>
                    </w:r>
                    <w:r w:rsidRPr="007163BC">
                      <w:rPr>
                        <w:i/>
                        <w:iCs/>
                        <w:noProof/>
                        <w:sz w:val="28"/>
                        <w:szCs w:val="28"/>
                      </w:rPr>
                      <w:t xml:space="preserve">Истерическое краеведение, </w:t>
                    </w: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p. 6, 2016. </w:t>
                    </w:r>
                  </w:p>
                </w:tc>
              </w:tr>
              <w:tr w:rsidR="00B43DD4" w:rsidTr="00FA26F2">
                <w:trPr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Upload, «Химический состав рек,» </w:t>
                    </w:r>
                    <w:r w:rsidRPr="007163BC">
                      <w:rPr>
                        <w:i/>
                        <w:iCs/>
                        <w:noProof/>
                        <w:sz w:val="28"/>
                        <w:szCs w:val="28"/>
                      </w:rPr>
                      <w:t xml:space="preserve">Файловый архив студентов, </w:t>
                    </w: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p. 1, 2015. </w:t>
                    </w:r>
                  </w:p>
                </w:tc>
              </w:tr>
              <w:tr w:rsidR="00B43DD4" w:rsidTr="00FA26F2">
                <w:trPr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неизвестестен, «Химические процессы в воде с участием железа,» </w:t>
                    </w:r>
                    <w:r w:rsidRPr="007163BC">
                      <w:rPr>
                        <w:i/>
                        <w:iCs/>
                        <w:noProof/>
                        <w:sz w:val="28"/>
                        <w:szCs w:val="28"/>
                      </w:rPr>
                      <w:t xml:space="preserve">Ресурс, </w:t>
                    </w: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p. 1, 2012. </w:t>
                    </w:r>
                  </w:p>
                </w:tc>
              </w:tr>
              <w:tr w:rsidR="00B43DD4" w:rsidTr="00FA26F2">
                <w:trPr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М. А.А., «Влияние рек на грунт,» </w:t>
                    </w:r>
                    <w:r w:rsidRPr="007163BC">
                      <w:rPr>
                        <w:i/>
                        <w:iCs/>
                        <w:noProof/>
                        <w:sz w:val="28"/>
                        <w:szCs w:val="28"/>
                      </w:rPr>
                      <w:t xml:space="preserve">БиоФайл, </w:t>
                    </w: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p. 1, 2007-2016. </w:t>
                    </w:r>
                  </w:p>
                </w:tc>
              </w:tr>
              <w:tr w:rsidR="00B43DD4" w:rsidTr="00FA26F2">
                <w:trPr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[8]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А. Павлюченко, «Химический состав рек,» </w:t>
                    </w:r>
                    <w:r w:rsidRPr="007163BC">
                      <w:rPr>
                        <w:i/>
                        <w:iCs/>
                        <w:noProof/>
                        <w:sz w:val="28"/>
                        <w:szCs w:val="28"/>
                      </w:rPr>
                      <w:t xml:space="preserve">дляДачи, </w:t>
                    </w: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2018. </w:t>
                    </w:r>
                  </w:p>
                </w:tc>
              </w:tr>
              <w:tr w:rsidR="00B43DD4" w:rsidTr="00FA26F2">
                <w:trPr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[9]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Неизвестен, «Минералогический и химический состав песков,» </w:t>
                    </w:r>
                    <w:r w:rsidRPr="007163BC">
                      <w:rPr>
                        <w:i/>
                        <w:iCs/>
                        <w:noProof/>
                        <w:sz w:val="28"/>
                        <w:szCs w:val="28"/>
                      </w:rPr>
                      <w:t>Домашний мастеровой.</w:t>
                    </w: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 </w:t>
                    </w:r>
                  </w:p>
                </w:tc>
              </w:tr>
              <w:tr w:rsidR="00B43DD4" w:rsidTr="00FA26F2">
                <w:trPr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[10]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П. Н. области, «Красная книга Новгородской области,» </w:t>
                    </w:r>
                    <w:r w:rsidRPr="007163BC">
                      <w:rPr>
                        <w:i/>
                        <w:iCs/>
                        <w:noProof/>
                        <w:sz w:val="28"/>
                        <w:szCs w:val="28"/>
                      </w:rPr>
                      <w:t xml:space="preserve">Министерство природных ресурсов, лесного хозяйства и экологии по Новгородской области, </w:t>
                    </w: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2015. </w:t>
                    </w:r>
                  </w:p>
                </w:tc>
              </w:tr>
              <w:tr w:rsidR="00B43DD4" w:rsidTr="00FA26F2">
                <w:trPr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[11]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B43DD4" w:rsidRPr="007163BC" w:rsidRDefault="00B43DD4" w:rsidP="00FA26F2">
                    <w:pPr>
                      <w:pStyle w:val="ae"/>
                      <w:rPr>
                        <w:rFonts w:eastAsiaTheme="minorEastAsia"/>
                        <w:noProof/>
                        <w:sz w:val="28"/>
                        <w:szCs w:val="28"/>
                      </w:rPr>
                    </w:pP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Кадастры, «Река Хоринка,» </w:t>
                    </w:r>
                    <w:r w:rsidRPr="007163BC">
                      <w:rPr>
                        <w:i/>
                        <w:iCs/>
                        <w:noProof/>
                        <w:sz w:val="28"/>
                        <w:szCs w:val="28"/>
                      </w:rPr>
                      <w:t xml:space="preserve">ООПТ России, </w:t>
                    </w:r>
                    <w:r w:rsidRPr="007163BC">
                      <w:rPr>
                        <w:noProof/>
                        <w:sz w:val="28"/>
                        <w:szCs w:val="28"/>
                      </w:rPr>
                      <w:t xml:space="preserve">1987. </w:t>
                    </w:r>
                  </w:p>
                </w:tc>
              </w:tr>
            </w:tbl>
            <w:p w:rsidR="00B43DD4" w:rsidRDefault="00B43DD4" w:rsidP="00B43DD4">
              <w:pPr>
                <w:rPr>
                  <w:rFonts w:eastAsia="Times New Roman"/>
                  <w:noProof/>
                </w:rPr>
              </w:pPr>
            </w:p>
            <w:p w:rsidR="00B43DD4" w:rsidRPr="00812213" w:rsidRDefault="00B9365C" w:rsidP="00020106">
              <w:pPr>
                <w:rPr>
                  <w:rFonts w:ascii="Times New Roman" w:hAnsi="Times New Roman" w:cs="Times New Roman"/>
                  <w:bCs/>
                  <w:color w:val="333333"/>
                  <w:sz w:val="28"/>
                  <w:szCs w:val="28"/>
                  <w:shd w:val="clear" w:color="auto" w:fill="FFFFFF"/>
                </w:rPr>
              </w:pPr>
              <w:r>
                <w:fldChar w:fldCharType="end"/>
              </w:r>
            </w:p>
          </w:sdtContent>
        </w:sdt>
      </w:sdtContent>
    </w:sdt>
    <w:sectPr w:rsidR="00B43DD4" w:rsidRPr="00812213" w:rsidSect="0027140C">
      <w:footerReference w:type="defaul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500" w:rsidRDefault="00140500" w:rsidP="008D1543">
      <w:pPr>
        <w:spacing w:after="0" w:line="240" w:lineRule="auto"/>
      </w:pPr>
      <w:r>
        <w:separator/>
      </w:r>
    </w:p>
  </w:endnote>
  <w:endnote w:type="continuationSeparator" w:id="0">
    <w:p w:rsidR="00140500" w:rsidRDefault="00140500" w:rsidP="008D1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7633273"/>
      <w:docPartObj>
        <w:docPartGallery w:val="Page Numbers (Bottom of Page)"/>
        <w:docPartUnique/>
      </w:docPartObj>
    </w:sdtPr>
    <w:sdtEndPr/>
    <w:sdtContent>
      <w:p w:rsidR="004F2F86" w:rsidRDefault="004F2F8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6E3">
          <w:rPr>
            <w:noProof/>
          </w:rPr>
          <w:t>18</w:t>
        </w:r>
        <w:r>
          <w:fldChar w:fldCharType="end"/>
        </w:r>
      </w:p>
    </w:sdtContent>
  </w:sdt>
  <w:p w:rsidR="004F2F86" w:rsidRDefault="004F2F8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500" w:rsidRDefault="00140500" w:rsidP="008D1543">
      <w:pPr>
        <w:spacing w:after="0" w:line="240" w:lineRule="auto"/>
      </w:pPr>
      <w:r>
        <w:separator/>
      </w:r>
    </w:p>
  </w:footnote>
  <w:footnote w:type="continuationSeparator" w:id="0">
    <w:p w:rsidR="00140500" w:rsidRDefault="00140500" w:rsidP="008D15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2ADA"/>
    <w:multiLevelType w:val="hybridMultilevel"/>
    <w:tmpl w:val="9CC0E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62604"/>
    <w:multiLevelType w:val="hybridMultilevel"/>
    <w:tmpl w:val="95FEA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A3EE9"/>
    <w:multiLevelType w:val="hybridMultilevel"/>
    <w:tmpl w:val="83C0E150"/>
    <w:lvl w:ilvl="0" w:tplc="5AD640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3F80F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BFE19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0800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F03B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59659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D9648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2611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3025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8541D7B"/>
    <w:multiLevelType w:val="hybridMultilevel"/>
    <w:tmpl w:val="B95CAF30"/>
    <w:lvl w:ilvl="0" w:tplc="40F69D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6031F"/>
    <w:multiLevelType w:val="hybridMultilevel"/>
    <w:tmpl w:val="9C0AB2C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715F7"/>
    <w:multiLevelType w:val="hybridMultilevel"/>
    <w:tmpl w:val="A336F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22F23"/>
    <w:multiLevelType w:val="hybridMultilevel"/>
    <w:tmpl w:val="6CDE0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87D70"/>
    <w:multiLevelType w:val="hybridMultilevel"/>
    <w:tmpl w:val="F93AC3D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4DB60EF"/>
    <w:multiLevelType w:val="hybridMultilevel"/>
    <w:tmpl w:val="F710A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16010"/>
    <w:multiLevelType w:val="hybridMultilevel"/>
    <w:tmpl w:val="3C7E1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2F13DD"/>
    <w:multiLevelType w:val="hybridMultilevel"/>
    <w:tmpl w:val="E8CC9D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6A416C"/>
    <w:multiLevelType w:val="hybridMultilevel"/>
    <w:tmpl w:val="E6E8D902"/>
    <w:lvl w:ilvl="0" w:tplc="AF386CCA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D684584"/>
    <w:multiLevelType w:val="hybridMultilevel"/>
    <w:tmpl w:val="571AF2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B6694E"/>
    <w:multiLevelType w:val="hybridMultilevel"/>
    <w:tmpl w:val="535C5A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C655DE9"/>
    <w:multiLevelType w:val="hybridMultilevel"/>
    <w:tmpl w:val="37702716"/>
    <w:lvl w:ilvl="0" w:tplc="C880705C">
      <w:start w:val="1"/>
      <w:numFmt w:val="decimal"/>
      <w:lvlText w:val="%1)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E7D383C"/>
    <w:multiLevelType w:val="hybridMultilevel"/>
    <w:tmpl w:val="5A74751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133BD4"/>
    <w:multiLevelType w:val="hybridMultilevel"/>
    <w:tmpl w:val="88989CA6"/>
    <w:lvl w:ilvl="0" w:tplc="F2542E32">
      <w:start w:val="1"/>
      <w:numFmt w:val="decimal"/>
      <w:lvlText w:val="%1)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C03034F"/>
    <w:multiLevelType w:val="hybridMultilevel"/>
    <w:tmpl w:val="9FF404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582FB4"/>
    <w:multiLevelType w:val="hybridMultilevel"/>
    <w:tmpl w:val="1B503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523E75"/>
    <w:multiLevelType w:val="hybridMultilevel"/>
    <w:tmpl w:val="2E9A23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0"/>
  </w:num>
  <w:num w:numId="4">
    <w:abstractNumId w:val="3"/>
  </w:num>
  <w:num w:numId="5">
    <w:abstractNumId w:val="19"/>
  </w:num>
  <w:num w:numId="6">
    <w:abstractNumId w:val="7"/>
  </w:num>
  <w:num w:numId="7">
    <w:abstractNumId w:val="17"/>
  </w:num>
  <w:num w:numId="8">
    <w:abstractNumId w:val="9"/>
  </w:num>
  <w:num w:numId="9">
    <w:abstractNumId w:val="8"/>
  </w:num>
  <w:num w:numId="10">
    <w:abstractNumId w:val="12"/>
  </w:num>
  <w:num w:numId="11">
    <w:abstractNumId w:val="10"/>
  </w:num>
  <w:num w:numId="12">
    <w:abstractNumId w:val="16"/>
  </w:num>
  <w:num w:numId="13">
    <w:abstractNumId w:val="14"/>
  </w:num>
  <w:num w:numId="14">
    <w:abstractNumId w:val="18"/>
  </w:num>
  <w:num w:numId="15">
    <w:abstractNumId w:val="15"/>
  </w:num>
  <w:num w:numId="16">
    <w:abstractNumId w:val="1"/>
  </w:num>
  <w:num w:numId="17">
    <w:abstractNumId w:val="11"/>
  </w:num>
  <w:num w:numId="18">
    <w:abstractNumId w:val="4"/>
  </w:num>
  <w:num w:numId="19">
    <w:abstractNumId w:val="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13AC"/>
    <w:rsid w:val="000076D3"/>
    <w:rsid w:val="00020106"/>
    <w:rsid w:val="000813AC"/>
    <w:rsid w:val="000A529D"/>
    <w:rsid w:val="000B57D1"/>
    <w:rsid w:val="000F71DD"/>
    <w:rsid w:val="00107195"/>
    <w:rsid w:val="00140500"/>
    <w:rsid w:val="00180DD8"/>
    <w:rsid w:val="00231B0A"/>
    <w:rsid w:val="0027140C"/>
    <w:rsid w:val="002E3D71"/>
    <w:rsid w:val="002E4BF1"/>
    <w:rsid w:val="002F2ED6"/>
    <w:rsid w:val="002F4334"/>
    <w:rsid w:val="003246E3"/>
    <w:rsid w:val="003269F7"/>
    <w:rsid w:val="003333A7"/>
    <w:rsid w:val="003543FD"/>
    <w:rsid w:val="003D141E"/>
    <w:rsid w:val="00404DCC"/>
    <w:rsid w:val="004416A4"/>
    <w:rsid w:val="0048063E"/>
    <w:rsid w:val="004B6183"/>
    <w:rsid w:val="004C436A"/>
    <w:rsid w:val="004F2F86"/>
    <w:rsid w:val="0050121C"/>
    <w:rsid w:val="00524485"/>
    <w:rsid w:val="00552D43"/>
    <w:rsid w:val="005F4BB0"/>
    <w:rsid w:val="006323C1"/>
    <w:rsid w:val="00662839"/>
    <w:rsid w:val="00667C32"/>
    <w:rsid w:val="007163BC"/>
    <w:rsid w:val="0077207B"/>
    <w:rsid w:val="00812213"/>
    <w:rsid w:val="00835D7D"/>
    <w:rsid w:val="00855003"/>
    <w:rsid w:val="008856FB"/>
    <w:rsid w:val="008B2162"/>
    <w:rsid w:val="008B57B8"/>
    <w:rsid w:val="008C2F64"/>
    <w:rsid w:val="008D1543"/>
    <w:rsid w:val="00903468"/>
    <w:rsid w:val="00915D3C"/>
    <w:rsid w:val="00956D52"/>
    <w:rsid w:val="009663FD"/>
    <w:rsid w:val="009E0C81"/>
    <w:rsid w:val="00A212DF"/>
    <w:rsid w:val="00A22057"/>
    <w:rsid w:val="00A56AA8"/>
    <w:rsid w:val="00A6360A"/>
    <w:rsid w:val="00AB2C11"/>
    <w:rsid w:val="00AE0008"/>
    <w:rsid w:val="00AF06B3"/>
    <w:rsid w:val="00B26880"/>
    <w:rsid w:val="00B43DD4"/>
    <w:rsid w:val="00B9365C"/>
    <w:rsid w:val="00B96086"/>
    <w:rsid w:val="00BD2EC1"/>
    <w:rsid w:val="00C26CC8"/>
    <w:rsid w:val="00CD3E0E"/>
    <w:rsid w:val="00CF0FF8"/>
    <w:rsid w:val="00D26BF9"/>
    <w:rsid w:val="00D30827"/>
    <w:rsid w:val="00DD0F08"/>
    <w:rsid w:val="00DF6E7E"/>
    <w:rsid w:val="00F17A32"/>
    <w:rsid w:val="00FA26F2"/>
    <w:rsid w:val="00FF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3AC"/>
  </w:style>
  <w:style w:type="paragraph" w:styleId="1">
    <w:name w:val="heading 1"/>
    <w:basedOn w:val="a"/>
    <w:next w:val="a"/>
    <w:link w:val="10"/>
    <w:uiPriority w:val="9"/>
    <w:qFormat/>
    <w:rsid w:val="00B43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13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1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813AC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0813AC"/>
    <w:rPr>
      <w:color w:val="0000FF"/>
      <w:u w:val="single"/>
    </w:rPr>
  </w:style>
  <w:style w:type="character" w:styleId="a6">
    <w:name w:val="Strong"/>
    <w:basedOn w:val="a0"/>
    <w:uiPriority w:val="22"/>
    <w:qFormat/>
    <w:rsid w:val="000813A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813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441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16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C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8D1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D1543"/>
  </w:style>
  <w:style w:type="paragraph" w:styleId="ac">
    <w:name w:val="footer"/>
    <w:basedOn w:val="a"/>
    <w:link w:val="ad"/>
    <w:uiPriority w:val="99"/>
    <w:unhideWhenUsed/>
    <w:rsid w:val="008D1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D1543"/>
  </w:style>
  <w:style w:type="table" w:customStyle="1" w:styleId="11">
    <w:name w:val="Сетка таблицы1"/>
    <w:basedOn w:val="a1"/>
    <w:next w:val="a9"/>
    <w:uiPriority w:val="59"/>
    <w:rsid w:val="00CF0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9"/>
    <w:uiPriority w:val="59"/>
    <w:rsid w:val="000F7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43D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ibliography"/>
    <w:basedOn w:val="a"/>
    <w:next w:val="a"/>
    <w:uiPriority w:val="37"/>
    <w:unhideWhenUsed/>
    <w:rsid w:val="00B43D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2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9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233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www.kakprosto.ru/kak-84224-kak-poluchit-iz-geksana-benzol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423538756969924"/>
          <c:y val="8.2527429972893876E-2"/>
          <c:w val="0.51187889785086405"/>
          <c:h val="0.6667186342572656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м.п.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2.5</c:v>
                </c:pt>
                <c:pt idx="2">
                  <c:v>2.5</c:v>
                </c:pt>
                <c:pt idx="3">
                  <c:v>4.7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к.п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4.4000000000000004</c:v>
                </c:pt>
                <c:pt idx="2">
                  <c:v>3.7</c:v>
                </c:pt>
                <c:pt idx="3">
                  <c:v>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ил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2.6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глина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</c:v>
                </c:pt>
                <c:pt idx="1">
                  <c:v>0.5</c:v>
                </c:pt>
                <c:pt idx="2">
                  <c:v>0.30000000000000032</c:v>
                </c:pt>
                <c:pt idx="3">
                  <c:v>0.30000000000000032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683840"/>
        <c:axId val="151685376"/>
      </c:lineChart>
      <c:catAx>
        <c:axId val="151683840"/>
        <c:scaling>
          <c:orientation val="minMax"/>
        </c:scaling>
        <c:delete val="0"/>
        <c:axPos val="b"/>
        <c:majorTickMark val="out"/>
        <c:minorTickMark val="none"/>
        <c:tickLblPos val="nextTo"/>
        <c:crossAx val="151685376"/>
        <c:crosses val="autoZero"/>
        <c:auto val="1"/>
        <c:lblAlgn val="ctr"/>
        <c:lblOffset val="100"/>
        <c:noMultiLvlLbl val="0"/>
      </c:catAx>
      <c:valAx>
        <c:axId val="151685376"/>
        <c:scaling>
          <c:orientation val="minMax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151683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httml</b:Tag>
    <b:SourceType>Book</b:SourceType>
    <b:Guid>{77479BA5-6CB0-4D54-9D2C-8F16973D5D66}</b:Guid>
    <b:Author>
      <b:Author>
        <b:NameList>
          <b:Person>
            <b:Last>Летописец</b:Last>
            <b:First>Нестор</b:First>
          </b:Person>
        </b:NameList>
      </b:Author>
    </b:Author>
    <b:Title>Повесть временных лет</b:Title>
    <b:JournalName>http://www.newreferat.com/ref-15297-10.html</b:JournalName>
    <b:Year>1110</b:Year>
    <b:Pages>6</b:Pages>
    <b:City>Киев</b:City>
    <b:RefOrder>1</b:RefOrder>
  </b:Source>
  <b:Source>
    <b:Tag>rar</b:Tag>
    <b:SourceType>Book</b:SourceType>
    <b:Guid>{4664E221-00C9-4F06-8992-4CCBFDF93FFD}</b:Guid>
    <b:Author>
      <b:Author>
        <b:NameList>
          <b:Person>
            <b:Last>ресурсов</b:Last>
            <b:First>Федеральное</b:First>
            <b:Middle>агенство водных</b:Middle>
          </b:Person>
        </b:NameList>
      </b:Author>
    </b:Author>
    <b:Title>Перечень</b:Title>
    <b:Year>2009</b:Year>
    <b:City>Карелия</b:City>
    <b:Publisher>Гидрометеоиздат</b:Publisher>
    <b:RefOrder>2</b:RefOrder>
  </b:Source>
  <b:Source>
    <b:Tag>Точка12</b:Tag>
    <b:SourceType>Book</b:SourceType>
    <b:Guid>{F87D490B-BDB0-4577-B743-4ABBE7CBB50B}</b:Guid>
    <b:Author>
      <b:Author>
        <b:NameList>
          <b:Person>
            <b:Last>Неизвестен</b:Last>
          </b:Person>
        </b:NameList>
      </b:Author>
    </b:Author>
    <b:Title>Точка на карте</b:Title>
    <b:Year>2012</b:Year>
    <b:City>Окуловка</b:City>
    <b:Publisher>Неизвестно</b:Publisher>
    <b:RefOrder>3</b:RefOrder>
  </b:Source>
  <b:Source>
    <b:Tag>RIB16</b:Tag>
    <b:SourceType>JournalArticle</b:SourceType>
    <b:Guid>{19E0D2E7-DB9F-4B0D-9704-219C9110D9C9}</b:Guid>
    <b:Author>
      <b:Author>
        <b:NameList>
          <b:Person>
            <b:Last>RIBKA_KAT</b:Last>
          </b:Person>
        </b:NameList>
      </b:Author>
    </b:Author>
    <b:Title>Перетна и Льняная</b:Title>
    <b:Year>2016</b:Year>
    <b:City>Окуловка</b:City>
    <b:JournalName>Истерическое краеведение</b:JournalName>
    <b:Pages>6</b:Pages>
    <b:RefOrder>4</b:RefOrder>
  </b:Source>
  <b:Source>
    <b:Tag>Upl15</b:Tag>
    <b:SourceType>JournalArticle</b:SourceType>
    <b:Guid>{23683726-8B75-42F8-8509-00C298B242C8}</b:Guid>
    <b:Author>
      <b:Author>
        <b:NameList>
          <b:Person>
            <b:Last>Upload</b:Last>
          </b:Person>
        </b:NameList>
      </b:Author>
    </b:Author>
    <b:Title>Химический состав рек</b:Title>
    <b:JournalName>Файловый архив студентов</b:JournalName>
    <b:Year>2015</b:Year>
    <b:Pages>1</b:Pages>
    <b:RefOrder>5</b:RefOrder>
  </b:Source>
  <b:Source>
    <b:Tag>12</b:Tag>
    <b:SourceType>JournalArticle</b:SourceType>
    <b:Guid>{E6010C42-B07A-4F8A-ADD5-8FCCB5AFDE8F}</b:Guid>
    <b:Author>
      <b:Author>
        <b:NameList>
          <b:Person>
            <b:Last>неизвестестен</b:Last>
          </b:Person>
        </b:NameList>
      </b:Author>
    </b:Author>
    <b:Title>Химические процессы в воде с участием железа</b:Title>
    <b:JournalName>Ресурс</b:JournalName>
    <b:Year>2012</b:Year>
    <b:Pages>1</b:Pages>
    <b:RefOrder>6</b:RefOrder>
  </b:Source>
  <b:Source>
    <b:Tag>Мал16</b:Tag>
    <b:SourceType>JournalArticle</b:SourceType>
    <b:Guid>{0FB926EC-FBA4-4003-832A-C5CE7CF94EAA}</b:Guid>
    <b:Author>
      <b:Author>
        <b:NameList>
          <b:Person>
            <b:Last>А.А.</b:Last>
            <b:First>Малахов</b:First>
          </b:Person>
        </b:NameList>
      </b:Author>
    </b:Author>
    <b:Title>Влияние рек на грунт</b:Title>
    <b:JournalName>БиоФайл</b:JournalName>
    <b:Year>2007-2016</b:Year>
    <b:Pages>1</b:Pages>
    <b:RefOrder>7</b:RefOrder>
  </b:Source>
  <b:Source>
    <b:Tag>Анн18</b:Tag>
    <b:SourceType>JournalArticle</b:SourceType>
    <b:Guid>{C22D8AE6-E8FE-4CD1-A5CB-8936271892C2}</b:Guid>
    <b:Author>
      <b:Author>
        <b:NameList>
          <b:Person>
            <b:Last>Павлюченко</b:Last>
            <b:First>Анна</b:First>
          </b:Person>
        </b:NameList>
      </b:Author>
    </b:Author>
    <b:Title>Химический состав рек</b:Title>
    <b:JournalName>дляДачи</b:JournalName>
    <b:Year>2018</b:Year>
    <b:RefOrder>8</b:RefOrder>
  </b:Source>
  <b:Source>
    <b:Tag>Неи</b:Tag>
    <b:SourceType>JournalArticle</b:SourceType>
    <b:Guid>{C1E3A54F-140F-401F-A07C-1585D01ACDDE}</b:Guid>
    <b:Author>
      <b:Author>
        <b:NameList>
          <b:Person>
            <b:Last>Неизвестен</b:Last>
          </b:Person>
        </b:NameList>
      </b:Author>
    </b:Author>
    <b:Title>Минералогический и химический состав  песков</b:Title>
    <b:JournalName>Домашний мастеровой</b:JournalName>
    <b:RefOrder>9</b:RefOrder>
  </b:Source>
  <b:Source>
    <b:Tag>Пра15</b:Tag>
    <b:SourceType>JournalArticle</b:SourceType>
    <b:Guid>{48F16B12-B618-4384-9A10-15877F314886}</b:Guid>
    <b:Author>
      <b:Author>
        <b:NameList>
          <b:Person>
            <b:Last>области</b:Last>
            <b:First>Правительство</b:First>
            <b:Middle>Новгородской</b:Middle>
          </b:Person>
        </b:NameList>
      </b:Author>
    </b:Author>
    <b:Title>Красная книга Новгородской области</b:Title>
    <b:JournalName>Министерство природных ресурсов, лесного хозяйства и экологии по Новгородской области</b:JournalName>
    <b:Year>2015</b:Year>
    <b:RefOrder>10</b:RefOrder>
  </b:Source>
  <b:Source>
    <b:Tag>Кад87</b:Tag>
    <b:SourceType>JournalArticle</b:SourceType>
    <b:Guid>{CF1BC9C1-2CE9-4637-A56A-C89C601A4EB4}</b:Guid>
    <b:Author>
      <b:Author>
        <b:NameList>
          <b:Person>
            <b:Last>Кадастры</b:Last>
          </b:Person>
        </b:NameList>
      </b:Author>
    </b:Author>
    <b:Title>Река Хоринка</b:Title>
    <b:JournalName>ООПТ России</b:JournalName>
    <b:Year>1987</b:Year>
    <b:RefOrder>11</b:RefOrder>
  </b:Source>
</b:Sources>
</file>

<file path=customXml/itemProps1.xml><?xml version="1.0" encoding="utf-8"?>
<ds:datastoreItem xmlns:ds="http://schemas.openxmlformats.org/officeDocument/2006/customXml" ds:itemID="{9F3662ED-6651-497A-8380-80FFBCBC6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3640</Words>
  <Characters>20753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Galina</cp:lastModifiedBy>
  <cp:revision>13</cp:revision>
  <cp:lastPrinted>2019-10-21T12:00:00Z</cp:lastPrinted>
  <dcterms:created xsi:type="dcterms:W3CDTF">2019-10-21T20:18:00Z</dcterms:created>
  <dcterms:modified xsi:type="dcterms:W3CDTF">2020-01-16T07:25:00Z</dcterms:modified>
</cp:coreProperties>
</file>