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70" w:rsidRPr="002B0B6D" w:rsidRDefault="004949A1" w:rsidP="004949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образовательное учреждение «Средняя общеобразовательная школа № 18 </w:t>
      </w:r>
    </w:p>
    <w:p w:rsidR="004949A1" w:rsidRPr="002B0B6D" w:rsidRDefault="004949A1" w:rsidP="00CF6C7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Подольских курсантов»</w:t>
      </w:r>
    </w:p>
    <w:p w:rsidR="00CF6C70" w:rsidRDefault="00CF6C70" w:rsidP="00CF6C70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B533C" w:rsidRDefault="004B533C" w:rsidP="00CF6C7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B533C" w:rsidRDefault="004B533C" w:rsidP="00CF6C7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7519" w:rsidRDefault="004B533C" w:rsidP="004949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ПРОЭКТНО -  ИССЛЕДОВАТЕЛЬСКАЯ </w:t>
      </w:r>
      <w:r w:rsidR="002B0B6D" w:rsidRPr="0073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КОНФЕРЕНЦИЯ </w:t>
      </w:r>
    </w:p>
    <w:p w:rsidR="004B533C" w:rsidRPr="007334E1" w:rsidRDefault="002B0B6D" w:rsidP="004949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1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исследователь окружающей среды</w:t>
      </w:r>
      <w:r w:rsidR="004B533C" w:rsidRPr="0073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6C70" w:rsidRPr="002B0B6D" w:rsidRDefault="004B533C" w:rsidP="004B533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0B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</w:t>
      </w:r>
      <w:r w:rsidR="00C175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A02B9B"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F8113C"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</w:t>
      </w:r>
      <w:r w:rsidR="004949A1"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113C" w:rsidRPr="002B0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7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экологический мониторинг</w:t>
      </w:r>
    </w:p>
    <w:p w:rsidR="001849B2" w:rsidRPr="001849B2" w:rsidRDefault="001849B2" w:rsidP="001849B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9B2" w:rsidRPr="008E2D9F" w:rsidRDefault="001849B2" w:rsidP="00184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B2" w:rsidRPr="00713F38" w:rsidRDefault="001849B2" w:rsidP="00184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F5D" w:rsidRDefault="009B2F5D" w:rsidP="001849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849B2" w:rsidRPr="007334E1" w:rsidRDefault="009B2F5D" w:rsidP="009B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7334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1849B2" w:rsidRPr="007334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1849B2" w:rsidRPr="007334E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«</w:t>
      </w:r>
      <w:r w:rsidR="00F8113C" w:rsidRPr="007334E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</w:t>
      </w:r>
      <w:r w:rsidR="00F8113C" w:rsidRPr="007334E1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Ряска </w:t>
      </w:r>
      <w:r w:rsidR="007334E1" w:rsidRPr="007334E1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– природный индикатор </w:t>
      </w:r>
      <w:r w:rsidR="001849B2" w:rsidRPr="007334E1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»</w:t>
      </w:r>
    </w:p>
    <w:p w:rsidR="001849B2" w:rsidRPr="00713F38" w:rsidRDefault="001849B2" w:rsidP="00184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B2" w:rsidRPr="008E2D9F" w:rsidRDefault="001849B2" w:rsidP="00184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1849B2" w:rsidRPr="008E2D9F" w:rsidRDefault="001849B2" w:rsidP="00184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1849B2" w:rsidRPr="008E2D9F" w:rsidRDefault="001849B2" w:rsidP="00184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B2" w:rsidRPr="008E2D9F" w:rsidRDefault="006B34F0" w:rsidP="00184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1A606" wp14:editId="529B0FE4">
            <wp:extent cx="2194560" cy="2011192"/>
            <wp:effectExtent l="0" t="0" r="0" b="8255"/>
            <wp:docPr id="7" name="Рисунок 7" descr="https://rbsmi.ru/upload/iblock/2fe/2feffc50064969e1b44550ca6e673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bsmi.ru/upload/iblock/2fe/2feffc50064969e1b44550ca6e6738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4491" cy="20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9B2" w:rsidRPr="008E2D9F" w:rsidRDefault="00CF6C70" w:rsidP="001849B2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184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49B2" w:rsidRPr="008E2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работы</w:t>
      </w:r>
      <w:r w:rsidR="001849B2"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849B2" w:rsidRPr="008E2D9F" w:rsidRDefault="001849B2" w:rsidP="001849B2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Конов Эдуард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="00DA38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1849B2" w:rsidRPr="008E2D9F" w:rsidRDefault="001849B2" w:rsidP="001849B2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F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 СОШ № 18 </w:t>
      </w:r>
    </w:p>
    <w:p w:rsidR="001849B2" w:rsidRPr="008E2D9F" w:rsidRDefault="001849B2" w:rsidP="001849B2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noProof/>
          <w:vanish/>
          <w:color w:val="000000"/>
          <w:sz w:val="24"/>
          <w:szCs w:val="24"/>
          <w:lang w:eastAsia="ru-RU"/>
        </w:rPr>
        <w:drawing>
          <wp:inline distT="0" distB="0" distL="0" distR="0" wp14:anchorId="2A415806" wp14:editId="27DAB82C">
            <wp:extent cx="3810000" cy="3810000"/>
            <wp:effectExtent l="0" t="0" r="0" b="0"/>
            <wp:docPr id="2" name="Рисунок 2" descr="http://mdou-176.ucoz.ru/Nat_ivanovna/grupp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dou-176.ucoz.ru/Nat_ivanovna/gruppa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F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Подольских курсантов»</w:t>
      </w:r>
    </w:p>
    <w:p w:rsidR="001849B2" w:rsidRPr="008E2D9F" w:rsidRDefault="006B34F0" w:rsidP="00184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F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9B2"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 Подольск</w:t>
      </w:r>
    </w:p>
    <w:p w:rsidR="001849B2" w:rsidRPr="008E2D9F" w:rsidRDefault="001849B2" w:rsidP="001849B2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0CD8293C" wp14:editId="5BB28D94">
            <wp:extent cx="3810000" cy="3810000"/>
            <wp:effectExtent l="0" t="0" r="0" b="0"/>
            <wp:docPr id="1" name="Рисунок 1" descr="grupp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upp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</w:p>
    <w:p w:rsidR="001849B2" w:rsidRPr="008E2D9F" w:rsidRDefault="001849B2" w:rsidP="001849B2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E2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Научный руководитель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49B2" w:rsidRPr="008E2D9F" w:rsidRDefault="001849B2" w:rsidP="001849B2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Гостева Вера Александровна,</w:t>
      </w:r>
    </w:p>
    <w:p w:rsidR="001849B2" w:rsidRPr="008E2D9F" w:rsidRDefault="001849B2" w:rsidP="001849B2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 СОШ №18</w:t>
      </w:r>
      <w:r w:rsidR="009976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F6C70" w:rsidRDefault="001849B2" w:rsidP="008C0A0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Г.о  </w:t>
      </w:r>
      <w:r w:rsidR="00E0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</w:t>
      </w:r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F6C70" w:rsidRDefault="00CF6C70" w:rsidP="008C0A0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C70" w:rsidRDefault="00CF6C70" w:rsidP="008C0A09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519" w:rsidRDefault="00C17519" w:rsidP="00C17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9B2" w:rsidRPr="008C0A09" w:rsidRDefault="001849B2" w:rsidP="00C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E2D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ПОДОЛЬСК- 201</w:t>
      </w:r>
      <w:r w:rsidR="00CF6C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bookmarkEnd w:id="0"/>
    <w:p w:rsidR="00E90EB2" w:rsidRPr="00E038BE" w:rsidRDefault="001849B2" w:rsidP="00E90E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</w:t>
      </w:r>
      <w:r w:rsidR="00E03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90EB2" w:rsidRPr="00E90EB2">
        <w:rPr>
          <w:rFonts w:ascii="Times New Roman" w:eastAsia="Courier New" w:hAnsi="Times New Roman" w:cs="Times New Roman"/>
          <w:b/>
          <w:bCs/>
          <w:iCs/>
          <w:sz w:val="24"/>
          <w:szCs w:val="24"/>
          <w:lang w:eastAsia="ru-RU"/>
        </w:rPr>
        <w:t>Оглавление.</w:t>
      </w:r>
    </w:p>
    <w:p w:rsidR="00E90EB2" w:rsidRPr="00E90EB2" w:rsidRDefault="00E90EB2" w:rsidP="00E90E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4"/>
          <w:szCs w:val="24"/>
          <w:lang w:eastAsia="ru-RU"/>
        </w:rPr>
      </w:pP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Ведение……………………………………………………………………………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3</w:t>
      </w:r>
    </w:p>
    <w:p w:rsidR="00E90EB2" w:rsidRPr="004F6969" w:rsidRDefault="00E90EB2" w:rsidP="00276689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Актуа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льность……………………………………………………………..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3</w:t>
      </w:r>
    </w:p>
    <w:p w:rsidR="00E90EB2" w:rsidRPr="004F6969" w:rsidRDefault="004F6969" w:rsidP="00276689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Цели,задачи……………………………………………………………….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4</w:t>
      </w:r>
    </w:p>
    <w:p w:rsidR="00E90EB2" w:rsidRPr="004F6969" w:rsidRDefault="00E90EB2" w:rsidP="00276689">
      <w:pPr>
        <w:pStyle w:val="Textbody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4F6969">
        <w:rPr>
          <w:rFonts w:cs="Times New Roman"/>
          <w:color w:val="000000"/>
          <w:sz w:val="28"/>
          <w:szCs w:val="28"/>
        </w:rPr>
        <w:t>Краткий обзор используемой литературы и источников.</w:t>
      </w:r>
      <w:r w:rsidR="00777EAB" w:rsidRPr="004F6969">
        <w:rPr>
          <w:rFonts w:cs="Times New Roman"/>
          <w:color w:val="000000"/>
          <w:sz w:val="28"/>
          <w:szCs w:val="28"/>
        </w:rPr>
        <w:t xml:space="preserve"> </w:t>
      </w:r>
      <w:r w:rsidRPr="004F6969">
        <w:rPr>
          <w:rFonts w:cs="Times New Roman"/>
          <w:color w:val="000000"/>
          <w:sz w:val="28"/>
          <w:szCs w:val="28"/>
        </w:rPr>
        <w:t>Степень</w:t>
      </w:r>
    </w:p>
    <w:p w:rsidR="00E90EB2" w:rsidRPr="004F6969" w:rsidRDefault="00E90EB2" w:rsidP="00E90EB2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r w:rsidRPr="004F6969">
        <w:rPr>
          <w:rFonts w:cs="Times New Roman"/>
          <w:color w:val="000000"/>
          <w:sz w:val="28"/>
          <w:szCs w:val="28"/>
        </w:rPr>
        <w:t xml:space="preserve"> </w:t>
      </w:r>
      <w:r w:rsidR="00276689" w:rsidRPr="004F6969">
        <w:rPr>
          <w:rFonts w:cs="Times New Roman"/>
          <w:color w:val="000000"/>
          <w:sz w:val="28"/>
          <w:szCs w:val="28"/>
        </w:rPr>
        <w:t xml:space="preserve">                   </w:t>
      </w:r>
      <w:r w:rsidRPr="004F6969">
        <w:rPr>
          <w:rFonts w:cs="Times New Roman"/>
          <w:color w:val="000000"/>
          <w:sz w:val="28"/>
          <w:szCs w:val="28"/>
        </w:rPr>
        <w:t>изученности заданной проблемы. Характеристика личного</w:t>
      </w:r>
    </w:p>
    <w:p w:rsidR="00E90EB2" w:rsidRPr="004F6969" w:rsidRDefault="00276689" w:rsidP="00E90EB2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r w:rsidRPr="004F6969">
        <w:rPr>
          <w:rFonts w:cs="Times New Roman"/>
          <w:color w:val="000000"/>
          <w:sz w:val="28"/>
          <w:szCs w:val="28"/>
        </w:rPr>
        <w:t xml:space="preserve">        </w:t>
      </w:r>
      <w:r w:rsidR="00E90EB2" w:rsidRPr="004F6969">
        <w:rPr>
          <w:rFonts w:cs="Times New Roman"/>
          <w:color w:val="000000"/>
          <w:sz w:val="28"/>
          <w:szCs w:val="28"/>
        </w:rPr>
        <w:t xml:space="preserve"> </w:t>
      </w:r>
      <w:r w:rsidRPr="004F6969">
        <w:rPr>
          <w:rFonts w:cs="Times New Roman"/>
          <w:color w:val="000000"/>
          <w:sz w:val="28"/>
          <w:szCs w:val="28"/>
        </w:rPr>
        <w:t xml:space="preserve">           </w:t>
      </w:r>
      <w:r w:rsidR="00E90EB2" w:rsidRPr="004F6969">
        <w:rPr>
          <w:rFonts w:cs="Times New Roman"/>
          <w:color w:val="000000"/>
          <w:sz w:val="28"/>
          <w:szCs w:val="28"/>
        </w:rPr>
        <w:t>вклада в ре</w:t>
      </w:r>
      <w:r w:rsidR="004F6969">
        <w:rPr>
          <w:rFonts w:cs="Times New Roman"/>
          <w:color w:val="000000"/>
          <w:sz w:val="28"/>
          <w:szCs w:val="28"/>
        </w:rPr>
        <w:t>шение проблемы………………………………………..</w:t>
      </w:r>
      <w:r w:rsidRPr="004F6969">
        <w:rPr>
          <w:rFonts w:cs="Times New Roman"/>
          <w:color w:val="000000"/>
          <w:sz w:val="28"/>
          <w:szCs w:val="28"/>
        </w:rPr>
        <w:t>5</w:t>
      </w:r>
      <w:r w:rsidR="00E90EB2" w:rsidRPr="004F6969">
        <w:rPr>
          <w:rFonts w:cs="Times New Roman"/>
          <w:color w:val="000000"/>
          <w:sz w:val="28"/>
          <w:szCs w:val="28"/>
        </w:rPr>
        <w:tab/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Глава 2. Экспериментальная часть……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……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…………………………………..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10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           2.1. 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Инструменты и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 мет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одика исследования …………………………..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11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           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2.2.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76689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Объекты исследования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обработка и анализ данных ……………..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11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 xml:space="preserve">Глава 3.  Результаты исследования и их </w:t>
      </w:r>
      <w:r w:rsidR="00777EAB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обсуждения…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………………………</w:t>
      </w:r>
      <w:r w:rsidR="00777EAB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12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Выводы…………………………………………………………………………...13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Заключения………………………………………………………………………1</w:t>
      </w:r>
      <w:r w:rsidR="00777EAB"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3</w:t>
      </w:r>
    </w:p>
    <w:p w:rsidR="00E90EB2" w:rsidRPr="004F6969" w:rsidRDefault="00E90E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Список использованн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ой литературы…………………………………………...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15</w:t>
      </w:r>
    </w:p>
    <w:p w:rsidR="00777EAB" w:rsidRPr="004F6969" w:rsidRDefault="00777EAB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Приложение</w:t>
      </w:r>
      <w:r w:rsid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………………………………………………………………………</w:t>
      </w:r>
      <w:r w:rsidRPr="004F6969"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  <w:t>16</w:t>
      </w:r>
    </w:p>
    <w:p w:rsidR="001849B2" w:rsidRPr="004F6969" w:rsidRDefault="001849B2" w:rsidP="00E90E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Pr="004F6969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8"/>
          <w:szCs w:val="28"/>
          <w:lang w:eastAsia="ru-RU"/>
        </w:rPr>
      </w:pPr>
    </w:p>
    <w:p w:rsidR="001849B2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4"/>
          <w:szCs w:val="24"/>
          <w:lang w:eastAsia="ru-RU"/>
        </w:rPr>
      </w:pPr>
    </w:p>
    <w:p w:rsidR="001849B2" w:rsidRDefault="001849B2" w:rsidP="001849B2">
      <w:pPr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4"/>
          <w:szCs w:val="24"/>
          <w:lang w:eastAsia="ru-RU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1849B2" w:rsidRDefault="001849B2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</w:pPr>
    </w:p>
    <w:p w:rsidR="00276689" w:rsidRDefault="00276689" w:rsidP="001849B2">
      <w:pPr>
        <w:pStyle w:val="Textbody"/>
        <w:widowControl/>
        <w:jc w:val="both"/>
        <w:rPr>
          <w:rFonts w:ascii="sans-serif" w:hAnsi="sans-serif" w:hint="eastAsia"/>
          <w:b/>
          <w:bCs/>
          <w:color w:val="222222"/>
          <w:sz w:val="28"/>
          <w:szCs w:val="28"/>
        </w:rPr>
        <w:sectPr w:rsidR="00276689" w:rsidSect="002766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9A1" w:rsidRPr="004949A1" w:rsidRDefault="004949A1" w:rsidP="001849B2">
      <w:pPr>
        <w:pStyle w:val="Textbody"/>
        <w:widowControl/>
        <w:jc w:val="both"/>
        <w:rPr>
          <w:rFonts w:cs="Times New Roman"/>
          <w:b/>
          <w:bCs/>
          <w:sz w:val="28"/>
          <w:szCs w:val="28"/>
        </w:rPr>
      </w:pPr>
      <w:r w:rsidRPr="004949A1">
        <w:rPr>
          <w:rFonts w:cs="Times New Roman"/>
          <w:b/>
          <w:bCs/>
          <w:sz w:val="28"/>
          <w:szCs w:val="28"/>
        </w:rPr>
        <w:lastRenderedPageBreak/>
        <w:t>ВВЕДЕНИЕ</w:t>
      </w:r>
    </w:p>
    <w:p w:rsidR="001849B2" w:rsidRPr="004949A1" w:rsidRDefault="001849B2" w:rsidP="001849B2">
      <w:pPr>
        <w:pStyle w:val="Textbody"/>
        <w:widowControl/>
        <w:jc w:val="both"/>
        <w:rPr>
          <w:rFonts w:cs="Times New Roman"/>
          <w:b/>
          <w:bCs/>
          <w:sz w:val="28"/>
          <w:szCs w:val="28"/>
        </w:rPr>
      </w:pPr>
      <w:r w:rsidRPr="004949A1">
        <w:rPr>
          <w:rFonts w:cs="Times New Roman"/>
          <w:b/>
          <w:bCs/>
          <w:sz w:val="28"/>
          <w:szCs w:val="28"/>
        </w:rPr>
        <w:t>Актуальность проблемы.</w:t>
      </w:r>
    </w:p>
    <w:p w:rsidR="00E566F1" w:rsidRPr="00CA1A81" w:rsidRDefault="003E61AD" w:rsidP="0020524B">
      <w:pPr>
        <w:pStyle w:val="Textbody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4949A1">
        <w:rPr>
          <w:rFonts w:cs="Times New Roman"/>
          <w:sz w:val="28"/>
          <w:szCs w:val="28"/>
        </w:rPr>
        <w:t>По данным</w:t>
      </w:r>
      <w:r w:rsidR="00871B32" w:rsidRPr="004949A1">
        <w:rPr>
          <w:rFonts w:cs="Times New Roman"/>
          <w:sz w:val="28"/>
          <w:szCs w:val="28"/>
        </w:rPr>
        <w:t xml:space="preserve"> Европейского агентства окружающей среды чистой</w:t>
      </w:r>
      <w:r w:rsidRPr="004949A1">
        <w:rPr>
          <w:rFonts w:cs="Times New Roman"/>
          <w:sz w:val="28"/>
          <w:szCs w:val="28"/>
        </w:rPr>
        <w:t xml:space="preserve"> воды </w:t>
      </w:r>
      <w:r w:rsidR="00B14776" w:rsidRPr="004949A1">
        <w:rPr>
          <w:rFonts w:cs="Times New Roman"/>
          <w:sz w:val="28"/>
          <w:szCs w:val="28"/>
        </w:rPr>
        <w:t xml:space="preserve">на Земле практически </w:t>
      </w:r>
      <w:r w:rsidR="00193F28" w:rsidRPr="004949A1">
        <w:rPr>
          <w:rFonts w:cs="Times New Roman"/>
          <w:sz w:val="28"/>
          <w:szCs w:val="28"/>
        </w:rPr>
        <w:t xml:space="preserve">не осталось </w:t>
      </w:r>
      <w:r w:rsidR="00E566F1" w:rsidRPr="004949A1">
        <w:rPr>
          <w:rFonts w:cs="Times New Roman"/>
          <w:sz w:val="28"/>
          <w:szCs w:val="28"/>
        </w:rPr>
        <w:t>Воды</w:t>
      </w:r>
      <w:r w:rsidR="00B14776" w:rsidRPr="004949A1">
        <w:rPr>
          <w:rFonts w:cs="Times New Roman"/>
          <w:sz w:val="28"/>
          <w:szCs w:val="28"/>
        </w:rPr>
        <w:t xml:space="preserve"> больших и малых рек</w:t>
      </w:r>
      <w:r w:rsidR="00E566F1" w:rsidRPr="004949A1">
        <w:rPr>
          <w:rFonts w:cs="Times New Roman"/>
          <w:sz w:val="28"/>
          <w:szCs w:val="28"/>
        </w:rPr>
        <w:t xml:space="preserve">, озер, </w:t>
      </w:r>
      <w:r w:rsidR="00B14776" w:rsidRPr="004949A1">
        <w:rPr>
          <w:rFonts w:cs="Times New Roman"/>
          <w:sz w:val="28"/>
          <w:szCs w:val="28"/>
        </w:rPr>
        <w:t>прудов в большинстве своем загрязнены. Даже качество подземных вод зачас</w:t>
      </w:r>
      <w:r w:rsidR="003F4615">
        <w:rPr>
          <w:rFonts w:cs="Times New Roman"/>
          <w:sz w:val="28"/>
          <w:szCs w:val="28"/>
        </w:rPr>
        <w:t>тую далеки от норм и стандартов</w:t>
      </w:r>
      <w:r w:rsidR="00B14776" w:rsidRPr="004949A1">
        <w:rPr>
          <w:rFonts w:cs="Times New Roman"/>
          <w:sz w:val="28"/>
          <w:szCs w:val="28"/>
        </w:rPr>
        <w:t xml:space="preserve"> </w:t>
      </w:r>
      <w:r w:rsidR="003F4615" w:rsidRPr="004949A1">
        <w:rPr>
          <w:rFonts w:cs="Times New Roman"/>
          <w:sz w:val="28"/>
          <w:szCs w:val="28"/>
        </w:rPr>
        <w:t xml:space="preserve">[1]. </w:t>
      </w:r>
      <w:r w:rsidR="00B14776" w:rsidRPr="004949A1">
        <w:rPr>
          <w:rFonts w:cs="Times New Roman"/>
          <w:sz w:val="28"/>
          <w:szCs w:val="28"/>
        </w:rPr>
        <w:t>Причины загрязнения хорошо известны:</w:t>
      </w:r>
      <w:r w:rsidRPr="004949A1">
        <w:rPr>
          <w:rFonts w:cs="Times New Roman"/>
          <w:sz w:val="28"/>
          <w:szCs w:val="28"/>
        </w:rPr>
        <w:t xml:space="preserve"> </w:t>
      </w:r>
      <w:r w:rsidR="00AD483E">
        <w:rPr>
          <w:rFonts w:cs="Times New Roman"/>
          <w:sz w:val="28"/>
          <w:szCs w:val="28"/>
        </w:rPr>
        <w:t>бурное развитие промышленности,</w:t>
      </w:r>
      <w:r w:rsidRPr="004949A1">
        <w:rPr>
          <w:rFonts w:cs="Times New Roman"/>
          <w:sz w:val="28"/>
          <w:szCs w:val="28"/>
        </w:rPr>
        <w:t xml:space="preserve"> сельского хозяйства,</w:t>
      </w:r>
      <w:r w:rsidR="00E038BE">
        <w:rPr>
          <w:rFonts w:cs="Times New Roman"/>
          <w:sz w:val="28"/>
          <w:szCs w:val="28"/>
        </w:rPr>
        <w:t xml:space="preserve"> увеличение </w:t>
      </w:r>
      <w:r w:rsidR="00E038BE" w:rsidRPr="004949A1">
        <w:rPr>
          <w:rFonts w:cs="Times New Roman"/>
          <w:sz w:val="28"/>
          <w:szCs w:val="28"/>
        </w:rPr>
        <w:t>транспорта</w:t>
      </w:r>
      <w:r w:rsidRPr="004949A1">
        <w:rPr>
          <w:rFonts w:cs="Times New Roman"/>
          <w:sz w:val="28"/>
          <w:szCs w:val="28"/>
        </w:rPr>
        <w:t>, а также неэффективное использование водных ресурсов</w:t>
      </w:r>
      <w:r w:rsidR="00E566F1" w:rsidRPr="004949A1">
        <w:rPr>
          <w:rFonts w:cs="Times New Roman"/>
          <w:sz w:val="28"/>
          <w:szCs w:val="28"/>
        </w:rPr>
        <w:t xml:space="preserve"> человеком</w:t>
      </w:r>
      <w:r w:rsidR="001E7EE6" w:rsidRPr="004949A1">
        <w:rPr>
          <w:rFonts w:cs="Times New Roman"/>
          <w:sz w:val="28"/>
          <w:szCs w:val="28"/>
        </w:rPr>
        <w:t xml:space="preserve">. Воды Подмосковья не исключение. Специалисты </w:t>
      </w:r>
      <w:r w:rsidR="00BA650E" w:rsidRPr="004949A1">
        <w:rPr>
          <w:rFonts w:cs="Times New Roman"/>
          <w:sz w:val="28"/>
          <w:szCs w:val="28"/>
        </w:rPr>
        <w:t>утверждают</w:t>
      </w:r>
      <w:r w:rsidR="00404D0E" w:rsidRPr="004949A1">
        <w:rPr>
          <w:rFonts w:cs="Times New Roman"/>
          <w:sz w:val="28"/>
          <w:szCs w:val="28"/>
        </w:rPr>
        <w:t>:</w:t>
      </w:r>
      <w:r w:rsidR="00BA650E" w:rsidRPr="004949A1">
        <w:rPr>
          <w:rFonts w:cs="Times New Roman"/>
          <w:sz w:val="28"/>
          <w:szCs w:val="28"/>
        </w:rPr>
        <w:t xml:space="preserve"> ежедневно</w:t>
      </w:r>
      <w:r w:rsidR="001E7EE6" w:rsidRPr="004949A1">
        <w:rPr>
          <w:rFonts w:cs="Times New Roman"/>
          <w:sz w:val="28"/>
          <w:szCs w:val="28"/>
        </w:rPr>
        <w:t xml:space="preserve">   количество загрязняющих и отравляющих веществ от промышленных и сельскохозяйственных предприятий</w:t>
      </w:r>
      <w:r w:rsidR="00BA650E" w:rsidRPr="004949A1">
        <w:rPr>
          <w:rFonts w:cs="Times New Roman"/>
          <w:sz w:val="28"/>
          <w:szCs w:val="28"/>
        </w:rPr>
        <w:t xml:space="preserve"> растет</w:t>
      </w:r>
      <w:r w:rsidR="00404D0E" w:rsidRPr="004949A1">
        <w:rPr>
          <w:rFonts w:cs="Times New Roman"/>
          <w:sz w:val="28"/>
          <w:szCs w:val="28"/>
        </w:rPr>
        <w:t xml:space="preserve"> [</w:t>
      </w:r>
      <w:r w:rsidR="00DD256A" w:rsidRPr="004949A1">
        <w:rPr>
          <w:rFonts w:cs="Times New Roman"/>
          <w:sz w:val="28"/>
          <w:szCs w:val="28"/>
        </w:rPr>
        <w:t>2]</w:t>
      </w:r>
      <w:r w:rsidR="00BA650E" w:rsidRPr="004949A1">
        <w:rPr>
          <w:rFonts w:cs="Times New Roman"/>
          <w:sz w:val="28"/>
          <w:szCs w:val="28"/>
        </w:rPr>
        <w:t>.  С</w:t>
      </w:r>
      <w:r w:rsidR="001E7EE6" w:rsidRPr="004949A1">
        <w:rPr>
          <w:rFonts w:cs="Times New Roman"/>
          <w:sz w:val="28"/>
          <w:szCs w:val="28"/>
        </w:rPr>
        <w:t>о сточн</w:t>
      </w:r>
      <w:r w:rsidR="00BA650E" w:rsidRPr="004949A1">
        <w:rPr>
          <w:rFonts w:cs="Times New Roman"/>
          <w:sz w:val="28"/>
          <w:szCs w:val="28"/>
        </w:rPr>
        <w:t>ыми водами из городов, деревень</w:t>
      </w:r>
      <w:r w:rsidR="001E7EE6" w:rsidRPr="004949A1">
        <w:rPr>
          <w:rFonts w:cs="Times New Roman"/>
          <w:sz w:val="28"/>
          <w:szCs w:val="28"/>
        </w:rPr>
        <w:t xml:space="preserve"> </w:t>
      </w:r>
      <w:r w:rsidR="00BA650E" w:rsidRPr="004949A1">
        <w:rPr>
          <w:rFonts w:cs="Times New Roman"/>
          <w:sz w:val="28"/>
          <w:szCs w:val="28"/>
        </w:rPr>
        <w:t>увеличивается</w:t>
      </w:r>
      <w:r w:rsidR="001E7EE6" w:rsidRPr="004949A1">
        <w:rPr>
          <w:rFonts w:cs="Times New Roman"/>
          <w:sz w:val="28"/>
          <w:szCs w:val="28"/>
        </w:rPr>
        <w:t xml:space="preserve"> сброс загрязняющих веществ</w:t>
      </w:r>
      <w:r w:rsidR="00BA650E" w:rsidRPr="004949A1">
        <w:rPr>
          <w:rFonts w:cs="Times New Roman"/>
          <w:sz w:val="28"/>
          <w:szCs w:val="28"/>
        </w:rPr>
        <w:t xml:space="preserve"> практически во все водоемы региона.</w:t>
      </w:r>
      <w:r w:rsidR="001E7EE6" w:rsidRPr="004949A1">
        <w:rPr>
          <w:rFonts w:cs="Times New Roman"/>
          <w:sz w:val="28"/>
          <w:szCs w:val="28"/>
        </w:rPr>
        <w:t xml:space="preserve"> </w:t>
      </w:r>
      <w:r w:rsidR="00BA650E" w:rsidRPr="00CA1A81">
        <w:rPr>
          <w:rFonts w:cs="Times New Roman"/>
          <w:sz w:val="28"/>
          <w:szCs w:val="28"/>
        </w:rPr>
        <w:t>Л</w:t>
      </w:r>
      <w:r w:rsidR="001E7EE6" w:rsidRPr="00CA1A81">
        <w:rPr>
          <w:rFonts w:cs="Times New Roman"/>
          <w:sz w:val="28"/>
          <w:szCs w:val="28"/>
        </w:rPr>
        <w:t>ивневы</w:t>
      </w:r>
      <w:r w:rsidR="00BA650E" w:rsidRPr="00CA1A81">
        <w:rPr>
          <w:rFonts w:cs="Times New Roman"/>
          <w:sz w:val="28"/>
          <w:szCs w:val="28"/>
        </w:rPr>
        <w:t>е</w:t>
      </w:r>
      <w:r w:rsidR="001E7EE6" w:rsidRPr="00CA1A81">
        <w:rPr>
          <w:rFonts w:cs="Times New Roman"/>
          <w:sz w:val="28"/>
          <w:szCs w:val="28"/>
        </w:rPr>
        <w:t xml:space="preserve"> вод</w:t>
      </w:r>
      <w:r w:rsidR="00BA650E" w:rsidRPr="00CA1A81">
        <w:rPr>
          <w:rFonts w:cs="Times New Roman"/>
          <w:sz w:val="28"/>
          <w:szCs w:val="28"/>
        </w:rPr>
        <w:t>ы</w:t>
      </w:r>
      <w:r w:rsidR="001E7EE6" w:rsidRPr="00CA1A81">
        <w:rPr>
          <w:rFonts w:cs="Times New Roman"/>
          <w:sz w:val="28"/>
          <w:szCs w:val="28"/>
        </w:rPr>
        <w:t xml:space="preserve"> несу</w:t>
      </w:r>
      <w:r w:rsidR="00BA650E" w:rsidRPr="00CA1A81">
        <w:rPr>
          <w:rFonts w:cs="Times New Roman"/>
          <w:sz w:val="28"/>
          <w:szCs w:val="28"/>
        </w:rPr>
        <w:t xml:space="preserve">т с особо опасные для живой природы и человека вещества, такие как </w:t>
      </w:r>
      <w:r w:rsidR="00DD256A" w:rsidRPr="00CA1A81">
        <w:rPr>
          <w:rFonts w:cs="Times New Roman"/>
          <w:sz w:val="28"/>
          <w:szCs w:val="28"/>
        </w:rPr>
        <w:t>серные и азотные кислоты высокой концентрации</w:t>
      </w:r>
      <w:r w:rsidR="001E7EE6" w:rsidRPr="00CA1A81">
        <w:rPr>
          <w:rFonts w:cs="Times New Roman"/>
          <w:sz w:val="28"/>
          <w:szCs w:val="28"/>
        </w:rPr>
        <w:t xml:space="preserve">, </w:t>
      </w:r>
      <w:r w:rsidR="00BA650E" w:rsidRPr="00CA1A81">
        <w:rPr>
          <w:rFonts w:cs="Times New Roman"/>
          <w:sz w:val="28"/>
          <w:szCs w:val="28"/>
        </w:rPr>
        <w:t xml:space="preserve">соли </w:t>
      </w:r>
      <w:r w:rsidR="001E7EE6" w:rsidRPr="00CA1A81">
        <w:rPr>
          <w:rFonts w:cs="Times New Roman"/>
          <w:sz w:val="28"/>
          <w:szCs w:val="28"/>
        </w:rPr>
        <w:t>тяжелы</w:t>
      </w:r>
      <w:r w:rsidR="00BA650E" w:rsidRPr="00CA1A81">
        <w:rPr>
          <w:rFonts w:cs="Times New Roman"/>
          <w:sz w:val="28"/>
          <w:szCs w:val="28"/>
        </w:rPr>
        <w:t>х</w:t>
      </w:r>
      <w:r w:rsidR="001E7EE6" w:rsidRPr="00CA1A81">
        <w:rPr>
          <w:rFonts w:cs="Times New Roman"/>
          <w:sz w:val="28"/>
          <w:szCs w:val="28"/>
        </w:rPr>
        <w:t xml:space="preserve"> металл</w:t>
      </w:r>
      <w:r w:rsidR="00BA650E" w:rsidRPr="00CA1A81">
        <w:rPr>
          <w:rFonts w:cs="Times New Roman"/>
          <w:sz w:val="28"/>
          <w:szCs w:val="28"/>
        </w:rPr>
        <w:t>ов</w:t>
      </w:r>
      <w:r w:rsidR="001E7EE6" w:rsidRPr="00CA1A81">
        <w:rPr>
          <w:rFonts w:cs="Times New Roman"/>
          <w:sz w:val="28"/>
          <w:szCs w:val="28"/>
        </w:rPr>
        <w:t>, пестициды</w:t>
      </w:r>
      <w:r w:rsidR="00DD256A" w:rsidRPr="00CA1A81">
        <w:rPr>
          <w:rFonts w:cs="Times New Roman"/>
          <w:sz w:val="28"/>
          <w:szCs w:val="28"/>
        </w:rPr>
        <w:t xml:space="preserve">, патогенные бактерии, </w:t>
      </w:r>
      <w:r w:rsidR="00DD256A" w:rsidRPr="00CA1A81">
        <w:rPr>
          <w:rFonts w:ascii="Georgia" w:hAnsi="Georgia"/>
          <w:sz w:val="28"/>
          <w:szCs w:val="28"/>
          <w:shd w:val="clear" w:color="auto" w:fill="FFFFFF"/>
        </w:rPr>
        <w:t>неорганический мусор.</w:t>
      </w:r>
    </w:p>
    <w:p w:rsidR="00BA650E" w:rsidRPr="004949A1" w:rsidRDefault="00E566F1" w:rsidP="0020524B">
      <w:pPr>
        <w:pStyle w:val="Textbody"/>
        <w:spacing w:after="0" w:line="360" w:lineRule="auto"/>
        <w:ind w:firstLine="708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Можно ли брать воду из ближайшего водоёма для полива огорода? Можно ли летом искупаться в реке без последствий для здоровья?  Можно ли пить воду без опасения из родника?  И, наконец, как простому обывателю определить, нет ли в природной воде опасных веществ?  Все эти проблем</w:t>
      </w:r>
      <w:r w:rsidR="001E7EE6"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ные вопросы</w:t>
      </w:r>
      <w:r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стали сферой наших интересов и вот уже на протяжении двух </w:t>
      </w:r>
      <w:r w:rsidR="003F4615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лет </w:t>
      </w:r>
      <w:r w:rsidR="001E7EE6"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мы занимаемся</w:t>
      </w:r>
      <w:r w:rsidR="00871B32"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их изучением</w:t>
      </w:r>
      <w:r w:rsidR="001E7EE6" w:rsidRPr="004949A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E69A3" w:rsidRPr="00D3546E" w:rsidRDefault="00871B32" w:rsidP="00D3546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прошлом году мы исследовали качество </w:t>
      </w:r>
      <w:r w:rsidR="00376584" w:rsidRPr="00410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родников</w:t>
      </w:r>
      <w:r w:rsidRPr="00410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ых</w:t>
      </w:r>
      <w:r w:rsidR="00376584" w:rsidRPr="004101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вод сел Талежа, Ознобишина, Валищево, </w:t>
      </w:r>
      <w:r w:rsidR="00376584" w:rsidRPr="0041014A">
        <w:rPr>
          <w:rFonts w:ascii="Times New Roman" w:hAnsi="Times New Roman" w:cs="Times New Roman"/>
          <w:bCs/>
          <w:sz w:val="28"/>
          <w:szCs w:val="28"/>
        </w:rPr>
        <w:t>используя сложное лабораторное оборудование и химические индикаторы. В данной работе мы</w:t>
      </w:r>
      <w:r w:rsidR="008E69A3" w:rsidRPr="0041014A">
        <w:rPr>
          <w:rFonts w:ascii="Times New Roman" w:hAnsi="Times New Roman" w:cs="Times New Roman"/>
          <w:bCs/>
          <w:sz w:val="28"/>
          <w:szCs w:val="28"/>
        </w:rPr>
        <w:t xml:space="preserve"> провели оценку качества воды в природных источниках </w:t>
      </w:r>
      <w:r w:rsidRPr="0041014A">
        <w:rPr>
          <w:rFonts w:ascii="Times New Roman" w:hAnsi="Times New Roman" w:cs="Times New Roman"/>
          <w:bCs/>
          <w:sz w:val="28"/>
          <w:szCs w:val="28"/>
        </w:rPr>
        <w:t xml:space="preserve">Ближайшего Подмосковья </w:t>
      </w:r>
      <w:r w:rsidR="008E69A3" w:rsidRPr="0041014A">
        <w:rPr>
          <w:rFonts w:ascii="Times New Roman" w:hAnsi="Times New Roman" w:cs="Times New Roman"/>
          <w:bCs/>
          <w:sz w:val="28"/>
          <w:szCs w:val="28"/>
        </w:rPr>
        <w:t>посредством биоинди</w:t>
      </w:r>
      <w:r w:rsidR="001B193C" w:rsidRPr="0041014A">
        <w:rPr>
          <w:rFonts w:ascii="Times New Roman" w:hAnsi="Times New Roman" w:cs="Times New Roman"/>
          <w:bCs/>
          <w:sz w:val="28"/>
          <w:szCs w:val="28"/>
        </w:rPr>
        <w:t>фи</w:t>
      </w:r>
      <w:r w:rsidR="008E69A3" w:rsidRPr="0041014A">
        <w:rPr>
          <w:rFonts w:ascii="Times New Roman" w:hAnsi="Times New Roman" w:cs="Times New Roman"/>
          <w:bCs/>
          <w:sz w:val="28"/>
          <w:szCs w:val="28"/>
        </w:rPr>
        <w:t>кации.</w:t>
      </w:r>
      <w:r w:rsidR="004101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1B32" w:rsidRPr="004949A1" w:rsidRDefault="00871B32" w:rsidP="0020524B">
      <w:pPr>
        <w:pStyle w:val="Textbody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bCs/>
          <w:sz w:val="28"/>
          <w:szCs w:val="28"/>
        </w:rPr>
        <w:t xml:space="preserve">Отсюда </w:t>
      </w:r>
      <w:r w:rsidRPr="004949A1">
        <w:rPr>
          <w:rFonts w:cs="Times New Roman"/>
          <w:b/>
          <w:bCs/>
          <w:sz w:val="28"/>
          <w:szCs w:val="28"/>
        </w:rPr>
        <w:t>Цель</w:t>
      </w:r>
      <w:r w:rsidRPr="004949A1">
        <w:rPr>
          <w:rFonts w:cs="Times New Roman"/>
          <w:bCs/>
          <w:sz w:val="28"/>
          <w:szCs w:val="28"/>
        </w:rPr>
        <w:t xml:space="preserve"> </w:t>
      </w:r>
      <w:r w:rsidRPr="004949A1">
        <w:rPr>
          <w:rFonts w:cs="Times New Roman"/>
          <w:color w:val="000000"/>
          <w:sz w:val="28"/>
          <w:szCs w:val="28"/>
        </w:rPr>
        <w:t xml:space="preserve">нашего исследования: провести исследование </w:t>
      </w:r>
      <w:r w:rsidR="000832ED" w:rsidRPr="004949A1">
        <w:rPr>
          <w:rFonts w:cs="Times New Roman"/>
          <w:color w:val="000000"/>
          <w:sz w:val="28"/>
          <w:szCs w:val="28"/>
        </w:rPr>
        <w:t>качества</w:t>
      </w:r>
      <w:r w:rsidRPr="004949A1">
        <w:rPr>
          <w:rFonts w:cs="Times New Roman"/>
          <w:color w:val="000000"/>
          <w:sz w:val="28"/>
          <w:szCs w:val="28"/>
        </w:rPr>
        <w:t xml:space="preserve"> </w:t>
      </w:r>
      <w:r w:rsidR="000832ED" w:rsidRPr="004949A1">
        <w:rPr>
          <w:rFonts w:cs="Times New Roman"/>
          <w:color w:val="000000"/>
          <w:sz w:val="28"/>
          <w:szCs w:val="28"/>
        </w:rPr>
        <w:t xml:space="preserve">воды в природных источниках </w:t>
      </w:r>
      <w:r w:rsidR="00DD256A" w:rsidRPr="004949A1">
        <w:rPr>
          <w:rFonts w:cs="Times New Roman"/>
          <w:color w:val="000000"/>
          <w:sz w:val="28"/>
          <w:szCs w:val="28"/>
        </w:rPr>
        <w:t>Подмосковья посредством</w:t>
      </w:r>
      <w:r w:rsidR="000832ED" w:rsidRPr="004949A1">
        <w:rPr>
          <w:rFonts w:cs="Times New Roman"/>
          <w:color w:val="000000"/>
          <w:sz w:val="28"/>
          <w:szCs w:val="28"/>
        </w:rPr>
        <w:t xml:space="preserve"> биологического индикатора - </w:t>
      </w:r>
      <w:r w:rsidR="00DD256A" w:rsidRPr="004949A1">
        <w:rPr>
          <w:rFonts w:cs="Times New Roman"/>
          <w:color w:val="000000"/>
          <w:sz w:val="28"/>
          <w:szCs w:val="28"/>
        </w:rPr>
        <w:t>р</w:t>
      </w:r>
      <w:r w:rsidR="000832ED" w:rsidRPr="004949A1">
        <w:rPr>
          <w:rFonts w:cs="Times New Roman"/>
          <w:color w:val="000000"/>
          <w:sz w:val="28"/>
          <w:szCs w:val="28"/>
        </w:rPr>
        <w:t>яски малой</w:t>
      </w:r>
      <w:r w:rsidR="00CA1A81">
        <w:rPr>
          <w:rFonts w:cs="Times New Roman"/>
          <w:color w:val="000000"/>
          <w:sz w:val="28"/>
          <w:szCs w:val="28"/>
        </w:rPr>
        <w:t>.</w:t>
      </w:r>
    </w:p>
    <w:p w:rsidR="00871B32" w:rsidRPr="004949A1" w:rsidRDefault="00871B32" w:rsidP="0020524B">
      <w:pPr>
        <w:pStyle w:val="Textbody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 xml:space="preserve">Для достижения цели были поставлены следующие </w:t>
      </w:r>
      <w:r w:rsidRPr="004949A1">
        <w:rPr>
          <w:rFonts w:cs="Times New Roman"/>
          <w:b/>
          <w:color w:val="000000"/>
          <w:sz w:val="28"/>
          <w:szCs w:val="28"/>
        </w:rPr>
        <w:t>Задачи</w:t>
      </w:r>
      <w:r w:rsidRPr="004949A1">
        <w:rPr>
          <w:rFonts w:cs="Times New Roman"/>
          <w:color w:val="000000"/>
          <w:sz w:val="28"/>
          <w:szCs w:val="28"/>
        </w:rPr>
        <w:t xml:space="preserve">: </w:t>
      </w:r>
    </w:p>
    <w:p w:rsidR="00871B32" w:rsidRPr="004949A1" w:rsidRDefault="00871B32" w:rsidP="0020524B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222222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>изучить и проанализировать научную литературу по заданной проблеме;</w:t>
      </w:r>
    </w:p>
    <w:p w:rsidR="00871B32" w:rsidRPr="004949A1" w:rsidRDefault="00871B32" w:rsidP="0020524B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222222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 xml:space="preserve">произвести забор воды из природных </w:t>
      </w:r>
      <w:r w:rsidR="000832ED" w:rsidRPr="004949A1">
        <w:rPr>
          <w:rFonts w:cs="Times New Roman"/>
          <w:color w:val="000000"/>
          <w:sz w:val="28"/>
          <w:szCs w:val="28"/>
        </w:rPr>
        <w:t>источников,</w:t>
      </w:r>
      <w:r w:rsidRPr="004949A1">
        <w:rPr>
          <w:rFonts w:cs="Times New Roman"/>
          <w:color w:val="000000"/>
          <w:sz w:val="28"/>
          <w:szCs w:val="28"/>
        </w:rPr>
        <w:t xml:space="preserve"> расположенных в </w:t>
      </w:r>
      <w:r w:rsidR="000832ED" w:rsidRPr="004949A1">
        <w:rPr>
          <w:rFonts w:cs="Times New Roman"/>
          <w:color w:val="000000"/>
          <w:sz w:val="28"/>
          <w:szCs w:val="28"/>
        </w:rPr>
        <w:t xml:space="preserve">окрестностях поселка МИС, сел </w:t>
      </w:r>
      <w:r w:rsidR="00885111" w:rsidRPr="004949A1">
        <w:rPr>
          <w:rFonts w:cs="Times New Roman"/>
          <w:color w:val="000000"/>
          <w:sz w:val="28"/>
          <w:szCs w:val="28"/>
        </w:rPr>
        <w:t>Талеж</w:t>
      </w:r>
      <w:r w:rsidR="001B193C" w:rsidRPr="004949A1">
        <w:rPr>
          <w:rFonts w:cs="Times New Roman"/>
          <w:color w:val="000000"/>
          <w:sz w:val="28"/>
          <w:szCs w:val="28"/>
        </w:rPr>
        <w:t>, Ознобишино</w:t>
      </w:r>
      <w:r w:rsidR="000832ED" w:rsidRPr="004949A1">
        <w:rPr>
          <w:rFonts w:cs="Times New Roman"/>
          <w:color w:val="000000"/>
          <w:sz w:val="28"/>
          <w:szCs w:val="28"/>
        </w:rPr>
        <w:t>, Валищево</w:t>
      </w:r>
      <w:r w:rsidRPr="004949A1">
        <w:rPr>
          <w:rFonts w:cs="Times New Roman"/>
          <w:color w:val="000000"/>
          <w:sz w:val="28"/>
          <w:szCs w:val="28"/>
        </w:rPr>
        <w:t>;</w:t>
      </w:r>
    </w:p>
    <w:p w:rsidR="00871B32" w:rsidRPr="004949A1" w:rsidRDefault="00871B32" w:rsidP="0020524B">
      <w:pPr>
        <w:pStyle w:val="formattex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949A1">
        <w:rPr>
          <w:sz w:val="28"/>
          <w:szCs w:val="28"/>
        </w:rPr>
        <w:lastRenderedPageBreak/>
        <w:t xml:space="preserve">произвести санитарно-микробиологический анализ </w:t>
      </w:r>
      <w:r w:rsidR="001B193C" w:rsidRPr="004949A1">
        <w:rPr>
          <w:sz w:val="28"/>
          <w:szCs w:val="28"/>
        </w:rPr>
        <w:t>природных</w:t>
      </w:r>
      <w:r w:rsidRPr="004949A1">
        <w:rPr>
          <w:sz w:val="28"/>
          <w:szCs w:val="28"/>
        </w:rPr>
        <w:t xml:space="preserve"> </w:t>
      </w:r>
      <w:r w:rsidR="001B193C" w:rsidRPr="004949A1">
        <w:rPr>
          <w:sz w:val="28"/>
          <w:szCs w:val="28"/>
        </w:rPr>
        <w:t>вод</w:t>
      </w:r>
      <w:r w:rsidRPr="004949A1">
        <w:rPr>
          <w:sz w:val="28"/>
          <w:szCs w:val="28"/>
        </w:rPr>
        <w:t xml:space="preserve"> по утвержденным методикам;</w:t>
      </w:r>
    </w:p>
    <w:p w:rsidR="001B193C" w:rsidRPr="004949A1" w:rsidRDefault="001B193C" w:rsidP="0020524B">
      <w:pPr>
        <w:pStyle w:val="formattex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949A1">
        <w:rPr>
          <w:sz w:val="28"/>
          <w:szCs w:val="28"/>
        </w:rPr>
        <w:t>провести биоиндификацию изучаемых</w:t>
      </w:r>
      <w:r w:rsidR="00DD256A" w:rsidRPr="004949A1">
        <w:rPr>
          <w:sz w:val="28"/>
          <w:szCs w:val="28"/>
        </w:rPr>
        <w:t xml:space="preserve"> вод посредством р</w:t>
      </w:r>
      <w:r w:rsidRPr="004949A1">
        <w:rPr>
          <w:sz w:val="28"/>
          <w:szCs w:val="28"/>
        </w:rPr>
        <w:t>яски малой;</w:t>
      </w:r>
    </w:p>
    <w:p w:rsidR="00871B32" w:rsidRPr="004949A1" w:rsidRDefault="00871B32" w:rsidP="0020524B">
      <w:pPr>
        <w:pStyle w:val="formattex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949A1">
        <w:rPr>
          <w:sz w:val="28"/>
          <w:szCs w:val="28"/>
        </w:rPr>
        <w:t xml:space="preserve">оценить качество исследуемой воды на основе полученных результатов, сделать </w:t>
      </w:r>
      <w:r w:rsidR="001B193C" w:rsidRPr="004949A1">
        <w:rPr>
          <w:sz w:val="28"/>
          <w:szCs w:val="28"/>
        </w:rPr>
        <w:t>вывод о влиянии    гидробионтов на степень загрязнения вод природных водоемов.</w:t>
      </w:r>
      <w:r w:rsidRPr="004949A1">
        <w:rPr>
          <w:sz w:val="28"/>
          <w:szCs w:val="28"/>
        </w:rPr>
        <w:t xml:space="preserve"> </w:t>
      </w:r>
    </w:p>
    <w:p w:rsidR="00871B32" w:rsidRPr="004949A1" w:rsidRDefault="00871B32" w:rsidP="00871B32">
      <w:pPr>
        <w:pStyle w:val="Textbody"/>
        <w:spacing w:after="0"/>
        <w:ind w:firstLine="708"/>
        <w:jc w:val="both"/>
        <w:rPr>
          <w:rFonts w:cs="Times New Roman"/>
          <w:bCs/>
          <w:sz w:val="28"/>
          <w:szCs w:val="28"/>
        </w:rPr>
      </w:pPr>
    </w:p>
    <w:p w:rsidR="00871B32" w:rsidRPr="004949A1" w:rsidRDefault="00871B32" w:rsidP="008E69A3">
      <w:pPr>
        <w:pStyle w:val="Textbody"/>
        <w:spacing w:after="0"/>
        <w:ind w:firstLine="708"/>
        <w:jc w:val="both"/>
        <w:rPr>
          <w:rFonts w:cs="Times New Roman"/>
          <w:bCs/>
          <w:sz w:val="28"/>
          <w:szCs w:val="28"/>
        </w:rPr>
      </w:pPr>
    </w:p>
    <w:p w:rsidR="008E69A3" w:rsidRPr="004949A1" w:rsidRDefault="008E69A3" w:rsidP="001B193C">
      <w:pPr>
        <w:pStyle w:val="Textbody"/>
        <w:spacing w:after="0"/>
        <w:jc w:val="both"/>
        <w:rPr>
          <w:rFonts w:cs="Times New Roman"/>
          <w:sz w:val="28"/>
          <w:szCs w:val="28"/>
          <w:shd w:val="clear" w:color="auto" w:fill="F8F8F8"/>
        </w:rPr>
      </w:pPr>
    </w:p>
    <w:p w:rsidR="009368E8" w:rsidRDefault="009368E8" w:rsidP="0020524B">
      <w:pPr>
        <w:pStyle w:val="Textbody"/>
        <w:widowControl/>
        <w:spacing w:line="360" w:lineRule="auto"/>
        <w:jc w:val="both"/>
        <w:rPr>
          <w:rFonts w:cs="Times New Roman"/>
          <w:bCs/>
          <w:color w:val="222222"/>
          <w:sz w:val="28"/>
          <w:szCs w:val="28"/>
        </w:rPr>
      </w:pPr>
      <w:r w:rsidRPr="004949A1">
        <w:rPr>
          <w:rFonts w:cs="Times New Roman"/>
          <w:b/>
          <w:color w:val="000000"/>
          <w:sz w:val="28"/>
          <w:szCs w:val="28"/>
        </w:rPr>
        <w:t>Объект исследования</w:t>
      </w:r>
      <w:r w:rsidRPr="004949A1">
        <w:rPr>
          <w:rFonts w:cs="Times New Roman"/>
          <w:color w:val="000000"/>
          <w:sz w:val="28"/>
          <w:szCs w:val="28"/>
        </w:rPr>
        <w:t xml:space="preserve">: вода из природных источников, расположенных в </w:t>
      </w:r>
      <w:r w:rsidR="00885111" w:rsidRPr="004949A1">
        <w:rPr>
          <w:rFonts w:cs="Times New Roman"/>
          <w:color w:val="000000"/>
          <w:sz w:val="28"/>
          <w:szCs w:val="28"/>
        </w:rPr>
        <w:t xml:space="preserve">  </w:t>
      </w:r>
      <w:r w:rsidRPr="004949A1">
        <w:rPr>
          <w:rFonts w:cs="Times New Roman"/>
          <w:color w:val="000000"/>
          <w:sz w:val="28"/>
          <w:szCs w:val="28"/>
        </w:rPr>
        <w:t xml:space="preserve">окрестностях сел </w:t>
      </w:r>
      <w:r w:rsidR="009B2F5D" w:rsidRPr="004949A1">
        <w:rPr>
          <w:rFonts w:cs="Times New Roman"/>
          <w:bCs/>
          <w:color w:val="222222"/>
          <w:sz w:val="28"/>
          <w:szCs w:val="28"/>
        </w:rPr>
        <w:t>Ознобишино</w:t>
      </w:r>
      <w:r w:rsidR="0020524B">
        <w:rPr>
          <w:rFonts w:cs="Times New Roman"/>
          <w:bCs/>
          <w:color w:val="222222"/>
          <w:sz w:val="28"/>
          <w:szCs w:val="28"/>
        </w:rPr>
        <w:t xml:space="preserve">, </w:t>
      </w:r>
      <w:r w:rsidRPr="004949A1">
        <w:rPr>
          <w:rFonts w:cs="Times New Roman"/>
          <w:bCs/>
          <w:color w:val="222222"/>
          <w:sz w:val="28"/>
          <w:szCs w:val="28"/>
        </w:rPr>
        <w:t>Валищево</w:t>
      </w:r>
      <w:r w:rsidR="00B1274A">
        <w:rPr>
          <w:rFonts w:cs="Times New Roman"/>
          <w:bCs/>
          <w:color w:val="222222"/>
          <w:sz w:val="28"/>
          <w:szCs w:val="28"/>
        </w:rPr>
        <w:t>,</w:t>
      </w:r>
      <w:r w:rsidR="0020524B">
        <w:rPr>
          <w:rFonts w:cs="Times New Roman"/>
          <w:bCs/>
          <w:color w:val="222222"/>
          <w:sz w:val="28"/>
          <w:szCs w:val="28"/>
        </w:rPr>
        <w:t xml:space="preserve"> деревни </w:t>
      </w:r>
      <w:r w:rsidR="00B75A57">
        <w:rPr>
          <w:rFonts w:cs="Times New Roman"/>
          <w:bCs/>
          <w:color w:val="222222"/>
          <w:sz w:val="28"/>
          <w:szCs w:val="28"/>
        </w:rPr>
        <w:t>Талеж, поселка</w:t>
      </w:r>
      <w:r w:rsidR="00B1274A">
        <w:rPr>
          <w:rFonts w:cs="Times New Roman"/>
          <w:bCs/>
          <w:color w:val="222222"/>
          <w:sz w:val="28"/>
          <w:szCs w:val="28"/>
        </w:rPr>
        <w:t xml:space="preserve"> Подольской машинно-испытательной станции</w:t>
      </w:r>
      <w:r w:rsidR="0020524B" w:rsidRPr="0020524B">
        <w:rPr>
          <w:rFonts w:cs="Times New Roman"/>
          <w:bCs/>
          <w:color w:val="222222"/>
          <w:sz w:val="28"/>
          <w:szCs w:val="28"/>
        </w:rPr>
        <w:t xml:space="preserve"> </w:t>
      </w:r>
      <w:r w:rsidR="0020524B">
        <w:rPr>
          <w:rFonts w:cs="Times New Roman"/>
          <w:bCs/>
          <w:color w:val="222222"/>
          <w:sz w:val="28"/>
          <w:szCs w:val="28"/>
        </w:rPr>
        <w:t>(далее МИС</w:t>
      </w:r>
      <w:r w:rsidR="00B1274A">
        <w:rPr>
          <w:rFonts w:cs="Times New Roman"/>
          <w:bCs/>
          <w:color w:val="222222"/>
          <w:sz w:val="28"/>
          <w:szCs w:val="28"/>
        </w:rPr>
        <w:t>).</w:t>
      </w:r>
    </w:p>
    <w:p w:rsidR="003F4615" w:rsidRDefault="003F4615" w:rsidP="003F4615">
      <w:pPr>
        <w:pStyle w:val="Textbody"/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Сроки исследования: </w:t>
      </w:r>
      <w:r w:rsidRPr="0020524B">
        <w:rPr>
          <w:rFonts w:cs="Times New Roman"/>
          <w:color w:val="000000"/>
          <w:sz w:val="28"/>
          <w:szCs w:val="28"/>
        </w:rPr>
        <w:t>май</w:t>
      </w:r>
      <w:r>
        <w:rPr>
          <w:rFonts w:cs="Times New Roman"/>
          <w:color w:val="000000"/>
          <w:sz w:val="28"/>
          <w:szCs w:val="28"/>
        </w:rPr>
        <w:t>- июль 201</w:t>
      </w:r>
      <w:r w:rsidRPr="003F4615">
        <w:rPr>
          <w:rFonts w:cs="Times New Roman"/>
          <w:color w:val="000000"/>
          <w:sz w:val="28"/>
          <w:szCs w:val="28"/>
        </w:rPr>
        <w:t>9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3F4615">
        <w:rPr>
          <w:rFonts w:cs="Times New Roman"/>
          <w:color w:val="000000"/>
          <w:sz w:val="28"/>
          <w:szCs w:val="28"/>
        </w:rPr>
        <w:t>г</w:t>
      </w:r>
      <w:r>
        <w:rPr>
          <w:rFonts w:cs="Times New Roman"/>
          <w:color w:val="000000"/>
          <w:sz w:val="28"/>
          <w:szCs w:val="28"/>
        </w:rPr>
        <w:t>.</w:t>
      </w:r>
    </w:p>
    <w:p w:rsidR="003F4615" w:rsidRPr="003F4615" w:rsidRDefault="009368E8" w:rsidP="0020524B">
      <w:pPr>
        <w:pStyle w:val="Textbody"/>
        <w:widowControl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3F4615">
        <w:rPr>
          <w:rFonts w:cs="Times New Roman"/>
          <w:b/>
          <w:color w:val="000000"/>
          <w:sz w:val="28"/>
          <w:szCs w:val="28"/>
        </w:rPr>
        <w:t>Методы исследования</w:t>
      </w:r>
      <w:r w:rsidRPr="004949A1">
        <w:rPr>
          <w:rFonts w:cs="Times New Roman"/>
          <w:color w:val="000000"/>
          <w:sz w:val="28"/>
          <w:szCs w:val="28"/>
        </w:rPr>
        <w:t xml:space="preserve">: </w:t>
      </w:r>
      <w:r w:rsidRPr="003F4615">
        <w:rPr>
          <w:rFonts w:cs="Times New Roman"/>
          <w:color w:val="000000"/>
          <w:sz w:val="28"/>
          <w:szCs w:val="28"/>
        </w:rPr>
        <w:t xml:space="preserve">анализ литературы, частично </w:t>
      </w:r>
      <w:r w:rsidR="00885111" w:rsidRPr="003F4615">
        <w:rPr>
          <w:rFonts w:cs="Times New Roman"/>
          <w:color w:val="000000"/>
          <w:sz w:val="28"/>
          <w:szCs w:val="28"/>
        </w:rPr>
        <w:t xml:space="preserve">– </w:t>
      </w:r>
      <w:r w:rsidR="00B1274A" w:rsidRPr="003F4615">
        <w:rPr>
          <w:rFonts w:cs="Times New Roman"/>
          <w:color w:val="000000"/>
          <w:sz w:val="28"/>
          <w:szCs w:val="28"/>
        </w:rPr>
        <w:t xml:space="preserve">поисковый, </w:t>
      </w:r>
      <w:r w:rsidR="00B1274A">
        <w:rPr>
          <w:rFonts w:cs="Times New Roman"/>
          <w:color w:val="000000"/>
          <w:sz w:val="28"/>
          <w:szCs w:val="28"/>
        </w:rPr>
        <w:t xml:space="preserve">экспериментальный, </w:t>
      </w:r>
      <w:r w:rsidR="00B1274A" w:rsidRPr="003F4615">
        <w:rPr>
          <w:rFonts w:eastAsia="Times New Roman" w:cs="Times New Roman"/>
          <w:color w:val="000000"/>
          <w:sz w:val="28"/>
          <w:szCs w:val="28"/>
          <w:lang w:eastAsia="ru-RU"/>
        </w:rPr>
        <w:t>описательный</w:t>
      </w:r>
      <w:r w:rsidR="003F4615" w:rsidRPr="003F461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3F46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F4615">
        <w:rPr>
          <w:rFonts w:ascii="Noto Serif" w:eastAsia="Times New Roman" w:hAnsi="Noto Serif" w:cs="Times New Roman"/>
          <w:color w:val="000000"/>
          <w:sz w:val="28"/>
          <w:szCs w:val="28"/>
          <w:lang w:eastAsia="ru-RU"/>
        </w:rPr>
        <w:t>сравнительный.</w:t>
      </w:r>
    </w:p>
    <w:p w:rsidR="00885111" w:rsidRPr="004949A1" w:rsidRDefault="00885111" w:rsidP="00F331C8">
      <w:pPr>
        <w:pStyle w:val="Textbody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9368E8" w:rsidRPr="004949A1" w:rsidRDefault="009368E8" w:rsidP="003F4615">
      <w:pPr>
        <w:pStyle w:val="Textbody"/>
        <w:jc w:val="both"/>
        <w:rPr>
          <w:rFonts w:cs="Times New Roman"/>
          <w:b/>
          <w:color w:val="000000"/>
          <w:sz w:val="28"/>
          <w:szCs w:val="28"/>
        </w:rPr>
      </w:pPr>
      <w:r w:rsidRPr="004949A1">
        <w:rPr>
          <w:rFonts w:cs="Times New Roman"/>
          <w:b/>
          <w:color w:val="000000"/>
          <w:sz w:val="28"/>
          <w:szCs w:val="28"/>
        </w:rPr>
        <w:t xml:space="preserve">Этапы исследования: </w:t>
      </w:r>
    </w:p>
    <w:p w:rsidR="009368E8" w:rsidRPr="004949A1" w:rsidRDefault="009368E8" w:rsidP="0020524B">
      <w:pPr>
        <w:pStyle w:val="Textbody"/>
        <w:numPr>
          <w:ilvl w:val="0"/>
          <w:numId w:val="2"/>
        </w:numPr>
        <w:spacing w:after="0" w:line="360" w:lineRule="auto"/>
        <w:ind w:left="142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 xml:space="preserve">изучение и анализ литературы по заявленной проблематике; </w:t>
      </w:r>
    </w:p>
    <w:p w:rsidR="00276689" w:rsidRPr="004949A1" w:rsidRDefault="009B2F5D" w:rsidP="0020524B">
      <w:pPr>
        <w:pStyle w:val="Textbody"/>
        <w:numPr>
          <w:ilvl w:val="0"/>
          <w:numId w:val="2"/>
        </w:numPr>
        <w:spacing w:after="0" w:line="360" w:lineRule="auto"/>
        <w:ind w:left="142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>накопление</w:t>
      </w:r>
      <w:r w:rsidR="009368E8" w:rsidRPr="004949A1">
        <w:rPr>
          <w:rFonts w:cs="Times New Roman"/>
          <w:color w:val="000000"/>
          <w:sz w:val="28"/>
          <w:szCs w:val="28"/>
        </w:rPr>
        <w:t xml:space="preserve"> и обработка теоретического материала; </w:t>
      </w:r>
    </w:p>
    <w:p w:rsidR="009B2F5D" w:rsidRPr="004949A1" w:rsidRDefault="009B2F5D" w:rsidP="0020524B">
      <w:pPr>
        <w:pStyle w:val="Textbody"/>
        <w:widowControl/>
        <w:numPr>
          <w:ilvl w:val="0"/>
          <w:numId w:val="2"/>
        </w:numPr>
        <w:spacing w:after="0" w:line="360" w:lineRule="auto"/>
        <w:ind w:left="142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>экспериментальное исследование</w:t>
      </w:r>
      <w:r w:rsidR="00885111" w:rsidRPr="004949A1">
        <w:rPr>
          <w:rFonts w:cs="Times New Roman"/>
          <w:color w:val="000000"/>
          <w:sz w:val="28"/>
          <w:szCs w:val="28"/>
        </w:rPr>
        <w:t>;</w:t>
      </w:r>
      <w:r w:rsidRPr="004949A1">
        <w:rPr>
          <w:rFonts w:cs="Times New Roman"/>
          <w:color w:val="000000"/>
          <w:sz w:val="28"/>
          <w:szCs w:val="28"/>
        </w:rPr>
        <w:t xml:space="preserve"> </w:t>
      </w:r>
    </w:p>
    <w:p w:rsidR="00885111" w:rsidRPr="004A5201" w:rsidRDefault="00885111" w:rsidP="0020524B">
      <w:pPr>
        <w:pStyle w:val="Textbody"/>
        <w:widowControl/>
        <w:numPr>
          <w:ilvl w:val="0"/>
          <w:numId w:val="2"/>
        </w:numPr>
        <w:spacing w:after="0" w:line="360" w:lineRule="auto"/>
        <w:ind w:left="1429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>анализ результатов и выводы.</w:t>
      </w:r>
    </w:p>
    <w:p w:rsidR="00885111" w:rsidRPr="004949A1" w:rsidRDefault="00885111" w:rsidP="0020524B">
      <w:pPr>
        <w:pStyle w:val="Textbody"/>
        <w:widowControl/>
        <w:spacing w:line="360" w:lineRule="auto"/>
        <w:ind w:left="720"/>
        <w:jc w:val="both"/>
        <w:rPr>
          <w:rFonts w:cs="Times New Roman"/>
          <w:b/>
          <w:sz w:val="28"/>
          <w:szCs w:val="28"/>
        </w:rPr>
      </w:pPr>
    </w:p>
    <w:p w:rsidR="00885111" w:rsidRPr="004949A1" w:rsidRDefault="00885111" w:rsidP="003F4615">
      <w:pPr>
        <w:pStyle w:val="Textbody"/>
        <w:widowControl/>
        <w:jc w:val="both"/>
        <w:rPr>
          <w:rFonts w:cs="Times New Roman"/>
          <w:color w:val="C00000"/>
          <w:sz w:val="28"/>
          <w:szCs w:val="28"/>
        </w:rPr>
      </w:pPr>
      <w:r w:rsidRPr="004949A1">
        <w:rPr>
          <w:rFonts w:cs="Times New Roman"/>
          <w:b/>
          <w:sz w:val="28"/>
          <w:szCs w:val="28"/>
        </w:rPr>
        <w:t>Гипотеза</w:t>
      </w:r>
      <w:r w:rsidRPr="004949A1">
        <w:rPr>
          <w:rFonts w:cs="Times New Roman"/>
          <w:sz w:val="28"/>
          <w:szCs w:val="28"/>
        </w:rPr>
        <w:t>:</w:t>
      </w:r>
      <w:r w:rsidRPr="004949A1">
        <w:rPr>
          <w:rFonts w:cs="Times New Roman"/>
          <w:color w:val="C00000"/>
          <w:sz w:val="28"/>
          <w:szCs w:val="28"/>
        </w:rPr>
        <w:t xml:space="preserve"> </w:t>
      </w:r>
    </w:p>
    <w:p w:rsidR="00885111" w:rsidRDefault="00885111" w:rsidP="004F6969">
      <w:pPr>
        <w:pStyle w:val="Textbody"/>
        <w:widowControl/>
        <w:spacing w:line="360" w:lineRule="auto"/>
        <w:ind w:left="720"/>
        <w:jc w:val="both"/>
        <w:rPr>
          <w:rFonts w:cs="Times New Roman"/>
          <w:color w:val="000000"/>
          <w:sz w:val="28"/>
          <w:szCs w:val="28"/>
        </w:rPr>
      </w:pPr>
      <w:r w:rsidRPr="004949A1">
        <w:rPr>
          <w:rFonts w:cs="Times New Roman"/>
          <w:color w:val="000000"/>
          <w:sz w:val="28"/>
          <w:szCs w:val="28"/>
        </w:rPr>
        <w:t>Действительно</w:t>
      </w:r>
      <w:r w:rsidR="00DD256A" w:rsidRPr="004949A1">
        <w:rPr>
          <w:rFonts w:cs="Times New Roman"/>
          <w:color w:val="000000"/>
          <w:sz w:val="28"/>
          <w:szCs w:val="28"/>
        </w:rPr>
        <w:t xml:space="preserve"> цветковое </w:t>
      </w:r>
      <w:r w:rsidR="00577A99" w:rsidRPr="004949A1">
        <w:rPr>
          <w:rFonts w:cs="Times New Roman"/>
          <w:color w:val="000000"/>
          <w:sz w:val="28"/>
          <w:szCs w:val="28"/>
        </w:rPr>
        <w:t>растение ряска</w:t>
      </w:r>
      <w:r w:rsidRPr="004949A1">
        <w:rPr>
          <w:rFonts w:cs="Times New Roman"/>
          <w:color w:val="000000"/>
          <w:sz w:val="28"/>
          <w:szCs w:val="28"/>
        </w:rPr>
        <w:t xml:space="preserve"> малая является природным биоиндикатором и способствует естественному очищению природных вод.</w:t>
      </w:r>
    </w:p>
    <w:p w:rsidR="0020524B" w:rsidRPr="004949A1" w:rsidRDefault="0020524B" w:rsidP="004F6969">
      <w:pPr>
        <w:pStyle w:val="Textbody"/>
        <w:widowControl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:rsidR="009969DC" w:rsidRDefault="004A5201" w:rsidP="004A5201">
      <w:pPr>
        <w:pStyle w:val="Textbody"/>
        <w:jc w:val="both"/>
        <w:rPr>
          <w:rFonts w:cs="Times New Roman"/>
          <w:b/>
          <w:color w:val="000000"/>
          <w:sz w:val="28"/>
          <w:szCs w:val="28"/>
        </w:rPr>
      </w:pPr>
      <w:r w:rsidRPr="004A5201">
        <w:rPr>
          <w:rFonts w:cs="Times New Roman"/>
          <w:b/>
          <w:color w:val="000000"/>
          <w:sz w:val="28"/>
          <w:szCs w:val="28"/>
        </w:rPr>
        <w:t>Краткая физико-географическая характеристика района исследования</w:t>
      </w:r>
      <w:r w:rsidR="000D50C0">
        <w:rPr>
          <w:rFonts w:cs="Times New Roman"/>
          <w:b/>
          <w:color w:val="000000"/>
          <w:sz w:val="28"/>
          <w:szCs w:val="28"/>
        </w:rPr>
        <w:t>.</w:t>
      </w:r>
    </w:p>
    <w:p w:rsidR="009969DC" w:rsidRDefault="009969DC" w:rsidP="004A5201">
      <w:pPr>
        <w:pStyle w:val="Textbody"/>
        <w:jc w:val="both"/>
        <w:rPr>
          <w:rFonts w:cs="Times New Roman"/>
          <w:b/>
          <w:color w:val="000000"/>
          <w:sz w:val="28"/>
          <w:szCs w:val="28"/>
        </w:rPr>
      </w:pPr>
    </w:p>
    <w:p w:rsidR="000D50C0" w:rsidRDefault="0020524B" w:rsidP="00B33B71">
      <w:pPr>
        <w:pStyle w:val="Textbody"/>
        <w:spacing w:line="360" w:lineRule="auto"/>
        <w:ind w:firstLine="708"/>
        <w:jc w:val="both"/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Район исследования расположен </w:t>
      </w:r>
      <w:r w:rsidR="000D50C0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к югу от Москвы на</w:t>
      </w:r>
      <w:r w:rsidR="004516F4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4516F4" w:rsidRPr="004516F4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холмист</w:t>
      </w:r>
      <w:r w:rsidR="004516F4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о</w:t>
      </w:r>
      <w:r w:rsidR="004516F4" w:rsidRPr="004516F4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моренно-эрозионн</w:t>
      </w:r>
      <w:r w:rsidR="004516F4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ой</w:t>
      </w:r>
      <w:r w:rsidR="000D50C0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hyperlink r:id="rId10" w:tooltip="Москворецко-Окская равнина" w:history="1">
        <w:r w:rsidR="000D50C0" w:rsidRPr="000D50C0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Москворецко</w:t>
        </w:r>
        <w:r w:rsidR="000D50C0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 xml:space="preserve"> </w:t>
        </w:r>
        <w:r w:rsidR="000D50C0" w:rsidRPr="000D50C0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-</w:t>
        </w:r>
        <w:r w:rsidR="000D50C0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 xml:space="preserve"> </w:t>
        </w:r>
        <w:r w:rsidR="000D50C0" w:rsidRPr="000D50C0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Окской равнине</w:t>
        </w:r>
      </w:hyperlink>
      <w:r w:rsid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. Релье</w:t>
      </w:r>
      <w:r w:rsidR="00874D2C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ф местности плоский, с</w:t>
      </w:r>
      <w:r w:rsidR="00874D2C" w:rsidRP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небольшим</w:t>
      </w:r>
      <w:r w:rsidR="00874D2C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0D50C0" w:rsidRP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перепадом </w:t>
      </w:r>
      <w:r w:rsidR="004516F4" w:rsidRP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высо</w:t>
      </w:r>
      <w:r w:rsid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т, </w:t>
      </w:r>
      <w:r w:rsidR="004516F4" w:rsidRPr="004516F4">
        <w:rPr>
          <w:sz w:val="28"/>
          <w:szCs w:val="28"/>
        </w:rPr>
        <w:t>многочисленными</w:t>
      </w:r>
      <w:r w:rsidR="004516F4" w:rsidRP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оврагами и балками</w:t>
      </w:r>
      <w:r w:rsid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.</w:t>
      </w:r>
      <w:r w:rsidR="00874D2C" w:rsidRPr="00874D2C">
        <w:t xml:space="preserve"> </w:t>
      </w:r>
      <w:r w:rsidR="00874D2C" w:rsidRPr="00874D2C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Почвы аллювиальные, серые </w:t>
      </w:r>
      <w:r w:rsidR="00874D2C" w:rsidRPr="00874D2C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lastRenderedPageBreak/>
        <w:t>лесные</w:t>
      </w:r>
      <w:r w:rsidR="00874D2C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.</w:t>
      </w:r>
      <w:r w:rsid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Территория в основном покрыта небольшими участками смешенных лесов. </w:t>
      </w:r>
      <w:r w:rsidR="003B3E65" w:rsidRPr="003B3E65">
        <w:rPr>
          <w:rFonts w:cs="Times New Roman"/>
          <w:color w:val="333333"/>
          <w:sz w:val="28"/>
          <w:szCs w:val="28"/>
          <w:shd w:val="clear" w:color="auto" w:fill="FFFFFF"/>
        </w:rPr>
        <w:t>Климат территории умеренно-</w:t>
      </w:r>
      <w:r w:rsidR="00EA3FAE" w:rsidRPr="003B3E65">
        <w:rPr>
          <w:rFonts w:cs="Times New Roman"/>
          <w:color w:val="333333"/>
          <w:sz w:val="28"/>
          <w:szCs w:val="28"/>
          <w:shd w:val="clear" w:color="auto" w:fill="FFFFFF"/>
        </w:rPr>
        <w:t>континентальный.</w:t>
      </w:r>
      <w:r w:rsidR="003B3E65" w:rsidRPr="003B3E65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3E65">
        <w:rPr>
          <w:rFonts w:cs="Times New Roman"/>
          <w:color w:val="333333"/>
          <w:sz w:val="28"/>
          <w:szCs w:val="28"/>
          <w:shd w:val="clear" w:color="auto" w:fill="FFFFFF"/>
        </w:rPr>
        <w:t>Максимум осадков</w:t>
      </w:r>
      <w:r w:rsidR="003B3E65" w:rsidRPr="003B3E65">
        <w:rPr>
          <w:rFonts w:cs="Times New Roman"/>
          <w:color w:val="333333"/>
          <w:sz w:val="28"/>
          <w:szCs w:val="28"/>
          <w:shd w:val="clear" w:color="auto" w:fill="FFFFFF"/>
        </w:rPr>
        <w:t xml:space="preserve"> выпадает летом и со</w:t>
      </w:r>
      <w:r w:rsidR="003B3E65">
        <w:rPr>
          <w:rFonts w:cs="Times New Roman"/>
          <w:color w:val="333333"/>
          <w:sz w:val="28"/>
          <w:szCs w:val="28"/>
          <w:shd w:val="clear" w:color="auto" w:fill="FFFFFF"/>
        </w:rPr>
        <w:t>ставляет 500 мм в год</w:t>
      </w:r>
      <w:r w:rsidR="00EA3FAE"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 w:rsidR="003B3E65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516F4" w:rsidRPr="003B3E65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В</w:t>
      </w:r>
      <w:r w:rsid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пределах изучаемой местности расположено мно</w:t>
      </w:r>
      <w:r w:rsidR="00B33B71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жество</w:t>
      </w:r>
      <w:r w:rsidR="004516F4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мелких </w:t>
      </w:r>
      <w:r w:rsidR="00B33B71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озер, прудов, </w:t>
      </w:r>
      <w:r w:rsid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встречаю</w:t>
      </w:r>
      <w:r w:rsidR="00B33B71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тся заболоченные участки. Протекают реки: Пахра, Моча, Рожайка, Смородинка. Все объекты исследования распо</w:t>
      </w:r>
      <w:r w:rsid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ложены </w:t>
      </w:r>
      <w:r w:rsidR="000D50C0" w:rsidRP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на расстоянии </w:t>
      </w:r>
      <w:r w:rsidR="00B33B71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8</w:t>
      </w:r>
      <w:r w:rsidR="000D50C0" w:rsidRP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-16</w:t>
      </w:r>
      <w:r w:rsidR="000D50C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километров от г. Подольска. </w:t>
      </w:r>
    </w:p>
    <w:p w:rsidR="00B33B71" w:rsidRDefault="00B33B71" w:rsidP="00B33B71">
      <w:pPr>
        <w:pStyle w:val="Textbody"/>
        <w:spacing w:line="360" w:lineRule="auto"/>
        <w:ind w:firstLine="708"/>
        <w:jc w:val="both"/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Объект №1</w:t>
      </w:r>
      <w:r w:rsidR="00416319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- 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каскадный пруд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, расположенн</w:t>
      </w:r>
      <w:r w:rsid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ый на северо</w:t>
      </w:r>
      <w:r w:rsidR="00EA3FAE" w:rsidRP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-западе поселка МИС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r w:rsid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в 10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км к югу от г. Подольск. </w:t>
      </w:r>
      <w:r w:rsidR="00EA3FAE" w:rsidRPr="00EA3FAE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Водоём находится в неглубоком котловане с пологими склонами. Максимальная глубина 4 метра. Площадь водного зеркала 2,2 га.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416319" w:rsidRDefault="00B33B71" w:rsidP="00416319">
      <w:pPr>
        <w:pStyle w:val="Textbody"/>
        <w:spacing w:line="360" w:lineRule="auto"/>
        <w:ind w:firstLine="708"/>
        <w:jc w:val="both"/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Объект №2. -  природный родник</w:t>
      </w:r>
      <w:r w:rsidR="005317B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, расположенный </w:t>
      </w:r>
      <w:r w:rsidR="005317B0" w:rsidRPr="005317B0">
        <w:t>в</w:t>
      </w:r>
      <w:r w:rsidR="005317B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западной части села</w:t>
      </w:r>
      <w:r w:rsidR="005317B0" w:rsidRPr="005317B0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B1274A" w:rsidRPr="005A112E">
        <w:rPr>
          <w:rFonts w:cs="Times New Roman"/>
          <w:color w:val="000000"/>
          <w:sz w:val="28"/>
          <w:szCs w:val="28"/>
        </w:rPr>
        <w:t>Ознобишино Троицкого административного округа, у границы с Подольским районом, на Варшавском шоссе примерно в 8 км к юго-западу от центра города Подольска, на левом берегу реки Мочи бассейна Пахры.</w:t>
      </w:r>
      <w:r w:rsidR="00416319" w:rsidRPr="00416319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</w:p>
    <w:p w:rsidR="004A5201" w:rsidRPr="00416319" w:rsidRDefault="00416319" w:rsidP="00416319">
      <w:pPr>
        <w:pStyle w:val="Textbody"/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Объект № 3.</w:t>
      </w:r>
      <w:r w:rsidRPr="00416319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- природный родник, расположенный на окраине 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д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еревн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и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Валищево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в 14 км к юго-востоку от центра города </w:t>
      </w:r>
      <w:hyperlink r:id="rId11" w:tooltip="Подольск" w:history="1">
        <w:r w:rsidR="00B1274A" w:rsidRPr="005A112E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Подольска</w:t>
        </w:r>
      </w:hyperlink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,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н</w:t>
      </w:r>
      <w:r w:rsid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а берегу 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рек</w:t>
      </w:r>
      <w:r w:rsid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и</w:t>
      </w:r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 </w:t>
      </w:r>
      <w:hyperlink r:id="rId12" w:tooltip="Рожайка" w:history="1">
        <w:r w:rsidR="00B1274A" w:rsidRPr="005A112E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Рожайка</w:t>
        </w:r>
      </w:hyperlink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:rsidR="00416319" w:rsidRPr="00416319" w:rsidRDefault="00416319" w:rsidP="00416319">
      <w:pPr>
        <w:pStyle w:val="Textbody"/>
        <w:spacing w:line="360" w:lineRule="auto"/>
        <w:ind w:firstLine="708"/>
        <w:jc w:val="both"/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Объект №</w:t>
      </w:r>
      <w:r w:rsidR="00A02B9B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4</w:t>
      </w:r>
      <w:r w:rsidR="002E4227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A02B9B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- </w:t>
      </w:r>
      <w:r w:rsidRPr="00416319"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>
        <w:rPr>
          <w:rFonts w:cs="Times New Roman"/>
          <w:color w:val="222222"/>
          <w:kern w:val="0"/>
          <w:sz w:val="28"/>
          <w:szCs w:val="28"/>
          <w:shd w:val="clear" w:color="auto" w:fill="FFFFFF"/>
          <w:lang w:eastAsia="en-US" w:bidi="ar-SA"/>
        </w:rPr>
        <w:t>природный родник</w:t>
      </w:r>
      <w:r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 xml:space="preserve">, расположен на окраине села </w:t>
      </w:r>
      <w:r w:rsidR="00B1274A" w:rsidRPr="005A112E">
        <w:rPr>
          <w:rFonts w:cs="Times New Roman"/>
          <w:bCs/>
          <w:kern w:val="0"/>
          <w:sz w:val="28"/>
          <w:szCs w:val="28"/>
          <w:shd w:val="clear" w:color="auto" w:fill="FFFFFF"/>
          <w:lang w:eastAsia="en-US" w:bidi="ar-SA"/>
        </w:rPr>
        <w:t>Та́леж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hyperlink r:id="rId13" w:tooltip="Чеховский район" w:history="1">
        <w:r w:rsidR="00B1274A" w:rsidRPr="005A112E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Чеховско</w:t>
        </w:r>
        <w:r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го</w:t>
        </w:r>
        <w:r w:rsidR="00B1274A" w:rsidRPr="005A112E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 xml:space="preserve"> муниципально</w:t>
        </w:r>
        <w:r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го</w:t>
        </w:r>
        <w:r w:rsidR="00B1274A" w:rsidRPr="005A112E"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 xml:space="preserve"> район</w:t>
        </w:r>
        <w:r>
          <w:rPr>
            <w:rFonts w:cs="Times New Roman"/>
            <w:kern w:val="0"/>
            <w:sz w:val="28"/>
            <w:szCs w:val="28"/>
            <w:shd w:val="clear" w:color="auto" w:fill="FFFFFF"/>
            <w:lang w:eastAsia="en-US" w:bidi="ar-SA"/>
          </w:rPr>
          <w:t>а</w:t>
        </w:r>
      </w:hyperlink>
      <w:r w:rsidR="00B1274A" w:rsidRPr="005A112E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   на </w:t>
      </w:r>
      <w:r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территории </w:t>
      </w:r>
      <w:r w:rsidRPr="00416319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мужско</w:t>
      </w:r>
      <w:r w:rsidR="00A02B9B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го</w:t>
      </w:r>
      <w:r w:rsidRPr="00416319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монастыр</w:t>
      </w:r>
      <w:r w:rsidR="00A02B9B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я</w:t>
      </w:r>
      <w:r w:rsidRPr="00416319">
        <w:rPr>
          <w:rFonts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:rsidR="004A5201" w:rsidRDefault="004A5201" w:rsidP="004A5201">
      <w:pPr>
        <w:pStyle w:val="Textbody"/>
        <w:jc w:val="both"/>
        <w:rPr>
          <w:rFonts w:cs="Times New Roman"/>
          <w:b/>
          <w:color w:val="000000"/>
          <w:sz w:val="28"/>
          <w:szCs w:val="28"/>
        </w:rPr>
      </w:pPr>
    </w:p>
    <w:p w:rsidR="004A5201" w:rsidRPr="004A5201" w:rsidRDefault="004A5201" w:rsidP="004A5201">
      <w:pPr>
        <w:pStyle w:val="Textbody"/>
        <w:jc w:val="both"/>
        <w:rPr>
          <w:rFonts w:cs="Times New Roman"/>
          <w:b/>
          <w:color w:val="000000"/>
          <w:sz w:val="28"/>
          <w:szCs w:val="28"/>
        </w:rPr>
      </w:pPr>
    </w:p>
    <w:p w:rsidR="00F14CDC" w:rsidRDefault="009B2F5D" w:rsidP="00F331C8">
      <w:pPr>
        <w:pStyle w:val="Textbody"/>
        <w:widowControl/>
        <w:ind w:firstLine="709"/>
        <w:jc w:val="both"/>
        <w:rPr>
          <w:rFonts w:cs="Times New Roman"/>
          <w:b/>
          <w:sz w:val="28"/>
          <w:szCs w:val="28"/>
        </w:rPr>
      </w:pPr>
      <w:r w:rsidRPr="004949A1">
        <w:rPr>
          <w:rFonts w:cs="Times New Roman"/>
          <w:b/>
          <w:sz w:val="28"/>
          <w:szCs w:val="28"/>
        </w:rPr>
        <w:t>Краткий обзор используемой литературы и источников. Степень изученности заданной проблемы. Характеристика личного вклада в решение проблемы.</w:t>
      </w:r>
      <w:r w:rsidR="009368E8" w:rsidRPr="004949A1">
        <w:rPr>
          <w:rFonts w:cs="Times New Roman"/>
          <w:b/>
          <w:sz w:val="28"/>
          <w:szCs w:val="28"/>
        </w:rPr>
        <w:tab/>
      </w:r>
    </w:p>
    <w:p w:rsidR="009969DC" w:rsidRDefault="009969DC" w:rsidP="00F331C8">
      <w:pPr>
        <w:pStyle w:val="Textbody"/>
        <w:widowControl/>
        <w:ind w:firstLine="709"/>
        <w:jc w:val="both"/>
        <w:rPr>
          <w:rFonts w:cs="Times New Roman"/>
          <w:b/>
          <w:sz w:val="28"/>
          <w:szCs w:val="28"/>
        </w:rPr>
      </w:pPr>
    </w:p>
    <w:p w:rsidR="007B5717" w:rsidRDefault="00CA1A81" w:rsidP="002B0B6D">
      <w:pPr>
        <w:pStyle w:val="ac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</w:rPr>
      </w:pPr>
      <w:r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Оценка качества </w:t>
      </w:r>
      <w:r w:rsidR="003B791A" w:rsidRPr="007B5717">
        <w:rPr>
          <w:color w:val="000000"/>
          <w:sz w:val="28"/>
          <w:szCs w:val="28"/>
          <w:shd w:val="clear" w:color="auto" w:fill="FFFFFF"/>
          <w:lang w:eastAsia="en-US"/>
        </w:rPr>
        <w:t>экосистем, в том числе и водных</w:t>
      </w:r>
      <w:r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приобретает в настоящее</w:t>
      </w:r>
      <w:r w:rsidR="003B791A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время жизненно важное значение во всем мире.</w:t>
      </w:r>
      <w:r w:rsidR="00CE4066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B791A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636820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Важно </w:t>
      </w:r>
      <w:r w:rsidR="00CE4066" w:rsidRPr="007B5717">
        <w:rPr>
          <w:color w:val="000000"/>
          <w:sz w:val="28"/>
          <w:szCs w:val="28"/>
          <w:shd w:val="clear" w:color="auto" w:fill="FFFFFF"/>
          <w:lang w:eastAsia="en-US"/>
        </w:rPr>
        <w:t>своевременно определ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>и</w:t>
      </w:r>
      <w:r w:rsidR="00CE4066" w:rsidRPr="007B5717">
        <w:rPr>
          <w:color w:val="000000"/>
          <w:sz w:val="28"/>
          <w:szCs w:val="28"/>
          <w:shd w:val="clear" w:color="auto" w:fill="FFFFFF"/>
          <w:lang w:eastAsia="en-US"/>
        </w:rPr>
        <w:t>ть реально существующие угрозы загрязнения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, но </w:t>
      </w:r>
      <w:r w:rsidR="00057AF9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еще 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>более важно прогнозировать</w:t>
      </w:r>
      <w:r w:rsidR="00CE4066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будущие.</w:t>
      </w:r>
      <w:r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>С точки зрения охраны природы, получить ответ на вопрос, к каким последствиям приведет та или иная концентрация загрязнителя в среде</w:t>
      </w:r>
      <w:r w:rsidR="00812BFA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- значит предотвратить глобальные экологические катастрофы.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Эту задачу </w:t>
      </w:r>
      <w:r w:rsidR="00812BFA" w:rsidRPr="007B5717">
        <w:rPr>
          <w:color w:val="000000"/>
          <w:sz w:val="28"/>
          <w:szCs w:val="28"/>
          <w:shd w:val="clear" w:color="auto" w:fill="FFFFFF"/>
          <w:lang w:eastAsia="en-US"/>
        </w:rPr>
        <w:t>успешно решает</w:t>
      </w:r>
      <w:r w:rsidR="00EA4BA3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биоиндикация</w:t>
      </w:r>
      <w:r w:rsidR="00812BFA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-</w:t>
      </w:r>
      <w:r w:rsidR="00812BFA" w:rsidRPr="007B5717">
        <w:rPr>
          <w:sz w:val="28"/>
          <w:szCs w:val="28"/>
        </w:rPr>
        <w:t xml:space="preserve"> оценка состояния среды с помощью живых объектов. </w:t>
      </w:r>
      <w:r w:rsidR="00AF19F7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Биоиндикаторы – это виды, группы видов или сообщества, по различным показателям которых судят о качестве </w:t>
      </w:r>
      <w:r w:rsidR="00AF19F7" w:rsidRPr="007B5717"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>воды, воздуха, почвы и состояния экосистем</w:t>
      </w:r>
      <w:r w:rsidR="00EE4AE4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в целом</w:t>
      </w:r>
      <w:r w:rsidR="00AF19F7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. Методы биоиндикации отличаются простотой, не требует специального оборудования и больших </w:t>
      </w:r>
      <w:r w:rsidR="00EE4AE4" w:rsidRPr="007B5717">
        <w:rPr>
          <w:color w:val="000000"/>
          <w:sz w:val="28"/>
          <w:szCs w:val="28"/>
          <w:shd w:val="clear" w:color="auto" w:fill="FFFFFF"/>
          <w:lang w:eastAsia="en-US"/>
        </w:rPr>
        <w:t>затрат и</w:t>
      </w:r>
      <w:r w:rsidR="00AF19F7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вполне доступны школьникам.</w:t>
      </w:r>
      <w:r w:rsidR="00EE4AE4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57AF9" w:rsidRPr="007B5717">
        <w:rPr>
          <w:color w:val="000000"/>
          <w:sz w:val="28"/>
          <w:szCs w:val="28"/>
          <w:shd w:val="clear" w:color="auto" w:fill="FFFFFF"/>
          <w:lang w:eastAsia="en-US"/>
        </w:rPr>
        <w:t>Выполняя мониторинг окружающей среды, набирая статистический материал можно составить настоящую объективную характеристику изучаемой территории с возможностью составления прогноза ее дальнейшей участи.</w:t>
      </w:r>
      <w:r w:rsidR="00057AF9" w:rsidRPr="007B5717">
        <w:rPr>
          <w:sz w:val="28"/>
          <w:szCs w:val="28"/>
        </w:rPr>
        <w:t xml:space="preserve">  Биоиндикаторы условно делятся на два типа: чувствительные - быстро реагирует значительным о</w:t>
      </w:r>
      <w:r w:rsidR="00706A63" w:rsidRPr="007B5717">
        <w:rPr>
          <w:sz w:val="28"/>
          <w:szCs w:val="28"/>
        </w:rPr>
        <w:t>тклонением показателей от нормы</w:t>
      </w:r>
      <w:r w:rsidR="00057AF9" w:rsidRPr="007B5717">
        <w:rPr>
          <w:sz w:val="28"/>
          <w:szCs w:val="28"/>
        </w:rPr>
        <w:t xml:space="preserve"> </w:t>
      </w:r>
      <w:r w:rsidR="00706A63" w:rsidRPr="007B5717">
        <w:rPr>
          <w:sz w:val="28"/>
          <w:szCs w:val="28"/>
        </w:rPr>
        <w:t>и</w:t>
      </w:r>
      <w:r w:rsidR="00057AF9" w:rsidRPr="007B5717">
        <w:rPr>
          <w:sz w:val="28"/>
          <w:szCs w:val="28"/>
        </w:rPr>
        <w:t xml:space="preserve"> могут быть обнаружены практически сразу после нача</w:t>
      </w:r>
      <w:r w:rsidR="00706A63" w:rsidRPr="007B5717">
        <w:rPr>
          <w:sz w:val="28"/>
          <w:szCs w:val="28"/>
        </w:rPr>
        <w:t>ла действия нарушающего фактора; аккумулятивные-</w:t>
      </w:r>
      <w:r w:rsidR="00057AF9" w:rsidRPr="007B5717">
        <w:rPr>
          <w:sz w:val="28"/>
          <w:szCs w:val="28"/>
        </w:rPr>
        <w:t xml:space="preserve"> </w:t>
      </w:r>
      <w:r w:rsidR="00706A63" w:rsidRPr="007B5717">
        <w:rPr>
          <w:sz w:val="28"/>
          <w:szCs w:val="28"/>
        </w:rPr>
        <w:t>н</w:t>
      </w:r>
      <w:r w:rsidR="00057AF9" w:rsidRPr="007B5717">
        <w:rPr>
          <w:sz w:val="28"/>
          <w:szCs w:val="28"/>
        </w:rPr>
        <w:t>акаплива</w:t>
      </w:r>
      <w:r w:rsidR="00706A63" w:rsidRPr="007B5717">
        <w:rPr>
          <w:sz w:val="28"/>
          <w:szCs w:val="28"/>
        </w:rPr>
        <w:t>ю</w:t>
      </w:r>
      <w:r w:rsidR="00057AF9" w:rsidRPr="007B5717">
        <w:rPr>
          <w:sz w:val="28"/>
          <w:szCs w:val="28"/>
        </w:rPr>
        <w:t>т воздействия</w:t>
      </w:r>
      <w:r w:rsidR="001628D0" w:rsidRPr="007B5717">
        <w:rPr>
          <w:sz w:val="28"/>
          <w:szCs w:val="28"/>
        </w:rPr>
        <w:t xml:space="preserve"> без проявляющихся нарушений</w:t>
      </w:r>
      <w:r w:rsidR="00057AF9" w:rsidRPr="007B5717">
        <w:rPr>
          <w:sz w:val="28"/>
          <w:szCs w:val="28"/>
        </w:rPr>
        <w:t xml:space="preserve"> </w:t>
      </w:r>
      <w:r w:rsidR="001628D0" w:rsidRPr="007B5717">
        <w:rPr>
          <w:sz w:val="28"/>
          <w:szCs w:val="28"/>
        </w:rPr>
        <w:t>и л</w:t>
      </w:r>
      <w:r w:rsidR="00057AF9" w:rsidRPr="007B5717">
        <w:rPr>
          <w:sz w:val="28"/>
          <w:szCs w:val="28"/>
        </w:rPr>
        <w:t xml:space="preserve">ишь по истечению какого-то времени начнут </w:t>
      </w:r>
      <w:r w:rsidR="005445A8" w:rsidRPr="007B5717">
        <w:rPr>
          <w:sz w:val="28"/>
          <w:szCs w:val="28"/>
        </w:rPr>
        <w:t xml:space="preserve">проявлять себя. Существуют еще </w:t>
      </w:r>
      <w:r w:rsidR="00DC642E" w:rsidRPr="007B5717">
        <w:rPr>
          <w:sz w:val="28"/>
          <w:szCs w:val="28"/>
        </w:rPr>
        <w:t>и так</w:t>
      </w:r>
      <w:r w:rsidR="005445A8" w:rsidRPr="007B5717">
        <w:rPr>
          <w:sz w:val="28"/>
          <w:szCs w:val="28"/>
        </w:rPr>
        <w:t xml:space="preserve"> называемые Тест-организмы – это био</w:t>
      </w:r>
      <w:r w:rsidR="00DC642E" w:rsidRPr="007B5717">
        <w:rPr>
          <w:sz w:val="28"/>
          <w:szCs w:val="28"/>
        </w:rPr>
        <w:t>индикаторы</w:t>
      </w:r>
      <w:r w:rsidR="005445A8" w:rsidRPr="007B5717">
        <w:rPr>
          <w:sz w:val="28"/>
          <w:szCs w:val="28"/>
        </w:rPr>
        <w:t xml:space="preserve">, которых используют для оценки качества воздуха, воды или почвы в лабораторных опытах. К ним относятся: одноклеточная зеленая водоросль хлорелла, </w:t>
      </w:r>
      <w:r w:rsidR="001A7E1C">
        <w:rPr>
          <w:sz w:val="28"/>
          <w:szCs w:val="28"/>
        </w:rPr>
        <w:t xml:space="preserve">лишайник </w:t>
      </w:r>
      <w:r w:rsidR="00DC642E" w:rsidRPr="007B5717">
        <w:rPr>
          <w:sz w:val="28"/>
          <w:szCs w:val="28"/>
        </w:rPr>
        <w:t>требоуксия, мох</w:t>
      </w:r>
      <w:r w:rsidR="001A7E1C">
        <w:rPr>
          <w:sz w:val="28"/>
          <w:szCs w:val="28"/>
        </w:rPr>
        <w:t xml:space="preserve"> мниум.</w:t>
      </w:r>
      <w:r w:rsidR="005445A8" w:rsidRPr="007B5717">
        <w:rPr>
          <w:sz w:val="28"/>
          <w:szCs w:val="28"/>
        </w:rPr>
        <w:t xml:space="preserve"> </w:t>
      </w:r>
      <w:r w:rsidR="001A7E1C">
        <w:rPr>
          <w:sz w:val="28"/>
          <w:szCs w:val="28"/>
        </w:rPr>
        <w:t>И</w:t>
      </w:r>
      <w:r w:rsidR="005445A8" w:rsidRPr="007B5717">
        <w:rPr>
          <w:sz w:val="28"/>
          <w:szCs w:val="28"/>
        </w:rPr>
        <w:t xml:space="preserve">з цветковых растений это злак плевел, кресс-салат, </w:t>
      </w:r>
      <w:r w:rsidR="00DC642E" w:rsidRPr="007B5717">
        <w:rPr>
          <w:sz w:val="28"/>
          <w:szCs w:val="28"/>
        </w:rPr>
        <w:t>ряска малая. Ряска малая не только прекрасный биоиндикатор</w:t>
      </w:r>
      <w:r w:rsidR="00DC642E" w:rsidRPr="007B5717">
        <w:rPr>
          <w:iCs/>
          <w:color w:val="000000"/>
          <w:sz w:val="28"/>
          <w:szCs w:val="28"/>
        </w:rPr>
        <w:t xml:space="preserve"> (в присутствии загрязнителей изменяется цвет листеца (щитка</w:t>
      </w:r>
      <w:r w:rsidR="00EA3EC5" w:rsidRPr="007B5717">
        <w:rPr>
          <w:iCs/>
          <w:color w:val="000000"/>
          <w:sz w:val="28"/>
          <w:szCs w:val="28"/>
        </w:rPr>
        <w:t>), но</w:t>
      </w:r>
      <w:r w:rsidR="00DC642E" w:rsidRPr="007B5717">
        <w:rPr>
          <w:iCs/>
          <w:color w:val="000000"/>
          <w:sz w:val="28"/>
          <w:szCs w:val="28"/>
        </w:rPr>
        <w:t xml:space="preserve"> и эффективный природный очиститель. </w:t>
      </w:r>
      <w:r w:rsidR="00DC642E" w:rsidRPr="007B5717">
        <w:rPr>
          <w:color w:val="000000"/>
          <w:sz w:val="28"/>
          <w:szCs w:val="28"/>
          <w:shd w:val="clear" w:color="auto" w:fill="FFFFFF"/>
          <w:lang w:eastAsia="en-US"/>
        </w:rPr>
        <w:t xml:space="preserve">Поскольку рясковые могут накапливать и токсичные тяжелые металлы, эти растения предлагают использовать и в очистке промышленных вод. Ряска малая, например, за двое суток уменьшает содержание меди в отработанной воде с 5 мг/л до 1 мг/л. Правда, тяжелые металлы вызывают у растений повреждения, но и это может быть использовано - наличие характерных симптомов дает основания для контроля качества воды. Помимо металлов рясковые могут также удалять из отработанных вод токсичные органические соединения (например, полихлорбифенилы - на 100%). </w:t>
      </w:r>
      <w:r w:rsidR="00DC642E" w:rsidRPr="007B5717">
        <w:rPr>
          <w:sz w:val="28"/>
          <w:szCs w:val="28"/>
          <w:shd w:val="clear" w:color="auto" w:fill="FFFFFF"/>
          <w:lang w:eastAsia="en-US"/>
        </w:rPr>
        <w:t xml:space="preserve">Ряска малая накапливает в больших количествах </w:t>
      </w:r>
      <w:r w:rsidR="007B5717" w:rsidRPr="007B5717">
        <w:rPr>
          <w:sz w:val="28"/>
          <w:szCs w:val="28"/>
          <w:shd w:val="clear" w:color="auto" w:fill="FFFFFF"/>
          <w:lang w:eastAsia="en-US"/>
        </w:rPr>
        <w:t xml:space="preserve">и гербициды </w:t>
      </w:r>
      <w:r w:rsidR="007B5717" w:rsidRPr="007B5717">
        <w:rPr>
          <w:sz w:val="28"/>
          <w:szCs w:val="28"/>
        </w:rPr>
        <w:t>[2]. Вот почему в качестве биоиндикатора мы в своем исследовании выбрали именно ряску мал</w:t>
      </w:r>
      <w:r w:rsidR="007B5717">
        <w:rPr>
          <w:sz w:val="28"/>
          <w:szCs w:val="28"/>
        </w:rPr>
        <w:t>ую.</w:t>
      </w:r>
    </w:p>
    <w:p w:rsidR="002C7226" w:rsidRDefault="007B5717" w:rsidP="00D83BAF">
      <w:pPr>
        <w:pStyle w:val="ac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</w:rPr>
      </w:pPr>
      <w:r w:rsidRPr="00EA3EC5">
        <w:rPr>
          <w:sz w:val="28"/>
          <w:szCs w:val="28"/>
        </w:rPr>
        <w:t xml:space="preserve">Семейство Рясковые по строению листецов, </w:t>
      </w:r>
      <w:r w:rsidR="00806502" w:rsidRPr="00EA3EC5">
        <w:rPr>
          <w:sz w:val="28"/>
          <w:szCs w:val="28"/>
        </w:rPr>
        <w:t>соцветий,</w:t>
      </w:r>
      <w:r w:rsidRPr="00EA3EC5">
        <w:rPr>
          <w:sz w:val="28"/>
          <w:szCs w:val="28"/>
        </w:rPr>
        <w:t xml:space="preserve"> наличию покрывала </w:t>
      </w:r>
      <w:r w:rsidR="00806502" w:rsidRPr="00EA3EC5">
        <w:rPr>
          <w:sz w:val="28"/>
          <w:szCs w:val="28"/>
        </w:rPr>
        <w:t>делятся</w:t>
      </w:r>
      <w:r w:rsidRPr="00EA3EC5">
        <w:rPr>
          <w:sz w:val="28"/>
          <w:szCs w:val="28"/>
        </w:rPr>
        <w:t xml:space="preserve"> на 2 подсемейства: </w:t>
      </w:r>
      <w:r w:rsidR="00806502" w:rsidRPr="00EA3EC5">
        <w:rPr>
          <w:sz w:val="28"/>
          <w:szCs w:val="28"/>
        </w:rPr>
        <w:t>с</w:t>
      </w:r>
      <w:r w:rsidRPr="00EA3EC5">
        <w:rPr>
          <w:sz w:val="28"/>
          <w:szCs w:val="28"/>
        </w:rPr>
        <w:t>обственно, рясковые, наи</w:t>
      </w:r>
      <w:r w:rsidR="00806502" w:rsidRPr="00EA3EC5">
        <w:rPr>
          <w:sz w:val="28"/>
          <w:szCs w:val="28"/>
        </w:rPr>
        <w:t xml:space="preserve">более примитивные, </w:t>
      </w:r>
      <w:r w:rsidR="00F07988" w:rsidRPr="00EA3EC5">
        <w:rPr>
          <w:sz w:val="28"/>
          <w:szCs w:val="28"/>
        </w:rPr>
        <w:t>и более</w:t>
      </w:r>
      <w:r w:rsidRPr="00EA3EC5">
        <w:rPr>
          <w:sz w:val="28"/>
          <w:szCs w:val="28"/>
        </w:rPr>
        <w:t xml:space="preserve"> </w:t>
      </w:r>
      <w:r w:rsidR="00806502" w:rsidRPr="00EA3EC5">
        <w:rPr>
          <w:sz w:val="28"/>
          <w:szCs w:val="28"/>
        </w:rPr>
        <w:t>совершенные - Вольфиевые</w:t>
      </w:r>
      <w:r w:rsidRPr="00EA3EC5">
        <w:rPr>
          <w:sz w:val="28"/>
          <w:szCs w:val="28"/>
        </w:rPr>
        <w:t>. [</w:t>
      </w:r>
      <w:r w:rsidR="00F07988" w:rsidRPr="00EA3EC5">
        <w:rPr>
          <w:sz w:val="28"/>
          <w:szCs w:val="28"/>
        </w:rPr>
        <w:t>7</w:t>
      </w:r>
      <w:r w:rsidRPr="00EA3EC5">
        <w:rPr>
          <w:sz w:val="28"/>
          <w:szCs w:val="28"/>
        </w:rPr>
        <w:t>].</w:t>
      </w:r>
      <w:r w:rsidR="00806502" w:rsidRPr="00EA3EC5">
        <w:rPr>
          <w:sz w:val="28"/>
          <w:szCs w:val="28"/>
        </w:rPr>
        <w:t xml:space="preserve"> </w:t>
      </w:r>
      <w:r w:rsidRPr="00EA3EC5">
        <w:rPr>
          <w:sz w:val="28"/>
          <w:szCs w:val="28"/>
        </w:rPr>
        <w:t xml:space="preserve">Подсемейство рясковые характеризуется: наличием одного корня, двумя боковыми кармашками на листеце, одиночным соцветием, </w:t>
      </w:r>
      <w:r w:rsidR="00F07988" w:rsidRPr="00EA3EC5">
        <w:rPr>
          <w:sz w:val="28"/>
          <w:szCs w:val="28"/>
        </w:rPr>
        <w:t>наличием пленчатое</w:t>
      </w:r>
      <w:r w:rsidRPr="00EA3EC5">
        <w:rPr>
          <w:sz w:val="28"/>
          <w:szCs w:val="28"/>
        </w:rPr>
        <w:t xml:space="preserve"> покрывал</w:t>
      </w:r>
      <w:r w:rsidR="00806502" w:rsidRPr="00EA3EC5">
        <w:rPr>
          <w:sz w:val="28"/>
          <w:szCs w:val="28"/>
        </w:rPr>
        <w:t>а</w:t>
      </w:r>
      <w:r w:rsidRPr="00EA3EC5">
        <w:rPr>
          <w:sz w:val="28"/>
          <w:szCs w:val="28"/>
        </w:rPr>
        <w:t>, состоящим из двух мужских и одного женского цветка</w:t>
      </w:r>
      <w:r w:rsidRPr="007B5717">
        <w:rPr>
          <w:color w:val="333333"/>
          <w:sz w:val="28"/>
          <w:szCs w:val="28"/>
        </w:rPr>
        <w:t xml:space="preserve">. </w:t>
      </w:r>
      <w:r w:rsidRPr="001A7E1C">
        <w:rPr>
          <w:sz w:val="28"/>
          <w:szCs w:val="28"/>
        </w:rPr>
        <w:t xml:space="preserve">В подсемействе рясковых </w:t>
      </w:r>
      <w:r w:rsidR="00A731FD" w:rsidRPr="001A7E1C">
        <w:rPr>
          <w:sz w:val="28"/>
          <w:szCs w:val="28"/>
        </w:rPr>
        <w:t xml:space="preserve">включает в себя </w:t>
      </w:r>
      <w:r w:rsidRPr="001A7E1C">
        <w:rPr>
          <w:sz w:val="28"/>
          <w:szCs w:val="28"/>
        </w:rPr>
        <w:t xml:space="preserve">2 </w:t>
      </w:r>
      <w:r w:rsidR="00A731FD" w:rsidRPr="001A7E1C">
        <w:rPr>
          <w:sz w:val="28"/>
          <w:szCs w:val="28"/>
        </w:rPr>
        <w:t xml:space="preserve">рода </w:t>
      </w:r>
      <w:r w:rsidR="00EA3EC5" w:rsidRPr="001A7E1C">
        <w:rPr>
          <w:sz w:val="28"/>
          <w:szCs w:val="28"/>
        </w:rPr>
        <w:t>и 9</w:t>
      </w:r>
      <w:r w:rsidR="00A731FD" w:rsidRPr="001A7E1C">
        <w:rPr>
          <w:sz w:val="28"/>
          <w:szCs w:val="28"/>
        </w:rPr>
        <w:t xml:space="preserve"> </w:t>
      </w:r>
      <w:r w:rsidR="00EA3EC5" w:rsidRPr="001A7E1C">
        <w:rPr>
          <w:sz w:val="28"/>
          <w:szCs w:val="28"/>
        </w:rPr>
        <w:t>видов,</w:t>
      </w:r>
      <w:r w:rsidR="00A731FD" w:rsidRPr="001A7E1C">
        <w:rPr>
          <w:sz w:val="28"/>
          <w:szCs w:val="28"/>
        </w:rPr>
        <w:t xml:space="preserve"> </w:t>
      </w:r>
      <w:r w:rsidRPr="001A7E1C">
        <w:rPr>
          <w:sz w:val="28"/>
          <w:szCs w:val="28"/>
        </w:rPr>
        <w:t xml:space="preserve">широко распространенных </w:t>
      </w:r>
      <w:r w:rsidRPr="001A7E1C">
        <w:rPr>
          <w:sz w:val="28"/>
          <w:szCs w:val="28"/>
        </w:rPr>
        <w:lastRenderedPageBreak/>
        <w:t>в умеренном и тропическом поясах обоих полушарий.</w:t>
      </w:r>
      <w:r w:rsidR="00EA3EC5" w:rsidRPr="001A7E1C">
        <w:rPr>
          <w:sz w:val="28"/>
          <w:szCs w:val="28"/>
        </w:rPr>
        <w:t xml:space="preserve"> Ряска малая- </w:t>
      </w:r>
      <w:r w:rsidR="00A731FD" w:rsidRPr="001A7E1C">
        <w:rPr>
          <w:sz w:val="28"/>
          <w:szCs w:val="28"/>
        </w:rPr>
        <w:t>водное</w:t>
      </w:r>
      <w:r w:rsidR="00EA3EC5" w:rsidRPr="001A7E1C">
        <w:rPr>
          <w:sz w:val="28"/>
          <w:szCs w:val="28"/>
        </w:rPr>
        <w:t>,</w:t>
      </w:r>
      <w:r w:rsidR="00B75A57" w:rsidRPr="001A7E1C">
        <w:rPr>
          <w:sz w:val="28"/>
          <w:szCs w:val="28"/>
        </w:rPr>
        <w:t xml:space="preserve"> </w:t>
      </w:r>
      <w:r w:rsidR="00EA3EC5" w:rsidRPr="001A7E1C">
        <w:rPr>
          <w:sz w:val="28"/>
          <w:szCs w:val="28"/>
        </w:rPr>
        <w:t>светло-</w:t>
      </w:r>
      <w:r w:rsidR="001A7E1C" w:rsidRPr="001A7E1C">
        <w:rPr>
          <w:sz w:val="28"/>
          <w:szCs w:val="28"/>
        </w:rPr>
        <w:t>зелёное, однодольное</w:t>
      </w:r>
      <w:r w:rsidR="00A731FD" w:rsidRPr="001A7E1C">
        <w:rPr>
          <w:sz w:val="28"/>
          <w:szCs w:val="28"/>
        </w:rPr>
        <w:t xml:space="preserve"> растение</w:t>
      </w:r>
      <w:r w:rsidRPr="001A7E1C">
        <w:rPr>
          <w:sz w:val="28"/>
          <w:szCs w:val="28"/>
        </w:rPr>
        <w:t xml:space="preserve">, плавающее на воде. </w:t>
      </w:r>
      <w:r w:rsidR="00A731FD" w:rsidRPr="001A7E1C">
        <w:rPr>
          <w:sz w:val="28"/>
          <w:szCs w:val="28"/>
        </w:rPr>
        <w:t xml:space="preserve">Ее листецы овальной формы до 4 мм. </w:t>
      </w:r>
      <w:r w:rsidRPr="001A7E1C">
        <w:rPr>
          <w:sz w:val="28"/>
          <w:szCs w:val="28"/>
        </w:rPr>
        <w:t xml:space="preserve">Число жилок - 3. </w:t>
      </w:r>
      <w:r w:rsidR="00A731FD" w:rsidRPr="001A7E1C">
        <w:rPr>
          <w:sz w:val="28"/>
          <w:szCs w:val="28"/>
        </w:rPr>
        <w:t xml:space="preserve">Длина корней до 10см </w:t>
      </w:r>
      <w:r w:rsidR="00EA3EC5" w:rsidRPr="001A7E1C">
        <w:rPr>
          <w:sz w:val="28"/>
          <w:szCs w:val="28"/>
        </w:rPr>
        <w:t>[7</w:t>
      </w:r>
      <w:r w:rsidR="001A7E1C" w:rsidRPr="001A7E1C">
        <w:rPr>
          <w:sz w:val="28"/>
          <w:szCs w:val="28"/>
        </w:rPr>
        <w:t>],</w:t>
      </w:r>
      <w:r w:rsidR="00EA3EC5" w:rsidRPr="001A7E1C">
        <w:rPr>
          <w:sz w:val="28"/>
          <w:szCs w:val="28"/>
        </w:rPr>
        <w:t xml:space="preserve"> (рис. 1.). Встречается в стоячих водах</w:t>
      </w:r>
    </w:p>
    <w:p w:rsidR="00103406" w:rsidRDefault="007B05FE" w:rsidP="00F5673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E1C" w:rsidRPr="00363058">
        <w:rPr>
          <w:rFonts w:ascii="Times New Roman" w:hAnsi="Times New Roman" w:cs="Times New Roman"/>
          <w:sz w:val="28"/>
          <w:szCs w:val="28"/>
        </w:rPr>
        <w:t xml:space="preserve">Изучив научную литературу по заданной проблематике можно с уверенностью сказать, что к проблеме биоиндификации посредством ряски малой обращались многие </w:t>
      </w:r>
      <w:r w:rsidR="008739F8" w:rsidRPr="00363058">
        <w:rPr>
          <w:rFonts w:ascii="Times New Roman" w:hAnsi="Times New Roman" w:cs="Times New Roman"/>
          <w:sz w:val="28"/>
          <w:szCs w:val="28"/>
        </w:rPr>
        <w:t>ученые, студенты, учащиеся школ.</w:t>
      </w:r>
      <w:r w:rsidR="001A7E1C" w:rsidRPr="00363058">
        <w:rPr>
          <w:rFonts w:ascii="Times New Roman" w:hAnsi="Times New Roman" w:cs="Times New Roman"/>
          <w:sz w:val="28"/>
          <w:szCs w:val="28"/>
        </w:rPr>
        <w:t xml:space="preserve"> Исследований, посвященных мониторингу природных вод на территории Московского области посредством биоиндификации сравнительно немного.</w:t>
      </w:r>
      <w:r w:rsidR="003833B8" w:rsidRPr="00363058">
        <w:rPr>
          <w:rFonts w:ascii="Times New Roman" w:hAnsi="Times New Roman" w:cs="Times New Roman"/>
        </w:rPr>
        <w:t xml:space="preserve"> </w:t>
      </w:r>
      <w:r w:rsidRPr="007B05F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833B8" w:rsidRPr="007B05FE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97383D" w:rsidRPr="007B05FE">
        <w:rPr>
          <w:rFonts w:ascii="Times New Roman" w:hAnsi="Times New Roman" w:cs="Times New Roman"/>
          <w:sz w:val="28"/>
          <w:szCs w:val="28"/>
        </w:rPr>
        <w:t>литературы, отражающей</w:t>
      </w:r>
      <w:r w:rsidRPr="007B05FE">
        <w:rPr>
          <w:rFonts w:ascii="Times New Roman" w:hAnsi="Times New Roman" w:cs="Times New Roman"/>
          <w:sz w:val="28"/>
          <w:szCs w:val="28"/>
        </w:rPr>
        <w:t xml:space="preserve"> </w:t>
      </w:r>
      <w:r w:rsidR="003833B8" w:rsidRPr="007B05FE">
        <w:rPr>
          <w:rFonts w:ascii="Times New Roman" w:hAnsi="Times New Roman" w:cs="Times New Roman"/>
          <w:sz w:val="28"/>
          <w:szCs w:val="28"/>
        </w:rPr>
        <w:t xml:space="preserve">основные    направления гидробиологических исследований </w:t>
      </w:r>
      <w:r w:rsidR="0097383D" w:rsidRPr="007B05FE">
        <w:rPr>
          <w:rFonts w:ascii="Times New Roman" w:hAnsi="Times New Roman" w:cs="Times New Roman"/>
          <w:sz w:val="28"/>
          <w:szCs w:val="28"/>
        </w:rPr>
        <w:t>природных водоемов Подмосковья</w:t>
      </w:r>
      <w:r w:rsidR="003833B8" w:rsidRPr="007B05FE">
        <w:rPr>
          <w:rFonts w:ascii="Times New Roman" w:hAnsi="Times New Roman" w:cs="Times New Roman"/>
          <w:sz w:val="28"/>
          <w:szCs w:val="28"/>
        </w:rPr>
        <w:t>, показал, что в</w:t>
      </w:r>
      <w:r w:rsidR="0097383D" w:rsidRPr="007B05FE">
        <w:rPr>
          <w:rFonts w:ascii="Times New Roman" w:hAnsi="Times New Roman" w:cs="Times New Roman"/>
          <w:sz w:val="28"/>
          <w:szCs w:val="28"/>
        </w:rPr>
        <w:t xml:space="preserve"> ряде фундаментальных работ </w:t>
      </w:r>
      <w:r w:rsidR="00B674FB" w:rsidRPr="007B05FE">
        <w:rPr>
          <w:rFonts w:ascii="Times New Roman" w:hAnsi="Times New Roman" w:cs="Times New Roman"/>
          <w:sz w:val="28"/>
          <w:szCs w:val="28"/>
        </w:rPr>
        <w:t>(Кузнецова</w:t>
      </w:r>
      <w:r w:rsidR="0097383D" w:rsidRPr="007B05FE">
        <w:rPr>
          <w:rFonts w:ascii="Times New Roman" w:hAnsi="Times New Roman" w:cs="Times New Roman"/>
          <w:sz w:val="28"/>
          <w:szCs w:val="28"/>
        </w:rPr>
        <w:t xml:space="preserve"> Н.В., «Современное гидробиологическое состояние реки Яхрома как модельной малой реки Подмосковья», 2015г</w:t>
      </w:r>
      <w:r w:rsidR="00B674FB" w:rsidRPr="007B05FE">
        <w:rPr>
          <w:rFonts w:ascii="Times New Roman" w:hAnsi="Times New Roman" w:cs="Times New Roman"/>
          <w:sz w:val="28"/>
          <w:szCs w:val="28"/>
        </w:rPr>
        <w:t>;)</w:t>
      </w:r>
      <w:r w:rsidR="0097383D" w:rsidRPr="007B05FE">
        <w:rPr>
          <w:rFonts w:ascii="Times New Roman" w:hAnsi="Times New Roman" w:cs="Times New Roman"/>
          <w:sz w:val="28"/>
          <w:szCs w:val="28"/>
        </w:rPr>
        <w:t xml:space="preserve"> </w:t>
      </w:r>
      <w:r w:rsidR="00F248FA" w:rsidRPr="007B05FE">
        <w:rPr>
          <w:rFonts w:ascii="Times New Roman" w:hAnsi="Times New Roman" w:cs="Times New Roman"/>
          <w:sz w:val="28"/>
          <w:szCs w:val="28"/>
        </w:rPr>
        <w:t>Ростанец Д.В. «</w:t>
      </w:r>
      <w:r w:rsidR="00363058" w:rsidRPr="007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формирования и биоиндикации качества воды, в том числе в условиях аквакультуры</w:t>
      </w:r>
      <w:r w:rsidR="00F248FA" w:rsidRPr="007B05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рассматриваются </w:t>
      </w:r>
      <w:r w:rsidR="00174776" w:rsidRP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теоретические вопросы биоиндикации так </w:t>
      </w:r>
      <w:r w:rsid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4776" w:rsidRP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комплексному исследовани</w:t>
      </w:r>
      <w:r w:rsid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74776" w:rsidRP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экологического состояния вод.</w:t>
      </w:r>
      <w:r w:rsidR="0017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B8" w:rsidRPr="00174776">
        <w:rPr>
          <w:rFonts w:ascii="Times New Roman" w:hAnsi="Times New Roman" w:cs="Times New Roman"/>
          <w:sz w:val="28"/>
          <w:szCs w:val="28"/>
        </w:rPr>
        <w:t xml:space="preserve">Заметное место занимают работы </w:t>
      </w:r>
      <w:r w:rsidR="00D83BAF" w:rsidRPr="00174776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3833B8" w:rsidRPr="00174776">
        <w:rPr>
          <w:rFonts w:ascii="Times New Roman" w:hAnsi="Times New Roman" w:cs="Times New Roman"/>
          <w:sz w:val="28"/>
          <w:szCs w:val="28"/>
        </w:rPr>
        <w:t>по</w:t>
      </w:r>
      <w:r w:rsidR="00D83BAF" w:rsidRPr="00174776">
        <w:rPr>
          <w:rFonts w:ascii="Times New Roman" w:hAnsi="Times New Roman" w:cs="Times New Roman"/>
          <w:sz w:val="28"/>
          <w:szCs w:val="28"/>
        </w:rPr>
        <w:t xml:space="preserve"> </w:t>
      </w:r>
      <w:r w:rsidR="00174776" w:rsidRPr="00174776">
        <w:rPr>
          <w:rFonts w:ascii="Times New Roman" w:hAnsi="Times New Roman" w:cs="Times New Roman"/>
          <w:sz w:val="28"/>
          <w:szCs w:val="28"/>
        </w:rPr>
        <w:t xml:space="preserve">биоиндефикации </w:t>
      </w:r>
      <w:r w:rsidR="00174776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C7226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83BAF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окружающей среды в Московской области</w:t>
      </w:r>
      <w:r w:rsidR="002C7226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83BAF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2015;) </w:t>
      </w:r>
      <w:r w:rsidR="00363058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83BAF" w:rsidRPr="00174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BAF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 </w:t>
      </w:r>
      <w:r w:rsidR="00363058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 группа</w:t>
      </w:r>
      <w:r w:rsidR="00D83BAF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студентов МГОУ дали комплексную оценку природных пресных водоемов </w:t>
      </w:r>
      <w:r w:rsidR="002C7226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юга области, в том</w:t>
      </w:r>
      <w:r w:rsid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числе и методом биоиндификации</w:t>
      </w:r>
      <w:r w:rsidR="002C7226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3BAF" w:rsidRPr="00363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научных работ, проведенных школьниками, на наш взгляд особое место занимает работа </w:t>
      </w:r>
      <w:r w:rsidR="00174776" w:rsidRP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«Биоиндикация загрязнения водоёма по семейству Рясковые» </w:t>
      </w:r>
      <w:r w:rsid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74776" w:rsidRP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Починковская</w:t>
      </w:r>
      <w:r w:rsidR="00174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СОШ), в которой группа школьников исследовала состояние реки Помалайки используя </w:t>
      </w:r>
      <w:r w:rsidR="00F56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ряску малую. </w:t>
      </w:r>
    </w:p>
    <w:p w:rsidR="00F56738" w:rsidRPr="00200DA0" w:rsidRDefault="00F56738" w:rsidP="001034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Новизну и </w:t>
      </w:r>
      <w:r w:rsidR="00103406"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особенность нашей</w:t>
      </w:r>
      <w:r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мы </w:t>
      </w:r>
      <w:r w:rsidR="00103406"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видим в</w:t>
      </w:r>
      <w:r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том, что мы впервые представляем оценку</w:t>
      </w:r>
      <w:r w:rsidR="00200DA0"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</w:t>
      </w:r>
      <w:r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406"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природных водоемов,</w:t>
      </w:r>
      <w:r w:rsidRPr="0020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расположенных в </w:t>
      </w:r>
      <w:r w:rsidR="00200DA0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Подольском районе </w:t>
      </w:r>
      <w:r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>Подмосковья в динамике</w:t>
      </w:r>
      <w:r w:rsidR="00D83BAF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DA0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>до и после воздействия</w:t>
      </w:r>
      <w:r w:rsid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DA0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гидробионтов</w:t>
      </w:r>
      <w:r w:rsidR="00D83BAF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200DA0" w:rsidRPr="0020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200DA0" w:rsidRPr="00200DA0">
        <w:rPr>
          <w:rFonts w:ascii="Times New Roman" w:hAnsi="Times New Roman" w:cs="Times New Roman"/>
          <w:sz w:val="28"/>
          <w:szCs w:val="28"/>
        </w:rPr>
        <w:t xml:space="preserve">вусловиях </w:t>
      </w:r>
      <w:r w:rsidR="003833B8" w:rsidRPr="00200DA0">
        <w:rPr>
          <w:rFonts w:ascii="Times New Roman" w:hAnsi="Times New Roman" w:cs="Times New Roman"/>
          <w:sz w:val="28"/>
          <w:szCs w:val="28"/>
        </w:rPr>
        <w:t>разной степени антропогенного воздействия</w:t>
      </w:r>
      <w:r w:rsidRPr="00200DA0">
        <w:rPr>
          <w:rFonts w:ascii="Times New Roman" w:hAnsi="Times New Roman" w:cs="Times New Roman"/>
          <w:sz w:val="28"/>
          <w:szCs w:val="28"/>
        </w:rPr>
        <w:t xml:space="preserve">. </w:t>
      </w:r>
      <w:r w:rsidR="009969DC" w:rsidRPr="00200DA0">
        <w:rPr>
          <w:rFonts w:ascii="Times New Roman" w:hAnsi="Times New Roman" w:cs="Times New Roman"/>
          <w:sz w:val="28"/>
          <w:szCs w:val="28"/>
        </w:rPr>
        <w:t>В частности,</w:t>
      </w:r>
      <w:r w:rsidRPr="00200DA0">
        <w:rPr>
          <w:rFonts w:ascii="Times New Roman" w:hAnsi="Times New Roman" w:cs="Times New Roman"/>
          <w:sz w:val="28"/>
          <w:szCs w:val="28"/>
        </w:rPr>
        <w:t xml:space="preserve"> </w:t>
      </w:r>
      <w:r w:rsidR="003833B8" w:rsidRPr="00200DA0">
        <w:rPr>
          <w:rFonts w:ascii="Times New Roman" w:hAnsi="Times New Roman" w:cs="Times New Roman"/>
          <w:sz w:val="28"/>
          <w:szCs w:val="28"/>
        </w:rPr>
        <w:t xml:space="preserve">определено качество воды </w:t>
      </w:r>
      <w:r w:rsidRPr="00200DA0">
        <w:rPr>
          <w:rFonts w:ascii="Times New Roman" w:hAnsi="Times New Roman" w:cs="Times New Roman"/>
          <w:sz w:val="28"/>
          <w:szCs w:val="28"/>
        </w:rPr>
        <w:t>поверхностных и подземных вод</w:t>
      </w:r>
      <w:r w:rsidR="003833B8" w:rsidRPr="00200DA0">
        <w:rPr>
          <w:rFonts w:ascii="Times New Roman" w:hAnsi="Times New Roman" w:cs="Times New Roman"/>
          <w:sz w:val="28"/>
          <w:szCs w:val="28"/>
        </w:rPr>
        <w:t xml:space="preserve"> </w:t>
      </w:r>
      <w:r w:rsidRPr="00200DA0">
        <w:rPr>
          <w:rFonts w:ascii="Times New Roman" w:hAnsi="Times New Roman" w:cs="Times New Roman"/>
          <w:sz w:val="28"/>
          <w:szCs w:val="28"/>
        </w:rPr>
        <w:t xml:space="preserve">по </w:t>
      </w:r>
      <w:r w:rsidR="00200DA0" w:rsidRPr="00200DA0">
        <w:rPr>
          <w:rFonts w:ascii="Times New Roman" w:hAnsi="Times New Roman" w:cs="Times New Roman"/>
          <w:sz w:val="28"/>
          <w:szCs w:val="28"/>
        </w:rPr>
        <w:t>микробиологическим показателям</w:t>
      </w:r>
      <w:r w:rsidRPr="00200DA0">
        <w:rPr>
          <w:rFonts w:ascii="Times New Roman" w:hAnsi="Times New Roman" w:cs="Times New Roman"/>
          <w:sz w:val="28"/>
          <w:szCs w:val="28"/>
        </w:rPr>
        <w:t xml:space="preserve">; </w:t>
      </w:r>
      <w:r w:rsidR="00200DA0" w:rsidRPr="00200DA0">
        <w:rPr>
          <w:rFonts w:ascii="Times New Roman" w:hAnsi="Times New Roman" w:cs="Times New Roman"/>
          <w:sz w:val="28"/>
          <w:szCs w:val="28"/>
        </w:rPr>
        <w:t>наличию солей тяжелых металлов:</w:t>
      </w:r>
      <w:r w:rsidR="003833B8" w:rsidRPr="00200DA0">
        <w:rPr>
          <w:rFonts w:ascii="Times New Roman" w:hAnsi="Times New Roman" w:cs="Times New Roman"/>
          <w:sz w:val="28"/>
          <w:szCs w:val="28"/>
        </w:rPr>
        <w:t xml:space="preserve"> </w:t>
      </w:r>
      <w:r w:rsidR="00200DA0" w:rsidRPr="00200DA0">
        <w:rPr>
          <w:rFonts w:ascii="Times New Roman" w:hAnsi="Times New Roman" w:cs="Times New Roman"/>
          <w:sz w:val="28"/>
          <w:szCs w:val="28"/>
        </w:rPr>
        <w:t>хрома, кадмия и стронция</w:t>
      </w:r>
      <w:r w:rsidR="00441F92">
        <w:rPr>
          <w:rFonts w:ascii="Times New Roman" w:hAnsi="Times New Roman" w:cs="Times New Roman"/>
          <w:sz w:val="28"/>
          <w:szCs w:val="28"/>
        </w:rPr>
        <w:t>.</w:t>
      </w:r>
    </w:p>
    <w:p w:rsidR="002E4227" w:rsidRDefault="00F56738" w:rsidP="002E42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B6D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 w:rsidR="003833B8" w:rsidRPr="002B0B6D">
        <w:rPr>
          <w:rFonts w:ascii="Times New Roman" w:hAnsi="Times New Roman" w:cs="Times New Roman"/>
          <w:sz w:val="28"/>
          <w:szCs w:val="28"/>
        </w:rPr>
        <w:t xml:space="preserve"> </w:t>
      </w:r>
      <w:r w:rsidRPr="002B0B6D">
        <w:rPr>
          <w:rFonts w:ascii="Times New Roman" w:hAnsi="Times New Roman" w:cs="Times New Roman"/>
          <w:sz w:val="28"/>
          <w:szCs w:val="28"/>
        </w:rPr>
        <w:t>могут использоваться в мониторинге экологического состояния</w:t>
      </w:r>
      <w:r w:rsidR="003833B8" w:rsidRPr="002B0B6D">
        <w:rPr>
          <w:rFonts w:ascii="Times New Roman" w:hAnsi="Times New Roman" w:cs="Times New Roman"/>
          <w:sz w:val="28"/>
          <w:szCs w:val="28"/>
        </w:rPr>
        <w:t xml:space="preserve">    </w:t>
      </w:r>
      <w:r w:rsidR="002B0B6D">
        <w:rPr>
          <w:rFonts w:ascii="Times New Roman" w:hAnsi="Times New Roman" w:cs="Times New Roman"/>
          <w:sz w:val="28"/>
          <w:szCs w:val="28"/>
        </w:rPr>
        <w:t>экосистем Подмосковья</w:t>
      </w:r>
      <w:r w:rsidRPr="002B0B6D">
        <w:rPr>
          <w:rFonts w:ascii="Times New Roman" w:hAnsi="Times New Roman" w:cs="Times New Roman"/>
          <w:sz w:val="28"/>
          <w:szCs w:val="28"/>
        </w:rPr>
        <w:t xml:space="preserve">, </w:t>
      </w:r>
      <w:r w:rsidR="002B0B6D" w:rsidRPr="002B0B6D">
        <w:rPr>
          <w:rFonts w:ascii="Times New Roman" w:hAnsi="Times New Roman" w:cs="Times New Roman"/>
          <w:sz w:val="28"/>
          <w:szCs w:val="28"/>
        </w:rPr>
        <w:t>а также для</w:t>
      </w:r>
      <w:r w:rsidR="003833B8" w:rsidRPr="002B0B6D">
        <w:rPr>
          <w:rFonts w:ascii="Times New Roman" w:hAnsi="Times New Roman" w:cs="Times New Roman"/>
          <w:sz w:val="28"/>
          <w:szCs w:val="28"/>
        </w:rPr>
        <w:t xml:space="preserve"> </w:t>
      </w:r>
      <w:r w:rsidR="002B0B6D" w:rsidRPr="002B0B6D">
        <w:rPr>
          <w:rFonts w:ascii="Times New Roman" w:hAnsi="Times New Roman" w:cs="Times New Roman"/>
          <w:sz w:val="28"/>
          <w:szCs w:val="28"/>
        </w:rPr>
        <w:t xml:space="preserve">принятия управленческих решений в </w:t>
      </w:r>
      <w:r w:rsidR="002B0B6D" w:rsidRPr="002B0B6D">
        <w:rPr>
          <w:rFonts w:ascii="Times New Roman" w:hAnsi="Times New Roman" w:cs="Times New Roman"/>
          <w:sz w:val="28"/>
          <w:szCs w:val="28"/>
        </w:rPr>
        <w:lastRenderedPageBreak/>
        <w:t>области улучшения качества</w:t>
      </w:r>
      <w:r w:rsidR="003833B8" w:rsidRPr="002B0B6D">
        <w:rPr>
          <w:rFonts w:ascii="Times New Roman" w:hAnsi="Times New Roman" w:cs="Times New Roman"/>
          <w:sz w:val="28"/>
          <w:szCs w:val="28"/>
        </w:rPr>
        <w:t xml:space="preserve"> вод</w:t>
      </w:r>
      <w:r w:rsidR="002B0B6D">
        <w:rPr>
          <w:rFonts w:ascii="Times New Roman" w:hAnsi="Times New Roman" w:cs="Times New Roman"/>
          <w:sz w:val="28"/>
          <w:szCs w:val="28"/>
        </w:rPr>
        <w:t xml:space="preserve"> в Подольском районе Московской области</w:t>
      </w:r>
      <w:r w:rsidR="003833B8" w:rsidRPr="0010340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3833B8" w:rsidRPr="002B0B6D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2E4227" w:rsidRPr="002B0B6D">
        <w:rPr>
          <w:rFonts w:ascii="Times New Roman" w:hAnsi="Times New Roman" w:cs="Times New Roman"/>
          <w:sz w:val="28"/>
          <w:szCs w:val="28"/>
        </w:rPr>
        <w:t>исследований можно</w:t>
      </w:r>
      <w:r w:rsidR="002B0B6D" w:rsidRPr="002B0B6D">
        <w:rPr>
          <w:rFonts w:ascii="Times New Roman" w:hAnsi="Times New Roman" w:cs="Times New Roman"/>
          <w:sz w:val="28"/>
          <w:szCs w:val="28"/>
        </w:rPr>
        <w:t xml:space="preserve"> использовать в учебном процессе на уроках географии</w:t>
      </w:r>
      <w:r w:rsidR="002E4227">
        <w:rPr>
          <w:rFonts w:ascii="Times New Roman" w:hAnsi="Times New Roman" w:cs="Times New Roman"/>
          <w:sz w:val="28"/>
          <w:szCs w:val="28"/>
        </w:rPr>
        <w:t>, биологии, ОБЖ.</w:t>
      </w:r>
    </w:p>
    <w:p w:rsidR="00F56738" w:rsidRPr="002E4227" w:rsidRDefault="00F56738" w:rsidP="002E42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227">
        <w:rPr>
          <w:rFonts w:ascii="Times New Roman" w:hAnsi="Times New Roman" w:cs="Times New Roman"/>
          <w:sz w:val="28"/>
          <w:szCs w:val="28"/>
        </w:rPr>
        <w:t xml:space="preserve">Познавательная ценность исследовательской работы заключается в том, </w:t>
      </w:r>
      <w:r w:rsidR="002E4227" w:rsidRPr="002E4227">
        <w:rPr>
          <w:rFonts w:ascii="Times New Roman" w:hAnsi="Times New Roman" w:cs="Times New Roman"/>
          <w:sz w:val="28"/>
          <w:szCs w:val="28"/>
        </w:rPr>
        <w:t>что,</w:t>
      </w:r>
      <w:r w:rsidRPr="002E4227">
        <w:rPr>
          <w:rFonts w:ascii="Times New Roman" w:hAnsi="Times New Roman" w:cs="Times New Roman"/>
          <w:sz w:val="28"/>
          <w:szCs w:val="28"/>
        </w:rPr>
        <w:t xml:space="preserve"> изучая экологическое состояние </w:t>
      </w:r>
      <w:r w:rsidR="00103406" w:rsidRPr="002E4227">
        <w:rPr>
          <w:rFonts w:ascii="Times New Roman" w:hAnsi="Times New Roman" w:cs="Times New Roman"/>
          <w:sz w:val="28"/>
          <w:szCs w:val="28"/>
        </w:rPr>
        <w:t>различных водоемов Подмосковья</w:t>
      </w:r>
      <w:r w:rsidR="00441F92">
        <w:rPr>
          <w:rFonts w:ascii="Times New Roman" w:hAnsi="Times New Roman" w:cs="Times New Roman"/>
          <w:sz w:val="28"/>
          <w:szCs w:val="28"/>
        </w:rPr>
        <w:t>,</w:t>
      </w:r>
      <w:r w:rsidRPr="002E4227">
        <w:rPr>
          <w:rFonts w:ascii="Times New Roman" w:hAnsi="Times New Roman" w:cs="Times New Roman"/>
          <w:sz w:val="28"/>
          <w:szCs w:val="28"/>
        </w:rPr>
        <w:t xml:space="preserve"> </w:t>
      </w:r>
      <w:r w:rsidR="00441F92">
        <w:rPr>
          <w:rFonts w:ascii="Times New Roman" w:hAnsi="Times New Roman" w:cs="Times New Roman"/>
          <w:sz w:val="28"/>
          <w:szCs w:val="28"/>
        </w:rPr>
        <w:t>п</w:t>
      </w:r>
      <w:r w:rsidR="00441F92" w:rsidRPr="00441F92">
        <w:rPr>
          <w:rFonts w:ascii="Times New Roman" w:hAnsi="Times New Roman" w:cs="Times New Roman"/>
          <w:sz w:val="28"/>
          <w:szCs w:val="28"/>
        </w:rPr>
        <w:t>оказ</w:t>
      </w:r>
      <w:r w:rsidR="00441F92">
        <w:rPr>
          <w:rFonts w:ascii="Times New Roman" w:hAnsi="Times New Roman" w:cs="Times New Roman"/>
          <w:sz w:val="28"/>
          <w:szCs w:val="28"/>
        </w:rPr>
        <w:t>ывая</w:t>
      </w:r>
      <w:r w:rsidR="00441F92" w:rsidRPr="00441F92">
        <w:rPr>
          <w:rFonts w:ascii="Times New Roman" w:hAnsi="Times New Roman" w:cs="Times New Roman"/>
          <w:sz w:val="28"/>
          <w:szCs w:val="28"/>
        </w:rPr>
        <w:t xml:space="preserve"> в как</w:t>
      </w:r>
      <w:r w:rsidR="00441F92">
        <w:rPr>
          <w:rFonts w:ascii="Times New Roman" w:hAnsi="Times New Roman" w:cs="Times New Roman"/>
          <w:sz w:val="28"/>
          <w:szCs w:val="28"/>
        </w:rPr>
        <w:t xml:space="preserve">ом состоянии находятся водоёмы </w:t>
      </w:r>
      <w:r w:rsidR="00441F92" w:rsidRPr="00441F92">
        <w:rPr>
          <w:rFonts w:ascii="Times New Roman" w:hAnsi="Times New Roman" w:cs="Times New Roman"/>
          <w:sz w:val="28"/>
          <w:szCs w:val="28"/>
        </w:rPr>
        <w:t xml:space="preserve"> нашей местности </w:t>
      </w:r>
      <w:r w:rsidRPr="002E4227">
        <w:rPr>
          <w:rFonts w:ascii="Times New Roman" w:hAnsi="Times New Roman" w:cs="Times New Roman"/>
          <w:sz w:val="28"/>
          <w:szCs w:val="28"/>
        </w:rPr>
        <w:t xml:space="preserve">мы </w:t>
      </w:r>
      <w:r w:rsidR="00103406" w:rsidRPr="002E4227">
        <w:rPr>
          <w:rFonts w:ascii="Times New Roman" w:hAnsi="Times New Roman" w:cs="Times New Roman"/>
          <w:sz w:val="28"/>
          <w:szCs w:val="28"/>
        </w:rPr>
        <w:t>надеемся</w:t>
      </w:r>
      <w:r w:rsidRPr="002E4227">
        <w:rPr>
          <w:rFonts w:ascii="Times New Roman" w:hAnsi="Times New Roman" w:cs="Times New Roman"/>
          <w:sz w:val="28"/>
          <w:szCs w:val="28"/>
        </w:rPr>
        <w:t xml:space="preserve"> внести свой вклад в </w:t>
      </w:r>
      <w:r w:rsidR="00103406" w:rsidRPr="002E4227">
        <w:rPr>
          <w:rFonts w:ascii="Times New Roman" w:hAnsi="Times New Roman" w:cs="Times New Roman"/>
          <w:sz w:val="28"/>
          <w:szCs w:val="28"/>
        </w:rPr>
        <w:t>улучшение экологического благополучия своей малой родины</w:t>
      </w:r>
      <w:r w:rsidRPr="002E4227">
        <w:rPr>
          <w:rFonts w:ascii="Times New Roman" w:hAnsi="Times New Roman" w:cs="Times New Roman"/>
          <w:sz w:val="28"/>
          <w:szCs w:val="28"/>
        </w:rPr>
        <w:t xml:space="preserve">.  </w:t>
      </w:r>
    </w:p>
    <w:p w:rsidR="007B5717" w:rsidRPr="002E4227" w:rsidRDefault="002E4227" w:rsidP="00F567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227">
        <w:rPr>
          <w:rFonts w:ascii="Times New Roman" w:hAnsi="Times New Roman" w:cs="Times New Roman"/>
          <w:sz w:val="28"/>
          <w:szCs w:val="28"/>
        </w:rPr>
        <w:t>Личный вклад автора заключается в отбор</w:t>
      </w:r>
      <w:r w:rsidR="009969DC">
        <w:rPr>
          <w:rFonts w:ascii="Times New Roman" w:hAnsi="Times New Roman" w:cs="Times New Roman"/>
          <w:sz w:val="28"/>
          <w:szCs w:val="28"/>
        </w:rPr>
        <w:t>е, обработке,</w:t>
      </w:r>
      <w:r w:rsidRPr="002E4227">
        <w:rPr>
          <w:rFonts w:ascii="Times New Roman" w:hAnsi="Times New Roman" w:cs="Times New Roman"/>
          <w:sz w:val="28"/>
          <w:szCs w:val="28"/>
        </w:rPr>
        <w:t xml:space="preserve"> анализе </w:t>
      </w:r>
      <w:r w:rsidR="009969DC">
        <w:rPr>
          <w:rFonts w:ascii="Times New Roman" w:hAnsi="Times New Roman" w:cs="Times New Roman"/>
          <w:sz w:val="28"/>
          <w:szCs w:val="28"/>
        </w:rPr>
        <w:t xml:space="preserve">и </w:t>
      </w:r>
      <w:r w:rsidRPr="002E4227">
        <w:rPr>
          <w:rFonts w:ascii="Times New Roman" w:hAnsi="Times New Roman" w:cs="Times New Roman"/>
          <w:sz w:val="28"/>
          <w:szCs w:val="28"/>
        </w:rPr>
        <w:t>оценке экологического состояния вод по к</w:t>
      </w:r>
      <w:r w:rsidR="009969DC">
        <w:rPr>
          <w:rFonts w:ascii="Times New Roman" w:hAnsi="Times New Roman" w:cs="Times New Roman"/>
          <w:sz w:val="28"/>
          <w:szCs w:val="28"/>
        </w:rPr>
        <w:t>омплексу показателей</w:t>
      </w:r>
      <w:r w:rsidRPr="002E4227">
        <w:rPr>
          <w:rFonts w:ascii="Times New Roman" w:hAnsi="Times New Roman" w:cs="Times New Roman"/>
          <w:sz w:val="28"/>
          <w:szCs w:val="28"/>
        </w:rPr>
        <w:t xml:space="preserve">, </w:t>
      </w:r>
      <w:r w:rsidR="00C122B6" w:rsidRPr="002E4227">
        <w:rPr>
          <w:rFonts w:ascii="Times New Roman" w:hAnsi="Times New Roman" w:cs="Times New Roman"/>
          <w:sz w:val="28"/>
          <w:szCs w:val="28"/>
        </w:rPr>
        <w:t>формулирование выводов</w:t>
      </w:r>
      <w:r w:rsidRPr="002E4227">
        <w:rPr>
          <w:rFonts w:ascii="Times New Roman" w:hAnsi="Times New Roman" w:cs="Times New Roman"/>
          <w:sz w:val="28"/>
          <w:szCs w:val="28"/>
        </w:rPr>
        <w:t>.</w:t>
      </w:r>
    </w:p>
    <w:p w:rsidR="0013318E" w:rsidRPr="008740D4" w:rsidRDefault="008740D4" w:rsidP="008740D4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/>
          <w:bCs/>
          <w:i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ИССЛЕДОВАНИЙ</w:t>
      </w:r>
      <w:r w:rsidR="0013318E" w:rsidRPr="008740D4">
        <w:rPr>
          <w:rFonts w:ascii="Times New Roman" w:hAnsi="Times New Roman" w:cs="Times New Roman"/>
          <w:sz w:val="28"/>
          <w:szCs w:val="28"/>
        </w:rPr>
        <w:t>.</w:t>
      </w:r>
      <w:r w:rsidR="0013318E">
        <w:t xml:space="preserve"> </w:t>
      </w:r>
    </w:p>
    <w:p w:rsidR="00C122B6" w:rsidRPr="008740D4" w:rsidRDefault="0013318E" w:rsidP="008740D4">
      <w:pPr>
        <w:pStyle w:val="a7"/>
        <w:numPr>
          <w:ilvl w:val="0"/>
          <w:numId w:val="33"/>
        </w:numPr>
        <w:suppressAutoHyphens/>
        <w:autoSpaceDN w:val="0"/>
        <w:spacing w:after="285" w:line="360" w:lineRule="auto"/>
        <w:jc w:val="both"/>
        <w:textAlignment w:val="baseline"/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</w:pP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Исследование</w:t>
      </w:r>
      <w:r w:rsidR="00617504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проб воды проводилось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</w:t>
      </w:r>
      <w:r w:rsidR="00C122B6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на базе и с использованием оборудования 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Испытательного центра контр</w:t>
      </w:r>
      <w:r w:rsidR="00C122B6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оля качества воды, осадков почв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МУП «Водоканал» </w:t>
      </w:r>
      <w:r w:rsidR="00C122B6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г.о. Подольск.</w:t>
      </w:r>
    </w:p>
    <w:p w:rsidR="00617504" w:rsidRPr="008740D4" w:rsidRDefault="00EE1BF0" w:rsidP="008740D4">
      <w:pPr>
        <w:pStyle w:val="a7"/>
        <w:numPr>
          <w:ilvl w:val="0"/>
          <w:numId w:val="33"/>
        </w:numPr>
        <w:suppressAutoHyphens/>
        <w:autoSpaceDN w:val="0"/>
        <w:spacing w:after="285" w:line="360" w:lineRule="auto"/>
        <w:jc w:val="both"/>
        <w:textAlignment w:val="baseline"/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</w:pP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Забор проб воды </w:t>
      </w:r>
      <w:r w:rsidR="00617504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из каждого природного источника 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в количестве </w:t>
      </w:r>
      <w:r w:rsidR="001E545E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1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литр</w:t>
      </w:r>
      <w:r w:rsidR="001E545E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а </w:t>
      </w:r>
      <w:r w:rsidR="00617504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осуществлялось</w:t>
      </w:r>
      <w:r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в химически-чистую посуду (предварительно </w:t>
      </w:r>
      <w:r w:rsidR="00617504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полученную в лаборатории МУП «Водоканал»</w:t>
      </w:r>
      <w:r w:rsidR="009969DC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)</w:t>
      </w:r>
      <w:r w:rsidR="00617504" w:rsidRPr="008740D4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.</w:t>
      </w:r>
    </w:p>
    <w:p w:rsidR="008740D4" w:rsidRDefault="004D7BB3" w:rsidP="008740D4">
      <w:pPr>
        <w:pStyle w:val="formattext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Микробиологический анализ воды</w:t>
      </w:r>
      <w:r w:rsidRPr="004D7BB3">
        <w:rPr>
          <w:sz w:val="28"/>
          <w:szCs w:val="28"/>
        </w:rPr>
        <w:t xml:space="preserve"> проводился дважды</w:t>
      </w:r>
      <w:r>
        <w:rPr>
          <w:sz w:val="28"/>
          <w:szCs w:val="28"/>
        </w:rPr>
        <w:t xml:space="preserve"> до и после выращивания в водных пробах ряски малой.</w:t>
      </w:r>
    </w:p>
    <w:p w:rsidR="004D7BB3" w:rsidRPr="008740D4" w:rsidRDefault="00C122B6" w:rsidP="008740D4">
      <w:pPr>
        <w:pStyle w:val="formattext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8740D4">
        <w:rPr>
          <w:sz w:val="28"/>
          <w:szCs w:val="28"/>
        </w:rPr>
        <w:t xml:space="preserve">Исследования на наличие в воде </w:t>
      </w:r>
      <w:r w:rsidR="00441F92">
        <w:rPr>
          <w:sz w:val="28"/>
          <w:szCs w:val="28"/>
        </w:rPr>
        <w:t xml:space="preserve">солей </w:t>
      </w:r>
      <w:r w:rsidRPr="008740D4">
        <w:rPr>
          <w:sz w:val="28"/>
          <w:szCs w:val="28"/>
        </w:rPr>
        <w:t>тяжелых металлов проводилось так же дважды до и посл</w:t>
      </w:r>
      <w:r w:rsidR="008740D4" w:rsidRPr="008740D4">
        <w:rPr>
          <w:sz w:val="28"/>
          <w:szCs w:val="28"/>
        </w:rPr>
        <w:t>е выращивания в воде ряски малой.</w:t>
      </w:r>
    </w:p>
    <w:p w:rsidR="009843D8" w:rsidRDefault="008740D4" w:rsidP="009843D8">
      <w:pPr>
        <w:pStyle w:val="formattext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843D8">
        <w:rPr>
          <w:sz w:val="28"/>
          <w:szCs w:val="28"/>
        </w:rPr>
        <w:t>Забор ряски малой осуществлялся из естественного водоема</w:t>
      </w:r>
      <w:r w:rsidRPr="008F1797">
        <w:rPr>
          <w:sz w:val="28"/>
          <w:szCs w:val="28"/>
        </w:rPr>
        <w:t>, расположенного</w:t>
      </w:r>
      <w:r w:rsidR="00441F92" w:rsidRPr="008F1797">
        <w:rPr>
          <w:sz w:val="28"/>
          <w:szCs w:val="28"/>
        </w:rPr>
        <w:t xml:space="preserve"> </w:t>
      </w:r>
      <w:r w:rsidRPr="008F1797">
        <w:rPr>
          <w:sz w:val="28"/>
          <w:szCs w:val="28"/>
        </w:rPr>
        <w:t xml:space="preserve"> </w:t>
      </w:r>
      <w:r w:rsidR="00441F92" w:rsidRPr="008F1797">
        <w:rPr>
          <w:sz w:val="28"/>
          <w:szCs w:val="28"/>
        </w:rPr>
        <w:t xml:space="preserve"> </w:t>
      </w:r>
      <w:r w:rsidR="008F1797" w:rsidRPr="008F1797">
        <w:rPr>
          <w:sz w:val="28"/>
          <w:szCs w:val="28"/>
        </w:rPr>
        <w:t>в</w:t>
      </w:r>
      <w:r w:rsidR="00441F92" w:rsidRPr="008F1797">
        <w:rPr>
          <w:sz w:val="28"/>
          <w:szCs w:val="28"/>
        </w:rPr>
        <w:t xml:space="preserve"> </w:t>
      </w:r>
      <w:r w:rsidR="008F1797" w:rsidRPr="008F1797">
        <w:rPr>
          <w:sz w:val="28"/>
          <w:szCs w:val="28"/>
        </w:rPr>
        <w:t>водной протоке</w:t>
      </w:r>
      <w:r w:rsidR="00441F92" w:rsidRPr="008F1797">
        <w:rPr>
          <w:sz w:val="28"/>
          <w:szCs w:val="28"/>
        </w:rPr>
        <w:t xml:space="preserve"> района Дубровиц</w:t>
      </w:r>
      <w:r w:rsidR="008F1797" w:rsidRPr="008F1797">
        <w:rPr>
          <w:sz w:val="28"/>
          <w:szCs w:val="28"/>
        </w:rPr>
        <w:t>ы</w:t>
      </w:r>
      <w:r w:rsidR="00441F92" w:rsidRPr="008F1797">
        <w:rPr>
          <w:sz w:val="28"/>
          <w:szCs w:val="28"/>
        </w:rPr>
        <w:t xml:space="preserve"> </w:t>
      </w:r>
      <w:r w:rsidRPr="008F1797">
        <w:rPr>
          <w:sz w:val="28"/>
          <w:szCs w:val="28"/>
        </w:rPr>
        <w:t xml:space="preserve">с последующим размножением ее в </w:t>
      </w:r>
      <w:r w:rsidRPr="009843D8">
        <w:rPr>
          <w:sz w:val="28"/>
          <w:szCs w:val="28"/>
        </w:rPr>
        <w:t>исследуемых водах</w:t>
      </w:r>
      <w:r w:rsidR="009843D8" w:rsidRPr="009843D8">
        <w:rPr>
          <w:sz w:val="28"/>
          <w:szCs w:val="28"/>
        </w:rPr>
        <w:t xml:space="preserve">. Рост и развитие ряски малой </w:t>
      </w:r>
      <w:r w:rsidR="009843D8">
        <w:rPr>
          <w:sz w:val="28"/>
          <w:szCs w:val="28"/>
        </w:rPr>
        <w:t xml:space="preserve">в </w:t>
      </w:r>
      <w:r w:rsidR="009843D8" w:rsidRPr="009843D8">
        <w:rPr>
          <w:sz w:val="28"/>
          <w:szCs w:val="28"/>
        </w:rPr>
        <w:t xml:space="preserve">исследуемых </w:t>
      </w:r>
      <w:r w:rsidR="009843D8">
        <w:rPr>
          <w:sz w:val="28"/>
          <w:szCs w:val="28"/>
        </w:rPr>
        <w:t>пробах</w:t>
      </w:r>
      <w:r w:rsidR="009843D8" w:rsidRPr="009843D8">
        <w:rPr>
          <w:sz w:val="28"/>
          <w:szCs w:val="28"/>
        </w:rPr>
        <w:t xml:space="preserve"> продолжался в течение 10 дней.</w:t>
      </w:r>
    </w:p>
    <w:p w:rsidR="009843D8" w:rsidRPr="009843D8" w:rsidRDefault="00373B46" w:rsidP="009843D8">
      <w:pPr>
        <w:pStyle w:val="formattext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t xml:space="preserve">Микробиологические исследования проводили посредством фильтрации установленного объема воды через фильтрующие материалы, выращивания посевов на дифференциальной питательной среде с лактозой и последующей идентификации колоний по культуральным и биохимическим свойствам. Авизировали 4 объема по 100 мл. Фильтры помещали на среду Эндо. Чашки с фильтрами ставили в термостат дном вверх и выдерживали посевы при </w:t>
      </w:r>
      <w:r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lastRenderedPageBreak/>
        <w:t>температуре 37 С в течении суток. (Если на фильтрах нет роста или выросли колонии пленчатые, губчатые, прозрачные, расплывчатые, выдают отрицательный ответ: отсутствие ОКБ и ТКБ в 100 мл исследуемой воды. Если на фильтрах обнаружен рост изолированных типичных лактозоположительных колоний: темно-красных, красных с металлическим блеском или без него, или других подобного типа колоний с отпечатком на обратной стороне фильтра, подсчитывают число колоний каждого типа отдельно и приступают к подтверждению</w:t>
      </w:r>
      <w:r w:rsidR="008740D4"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t xml:space="preserve"> их принадлежности к ОКБ и ТКБ).</w:t>
      </w:r>
    </w:p>
    <w:p w:rsidR="007B6E6A" w:rsidRPr="009843D8" w:rsidRDefault="0013318E" w:rsidP="009843D8">
      <w:pPr>
        <w:pStyle w:val="formattext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t xml:space="preserve">Определение </w:t>
      </w:r>
      <w:r w:rsidR="00807072"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t>концентрации тяжелых</w:t>
      </w:r>
      <w:r w:rsidRPr="009843D8">
        <w:rPr>
          <w:bCs/>
          <w:iCs/>
          <w:color w:val="000000"/>
          <w:kern w:val="3"/>
          <w:sz w:val="28"/>
          <w:szCs w:val="28"/>
          <w:lang w:eastAsia="zh-CN" w:bidi="hi-IN"/>
        </w:rPr>
        <w:t xml:space="preserve"> металлов в воде из природного водоема. </w:t>
      </w:r>
      <w:r w:rsidRPr="009843D8">
        <w:rPr>
          <w:iCs/>
          <w:color w:val="000000"/>
          <w:kern w:val="3"/>
          <w:sz w:val="28"/>
          <w:szCs w:val="28"/>
          <w:lang w:eastAsia="zh-CN" w:bidi="hi-IN"/>
        </w:rPr>
        <w:t xml:space="preserve"> Проводилось 2 методами: электротермической </w:t>
      </w:r>
      <w:r w:rsidR="00807072" w:rsidRPr="009843D8">
        <w:rPr>
          <w:iCs/>
          <w:color w:val="000000"/>
          <w:kern w:val="3"/>
          <w:sz w:val="28"/>
          <w:szCs w:val="28"/>
          <w:lang w:eastAsia="zh-CN" w:bidi="hi-IN"/>
        </w:rPr>
        <w:t>атомизации (ПНД</w:t>
      </w:r>
      <w:r w:rsidRPr="009843D8">
        <w:rPr>
          <w:iCs/>
          <w:color w:val="000000"/>
          <w:kern w:val="3"/>
          <w:sz w:val="28"/>
          <w:szCs w:val="28"/>
          <w:lang w:eastAsia="zh-CN" w:bidi="hi-IN"/>
        </w:rPr>
        <w:t xml:space="preserve"> Ф 14.1:2:4.140-98 от 2013 г) </w:t>
      </w:r>
      <w:r w:rsidR="00807072" w:rsidRPr="009843D8">
        <w:rPr>
          <w:iCs/>
          <w:color w:val="000000"/>
          <w:kern w:val="3"/>
          <w:sz w:val="28"/>
          <w:szCs w:val="28"/>
          <w:lang w:eastAsia="zh-CN" w:bidi="hi-IN"/>
        </w:rPr>
        <w:t>и методом</w:t>
      </w:r>
      <w:r w:rsidRPr="009843D8">
        <w:rPr>
          <w:iCs/>
          <w:color w:val="000000"/>
          <w:kern w:val="3"/>
          <w:sz w:val="28"/>
          <w:szCs w:val="28"/>
          <w:lang w:eastAsia="zh-CN" w:bidi="hi-IN"/>
        </w:rPr>
        <w:t xml:space="preserve"> плазменно-эмиссионной спекторометрии </w:t>
      </w:r>
      <w:r w:rsidR="00807072" w:rsidRPr="009843D8">
        <w:rPr>
          <w:iCs/>
          <w:color w:val="000000"/>
          <w:kern w:val="3"/>
          <w:sz w:val="28"/>
          <w:szCs w:val="28"/>
          <w:lang w:eastAsia="zh-CN" w:bidi="hi-IN"/>
        </w:rPr>
        <w:t>(ПНД</w:t>
      </w:r>
      <w:r w:rsidRPr="009843D8">
        <w:rPr>
          <w:iCs/>
          <w:color w:val="000000"/>
          <w:kern w:val="3"/>
          <w:sz w:val="28"/>
          <w:szCs w:val="28"/>
          <w:lang w:eastAsia="zh-CN" w:bidi="hi-IN"/>
        </w:rPr>
        <w:t xml:space="preserve"> Ф 14.1:2:4.138-98 от 2017 г).</w:t>
      </w:r>
      <w:r w:rsidR="00807072" w:rsidRPr="009843D8">
        <w:rPr>
          <w:iCs/>
          <w:color w:val="000000"/>
          <w:kern w:val="3"/>
          <w:sz w:val="28"/>
          <w:szCs w:val="28"/>
          <w:lang w:eastAsia="zh-CN" w:bidi="hi-IN"/>
        </w:rPr>
        <w:t xml:space="preserve"> </w:t>
      </w:r>
      <w:r w:rsidR="00807072" w:rsidRPr="009843D8">
        <w:rPr>
          <w:iCs/>
          <w:kern w:val="3"/>
          <w:sz w:val="28"/>
          <w:szCs w:val="28"/>
          <w:lang w:eastAsia="zh-CN" w:bidi="hi-IN"/>
        </w:rPr>
        <w:t xml:space="preserve">Наличие </w:t>
      </w:r>
      <w:r w:rsidR="009843D8">
        <w:rPr>
          <w:bCs/>
          <w:iCs/>
          <w:kern w:val="3"/>
          <w:sz w:val="28"/>
          <w:szCs w:val="28"/>
          <w:lang w:eastAsia="zh-CN" w:bidi="hi-IN"/>
        </w:rPr>
        <w:t>кадмий</w:t>
      </w:r>
      <w:r w:rsidRPr="009843D8">
        <w:rPr>
          <w:bCs/>
          <w:iCs/>
          <w:kern w:val="3"/>
          <w:sz w:val="28"/>
          <w:szCs w:val="28"/>
          <w:lang w:eastAsia="zh-CN" w:bidi="hi-IN"/>
        </w:rPr>
        <w:t xml:space="preserve"> и хром</w:t>
      </w:r>
      <w:r w:rsidR="00807072" w:rsidRPr="009843D8">
        <w:rPr>
          <w:bCs/>
          <w:iCs/>
          <w:kern w:val="3"/>
          <w:sz w:val="28"/>
          <w:szCs w:val="28"/>
          <w:lang w:eastAsia="zh-CN" w:bidi="hi-IN"/>
        </w:rPr>
        <w:t>а</w:t>
      </w:r>
      <w:r w:rsidRPr="009843D8">
        <w:rPr>
          <w:bCs/>
          <w:iCs/>
          <w:kern w:val="3"/>
          <w:sz w:val="28"/>
          <w:szCs w:val="28"/>
          <w:lang w:eastAsia="zh-CN" w:bidi="hi-IN"/>
        </w:rPr>
        <w:t xml:space="preserve"> определяли методом электротермической атомизации. </w:t>
      </w:r>
      <w:r w:rsidRPr="009843D8">
        <w:rPr>
          <w:iCs/>
          <w:kern w:val="3"/>
          <w:sz w:val="28"/>
          <w:szCs w:val="28"/>
          <w:lang w:eastAsia="zh-CN" w:bidi="hi-IN"/>
        </w:rPr>
        <w:t>Метод основан на измерении поглощения излучения резонансной длины волны атомным паром определяемого элемента, образующимся при атомизации пробы в графитовой кювете атомно-абсорбционного спектрометра</w:t>
      </w:r>
      <w:r w:rsidRPr="009843D8">
        <w:rPr>
          <w:iCs/>
          <w:color w:val="2D2D2D"/>
          <w:kern w:val="3"/>
          <w:sz w:val="28"/>
          <w:szCs w:val="28"/>
          <w:lang w:eastAsia="zh-CN" w:bidi="hi-IN"/>
        </w:rPr>
        <w:t>.</w:t>
      </w:r>
      <w:bookmarkStart w:id="1" w:name="redstr1"/>
      <w:bookmarkStart w:id="2" w:name="redstr"/>
      <w:bookmarkEnd w:id="1"/>
      <w:bookmarkEnd w:id="2"/>
      <w:r w:rsidR="00807072" w:rsidRPr="009843D8">
        <w:rPr>
          <w:iCs/>
          <w:kern w:val="3"/>
          <w:sz w:val="28"/>
          <w:szCs w:val="28"/>
          <w:lang w:eastAsia="zh-CN" w:bidi="hi-IN"/>
        </w:rPr>
        <w:t xml:space="preserve"> </w:t>
      </w:r>
      <w:r w:rsidRPr="009843D8">
        <w:rPr>
          <w:iCs/>
          <w:kern w:val="3"/>
          <w:sz w:val="28"/>
          <w:szCs w:val="28"/>
          <w:lang w:eastAsia="zh-CN" w:bidi="hi-IN"/>
        </w:rPr>
        <w:t>Подготовка пробы к измерениям заключается в разрушении органических веществ и переводе элементов в растворенное состояние обработкой кислотами и о</w:t>
      </w:r>
      <w:r w:rsidR="009843D8">
        <w:rPr>
          <w:iCs/>
          <w:kern w:val="3"/>
          <w:sz w:val="28"/>
          <w:szCs w:val="28"/>
          <w:lang w:eastAsia="zh-CN" w:bidi="hi-IN"/>
        </w:rPr>
        <w:t>кислителями</w:t>
      </w:r>
      <w:r w:rsidRPr="009843D8">
        <w:rPr>
          <w:iCs/>
          <w:kern w:val="3"/>
          <w:sz w:val="28"/>
          <w:szCs w:val="28"/>
          <w:lang w:eastAsia="zh-CN" w:bidi="hi-IN"/>
        </w:rPr>
        <w:t xml:space="preserve">. </w:t>
      </w:r>
      <w:r w:rsidR="00807072" w:rsidRPr="009843D8">
        <w:rPr>
          <w:iCs/>
          <w:kern w:val="3"/>
          <w:sz w:val="28"/>
          <w:szCs w:val="28"/>
          <w:lang w:eastAsia="zh-CN" w:bidi="hi-IN"/>
        </w:rPr>
        <w:t xml:space="preserve">Наличие стронция определяли методом плазменно-эмиссионной спектрометрии. 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>Исследуемый раствор ввод</w:t>
      </w:r>
      <w:r w:rsidR="009843D8">
        <w:rPr>
          <w:iCs/>
          <w:kern w:val="3"/>
          <w:sz w:val="28"/>
          <w:szCs w:val="28"/>
          <w:lang w:eastAsia="zh-CN" w:bidi="hi-IN"/>
        </w:rPr>
        <w:t>или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 в виде аэрозоля в пламя горелки, работа</w:t>
      </w:r>
      <w:r w:rsidR="009843D8">
        <w:rPr>
          <w:iCs/>
          <w:kern w:val="3"/>
          <w:sz w:val="28"/>
          <w:szCs w:val="28"/>
          <w:lang w:eastAsia="zh-CN" w:bidi="hi-IN"/>
        </w:rPr>
        <w:t>ющей на смеси газов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. Давление воздуха и горючего газа поддерживается постоянным. В пламени атомы металлов возбуждаются и, переходя обратно из возбужденного в нормальное состояние, излучают свет определенных длин волн. Из спектра эмиссии </w:t>
      </w:r>
      <w:r w:rsidR="00460F6F" w:rsidRPr="009843D8">
        <w:rPr>
          <w:iCs/>
          <w:kern w:val="3"/>
          <w:sz w:val="28"/>
          <w:szCs w:val="28"/>
          <w:lang w:eastAsia="zh-CN" w:bidi="hi-IN"/>
        </w:rPr>
        <w:t>монохроматором выделяются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 характерные для определяемых металлов линии. Для </w:t>
      </w:r>
      <w:r w:rsidR="00460F6F" w:rsidRPr="009843D8">
        <w:rPr>
          <w:iCs/>
          <w:kern w:val="3"/>
          <w:sz w:val="28"/>
          <w:szCs w:val="28"/>
          <w:lang w:eastAsia="zh-CN" w:bidi="hi-IN"/>
        </w:rPr>
        <w:t>определения стронция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 л = 460,7 нм. По интенсивности этих линий суд</w:t>
      </w:r>
      <w:r w:rsidR="00460F6F">
        <w:rPr>
          <w:iCs/>
          <w:kern w:val="3"/>
          <w:sz w:val="28"/>
          <w:szCs w:val="28"/>
          <w:lang w:eastAsia="zh-CN" w:bidi="hi-IN"/>
        </w:rPr>
        <w:t>или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 о концентрации определяемых элементов в пробе, для чего стро</w:t>
      </w:r>
      <w:r w:rsidR="00460F6F">
        <w:rPr>
          <w:iCs/>
          <w:kern w:val="3"/>
          <w:sz w:val="28"/>
          <w:szCs w:val="28"/>
          <w:lang w:eastAsia="zh-CN" w:bidi="hi-IN"/>
        </w:rPr>
        <w:t>или</w:t>
      </w:r>
      <w:r w:rsidR="009843D8" w:rsidRPr="009843D8">
        <w:rPr>
          <w:iCs/>
          <w:kern w:val="3"/>
          <w:sz w:val="28"/>
          <w:szCs w:val="28"/>
          <w:lang w:eastAsia="zh-CN" w:bidi="hi-IN"/>
        </w:rPr>
        <w:t xml:space="preserve"> калибровочные графики по стандартным растворам солей этого металла.</w:t>
      </w:r>
      <w:r w:rsidR="00807072" w:rsidRPr="009843D8">
        <w:rPr>
          <w:iCs/>
          <w:kern w:val="3"/>
          <w:sz w:val="28"/>
          <w:szCs w:val="28"/>
          <w:lang w:eastAsia="zh-CN" w:bidi="hi-IN"/>
        </w:rPr>
        <w:t xml:space="preserve"> </w:t>
      </w:r>
    </w:p>
    <w:p w:rsidR="007B6E6A" w:rsidRDefault="007B6E6A" w:rsidP="007B6E6A">
      <w:pPr>
        <w:suppressAutoHyphens/>
        <w:autoSpaceDN w:val="0"/>
        <w:spacing w:after="285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</w:p>
    <w:p w:rsidR="007B6E6A" w:rsidRDefault="007B6E6A" w:rsidP="007B6E6A">
      <w:pPr>
        <w:suppressAutoHyphens/>
        <w:autoSpaceDN w:val="0"/>
        <w:spacing w:after="285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</w:p>
    <w:p w:rsidR="008F1797" w:rsidRDefault="008F1797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/>
          <w:bCs/>
          <w:iCs/>
          <w:color w:val="000000"/>
          <w:kern w:val="3"/>
          <w:sz w:val="24"/>
          <w:szCs w:val="24"/>
          <w:lang w:eastAsia="zh-CN" w:bidi="hi-IN"/>
        </w:rPr>
      </w:pPr>
    </w:p>
    <w:p w:rsidR="008F1797" w:rsidRDefault="008F1797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/>
          <w:bCs/>
          <w:iCs/>
          <w:color w:val="000000"/>
          <w:kern w:val="3"/>
          <w:sz w:val="24"/>
          <w:szCs w:val="24"/>
          <w:lang w:eastAsia="zh-CN" w:bidi="hi-IN"/>
        </w:rPr>
      </w:pPr>
    </w:p>
    <w:p w:rsidR="0013318E" w:rsidRPr="00460F6F" w:rsidRDefault="00460F6F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Arial"/>
          <w:b/>
          <w:kern w:val="3"/>
          <w:sz w:val="24"/>
          <w:szCs w:val="24"/>
          <w:lang w:eastAsia="zh-CN" w:bidi="hi-IN"/>
        </w:rPr>
      </w:pPr>
      <w:r w:rsidRPr="00460F6F">
        <w:rPr>
          <w:rFonts w:ascii="Times New Roman" w:hAnsi="Times New Roman" w:cs="Times New Roman"/>
          <w:b/>
          <w:bCs/>
          <w:iCs/>
          <w:color w:val="000000"/>
          <w:kern w:val="3"/>
          <w:sz w:val="24"/>
          <w:szCs w:val="24"/>
          <w:lang w:eastAsia="zh-CN" w:bidi="hi-IN"/>
        </w:rPr>
        <w:t>РЕЗУЛЬТАТЫ ИССЛЕДОВАНИЙ</w:t>
      </w:r>
    </w:p>
    <w:p w:rsidR="00650635" w:rsidRDefault="008F1797" w:rsidP="00650635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 xml:space="preserve">Исследуя пробы воды </w:t>
      </w:r>
      <w:r w:rsidR="00650635"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>из подземных источников</w:t>
      </w:r>
      <w:r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 xml:space="preserve"> родников </w:t>
      </w:r>
      <w:r w:rsidR="00650635"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>в Ознобишина</w:t>
      </w:r>
      <w:r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 xml:space="preserve">, Валищева, Талежа мы </w:t>
      </w:r>
      <w:r w:rsidR="00650635" w:rsidRPr="00650635">
        <w:rPr>
          <w:rFonts w:ascii="Times New Roman" w:hAnsi="Times New Roman" w:cs="Times New Roman"/>
          <w:bCs/>
          <w:iCs/>
          <w:kern w:val="3"/>
          <w:sz w:val="28"/>
          <w:szCs w:val="28"/>
          <w:lang w:eastAsia="zh-CN" w:bidi="hi-IN"/>
        </w:rPr>
        <w:t xml:space="preserve">можем утверждать, что по-прежнему </w:t>
      </w:r>
      <w:r w:rsidR="0065063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>воды родников</w:t>
      </w:r>
      <w:r w:rsidR="00F847F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, расположенных в окрестностях сел Ознобишино и Талеж не отвечают требованиям по микробиологическим показателям. </w:t>
      </w:r>
      <w:r w:rsidR="0065063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(В сравнении с результатами сентября 2018г). </w:t>
      </w:r>
      <w:r w:rsidR="00F847F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Образец воды из </w:t>
      </w:r>
      <w:r w:rsidR="0065063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Талежа по-прежнему </w:t>
      </w:r>
      <w:r w:rsidR="00F847F5"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имеет незначительное отклонение, которое может быть устранено методом кипячения. </w:t>
      </w:r>
    </w:p>
    <w:p w:rsidR="00650635" w:rsidRPr="00650635" w:rsidRDefault="00F847F5" w:rsidP="00650635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 w:rsidRPr="00650635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Образец воды из Ознобишено имеет значительное отклонение, обнаружены колиформные бактерии, </w:t>
      </w:r>
      <w:r w:rsidRPr="00650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семейства энтеробактерий.  Группа таких бактерий является индикаторными показателями микробного загрязнения воды. </w:t>
      </w:r>
    </w:p>
    <w:p w:rsidR="00F847F5" w:rsidRPr="00650635" w:rsidRDefault="00650635" w:rsidP="00650635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 w:rsidRPr="0065063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Образец воды из природного водоема, расположенных в окрестностях села Мис, по своим микробиологическим показателям соответствует санитарным нормам и правилам, предъявляемым к качеству воды из природных источников.</w:t>
      </w:r>
      <w:r w:rsidR="00F847F5" w:rsidRPr="00650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7E56" w:rsidRDefault="001E7E56" w:rsidP="005719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 </w:t>
      </w:r>
      <w:r w:rsidRPr="001E7E5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 воды после выращивания в ней ряски малой позволяют нам сделать вывод, что по микробиологическим показателям качество воды из родников и природного водоема, заметно улучшилось.  ОБК во всех образцах воды снижается, а термотолерантные колиформные бактерии отсутствуют.</w:t>
      </w:r>
    </w:p>
    <w:p w:rsidR="001E7E56" w:rsidRDefault="001E7E56" w:rsidP="0057196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E56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определении концентрации</w:t>
      </w:r>
      <w:r w:rsidR="00571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солей </w:t>
      </w:r>
      <w:r w:rsidR="00902AC6" w:rsidRPr="001E7E56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тяжелых</w:t>
      </w:r>
      <w:r w:rsidRPr="001E7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металл</w:t>
      </w:r>
      <w:r w:rsidR="00571963">
        <w:rPr>
          <w:rFonts w:ascii="Times New Roman" w:hAnsi="Times New Roman" w:cs="Times New Roman"/>
          <w:sz w:val="28"/>
          <w:szCs w:val="28"/>
          <w:shd w:val="clear" w:color="auto" w:fill="FFFFFF"/>
        </w:rPr>
        <w:t>ов в воде из природного водоема</w:t>
      </w:r>
      <w:r w:rsidRPr="001E7E56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расположенного в окрестностях села Мис, было обнаружен снижение концентрации Хрома и стронция в воде, после использования Ряски.</w:t>
      </w:r>
    </w:p>
    <w:p w:rsidR="00571963" w:rsidRPr="001E7E56" w:rsidRDefault="00571963" w:rsidP="0057196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исследования представлены в таблицах 1-3. </w:t>
      </w:r>
    </w:p>
    <w:p w:rsidR="001E7E56" w:rsidRPr="001E7E56" w:rsidRDefault="001E7E56" w:rsidP="0057196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0635" w:rsidRPr="00650635" w:rsidRDefault="00650635" w:rsidP="001E7E56">
      <w:pPr>
        <w:pStyle w:val="a7"/>
        <w:spacing w:line="36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</w:p>
    <w:p w:rsidR="001E7E56" w:rsidRPr="00902AC6" w:rsidRDefault="001E7E56" w:rsidP="001E7E56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>Таблица № 1. Результаты качества воды по микробиологическим показателям</w:t>
      </w:r>
    </w:p>
    <w:p w:rsidR="009969DC" w:rsidRPr="009969DC" w:rsidRDefault="001E7E56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 xml:space="preserve">. </w:t>
      </w: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1623"/>
        <w:gridCol w:w="1259"/>
        <w:gridCol w:w="1560"/>
        <w:gridCol w:w="1417"/>
        <w:gridCol w:w="1701"/>
        <w:gridCol w:w="1134"/>
        <w:gridCol w:w="1134"/>
      </w:tblGrid>
      <w:tr w:rsidR="0013318E" w:rsidRPr="00F847F5" w:rsidTr="00650635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показателей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Нормативы по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Сан Пин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2.1.4.1175-02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F847F5" w:rsidP="0065063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Нормативный </w:t>
            </w:r>
            <w:r w:rsid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</w:t>
            </w:r>
            <w:r w:rsidR="00650635"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окумент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на </w:t>
            </w:r>
            <w:r w:rsid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етодику </w:t>
            </w:r>
            <w:r w:rsid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ыполнения </w:t>
            </w:r>
            <w:r w:rsid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сследования (НД МВИ)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Ознобишино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Валищево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Талеж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E7E56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лям</w:t>
            </w:r>
          </w:p>
        </w:tc>
      </w:tr>
      <w:tr w:rsidR="0013318E" w:rsidRPr="00F847F5" w:rsidTr="00650635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Общее микробное число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Не более 100 КОЕ в 1мл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МУК 4.2.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1018-01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  <w:p w:rsidR="00F847F5" w:rsidRPr="00F847F5" w:rsidRDefault="00F847F5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(2018г- 0)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  <w:p w:rsidR="0013318E" w:rsidRPr="00F847F5" w:rsidRDefault="00F847F5" w:rsidP="00F847F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(2018г- 0)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  <w:p w:rsidR="0013318E" w:rsidRPr="00F847F5" w:rsidRDefault="00F847F5" w:rsidP="00F847F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(2018г- 2)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13318E" w:rsidRPr="00F847F5" w:rsidTr="00650635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Общие 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колиформные бактерии ОКБ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Отсутстви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е КОЕ в 100 мл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МУК 4.2.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1018-01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15,6</w:t>
            </w:r>
          </w:p>
          <w:p w:rsidR="00F847F5" w:rsidRPr="00F847F5" w:rsidRDefault="00F847F5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(2018г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16,3)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63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отсутствует</w:t>
            </w:r>
          </w:p>
          <w:p w:rsidR="0013318E" w:rsidRPr="00650635" w:rsidRDefault="00650635" w:rsidP="0065063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(2018г-отсутствуют)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0,3</w:t>
            </w:r>
          </w:p>
          <w:p w:rsidR="0013318E" w:rsidRPr="00F847F5" w:rsidRDefault="00F847F5" w:rsidP="00F847F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(2018г- 2)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6,7</w:t>
            </w:r>
          </w:p>
        </w:tc>
      </w:tr>
      <w:tr w:rsidR="0013318E" w:rsidRPr="00F847F5" w:rsidTr="00650635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Термотолерантные колиформные бактерии  ТКБ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Отсутствие КОЕ в 100 мл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МУК 4.2.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1018-01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8,3</w:t>
            </w:r>
          </w:p>
          <w:p w:rsidR="00650635" w:rsidRPr="00F847F5" w:rsidRDefault="00650635" w:rsidP="0065063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(2018г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-8,5</w:t>
            </w: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63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  <w:p w:rsidR="0013318E" w:rsidRPr="00650635" w:rsidRDefault="00650635" w:rsidP="0065063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5063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(2018г-отсутствуют)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0,3</w:t>
            </w:r>
          </w:p>
          <w:p w:rsidR="00F847F5" w:rsidRPr="00F847F5" w:rsidRDefault="00F847F5" w:rsidP="0065063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(2018г- </w:t>
            </w:r>
            <w:r w:rsid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0,3</w:t>
            </w: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Не обнаружено</w:t>
            </w:r>
          </w:p>
        </w:tc>
      </w:tr>
      <w:tr w:rsidR="0013318E" w:rsidRPr="00F847F5" w:rsidTr="00650635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Водородный показатель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6-9 ед.рН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ПНД Ф</w:t>
            </w:r>
          </w:p>
          <w:p w:rsidR="00F847F5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14.1:2:3:4.</w:t>
            </w:r>
          </w:p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121-97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F847F5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847F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7,8</w:t>
            </w:r>
          </w:p>
        </w:tc>
      </w:tr>
      <w:tr w:rsidR="0013318E" w:rsidRPr="0013318E" w:rsidTr="00650635"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3318E" w:rsidRDefault="0013318E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</w:p>
    <w:p w:rsidR="008F1797" w:rsidRPr="0013318E" w:rsidRDefault="008F1797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</w:p>
    <w:p w:rsidR="0013318E" w:rsidRPr="00902AC6" w:rsidRDefault="001E7E56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>Таблица № 2.</w:t>
      </w:r>
      <w:r w:rsidRPr="00902AC6">
        <w:t xml:space="preserve"> </w:t>
      </w:r>
      <w:r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 xml:space="preserve">Результаты качества воды по микробиологическим показателям </w:t>
      </w:r>
      <w:r w:rsidR="009969DC"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>после</w:t>
      </w:r>
      <w:r w:rsidR="0013318E"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 xml:space="preserve">воздействия биоиндикатора – ряски малой  </w:t>
      </w:r>
      <w:r w:rsidR="0013318E" w:rsidRPr="00902AC6">
        <w:rPr>
          <w:rFonts w:ascii="Times New Roman" w:hAnsi="Times New Roman" w:cs="Times New Roman"/>
          <w:bCs/>
          <w:iCs/>
          <w:color w:val="000000"/>
          <w:kern w:val="3"/>
          <w:sz w:val="28"/>
          <w:szCs w:val="28"/>
          <w:lang w:eastAsia="zh-CN" w:bidi="hi-IN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690"/>
        <w:gridCol w:w="1461"/>
        <w:gridCol w:w="1662"/>
        <w:gridCol w:w="996"/>
        <w:gridCol w:w="1363"/>
        <w:gridCol w:w="914"/>
        <w:gridCol w:w="1048"/>
      </w:tblGrid>
      <w:tr w:rsidR="0013318E" w:rsidRPr="0013318E" w:rsidTr="00200DA0"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показателей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Нормативы по</w:t>
            </w:r>
          </w:p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Сан Пин</w:t>
            </w:r>
          </w:p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2.1.4.1175-02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650635" w:rsidP="0065063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Нормативный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</w:t>
            </w: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окумент на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етодику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ыполнения </w:t>
            </w: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</w:t>
            </w:r>
            <w:r w:rsidRPr="00650635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сследования (НД МВИ)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Ознобишино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Валищево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Талеж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Мис</w:t>
            </w:r>
          </w:p>
        </w:tc>
      </w:tr>
      <w:tr w:rsidR="0013318E" w:rsidRPr="0013318E" w:rsidTr="00200DA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Общее микробное число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Не более 100 КОЕ в 1мл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МУК 4.2.1018-01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13318E" w:rsidRPr="0013318E" w:rsidTr="00200DA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Общие колиформные бактерии ОКБ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Отсутствие КОЕ в 100 мл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Мук 4.2.1018-01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9,2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0,3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2,4</w:t>
            </w:r>
          </w:p>
        </w:tc>
      </w:tr>
      <w:tr w:rsidR="0013318E" w:rsidRPr="0013318E" w:rsidTr="00200DA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Термотолерантные колиформные бактерии  ТКБ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Отсутствие КОЕ в 100 мл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Мук 4.2.1018-01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отсутствует</w:t>
            </w:r>
          </w:p>
        </w:tc>
      </w:tr>
      <w:tr w:rsidR="0013318E" w:rsidRPr="0013318E" w:rsidTr="00200DA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Водородный показатель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6- 9 ед.рН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ПНД Ф</w:t>
            </w:r>
          </w:p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14.1:2:3:4.121-97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7,5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7,4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7,5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8,14</w:t>
            </w:r>
          </w:p>
        </w:tc>
      </w:tr>
    </w:tbl>
    <w:p w:rsidR="0013318E" w:rsidRPr="0013318E" w:rsidRDefault="0013318E" w:rsidP="0013318E">
      <w:pPr>
        <w:suppressAutoHyphens/>
        <w:autoSpaceDN w:val="0"/>
        <w:spacing w:after="285" w:line="240" w:lineRule="auto"/>
        <w:textAlignment w:val="baseline"/>
        <w:rPr>
          <w:rFonts w:ascii="Times New Roma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</w:pPr>
    </w:p>
    <w:p w:rsidR="0013318E" w:rsidRPr="00902AC6" w:rsidRDefault="001E7E56" w:rsidP="0013318E">
      <w:pPr>
        <w:suppressAutoHyphens/>
        <w:autoSpaceDN w:val="0"/>
        <w:spacing w:after="240" w:line="240" w:lineRule="auto"/>
        <w:textAlignment w:val="baseline"/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Таблица № 3.  Результаты качества воды на наличие солей тяжелых металлов до и после </w:t>
      </w:r>
      <w:r w:rsidR="00571963" w:rsidRPr="00902AC6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>воздействия ряски</w:t>
      </w:r>
      <w:r w:rsidRPr="00902AC6">
        <w:rPr>
          <w:rFonts w:ascii="Times New Roman" w:hAnsi="Times New Roman" w:cs="Times New Roman"/>
          <w:iCs/>
          <w:color w:val="000000"/>
          <w:kern w:val="3"/>
          <w:sz w:val="28"/>
          <w:szCs w:val="28"/>
          <w:lang w:eastAsia="zh-CN" w:bidi="hi-IN"/>
        </w:rPr>
        <w:t xml:space="preserve"> малой. </w:t>
      </w:r>
    </w:p>
    <w:p w:rsidR="0013318E" w:rsidRPr="0013318E" w:rsidRDefault="0013318E" w:rsidP="0013318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6"/>
        <w:gridCol w:w="1606"/>
        <w:gridCol w:w="1606"/>
        <w:gridCol w:w="1607"/>
      </w:tblGrid>
      <w:tr w:rsidR="0013318E" w:rsidRPr="0013318E" w:rsidTr="00200DA0"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тяжелого металла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Нормативы по Сан  Пин</w:t>
            </w:r>
          </w:p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2.1.4.1175-02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Нормативный  документ на Методику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 ряски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После ряски</w:t>
            </w:r>
          </w:p>
        </w:tc>
      </w:tr>
      <w:tr w:rsidR="0013318E" w:rsidRPr="0013318E" w:rsidTr="00200DA0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ХРОМ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0,05 мг/л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СанПиН 2.1.4.1175-02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&lt; </w:t>
            </w: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0,04 мг/л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&lt;</w:t>
            </w: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0,01 мг/л</w:t>
            </w:r>
          </w:p>
        </w:tc>
      </w:tr>
      <w:tr w:rsidR="0013318E" w:rsidRPr="0013318E" w:rsidTr="00200DA0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КАДМИЙ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0,001 мг/л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СанПиН 2.1.4.1175-02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&lt; 0,</w:t>
            </w: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001 мг/л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&lt;</w:t>
            </w: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0,001 мг/л</w:t>
            </w:r>
          </w:p>
        </w:tc>
      </w:tr>
      <w:tr w:rsidR="0013318E" w:rsidRPr="0013318E" w:rsidTr="00200DA0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СТРОНЦИЙ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7 мг/л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keepNext/>
              <w:widowControl w:val="0"/>
              <w:suppressAutoHyphens/>
              <w:autoSpaceDN w:val="0"/>
              <w:spacing w:before="240" w:after="120" w:line="240" w:lineRule="auto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СанПиН 2.1.4.1175-02.</w:t>
            </w:r>
          </w:p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1, 9 мг/л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18E" w:rsidRPr="0013318E" w:rsidRDefault="0013318E" w:rsidP="001331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3318E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1,43 мг/л</w:t>
            </w:r>
          </w:p>
        </w:tc>
      </w:tr>
    </w:tbl>
    <w:p w:rsidR="0013318E" w:rsidRPr="0013318E" w:rsidRDefault="0013318E" w:rsidP="0013318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:rsidR="0013318E" w:rsidRPr="0013318E" w:rsidRDefault="0013318E" w:rsidP="0013318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:rsidR="0013318E" w:rsidRPr="0013318E" w:rsidRDefault="0013318E" w:rsidP="0013318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:rsidR="0013318E" w:rsidRDefault="001E7E56" w:rsidP="001E7E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>ВЫВОДЫ.</w:t>
      </w:r>
    </w:p>
    <w:p w:rsidR="001E7E56" w:rsidRPr="0013318E" w:rsidRDefault="001E7E56" w:rsidP="001E7E5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p w:rsidR="0013318E" w:rsidRPr="00902AC6" w:rsidRDefault="0013318E" w:rsidP="00571963">
      <w:pPr>
        <w:pStyle w:val="a7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Пробы воды из родников, расположенных в окрестностях села Валищево, по своим микробиологическим показателям соответствует санитарным нормам и правилам, предъявляемым к качеству воды нецентрализованного водоснабжения.</w:t>
      </w:r>
      <w:r w:rsidR="00571963"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 xml:space="preserve"> </w:t>
      </w:r>
    </w:p>
    <w:p w:rsidR="0013318E" w:rsidRPr="00902AC6" w:rsidRDefault="0013318E" w:rsidP="005719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iCs/>
          <w:kern w:val="3"/>
          <w:sz w:val="28"/>
          <w:szCs w:val="28"/>
          <w:lang w:eastAsia="zh-CN" w:bidi="hi-IN"/>
        </w:rPr>
      </w:pPr>
    </w:p>
    <w:p w:rsidR="0013318E" w:rsidRPr="00902AC6" w:rsidRDefault="0013318E" w:rsidP="00571963">
      <w:pPr>
        <w:pStyle w:val="a7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Пробы воды из родников, расположенных в окрестностях сел Ознобишино и Талежа не отвечают требованиям по микробиологическим показателям.  Образец воды из Талежа имеет незначительное отклонение, которое может быть устранено методом кипячения.</w:t>
      </w:r>
    </w:p>
    <w:p w:rsidR="0013318E" w:rsidRPr="00902AC6" w:rsidRDefault="0013318E" w:rsidP="005719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iCs/>
          <w:kern w:val="3"/>
          <w:sz w:val="28"/>
          <w:szCs w:val="28"/>
          <w:lang w:eastAsia="zh-CN" w:bidi="hi-IN"/>
        </w:rPr>
      </w:pPr>
    </w:p>
    <w:p w:rsidR="0013318E" w:rsidRPr="00902AC6" w:rsidRDefault="0013318E" w:rsidP="00571963">
      <w:pPr>
        <w:pStyle w:val="a7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Образец воды из Ознобишино имеет значительное отклонение, обнаружены колиформные бактерии, из семейства энтеробактерий. Группа таких бактерий является индикаторными показателями микробного загрязнения воды.</w:t>
      </w:r>
    </w:p>
    <w:p w:rsidR="0013318E" w:rsidRPr="00902AC6" w:rsidRDefault="0013318E" w:rsidP="00571963">
      <w:pPr>
        <w:pStyle w:val="a7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Образец воды из природного водоема, расположенных в окрестностях села Мис, по своим микробиологическим показателям соответствует санитарным нормам и правилам, предъявляемым к качеству воды из природных источников.</w:t>
      </w:r>
    </w:p>
    <w:p w:rsidR="00571963" w:rsidRPr="00902AC6" w:rsidRDefault="00571963" w:rsidP="00571963">
      <w:pPr>
        <w:pStyle w:val="a7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В ходе исследований доказано, что ряска малая является биоиндикатором</w:t>
      </w:r>
      <w:r w:rsidR="0013318E"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 xml:space="preserve">, </w:t>
      </w: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 xml:space="preserve">и способна улучшать микробиологическое загрязнение воды разных водоемов. </w:t>
      </w:r>
    </w:p>
    <w:p w:rsidR="00571963" w:rsidRPr="00902AC6" w:rsidRDefault="00571963" w:rsidP="00571963">
      <w:pPr>
        <w:pStyle w:val="a7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В ходе исследований доказано, что природный индикатор ряска малая способна снижать концентрацию солей тяжелых металлов.</w:t>
      </w:r>
    </w:p>
    <w:p w:rsidR="00571963" w:rsidRPr="00902AC6" w:rsidRDefault="00571963" w:rsidP="00571963">
      <w:pPr>
        <w:pStyle w:val="a7"/>
        <w:widowControl w:val="0"/>
        <w:numPr>
          <w:ilvl w:val="0"/>
          <w:numId w:val="3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kern w:val="3"/>
          <w:sz w:val="28"/>
          <w:szCs w:val="28"/>
          <w:lang w:eastAsia="zh-CN" w:bidi="hi-IN"/>
        </w:rPr>
      </w:pPr>
      <w:r w:rsidRPr="00902AC6"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  <w:t>Таким образом в ходе исследования мы подтвердили заявленную гипотезу.</w:t>
      </w:r>
    </w:p>
    <w:p w:rsidR="00571963" w:rsidRPr="00902AC6" w:rsidRDefault="00571963" w:rsidP="00571963">
      <w:pPr>
        <w:pStyle w:val="a7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kern w:val="3"/>
          <w:sz w:val="28"/>
          <w:szCs w:val="28"/>
          <w:lang w:eastAsia="zh-CN" w:bidi="hi-IN"/>
        </w:rPr>
      </w:pPr>
    </w:p>
    <w:p w:rsidR="001A7E1C" w:rsidRPr="00902AC6" w:rsidRDefault="001A7E1C" w:rsidP="00571963">
      <w:pPr>
        <w:pStyle w:val="ac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</w:p>
    <w:p w:rsidR="00571963" w:rsidRPr="00902AC6" w:rsidRDefault="001941F7" w:rsidP="001941F7">
      <w:pPr>
        <w:pStyle w:val="ac"/>
        <w:spacing w:after="120" w:line="360" w:lineRule="auto"/>
        <w:ind w:firstLine="390"/>
        <w:jc w:val="both"/>
        <w:textAlignment w:val="baseline"/>
        <w:rPr>
          <w:b/>
          <w:sz w:val="28"/>
          <w:szCs w:val="28"/>
        </w:rPr>
      </w:pPr>
      <w:r w:rsidRPr="00902AC6">
        <w:rPr>
          <w:b/>
          <w:sz w:val="28"/>
          <w:szCs w:val="28"/>
        </w:rPr>
        <w:t>Заключения.</w:t>
      </w:r>
    </w:p>
    <w:p w:rsidR="00577A99" w:rsidRPr="00902AC6" w:rsidRDefault="001941F7" w:rsidP="001941F7">
      <w:pPr>
        <w:pStyle w:val="ac"/>
        <w:spacing w:after="120" w:line="360" w:lineRule="auto"/>
        <w:ind w:firstLine="390"/>
        <w:jc w:val="both"/>
        <w:textAlignment w:val="baseline"/>
        <w:rPr>
          <w:sz w:val="28"/>
          <w:szCs w:val="28"/>
        </w:rPr>
      </w:pPr>
      <w:r w:rsidRPr="00902AC6">
        <w:rPr>
          <w:sz w:val="28"/>
          <w:szCs w:val="28"/>
        </w:rPr>
        <w:t xml:space="preserve">В ходе исследовании, проведенных на протяжении двух лет нами установлен факт микробиолога загрязнения двух родников, расположенных на территории Подмосковья.  </w:t>
      </w:r>
      <w:r w:rsidR="00571963" w:rsidRPr="00902AC6">
        <w:rPr>
          <w:sz w:val="28"/>
          <w:szCs w:val="28"/>
        </w:rPr>
        <w:lastRenderedPageBreak/>
        <w:t xml:space="preserve">Поскольку востребованность в родниковой воде у населения достаточно высокая, мы намерены передать полученные в результате исследования данные в Отдел по экологии и охраны здоровья граждан </w:t>
      </w:r>
      <w:r w:rsidRPr="00902AC6">
        <w:rPr>
          <w:sz w:val="28"/>
          <w:szCs w:val="28"/>
        </w:rPr>
        <w:t>при Администрации Г.о. Подольск и Московской области мы</w:t>
      </w:r>
      <w:r w:rsidR="00571963" w:rsidRPr="00902AC6">
        <w:rPr>
          <w:sz w:val="28"/>
          <w:szCs w:val="28"/>
        </w:rPr>
        <w:t xml:space="preserve"> считаем, что полученные нами научные сведения будут интересны и </w:t>
      </w:r>
      <w:r w:rsidRPr="00902AC6">
        <w:rPr>
          <w:sz w:val="28"/>
          <w:szCs w:val="28"/>
        </w:rPr>
        <w:t>жителям района.</w:t>
      </w:r>
      <w:r w:rsidR="00571963" w:rsidRPr="00902AC6">
        <w:rPr>
          <w:sz w:val="28"/>
          <w:szCs w:val="28"/>
        </w:rPr>
        <w:t xml:space="preserve">   Я продолжу работу в заданном направлении и буду изучать состояние </w:t>
      </w:r>
      <w:r w:rsidRPr="00902AC6">
        <w:rPr>
          <w:sz w:val="28"/>
          <w:szCs w:val="28"/>
        </w:rPr>
        <w:t xml:space="preserve">воды ближайших речных систем Подмосковья. </w:t>
      </w:r>
    </w:p>
    <w:p w:rsidR="004F6969" w:rsidRDefault="001941F7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БИБЛИОГРАФИЧЕСКИЙ СПИСОК.</w:t>
      </w:r>
    </w:p>
    <w:p w:rsidR="001941F7" w:rsidRPr="004F6969" w:rsidRDefault="001941F7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https://www.eea.europa.eu «Европейского агентства окружающей среды»</w:t>
      </w:r>
    </w:p>
    <w:p w:rsidR="004F6969" w:rsidRPr="001941F7" w:rsidRDefault="001941F7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https://mep.mosreg.ru Министерство</w:t>
      </w:r>
      <w:r w:rsidR="004F6969"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экологии и природопользования Московской </w:t>
      </w: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 </w:t>
      </w:r>
      <w:r w:rsidR="004F6969"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области.</w:t>
      </w:r>
    </w:p>
    <w:p w:rsidR="004F6969" w:rsidRPr="001941F7" w:rsidRDefault="004F6969" w:rsidP="004F6969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https://studwood.ruhttps    Использование высших водных растений в очистке вод.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http://www.ecoportal.gluk.org  Виды загрязнений и их влияние на здоровье люде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https://www.bibliofond.ru.  Биоиндикация как метод оценки состояния окружающей среды. 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https://ru.wikipedia.org/wiki. Заглавная страница. Википедия 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https://uchebnikfree.com/ekologicheskiy-monitoring-teoriya/322-bioindikatsiya-71756.html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http://www.vniro.ru/files/disser/2015/disser_Kyznecova.pdf «Современное гидробиологическое состояние реки Яхрома как модель малой реки Подмосковья» , кафедра экологии ФГБОУ ВПО, 2015г. </w:t>
      </w:r>
    </w:p>
    <w:p w:rsidR="004F6969" w:rsidRPr="001941F7" w:rsidRDefault="004F6969" w:rsidP="004F6969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http://hydro.bio.msu.ru «Закономерности формирования и биоиндикации качества воды, в том числе в условиях аквакультуры». Кафедра гидробиологии .Биологического факультета МГУ имени М.В. Ломоносова</w:t>
      </w:r>
      <w:r w:rsid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.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https://www.bibliofond.ru/view.aspx?id=818306 «Мониторинг окружа</w:t>
      </w:r>
      <w:r w:rsidR="001941F7"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ющей среды в Московской области.</w:t>
      </w:r>
    </w:p>
    <w:p w:rsidR="001941F7" w:rsidRPr="001941F7" w:rsidRDefault="001941F7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Изучение гидробионтов на примере пресного водоёма поселка МИС</w:t>
      </w:r>
    </w:p>
    <w:p w:rsidR="001941F7" w:rsidRDefault="001941F7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Апашкина  В.С.,Мачука  Д.В. МОУ СОШ пос. МИС</w:t>
      </w:r>
    </w:p>
    <w:p w:rsidR="004F6969" w:rsidRPr="001941F7" w:rsidRDefault="004F6969" w:rsidP="001941F7">
      <w:pPr>
        <w:pStyle w:val="a7"/>
        <w:widowControl w:val="0"/>
        <w:numPr>
          <w:ilvl w:val="0"/>
          <w:numId w:val="35"/>
        </w:numPr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941F7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«Биоиндикация загрязнения водоёма по семейству Рясковые» Починковская средняя общеобразовательная школа</w:t>
      </w:r>
    </w:p>
    <w:p w:rsidR="004F6969" w:rsidRPr="00902AC6" w:rsidRDefault="004F6969" w:rsidP="001941F7">
      <w:pPr>
        <w:pStyle w:val="a7"/>
        <w:numPr>
          <w:ilvl w:val="0"/>
          <w:numId w:val="35"/>
        </w:numPr>
        <w:spacing w:after="0"/>
        <w:jc w:val="both"/>
        <w:rPr>
          <w:rFonts w:ascii="sans-serif" w:hAnsi="sans-serif"/>
          <w:sz w:val="28"/>
          <w:szCs w:val="28"/>
        </w:rPr>
      </w:pPr>
      <w:r w:rsidRPr="00902AC6">
        <w:rPr>
          <w:rFonts w:ascii="sans-serif" w:hAnsi="sans-serif"/>
          <w:sz w:val="28"/>
          <w:szCs w:val="28"/>
        </w:rPr>
        <w:t>Буйволов Ю.А. «Физико-химические методы изучения качества природных вод» Методическое пособие. М.: Экосистема, 2000г;</w:t>
      </w:r>
    </w:p>
    <w:p w:rsidR="004F6969" w:rsidRPr="00902AC6" w:rsidRDefault="004F6969" w:rsidP="001941F7">
      <w:pPr>
        <w:pStyle w:val="a7"/>
        <w:numPr>
          <w:ilvl w:val="0"/>
          <w:numId w:val="35"/>
        </w:numPr>
        <w:spacing w:after="0"/>
        <w:jc w:val="both"/>
        <w:rPr>
          <w:rFonts w:ascii="sans-serif" w:hAnsi="sans-serif"/>
          <w:sz w:val="28"/>
          <w:szCs w:val="28"/>
        </w:rPr>
      </w:pPr>
      <w:r w:rsidRPr="00902AC6">
        <w:rPr>
          <w:rFonts w:ascii="sans-serif" w:hAnsi="sans-serif"/>
          <w:sz w:val="28"/>
          <w:szCs w:val="28"/>
        </w:rPr>
        <w:t xml:space="preserve">Назарова Т.С. Химический эксперимент в школе. – М.: Просвещение, 1987; </w:t>
      </w:r>
    </w:p>
    <w:p w:rsidR="004F6969" w:rsidRPr="00902AC6" w:rsidRDefault="004F6969" w:rsidP="001941F7">
      <w:pPr>
        <w:pStyle w:val="a7"/>
        <w:numPr>
          <w:ilvl w:val="0"/>
          <w:numId w:val="35"/>
        </w:numPr>
        <w:spacing w:after="0"/>
        <w:jc w:val="both"/>
        <w:rPr>
          <w:rFonts w:ascii="sans-serif" w:hAnsi="sans-serif"/>
          <w:sz w:val="28"/>
          <w:szCs w:val="28"/>
        </w:rPr>
      </w:pPr>
      <w:r w:rsidRPr="00902AC6">
        <w:rPr>
          <w:rFonts w:ascii="sans-serif" w:hAnsi="sans-serif"/>
          <w:sz w:val="28"/>
          <w:szCs w:val="28"/>
        </w:rPr>
        <w:t>Рыжов Н.И. /Тамбовский государственный университет/. Оценка состояния    водных      объектов. Журнал «Биология в школе» №5, 2016 год;</w:t>
      </w:r>
    </w:p>
    <w:p w:rsidR="004F6969" w:rsidRPr="00902AC6" w:rsidRDefault="004F6969" w:rsidP="001941F7">
      <w:pPr>
        <w:pStyle w:val="a7"/>
        <w:numPr>
          <w:ilvl w:val="0"/>
          <w:numId w:val="35"/>
        </w:numPr>
        <w:spacing w:after="0"/>
        <w:jc w:val="both"/>
        <w:rPr>
          <w:rFonts w:ascii="sans-serif" w:hAnsi="sans-serif"/>
          <w:sz w:val="28"/>
          <w:szCs w:val="28"/>
        </w:rPr>
      </w:pPr>
      <w:r w:rsidRPr="00902AC6">
        <w:rPr>
          <w:rFonts w:ascii="sans-serif" w:hAnsi="sans-serif"/>
          <w:sz w:val="28"/>
          <w:szCs w:val="28"/>
        </w:rPr>
        <w:t>Тяглова Е.Ф. Исследовательская деятельность учащихся.: Глобус, 2007;</w:t>
      </w:r>
    </w:p>
    <w:p w:rsidR="004F6969" w:rsidRPr="00902AC6" w:rsidRDefault="004F6969" w:rsidP="001941F7">
      <w:pPr>
        <w:pStyle w:val="a7"/>
        <w:numPr>
          <w:ilvl w:val="0"/>
          <w:numId w:val="35"/>
        </w:numPr>
        <w:spacing w:after="0"/>
        <w:jc w:val="both"/>
        <w:rPr>
          <w:rFonts w:ascii="sans-serif" w:hAnsi="sans-serif"/>
          <w:sz w:val="28"/>
          <w:szCs w:val="28"/>
        </w:rPr>
      </w:pPr>
      <w:r w:rsidRPr="00902AC6">
        <w:rPr>
          <w:rFonts w:ascii="sans-serif" w:hAnsi="sans-serif"/>
          <w:sz w:val="28"/>
          <w:szCs w:val="28"/>
        </w:rPr>
        <w:t xml:space="preserve"> «Гигиенические требованиям к качеству воды нецентрализованного водоснабжения. Санитарная охрана источников. Санитарно-эпидемиологические правила и нормативы СанПиН 2.1.4.1175-02». http://files.stroyinf.ru/Dat</w:t>
      </w:r>
    </w:p>
    <w:p w:rsidR="004F6969" w:rsidRPr="00902AC6" w:rsidRDefault="004F6969" w:rsidP="004F6969">
      <w:pPr>
        <w:pStyle w:val="a7"/>
        <w:spacing w:after="0"/>
        <w:jc w:val="both"/>
        <w:rPr>
          <w:rFonts w:ascii="sans-serif" w:hAnsi="sans-serif"/>
          <w:sz w:val="28"/>
          <w:szCs w:val="28"/>
        </w:rPr>
      </w:pPr>
    </w:p>
    <w:p w:rsidR="004F6969" w:rsidRPr="00D55B41" w:rsidRDefault="004F6969" w:rsidP="004F6969">
      <w:pPr>
        <w:pStyle w:val="a7"/>
        <w:spacing w:after="0"/>
        <w:jc w:val="both"/>
        <w:rPr>
          <w:rFonts w:ascii="sans-serif" w:hAnsi="sans-serif"/>
          <w:sz w:val="24"/>
          <w:szCs w:val="24"/>
        </w:rPr>
      </w:pPr>
    </w:p>
    <w:p w:rsidR="004F6969" w:rsidRDefault="004F6969" w:rsidP="004F6969">
      <w:pPr>
        <w:spacing w:after="0"/>
        <w:ind w:firstLine="708"/>
        <w:jc w:val="both"/>
        <w:rPr>
          <w:rFonts w:ascii="sans-serif" w:hAnsi="sans-serif" w:hint="eastAsia"/>
          <w:color w:val="C00000"/>
          <w:sz w:val="24"/>
          <w:szCs w:val="24"/>
        </w:rPr>
      </w:pPr>
    </w:p>
    <w:p w:rsidR="004F6969" w:rsidRPr="00BC2116" w:rsidRDefault="004F6969" w:rsidP="004F6969">
      <w:pPr>
        <w:spacing w:after="0"/>
        <w:ind w:firstLine="708"/>
        <w:jc w:val="both"/>
        <w:rPr>
          <w:rFonts w:ascii="sans-serif" w:hAnsi="sans-serif" w:hint="eastAsia"/>
          <w:color w:val="C00000"/>
          <w:sz w:val="24"/>
          <w:szCs w:val="24"/>
        </w:rPr>
      </w:pPr>
    </w:p>
    <w:p w:rsidR="004F6969" w:rsidRPr="00BC2116" w:rsidRDefault="004F6969" w:rsidP="004F6969">
      <w:pPr>
        <w:spacing w:after="0"/>
        <w:ind w:firstLine="708"/>
        <w:jc w:val="both"/>
        <w:rPr>
          <w:rFonts w:ascii="sans-serif" w:hAnsi="sans-serif" w:hint="eastAsia"/>
          <w:color w:val="C00000"/>
          <w:sz w:val="24"/>
          <w:szCs w:val="24"/>
        </w:rPr>
      </w:pPr>
    </w:p>
    <w:p w:rsidR="004F6969" w:rsidRPr="004F6969" w:rsidRDefault="004F6969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02AC6" w:rsidRDefault="00902AC6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02AC6" w:rsidRDefault="00902AC6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02AC6" w:rsidRDefault="00902AC6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4F6969" w:rsidRPr="004F6969" w:rsidRDefault="004F6969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F6969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ПРИЛОЖЕНИЕ </w:t>
      </w:r>
    </w:p>
    <w:p w:rsidR="004F6969" w:rsidRDefault="004F6969" w:rsidP="004F6969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:rsidR="004F6969" w:rsidRPr="00577A99" w:rsidRDefault="004F6969" w:rsidP="004F6969">
      <w:pPr>
        <w:widowControl w:val="0"/>
        <w:spacing w:after="0" w:line="240" w:lineRule="auto"/>
        <w:rPr>
          <w:rFonts w:ascii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Рисунок 1. Ряска малая.</w:t>
      </w:r>
    </w:p>
    <w:p w:rsidR="00577A99" w:rsidRPr="00577A99" w:rsidRDefault="00577A99" w:rsidP="00577A99">
      <w:pPr>
        <w:suppressAutoHyphens/>
        <w:autoSpaceDN w:val="0"/>
        <w:spacing w:after="0" w:line="360" w:lineRule="atLeast"/>
        <w:jc w:val="both"/>
        <w:textAlignment w:val="baseline"/>
        <w:rPr>
          <w:rFonts w:ascii="Times New Roman" w:hAnsi="Times New Roman" w:cs="Arial"/>
          <w:kern w:val="3"/>
          <w:sz w:val="24"/>
          <w:szCs w:val="24"/>
          <w:lang w:eastAsia="zh-CN" w:bidi="hi-IN"/>
        </w:rPr>
      </w:pPr>
      <w:r w:rsidRPr="00577A99">
        <w:rPr>
          <w:rFonts w:ascii="Times New Roman" w:hAnsi="Times New Roman" w:cs="Times New Roman"/>
          <w:iCs/>
          <w:noProof/>
          <w:color w:val="000000"/>
          <w:kern w:val="3"/>
          <w:sz w:val="24"/>
          <w:szCs w:val="24"/>
          <w:lang w:eastAsia="ru-RU"/>
        </w:rPr>
        <w:drawing>
          <wp:inline distT="0" distB="0" distL="0" distR="0" wp14:anchorId="75555B92" wp14:editId="66A6F389">
            <wp:extent cx="3943441" cy="2581195"/>
            <wp:effectExtent l="0" t="0" r="0" b="0"/>
            <wp:docPr id="6" name="Графический объект1" title="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441" cy="2581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36D4" w:rsidRDefault="00577A99" w:rsidP="00902AC6">
      <w:pPr>
        <w:suppressAutoHyphens/>
        <w:autoSpaceDN w:val="0"/>
        <w:spacing w:before="300" w:after="0" w:line="330" w:lineRule="atLeast"/>
        <w:ind w:right="45"/>
        <w:jc w:val="both"/>
        <w:textAlignment w:val="baseline"/>
        <w:rPr>
          <w:rFonts w:ascii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  <w:r w:rsidRPr="00577A99">
        <w:rPr>
          <w:rFonts w:ascii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Рис.1. 1 – ряска трехдольная, 2 – ряска малая, 3 – ряска горбатая, 4 – многокоренн</w:t>
      </w:r>
      <w:r w:rsidR="00902AC6">
        <w:rPr>
          <w:rFonts w:ascii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ик обыкновенны</w:t>
      </w:r>
    </w:p>
    <w:p w:rsidR="00902AC6" w:rsidRPr="00902AC6" w:rsidRDefault="00902AC6" w:rsidP="00902AC6">
      <w:pPr>
        <w:suppressAutoHyphens/>
        <w:autoSpaceDN w:val="0"/>
        <w:spacing w:before="300" w:after="0" w:line="330" w:lineRule="atLeast"/>
        <w:ind w:right="45"/>
        <w:jc w:val="both"/>
        <w:textAlignment w:val="baseline"/>
        <w:rPr>
          <w:rFonts w:ascii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</w:pPr>
    </w:p>
    <w:p w:rsidR="00981009" w:rsidRPr="00981009" w:rsidRDefault="003B79B0" w:rsidP="003B79B0">
      <w:pPr>
        <w:keepNext/>
        <w:widowControl w:val="0"/>
        <w:suppressAutoHyphens/>
        <w:autoSpaceDN w:val="0"/>
        <w:spacing w:before="240" w:after="120" w:line="240" w:lineRule="auto"/>
        <w:textAlignment w:val="baseline"/>
        <w:outlineLvl w:val="0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  <w:r w:rsidRPr="003B79B0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Таблица № </w:t>
      </w:r>
      <w:r w:rsidR="00902AC6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4</w:t>
      </w:r>
      <w:r w:rsidRPr="003B79B0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.</w:t>
      </w:r>
      <w:r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="00981009" w:rsidRPr="00981009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Требования к качеству воды нецентрализованного водоснабжения</w:t>
      </w:r>
      <w:bookmarkStart w:id="3" w:name="SN1"/>
      <w:bookmarkEnd w:id="3"/>
      <w:r w:rsidR="00981009" w:rsidRPr="00981009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>.</w:t>
      </w:r>
    </w:p>
    <w:p w:rsidR="00981009" w:rsidRPr="00981009" w:rsidRDefault="00981009" w:rsidP="009810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Arial"/>
          <w:kern w:val="3"/>
          <w:sz w:val="4"/>
          <w:szCs w:val="4"/>
          <w:lang w:eastAsia="zh-CN" w:bidi="hi-IN"/>
        </w:rPr>
      </w:pPr>
      <w:bookmarkStart w:id="4" w:name="SZ1"/>
      <w:bookmarkEnd w:id="4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1"/>
        <w:gridCol w:w="3417"/>
        <w:gridCol w:w="3098"/>
      </w:tblGrid>
      <w:tr w:rsidR="00981009" w:rsidRPr="00981009" w:rsidTr="00B4289A">
        <w:trPr>
          <w:tblHeader/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5" w:name="S02"/>
            <w:bookmarkStart w:id="6" w:name="S12"/>
            <w:bookmarkStart w:id="7" w:name="S22"/>
            <w:bookmarkEnd w:id="5"/>
            <w:bookmarkEnd w:id="6"/>
            <w:bookmarkEnd w:id="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Показатели</w:t>
            </w:r>
            <w:bookmarkStart w:id="8" w:name="S42"/>
            <w:bookmarkStart w:id="9" w:name="S32"/>
            <w:bookmarkEnd w:id="8"/>
            <w:bookmarkEnd w:id="9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top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0" w:name="S121"/>
            <w:bookmarkStart w:id="11" w:name="S221"/>
            <w:bookmarkEnd w:id="10"/>
            <w:bookmarkEnd w:id="1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Единицы измерения</w:t>
            </w:r>
            <w:bookmarkStart w:id="12" w:name="S52"/>
            <w:bookmarkStart w:id="13" w:name="S321"/>
            <w:bookmarkEnd w:id="12"/>
            <w:bookmarkEnd w:id="13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top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4" w:name="S122"/>
            <w:bookmarkStart w:id="15" w:name="S222"/>
            <w:bookmarkEnd w:id="14"/>
            <w:bookmarkEnd w:id="1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Норматив</w:t>
            </w:r>
            <w:bookmarkStart w:id="16" w:name="S62"/>
            <w:bookmarkStart w:id="17" w:name="S322"/>
            <w:bookmarkEnd w:id="16"/>
            <w:bookmarkEnd w:id="17"/>
          </w:p>
        </w:tc>
      </w:tr>
      <w:tr w:rsidR="00981009" w:rsidRPr="00981009" w:rsidTr="00B4289A">
        <w:trPr>
          <w:tblHeader/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8" w:name="S123"/>
            <w:bookmarkStart w:id="19" w:name="S72"/>
            <w:bookmarkEnd w:id="18"/>
            <w:bookmarkEnd w:id="19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1</w:t>
            </w:r>
            <w:bookmarkStart w:id="20" w:name="S92"/>
            <w:bookmarkStart w:id="21" w:name="S821"/>
            <w:bookmarkEnd w:id="20"/>
            <w:bookmarkEnd w:id="21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2" w:name="S124"/>
            <w:bookmarkStart w:id="23" w:name="S721"/>
            <w:bookmarkEnd w:id="22"/>
            <w:bookmarkEnd w:id="2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2</w:t>
            </w:r>
            <w:bookmarkStart w:id="24" w:name="SA2"/>
            <w:bookmarkStart w:id="25" w:name="S822"/>
            <w:bookmarkEnd w:id="24"/>
            <w:bookmarkEnd w:id="25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6" w:name="S125"/>
            <w:bookmarkStart w:id="27" w:name="S722"/>
            <w:bookmarkEnd w:id="26"/>
            <w:bookmarkEnd w:id="2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3</w:t>
            </w:r>
            <w:bookmarkStart w:id="28" w:name="SB2"/>
            <w:bookmarkStart w:id="29" w:name="S823"/>
            <w:bookmarkEnd w:id="28"/>
            <w:bookmarkEnd w:id="29"/>
          </w:p>
        </w:tc>
      </w:tr>
      <w:tr w:rsidR="00981009" w:rsidRPr="00981009" w:rsidTr="00B4289A">
        <w:trPr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i/>
                <w:kern w:val="3"/>
                <w:lang w:eastAsia="zh-CN" w:bidi="hi-IN"/>
              </w:rPr>
            </w:pPr>
            <w:bookmarkStart w:id="30" w:name="S126"/>
            <w:bookmarkStart w:id="31" w:name="S223"/>
            <w:bookmarkEnd w:id="30"/>
            <w:bookmarkEnd w:id="31"/>
            <w:r w:rsidRPr="00981009">
              <w:rPr>
                <w:rFonts w:ascii="Times New Roman" w:hAnsi="Times New Roman" w:cs="Arial"/>
                <w:i/>
                <w:kern w:val="3"/>
                <w:lang w:eastAsia="zh-CN" w:bidi="hi-IN"/>
              </w:rPr>
              <w:t>Органолептические</w:t>
            </w:r>
            <w:bookmarkStart w:id="32" w:name="S622"/>
            <w:bookmarkStart w:id="33" w:name="S621"/>
            <w:bookmarkStart w:id="34" w:name="S323"/>
            <w:bookmarkEnd w:id="32"/>
            <w:bookmarkEnd w:id="33"/>
            <w:bookmarkEnd w:id="34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35" w:name="SX"/>
            <w:bookmarkStart w:id="36" w:name="S224"/>
            <w:bookmarkEnd w:id="35"/>
            <w:bookmarkEnd w:id="36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Запах</w:t>
            </w:r>
            <w:bookmarkStart w:id="37" w:name="S922"/>
            <w:bookmarkStart w:id="38" w:name="S921"/>
            <w:bookmarkStart w:id="39" w:name="S324"/>
            <w:bookmarkEnd w:id="37"/>
            <w:bookmarkEnd w:id="38"/>
            <w:bookmarkEnd w:id="39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40" w:name="S127"/>
            <w:bookmarkStart w:id="41" w:name="S225"/>
            <w:bookmarkEnd w:id="40"/>
            <w:bookmarkEnd w:id="4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баллы</w:t>
            </w:r>
            <w:bookmarkStart w:id="42" w:name="SA22"/>
            <w:bookmarkStart w:id="43" w:name="SA21"/>
            <w:bookmarkStart w:id="44" w:name="S325"/>
            <w:bookmarkEnd w:id="42"/>
            <w:bookmarkEnd w:id="43"/>
            <w:bookmarkEnd w:id="44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45" w:name="S128"/>
            <w:bookmarkStart w:id="46" w:name="S226"/>
            <w:bookmarkEnd w:id="45"/>
            <w:bookmarkEnd w:id="46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2 - 3</w:t>
            </w:r>
            <w:bookmarkStart w:id="47" w:name="S624"/>
            <w:bookmarkStart w:id="48" w:name="S623"/>
            <w:bookmarkStart w:id="49" w:name="S326"/>
            <w:bookmarkEnd w:id="47"/>
            <w:bookmarkEnd w:id="48"/>
            <w:bookmarkEnd w:id="49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50" w:name="SX2"/>
            <w:bookmarkStart w:id="51" w:name="S227"/>
            <w:bookmarkEnd w:id="50"/>
            <w:bookmarkEnd w:id="5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Привкус</w:t>
            </w:r>
            <w:bookmarkStart w:id="52" w:name="S924"/>
            <w:bookmarkStart w:id="53" w:name="S923"/>
            <w:bookmarkStart w:id="54" w:name="S327"/>
            <w:bookmarkEnd w:id="52"/>
            <w:bookmarkEnd w:id="53"/>
            <w:bookmarkEnd w:id="54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55" w:name="S129"/>
            <w:bookmarkStart w:id="56" w:name="S228"/>
            <w:bookmarkEnd w:id="55"/>
            <w:bookmarkEnd w:id="56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баллы</w:t>
            </w:r>
            <w:bookmarkStart w:id="57" w:name="SA24"/>
            <w:bookmarkStart w:id="58" w:name="SA23"/>
            <w:bookmarkStart w:id="59" w:name="S328"/>
            <w:bookmarkEnd w:id="57"/>
            <w:bookmarkEnd w:id="58"/>
            <w:bookmarkEnd w:id="59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60" w:name="S1210"/>
            <w:bookmarkStart w:id="61" w:name="S229"/>
            <w:bookmarkEnd w:id="60"/>
            <w:bookmarkEnd w:id="6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2 - 3</w:t>
            </w:r>
            <w:bookmarkStart w:id="62" w:name="S626"/>
            <w:bookmarkStart w:id="63" w:name="S625"/>
            <w:bookmarkStart w:id="64" w:name="S329"/>
            <w:bookmarkEnd w:id="62"/>
            <w:bookmarkEnd w:id="63"/>
            <w:bookmarkEnd w:id="64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65" w:name="SX3"/>
            <w:bookmarkStart w:id="66" w:name="S2210"/>
            <w:bookmarkEnd w:id="65"/>
            <w:bookmarkEnd w:id="66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Цветность</w:t>
            </w:r>
            <w:bookmarkStart w:id="67" w:name="S926"/>
            <w:bookmarkStart w:id="68" w:name="S925"/>
            <w:bookmarkStart w:id="69" w:name="S3210"/>
            <w:bookmarkEnd w:id="67"/>
            <w:bookmarkEnd w:id="68"/>
            <w:bookmarkEnd w:id="69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70" w:name="S1211"/>
            <w:bookmarkStart w:id="71" w:name="S2211"/>
            <w:bookmarkEnd w:id="70"/>
            <w:bookmarkEnd w:id="7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градусы</w:t>
            </w:r>
            <w:bookmarkStart w:id="72" w:name="SA26"/>
            <w:bookmarkStart w:id="73" w:name="SA25"/>
            <w:bookmarkStart w:id="74" w:name="S3211"/>
            <w:bookmarkEnd w:id="72"/>
            <w:bookmarkEnd w:id="73"/>
            <w:bookmarkEnd w:id="74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75" w:name="S1212"/>
            <w:bookmarkStart w:id="76" w:name="S2212"/>
            <w:bookmarkEnd w:id="75"/>
            <w:bookmarkEnd w:id="76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30</w:t>
            </w:r>
            <w:bookmarkStart w:id="77" w:name="SC2"/>
            <w:bookmarkStart w:id="78" w:name="S3212"/>
            <w:bookmarkEnd w:id="77"/>
            <w:bookmarkEnd w:id="78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79" w:name="SX4"/>
            <w:bookmarkStart w:id="80" w:name="S2213"/>
            <w:bookmarkEnd w:id="79"/>
            <w:bookmarkEnd w:id="8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Мутность</w:t>
            </w:r>
            <w:bookmarkStart w:id="81" w:name="S928"/>
            <w:bookmarkStart w:id="82" w:name="S927"/>
            <w:bookmarkStart w:id="83" w:name="S3213"/>
            <w:bookmarkEnd w:id="81"/>
            <w:bookmarkEnd w:id="82"/>
            <w:bookmarkEnd w:id="83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84" w:name="S1213"/>
            <w:bookmarkStart w:id="85" w:name="S2214"/>
            <w:bookmarkEnd w:id="84"/>
            <w:bookmarkEnd w:id="8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ЕМФ (единицы мутности по формазину)</w:t>
            </w:r>
            <w:bookmarkStart w:id="86" w:name="SA28"/>
            <w:bookmarkStart w:id="87" w:name="SA27"/>
            <w:bookmarkStart w:id="88" w:name="S3214"/>
            <w:bookmarkEnd w:id="86"/>
            <w:bookmarkEnd w:id="87"/>
            <w:bookmarkEnd w:id="88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89" w:name="S1214"/>
            <w:bookmarkStart w:id="90" w:name="S2215"/>
            <w:bookmarkEnd w:id="89"/>
            <w:bookmarkEnd w:id="9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2,6 - 3,5</w:t>
            </w:r>
            <w:bookmarkStart w:id="91" w:name="S9210"/>
            <w:bookmarkStart w:id="92" w:name="S929"/>
            <w:bookmarkStart w:id="93" w:name="S3215"/>
            <w:bookmarkEnd w:id="91"/>
            <w:bookmarkEnd w:id="92"/>
            <w:bookmarkEnd w:id="93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94" w:name="S1215"/>
            <w:bookmarkStart w:id="95" w:name="S2216"/>
            <w:bookmarkEnd w:id="94"/>
            <w:bookmarkEnd w:id="9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или мг/л (по коалину)</w:t>
            </w:r>
            <w:bookmarkStart w:id="96" w:name="SA210"/>
            <w:bookmarkStart w:id="97" w:name="SA29"/>
            <w:bookmarkStart w:id="98" w:name="S3216"/>
            <w:bookmarkEnd w:id="96"/>
            <w:bookmarkEnd w:id="97"/>
            <w:bookmarkEnd w:id="98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99" w:name="S1216"/>
            <w:bookmarkStart w:id="100" w:name="S2217"/>
            <w:bookmarkEnd w:id="99"/>
            <w:bookmarkEnd w:id="10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1,5 - 2,0</w:t>
            </w:r>
            <w:bookmarkStart w:id="101" w:name="SB22"/>
            <w:bookmarkStart w:id="102" w:name="SB21"/>
            <w:bookmarkStart w:id="103" w:name="S3217"/>
            <w:bookmarkEnd w:id="101"/>
            <w:bookmarkEnd w:id="102"/>
            <w:bookmarkEnd w:id="103"/>
          </w:p>
        </w:tc>
      </w:tr>
      <w:tr w:rsidR="00981009" w:rsidRPr="00981009" w:rsidTr="00B4289A">
        <w:trPr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i/>
                <w:kern w:val="3"/>
                <w:lang w:eastAsia="zh-CN" w:bidi="hi-IN"/>
              </w:rPr>
            </w:pPr>
            <w:bookmarkStart w:id="104" w:name="S1217"/>
            <w:bookmarkStart w:id="105" w:name="S2218"/>
            <w:bookmarkEnd w:id="104"/>
            <w:bookmarkEnd w:id="105"/>
            <w:r w:rsidRPr="00981009">
              <w:rPr>
                <w:rFonts w:ascii="Times New Roman" w:hAnsi="Times New Roman" w:cs="Arial"/>
                <w:i/>
                <w:kern w:val="3"/>
                <w:lang w:eastAsia="zh-CN" w:bidi="hi-IN"/>
              </w:rPr>
              <w:t>Химические</w:t>
            </w:r>
            <w:bookmarkStart w:id="106" w:name="S628"/>
            <w:bookmarkStart w:id="107" w:name="S627"/>
            <w:bookmarkStart w:id="108" w:name="S3218"/>
            <w:bookmarkEnd w:id="106"/>
            <w:bookmarkEnd w:id="107"/>
            <w:bookmarkEnd w:id="108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09" w:name="SX5"/>
            <w:bookmarkStart w:id="110" w:name="S2219"/>
            <w:bookmarkEnd w:id="109"/>
            <w:bookmarkEnd w:id="11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Водородный показатель</w:t>
            </w:r>
            <w:bookmarkStart w:id="111" w:name="S9212"/>
            <w:bookmarkStart w:id="112" w:name="S9211"/>
            <w:bookmarkStart w:id="113" w:name="S3219"/>
            <w:bookmarkEnd w:id="111"/>
            <w:bookmarkEnd w:id="112"/>
            <w:bookmarkEnd w:id="113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14" w:name="S1218"/>
            <w:bookmarkStart w:id="115" w:name="S2220"/>
            <w:bookmarkEnd w:id="114"/>
            <w:bookmarkEnd w:id="11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единицы РН</w:t>
            </w:r>
            <w:bookmarkStart w:id="116" w:name="SA212"/>
            <w:bookmarkStart w:id="117" w:name="SA211"/>
            <w:bookmarkStart w:id="118" w:name="S3220"/>
            <w:bookmarkEnd w:id="116"/>
            <w:bookmarkEnd w:id="117"/>
            <w:bookmarkEnd w:id="118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19" w:name="S1219"/>
            <w:bookmarkStart w:id="120" w:name="S2221"/>
            <w:bookmarkEnd w:id="119"/>
            <w:bookmarkEnd w:id="12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6 - 9</w:t>
            </w:r>
            <w:bookmarkStart w:id="121" w:name="S6210"/>
            <w:bookmarkStart w:id="122" w:name="S629"/>
            <w:bookmarkStart w:id="123" w:name="S3221"/>
            <w:bookmarkEnd w:id="121"/>
            <w:bookmarkEnd w:id="122"/>
            <w:bookmarkEnd w:id="123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24" w:name="SX6"/>
            <w:bookmarkStart w:id="125" w:name="S2222"/>
            <w:bookmarkEnd w:id="124"/>
            <w:bookmarkEnd w:id="12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Жесткость общая</w:t>
            </w:r>
            <w:bookmarkStart w:id="126" w:name="S9214"/>
            <w:bookmarkStart w:id="127" w:name="S9213"/>
            <w:bookmarkStart w:id="128" w:name="S3222"/>
            <w:bookmarkEnd w:id="126"/>
            <w:bookmarkEnd w:id="127"/>
            <w:bookmarkEnd w:id="128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29" w:name="S1220"/>
            <w:bookmarkStart w:id="130" w:name="S2223"/>
            <w:bookmarkEnd w:id="129"/>
            <w:bookmarkEnd w:id="13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мг-экв./л</w:t>
            </w:r>
            <w:bookmarkStart w:id="131" w:name="SA214"/>
            <w:bookmarkStart w:id="132" w:name="SA213"/>
            <w:bookmarkStart w:id="133" w:name="S3223"/>
            <w:bookmarkEnd w:id="131"/>
            <w:bookmarkEnd w:id="132"/>
            <w:bookmarkEnd w:id="133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34" w:name="S1221"/>
            <w:bookmarkStart w:id="135" w:name="S2224"/>
            <w:bookmarkEnd w:id="134"/>
            <w:bookmarkEnd w:id="13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7 - 10</w:t>
            </w:r>
            <w:bookmarkStart w:id="136" w:name="S6212"/>
            <w:bookmarkStart w:id="137" w:name="S6211"/>
            <w:bookmarkStart w:id="138" w:name="S3224"/>
            <w:bookmarkEnd w:id="136"/>
            <w:bookmarkEnd w:id="137"/>
            <w:bookmarkEnd w:id="138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139" w:name="SX7"/>
            <w:bookmarkStart w:id="140" w:name="S2225"/>
            <w:bookmarkEnd w:id="139"/>
            <w:bookmarkEnd w:id="14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Нитраты (</w:t>
            </w:r>
            <w:bookmarkStart w:id="141" w:name="SD2"/>
            <w:bookmarkEnd w:id="141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NO</w:t>
            </w:r>
            <w:bookmarkStart w:id="142" w:name="SE2"/>
            <w:bookmarkEnd w:id="142"/>
            <w:r w:rsidRPr="00981009">
              <w:rPr>
                <w:rFonts w:ascii="Times New Roman" w:hAnsi="Times New Roman" w:cs="Arial"/>
                <w:kern w:val="3"/>
                <w:position w:val="-7"/>
                <w:lang w:eastAsia="zh-CN" w:bidi="hi-IN"/>
              </w:rPr>
              <w:t>3</w:t>
            </w:r>
            <w:bookmarkStart w:id="143" w:name="SF2"/>
            <w:bookmarkEnd w:id="14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-)</w:t>
            </w:r>
            <w:bookmarkStart w:id="144" w:name="S9216"/>
            <w:bookmarkStart w:id="145" w:name="S9215"/>
            <w:bookmarkStart w:id="146" w:name="SG2"/>
            <w:bookmarkEnd w:id="144"/>
            <w:bookmarkEnd w:id="145"/>
            <w:bookmarkEnd w:id="146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47" w:name="S1222"/>
            <w:bookmarkStart w:id="148" w:name="S2226"/>
            <w:bookmarkEnd w:id="147"/>
            <w:bookmarkEnd w:id="14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149" w:name="SA216"/>
            <w:bookmarkStart w:id="150" w:name="SA215"/>
            <w:bookmarkStart w:id="151" w:name="S3225"/>
            <w:bookmarkEnd w:id="149"/>
            <w:bookmarkEnd w:id="150"/>
            <w:bookmarkEnd w:id="151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52" w:name="S1223"/>
            <w:bookmarkStart w:id="153" w:name="S2227"/>
            <w:bookmarkEnd w:id="152"/>
            <w:bookmarkEnd w:id="15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45</w:t>
            </w:r>
            <w:bookmarkStart w:id="154" w:name="S6214"/>
            <w:bookmarkStart w:id="155" w:name="S6213"/>
            <w:bookmarkStart w:id="156" w:name="S3226"/>
            <w:bookmarkEnd w:id="154"/>
            <w:bookmarkEnd w:id="155"/>
            <w:bookmarkEnd w:id="156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57" w:name="SX8"/>
            <w:bookmarkStart w:id="158" w:name="S2228"/>
            <w:bookmarkEnd w:id="157"/>
            <w:bookmarkEnd w:id="15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Общая минерализация (сухой остаток)</w:t>
            </w:r>
            <w:bookmarkStart w:id="159" w:name="S9218"/>
            <w:bookmarkStart w:id="160" w:name="S9217"/>
            <w:bookmarkStart w:id="161" w:name="SH2"/>
            <w:bookmarkEnd w:id="159"/>
            <w:bookmarkEnd w:id="160"/>
            <w:bookmarkEnd w:id="161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62" w:name="S1224"/>
            <w:bookmarkStart w:id="163" w:name="S2229"/>
            <w:bookmarkEnd w:id="162"/>
            <w:bookmarkEnd w:id="16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164" w:name="SA218"/>
            <w:bookmarkStart w:id="165" w:name="SA217"/>
            <w:bookmarkStart w:id="166" w:name="S3227"/>
            <w:bookmarkEnd w:id="164"/>
            <w:bookmarkEnd w:id="165"/>
            <w:bookmarkEnd w:id="166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67" w:name="S1225"/>
            <w:bookmarkStart w:id="168" w:name="S2230"/>
            <w:bookmarkEnd w:id="167"/>
            <w:bookmarkEnd w:id="16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1000 - 1500</w:t>
            </w:r>
            <w:bookmarkStart w:id="169" w:name="S6216"/>
            <w:bookmarkStart w:id="170" w:name="S6215"/>
            <w:bookmarkStart w:id="171" w:name="S3228"/>
            <w:bookmarkEnd w:id="169"/>
            <w:bookmarkEnd w:id="170"/>
            <w:bookmarkEnd w:id="171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72" w:name="SX9"/>
            <w:bookmarkStart w:id="173" w:name="S2231"/>
            <w:bookmarkEnd w:id="172"/>
            <w:bookmarkEnd w:id="17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Окисляемость перманганатная</w:t>
            </w:r>
            <w:bookmarkStart w:id="174" w:name="S9220"/>
            <w:bookmarkStart w:id="175" w:name="S9219"/>
            <w:bookmarkStart w:id="176" w:name="S3229"/>
            <w:bookmarkEnd w:id="174"/>
            <w:bookmarkEnd w:id="175"/>
            <w:bookmarkEnd w:id="176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77" w:name="S1226"/>
            <w:bookmarkStart w:id="178" w:name="S2232"/>
            <w:bookmarkEnd w:id="177"/>
            <w:bookmarkEnd w:id="17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179" w:name="SA220"/>
            <w:bookmarkStart w:id="180" w:name="SA219"/>
            <w:bookmarkStart w:id="181" w:name="S3230"/>
            <w:bookmarkEnd w:id="179"/>
            <w:bookmarkEnd w:id="180"/>
            <w:bookmarkEnd w:id="181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82" w:name="S1227"/>
            <w:bookmarkStart w:id="183" w:name="S2233"/>
            <w:bookmarkEnd w:id="182"/>
            <w:bookmarkEnd w:id="183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в пределах 5 - 7</w:t>
            </w:r>
            <w:bookmarkStart w:id="184" w:name="S6218"/>
            <w:bookmarkStart w:id="185" w:name="S6217"/>
            <w:bookmarkStart w:id="186" w:name="S3231"/>
            <w:bookmarkEnd w:id="184"/>
            <w:bookmarkEnd w:id="185"/>
            <w:bookmarkEnd w:id="186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187" w:name="SX10"/>
            <w:bookmarkStart w:id="188" w:name="S2234"/>
            <w:bookmarkEnd w:id="187"/>
            <w:bookmarkEnd w:id="18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Сульфаты (</w:t>
            </w:r>
            <w:bookmarkStart w:id="189" w:name="SD21"/>
            <w:bookmarkEnd w:id="189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SO</w:t>
            </w:r>
            <w:bookmarkStart w:id="190" w:name="SE21"/>
            <w:bookmarkEnd w:id="190"/>
            <w:r w:rsidRPr="00981009">
              <w:rPr>
                <w:rFonts w:ascii="Times New Roman" w:hAnsi="Times New Roman" w:cs="Arial"/>
                <w:kern w:val="3"/>
                <w:position w:val="-7"/>
                <w:lang w:eastAsia="zh-CN" w:bidi="hi-IN"/>
              </w:rPr>
              <w:t>4</w:t>
            </w:r>
            <w:bookmarkStart w:id="191" w:name="SF22"/>
            <w:bookmarkEnd w:id="191"/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2</w:t>
            </w:r>
            <w:bookmarkStart w:id="192" w:name="SF21"/>
            <w:bookmarkEnd w:id="192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-)</w:t>
            </w:r>
            <w:bookmarkStart w:id="193" w:name="S9222"/>
            <w:bookmarkStart w:id="194" w:name="S9221"/>
            <w:bookmarkStart w:id="195" w:name="SG21"/>
            <w:bookmarkEnd w:id="193"/>
            <w:bookmarkEnd w:id="194"/>
            <w:bookmarkEnd w:id="195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196" w:name="S1228"/>
            <w:bookmarkStart w:id="197" w:name="S2235"/>
            <w:bookmarkEnd w:id="196"/>
            <w:bookmarkEnd w:id="19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198" w:name="SA222"/>
            <w:bookmarkStart w:id="199" w:name="SA221"/>
            <w:bookmarkStart w:id="200" w:name="S3232"/>
            <w:bookmarkEnd w:id="198"/>
            <w:bookmarkEnd w:id="199"/>
            <w:bookmarkEnd w:id="200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01" w:name="S1229"/>
            <w:bookmarkStart w:id="202" w:name="S2236"/>
            <w:bookmarkEnd w:id="201"/>
            <w:bookmarkEnd w:id="202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500</w:t>
            </w:r>
            <w:bookmarkStart w:id="203" w:name="S6220"/>
            <w:bookmarkStart w:id="204" w:name="S6219"/>
            <w:bookmarkStart w:id="205" w:name="S3233"/>
            <w:bookmarkEnd w:id="203"/>
            <w:bookmarkEnd w:id="204"/>
            <w:bookmarkEnd w:id="205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206" w:name="SX11"/>
            <w:bookmarkStart w:id="207" w:name="S2237"/>
            <w:bookmarkEnd w:id="206"/>
            <w:bookmarkEnd w:id="20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Хлориды (</w:t>
            </w:r>
            <w:bookmarkStart w:id="208" w:name="SD22"/>
            <w:bookmarkEnd w:id="20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CL</w:t>
            </w:r>
            <w:bookmarkStart w:id="209" w:name="SE22"/>
            <w:bookmarkEnd w:id="209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-)</w:t>
            </w:r>
            <w:bookmarkStart w:id="210" w:name="S9224"/>
            <w:bookmarkStart w:id="211" w:name="S9223"/>
            <w:bookmarkStart w:id="212" w:name="SH21"/>
            <w:bookmarkEnd w:id="210"/>
            <w:bookmarkEnd w:id="211"/>
            <w:bookmarkEnd w:id="212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13" w:name="S1230"/>
            <w:bookmarkStart w:id="214" w:name="S2238"/>
            <w:bookmarkEnd w:id="213"/>
            <w:bookmarkEnd w:id="214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215" w:name="SA224"/>
            <w:bookmarkStart w:id="216" w:name="SA223"/>
            <w:bookmarkStart w:id="217" w:name="S3234"/>
            <w:bookmarkEnd w:id="215"/>
            <w:bookmarkEnd w:id="216"/>
            <w:bookmarkEnd w:id="217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18" w:name="S1231"/>
            <w:bookmarkStart w:id="219" w:name="S2239"/>
            <w:bookmarkEnd w:id="218"/>
            <w:bookmarkEnd w:id="219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не более 350</w:t>
            </w:r>
            <w:bookmarkStart w:id="220" w:name="S6222"/>
            <w:bookmarkStart w:id="221" w:name="S6221"/>
            <w:bookmarkStart w:id="222" w:name="S3235"/>
            <w:bookmarkEnd w:id="220"/>
            <w:bookmarkEnd w:id="221"/>
            <w:bookmarkEnd w:id="222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223" w:name="SX12"/>
            <w:bookmarkStart w:id="224" w:name="S2240"/>
            <w:bookmarkEnd w:id="223"/>
            <w:bookmarkEnd w:id="224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Химические вещества неорганической и органической природы</w:t>
            </w:r>
            <w:bookmarkStart w:id="225" w:name="SG23"/>
            <w:bookmarkEnd w:id="225"/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**</w:t>
            </w:r>
            <w:bookmarkStart w:id="226" w:name="S9226"/>
            <w:bookmarkStart w:id="227" w:name="S9225"/>
            <w:bookmarkStart w:id="228" w:name="SG22"/>
            <w:bookmarkEnd w:id="226"/>
            <w:bookmarkEnd w:id="227"/>
            <w:bookmarkEnd w:id="228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29" w:name="S1232"/>
            <w:bookmarkStart w:id="230" w:name="S2241"/>
            <w:bookmarkEnd w:id="229"/>
            <w:bookmarkEnd w:id="23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мг/л</w:t>
            </w:r>
            <w:bookmarkStart w:id="231" w:name="SA226"/>
            <w:bookmarkStart w:id="232" w:name="SA225"/>
            <w:bookmarkStart w:id="233" w:name="S3236"/>
            <w:bookmarkEnd w:id="231"/>
            <w:bookmarkEnd w:id="232"/>
            <w:bookmarkEnd w:id="233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34" w:name="S1233"/>
            <w:bookmarkStart w:id="235" w:name="SI2"/>
            <w:bookmarkEnd w:id="234"/>
            <w:bookmarkEnd w:id="23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ПДК</w:t>
            </w:r>
            <w:bookmarkStart w:id="236" w:name="SB24"/>
            <w:bookmarkStart w:id="237" w:name="SB23"/>
            <w:bookmarkStart w:id="238" w:name="S3237"/>
            <w:bookmarkEnd w:id="236"/>
            <w:bookmarkEnd w:id="237"/>
            <w:bookmarkEnd w:id="238"/>
          </w:p>
        </w:tc>
      </w:tr>
      <w:tr w:rsidR="00981009" w:rsidRPr="00981009" w:rsidTr="00B4289A">
        <w:trPr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i/>
                <w:kern w:val="3"/>
                <w:lang w:eastAsia="zh-CN" w:bidi="hi-IN"/>
              </w:rPr>
            </w:pPr>
            <w:bookmarkStart w:id="239" w:name="S1234"/>
            <w:bookmarkStart w:id="240" w:name="S2242"/>
            <w:bookmarkEnd w:id="239"/>
            <w:bookmarkEnd w:id="240"/>
            <w:r w:rsidRPr="00981009">
              <w:rPr>
                <w:rFonts w:ascii="Times New Roman" w:hAnsi="Times New Roman" w:cs="Arial"/>
                <w:i/>
                <w:kern w:val="3"/>
                <w:lang w:eastAsia="zh-CN" w:bidi="hi-IN"/>
              </w:rPr>
              <w:t>Микробиологические</w:t>
            </w:r>
            <w:bookmarkStart w:id="241" w:name="S6224"/>
            <w:bookmarkStart w:id="242" w:name="S6223"/>
            <w:bookmarkStart w:id="243" w:name="S3238"/>
            <w:bookmarkEnd w:id="241"/>
            <w:bookmarkEnd w:id="242"/>
            <w:bookmarkEnd w:id="243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244" w:name="SX13"/>
            <w:bookmarkStart w:id="245" w:name="S2243"/>
            <w:bookmarkEnd w:id="244"/>
            <w:bookmarkEnd w:id="24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Общие колиформные бактерии</w:t>
            </w:r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</w:t>
            </w:r>
            <w:bookmarkStart w:id="246" w:name="S9228"/>
            <w:bookmarkStart w:id="247" w:name="S9227"/>
            <w:bookmarkStart w:id="248" w:name="SH22"/>
            <w:bookmarkEnd w:id="246"/>
            <w:bookmarkEnd w:id="247"/>
            <w:bookmarkEnd w:id="248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49" w:name="S1235"/>
            <w:bookmarkStart w:id="250" w:name="S2244"/>
            <w:bookmarkEnd w:id="249"/>
            <w:bookmarkEnd w:id="25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число бактерий в 100 мл</w:t>
            </w:r>
            <w:bookmarkStart w:id="251" w:name="SA228"/>
            <w:bookmarkStart w:id="252" w:name="SA227"/>
            <w:bookmarkStart w:id="253" w:name="S824"/>
            <w:bookmarkEnd w:id="251"/>
            <w:bookmarkEnd w:id="252"/>
            <w:bookmarkEnd w:id="253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54" w:name="S1236"/>
            <w:bookmarkStart w:id="255" w:name="S2245"/>
            <w:bookmarkEnd w:id="254"/>
            <w:bookmarkEnd w:id="25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отсутствие</w:t>
            </w:r>
            <w:bookmarkStart w:id="256" w:name="S6226"/>
            <w:bookmarkStart w:id="257" w:name="S6225"/>
            <w:bookmarkStart w:id="258" w:name="S3239"/>
            <w:bookmarkEnd w:id="256"/>
            <w:bookmarkEnd w:id="257"/>
            <w:bookmarkEnd w:id="258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59" w:name="SX14"/>
            <w:bookmarkStart w:id="260" w:name="S2246"/>
            <w:bookmarkEnd w:id="259"/>
            <w:bookmarkEnd w:id="26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lastRenderedPageBreak/>
              <w:t>Общее микробное число</w:t>
            </w:r>
            <w:bookmarkStart w:id="261" w:name="S9230"/>
            <w:bookmarkStart w:id="262" w:name="S9229"/>
            <w:bookmarkStart w:id="263" w:name="S825"/>
            <w:bookmarkEnd w:id="261"/>
            <w:bookmarkEnd w:id="262"/>
            <w:bookmarkEnd w:id="263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64" w:name="S1237"/>
            <w:bookmarkStart w:id="265" w:name="S2247"/>
            <w:bookmarkEnd w:id="264"/>
            <w:bookmarkEnd w:id="265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число образующих колонии микробов в 1 мл</w:t>
            </w:r>
            <w:bookmarkStart w:id="266" w:name="SA230"/>
            <w:bookmarkStart w:id="267" w:name="SA229"/>
            <w:bookmarkStart w:id="268" w:name="SG24"/>
            <w:bookmarkEnd w:id="266"/>
            <w:bookmarkEnd w:id="267"/>
            <w:bookmarkEnd w:id="268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8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69" w:name="S1238"/>
            <w:bookmarkStart w:id="270" w:name="SJ2"/>
            <w:bookmarkEnd w:id="269"/>
            <w:bookmarkEnd w:id="270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100</w:t>
            </w:r>
            <w:bookmarkStart w:id="271" w:name="SK2"/>
            <w:bookmarkStart w:id="272" w:name="S826"/>
            <w:bookmarkEnd w:id="271"/>
            <w:bookmarkEnd w:id="272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273" w:name="SX15"/>
            <w:bookmarkStart w:id="274" w:name="S2248"/>
            <w:bookmarkEnd w:id="273"/>
            <w:bookmarkEnd w:id="274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Термотолерантные колиформные бактерии</w:t>
            </w:r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**</w:t>
            </w:r>
            <w:bookmarkStart w:id="275" w:name="SL2"/>
            <w:bookmarkStart w:id="276" w:name="SH23"/>
            <w:bookmarkEnd w:id="275"/>
            <w:bookmarkEnd w:id="276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77" w:name="S1239"/>
            <w:bookmarkStart w:id="278" w:name="S2249"/>
            <w:bookmarkEnd w:id="277"/>
            <w:bookmarkEnd w:id="278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число бактерий в 100 мл</w:t>
            </w:r>
            <w:bookmarkStart w:id="279" w:name="SM2"/>
            <w:bookmarkStart w:id="280" w:name="S827"/>
            <w:bookmarkEnd w:id="279"/>
            <w:bookmarkEnd w:id="280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81" w:name="S1240"/>
            <w:bookmarkStart w:id="282" w:name="S723"/>
            <w:bookmarkEnd w:id="281"/>
            <w:bookmarkEnd w:id="282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отсутствие</w:t>
            </w:r>
            <w:bookmarkStart w:id="283" w:name="SK22"/>
            <w:bookmarkStart w:id="284" w:name="SK21"/>
            <w:bookmarkStart w:id="285" w:name="SH24"/>
            <w:bookmarkEnd w:id="283"/>
            <w:bookmarkEnd w:id="284"/>
            <w:bookmarkEnd w:id="285"/>
          </w:p>
        </w:tc>
      </w:tr>
      <w:tr w:rsidR="00981009" w:rsidRPr="00981009" w:rsidTr="00B4289A">
        <w:trPr>
          <w:jc w:val="center"/>
        </w:trPr>
        <w:tc>
          <w:tcPr>
            <w:tcW w:w="36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286" w:name="SX16"/>
            <w:bookmarkStart w:id="287" w:name="S2250"/>
            <w:bookmarkEnd w:id="286"/>
            <w:bookmarkEnd w:id="28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Колифаги</w:t>
            </w:r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**</w:t>
            </w:r>
            <w:bookmarkStart w:id="288" w:name="SL22"/>
            <w:bookmarkStart w:id="289" w:name="SL21"/>
            <w:bookmarkStart w:id="290" w:name="S3240"/>
            <w:bookmarkEnd w:id="288"/>
            <w:bookmarkEnd w:id="289"/>
            <w:bookmarkEnd w:id="290"/>
          </w:p>
        </w:tc>
        <w:tc>
          <w:tcPr>
            <w:tcW w:w="31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91" w:name="S1241"/>
            <w:bookmarkStart w:id="292" w:name="S2251"/>
            <w:bookmarkEnd w:id="291"/>
            <w:bookmarkEnd w:id="292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число бляшкообразующих единиц в 100 мл</w:t>
            </w:r>
            <w:bookmarkStart w:id="293" w:name="SM22"/>
            <w:bookmarkStart w:id="294" w:name="SM21"/>
            <w:bookmarkStart w:id="295" w:name="SH25"/>
            <w:bookmarkEnd w:id="293"/>
            <w:bookmarkEnd w:id="294"/>
            <w:bookmarkEnd w:id="295"/>
          </w:p>
        </w:tc>
        <w:tc>
          <w:tcPr>
            <w:tcW w:w="28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kern w:val="3"/>
                <w:lang w:eastAsia="zh-CN" w:bidi="hi-IN"/>
              </w:rPr>
            </w:pPr>
            <w:bookmarkStart w:id="296" w:name="S1242"/>
            <w:bookmarkStart w:id="297" w:name="S2252"/>
            <w:bookmarkEnd w:id="296"/>
            <w:bookmarkEnd w:id="297"/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отсутствие</w:t>
            </w:r>
            <w:bookmarkStart w:id="298" w:name="SN2"/>
            <w:bookmarkStart w:id="299" w:name="S3241"/>
            <w:bookmarkEnd w:id="298"/>
            <w:bookmarkEnd w:id="299"/>
          </w:p>
        </w:tc>
      </w:tr>
      <w:tr w:rsidR="00981009" w:rsidRPr="00981009" w:rsidTr="00B4289A">
        <w:trPr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before="120" w:after="0" w:line="240" w:lineRule="auto"/>
              <w:ind w:firstLine="283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300" w:name="SO2"/>
            <w:bookmarkStart w:id="301" w:name="SP2"/>
            <w:bookmarkEnd w:id="300"/>
            <w:bookmarkEnd w:id="301"/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</w:t>
            </w:r>
            <w:bookmarkStart w:id="302" w:name="SQ2"/>
            <w:bookmarkEnd w:id="302"/>
            <w:r w:rsidRPr="00981009">
              <w:rPr>
                <w:rFonts w:ascii="Courier New" w:hAnsi="Courier New" w:cs="Arial"/>
                <w:kern w:val="3"/>
                <w:lang w:eastAsia="zh-CN" w:bidi="hi-IN"/>
              </w:rPr>
              <w:t> </w:t>
            </w:r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- при отсутствии общих колиформных бактерий проводится определение глюкозоположительных колиформных бактерий (БГКП) с постановкой оксидазного теста;</w:t>
            </w:r>
          </w:p>
          <w:p w:rsidR="00981009" w:rsidRPr="00981009" w:rsidRDefault="00981009" w:rsidP="00981009">
            <w:pPr>
              <w:widowControl w:val="0"/>
              <w:suppressLineNumbers/>
              <w:pBdr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hd w:val="clear" w:color="auto" w:fill="FFFFFF"/>
              <w:suppressAutoHyphens/>
              <w:autoSpaceDN w:val="0"/>
              <w:spacing w:after="0" w:line="240" w:lineRule="auto"/>
              <w:ind w:firstLine="283"/>
              <w:jc w:val="both"/>
              <w:textAlignment w:val="baseline"/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</w:pPr>
            <w:bookmarkStart w:id="303" w:name="SG3"/>
            <w:bookmarkStart w:id="304" w:name="SR2"/>
            <w:bookmarkEnd w:id="303"/>
            <w:bookmarkEnd w:id="304"/>
            <w:r w:rsidRPr="00981009">
              <w:rPr>
                <w:rFonts w:ascii="Times New Roman" w:hAnsi="Times New Roman" w:cs="Arial"/>
                <w:kern w:val="3"/>
                <w:position w:val="7"/>
                <w:lang w:eastAsia="zh-CN" w:bidi="hi-IN"/>
              </w:rPr>
              <w:t>**</w:t>
            </w:r>
            <w:bookmarkStart w:id="305" w:name="SS2"/>
            <w:bookmarkEnd w:id="305"/>
            <w:r w:rsidRPr="00981009">
              <w:rPr>
                <w:rFonts w:ascii="Courier New" w:hAnsi="Courier New" w:cs="Arial"/>
                <w:kern w:val="3"/>
                <w:lang w:eastAsia="zh-CN" w:bidi="hi-IN"/>
              </w:rPr>
              <w:t> </w:t>
            </w:r>
            <w:r w:rsidRPr="00981009">
              <w:rPr>
                <w:rFonts w:ascii="Times New Roman" w:hAnsi="Times New Roman" w:cs="Arial"/>
                <w:kern w:val="3"/>
                <w:lang w:eastAsia="zh-CN" w:bidi="hi-IN"/>
              </w:rPr>
              <w:t>- дополнительные показатели в соответствии с п. </w:t>
            </w:r>
            <w:bookmarkStart w:id="306" w:name="SO"/>
            <w:bookmarkEnd w:id="306"/>
            <w:r w:rsidR="00BE3B17" w:rsidRPr="00981009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fldChar w:fldCharType="begin"/>
            </w:r>
            <w:r w:rsidRPr="00981009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instrText xml:space="preserve"> HYPERLINK  "http://files.stroyinf.ru/Data1/10/10948/#i137814" </w:instrText>
            </w:r>
            <w:r w:rsidR="00BE3B17" w:rsidRPr="00981009">
              <w:rPr>
                <w:rFonts w:ascii="Times New Roman" w:hAnsi="Times New Roman" w:cs="Arial"/>
                <w:kern w:val="3"/>
                <w:sz w:val="24"/>
                <w:szCs w:val="24"/>
                <w:lang w:eastAsia="zh-CN" w:bidi="hi-IN"/>
              </w:rPr>
              <w:fldChar w:fldCharType="separate"/>
            </w:r>
            <w:r w:rsidRPr="00981009">
              <w:rPr>
                <w:rFonts w:ascii="Times New Roman" w:hAnsi="Times New Roman" w:cs="Arial"/>
                <w:color w:val="000096"/>
                <w:kern w:val="3"/>
                <w:lang w:eastAsia="zh-CN" w:bidi="hi-IN"/>
              </w:rPr>
              <w:t>4.2</w:t>
            </w:r>
            <w:r w:rsidR="00BE3B17" w:rsidRPr="00981009">
              <w:rPr>
                <w:rFonts w:ascii="Times New Roman" w:hAnsi="Times New Roman" w:cs="Arial"/>
                <w:color w:val="000096"/>
                <w:kern w:val="3"/>
                <w:lang w:eastAsia="zh-CN" w:bidi="hi-IN"/>
              </w:rPr>
              <w:fldChar w:fldCharType="end"/>
            </w:r>
          </w:p>
        </w:tc>
      </w:tr>
    </w:tbl>
    <w:p w:rsidR="006B2E80" w:rsidRDefault="006B2E80" w:rsidP="00F16BB9">
      <w:pPr>
        <w:spacing w:after="0"/>
        <w:ind w:firstLine="708"/>
        <w:jc w:val="both"/>
        <w:rPr>
          <w:rFonts w:ascii="sans-serif" w:hAnsi="sans-serif" w:hint="eastAsia"/>
          <w:color w:val="C00000"/>
          <w:sz w:val="28"/>
          <w:szCs w:val="28"/>
        </w:rPr>
      </w:pPr>
    </w:p>
    <w:sectPr w:rsidR="006B2E80" w:rsidSect="00E038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91" w:rsidRDefault="009B6C91" w:rsidP="005E042F">
      <w:pPr>
        <w:spacing w:after="0" w:line="240" w:lineRule="auto"/>
      </w:pPr>
      <w:r>
        <w:separator/>
      </w:r>
    </w:p>
  </w:endnote>
  <w:endnote w:type="continuationSeparator" w:id="0">
    <w:p w:rsidR="009B6C91" w:rsidRDefault="009B6C91" w:rsidP="005E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91" w:rsidRDefault="009B6C91" w:rsidP="005E042F">
      <w:pPr>
        <w:spacing w:after="0" w:line="240" w:lineRule="auto"/>
      </w:pPr>
      <w:r>
        <w:separator/>
      </w:r>
    </w:p>
  </w:footnote>
  <w:footnote w:type="continuationSeparator" w:id="0">
    <w:p w:rsidR="009B6C91" w:rsidRDefault="009B6C91" w:rsidP="005E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4BB"/>
    <w:multiLevelType w:val="hybridMultilevel"/>
    <w:tmpl w:val="6D62C03E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DD0"/>
    <w:multiLevelType w:val="hybridMultilevel"/>
    <w:tmpl w:val="CC6AB54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115AC9"/>
    <w:multiLevelType w:val="multilevel"/>
    <w:tmpl w:val="3DD8FE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E26652"/>
    <w:multiLevelType w:val="multilevel"/>
    <w:tmpl w:val="695C90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0DB10208"/>
    <w:multiLevelType w:val="multilevel"/>
    <w:tmpl w:val="2C3C6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1785051"/>
    <w:multiLevelType w:val="multilevel"/>
    <w:tmpl w:val="093219C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24055A4"/>
    <w:multiLevelType w:val="multilevel"/>
    <w:tmpl w:val="5B94974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629592F"/>
    <w:multiLevelType w:val="multilevel"/>
    <w:tmpl w:val="632CE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19A21719"/>
    <w:multiLevelType w:val="hybridMultilevel"/>
    <w:tmpl w:val="B9B8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E66"/>
    <w:multiLevelType w:val="multilevel"/>
    <w:tmpl w:val="94C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F7396"/>
    <w:multiLevelType w:val="hybridMultilevel"/>
    <w:tmpl w:val="421A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73793"/>
    <w:multiLevelType w:val="hybridMultilevel"/>
    <w:tmpl w:val="5B565A66"/>
    <w:lvl w:ilvl="0" w:tplc="7F60E80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C335E3A"/>
    <w:multiLevelType w:val="hybridMultilevel"/>
    <w:tmpl w:val="DA66157E"/>
    <w:lvl w:ilvl="0" w:tplc="3244D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C57442"/>
    <w:multiLevelType w:val="hybridMultilevel"/>
    <w:tmpl w:val="D466E6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2DC6F3D"/>
    <w:multiLevelType w:val="hybridMultilevel"/>
    <w:tmpl w:val="925AF8CC"/>
    <w:lvl w:ilvl="0" w:tplc="041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39181942"/>
    <w:multiLevelType w:val="hybridMultilevel"/>
    <w:tmpl w:val="6706DBB4"/>
    <w:lvl w:ilvl="0" w:tplc="52840E34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044D5"/>
    <w:multiLevelType w:val="hybridMultilevel"/>
    <w:tmpl w:val="C444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5760A"/>
    <w:multiLevelType w:val="multilevel"/>
    <w:tmpl w:val="732E42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FD4079"/>
    <w:multiLevelType w:val="multilevel"/>
    <w:tmpl w:val="615EA8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8"/>
      </w:rPr>
    </w:lvl>
  </w:abstractNum>
  <w:abstractNum w:abstractNumId="19" w15:restartNumberingAfterBreak="0">
    <w:nsid w:val="42A158BC"/>
    <w:multiLevelType w:val="hybridMultilevel"/>
    <w:tmpl w:val="F0FED696"/>
    <w:lvl w:ilvl="0" w:tplc="7C2E9426">
      <w:numFmt w:val="bullet"/>
      <w:lvlText w:val="·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40882"/>
    <w:multiLevelType w:val="hybridMultilevel"/>
    <w:tmpl w:val="F51AAFBC"/>
    <w:lvl w:ilvl="0" w:tplc="23AE3A2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C27D0"/>
    <w:multiLevelType w:val="hybridMultilevel"/>
    <w:tmpl w:val="26109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82D1D"/>
    <w:multiLevelType w:val="hybridMultilevel"/>
    <w:tmpl w:val="C4AE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5294E"/>
    <w:multiLevelType w:val="hybridMultilevel"/>
    <w:tmpl w:val="9CDA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12EF2"/>
    <w:multiLevelType w:val="multilevel"/>
    <w:tmpl w:val="8AA2D74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5" w15:restartNumberingAfterBreak="0">
    <w:nsid w:val="4F454D98"/>
    <w:multiLevelType w:val="hybridMultilevel"/>
    <w:tmpl w:val="0AFE1474"/>
    <w:lvl w:ilvl="0" w:tplc="0419000F">
      <w:start w:val="1"/>
      <w:numFmt w:val="decimal"/>
      <w:lvlText w:val="%1."/>
      <w:lvlJc w:val="left"/>
      <w:pPr>
        <w:ind w:left="1386" w:hanging="360"/>
      </w:p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6" w15:restartNumberingAfterBreak="0">
    <w:nsid w:val="50355845"/>
    <w:multiLevelType w:val="multilevel"/>
    <w:tmpl w:val="4476E2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551373B3"/>
    <w:multiLevelType w:val="hybridMultilevel"/>
    <w:tmpl w:val="87FE9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A773D7E"/>
    <w:multiLevelType w:val="multilevel"/>
    <w:tmpl w:val="AE9AC1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6036402D"/>
    <w:multiLevelType w:val="multilevel"/>
    <w:tmpl w:val="8550B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60D7571B"/>
    <w:multiLevelType w:val="hybridMultilevel"/>
    <w:tmpl w:val="C924EA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D857A3"/>
    <w:multiLevelType w:val="multilevel"/>
    <w:tmpl w:val="7F4AE0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690118D5"/>
    <w:multiLevelType w:val="hybridMultilevel"/>
    <w:tmpl w:val="B53E7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3294"/>
    <w:multiLevelType w:val="hybridMultilevel"/>
    <w:tmpl w:val="7614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81252"/>
    <w:multiLevelType w:val="hybridMultilevel"/>
    <w:tmpl w:val="F47C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B3514"/>
    <w:multiLevelType w:val="multilevel"/>
    <w:tmpl w:val="FC26D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27"/>
  </w:num>
  <w:num w:numId="2">
    <w:abstractNumId w:val="14"/>
  </w:num>
  <w:num w:numId="3">
    <w:abstractNumId w:val="29"/>
  </w:num>
  <w:num w:numId="4">
    <w:abstractNumId w:val="26"/>
  </w:num>
  <w:num w:numId="5">
    <w:abstractNumId w:val="15"/>
  </w:num>
  <w:num w:numId="6">
    <w:abstractNumId w:val="4"/>
  </w:num>
  <w:num w:numId="7">
    <w:abstractNumId w:val="22"/>
  </w:num>
  <w:num w:numId="8">
    <w:abstractNumId w:val="0"/>
  </w:num>
  <w:num w:numId="9">
    <w:abstractNumId w:val="33"/>
  </w:num>
  <w:num w:numId="10">
    <w:abstractNumId w:val="12"/>
  </w:num>
  <w:num w:numId="11">
    <w:abstractNumId w:val="1"/>
  </w:num>
  <w:num w:numId="12">
    <w:abstractNumId w:val="34"/>
  </w:num>
  <w:num w:numId="13">
    <w:abstractNumId w:val="25"/>
  </w:num>
  <w:num w:numId="14">
    <w:abstractNumId w:val="32"/>
  </w:num>
  <w:num w:numId="15">
    <w:abstractNumId w:val="13"/>
  </w:num>
  <w:num w:numId="16">
    <w:abstractNumId w:val="30"/>
  </w:num>
  <w:num w:numId="17">
    <w:abstractNumId w:val="28"/>
  </w:num>
  <w:num w:numId="18">
    <w:abstractNumId w:val="31"/>
  </w:num>
  <w:num w:numId="19">
    <w:abstractNumId w:val="7"/>
  </w:num>
  <w:num w:numId="20">
    <w:abstractNumId w:val="35"/>
  </w:num>
  <w:num w:numId="21">
    <w:abstractNumId w:val="21"/>
  </w:num>
  <w:num w:numId="22">
    <w:abstractNumId w:val="8"/>
  </w:num>
  <w:num w:numId="23">
    <w:abstractNumId w:val="19"/>
  </w:num>
  <w:num w:numId="24">
    <w:abstractNumId w:val="9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1"/>
  </w:num>
  <w:num w:numId="30">
    <w:abstractNumId w:val="24"/>
  </w:num>
  <w:num w:numId="31">
    <w:abstractNumId w:val="3"/>
  </w:num>
  <w:num w:numId="32">
    <w:abstractNumId w:val="18"/>
  </w:num>
  <w:num w:numId="33">
    <w:abstractNumId w:val="16"/>
  </w:num>
  <w:num w:numId="34">
    <w:abstractNumId w:val="23"/>
  </w:num>
  <w:num w:numId="35">
    <w:abstractNumId w:val="1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84"/>
    <w:rsid w:val="00007E6F"/>
    <w:rsid w:val="000159A6"/>
    <w:rsid w:val="00021C6B"/>
    <w:rsid w:val="00057AF9"/>
    <w:rsid w:val="00074D48"/>
    <w:rsid w:val="000832ED"/>
    <w:rsid w:val="00095398"/>
    <w:rsid w:val="000A0674"/>
    <w:rsid w:val="000D50C0"/>
    <w:rsid w:val="000D6C2A"/>
    <w:rsid w:val="001003F2"/>
    <w:rsid w:val="00103406"/>
    <w:rsid w:val="001034BA"/>
    <w:rsid w:val="00113318"/>
    <w:rsid w:val="00122D9D"/>
    <w:rsid w:val="0013318E"/>
    <w:rsid w:val="001628D0"/>
    <w:rsid w:val="00174776"/>
    <w:rsid w:val="0017781B"/>
    <w:rsid w:val="001849B2"/>
    <w:rsid w:val="00193F28"/>
    <w:rsid w:val="001941F7"/>
    <w:rsid w:val="001A7E1C"/>
    <w:rsid w:val="001B193C"/>
    <w:rsid w:val="001D3BC2"/>
    <w:rsid w:val="001E545E"/>
    <w:rsid w:val="001E7E56"/>
    <w:rsid w:val="001E7EE6"/>
    <w:rsid w:val="00200DA0"/>
    <w:rsid w:val="0020524B"/>
    <w:rsid w:val="0021654E"/>
    <w:rsid w:val="0023450B"/>
    <w:rsid w:val="00276689"/>
    <w:rsid w:val="002B0B6D"/>
    <w:rsid w:val="002C7226"/>
    <w:rsid w:val="002E1E2C"/>
    <w:rsid w:val="002E4227"/>
    <w:rsid w:val="00334EB3"/>
    <w:rsid w:val="003615D3"/>
    <w:rsid w:val="00363058"/>
    <w:rsid w:val="00373B46"/>
    <w:rsid w:val="00376584"/>
    <w:rsid w:val="00382FA7"/>
    <w:rsid w:val="003833B8"/>
    <w:rsid w:val="003B3E65"/>
    <w:rsid w:val="003B6E63"/>
    <w:rsid w:val="003B791A"/>
    <w:rsid w:val="003B79B0"/>
    <w:rsid w:val="003E61AD"/>
    <w:rsid w:val="003F4615"/>
    <w:rsid w:val="00402D18"/>
    <w:rsid w:val="00404D0E"/>
    <w:rsid w:val="0041014A"/>
    <w:rsid w:val="00416319"/>
    <w:rsid w:val="00432B6F"/>
    <w:rsid w:val="00441F92"/>
    <w:rsid w:val="00442820"/>
    <w:rsid w:val="004516F4"/>
    <w:rsid w:val="004523A4"/>
    <w:rsid w:val="00453075"/>
    <w:rsid w:val="00460F6F"/>
    <w:rsid w:val="004949A1"/>
    <w:rsid w:val="004A5201"/>
    <w:rsid w:val="004B533C"/>
    <w:rsid w:val="004C7B56"/>
    <w:rsid w:val="004D7BB3"/>
    <w:rsid w:val="004F6969"/>
    <w:rsid w:val="00510530"/>
    <w:rsid w:val="00515199"/>
    <w:rsid w:val="00515481"/>
    <w:rsid w:val="005235F9"/>
    <w:rsid w:val="005317B0"/>
    <w:rsid w:val="005445A8"/>
    <w:rsid w:val="005704EA"/>
    <w:rsid w:val="0057137B"/>
    <w:rsid w:val="00571963"/>
    <w:rsid w:val="00576CCF"/>
    <w:rsid w:val="00577A99"/>
    <w:rsid w:val="005A112E"/>
    <w:rsid w:val="005C2052"/>
    <w:rsid w:val="005E042F"/>
    <w:rsid w:val="00617504"/>
    <w:rsid w:val="00624DF4"/>
    <w:rsid w:val="00636820"/>
    <w:rsid w:val="00650635"/>
    <w:rsid w:val="00653351"/>
    <w:rsid w:val="006714E0"/>
    <w:rsid w:val="00676187"/>
    <w:rsid w:val="006B2E80"/>
    <w:rsid w:val="006B34F0"/>
    <w:rsid w:val="006C2484"/>
    <w:rsid w:val="006D1657"/>
    <w:rsid w:val="006F57F7"/>
    <w:rsid w:val="00706A63"/>
    <w:rsid w:val="007123F2"/>
    <w:rsid w:val="007334E1"/>
    <w:rsid w:val="00754B35"/>
    <w:rsid w:val="0077106C"/>
    <w:rsid w:val="00777EAB"/>
    <w:rsid w:val="007B0525"/>
    <w:rsid w:val="007B05FE"/>
    <w:rsid w:val="007B5059"/>
    <w:rsid w:val="007B5717"/>
    <w:rsid w:val="007B6E6A"/>
    <w:rsid w:val="00802125"/>
    <w:rsid w:val="00805303"/>
    <w:rsid w:val="00806502"/>
    <w:rsid w:val="00807072"/>
    <w:rsid w:val="00812BFA"/>
    <w:rsid w:val="00816F5D"/>
    <w:rsid w:val="008276F2"/>
    <w:rsid w:val="00871B32"/>
    <w:rsid w:val="008739F8"/>
    <w:rsid w:val="008740D4"/>
    <w:rsid w:val="008744BA"/>
    <w:rsid w:val="00874D2C"/>
    <w:rsid w:val="0087624E"/>
    <w:rsid w:val="00885111"/>
    <w:rsid w:val="00894647"/>
    <w:rsid w:val="008C0A09"/>
    <w:rsid w:val="008C27C9"/>
    <w:rsid w:val="008C355F"/>
    <w:rsid w:val="008D1903"/>
    <w:rsid w:val="008E69A3"/>
    <w:rsid w:val="008F1797"/>
    <w:rsid w:val="008F4D40"/>
    <w:rsid w:val="00902AC6"/>
    <w:rsid w:val="00927341"/>
    <w:rsid w:val="00934289"/>
    <w:rsid w:val="009368E8"/>
    <w:rsid w:val="00942229"/>
    <w:rsid w:val="0094680D"/>
    <w:rsid w:val="009574EA"/>
    <w:rsid w:val="00960AEE"/>
    <w:rsid w:val="0097383D"/>
    <w:rsid w:val="00981009"/>
    <w:rsid w:val="009843D8"/>
    <w:rsid w:val="009969DC"/>
    <w:rsid w:val="009976E7"/>
    <w:rsid w:val="009B2F5D"/>
    <w:rsid w:val="009B6C91"/>
    <w:rsid w:val="009C5D1E"/>
    <w:rsid w:val="009E3C58"/>
    <w:rsid w:val="00A02B9B"/>
    <w:rsid w:val="00A05FF6"/>
    <w:rsid w:val="00A3384A"/>
    <w:rsid w:val="00A731FD"/>
    <w:rsid w:val="00A86073"/>
    <w:rsid w:val="00AD1418"/>
    <w:rsid w:val="00AD2B13"/>
    <w:rsid w:val="00AD483E"/>
    <w:rsid w:val="00AF19F7"/>
    <w:rsid w:val="00AF2F7C"/>
    <w:rsid w:val="00B0664C"/>
    <w:rsid w:val="00B1274A"/>
    <w:rsid w:val="00B14776"/>
    <w:rsid w:val="00B33B71"/>
    <w:rsid w:val="00B35D9B"/>
    <w:rsid w:val="00B4036B"/>
    <w:rsid w:val="00B4289A"/>
    <w:rsid w:val="00B46646"/>
    <w:rsid w:val="00B53F6B"/>
    <w:rsid w:val="00B5591F"/>
    <w:rsid w:val="00B654EF"/>
    <w:rsid w:val="00B658B7"/>
    <w:rsid w:val="00B674FB"/>
    <w:rsid w:val="00B75A57"/>
    <w:rsid w:val="00B77141"/>
    <w:rsid w:val="00B9114F"/>
    <w:rsid w:val="00BA650E"/>
    <w:rsid w:val="00BC2116"/>
    <w:rsid w:val="00BE3B17"/>
    <w:rsid w:val="00BE5D2C"/>
    <w:rsid w:val="00BF279D"/>
    <w:rsid w:val="00BF5B97"/>
    <w:rsid w:val="00C122B6"/>
    <w:rsid w:val="00C17519"/>
    <w:rsid w:val="00C46411"/>
    <w:rsid w:val="00C5709D"/>
    <w:rsid w:val="00C904D7"/>
    <w:rsid w:val="00C92EE2"/>
    <w:rsid w:val="00CA1A81"/>
    <w:rsid w:val="00CC0D08"/>
    <w:rsid w:val="00CE4066"/>
    <w:rsid w:val="00CF6C70"/>
    <w:rsid w:val="00D04D2C"/>
    <w:rsid w:val="00D3171D"/>
    <w:rsid w:val="00D3282C"/>
    <w:rsid w:val="00D3546E"/>
    <w:rsid w:val="00D5553D"/>
    <w:rsid w:val="00D55B41"/>
    <w:rsid w:val="00D83BAF"/>
    <w:rsid w:val="00DA38C9"/>
    <w:rsid w:val="00DC3508"/>
    <w:rsid w:val="00DC642E"/>
    <w:rsid w:val="00DD256A"/>
    <w:rsid w:val="00DD65AA"/>
    <w:rsid w:val="00DE62BF"/>
    <w:rsid w:val="00DF4F99"/>
    <w:rsid w:val="00E03016"/>
    <w:rsid w:val="00E038BE"/>
    <w:rsid w:val="00E36727"/>
    <w:rsid w:val="00E566F1"/>
    <w:rsid w:val="00E86D4B"/>
    <w:rsid w:val="00E90EB2"/>
    <w:rsid w:val="00EA08CB"/>
    <w:rsid w:val="00EA3EC5"/>
    <w:rsid w:val="00EA3FAE"/>
    <w:rsid w:val="00EA4BA3"/>
    <w:rsid w:val="00EA597E"/>
    <w:rsid w:val="00EA7EE1"/>
    <w:rsid w:val="00EB2C8C"/>
    <w:rsid w:val="00EE1BF0"/>
    <w:rsid w:val="00EE4AE4"/>
    <w:rsid w:val="00EE5594"/>
    <w:rsid w:val="00EF207C"/>
    <w:rsid w:val="00EF7E38"/>
    <w:rsid w:val="00F009AD"/>
    <w:rsid w:val="00F036D4"/>
    <w:rsid w:val="00F067F5"/>
    <w:rsid w:val="00F07988"/>
    <w:rsid w:val="00F14CDC"/>
    <w:rsid w:val="00F16BB9"/>
    <w:rsid w:val="00F248FA"/>
    <w:rsid w:val="00F331C8"/>
    <w:rsid w:val="00F56738"/>
    <w:rsid w:val="00F8113C"/>
    <w:rsid w:val="00F847F5"/>
    <w:rsid w:val="00F9414E"/>
    <w:rsid w:val="00F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A591"/>
  <w15:docId w15:val="{4F239263-7E3E-4712-80AF-550F1C70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41"/>
  </w:style>
  <w:style w:type="paragraph" w:styleId="1">
    <w:name w:val="heading 1"/>
    <w:basedOn w:val="a"/>
    <w:next w:val="a"/>
    <w:link w:val="10"/>
    <w:uiPriority w:val="9"/>
    <w:qFormat/>
    <w:rsid w:val="003B6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849B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E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42F"/>
  </w:style>
  <w:style w:type="paragraph" w:styleId="a5">
    <w:name w:val="footer"/>
    <w:basedOn w:val="a"/>
    <w:link w:val="a6"/>
    <w:uiPriority w:val="99"/>
    <w:unhideWhenUsed/>
    <w:rsid w:val="005E0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42F"/>
  </w:style>
  <w:style w:type="character" w:customStyle="1" w:styleId="10">
    <w:name w:val="Заголовок 1 Знак"/>
    <w:basedOn w:val="a0"/>
    <w:link w:val="1"/>
    <w:uiPriority w:val="9"/>
    <w:rsid w:val="003B6E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F331C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Standard">
    <w:name w:val="Standard"/>
    <w:rsid w:val="00F33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3B79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65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64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7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106C"/>
  </w:style>
  <w:style w:type="character" w:styleId="aa">
    <w:name w:val="line number"/>
    <w:basedOn w:val="a0"/>
    <w:uiPriority w:val="99"/>
    <w:semiHidden/>
    <w:unhideWhenUsed/>
    <w:rsid w:val="00276689"/>
  </w:style>
  <w:style w:type="character" w:styleId="ab">
    <w:name w:val="Hyperlink"/>
    <w:basedOn w:val="a0"/>
    <w:uiPriority w:val="99"/>
    <w:unhideWhenUsed/>
    <w:rsid w:val="00D55B41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3E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5709D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C46411"/>
  </w:style>
  <w:style w:type="character" w:customStyle="1" w:styleId="contextualspellingandgrammarerror">
    <w:name w:val="contextualspellingandgrammarerror"/>
    <w:basedOn w:val="a0"/>
    <w:rsid w:val="00C46411"/>
  </w:style>
  <w:style w:type="character" w:customStyle="1" w:styleId="scxw151606181">
    <w:name w:val="scxw151606181"/>
    <w:basedOn w:val="a0"/>
    <w:rsid w:val="00C46411"/>
  </w:style>
  <w:style w:type="character" w:customStyle="1" w:styleId="30">
    <w:name w:val="Заголовок 3 Знак"/>
    <w:basedOn w:val="a0"/>
    <w:link w:val="3"/>
    <w:uiPriority w:val="9"/>
    <w:semiHidden/>
    <w:rsid w:val="00133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7%D0%B5%D1%85%D0%BE%D0%B2%D1%81%D0%BA%D0%B8%D0%B9_%D1%80%D0%B0%D0%B9%D0%BE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0%B6%D0%B0%D0%B9%D0%BA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E%D0%B4%D0%BE%D0%BB%D1%8C%D1%81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E%D1%81%D0%BA%D0%B2%D0%BE%D1%80%D0%B5%D1%86%D0%BA%D0%BE-%D0%9E%D0%BA%D1%81%D0%BA%D0%B0%D1%8F_%D1%80%D0%B0%D0%B2%D0%BD%D0%B8%D0%BD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future4you.ru/images/stories/docs/EVRIKUM/2014-2015/&#1083;&#1077;&#1090;&#1086;/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2A74-16E6-4384-B383-F3ABD606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31</cp:revision>
  <cp:lastPrinted>2018-11-20T05:07:00Z</cp:lastPrinted>
  <dcterms:created xsi:type="dcterms:W3CDTF">2019-07-24T13:45:00Z</dcterms:created>
  <dcterms:modified xsi:type="dcterms:W3CDTF">2019-12-02T20:34:00Z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328420070</vt:i4>
  </property>
</Properties>
</file>