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charts/chart3.xml" ContentType="application/vnd.openxmlformats-officedocument.drawingml.chart+xml"/>
  <Override PartName="/word/drawings/drawing3.xml" ContentType="application/vnd.openxmlformats-officedocument.drawingml.chartshap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7312" w:rsidRPr="00EB0511" w:rsidRDefault="00A47312" w:rsidP="00EB0511">
      <w:pPr>
        <w:spacing w:after="0" w:line="240" w:lineRule="auto"/>
        <w:jc w:val="center"/>
        <w:rPr>
          <w:rFonts w:ascii="Times New Roman" w:hAnsi="Times New Roman" w:cs="Times New Roman"/>
          <w:sz w:val="28"/>
          <w:szCs w:val="28"/>
        </w:rPr>
      </w:pPr>
      <w:r w:rsidRPr="00EB0511">
        <w:rPr>
          <w:rFonts w:ascii="Times New Roman" w:hAnsi="Times New Roman" w:cs="Times New Roman"/>
          <w:sz w:val="28"/>
          <w:szCs w:val="28"/>
        </w:rPr>
        <w:t>Муниципальное бюджетное общеобразовательное учреждение</w:t>
      </w:r>
    </w:p>
    <w:p w:rsidR="00A47312" w:rsidRPr="00EB0511" w:rsidRDefault="00A47312" w:rsidP="00EB0511">
      <w:pPr>
        <w:spacing w:after="0" w:line="240" w:lineRule="auto"/>
        <w:jc w:val="center"/>
        <w:rPr>
          <w:rFonts w:ascii="Times New Roman" w:hAnsi="Times New Roman" w:cs="Times New Roman"/>
          <w:sz w:val="28"/>
          <w:szCs w:val="28"/>
        </w:rPr>
      </w:pPr>
      <w:r w:rsidRPr="00EB0511">
        <w:rPr>
          <w:rFonts w:ascii="Times New Roman" w:hAnsi="Times New Roman" w:cs="Times New Roman"/>
          <w:sz w:val="28"/>
          <w:szCs w:val="28"/>
        </w:rPr>
        <w:t>«Борогонская средняя общеобразовательная школа»</w:t>
      </w:r>
    </w:p>
    <w:p w:rsidR="00A47312" w:rsidRPr="00EB0511" w:rsidRDefault="00A47312" w:rsidP="00EB0511">
      <w:pPr>
        <w:spacing w:after="0" w:line="240" w:lineRule="auto"/>
        <w:jc w:val="center"/>
        <w:rPr>
          <w:rFonts w:ascii="Times New Roman" w:hAnsi="Times New Roman" w:cs="Times New Roman"/>
          <w:sz w:val="28"/>
          <w:szCs w:val="28"/>
        </w:rPr>
      </w:pPr>
      <w:r w:rsidRPr="00EB0511">
        <w:rPr>
          <w:rFonts w:ascii="Times New Roman" w:hAnsi="Times New Roman" w:cs="Times New Roman"/>
          <w:sz w:val="28"/>
          <w:szCs w:val="28"/>
        </w:rPr>
        <w:t>Булунского улуса с. Намы</w:t>
      </w:r>
    </w:p>
    <w:p w:rsidR="00A47312" w:rsidRPr="00EB0511" w:rsidRDefault="00A47312" w:rsidP="00EB0511">
      <w:pPr>
        <w:spacing w:after="0" w:line="240" w:lineRule="auto"/>
        <w:jc w:val="center"/>
        <w:rPr>
          <w:rFonts w:ascii="Times New Roman" w:hAnsi="Times New Roman" w:cs="Times New Roman"/>
          <w:b/>
          <w:sz w:val="28"/>
          <w:szCs w:val="28"/>
        </w:rPr>
      </w:pPr>
    </w:p>
    <w:p w:rsidR="00A47312" w:rsidRPr="00EB0511" w:rsidRDefault="00A47312" w:rsidP="00EB0511">
      <w:pPr>
        <w:spacing w:after="0" w:line="240" w:lineRule="auto"/>
        <w:jc w:val="center"/>
        <w:rPr>
          <w:rFonts w:ascii="Times New Roman" w:hAnsi="Times New Roman" w:cs="Times New Roman"/>
          <w:b/>
          <w:sz w:val="28"/>
          <w:szCs w:val="28"/>
        </w:rPr>
      </w:pPr>
    </w:p>
    <w:p w:rsidR="00A47312" w:rsidRPr="00EB0511" w:rsidRDefault="00A47312" w:rsidP="00EB0511">
      <w:pPr>
        <w:spacing w:after="0" w:line="240" w:lineRule="auto"/>
        <w:jc w:val="center"/>
        <w:rPr>
          <w:rFonts w:ascii="Times New Roman" w:hAnsi="Times New Roman" w:cs="Times New Roman"/>
          <w:b/>
          <w:sz w:val="28"/>
          <w:szCs w:val="28"/>
        </w:rPr>
      </w:pPr>
    </w:p>
    <w:p w:rsidR="00A47312" w:rsidRPr="00EB0511" w:rsidRDefault="00A47312" w:rsidP="00EB0511">
      <w:pPr>
        <w:spacing w:after="0" w:line="240" w:lineRule="auto"/>
        <w:jc w:val="center"/>
        <w:rPr>
          <w:rFonts w:ascii="Times New Roman" w:hAnsi="Times New Roman" w:cs="Times New Roman"/>
          <w:b/>
          <w:sz w:val="28"/>
          <w:szCs w:val="28"/>
        </w:rPr>
      </w:pPr>
    </w:p>
    <w:p w:rsidR="00A47312" w:rsidRPr="00EB0511" w:rsidRDefault="00A47312" w:rsidP="00EB0511">
      <w:pPr>
        <w:spacing w:after="0" w:line="240" w:lineRule="auto"/>
        <w:jc w:val="center"/>
        <w:rPr>
          <w:rFonts w:ascii="Times New Roman" w:hAnsi="Times New Roman" w:cs="Times New Roman"/>
          <w:b/>
          <w:sz w:val="28"/>
          <w:szCs w:val="28"/>
        </w:rPr>
      </w:pPr>
    </w:p>
    <w:p w:rsidR="00A47312" w:rsidRPr="00EB0511" w:rsidRDefault="00A47312" w:rsidP="00EB0511">
      <w:pPr>
        <w:spacing w:after="0" w:line="240" w:lineRule="auto"/>
        <w:jc w:val="center"/>
        <w:rPr>
          <w:rFonts w:ascii="Times New Roman" w:hAnsi="Times New Roman" w:cs="Times New Roman"/>
          <w:b/>
          <w:sz w:val="28"/>
          <w:szCs w:val="28"/>
        </w:rPr>
      </w:pPr>
    </w:p>
    <w:p w:rsidR="00A47312" w:rsidRPr="00EB0511" w:rsidRDefault="00A47312" w:rsidP="00EB0511">
      <w:pPr>
        <w:spacing w:after="0" w:line="240" w:lineRule="auto"/>
        <w:jc w:val="center"/>
        <w:rPr>
          <w:rFonts w:ascii="Times New Roman" w:hAnsi="Times New Roman" w:cs="Times New Roman"/>
          <w:b/>
          <w:sz w:val="28"/>
          <w:szCs w:val="28"/>
        </w:rPr>
      </w:pPr>
    </w:p>
    <w:p w:rsidR="0024668F" w:rsidRPr="00EB0511" w:rsidRDefault="0024668F" w:rsidP="00EB0511">
      <w:pPr>
        <w:spacing w:after="0" w:line="240" w:lineRule="auto"/>
        <w:jc w:val="center"/>
        <w:rPr>
          <w:rFonts w:ascii="Times New Roman" w:hAnsi="Times New Roman" w:cs="Times New Roman"/>
          <w:b/>
          <w:sz w:val="28"/>
          <w:szCs w:val="28"/>
        </w:rPr>
      </w:pPr>
    </w:p>
    <w:p w:rsidR="0024668F" w:rsidRPr="00EB0511" w:rsidRDefault="0024668F" w:rsidP="00EB0511">
      <w:pPr>
        <w:spacing w:after="0" w:line="240" w:lineRule="auto"/>
        <w:jc w:val="center"/>
        <w:rPr>
          <w:rFonts w:ascii="Times New Roman" w:hAnsi="Times New Roman" w:cs="Times New Roman"/>
          <w:b/>
          <w:sz w:val="28"/>
          <w:szCs w:val="28"/>
        </w:rPr>
      </w:pPr>
    </w:p>
    <w:p w:rsidR="00A47312" w:rsidRPr="00EB0511" w:rsidRDefault="00A47312" w:rsidP="00EB0511">
      <w:pPr>
        <w:spacing w:after="0" w:line="240" w:lineRule="auto"/>
        <w:jc w:val="center"/>
        <w:rPr>
          <w:rFonts w:ascii="Times New Roman" w:hAnsi="Times New Roman" w:cs="Times New Roman"/>
          <w:b/>
          <w:sz w:val="28"/>
          <w:szCs w:val="28"/>
        </w:rPr>
      </w:pPr>
    </w:p>
    <w:p w:rsidR="00A47312" w:rsidRPr="00EB0511" w:rsidRDefault="00A47312" w:rsidP="00EB0511">
      <w:pPr>
        <w:spacing w:after="0" w:line="240" w:lineRule="auto"/>
        <w:jc w:val="center"/>
        <w:rPr>
          <w:rFonts w:ascii="Times New Roman" w:hAnsi="Times New Roman" w:cs="Times New Roman"/>
          <w:b/>
          <w:sz w:val="28"/>
          <w:szCs w:val="28"/>
        </w:rPr>
      </w:pPr>
    </w:p>
    <w:p w:rsidR="00A47312" w:rsidRPr="00EB0511" w:rsidRDefault="00A47312" w:rsidP="00EB0511">
      <w:pPr>
        <w:spacing w:after="0" w:line="240" w:lineRule="auto"/>
        <w:jc w:val="center"/>
        <w:rPr>
          <w:rFonts w:ascii="Times New Roman" w:hAnsi="Times New Roman" w:cs="Times New Roman"/>
          <w:b/>
          <w:sz w:val="28"/>
          <w:szCs w:val="28"/>
        </w:rPr>
      </w:pPr>
      <w:r w:rsidRPr="00EB0511">
        <w:rPr>
          <w:rFonts w:ascii="Times New Roman" w:hAnsi="Times New Roman" w:cs="Times New Roman"/>
          <w:b/>
          <w:sz w:val="28"/>
          <w:szCs w:val="28"/>
        </w:rPr>
        <w:t>ИЗМЕРЕНИЕ РАДИА</w:t>
      </w:r>
      <w:r w:rsidR="00461B7E" w:rsidRPr="00EB0511">
        <w:rPr>
          <w:rFonts w:ascii="Times New Roman" w:hAnsi="Times New Roman" w:cs="Times New Roman"/>
          <w:b/>
          <w:sz w:val="28"/>
          <w:szCs w:val="28"/>
        </w:rPr>
        <w:t>Ц</w:t>
      </w:r>
      <w:r w:rsidRPr="00EB0511">
        <w:rPr>
          <w:rFonts w:ascii="Times New Roman" w:hAnsi="Times New Roman" w:cs="Times New Roman"/>
          <w:b/>
          <w:sz w:val="28"/>
          <w:szCs w:val="28"/>
        </w:rPr>
        <w:t xml:space="preserve">ИИ </w:t>
      </w:r>
      <w:r w:rsidR="0024668F" w:rsidRPr="00EB0511">
        <w:rPr>
          <w:rFonts w:ascii="Times New Roman" w:hAnsi="Times New Roman" w:cs="Times New Roman"/>
          <w:b/>
          <w:sz w:val="28"/>
          <w:szCs w:val="28"/>
        </w:rPr>
        <w:t>В С</w:t>
      </w:r>
      <w:r w:rsidRPr="00EB0511">
        <w:rPr>
          <w:rFonts w:ascii="Times New Roman" w:hAnsi="Times New Roman" w:cs="Times New Roman"/>
          <w:b/>
          <w:sz w:val="28"/>
          <w:szCs w:val="28"/>
        </w:rPr>
        <w:t>. НАМЫ</w:t>
      </w:r>
    </w:p>
    <w:p w:rsidR="00A47312" w:rsidRPr="00EB0511" w:rsidRDefault="00A47312" w:rsidP="00EB0511">
      <w:pPr>
        <w:spacing w:after="0" w:line="240" w:lineRule="auto"/>
        <w:jc w:val="center"/>
        <w:rPr>
          <w:rFonts w:ascii="Times New Roman" w:hAnsi="Times New Roman" w:cs="Times New Roman"/>
          <w:b/>
          <w:sz w:val="28"/>
          <w:szCs w:val="28"/>
        </w:rPr>
      </w:pPr>
    </w:p>
    <w:p w:rsidR="00A47312" w:rsidRPr="00EB0511" w:rsidRDefault="00A47312" w:rsidP="00EB0511">
      <w:pPr>
        <w:spacing w:after="0" w:line="240" w:lineRule="auto"/>
        <w:jc w:val="both"/>
        <w:rPr>
          <w:rFonts w:ascii="Times New Roman" w:hAnsi="Times New Roman" w:cs="Times New Roman"/>
          <w:b/>
          <w:sz w:val="28"/>
          <w:szCs w:val="28"/>
        </w:rPr>
      </w:pPr>
    </w:p>
    <w:p w:rsidR="00A47312" w:rsidRPr="00EB0511" w:rsidRDefault="00A47312" w:rsidP="00EB0511">
      <w:pPr>
        <w:spacing w:after="0" w:line="240" w:lineRule="auto"/>
        <w:jc w:val="both"/>
        <w:rPr>
          <w:rFonts w:ascii="Times New Roman" w:hAnsi="Times New Roman" w:cs="Times New Roman"/>
          <w:b/>
          <w:sz w:val="28"/>
          <w:szCs w:val="28"/>
        </w:rPr>
      </w:pPr>
    </w:p>
    <w:p w:rsidR="00A47312" w:rsidRPr="00EB0511" w:rsidRDefault="00A47312" w:rsidP="00EB0511">
      <w:pPr>
        <w:spacing w:after="0" w:line="240" w:lineRule="auto"/>
        <w:jc w:val="both"/>
        <w:rPr>
          <w:rFonts w:ascii="Times New Roman" w:hAnsi="Times New Roman" w:cs="Times New Roman"/>
          <w:b/>
          <w:sz w:val="28"/>
          <w:szCs w:val="28"/>
        </w:rPr>
      </w:pPr>
    </w:p>
    <w:p w:rsidR="00A47312" w:rsidRPr="00EB0511" w:rsidRDefault="00A47312" w:rsidP="00EB0511">
      <w:pPr>
        <w:spacing w:after="0" w:line="240" w:lineRule="auto"/>
        <w:jc w:val="both"/>
        <w:rPr>
          <w:rFonts w:ascii="Times New Roman" w:hAnsi="Times New Roman" w:cs="Times New Roman"/>
          <w:b/>
          <w:sz w:val="28"/>
          <w:szCs w:val="28"/>
        </w:rPr>
      </w:pPr>
    </w:p>
    <w:p w:rsidR="0024668F" w:rsidRPr="00EB0511" w:rsidRDefault="0024668F" w:rsidP="00EB0511">
      <w:pPr>
        <w:spacing w:after="0" w:line="240" w:lineRule="auto"/>
        <w:jc w:val="both"/>
        <w:rPr>
          <w:rFonts w:ascii="Times New Roman" w:hAnsi="Times New Roman" w:cs="Times New Roman"/>
          <w:b/>
          <w:sz w:val="28"/>
          <w:szCs w:val="28"/>
        </w:rPr>
      </w:pPr>
    </w:p>
    <w:p w:rsidR="0024668F" w:rsidRPr="00EB0511" w:rsidRDefault="0024668F" w:rsidP="00EB0511">
      <w:pPr>
        <w:spacing w:after="0" w:line="240" w:lineRule="auto"/>
        <w:jc w:val="both"/>
        <w:rPr>
          <w:rFonts w:ascii="Times New Roman" w:hAnsi="Times New Roman" w:cs="Times New Roman"/>
          <w:b/>
          <w:sz w:val="28"/>
          <w:szCs w:val="28"/>
        </w:rPr>
      </w:pPr>
    </w:p>
    <w:p w:rsidR="0024668F" w:rsidRPr="00EB0511" w:rsidRDefault="0024668F" w:rsidP="00EB0511">
      <w:pPr>
        <w:spacing w:after="0" w:line="240" w:lineRule="auto"/>
        <w:jc w:val="both"/>
        <w:rPr>
          <w:rFonts w:ascii="Times New Roman" w:hAnsi="Times New Roman" w:cs="Times New Roman"/>
          <w:b/>
          <w:sz w:val="28"/>
          <w:szCs w:val="28"/>
        </w:rPr>
      </w:pPr>
    </w:p>
    <w:p w:rsidR="0024668F" w:rsidRPr="00EB0511" w:rsidRDefault="0024668F" w:rsidP="00EB0511">
      <w:pPr>
        <w:spacing w:after="0" w:line="240" w:lineRule="auto"/>
        <w:jc w:val="both"/>
        <w:rPr>
          <w:rFonts w:ascii="Times New Roman" w:hAnsi="Times New Roman" w:cs="Times New Roman"/>
          <w:b/>
          <w:sz w:val="28"/>
          <w:szCs w:val="28"/>
        </w:rPr>
      </w:pPr>
    </w:p>
    <w:p w:rsidR="0024668F" w:rsidRPr="00EB0511" w:rsidRDefault="0024668F" w:rsidP="00EB0511">
      <w:pPr>
        <w:spacing w:after="0" w:line="240" w:lineRule="auto"/>
        <w:jc w:val="both"/>
        <w:rPr>
          <w:rFonts w:ascii="Times New Roman" w:hAnsi="Times New Roman" w:cs="Times New Roman"/>
          <w:b/>
          <w:sz w:val="28"/>
          <w:szCs w:val="28"/>
        </w:rPr>
      </w:pPr>
    </w:p>
    <w:p w:rsidR="00A47312" w:rsidRPr="00EB0511" w:rsidRDefault="00A47312" w:rsidP="00EB0511">
      <w:pPr>
        <w:spacing w:after="0" w:line="240" w:lineRule="auto"/>
        <w:jc w:val="both"/>
        <w:rPr>
          <w:rFonts w:ascii="Times New Roman" w:hAnsi="Times New Roman" w:cs="Times New Roman"/>
          <w:b/>
          <w:sz w:val="28"/>
          <w:szCs w:val="28"/>
        </w:rPr>
      </w:pPr>
    </w:p>
    <w:p w:rsidR="00A47312" w:rsidRPr="00EB0511" w:rsidRDefault="00A47312" w:rsidP="00EB0511">
      <w:pPr>
        <w:spacing w:after="0" w:line="240" w:lineRule="auto"/>
        <w:jc w:val="both"/>
        <w:rPr>
          <w:rFonts w:ascii="Times New Roman" w:hAnsi="Times New Roman" w:cs="Times New Roman"/>
          <w:b/>
          <w:sz w:val="28"/>
          <w:szCs w:val="28"/>
        </w:rPr>
      </w:pPr>
    </w:p>
    <w:p w:rsidR="00A47312" w:rsidRPr="00EB0511" w:rsidRDefault="00A47312" w:rsidP="00EB0511">
      <w:pPr>
        <w:spacing w:after="0" w:line="240" w:lineRule="auto"/>
        <w:jc w:val="both"/>
        <w:rPr>
          <w:rFonts w:ascii="Times New Roman" w:hAnsi="Times New Roman" w:cs="Times New Roman"/>
          <w:b/>
          <w:sz w:val="28"/>
          <w:szCs w:val="28"/>
        </w:rPr>
      </w:pPr>
    </w:p>
    <w:p w:rsidR="00A47312" w:rsidRPr="00EB0511" w:rsidRDefault="00A47312" w:rsidP="00EB0511">
      <w:pPr>
        <w:spacing w:after="0" w:line="240" w:lineRule="auto"/>
        <w:jc w:val="both"/>
        <w:rPr>
          <w:rFonts w:ascii="Times New Roman" w:hAnsi="Times New Roman" w:cs="Times New Roman"/>
          <w:b/>
          <w:sz w:val="28"/>
          <w:szCs w:val="28"/>
        </w:rPr>
      </w:pPr>
    </w:p>
    <w:p w:rsidR="00A47312" w:rsidRPr="00EB0511" w:rsidRDefault="00A47312" w:rsidP="00EB0511">
      <w:pPr>
        <w:spacing w:after="0" w:line="240" w:lineRule="auto"/>
        <w:jc w:val="right"/>
        <w:rPr>
          <w:rFonts w:ascii="Times New Roman" w:hAnsi="Times New Roman" w:cs="Times New Roman"/>
          <w:sz w:val="28"/>
          <w:szCs w:val="28"/>
        </w:rPr>
      </w:pPr>
      <w:r w:rsidRPr="00EB0511">
        <w:rPr>
          <w:rFonts w:ascii="Times New Roman" w:hAnsi="Times New Roman" w:cs="Times New Roman"/>
          <w:b/>
          <w:sz w:val="28"/>
          <w:szCs w:val="28"/>
        </w:rPr>
        <w:t>Автор работы:</w:t>
      </w:r>
    </w:p>
    <w:p w:rsidR="00A47312" w:rsidRPr="00EB0511" w:rsidRDefault="00EB0511" w:rsidP="00EB0511">
      <w:pPr>
        <w:spacing w:after="0" w:line="240" w:lineRule="auto"/>
        <w:jc w:val="right"/>
        <w:rPr>
          <w:rFonts w:ascii="Times New Roman" w:hAnsi="Times New Roman" w:cs="Times New Roman"/>
          <w:sz w:val="28"/>
          <w:szCs w:val="28"/>
        </w:rPr>
      </w:pPr>
      <w:r w:rsidRPr="00EB0511">
        <w:rPr>
          <w:rFonts w:ascii="Times New Roman" w:hAnsi="Times New Roman" w:cs="Times New Roman"/>
          <w:sz w:val="28"/>
          <w:szCs w:val="28"/>
        </w:rPr>
        <w:t>Попова Диана</w:t>
      </w:r>
      <w:r w:rsidR="00A47312" w:rsidRPr="00EB0511">
        <w:rPr>
          <w:rFonts w:ascii="Times New Roman" w:hAnsi="Times New Roman" w:cs="Times New Roman"/>
          <w:sz w:val="28"/>
          <w:szCs w:val="28"/>
        </w:rPr>
        <w:t>, учени</w:t>
      </w:r>
      <w:r w:rsidR="00C14651">
        <w:rPr>
          <w:rFonts w:ascii="Times New Roman" w:hAnsi="Times New Roman" w:cs="Times New Roman"/>
          <w:sz w:val="28"/>
          <w:szCs w:val="28"/>
        </w:rPr>
        <w:t>ца</w:t>
      </w:r>
      <w:bookmarkStart w:id="0" w:name="_GoBack"/>
      <w:bookmarkEnd w:id="0"/>
      <w:r w:rsidR="00A47312" w:rsidRPr="00EB0511">
        <w:rPr>
          <w:rFonts w:ascii="Times New Roman" w:hAnsi="Times New Roman" w:cs="Times New Roman"/>
          <w:sz w:val="28"/>
          <w:szCs w:val="28"/>
        </w:rPr>
        <w:t xml:space="preserve"> </w:t>
      </w:r>
      <w:r w:rsidRPr="00EB0511">
        <w:rPr>
          <w:rFonts w:ascii="Times New Roman" w:hAnsi="Times New Roman" w:cs="Times New Roman"/>
          <w:sz w:val="28"/>
          <w:szCs w:val="28"/>
        </w:rPr>
        <w:t>7</w:t>
      </w:r>
      <w:r w:rsidR="00A47312" w:rsidRPr="00EB0511">
        <w:rPr>
          <w:rFonts w:ascii="Times New Roman" w:hAnsi="Times New Roman" w:cs="Times New Roman"/>
          <w:sz w:val="28"/>
          <w:szCs w:val="28"/>
        </w:rPr>
        <w:t xml:space="preserve"> класса</w:t>
      </w:r>
    </w:p>
    <w:p w:rsidR="00A47312" w:rsidRPr="00EB0511" w:rsidRDefault="00A47312" w:rsidP="00EB0511">
      <w:pPr>
        <w:spacing w:after="0" w:line="240" w:lineRule="auto"/>
        <w:jc w:val="right"/>
        <w:rPr>
          <w:rFonts w:ascii="Times New Roman" w:hAnsi="Times New Roman" w:cs="Times New Roman"/>
          <w:b/>
          <w:sz w:val="28"/>
          <w:szCs w:val="28"/>
        </w:rPr>
      </w:pPr>
      <w:r w:rsidRPr="00EB0511">
        <w:rPr>
          <w:rFonts w:ascii="Times New Roman" w:hAnsi="Times New Roman" w:cs="Times New Roman"/>
          <w:b/>
          <w:sz w:val="28"/>
          <w:szCs w:val="28"/>
        </w:rPr>
        <w:t>Руководитель:</w:t>
      </w:r>
    </w:p>
    <w:p w:rsidR="00A47312" w:rsidRPr="00EB0511" w:rsidRDefault="0024668F" w:rsidP="00EB0511">
      <w:pPr>
        <w:spacing w:after="0" w:line="240" w:lineRule="auto"/>
        <w:jc w:val="right"/>
        <w:rPr>
          <w:rFonts w:ascii="Times New Roman" w:hAnsi="Times New Roman" w:cs="Times New Roman"/>
          <w:sz w:val="28"/>
          <w:szCs w:val="28"/>
        </w:rPr>
      </w:pPr>
      <w:r w:rsidRPr="00EB0511">
        <w:rPr>
          <w:rFonts w:ascii="Times New Roman" w:hAnsi="Times New Roman" w:cs="Times New Roman"/>
          <w:sz w:val="28"/>
          <w:szCs w:val="28"/>
        </w:rPr>
        <w:t>Бурцев</w:t>
      </w:r>
      <w:r w:rsidR="00A47312" w:rsidRPr="00EB0511">
        <w:rPr>
          <w:rFonts w:ascii="Times New Roman" w:hAnsi="Times New Roman" w:cs="Times New Roman"/>
          <w:sz w:val="28"/>
          <w:szCs w:val="28"/>
        </w:rPr>
        <w:t>а Анна Васильевна,</w:t>
      </w:r>
    </w:p>
    <w:p w:rsidR="00A47312" w:rsidRPr="00EB0511" w:rsidRDefault="00A47312" w:rsidP="00EB0511">
      <w:pPr>
        <w:spacing w:after="0" w:line="240" w:lineRule="auto"/>
        <w:jc w:val="right"/>
        <w:rPr>
          <w:rFonts w:ascii="Times New Roman" w:hAnsi="Times New Roman" w:cs="Times New Roman"/>
          <w:sz w:val="28"/>
          <w:szCs w:val="28"/>
        </w:rPr>
      </w:pPr>
      <w:r w:rsidRPr="00EB0511">
        <w:rPr>
          <w:rFonts w:ascii="Times New Roman" w:hAnsi="Times New Roman" w:cs="Times New Roman"/>
          <w:sz w:val="28"/>
          <w:szCs w:val="28"/>
        </w:rPr>
        <w:t>учитель физики и информатики</w:t>
      </w:r>
    </w:p>
    <w:p w:rsidR="00A47312" w:rsidRPr="00EB0511" w:rsidRDefault="00A47312" w:rsidP="00EB0511">
      <w:pPr>
        <w:spacing w:after="0" w:line="240" w:lineRule="auto"/>
        <w:jc w:val="right"/>
        <w:rPr>
          <w:rFonts w:ascii="Times New Roman" w:hAnsi="Times New Roman" w:cs="Times New Roman"/>
          <w:b/>
          <w:sz w:val="28"/>
          <w:szCs w:val="28"/>
        </w:rPr>
      </w:pPr>
    </w:p>
    <w:p w:rsidR="00A47312" w:rsidRPr="00EB0511" w:rsidRDefault="00A47312" w:rsidP="00EB0511">
      <w:pPr>
        <w:spacing w:after="0" w:line="240" w:lineRule="auto"/>
        <w:jc w:val="both"/>
        <w:rPr>
          <w:rFonts w:ascii="Times New Roman" w:hAnsi="Times New Roman" w:cs="Times New Roman"/>
          <w:b/>
          <w:sz w:val="28"/>
          <w:szCs w:val="28"/>
        </w:rPr>
      </w:pPr>
    </w:p>
    <w:p w:rsidR="00A47312" w:rsidRPr="00EB0511" w:rsidRDefault="00A47312" w:rsidP="00EB0511">
      <w:pPr>
        <w:spacing w:after="0" w:line="240" w:lineRule="auto"/>
        <w:jc w:val="both"/>
        <w:rPr>
          <w:rFonts w:ascii="Times New Roman" w:hAnsi="Times New Roman" w:cs="Times New Roman"/>
          <w:b/>
          <w:sz w:val="28"/>
          <w:szCs w:val="28"/>
        </w:rPr>
      </w:pPr>
    </w:p>
    <w:p w:rsidR="00A47312" w:rsidRPr="00EB0511" w:rsidRDefault="00A47312" w:rsidP="00EB0511">
      <w:pPr>
        <w:spacing w:after="0" w:line="240" w:lineRule="auto"/>
        <w:jc w:val="both"/>
        <w:rPr>
          <w:rFonts w:ascii="Times New Roman" w:hAnsi="Times New Roman" w:cs="Times New Roman"/>
          <w:b/>
          <w:sz w:val="28"/>
          <w:szCs w:val="28"/>
        </w:rPr>
      </w:pPr>
    </w:p>
    <w:p w:rsidR="00EB0511" w:rsidRPr="00EB0511" w:rsidRDefault="00EB0511" w:rsidP="00EB0511">
      <w:pPr>
        <w:spacing w:after="0" w:line="240" w:lineRule="auto"/>
        <w:jc w:val="both"/>
        <w:rPr>
          <w:rFonts w:ascii="Times New Roman" w:hAnsi="Times New Roman" w:cs="Times New Roman"/>
          <w:b/>
          <w:sz w:val="28"/>
          <w:szCs w:val="28"/>
        </w:rPr>
      </w:pPr>
    </w:p>
    <w:p w:rsidR="00EB0511" w:rsidRPr="00EB0511" w:rsidRDefault="00EB0511" w:rsidP="00EB0511">
      <w:pPr>
        <w:spacing w:after="0" w:line="240" w:lineRule="auto"/>
        <w:jc w:val="both"/>
        <w:rPr>
          <w:rFonts w:ascii="Times New Roman" w:hAnsi="Times New Roman" w:cs="Times New Roman"/>
          <w:b/>
          <w:sz w:val="28"/>
          <w:szCs w:val="28"/>
        </w:rPr>
      </w:pPr>
    </w:p>
    <w:p w:rsidR="00A47312" w:rsidRPr="00EB0511" w:rsidRDefault="00A47312" w:rsidP="00EB0511">
      <w:pPr>
        <w:spacing w:after="0" w:line="240" w:lineRule="auto"/>
        <w:jc w:val="both"/>
        <w:rPr>
          <w:rFonts w:ascii="Times New Roman" w:hAnsi="Times New Roman" w:cs="Times New Roman"/>
          <w:b/>
          <w:sz w:val="28"/>
          <w:szCs w:val="28"/>
        </w:rPr>
      </w:pPr>
    </w:p>
    <w:p w:rsidR="00A47312" w:rsidRPr="00EB0511" w:rsidRDefault="00A47312" w:rsidP="00EB0511">
      <w:pPr>
        <w:spacing w:after="0" w:line="240" w:lineRule="auto"/>
        <w:jc w:val="both"/>
        <w:rPr>
          <w:rFonts w:ascii="Times New Roman" w:hAnsi="Times New Roman" w:cs="Times New Roman"/>
          <w:b/>
          <w:sz w:val="28"/>
          <w:szCs w:val="28"/>
        </w:rPr>
      </w:pPr>
    </w:p>
    <w:p w:rsidR="00A47312" w:rsidRPr="00EB0511" w:rsidRDefault="00A47312" w:rsidP="00EB0511">
      <w:pPr>
        <w:spacing w:after="0" w:line="240" w:lineRule="auto"/>
        <w:jc w:val="both"/>
        <w:rPr>
          <w:rFonts w:ascii="Times New Roman" w:hAnsi="Times New Roman" w:cs="Times New Roman"/>
          <w:b/>
          <w:sz w:val="28"/>
          <w:szCs w:val="28"/>
        </w:rPr>
      </w:pPr>
    </w:p>
    <w:p w:rsidR="00A47312" w:rsidRPr="00EB0511" w:rsidRDefault="00A47312" w:rsidP="00EB0511">
      <w:pPr>
        <w:spacing w:after="0" w:line="240" w:lineRule="auto"/>
        <w:jc w:val="center"/>
        <w:rPr>
          <w:rFonts w:ascii="Times New Roman" w:hAnsi="Times New Roman" w:cs="Times New Roman"/>
          <w:sz w:val="28"/>
          <w:szCs w:val="28"/>
        </w:rPr>
      </w:pPr>
      <w:r w:rsidRPr="00EB0511">
        <w:rPr>
          <w:rFonts w:ascii="Times New Roman" w:hAnsi="Times New Roman" w:cs="Times New Roman"/>
          <w:sz w:val="28"/>
          <w:szCs w:val="28"/>
        </w:rPr>
        <w:t>с. Намы, 20</w:t>
      </w:r>
      <w:r w:rsidR="0024668F" w:rsidRPr="00EB0511">
        <w:rPr>
          <w:rFonts w:ascii="Times New Roman" w:hAnsi="Times New Roman" w:cs="Times New Roman"/>
          <w:sz w:val="28"/>
          <w:szCs w:val="28"/>
        </w:rPr>
        <w:t>20</w:t>
      </w:r>
      <w:r w:rsidRPr="00EB0511">
        <w:rPr>
          <w:rFonts w:ascii="Times New Roman" w:hAnsi="Times New Roman" w:cs="Times New Roman"/>
          <w:sz w:val="28"/>
          <w:szCs w:val="28"/>
        </w:rPr>
        <w:t xml:space="preserve"> г.</w:t>
      </w:r>
    </w:p>
    <w:p w:rsidR="00A47312" w:rsidRPr="00EB0511" w:rsidRDefault="00A47312" w:rsidP="00EB0511">
      <w:pPr>
        <w:spacing w:after="0" w:line="240" w:lineRule="auto"/>
        <w:jc w:val="center"/>
        <w:rPr>
          <w:rFonts w:ascii="Times New Roman" w:hAnsi="Times New Roman" w:cs="Times New Roman"/>
          <w:b/>
          <w:sz w:val="28"/>
          <w:szCs w:val="28"/>
        </w:rPr>
      </w:pPr>
      <w:r w:rsidRPr="00EB0511">
        <w:rPr>
          <w:rFonts w:ascii="Times New Roman" w:hAnsi="Times New Roman" w:cs="Times New Roman"/>
          <w:b/>
          <w:sz w:val="28"/>
          <w:szCs w:val="28"/>
        </w:rPr>
        <w:lastRenderedPageBreak/>
        <w:t>Содержание</w:t>
      </w:r>
    </w:p>
    <w:p w:rsidR="00887D3D" w:rsidRPr="00EB0511" w:rsidRDefault="00887D3D" w:rsidP="00EB0511">
      <w:pPr>
        <w:spacing w:after="0" w:line="240" w:lineRule="auto"/>
        <w:jc w:val="center"/>
        <w:rPr>
          <w:rFonts w:ascii="Times New Roman" w:hAnsi="Times New Roman" w:cs="Times New Roman"/>
          <w:b/>
          <w:sz w:val="28"/>
          <w:szCs w:val="28"/>
        </w:rPr>
      </w:pPr>
    </w:p>
    <w:p w:rsidR="00A47312" w:rsidRPr="00EB0511" w:rsidRDefault="00A47312" w:rsidP="00EB0511">
      <w:pPr>
        <w:spacing w:after="0" w:line="240" w:lineRule="auto"/>
        <w:jc w:val="both"/>
        <w:rPr>
          <w:rFonts w:ascii="Times New Roman" w:hAnsi="Times New Roman" w:cs="Times New Roman"/>
          <w:i/>
          <w:sz w:val="28"/>
          <w:szCs w:val="28"/>
          <w:u w:val="single"/>
        </w:rPr>
      </w:pPr>
      <w:r w:rsidRPr="00EB0511">
        <w:rPr>
          <w:rFonts w:ascii="Times New Roman" w:hAnsi="Times New Roman" w:cs="Times New Roman"/>
          <w:sz w:val="28"/>
          <w:szCs w:val="28"/>
        </w:rPr>
        <w:t>Введение</w:t>
      </w:r>
    </w:p>
    <w:p w:rsidR="00A47312" w:rsidRPr="00EB0511" w:rsidRDefault="00A47312" w:rsidP="00EB0511">
      <w:pPr>
        <w:spacing w:after="0" w:line="240" w:lineRule="auto"/>
        <w:jc w:val="both"/>
        <w:rPr>
          <w:rFonts w:ascii="Times New Roman" w:hAnsi="Times New Roman" w:cs="Times New Roman"/>
          <w:sz w:val="28"/>
          <w:szCs w:val="28"/>
        </w:rPr>
      </w:pPr>
      <w:r w:rsidRPr="00EB0511">
        <w:rPr>
          <w:rFonts w:ascii="Times New Roman" w:hAnsi="Times New Roman" w:cs="Times New Roman"/>
          <w:sz w:val="28"/>
          <w:szCs w:val="28"/>
        </w:rPr>
        <w:t>Глава 1.</w:t>
      </w:r>
      <w:r w:rsidRPr="00EB0511">
        <w:rPr>
          <w:rFonts w:ascii="Times New Roman" w:hAnsi="Times New Roman" w:cs="Times New Roman"/>
          <w:sz w:val="28"/>
          <w:szCs w:val="28"/>
        </w:rPr>
        <w:tab/>
        <w:t>Радиация вокруг нас…………………………………………………</w:t>
      </w:r>
      <w:r w:rsidR="0024668F" w:rsidRPr="00EB0511">
        <w:rPr>
          <w:rFonts w:ascii="Times New Roman" w:hAnsi="Times New Roman" w:cs="Times New Roman"/>
          <w:sz w:val="28"/>
          <w:szCs w:val="28"/>
        </w:rPr>
        <w:t>…4</w:t>
      </w:r>
    </w:p>
    <w:p w:rsidR="00A47312" w:rsidRPr="00EB0511" w:rsidRDefault="00A47312" w:rsidP="00EB0511">
      <w:pPr>
        <w:pStyle w:val="a3"/>
        <w:numPr>
          <w:ilvl w:val="1"/>
          <w:numId w:val="1"/>
        </w:numPr>
        <w:spacing w:after="0" w:line="240" w:lineRule="auto"/>
        <w:jc w:val="both"/>
        <w:rPr>
          <w:rFonts w:ascii="Times New Roman" w:hAnsi="Times New Roman" w:cs="Times New Roman"/>
          <w:sz w:val="28"/>
          <w:szCs w:val="28"/>
        </w:rPr>
      </w:pPr>
      <w:r w:rsidRPr="00EB0511">
        <w:rPr>
          <w:rFonts w:ascii="Times New Roman" w:hAnsi="Times New Roman" w:cs="Times New Roman"/>
          <w:sz w:val="28"/>
          <w:szCs w:val="28"/>
        </w:rPr>
        <w:t>Единица измерения радиации. Прибор для измерения радиации</w:t>
      </w:r>
      <w:r w:rsidR="0024668F" w:rsidRPr="00EB0511">
        <w:rPr>
          <w:rFonts w:ascii="Times New Roman" w:hAnsi="Times New Roman" w:cs="Times New Roman"/>
          <w:sz w:val="28"/>
          <w:szCs w:val="28"/>
        </w:rPr>
        <w:t>……….6</w:t>
      </w:r>
    </w:p>
    <w:p w:rsidR="00A47312" w:rsidRPr="00EB0511" w:rsidRDefault="00A47312" w:rsidP="00EB0511">
      <w:pPr>
        <w:pStyle w:val="a3"/>
        <w:numPr>
          <w:ilvl w:val="1"/>
          <w:numId w:val="1"/>
        </w:numPr>
        <w:spacing w:after="0" w:line="240" w:lineRule="auto"/>
        <w:jc w:val="both"/>
        <w:rPr>
          <w:rFonts w:ascii="Times New Roman" w:hAnsi="Times New Roman" w:cs="Times New Roman"/>
          <w:sz w:val="28"/>
          <w:szCs w:val="28"/>
        </w:rPr>
      </w:pPr>
      <w:r w:rsidRPr="00EB0511">
        <w:rPr>
          <w:rFonts w:ascii="Times New Roman" w:hAnsi="Times New Roman" w:cs="Times New Roman"/>
          <w:sz w:val="28"/>
          <w:szCs w:val="28"/>
        </w:rPr>
        <w:t>Радиация в быту</w:t>
      </w:r>
      <w:r w:rsidR="0024668F" w:rsidRPr="00EB0511">
        <w:rPr>
          <w:rFonts w:ascii="Times New Roman" w:hAnsi="Times New Roman" w:cs="Times New Roman"/>
          <w:sz w:val="28"/>
          <w:szCs w:val="28"/>
        </w:rPr>
        <w:t>…………………………………………………………….8</w:t>
      </w:r>
    </w:p>
    <w:p w:rsidR="00A47312" w:rsidRPr="00EB0511" w:rsidRDefault="00A47312" w:rsidP="00EB0511">
      <w:pPr>
        <w:pStyle w:val="a3"/>
        <w:numPr>
          <w:ilvl w:val="1"/>
          <w:numId w:val="1"/>
        </w:numPr>
        <w:spacing w:after="0" w:line="240" w:lineRule="auto"/>
        <w:jc w:val="both"/>
        <w:rPr>
          <w:rFonts w:ascii="Times New Roman" w:hAnsi="Times New Roman" w:cs="Times New Roman"/>
          <w:sz w:val="28"/>
          <w:szCs w:val="28"/>
        </w:rPr>
      </w:pPr>
      <w:r w:rsidRPr="00EB0511">
        <w:rPr>
          <w:rFonts w:ascii="Times New Roman" w:hAnsi="Times New Roman" w:cs="Times New Roman"/>
          <w:sz w:val="28"/>
          <w:szCs w:val="28"/>
        </w:rPr>
        <w:t>Влияние радиации на организм человека. Допустимые нормы радиации для человека</w:t>
      </w:r>
      <w:r w:rsidR="0024668F" w:rsidRPr="00EB0511">
        <w:rPr>
          <w:rFonts w:ascii="Times New Roman" w:hAnsi="Times New Roman" w:cs="Times New Roman"/>
          <w:sz w:val="28"/>
          <w:szCs w:val="28"/>
        </w:rPr>
        <w:t>…………………………………………………………………9</w:t>
      </w:r>
    </w:p>
    <w:p w:rsidR="00A47312" w:rsidRPr="00EB0511" w:rsidRDefault="00A47312" w:rsidP="00EB0511">
      <w:pPr>
        <w:pStyle w:val="a3"/>
        <w:numPr>
          <w:ilvl w:val="1"/>
          <w:numId w:val="1"/>
        </w:numPr>
        <w:spacing w:after="0" w:line="240" w:lineRule="auto"/>
        <w:jc w:val="both"/>
        <w:rPr>
          <w:rFonts w:ascii="Times New Roman" w:hAnsi="Times New Roman" w:cs="Times New Roman"/>
          <w:sz w:val="28"/>
          <w:szCs w:val="28"/>
        </w:rPr>
      </w:pPr>
      <w:r w:rsidRPr="00EB0511">
        <w:rPr>
          <w:rFonts w:ascii="Times New Roman" w:hAnsi="Times New Roman" w:cs="Times New Roman"/>
          <w:sz w:val="28"/>
          <w:szCs w:val="28"/>
        </w:rPr>
        <w:t>Защита от радиационного излучения</w:t>
      </w:r>
      <w:r w:rsidR="0024668F" w:rsidRPr="00EB0511">
        <w:rPr>
          <w:rFonts w:ascii="Times New Roman" w:hAnsi="Times New Roman" w:cs="Times New Roman"/>
          <w:sz w:val="28"/>
          <w:szCs w:val="28"/>
        </w:rPr>
        <w:t>…………………………………….12</w:t>
      </w:r>
    </w:p>
    <w:p w:rsidR="00A47312" w:rsidRPr="00EB0511" w:rsidRDefault="00A47312" w:rsidP="00EB0511">
      <w:pPr>
        <w:spacing w:after="0" w:line="240" w:lineRule="auto"/>
        <w:jc w:val="both"/>
        <w:rPr>
          <w:rFonts w:ascii="Times New Roman" w:hAnsi="Times New Roman" w:cs="Times New Roman"/>
          <w:sz w:val="28"/>
          <w:szCs w:val="28"/>
        </w:rPr>
      </w:pPr>
      <w:r w:rsidRPr="00EB0511">
        <w:rPr>
          <w:rFonts w:ascii="Times New Roman" w:hAnsi="Times New Roman" w:cs="Times New Roman"/>
          <w:sz w:val="28"/>
          <w:szCs w:val="28"/>
        </w:rPr>
        <w:t>Глава 2.</w:t>
      </w:r>
      <w:r w:rsidRPr="00EB0511">
        <w:rPr>
          <w:rFonts w:ascii="Times New Roman" w:hAnsi="Times New Roman" w:cs="Times New Roman"/>
          <w:sz w:val="28"/>
          <w:szCs w:val="28"/>
        </w:rPr>
        <w:tab/>
        <w:t>Радиационные воздействия в с. Намы</w:t>
      </w:r>
      <w:r w:rsidR="0024668F" w:rsidRPr="00EB0511">
        <w:rPr>
          <w:rFonts w:ascii="Times New Roman" w:hAnsi="Times New Roman" w:cs="Times New Roman"/>
          <w:sz w:val="28"/>
          <w:szCs w:val="28"/>
        </w:rPr>
        <w:t>………………………………...17</w:t>
      </w:r>
    </w:p>
    <w:p w:rsidR="00A47312" w:rsidRPr="00EB0511" w:rsidRDefault="00A47312" w:rsidP="00EB0511">
      <w:pPr>
        <w:spacing w:after="0" w:line="240" w:lineRule="auto"/>
        <w:ind w:firstLine="360"/>
        <w:jc w:val="both"/>
        <w:rPr>
          <w:rFonts w:ascii="Times New Roman" w:hAnsi="Times New Roman" w:cs="Times New Roman"/>
          <w:sz w:val="28"/>
          <w:szCs w:val="28"/>
        </w:rPr>
      </w:pPr>
      <w:r w:rsidRPr="00EB0511">
        <w:rPr>
          <w:rFonts w:ascii="Times New Roman" w:hAnsi="Times New Roman" w:cs="Times New Roman"/>
          <w:sz w:val="28"/>
          <w:szCs w:val="28"/>
        </w:rPr>
        <w:t>2.1.    Измерение уровня радиации в общественных местах</w:t>
      </w:r>
      <w:r w:rsidR="0024668F" w:rsidRPr="00EB0511">
        <w:rPr>
          <w:rFonts w:ascii="Times New Roman" w:hAnsi="Times New Roman" w:cs="Times New Roman"/>
          <w:sz w:val="28"/>
          <w:szCs w:val="28"/>
        </w:rPr>
        <w:t>…………………..1</w:t>
      </w:r>
      <w:r w:rsidR="005F4D24" w:rsidRPr="00EB0511">
        <w:rPr>
          <w:rFonts w:ascii="Times New Roman" w:hAnsi="Times New Roman" w:cs="Times New Roman"/>
          <w:sz w:val="28"/>
          <w:szCs w:val="28"/>
        </w:rPr>
        <w:t>7</w:t>
      </w:r>
    </w:p>
    <w:p w:rsidR="00A47312" w:rsidRPr="00EB0511" w:rsidRDefault="0024668F" w:rsidP="00EB0511">
      <w:pPr>
        <w:spacing w:after="0" w:line="240" w:lineRule="auto"/>
        <w:ind w:firstLine="360"/>
        <w:jc w:val="both"/>
        <w:rPr>
          <w:rFonts w:ascii="Times New Roman" w:hAnsi="Times New Roman" w:cs="Times New Roman"/>
          <w:sz w:val="28"/>
          <w:szCs w:val="28"/>
        </w:rPr>
      </w:pPr>
      <w:r w:rsidRPr="00EB0511">
        <w:rPr>
          <w:rFonts w:ascii="Times New Roman" w:hAnsi="Times New Roman" w:cs="Times New Roman"/>
          <w:sz w:val="28"/>
          <w:szCs w:val="28"/>
        </w:rPr>
        <w:t xml:space="preserve">2.2.  </w:t>
      </w:r>
      <w:r w:rsidR="00A47312" w:rsidRPr="00EB0511">
        <w:rPr>
          <w:rFonts w:ascii="Times New Roman" w:hAnsi="Times New Roman" w:cs="Times New Roman"/>
          <w:sz w:val="28"/>
          <w:szCs w:val="28"/>
        </w:rPr>
        <w:t>Замер радиации в квартире, измерение уровня радиации в бытовых приборах</w:t>
      </w:r>
      <w:r w:rsidR="005F4D24" w:rsidRPr="00EB0511">
        <w:rPr>
          <w:rFonts w:ascii="Times New Roman" w:hAnsi="Times New Roman" w:cs="Times New Roman"/>
          <w:sz w:val="28"/>
          <w:szCs w:val="28"/>
        </w:rPr>
        <w:t>……………………………………………………………………………...18</w:t>
      </w:r>
    </w:p>
    <w:p w:rsidR="00A47312" w:rsidRPr="00EB0511" w:rsidRDefault="0024668F" w:rsidP="00EB0511">
      <w:pPr>
        <w:spacing w:after="0" w:line="240" w:lineRule="auto"/>
        <w:ind w:firstLine="360"/>
        <w:jc w:val="both"/>
        <w:rPr>
          <w:rFonts w:ascii="Times New Roman" w:hAnsi="Times New Roman" w:cs="Times New Roman"/>
          <w:sz w:val="28"/>
          <w:szCs w:val="28"/>
        </w:rPr>
      </w:pPr>
      <w:r w:rsidRPr="00EB0511">
        <w:rPr>
          <w:rFonts w:ascii="Times New Roman" w:hAnsi="Times New Roman" w:cs="Times New Roman"/>
          <w:sz w:val="28"/>
          <w:szCs w:val="28"/>
        </w:rPr>
        <w:t xml:space="preserve">2.3.   </w:t>
      </w:r>
      <w:r w:rsidR="00A47312" w:rsidRPr="00EB0511">
        <w:rPr>
          <w:rFonts w:ascii="Times New Roman" w:hAnsi="Times New Roman" w:cs="Times New Roman"/>
          <w:sz w:val="28"/>
          <w:szCs w:val="28"/>
        </w:rPr>
        <w:t>Измерение уровня радиации в продуктах питания</w:t>
      </w:r>
      <w:r w:rsidR="005F4D24" w:rsidRPr="00EB0511">
        <w:rPr>
          <w:rFonts w:ascii="Times New Roman" w:hAnsi="Times New Roman" w:cs="Times New Roman"/>
          <w:sz w:val="28"/>
          <w:szCs w:val="28"/>
        </w:rPr>
        <w:t>………………………19</w:t>
      </w:r>
    </w:p>
    <w:p w:rsidR="00A47312" w:rsidRPr="00EB0511" w:rsidRDefault="00A47312" w:rsidP="00EB0511">
      <w:pPr>
        <w:spacing w:after="0" w:line="240" w:lineRule="auto"/>
        <w:jc w:val="both"/>
        <w:rPr>
          <w:rFonts w:ascii="Times New Roman" w:hAnsi="Times New Roman" w:cs="Times New Roman"/>
          <w:sz w:val="28"/>
          <w:szCs w:val="28"/>
        </w:rPr>
      </w:pPr>
      <w:r w:rsidRPr="00EB0511">
        <w:rPr>
          <w:rFonts w:ascii="Times New Roman" w:hAnsi="Times New Roman" w:cs="Times New Roman"/>
          <w:sz w:val="28"/>
          <w:szCs w:val="28"/>
        </w:rPr>
        <w:t>Заключение</w:t>
      </w:r>
      <w:r w:rsidR="0024668F" w:rsidRPr="00EB0511">
        <w:rPr>
          <w:rFonts w:ascii="Times New Roman" w:hAnsi="Times New Roman" w:cs="Times New Roman"/>
          <w:sz w:val="28"/>
          <w:szCs w:val="28"/>
        </w:rPr>
        <w:t>…………………………………………………………………………...21</w:t>
      </w:r>
    </w:p>
    <w:p w:rsidR="00A47312" w:rsidRPr="00EB0511" w:rsidRDefault="00A47312" w:rsidP="00EB0511">
      <w:pPr>
        <w:spacing w:after="0" w:line="240" w:lineRule="auto"/>
        <w:jc w:val="both"/>
        <w:rPr>
          <w:rFonts w:ascii="Times New Roman" w:hAnsi="Times New Roman" w:cs="Times New Roman"/>
          <w:sz w:val="28"/>
          <w:szCs w:val="28"/>
        </w:rPr>
      </w:pPr>
      <w:r w:rsidRPr="00EB0511">
        <w:rPr>
          <w:rFonts w:ascii="Times New Roman" w:hAnsi="Times New Roman" w:cs="Times New Roman"/>
          <w:sz w:val="28"/>
          <w:szCs w:val="28"/>
        </w:rPr>
        <w:t>Литература</w:t>
      </w:r>
      <w:r w:rsidR="0024668F" w:rsidRPr="00EB0511">
        <w:rPr>
          <w:rFonts w:ascii="Times New Roman" w:hAnsi="Times New Roman" w:cs="Times New Roman"/>
          <w:sz w:val="28"/>
          <w:szCs w:val="28"/>
        </w:rPr>
        <w:t>……………………………………………………………………………22</w:t>
      </w:r>
    </w:p>
    <w:p w:rsidR="00887D3D" w:rsidRPr="00EB0511" w:rsidRDefault="00887D3D" w:rsidP="00EB0511">
      <w:pPr>
        <w:spacing w:after="0" w:line="240" w:lineRule="auto"/>
        <w:jc w:val="both"/>
        <w:rPr>
          <w:rFonts w:ascii="Times New Roman" w:hAnsi="Times New Roman" w:cs="Times New Roman"/>
          <w:sz w:val="28"/>
          <w:szCs w:val="28"/>
        </w:rPr>
      </w:pPr>
      <w:r w:rsidRPr="00EB0511">
        <w:rPr>
          <w:rFonts w:ascii="Times New Roman" w:hAnsi="Times New Roman" w:cs="Times New Roman"/>
          <w:sz w:val="28"/>
          <w:szCs w:val="28"/>
        </w:rPr>
        <w:t>Приложение</w:t>
      </w:r>
    </w:p>
    <w:p w:rsidR="00A47312" w:rsidRPr="00EB0511" w:rsidRDefault="00A47312" w:rsidP="00EB0511">
      <w:pPr>
        <w:spacing w:after="0" w:line="240" w:lineRule="auto"/>
        <w:jc w:val="both"/>
        <w:rPr>
          <w:rFonts w:ascii="Times New Roman" w:hAnsi="Times New Roman" w:cs="Times New Roman"/>
          <w:sz w:val="28"/>
          <w:szCs w:val="28"/>
        </w:rPr>
      </w:pPr>
    </w:p>
    <w:p w:rsidR="00A47312" w:rsidRPr="00EB0511" w:rsidRDefault="00A47312" w:rsidP="00EB0511">
      <w:pPr>
        <w:spacing w:after="0" w:line="240" w:lineRule="auto"/>
        <w:jc w:val="both"/>
        <w:rPr>
          <w:rFonts w:ascii="Times New Roman" w:hAnsi="Times New Roman" w:cs="Times New Roman"/>
          <w:sz w:val="28"/>
          <w:szCs w:val="28"/>
        </w:rPr>
      </w:pPr>
    </w:p>
    <w:p w:rsidR="00A47312" w:rsidRPr="00EB0511" w:rsidRDefault="00A47312" w:rsidP="00EB0511">
      <w:pPr>
        <w:spacing w:after="0" w:line="240" w:lineRule="auto"/>
        <w:jc w:val="both"/>
        <w:rPr>
          <w:rFonts w:ascii="Times New Roman" w:hAnsi="Times New Roman" w:cs="Times New Roman"/>
          <w:sz w:val="28"/>
          <w:szCs w:val="28"/>
        </w:rPr>
      </w:pPr>
    </w:p>
    <w:p w:rsidR="00A47312" w:rsidRPr="00EB0511" w:rsidRDefault="00A47312" w:rsidP="00EB0511">
      <w:pPr>
        <w:spacing w:after="0" w:line="240" w:lineRule="auto"/>
        <w:jc w:val="both"/>
        <w:rPr>
          <w:rFonts w:ascii="Times New Roman" w:hAnsi="Times New Roman" w:cs="Times New Roman"/>
          <w:sz w:val="28"/>
          <w:szCs w:val="28"/>
        </w:rPr>
      </w:pPr>
    </w:p>
    <w:p w:rsidR="00A47312" w:rsidRPr="00EB0511" w:rsidRDefault="00A47312" w:rsidP="00EB0511">
      <w:pPr>
        <w:spacing w:after="0" w:line="240" w:lineRule="auto"/>
        <w:jc w:val="both"/>
        <w:rPr>
          <w:rFonts w:ascii="Times New Roman" w:hAnsi="Times New Roman" w:cs="Times New Roman"/>
          <w:sz w:val="28"/>
          <w:szCs w:val="28"/>
        </w:rPr>
      </w:pPr>
    </w:p>
    <w:p w:rsidR="00A47312" w:rsidRPr="00EB0511" w:rsidRDefault="00A47312" w:rsidP="00EB0511">
      <w:pPr>
        <w:spacing w:after="0" w:line="240" w:lineRule="auto"/>
        <w:jc w:val="both"/>
        <w:rPr>
          <w:rFonts w:ascii="Times New Roman" w:hAnsi="Times New Roman" w:cs="Times New Roman"/>
          <w:sz w:val="28"/>
          <w:szCs w:val="28"/>
        </w:rPr>
      </w:pPr>
    </w:p>
    <w:p w:rsidR="00A47312" w:rsidRPr="00EB0511" w:rsidRDefault="00A47312" w:rsidP="00EB0511">
      <w:pPr>
        <w:spacing w:after="0" w:line="240" w:lineRule="auto"/>
        <w:jc w:val="both"/>
        <w:rPr>
          <w:rFonts w:ascii="Times New Roman" w:hAnsi="Times New Roman" w:cs="Times New Roman"/>
          <w:sz w:val="28"/>
          <w:szCs w:val="28"/>
        </w:rPr>
      </w:pPr>
    </w:p>
    <w:p w:rsidR="00A47312" w:rsidRPr="00EB0511" w:rsidRDefault="00A47312" w:rsidP="00EB0511">
      <w:pPr>
        <w:spacing w:after="0" w:line="240" w:lineRule="auto"/>
        <w:jc w:val="both"/>
        <w:rPr>
          <w:rFonts w:ascii="Times New Roman" w:hAnsi="Times New Roman" w:cs="Times New Roman"/>
          <w:sz w:val="28"/>
          <w:szCs w:val="28"/>
        </w:rPr>
      </w:pPr>
    </w:p>
    <w:p w:rsidR="00A47312" w:rsidRPr="00EB0511" w:rsidRDefault="00A47312" w:rsidP="00EB0511">
      <w:pPr>
        <w:spacing w:after="0" w:line="240" w:lineRule="auto"/>
        <w:jc w:val="both"/>
        <w:rPr>
          <w:rFonts w:ascii="Times New Roman" w:hAnsi="Times New Roman" w:cs="Times New Roman"/>
          <w:sz w:val="28"/>
          <w:szCs w:val="28"/>
        </w:rPr>
      </w:pPr>
    </w:p>
    <w:p w:rsidR="00A47312" w:rsidRPr="00EB0511" w:rsidRDefault="00A47312" w:rsidP="00EB0511">
      <w:pPr>
        <w:spacing w:after="0" w:line="240" w:lineRule="auto"/>
        <w:jc w:val="both"/>
        <w:rPr>
          <w:rFonts w:ascii="Times New Roman" w:hAnsi="Times New Roman" w:cs="Times New Roman"/>
          <w:sz w:val="28"/>
          <w:szCs w:val="28"/>
        </w:rPr>
      </w:pPr>
    </w:p>
    <w:p w:rsidR="00A47312" w:rsidRPr="00EB0511" w:rsidRDefault="00A47312" w:rsidP="00EB0511">
      <w:pPr>
        <w:spacing w:after="0" w:line="240" w:lineRule="auto"/>
        <w:jc w:val="both"/>
        <w:rPr>
          <w:rFonts w:ascii="Times New Roman" w:hAnsi="Times New Roman" w:cs="Times New Roman"/>
          <w:sz w:val="28"/>
          <w:szCs w:val="28"/>
        </w:rPr>
      </w:pPr>
    </w:p>
    <w:p w:rsidR="00A47312" w:rsidRPr="00EB0511" w:rsidRDefault="00A47312" w:rsidP="00EB0511">
      <w:pPr>
        <w:spacing w:after="0" w:line="240" w:lineRule="auto"/>
        <w:jc w:val="both"/>
        <w:rPr>
          <w:rFonts w:ascii="Times New Roman" w:hAnsi="Times New Roman" w:cs="Times New Roman"/>
          <w:sz w:val="28"/>
          <w:szCs w:val="28"/>
        </w:rPr>
      </w:pPr>
    </w:p>
    <w:p w:rsidR="00A47312" w:rsidRPr="00EB0511" w:rsidRDefault="00A47312" w:rsidP="00EB0511">
      <w:pPr>
        <w:spacing w:after="0" w:line="240" w:lineRule="auto"/>
        <w:jc w:val="both"/>
        <w:rPr>
          <w:rFonts w:ascii="Times New Roman" w:hAnsi="Times New Roman" w:cs="Times New Roman"/>
          <w:sz w:val="28"/>
          <w:szCs w:val="28"/>
        </w:rPr>
      </w:pPr>
    </w:p>
    <w:p w:rsidR="00A47312" w:rsidRPr="00EB0511" w:rsidRDefault="00A47312" w:rsidP="00EB0511">
      <w:pPr>
        <w:spacing w:after="0" w:line="240" w:lineRule="auto"/>
        <w:jc w:val="both"/>
        <w:rPr>
          <w:rFonts w:ascii="Times New Roman" w:hAnsi="Times New Roman" w:cs="Times New Roman"/>
          <w:sz w:val="28"/>
          <w:szCs w:val="28"/>
        </w:rPr>
      </w:pPr>
    </w:p>
    <w:p w:rsidR="0024668F" w:rsidRPr="00EB0511" w:rsidRDefault="0024668F" w:rsidP="00EB0511">
      <w:pPr>
        <w:spacing w:after="0" w:line="240" w:lineRule="auto"/>
        <w:jc w:val="both"/>
        <w:rPr>
          <w:rFonts w:ascii="Times New Roman" w:hAnsi="Times New Roman" w:cs="Times New Roman"/>
          <w:sz w:val="28"/>
          <w:szCs w:val="28"/>
        </w:rPr>
      </w:pPr>
    </w:p>
    <w:p w:rsidR="0024668F" w:rsidRPr="00EB0511" w:rsidRDefault="0024668F" w:rsidP="00EB0511">
      <w:pPr>
        <w:spacing w:after="0" w:line="240" w:lineRule="auto"/>
        <w:jc w:val="both"/>
        <w:rPr>
          <w:rFonts w:ascii="Times New Roman" w:hAnsi="Times New Roman" w:cs="Times New Roman"/>
          <w:sz w:val="28"/>
          <w:szCs w:val="28"/>
        </w:rPr>
      </w:pPr>
    </w:p>
    <w:p w:rsidR="0024668F" w:rsidRPr="00EB0511" w:rsidRDefault="0024668F" w:rsidP="00EB0511">
      <w:pPr>
        <w:spacing w:after="0" w:line="240" w:lineRule="auto"/>
        <w:jc w:val="both"/>
        <w:rPr>
          <w:rFonts w:ascii="Times New Roman" w:hAnsi="Times New Roman" w:cs="Times New Roman"/>
          <w:sz w:val="28"/>
          <w:szCs w:val="28"/>
        </w:rPr>
      </w:pPr>
    </w:p>
    <w:p w:rsidR="0024668F" w:rsidRPr="00EB0511" w:rsidRDefault="0024668F" w:rsidP="00EB0511">
      <w:pPr>
        <w:spacing w:after="0" w:line="240" w:lineRule="auto"/>
        <w:jc w:val="both"/>
        <w:rPr>
          <w:rFonts w:ascii="Times New Roman" w:hAnsi="Times New Roman" w:cs="Times New Roman"/>
          <w:sz w:val="28"/>
          <w:szCs w:val="28"/>
        </w:rPr>
      </w:pPr>
    </w:p>
    <w:p w:rsidR="0024668F" w:rsidRPr="00EB0511" w:rsidRDefault="0024668F" w:rsidP="00EB0511">
      <w:pPr>
        <w:spacing w:after="0" w:line="240" w:lineRule="auto"/>
        <w:jc w:val="both"/>
        <w:rPr>
          <w:rFonts w:ascii="Times New Roman" w:hAnsi="Times New Roman" w:cs="Times New Roman"/>
          <w:sz w:val="28"/>
          <w:szCs w:val="28"/>
        </w:rPr>
      </w:pPr>
    </w:p>
    <w:p w:rsidR="0024668F" w:rsidRPr="00EB0511" w:rsidRDefault="0024668F" w:rsidP="00EB0511">
      <w:pPr>
        <w:spacing w:after="0" w:line="240" w:lineRule="auto"/>
        <w:jc w:val="both"/>
        <w:rPr>
          <w:rFonts w:ascii="Times New Roman" w:hAnsi="Times New Roman" w:cs="Times New Roman"/>
          <w:sz w:val="28"/>
          <w:szCs w:val="28"/>
        </w:rPr>
      </w:pPr>
    </w:p>
    <w:p w:rsidR="0024668F" w:rsidRPr="00EB0511" w:rsidRDefault="0024668F" w:rsidP="00EB0511">
      <w:pPr>
        <w:spacing w:after="0" w:line="240" w:lineRule="auto"/>
        <w:jc w:val="both"/>
        <w:rPr>
          <w:rFonts w:ascii="Times New Roman" w:hAnsi="Times New Roman" w:cs="Times New Roman"/>
          <w:sz w:val="28"/>
          <w:szCs w:val="28"/>
        </w:rPr>
      </w:pPr>
    </w:p>
    <w:p w:rsidR="0024668F" w:rsidRPr="00EB0511" w:rsidRDefault="0024668F" w:rsidP="00EB0511">
      <w:pPr>
        <w:spacing w:after="0" w:line="240" w:lineRule="auto"/>
        <w:jc w:val="both"/>
        <w:rPr>
          <w:rFonts w:ascii="Times New Roman" w:hAnsi="Times New Roman" w:cs="Times New Roman"/>
          <w:sz w:val="28"/>
          <w:szCs w:val="28"/>
        </w:rPr>
      </w:pPr>
    </w:p>
    <w:p w:rsidR="0024668F" w:rsidRPr="00EB0511" w:rsidRDefault="0024668F" w:rsidP="00EB0511">
      <w:pPr>
        <w:spacing w:after="0" w:line="240" w:lineRule="auto"/>
        <w:jc w:val="both"/>
        <w:rPr>
          <w:rFonts w:ascii="Times New Roman" w:hAnsi="Times New Roman" w:cs="Times New Roman"/>
          <w:sz w:val="28"/>
          <w:szCs w:val="28"/>
        </w:rPr>
      </w:pPr>
    </w:p>
    <w:p w:rsidR="0024668F" w:rsidRPr="00EB0511" w:rsidRDefault="0024668F" w:rsidP="00EB0511">
      <w:pPr>
        <w:spacing w:after="0" w:line="240" w:lineRule="auto"/>
        <w:jc w:val="both"/>
        <w:rPr>
          <w:rFonts w:ascii="Times New Roman" w:hAnsi="Times New Roman" w:cs="Times New Roman"/>
          <w:sz w:val="28"/>
          <w:szCs w:val="28"/>
        </w:rPr>
      </w:pPr>
    </w:p>
    <w:p w:rsidR="00A47312" w:rsidRPr="00EB0511" w:rsidRDefault="00A47312" w:rsidP="00EB0511">
      <w:pPr>
        <w:spacing w:after="0" w:line="240" w:lineRule="auto"/>
        <w:jc w:val="both"/>
        <w:rPr>
          <w:rFonts w:ascii="Times New Roman" w:hAnsi="Times New Roman" w:cs="Times New Roman"/>
          <w:sz w:val="28"/>
          <w:szCs w:val="28"/>
        </w:rPr>
      </w:pPr>
    </w:p>
    <w:p w:rsidR="00A47312" w:rsidRPr="00EB0511" w:rsidRDefault="00A47312" w:rsidP="00EB0511">
      <w:pPr>
        <w:spacing w:after="0" w:line="240" w:lineRule="auto"/>
        <w:jc w:val="both"/>
        <w:rPr>
          <w:rFonts w:ascii="Times New Roman" w:hAnsi="Times New Roman" w:cs="Times New Roman"/>
          <w:sz w:val="28"/>
          <w:szCs w:val="28"/>
        </w:rPr>
      </w:pPr>
    </w:p>
    <w:p w:rsidR="00A47312" w:rsidRPr="00EB0511" w:rsidRDefault="00A47312" w:rsidP="00EB0511">
      <w:pPr>
        <w:spacing w:after="0" w:line="240" w:lineRule="auto"/>
        <w:jc w:val="both"/>
        <w:rPr>
          <w:rFonts w:ascii="Times New Roman" w:hAnsi="Times New Roman" w:cs="Times New Roman"/>
          <w:sz w:val="28"/>
          <w:szCs w:val="28"/>
        </w:rPr>
      </w:pPr>
    </w:p>
    <w:p w:rsidR="00A47312" w:rsidRPr="00EB0511" w:rsidRDefault="00A47312" w:rsidP="00EB0511">
      <w:pPr>
        <w:spacing w:after="0" w:line="240" w:lineRule="auto"/>
        <w:jc w:val="center"/>
        <w:rPr>
          <w:rFonts w:ascii="Times New Roman" w:hAnsi="Times New Roman" w:cs="Times New Roman"/>
          <w:b/>
          <w:sz w:val="28"/>
          <w:szCs w:val="28"/>
        </w:rPr>
      </w:pPr>
      <w:r w:rsidRPr="00EB0511">
        <w:rPr>
          <w:rFonts w:ascii="Times New Roman" w:hAnsi="Times New Roman" w:cs="Times New Roman"/>
          <w:b/>
          <w:sz w:val="28"/>
          <w:szCs w:val="28"/>
        </w:rPr>
        <w:lastRenderedPageBreak/>
        <w:t>Введение</w:t>
      </w:r>
    </w:p>
    <w:p w:rsidR="003A40FD" w:rsidRPr="00EB0511" w:rsidRDefault="003A40FD" w:rsidP="00EB0511">
      <w:pPr>
        <w:spacing w:after="0" w:line="240" w:lineRule="auto"/>
        <w:jc w:val="both"/>
        <w:rPr>
          <w:rFonts w:ascii="Times New Roman" w:hAnsi="Times New Roman" w:cs="Times New Roman"/>
          <w:b/>
          <w:sz w:val="28"/>
          <w:szCs w:val="28"/>
        </w:rPr>
      </w:pPr>
    </w:p>
    <w:p w:rsidR="00A47312" w:rsidRPr="00EB0511" w:rsidRDefault="00A47312" w:rsidP="00EB0511">
      <w:pPr>
        <w:spacing w:after="0" w:line="240" w:lineRule="auto"/>
        <w:jc w:val="both"/>
        <w:rPr>
          <w:rFonts w:ascii="Times New Roman" w:hAnsi="Times New Roman" w:cs="Times New Roman"/>
          <w:sz w:val="28"/>
          <w:szCs w:val="28"/>
        </w:rPr>
      </w:pPr>
      <w:r w:rsidRPr="00EB0511">
        <w:rPr>
          <w:rFonts w:ascii="Times New Roman" w:hAnsi="Times New Roman" w:cs="Times New Roman"/>
          <w:sz w:val="28"/>
          <w:szCs w:val="28"/>
        </w:rPr>
        <w:tab/>
        <w:t>Радиоактивное загрязнение – одна из серьезных экологических проблем нашей страны. Многих людей волнует воздействие радиации на организм человека. Поэтому я решила узнать, безопасно ли радиационная обстановка, в которой я нахожусь чаще всего? Какую дозу облучения получаю я, моя семья и друзья, находясь дома и в школе? Ведь радиация имеет свойство накапливаться в предметах, проникать из земли в закрытые помещения, с водой в наши квартиры попадает радиоактивный газ радон. Особенно опасно влияние радиации на формирующийся детский организм. Вот почему важно знать, что нас окружает безопасная обстановка.</w:t>
      </w:r>
    </w:p>
    <w:p w:rsidR="00A47312" w:rsidRPr="00EB0511" w:rsidRDefault="00A47312" w:rsidP="00EB0511">
      <w:pPr>
        <w:spacing w:after="0" w:line="240" w:lineRule="auto"/>
        <w:jc w:val="both"/>
        <w:rPr>
          <w:rFonts w:ascii="Times New Roman" w:hAnsi="Times New Roman" w:cs="Times New Roman"/>
          <w:sz w:val="28"/>
          <w:szCs w:val="28"/>
        </w:rPr>
      </w:pPr>
      <w:r w:rsidRPr="00EB0511">
        <w:rPr>
          <w:rFonts w:ascii="Times New Roman" w:hAnsi="Times New Roman" w:cs="Times New Roman"/>
          <w:sz w:val="28"/>
          <w:szCs w:val="28"/>
        </w:rPr>
        <w:tab/>
        <w:t>Актуальность моей работы обусловлена потребностью знать уровень окружающего радиационного фона в с. Намы и в бытовых приборах, а также необходимостью своевременного и простого информирования населения о возможных источниках радиации. Поскольку многие предметы вокруг нас могут быть источниками опасного излучения, например, различные бытовые устройства, мебель, стройматериалы. Кроме того, в нашем технически прогрессирующем мире, возрастает мониторинг радиационного фона из-за появления все новых искусственных источников радиации. Людям нужна информация, потому что им свойственно бояться того, чего они не видят.</w:t>
      </w:r>
    </w:p>
    <w:p w:rsidR="00A47312" w:rsidRPr="00EB0511" w:rsidRDefault="00A47312" w:rsidP="00EB0511">
      <w:pPr>
        <w:spacing w:after="0" w:line="240" w:lineRule="auto"/>
        <w:ind w:firstLine="708"/>
        <w:jc w:val="both"/>
        <w:rPr>
          <w:rFonts w:ascii="Times New Roman" w:hAnsi="Times New Roman" w:cs="Times New Roman"/>
          <w:sz w:val="28"/>
          <w:szCs w:val="28"/>
        </w:rPr>
      </w:pPr>
      <w:r w:rsidRPr="00EB0511">
        <w:rPr>
          <w:rFonts w:ascii="Times New Roman" w:hAnsi="Times New Roman" w:cs="Times New Roman"/>
          <w:b/>
          <w:sz w:val="28"/>
          <w:szCs w:val="28"/>
        </w:rPr>
        <w:t>Цель моей работы</w:t>
      </w:r>
      <w:r w:rsidRPr="00EB0511">
        <w:rPr>
          <w:rFonts w:ascii="Times New Roman" w:hAnsi="Times New Roman" w:cs="Times New Roman"/>
          <w:sz w:val="28"/>
          <w:szCs w:val="28"/>
        </w:rPr>
        <w:t>: выявление уровня радиации в бытовой технике, в продуктах питания и в общественных местах</w:t>
      </w:r>
    </w:p>
    <w:p w:rsidR="00A47312" w:rsidRPr="00EB0511" w:rsidRDefault="00A47312" w:rsidP="00EB0511">
      <w:pPr>
        <w:spacing w:after="0" w:line="240" w:lineRule="auto"/>
        <w:ind w:firstLine="708"/>
        <w:jc w:val="both"/>
        <w:rPr>
          <w:rFonts w:ascii="Times New Roman" w:hAnsi="Times New Roman" w:cs="Times New Roman"/>
          <w:b/>
          <w:sz w:val="28"/>
          <w:szCs w:val="28"/>
        </w:rPr>
      </w:pPr>
      <w:r w:rsidRPr="00EB0511">
        <w:rPr>
          <w:rFonts w:ascii="Times New Roman" w:hAnsi="Times New Roman" w:cs="Times New Roman"/>
          <w:b/>
          <w:sz w:val="28"/>
          <w:szCs w:val="28"/>
        </w:rPr>
        <w:t xml:space="preserve">Задачи: </w:t>
      </w:r>
    </w:p>
    <w:p w:rsidR="00A47312" w:rsidRPr="00EB0511" w:rsidRDefault="00A47312" w:rsidP="00EB0511">
      <w:pPr>
        <w:spacing w:after="0" w:line="240" w:lineRule="auto"/>
        <w:jc w:val="both"/>
        <w:rPr>
          <w:rFonts w:ascii="Times New Roman" w:hAnsi="Times New Roman" w:cs="Times New Roman"/>
          <w:sz w:val="28"/>
          <w:szCs w:val="28"/>
        </w:rPr>
      </w:pPr>
      <w:r w:rsidRPr="00EB0511">
        <w:rPr>
          <w:rFonts w:ascii="Times New Roman" w:hAnsi="Times New Roman" w:cs="Times New Roman"/>
          <w:sz w:val="28"/>
          <w:szCs w:val="28"/>
        </w:rPr>
        <w:t>- измерить уровень радиационного фона в быту с помощью прибора (в общественных местах, в квартирах, в бытовых приборах) в с. Намы</w:t>
      </w:r>
    </w:p>
    <w:p w:rsidR="00A47312" w:rsidRPr="00EB0511" w:rsidRDefault="00A47312" w:rsidP="00EB0511">
      <w:pPr>
        <w:spacing w:after="0" w:line="240" w:lineRule="auto"/>
        <w:jc w:val="both"/>
        <w:rPr>
          <w:rFonts w:ascii="Times New Roman" w:hAnsi="Times New Roman" w:cs="Times New Roman"/>
          <w:sz w:val="28"/>
          <w:szCs w:val="28"/>
        </w:rPr>
      </w:pPr>
      <w:r w:rsidRPr="00EB0511">
        <w:rPr>
          <w:rFonts w:ascii="Times New Roman" w:hAnsi="Times New Roman" w:cs="Times New Roman"/>
          <w:sz w:val="28"/>
          <w:szCs w:val="28"/>
        </w:rPr>
        <w:t>- изучение влияние радиации, вред и польза на организм человека</w:t>
      </w:r>
    </w:p>
    <w:p w:rsidR="00A47312" w:rsidRPr="00EB0511" w:rsidRDefault="00A47312" w:rsidP="00EB0511">
      <w:pPr>
        <w:spacing w:after="0" w:line="240" w:lineRule="auto"/>
        <w:jc w:val="both"/>
        <w:rPr>
          <w:rFonts w:ascii="Times New Roman" w:hAnsi="Times New Roman" w:cs="Times New Roman"/>
          <w:sz w:val="28"/>
          <w:szCs w:val="28"/>
        </w:rPr>
      </w:pPr>
      <w:r w:rsidRPr="00EB0511">
        <w:rPr>
          <w:rFonts w:ascii="Times New Roman" w:hAnsi="Times New Roman" w:cs="Times New Roman"/>
          <w:sz w:val="28"/>
          <w:szCs w:val="28"/>
        </w:rPr>
        <w:t>- знакомство с методами измерения радиационного фона, единицами его измерения, измерительными приборами</w:t>
      </w:r>
    </w:p>
    <w:p w:rsidR="00A47312" w:rsidRPr="00EB0511" w:rsidRDefault="00A47312" w:rsidP="00EB0511">
      <w:pPr>
        <w:spacing w:after="0" w:line="240" w:lineRule="auto"/>
        <w:ind w:firstLine="708"/>
        <w:jc w:val="both"/>
        <w:rPr>
          <w:rFonts w:ascii="Times New Roman" w:hAnsi="Times New Roman" w:cs="Times New Roman"/>
          <w:sz w:val="28"/>
          <w:szCs w:val="28"/>
        </w:rPr>
      </w:pPr>
      <w:r w:rsidRPr="00EB0511">
        <w:rPr>
          <w:rFonts w:ascii="Times New Roman" w:hAnsi="Times New Roman" w:cs="Times New Roman"/>
          <w:b/>
          <w:sz w:val="28"/>
          <w:szCs w:val="28"/>
        </w:rPr>
        <w:t>Объект исследования:</w:t>
      </w:r>
      <w:r w:rsidRPr="00EB0511">
        <w:rPr>
          <w:rFonts w:ascii="Times New Roman" w:hAnsi="Times New Roman" w:cs="Times New Roman"/>
          <w:sz w:val="28"/>
          <w:szCs w:val="28"/>
        </w:rPr>
        <w:t xml:space="preserve"> квартира в котором я живу, бытовые электрические приборы, продукты питания, общественные места с. Намы</w:t>
      </w:r>
    </w:p>
    <w:p w:rsidR="00A47312" w:rsidRPr="00EB0511" w:rsidRDefault="00A47312" w:rsidP="00EB0511">
      <w:pPr>
        <w:spacing w:after="0" w:line="240" w:lineRule="auto"/>
        <w:ind w:firstLine="708"/>
        <w:jc w:val="both"/>
        <w:rPr>
          <w:rFonts w:ascii="Times New Roman" w:hAnsi="Times New Roman" w:cs="Times New Roman"/>
          <w:sz w:val="28"/>
          <w:szCs w:val="28"/>
        </w:rPr>
      </w:pPr>
      <w:r w:rsidRPr="00EB0511">
        <w:rPr>
          <w:rFonts w:ascii="Times New Roman" w:hAnsi="Times New Roman" w:cs="Times New Roman"/>
          <w:b/>
          <w:sz w:val="28"/>
          <w:szCs w:val="28"/>
        </w:rPr>
        <w:t>Методы исследования:</w:t>
      </w:r>
      <w:r w:rsidRPr="00EB0511">
        <w:rPr>
          <w:rFonts w:ascii="Times New Roman" w:hAnsi="Times New Roman" w:cs="Times New Roman"/>
          <w:sz w:val="28"/>
          <w:szCs w:val="28"/>
        </w:rPr>
        <w:t xml:space="preserve"> сбор данных в быту, сравнительный анализ, обсуждение, представление результатов в табличной форме и с помощью диаграмм.</w:t>
      </w:r>
    </w:p>
    <w:p w:rsidR="00A47312" w:rsidRPr="00EB0511" w:rsidRDefault="00A47312" w:rsidP="00EB0511">
      <w:pPr>
        <w:spacing w:after="0" w:line="240" w:lineRule="auto"/>
        <w:ind w:firstLine="708"/>
        <w:jc w:val="both"/>
        <w:rPr>
          <w:rFonts w:ascii="Times New Roman" w:hAnsi="Times New Roman" w:cs="Times New Roman"/>
          <w:sz w:val="28"/>
          <w:szCs w:val="28"/>
        </w:rPr>
      </w:pPr>
    </w:p>
    <w:p w:rsidR="00934368" w:rsidRPr="00EB0511" w:rsidRDefault="00934368" w:rsidP="00EB0511">
      <w:pPr>
        <w:spacing w:after="0" w:line="240" w:lineRule="auto"/>
        <w:ind w:firstLine="708"/>
        <w:jc w:val="both"/>
        <w:rPr>
          <w:rFonts w:ascii="Times New Roman" w:hAnsi="Times New Roman" w:cs="Times New Roman"/>
          <w:sz w:val="28"/>
          <w:szCs w:val="28"/>
        </w:rPr>
      </w:pPr>
    </w:p>
    <w:p w:rsidR="00934368" w:rsidRPr="00EB0511" w:rsidRDefault="00934368" w:rsidP="00EB0511">
      <w:pPr>
        <w:spacing w:after="0" w:line="240" w:lineRule="auto"/>
        <w:ind w:firstLine="708"/>
        <w:jc w:val="both"/>
        <w:rPr>
          <w:rFonts w:ascii="Times New Roman" w:hAnsi="Times New Roman" w:cs="Times New Roman"/>
          <w:sz w:val="28"/>
          <w:szCs w:val="28"/>
        </w:rPr>
      </w:pPr>
    </w:p>
    <w:p w:rsidR="0024668F" w:rsidRPr="00EB0511" w:rsidRDefault="0024668F" w:rsidP="00EB0511">
      <w:pPr>
        <w:spacing w:after="0" w:line="240" w:lineRule="auto"/>
        <w:ind w:firstLine="708"/>
        <w:jc w:val="both"/>
        <w:rPr>
          <w:rFonts w:ascii="Times New Roman" w:hAnsi="Times New Roman" w:cs="Times New Roman"/>
          <w:sz w:val="28"/>
          <w:szCs w:val="28"/>
        </w:rPr>
      </w:pPr>
    </w:p>
    <w:p w:rsidR="0024668F" w:rsidRPr="00EB0511" w:rsidRDefault="0024668F" w:rsidP="00EB0511">
      <w:pPr>
        <w:spacing w:after="0" w:line="240" w:lineRule="auto"/>
        <w:ind w:firstLine="708"/>
        <w:jc w:val="both"/>
        <w:rPr>
          <w:rFonts w:ascii="Times New Roman" w:hAnsi="Times New Roman" w:cs="Times New Roman"/>
          <w:sz w:val="28"/>
          <w:szCs w:val="28"/>
        </w:rPr>
      </w:pPr>
    </w:p>
    <w:p w:rsidR="0024668F" w:rsidRPr="00EB0511" w:rsidRDefault="0024668F" w:rsidP="00EB0511">
      <w:pPr>
        <w:spacing w:after="0" w:line="240" w:lineRule="auto"/>
        <w:ind w:firstLine="708"/>
        <w:jc w:val="both"/>
        <w:rPr>
          <w:rFonts w:ascii="Times New Roman" w:hAnsi="Times New Roman" w:cs="Times New Roman"/>
          <w:sz w:val="28"/>
          <w:szCs w:val="28"/>
        </w:rPr>
      </w:pPr>
    </w:p>
    <w:p w:rsidR="0024668F" w:rsidRPr="00EB0511" w:rsidRDefault="0024668F" w:rsidP="00EB0511">
      <w:pPr>
        <w:spacing w:after="0" w:line="240" w:lineRule="auto"/>
        <w:ind w:firstLine="708"/>
        <w:jc w:val="both"/>
        <w:rPr>
          <w:rFonts w:ascii="Times New Roman" w:hAnsi="Times New Roman" w:cs="Times New Roman"/>
          <w:sz w:val="28"/>
          <w:szCs w:val="28"/>
        </w:rPr>
      </w:pPr>
    </w:p>
    <w:p w:rsidR="0024668F" w:rsidRPr="00EB0511" w:rsidRDefault="0024668F" w:rsidP="00EB0511">
      <w:pPr>
        <w:spacing w:after="0" w:line="240" w:lineRule="auto"/>
        <w:ind w:firstLine="708"/>
        <w:jc w:val="both"/>
        <w:rPr>
          <w:rFonts w:ascii="Times New Roman" w:hAnsi="Times New Roman" w:cs="Times New Roman"/>
          <w:sz w:val="28"/>
          <w:szCs w:val="28"/>
        </w:rPr>
      </w:pPr>
    </w:p>
    <w:p w:rsidR="0024668F" w:rsidRPr="00EB0511" w:rsidRDefault="0024668F" w:rsidP="00EB0511">
      <w:pPr>
        <w:spacing w:after="0" w:line="240" w:lineRule="auto"/>
        <w:ind w:firstLine="708"/>
        <w:jc w:val="both"/>
        <w:rPr>
          <w:rFonts w:ascii="Times New Roman" w:hAnsi="Times New Roman" w:cs="Times New Roman"/>
          <w:sz w:val="28"/>
          <w:szCs w:val="28"/>
        </w:rPr>
      </w:pPr>
    </w:p>
    <w:p w:rsidR="00934368" w:rsidRPr="00EB0511" w:rsidRDefault="00934368" w:rsidP="00EB0511">
      <w:pPr>
        <w:spacing w:after="0" w:line="240" w:lineRule="auto"/>
        <w:ind w:firstLine="708"/>
        <w:jc w:val="both"/>
        <w:rPr>
          <w:rFonts w:ascii="Times New Roman" w:hAnsi="Times New Roman" w:cs="Times New Roman"/>
          <w:sz w:val="28"/>
          <w:szCs w:val="28"/>
        </w:rPr>
      </w:pPr>
    </w:p>
    <w:p w:rsidR="00A47312" w:rsidRPr="00EB0511" w:rsidRDefault="00A47312" w:rsidP="00EB0511">
      <w:pPr>
        <w:spacing w:after="0" w:line="240" w:lineRule="auto"/>
        <w:ind w:firstLine="708"/>
        <w:jc w:val="both"/>
        <w:rPr>
          <w:rFonts w:ascii="Times New Roman" w:hAnsi="Times New Roman" w:cs="Times New Roman"/>
          <w:sz w:val="28"/>
          <w:szCs w:val="28"/>
        </w:rPr>
      </w:pPr>
    </w:p>
    <w:p w:rsidR="00A47312" w:rsidRPr="00EB0511" w:rsidRDefault="00A47312" w:rsidP="00EB0511">
      <w:pPr>
        <w:spacing w:after="0" w:line="240" w:lineRule="auto"/>
        <w:ind w:firstLine="708"/>
        <w:jc w:val="center"/>
        <w:rPr>
          <w:rFonts w:ascii="Times New Roman" w:hAnsi="Times New Roman" w:cs="Times New Roman"/>
          <w:b/>
          <w:sz w:val="28"/>
          <w:szCs w:val="28"/>
        </w:rPr>
      </w:pPr>
      <w:r w:rsidRPr="00EB0511">
        <w:rPr>
          <w:rFonts w:ascii="Times New Roman" w:hAnsi="Times New Roman" w:cs="Times New Roman"/>
          <w:b/>
          <w:sz w:val="28"/>
          <w:szCs w:val="28"/>
        </w:rPr>
        <w:lastRenderedPageBreak/>
        <w:t xml:space="preserve">Глава 1. </w:t>
      </w:r>
      <w:r w:rsidR="00091E85" w:rsidRPr="00EB0511">
        <w:rPr>
          <w:rFonts w:ascii="Times New Roman" w:hAnsi="Times New Roman" w:cs="Times New Roman"/>
          <w:b/>
          <w:sz w:val="28"/>
          <w:szCs w:val="28"/>
        </w:rPr>
        <w:t>Радиация вокруг нас</w:t>
      </w:r>
    </w:p>
    <w:p w:rsidR="00A47312" w:rsidRPr="00EB0511" w:rsidRDefault="00A47312" w:rsidP="00EB0511">
      <w:pPr>
        <w:spacing w:after="0" w:line="240" w:lineRule="auto"/>
        <w:ind w:firstLine="708"/>
        <w:jc w:val="both"/>
        <w:rPr>
          <w:rFonts w:ascii="Times New Roman" w:hAnsi="Times New Roman" w:cs="Times New Roman"/>
          <w:b/>
          <w:sz w:val="28"/>
          <w:szCs w:val="28"/>
        </w:rPr>
      </w:pPr>
    </w:p>
    <w:p w:rsidR="00A47312" w:rsidRPr="00EB0511" w:rsidRDefault="00A47312" w:rsidP="00EB0511">
      <w:pPr>
        <w:spacing w:after="0" w:line="240" w:lineRule="auto"/>
        <w:ind w:firstLine="708"/>
        <w:jc w:val="both"/>
        <w:rPr>
          <w:rFonts w:ascii="Times New Roman" w:hAnsi="Times New Roman" w:cs="Times New Roman"/>
          <w:sz w:val="28"/>
          <w:szCs w:val="28"/>
          <w:bdr w:val="none" w:sz="0" w:space="0" w:color="auto" w:frame="1"/>
        </w:rPr>
      </w:pPr>
      <w:r w:rsidRPr="00EB0511">
        <w:rPr>
          <w:rFonts w:ascii="Times New Roman" w:hAnsi="Times New Roman" w:cs="Times New Roman"/>
          <w:sz w:val="28"/>
          <w:szCs w:val="28"/>
          <w:bdr w:val="none" w:sz="0" w:space="0" w:color="auto" w:frame="1"/>
        </w:rPr>
        <w:t>В самом широком смысле слова,</w:t>
      </w:r>
      <w:r w:rsidRPr="00EB0511">
        <w:rPr>
          <w:rStyle w:val="apple-converted-space"/>
          <w:rFonts w:ascii="Times New Roman" w:hAnsi="Times New Roman" w:cs="Times New Roman"/>
          <w:sz w:val="28"/>
          <w:szCs w:val="28"/>
          <w:bdr w:val="none" w:sz="0" w:space="0" w:color="auto" w:frame="1"/>
        </w:rPr>
        <w:t> </w:t>
      </w:r>
      <w:r w:rsidRPr="00EB0511">
        <w:rPr>
          <w:rStyle w:val="a8"/>
          <w:rFonts w:ascii="Times New Roman" w:hAnsi="Times New Roman" w:cs="Times New Roman"/>
          <w:sz w:val="28"/>
          <w:szCs w:val="28"/>
          <w:bdr w:val="none" w:sz="0" w:space="0" w:color="auto" w:frame="1"/>
        </w:rPr>
        <w:t>радиация</w:t>
      </w:r>
      <w:r w:rsidRPr="00EB0511">
        <w:rPr>
          <w:rStyle w:val="apple-converted-space"/>
          <w:rFonts w:ascii="Times New Roman" w:hAnsi="Times New Roman" w:cs="Times New Roman"/>
          <w:b/>
          <w:bCs/>
          <w:sz w:val="28"/>
          <w:szCs w:val="28"/>
          <w:bdr w:val="none" w:sz="0" w:space="0" w:color="auto" w:frame="1"/>
        </w:rPr>
        <w:t> </w:t>
      </w:r>
      <w:r w:rsidRPr="00EB0511">
        <w:rPr>
          <w:rFonts w:ascii="Times New Roman" w:hAnsi="Times New Roman" w:cs="Times New Roman"/>
          <w:sz w:val="28"/>
          <w:szCs w:val="28"/>
          <w:bdr w:val="none" w:sz="0" w:space="0" w:color="auto" w:frame="1"/>
        </w:rPr>
        <w:t>(лат. "сияние", "излучение") — это процесс распространения энергии в пространстве в форме различных волн и частиц. Сюда можно отнести: инфракрасное (тепловое), ультрафиолетовое, видимое световое излучение, а также различные типы ионизирующего излучения. Наибольший интерес с точки зрения здоровья и безопасности жизнедеятельности представляет ионизирующая радиация, т.е. виды излучений, способные вызывать ионизацию вещества, на которое они воздействуют. В частности, в живых клетках ионизирующая радиация вызывает образование свободных радикалов, накопление которых ведет к разрушению белков, гибели или перерождению клеток, а в итоге может вызвать смерть макроорганизма (животных, растений, человека). Именно поэтому в большинстве случаев под термином радиация принято подразумевать именно ионизирующее излучение.</w:t>
      </w:r>
    </w:p>
    <w:p w:rsidR="00A47312" w:rsidRPr="00EB0511" w:rsidRDefault="00A47312" w:rsidP="00EB0511">
      <w:pPr>
        <w:spacing w:after="0" w:line="240" w:lineRule="auto"/>
        <w:ind w:firstLine="708"/>
        <w:jc w:val="both"/>
        <w:rPr>
          <w:rFonts w:ascii="Times New Roman" w:hAnsi="Times New Roman" w:cs="Times New Roman"/>
          <w:sz w:val="28"/>
          <w:szCs w:val="28"/>
          <w:bdr w:val="none" w:sz="0" w:space="0" w:color="auto" w:frame="1"/>
        </w:rPr>
      </w:pPr>
      <w:r w:rsidRPr="00EB0511">
        <w:rPr>
          <w:rFonts w:ascii="Times New Roman" w:hAnsi="Times New Roman" w:cs="Times New Roman"/>
          <w:sz w:val="28"/>
          <w:szCs w:val="28"/>
          <w:bdr w:val="none" w:sz="0" w:space="0" w:color="auto" w:frame="1"/>
        </w:rPr>
        <w:t>Стоит также понимать различия между такими терминами, как</w:t>
      </w:r>
      <w:r w:rsidRPr="00EB0511">
        <w:rPr>
          <w:rStyle w:val="apple-converted-space"/>
          <w:rFonts w:ascii="Times New Roman" w:hAnsi="Times New Roman" w:cs="Times New Roman"/>
          <w:sz w:val="28"/>
          <w:szCs w:val="28"/>
          <w:bdr w:val="none" w:sz="0" w:space="0" w:color="auto" w:frame="1"/>
        </w:rPr>
        <w:t> </w:t>
      </w:r>
      <w:r w:rsidRPr="00EB0511">
        <w:rPr>
          <w:rStyle w:val="a8"/>
          <w:rFonts w:ascii="Times New Roman" w:hAnsi="Times New Roman" w:cs="Times New Roman"/>
          <w:sz w:val="28"/>
          <w:szCs w:val="28"/>
          <w:bdr w:val="none" w:sz="0" w:space="0" w:color="auto" w:frame="1"/>
        </w:rPr>
        <w:t>радиация и радиоактивность</w:t>
      </w:r>
      <w:r w:rsidRPr="00EB0511">
        <w:rPr>
          <w:rFonts w:ascii="Times New Roman" w:hAnsi="Times New Roman" w:cs="Times New Roman"/>
          <w:sz w:val="28"/>
          <w:szCs w:val="28"/>
          <w:bdr w:val="none" w:sz="0" w:space="0" w:color="auto" w:frame="1"/>
        </w:rPr>
        <w:t>. Если первое можно применить к ионизирующему излучению, находящемуся в свободном пространстве, которое будет существовать, пока не поглотится каким-либо предметом (веществом), то радиоактивность — это способность веществ и предметов испускать ионизирующее излучение, т.е. быть источником радиации. В зависимости от характера предмета и его происхождения разделяют термины: естественная радиоактивность и искусственная радиоактивность</w:t>
      </w:r>
    </w:p>
    <w:p w:rsidR="00A47312" w:rsidRPr="00EB0511" w:rsidRDefault="00A47312" w:rsidP="00EB0511">
      <w:pPr>
        <w:spacing w:after="0" w:line="240" w:lineRule="auto"/>
        <w:ind w:firstLine="708"/>
        <w:jc w:val="both"/>
        <w:rPr>
          <w:rFonts w:ascii="Times New Roman" w:hAnsi="Times New Roman" w:cs="Times New Roman"/>
          <w:sz w:val="28"/>
          <w:szCs w:val="28"/>
          <w:bdr w:val="none" w:sz="0" w:space="0" w:color="auto" w:frame="1"/>
        </w:rPr>
      </w:pPr>
      <w:r w:rsidRPr="00EB0511">
        <w:rPr>
          <w:rStyle w:val="a8"/>
          <w:rFonts w:ascii="Times New Roman" w:hAnsi="Times New Roman" w:cs="Times New Roman"/>
          <w:sz w:val="28"/>
          <w:szCs w:val="28"/>
          <w:bdr w:val="none" w:sz="0" w:space="0" w:color="auto" w:frame="1"/>
        </w:rPr>
        <w:t>Естественная радиоактивность</w:t>
      </w:r>
      <w:r w:rsidRPr="00EB0511">
        <w:rPr>
          <w:rStyle w:val="apple-converted-space"/>
          <w:rFonts w:ascii="Times New Roman" w:hAnsi="Times New Roman" w:cs="Times New Roman"/>
          <w:sz w:val="28"/>
          <w:szCs w:val="28"/>
          <w:bdr w:val="none" w:sz="0" w:space="0" w:color="auto" w:frame="1"/>
        </w:rPr>
        <w:t> </w:t>
      </w:r>
      <w:r w:rsidRPr="00EB0511">
        <w:rPr>
          <w:rFonts w:ascii="Times New Roman" w:hAnsi="Times New Roman" w:cs="Times New Roman"/>
          <w:sz w:val="28"/>
          <w:szCs w:val="28"/>
          <w:bdr w:val="none" w:sz="0" w:space="0" w:color="auto" w:frame="1"/>
        </w:rPr>
        <w:t>сопровождает спонтанный распад ядер вещества в природе и характерна для "тяжелых" элементов таблицы Менделеева (с порядковым номером более 82).</w:t>
      </w:r>
      <w:r w:rsidRPr="00EB0511">
        <w:rPr>
          <w:rStyle w:val="apple-converted-space"/>
          <w:rFonts w:ascii="Times New Roman" w:hAnsi="Times New Roman" w:cs="Times New Roman"/>
          <w:sz w:val="28"/>
          <w:szCs w:val="28"/>
          <w:bdr w:val="none" w:sz="0" w:space="0" w:color="auto" w:frame="1"/>
        </w:rPr>
        <w:t> </w:t>
      </w:r>
      <w:r w:rsidRPr="00EB0511">
        <w:rPr>
          <w:rStyle w:val="a8"/>
          <w:rFonts w:ascii="Times New Roman" w:hAnsi="Times New Roman" w:cs="Times New Roman"/>
          <w:sz w:val="28"/>
          <w:szCs w:val="28"/>
          <w:bdr w:val="none" w:sz="0" w:space="0" w:color="auto" w:frame="1"/>
        </w:rPr>
        <w:t>Искусственная радиоактивность</w:t>
      </w:r>
      <w:r w:rsidRPr="00EB0511">
        <w:rPr>
          <w:rStyle w:val="apple-converted-space"/>
          <w:rFonts w:ascii="Times New Roman" w:hAnsi="Times New Roman" w:cs="Times New Roman"/>
          <w:sz w:val="28"/>
          <w:szCs w:val="28"/>
          <w:bdr w:val="none" w:sz="0" w:space="0" w:color="auto" w:frame="1"/>
        </w:rPr>
        <w:t> </w:t>
      </w:r>
      <w:r w:rsidRPr="00EB0511">
        <w:rPr>
          <w:rFonts w:ascii="Times New Roman" w:hAnsi="Times New Roman" w:cs="Times New Roman"/>
          <w:sz w:val="28"/>
          <w:szCs w:val="28"/>
          <w:bdr w:val="none" w:sz="0" w:space="0" w:color="auto" w:frame="1"/>
        </w:rPr>
        <w:t>инициируется человеком целенаправленно с помощью различных ядерных реакций. Кроме того, стоит выделить так называемую</w:t>
      </w:r>
      <w:r w:rsidRPr="00EB0511">
        <w:rPr>
          <w:rStyle w:val="apple-converted-space"/>
          <w:rFonts w:ascii="Times New Roman" w:hAnsi="Times New Roman" w:cs="Times New Roman"/>
          <w:sz w:val="28"/>
          <w:szCs w:val="28"/>
          <w:bdr w:val="none" w:sz="0" w:space="0" w:color="auto" w:frame="1"/>
        </w:rPr>
        <w:t> </w:t>
      </w:r>
      <w:r w:rsidRPr="00EB0511">
        <w:rPr>
          <w:rStyle w:val="a8"/>
          <w:rFonts w:ascii="Times New Roman" w:hAnsi="Times New Roman" w:cs="Times New Roman"/>
          <w:sz w:val="28"/>
          <w:szCs w:val="28"/>
          <w:bdr w:val="none" w:sz="0" w:space="0" w:color="auto" w:frame="1"/>
        </w:rPr>
        <w:t>"наведенную" радиоактивность</w:t>
      </w:r>
      <w:r w:rsidRPr="00EB0511">
        <w:rPr>
          <w:rFonts w:ascii="Times New Roman" w:hAnsi="Times New Roman" w:cs="Times New Roman"/>
          <w:sz w:val="28"/>
          <w:szCs w:val="28"/>
          <w:bdr w:val="none" w:sz="0" w:space="0" w:color="auto" w:frame="1"/>
        </w:rPr>
        <w:t>, когда какое-то вещество, предмет или даже организм после сильного воздействия ионизирующей радиации сам становится источником опасного излучения за счет дестабилизации атомных ядер.</w:t>
      </w:r>
    </w:p>
    <w:p w:rsidR="00A47312" w:rsidRPr="00EB0511" w:rsidRDefault="00A47312" w:rsidP="00EB0511">
      <w:pPr>
        <w:spacing w:after="0" w:line="240" w:lineRule="auto"/>
        <w:ind w:firstLine="708"/>
        <w:jc w:val="both"/>
        <w:rPr>
          <w:rFonts w:ascii="Times New Roman" w:hAnsi="Times New Roman" w:cs="Times New Roman"/>
          <w:sz w:val="28"/>
          <w:szCs w:val="28"/>
          <w:bdr w:val="none" w:sz="0" w:space="0" w:color="auto" w:frame="1"/>
        </w:rPr>
      </w:pPr>
      <w:r w:rsidRPr="00EB0511">
        <w:rPr>
          <w:rFonts w:ascii="Times New Roman" w:hAnsi="Times New Roman" w:cs="Times New Roman"/>
          <w:sz w:val="28"/>
          <w:szCs w:val="28"/>
          <w:bdr w:val="none" w:sz="0" w:space="0" w:color="auto" w:frame="1"/>
        </w:rPr>
        <w:t>Мощным источником излучения, опасным для жизни и здоровья человека, может быть</w:t>
      </w:r>
      <w:r w:rsidRPr="00EB0511">
        <w:rPr>
          <w:rStyle w:val="apple-converted-space"/>
          <w:rFonts w:ascii="Times New Roman" w:hAnsi="Times New Roman" w:cs="Times New Roman"/>
          <w:sz w:val="28"/>
          <w:szCs w:val="28"/>
          <w:bdr w:val="none" w:sz="0" w:space="0" w:color="auto" w:frame="1"/>
        </w:rPr>
        <w:t> </w:t>
      </w:r>
      <w:r w:rsidRPr="00EB0511">
        <w:rPr>
          <w:rStyle w:val="a8"/>
          <w:rFonts w:ascii="Times New Roman" w:hAnsi="Times New Roman" w:cs="Times New Roman"/>
          <w:sz w:val="28"/>
          <w:szCs w:val="28"/>
          <w:bdr w:val="none" w:sz="0" w:space="0" w:color="auto" w:frame="1"/>
        </w:rPr>
        <w:t>любое радиоактивное вещество или предмет</w:t>
      </w:r>
      <w:r w:rsidRPr="00EB0511">
        <w:rPr>
          <w:rFonts w:ascii="Times New Roman" w:hAnsi="Times New Roman" w:cs="Times New Roman"/>
          <w:sz w:val="28"/>
          <w:szCs w:val="28"/>
          <w:bdr w:val="none" w:sz="0" w:space="0" w:color="auto" w:frame="1"/>
        </w:rPr>
        <w:t>. В отличие от многих других видов опасности, радиация невидима без специальных приборов, что делает её ещё более пугающей.</w:t>
      </w:r>
    </w:p>
    <w:p w:rsidR="00A47312" w:rsidRPr="00EB0511" w:rsidRDefault="00A47312" w:rsidP="00EB0511">
      <w:pPr>
        <w:spacing w:after="0" w:line="240" w:lineRule="auto"/>
        <w:ind w:firstLine="708"/>
        <w:jc w:val="both"/>
        <w:rPr>
          <w:rFonts w:ascii="Times New Roman" w:hAnsi="Times New Roman" w:cs="Times New Roman"/>
          <w:sz w:val="28"/>
          <w:szCs w:val="28"/>
          <w:bdr w:val="none" w:sz="0" w:space="0" w:color="auto" w:frame="1"/>
        </w:rPr>
      </w:pPr>
      <w:r w:rsidRPr="00EB0511">
        <w:rPr>
          <w:rStyle w:val="a8"/>
          <w:rFonts w:ascii="Times New Roman" w:hAnsi="Times New Roman" w:cs="Times New Roman"/>
          <w:sz w:val="28"/>
          <w:szCs w:val="28"/>
          <w:bdr w:val="none" w:sz="0" w:space="0" w:color="auto" w:frame="1"/>
        </w:rPr>
        <w:t>Виды ионизирующего излучения</w:t>
      </w:r>
    </w:p>
    <w:p w:rsidR="00A47312" w:rsidRPr="00EB0511" w:rsidRDefault="00A47312" w:rsidP="00EB0511">
      <w:pPr>
        <w:spacing w:after="0" w:line="240" w:lineRule="auto"/>
        <w:ind w:firstLine="708"/>
        <w:jc w:val="both"/>
        <w:rPr>
          <w:rFonts w:ascii="Times New Roman" w:hAnsi="Times New Roman" w:cs="Times New Roman"/>
          <w:sz w:val="28"/>
          <w:szCs w:val="28"/>
          <w:bdr w:val="none" w:sz="0" w:space="0" w:color="auto" w:frame="1"/>
        </w:rPr>
      </w:pPr>
      <w:r w:rsidRPr="00EB0511">
        <w:rPr>
          <w:rFonts w:ascii="Times New Roman" w:hAnsi="Times New Roman" w:cs="Times New Roman"/>
          <w:sz w:val="28"/>
          <w:szCs w:val="28"/>
          <w:bdr w:val="none" w:sz="0" w:space="0" w:color="auto" w:frame="1"/>
        </w:rPr>
        <w:t>Причиной радиоактивности вещества являются нестабильные ядра, входящие в состав атомов, которые при распаде выделяют в окружающую среду невидимые излучения или частицы. В зависимости от различных свойств (состав, проникающая способность, энергия), сегодня выделяют множество видов ионизирующего излучения, из которых наиболее значимыми и распространенными являются:</w:t>
      </w:r>
    </w:p>
    <w:p w:rsidR="00A47312" w:rsidRPr="00EB0511" w:rsidRDefault="00A47312" w:rsidP="00EB0511">
      <w:pPr>
        <w:spacing w:after="0" w:line="240" w:lineRule="auto"/>
        <w:ind w:firstLine="708"/>
        <w:jc w:val="both"/>
        <w:rPr>
          <w:rFonts w:ascii="Times New Roman" w:hAnsi="Times New Roman" w:cs="Times New Roman"/>
          <w:sz w:val="28"/>
          <w:szCs w:val="28"/>
          <w:bdr w:val="none" w:sz="0" w:space="0" w:color="auto" w:frame="1"/>
        </w:rPr>
      </w:pPr>
      <w:r w:rsidRPr="00EB0511">
        <w:rPr>
          <w:rFonts w:ascii="Times New Roman" w:hAnsi="Times New Roman" w:cs="Times New Roman"/>
          <w:sz w:val="28"/>
          <w:szCs w:val="28"/>
          <w:bdr w:val="none" w:sz="0" w:space="0" w:color="auto" w:frame="1"/>
        </w:rPr>
        <w:t xml:space="preserve">- </w:t>
      </w:r>
      <w:r w:rsidRPr="00EB0511">
        <w:rPr>
          <w:rStyle w:val="a8"/>
          <w:rFonts w:ascii="Times New Roman" w:hAnsi="Times New Roman" w:cs="Times New Roman"/>
          <w:sz w:val="28"/>
          <w:szCs w:val="28"/>
          <w:bdr w:val="none" w:sz="0" w:space="0" w:color="auto" w:frame="1"/>
        </w:rPr>
        <w:t>Альфа-излучение</w:t>
      </w:r>
      <w:r w:rsidRPr="00EB0511">
        <w:rPr>
          <w:rFonts w:ascii="Times New Roman" w:hAnsi="Times New Roman" w:cs="Times New Roman"/>
          <w:sz w:val="28"/>
          <w:szCs w:val="28"/>
          <w:bdr w:val="none" w:sz="0" w:space="0" w:color="auto" w:frame="1"/>
        </w:rPr>
        <w:t xml:space="preserve">. Источником радиации в нем являются частицы с положительным зарядом и сравнительно большим весом. Альфа-частицы (2 </w:t>
      </w:r>
      <w:r w:rsidRPr="00EB0511">
        <w:rPr>
          <w:rFonts w:ascii="Times New Roman" w:hAnsi="Times New Roman" w:cs="Times New Roman"/>
          <w:sz w:val="28"/>
          <w:szCs w:val="28"/>
          <w:bdr w:val="none" w:sz="0" w:space="0" w:color="auto" w:frame="1"/>
        </w:rPr>
        <w:lastRenderedPageBreak/>
        <w:t>протона + 2 нейтрона) довольно громоздки и потому легко задерживаются даже незначительными преградами: одеждой, обоями, оконными занавесками и т.д. Даже если альфа-излучение попадает на обнаженного человека, в этом нет ничего страшного, дальше поверхностных слоев кожи оно не пройдет. Однако, несмотря на малую проникающую способность, альфа-излучение обладает мощной ионизацией, что особо опасно, если вещества-источники альфа-частиц попадают непосредственно в организм человека, например, в легкие или пищеварительный тракт.</w:t>
      </w:r>
    </w:p>
    <w:p w:rsidR="00A47312" w:rsidRPr="00EB0511" w:rsidRDefault="00A47312" w:rsidP="00EB0511">
      <w:pPr>
        <w:spacing w:after="0" w:line="240" w:lineRule="auto"/>
        <w:ind w:firstLine="708"/>
        <w:jc w:val="both"/>
        <w:rPr>
          <w:rFonts w:ascii="Times New Roman" w:hAnsi="Times New Roman" w:cs="Times New Roman"/>
          <w:sz w:val="28"/>
          <w:szCs w:val="28"/>
          <w:bdr w:val="none" w:sz="0" w:space="0" w:color="auto" w:frame="1"/>
        </w:rPr>
      </w:pPr>
      <w:r w:rsidRPr="00EB0511">
        <w:rPr>
          <w:rStyle w:val="a8"/>
          <w:rFonts w:ascii="Times New Roman" w:hAnsi="Times New Roman" w:cs="Times New Roman"/>
          <w:sz w:val="28"/>
          <w:szCs w:val="28"/>
          <w:bdr w:val="none" w:sz="0" w:space="0" w:color="auto" w:frame="1"/>
        </w:rPr>
        <w:t>- Бета-излучение</w:t>
      </w:r>
      <w:r w:rsidRPr="00EB0511">
        <w:rPr>
          <w:rFonts w:ascii="Times New Roman" w:hAnsi="Times New Roman" w:cs="Times New Roman"/>
          <w:sz w:val="28"/>
          <w:szCs w:val="28"/>
          <w:bdr w:val="none" w:sz="0" w:space="0" w:color="auto" w:frame="1"/>
        </w:rPr>
        <w:t>. Представляет собой поток заряженных частиц (позитронов или электронов). Такое излучение обладает более значительной проникающей способностью, чем альфа-частицы, задержать его может деревянная дверь, оконное стекло, кузов автомобиля и т.д. Для человека опасно при воздействии на незащищенные кожные покровы, а также при попадании внутрь радиоактивных веществ.</w:t>
      </w:r>
    </w:p>
    <w:p w:rsidR="00A47312" w:rsidRPr="00EB0511" w:rsidRDefault="00A47312" w:rsidP="00EB0511">
      <w:pPr>
        <w:spacing w:after="0" w:line="240" w:lineRule="auto"/>
        <w:ind w:firstLine="708"/>
        <w:jc w:val="both"/>
        <w:rPr>
          <w:rFonts w:ascii="Times New Roman" w:hAnsi="Times New Roman" w:cs="Times New Roman"/>
          <w:sz w:val="28"/>
          <w:szCs w:val="28"/>
          <w:bdr w:val="none" w:sz="0" w:space="0" w:color="auto" w:frame="1"/>
        </w:rPr>
      </w:pPr>
      <w:r w:rsidRPr="00EB0511">
        <w:rPr>
          <w:rFonts w:ascii="Times New Roman" w:hAnsi="Times New Roman" w:cs="Times New Roman"/>
          <w:sz w:val="28"/>
          <w:szCs w:val="28"/>
          <w:bdr w:val="none" w:sz="0" w:space="0" w:color="auto" w:frame="1"/>
        </w:rPr>
        <w:t xml:space="preserve">- </w:t>
      </w:r>
      <w:r w:rsidRPr="00EB0511">
        <w:rPr>
          <w:rStyle w:val="a8"/>
          <w:rFonts w:ascii="Times New Roman" w:hAnsi="Times New Roman" w:cs="Times New Roman"/>
          <w:sz w:val="28"/>
          <w:szCs w:val="28"/>
          <w:bdr w:val="none" w:sz="0" w:space="0" w:color="auto" w:frame="1"/>
        </w:rPr>
        <w:t>Гамма-излучение</w:t>
      </w:r>
      <w:r w:rsidRPr="00EB0511">
        <w:rPr>
          <w:rStyle w:val="apple-converted-space"/>
          <w:rFonts w:ascii="Times New Roman" w:hAnsi="Times New Roman" w:cs="Times New Roman"/>
          <w:sz w:val="28"/>
          <w:szCs w:val="28"/>
          <w:bdr w:val="none" w:sz="0" w:space="0" w:color="auto" w:frame="1"/>
        </w:rPr>
        <w:t> </w:t>
      </w:r>
      <w:r w:rsidRPr="00EB0511">
        <w:rPr>
          <w:rFonts w:ascii="Times New Roman" w:hAnsi="Times New Roman" w:cs="Times New Roman"/>
          <w:sz w:val="28"/>
          <w:szCs w:val="28"/>
          <w:bdr w:val="none" w:sz="0" w:space="0" w:color="auto" w:frame="1"/>
        </w:rPr>
        <w:t>и близкое к нему рентгеновское излучение. Ещё одна разновидность ионизирующей радиации, которая является родственной световому потоку, но с лучшей способностью к проникновению в окружающие предметы. По своему характеру это высокоэнергетическое коротковолновое электромагнитное излучение. Для того, чтобы задержать гамма-излучение в отдельных случаях может потребоваться стена из нескольких метров свинца, или нескольких десятков метров плотного железобетона. Для человека такое излучение является самым опасным. Основным источником этого вида излучения в природе является Солнце, однако, до человека смертоносные лучи не доходят благодаря защитному слою атмосферы.</w:t>
      </w:r>
    </w:p>
    <w:p w:rsidR="00A47312" w:rsidRPr="00EB0511" w:rsidRDefault="00A47312" w:rsidP="00EB0511">
      <w:pPr>
        <w:spacing w:after="0" w:line="240" w:lineRule="auto"/>
        <w:ind w:firstLine="708"/>
        <w:jc w:val="both"/>
        <w:rPr>
          <w:rFonts w:ascii="Times New Roman" w:hAnsi="Times New Roman" w:cs="Times New Roman"/>
          <w:sz w:val="28"/>
          <w:szCs w:val="28"/>
          <w:bdr w:val="none" w:sz="0" w:space="0" w:color="auto" w:frame="1"/>
        </w:rPr>
      </w:pPr>
      <w:r w:rsidRPr="00EB0511">
        <w:rPr>
          <w:rStyle w:val="a8"/>
          <w:rFonts w:ascii="Times New Roman" w:hAnsi="Times New Roman" w:cs="Times New Roman"/>
          <w:sz w:val="28"/>
          <w:szCs w:val="28"/>
          <w:bdr w:val="none" w:sz="0" w:space="0" w:color="auto" w:frame="1"/>
        </w:rPr>
        <w:t>Естественная радиация и радиоактивность</w:t>
      </w:r>
    </w:p>
    <w:p w:rsidR="00A47312" w:rsidRPr="00EB0511" w:rsidRDefault="00A47312" w:rsidP="00EB0511">
      <w:pPr>
        <w:spacing w:after="0" w:line="240" w:lineRule="auto"/>
        <w:ind w:firstLine="708"/>
        <w:jc w:val="both"/>
        <w:rPr>
          <w:rFonts w:ascii="Times New Roman" w:hAnsi="Times New Roman" w:cs="Times New Roman"/>
          <w:sz w:val="28"/>
          <w:szCs w:val="28"/>
          <w:bdr w:val="none" w:sz="0" w:space="0" w:color="auto" w:frame="1"/>
        </w:rPr>
      </w:pPr>
      <w:r w:rsidRPr="00EB0511">
        <w:rPr>
          <w:rFonts w:ascii="Times New Roman" w:hAnsi="Times New Roman" w:cs="Times New Roman"/>
          <w:sz w:val="28"/>
          <w:szCs w:val="28"/>
          <w:bdr w:val="none" w:sz="0" w:space="0" w:color="auto" w:frame="1"/>
        </w:rPr>
        <w:t>В окружающей нас обстановке, вне зависимости от того, городская она или сельская, имеются естественные источники радиации. Как правило, ионизирующее излучение естественного происхождения редко представляет опасность для человека, его значения обычно находятся в пределах допустимой нормы. Естественной радиоактивностью обладает почва, вода, атмосфера, некоторые продукты и вещи, многие космические объекты. Первоисточником естественной радиации во многих случаях служит излучение Солнца и энергия распада некоторых элементов земной коры. Естественной радиоактивностью обладает даже сам человек. В организме каждого из нас имеются такие вещества как рубидий-87 и калий-40, создающие персональный радиационный фон. Источником радиационного излучения может быть здание, стройматериалы, предметы обихода, в которые входят вещества с нестабильными атомными ядрами. Стоит отметить, что естественный уровень радиации не везде одинаков. Так в некоторых городах, расположенных высоко в горах, уровень радиации превышает таковой на высоте мирового океана почти в пять раз. Также есть зоны земной поверхности, где радиация ощутимо выше за счет расположения в недрах земли радиоактивных веществ.</w:t>
      </w:r>
    </w:p>
    <w:p w:rsidR="00A47312" w:rsidRPr="00EB0511" w:rsidRDefault="00A47312" w:rsidP="00EB0511">
      <w:pPr>
        <w:spacing w:after="0" w:line="240" w:lineRule="auto"/>
        <w:ind w:firstLine="708"/>
        <w:jc w:val="both"/>
        <w:rPr>
          <w:rFonts w:ascii="Times New Roman" w:hAnsi="Times New Roman" w:cs="Times New Roman"/>
          <w:sz w:val="28"/>
          <w:szCs w:val="28"/>
          <w:bdr w:val="none" w:sz="0" w:space="0" w:color="auto" w:frame="1"/>
        </w:rPr>
      </w:pPr>
      <w:r w:rsidRPr="00EB0511">
        <w:rPr>
          <w:rStyle w:val="a8"/>
          <w:rFonts w:ascii="Times New Roman" w:hAnsi="Times New Roman" w:cs="Times New Roman"/>
          <w:sz w:val="28"/>
          <w:szCs w:val="28"/>
          <w:bdr w:val="none" w:sz="0" w:space="0" w:color="auto" w:frame="1"/>
        </w:rPr>
        <w:t>Искусственная радиация и радиоактивность</w:t>
      </w:r>
    </w:p>
    <w:p w:rsidR="003A75F4" w:rsidRPr="00EB0511" w:rsidRDefault="00A47312" w:rsidP="00EB0511">
      <w:pPr>
        <w:spacing w:after="0" w:line="240" w:lineRule="auto"/>
        <w:ind w:firstLine="708"/>
        <w:jc w:val="both"/>
        <w:rPr>
          <w:rFonts w:ascii="Times New Roman" w:hAnsi="Times New Roman" w:cs="Times New Roman"/>
          <w:sz w:val="28"/>
          <w:szCs w:val="28"/>
          <w:bdr w:val="none" w:sz="0" w:space="0" w:color="auto" w:frame="1"/>
        </w:rPr>
      </w:pPr>
      <w:r w:rsidRPr="00EB0511">
        <w:rPr>
          <w:rFonts w:ascii="Times New Roman" w:hAnsi="Times New Roman" w:cs="Times New Roman"/>
          <w:sz w:val="28"/>
          <w:szCs w:val="28"/>
          <w:bdr w:val="none" w:sz="0" w:space="0" w:color="auto" w:frame="1"/>
        </w:rPr>
        <w:lastRenderedPageBreak/>
        <w:t>В отличие от естественной, искусственная радиоактивность — следствие человеческой деятельности. Источниками искусственной радиации являются: атомные электростанции, военная и мирная техника, использующая ядерные реакторы, места добычи полезных ископаемых с нестабильными атомными ядрами, зоны ядерных испытаний, места захоронения и утечки ядерного топлива, кладбища ядерных отходов, некоторая диагностическая и лечебная техника, а также радиоактивные изотопы в медицине.</w:t>
      </w:r>
    </w:p>
    <w:p w:rsidR="00FD1931" w:rsidRPr="00EB0511" w:rsidRDefault="00FD1931" w:rsidP="00EB0511">
      <w:pPr>
        <w:spacing w:after="0" w:line="240" w:lineRule="auto"/>
        <w:ind w:firstLine="708"/>
        <w:jc w:val="both"/>
        <w:rPr>
          <w:rFonts w:ascii="Times New Roman" w:hAnsi="Times New Roman" w:cs="Times New Roman"/>
          <w:sz w:val="28"/>
          <w:szCs w:val="28"/>
          <w:bdr w:val="none" w:sz="0" w:space="0" w:color="auto" w:frame="1"/>
        </w:rPr>
      </w:pPr>
    </w:p>
    <w:p w:rsidR="00FD1931" w:rsidRPr="00EB0511" w:rsidRDefault="00FD1931" w:rsidP="00EB0511">
      <w:pPr>
        <w:spacing w:after="0" w:line="240" w:lineRule="auto"/>
        <w:ind w:firstLine="708"/>
        <w:jc w:val="both"/>
        <w:rPr>
          <w:rFonts w:ascii="Times New Roman" w:hAnsi="Times New Roman" w:cs="Times New Roman"/>
          <w:sz w:val="28"/>
          <w:szCs w:val="28"/>
          <w:bdr w:val="none" w:sz="0" w:space="0" w:color="auto" w:frame="1"/>
        </w:rPr>
      </w:pPr>
    </w:p>
    <w:p w:rsidR="0024668F" w:rsidRPr="00EB0511" w:rsidRDefault="0024668F" w:rsidP="00EB0511">
      <w:pPr>
        <w:spacing w:after="0" w:line="240" w:lineRule="auto"/>
        <w:ind w:firstLine="708"/>
        <w:jc w:val="both"/>
        <w:rPr>
          <w:rFonts w:ascii="Times New Roman" w:hAnsi="Times New Roman" w:cs="Times New Roman"/>
          <w:sz w:val="28"/>
          <w:szCs w:val="28"/>
          <w:bdr w:val="none" w:sz="0" w:space="0" w:color="auto" w:frame="1"/>
        </w:rPr>
      </w:pPr>
    </w:p>
    <w:p w:rsidR="00C56F71" w:rsidRPr="00EB0511" w:rsidRDefault="00371299" w:rsidP="00EB0511">
      <w:pPr>
        <w:pStyle w:val="a3"/>
        <w:numPr>
          <w:ilvl w:val="1"/>
          <w:numId w:val="3"/>
        </w:numPr>
        <w:spacing w:after="0" w:line="240" w:lineRule="auto"/>
        <w:jc w:val="center"/>
        <w:rPr>
          <w:rFonts w:ascii="Times New Roman" w:hAnsi="Times New Roman" w:cs="Times New Roman"/>
          <w:b/>
          <w:sz w:val="28"/>
          <w:szCs w:val="28"/>
          <w:bdr w:val="none" w:sz="0" w:space="0" w:color="auto" w:frame="1"/>
        </w:rPr>
      </w:pPr>
      <w:r w:rsidRPr="00EB0511">
        <w:rPr>
          <w:rFonts w:ascii="Times New Roman" w:hAnsi="Times New Roman" w:cs="Times New Roman"/>
          <w:b/>
          <w:sz w:val="28"/>
          <w:szCs w:val="28"/>
          <w:bdr w:val="none" w:sz="0" w:space="0" w:color="auto" w:frame="1"/>
        </w:rPr>
        <w:t>Единица измерения радиации. Прибор для измерения радиации.</w:t>
      </w:r>
    </w:p>
    <w:p w:rsidR="00FD1931" w:rsidRPr="00EB0511" w:rsidRDefault="00FD1931" w:rsidP="00EB0511">
      <w:pPr>
        <w:spacing w:after="0" w:line="240" w:lineRule="auto"/>
        <w:jc w:val="both"/>
        <w:rPr>
          <w:rFonts w:ascii="Times New Roman" w:hAnsi="Times New Roman" w:cs="Times New Roman"/>
          <w:b/>
          <w:sz w:val="28"/>
          <w:szCs w:val="28"/>
          <w:bdr w:val="none" w:sz="0" w:space="0" w:color="auto" w:frame="1"/>
        </w:rPr>
      </w:pPr>
    </w:p>
    <w:p w:rsidR="005E1576" w:rsidRPr="00EB0511" w:rsidRDefault="00FD1931" w:rsidP="00EB0511">
      <w:pPr>
        <w:spacing w:after="0" w:line="240" w:lineRule="auto"/>
        <w:ind w:firstLine="708"/>
        <w:jc w:val="both"/>
        <w:rPr>
          <w:rFonts w:ascii="Times New Roman" w:hAnsi="Times New Roman" w:cs="Times New Roman"/>
          <w:sz w:val="28"/>
          <w:szCs w:val="28"/>
          <w:bdr w:val="none" w:sz="0" w:space="0" w:color="auto" w:frame="1"/>
        </w:rPr>
      </w:pPr>
      <w:r w:rsidRPr="00EB0511">
        <w:rPr>
          <w:rFonts w:ascii="Times New Roman" w:hAnsi="Times New Roman" w:cs="Times New Roman"/>
          <w:sz w:val="28"/>
          <w:szCs w:val="28"/>
          <w:bdr w:val="none" w:sz="0" w:space="0" w:color="auto" w:frame="1"/>
        </w:rPr>
        <w:t>Живя в современном мире, важно знать, что такое радиация и каким образом она влияет на людей, животных и растительность. Степень воздействия радиационного излучения на организм человека принято измерять в</w:t>
      </w:r>
      <w:r w:rsidRPr="00EB0511">
        <w:rPr>
          <w:rStyle w:val="apple-converted-space"/>
          <w:rFonts w:ascii="Times New Roman" w:hAnsi="Times New Roman" w:cs="Times New Roman"/>
          <w:sz w:val="28"/>
          <w:szCs w:val="28"/>
          <w:bdr w:val="none" w:sz="0" w:space="0" w:color="auto" w:frame="1"/>
        </w:rPr>
        <w:t> </w:t>
      </w:r>
      <w:r w:rsidRPr="00EB0511">
        <w:rPr>
          <w:rStyle w:val="a8"/>
          <w:rFonts w:ascii="Times New Roman" w:hAnsi="Times New Roman" w:cs="Times New Roman"/>
          <w:sz w:val="28"/>
          <w:szCs w:val="28"/>
          <w:bdr w:val="none" w:sz="0" w:space="0" w:color="auto" w:frame="1"/>
        </w:rPr>
        <w:t>Зивертах</w:t>
      </w:r>
      <w:r w:rsidRPr="00EB0511">
        <w:rPr>
          <w:rStyle w:val="apple-converted-space"/>
          <w:rFonts w:ascii="Times New Roman" w:hAnsi="Times New Roman" w:cs="Times New Roman"/>
          <w:b/>
          <w:bCs/>
          <w:sz w:val="28"/>
          <w:szCs w:val="28"/>
          <w:bdr w:val="none" w:sz="0" w:space="0" w:color="auto" w:frame="1"/>
        </w:rPr>
        <w:t> </w:t>
      </w:r>
      <w:r w:rsidRPr="00EB0511">
        <w:rPr>
          <w:rFonts w:ascii="Times New Roman" w:hAnsi="Times New Roman" w:cs="Times New Roman"/>
          <w:sz w:val="28"/>
          <w:szCs w:val="28"/>
          <w:bdr w:val="none" w:sz="0" w:space="0" w:color="auto" w:frame="1"/>
        </w:rPr>
        <w:t>(сокращенно Зв, 1 Зв = 1000 мЗв = 1000000 мкЗв)</w:t>
      </w:r>
      <w:r w:rsidR="005E1576" w:rsidRPr="00EB0511">
        <w:rPr>
          <w:rFonts w:ascii="Times New Roman" w:hAnsi="Times New Roman" w:cs="Times New Roman"/>
          <w:sz w:val="28"/>
          <w:szCs w:val="28"/>
          <w:bdr w:val="none" w:sz="0" w:space="0" w:color="auto" w:frame="1"/>
        </w:rPr>
        <w:t>.</w:t>
      </w:r>
    </w:p>
    <w:p w:rsidR="005E1576" w:rsidRPr="00EB0511" w:rsidRDefault="005E1576" w:rsidP="00EB0511">
      <w:pPr>
        <w:spacing w:after="0" w:line="240" w:lineRule="auto"/>
        <w:ind w:firstLine="708"/>
        <w:jc w:val="both"/>
        <w:rPr>
          <w:rFonts w:ascii="Times New Roman" w:hAnsi="Times New Roman" w:cs="Times New Roman"/>
          <w:sz w:val="28"/>
          <w:szCs w:val="28"/>
          <w:bdr w:val="none" w:sz="0" w:space="0" w:color="auto" w:frame="1"/>
        </w:rPr>
      </w:pPr>
      <w:r w:rsidRPr="00EB0511">
        <w:rPr>
          <w:rFonts w:ascii="Times New Roman" w:hAnsi="Times New Roman" w:cs="Times New Roman"/>
          <w:sz w:val="28"/>
          <w:szCs w:val="28"/>
        </w:rPr>
        <w:t>В системе СИ за единицу активности радионуклидов принимается единица беккерель (Бк), равная одному ядерному превращению в 1 секунду:</w:t>
      </w:r>
    </w:p>
    <w:p w:rsidR="005E1576" w:rsidRPr="00EB0511" w:rsidRDefault="005E1576" w:rsidP="00EB0511">
      <w:pPr>
        <w:spacing w:after="0" w:line="240" w:lineRule="auto"/>
        <w:ind w:firstLine="708"/>
        <w:jc w:val="both"/>
        <w:rPr>
          <w:rFonts w:ascii="Times New Roman" w:hAnsi="Times New Roman" w:cs="Times New Roman"/>
          <w:sz w:val="28"/>
          <w:szCs w:val="28"/>
        </w:rPr>
      </w:pPr>
      <w:r w:rsidRPr="00EB0511">
        <w:rPr>
          <w:rFonts w:ascii="Times New Roman" w:hAnsi="Times New Roman" w:cs="Times New Roman"/>
          <w:sz w:val="28"/>
          <w:szCs w:val="28"/>
        </w:rPr>
        <w:t>1 Бк = 1 расп./с</w:t>
      </w:r>
    </w:p>
    <w:p w:rsidR="005E1576" w:rsidRPr="00EB0511" w:rsidRDefault="005E1576" w:rsidP="00EB0511">
      <w:pPr>
        <w:spacing w:after="0" w:line="240" w:lineRule="auto"/>
        <w:ind w:firstLine="708"/>
        <w:jc w:val="both"/>
        <w:rPr>
          <w:rFonts w:ascii="Times New Roman" w:hAnsi="Times New Roman" w:cs="Times New Roman"/>
          <w:sz w:val="28"/>
          <w:szCs w:val="28"/>
        </w:rPr>
      </w:pPr>
      <w:r w:rsidRPr="00EB0511">
        <w:rPr>
          <w:rFonts w:ascii="Times New Roman" w:hAnsi="Times New Roman" w:cs="Times New Roman"/>
          <w:sz w:val="28"/>
          <w:szCs w:val="28"/>
        </w:rPr>
        <w:t>Внесистемной единицей активности радионуклидов является единица Кюри (Ки) – это такое количество радиоактивных веществ, в котором число радиоактивных превращений в 1 секунду равно 3,7 × 1</w:t>
      </w:r>
      <w:r w:rsidRPr="00EB0511">
        <w:rPr>
          <w:rFonts w:ascii="Times New Roman" w:hAnsi="Times New Roman" w:cs="Times New Roman"/>
          <w:spacing w:val="20"/>
          <w:sz w:val="28"/>
          <w:szCs w:val="28"/>
        </w:rPr>
        <w:t>0</w:t>
      </w:r>
      <w:r w:rsidRPr="00EB0511">
        <w:rPr>
          <w:rFonts w:ascii="Times New Roman" w:hAnsi="Times New Roman" w:cs="Times New Roman"/>
          <w:sz w:val="28"/>
          <w:szCs w:val="28"/>
          <w:vertAlign w:val="superscript"/>
        </w:rPr>
        <w:t>10</w:t>
      </w:r>
      <w:r w:rsidRPr="00EB0511">
        <w:rPr>
          <w:rFonts w:ascii="Times New Roman" w:hAnsi="Times New Roman" w:cs="Times New Roman"/>
          <w:sz w:val="28"/>
          <w:szCs w:val="28"/>
        </w:rPr>
        <w:t xml:space="preserve">. Эта величина соответствует радиоактивности </w:t>
      </w:r>
      <w:smartTag w:uri="urn:schemas-microsoft-com:office:smarttags" w:element="metricconverter">
        <w:smartTagPr>
          <w:attr w:name="ProductID" w:val="1 г"/>
        </w:smartTagPr>
        <w:r w:rsidRPr="00EB0511">
          <w:rPr>
            <w:rFonts w:ascii="Times New Roman" w:hAnsi="Times New Roman" w:cs="Times New Roman"/>
            <w:sz w:val="28"/>
            <w:szCs w:val="28"/>
          </w:rPr>
          <w:t>1 г</w:t>
        </w:r>
      </w:smartTag>
      <w:r w:rsidRPr="00EB0511">
        <w:rPr>
          <w:rFonts w:ascii="Times New Roman" w:hAnsi="Times New Roman" w:cs="Times New Roman"/>
          <w:sz w:val="28"/>
          <w:szCs w:val="28"/>
        </w:rPr>
        <w:t xml:space="preserve"> радия.</w:t>
      </w:r>
    </w:p>
    <w:p w:rsidR="005E1576" w:rsidRPr="00EB0511" w:rsidRDefault="005E1576" w:rsidP="00EB0511">
      <w:pPr>
        <w:spacing w:after="0" w:line="240" w:lineRule="auto"/>
        <w:ind w:firstLine="708"/>
        <w:jc w:val="both"/>
        <w:rPr>
          <w:rFonts w:ascii="Times New Roman" w:hAnsi="Times New Roman" w:cs="Times New Roman"/>
          <w:sz w:val="28"/>
          <w:szCs w:val="28"/>
        </w:rPr>
      </w:pPr>
      <w:r w:rsidRPr="00EB0511">
        <w:rPr>
          <w:rFonts w:ascii="Times New Roman" w:hAnsi="Times New Roman" w:cs="Times New Roman"/>
          <w:sz w:val="28"/>
          <w:szCs w:val="28"/>
        </w:rPr>
        <w:t>1 Ки = 3,7 × 1</w:t>
      </w:r>
      <w:r w:rsidRPr="00EB0511">
        <w:rPr>
          <w:rFonts w:ascii="Times New Roman" w:hAnsi="Times New Roman" w:cs="Times New Roman"/>
          <w:spacing w:val="20"/>
          <w:sz w:val="28"/>
          <w:szCs w:val="28"/>
        </w:rPr>
        <w:t>0</w:t>
      </w:r>
      <w:r w:rsidRPr="00EB0511">
        <w:rPr>
          <w:rFonts w:ascii="Times New Roman" w:hAnsi="Times New Roman" w:cs="Times New Roman"/>
          <w:sz w:val="28"/>
          <w:szCs w:val="28"/>
          <w:vertAlign w:val="superscript"/>
        </w:rPr>
        <w:t xml:space="preserve">10 </w:t>
      </w:r>
      <w:r w:rsidRPr="00EB0511">
        <w:rPr>
          <w:rFonts w:ascii="Times New Roman" w:hAnsi="Times New Roman" w:cs="Times New Roman"/>
          <w:sz w:val="28"/>
          <w:szCs w:val="28"/>
        </w:rPr>
        <w:t>расп./с = 3,7 × 1</w:t>
      </w:r>
      <w:r w:rsidRPr="00EB0511">
        <w:rPr>
          <w:rFonts w:ascii="Times New Roman" w:hAnsi="Times New Roman" w:cs="Times New Roman"/>
          <w:spacing w:val="20"/>
          <w:sz w:val="28"/>
          <w:szCs w:val="28"/>
        </w:rPr>
        <w:t>0</w:t>
      </w:r>
      <w:r w:rsidRPr="00EB0511">
        <w:rPr>
          <w:rFonts w:ascii="Times New Roman" w:hAnsi="Times New Roman" w:cs="Times New Roman"/>
          <w:sz w:val="28"/>
          <w:szCs w:val="28"/>
          <w:vertAlign w:val="superscript"/>
        </w:rPr>
        <w:t xml:space="preserve">10 </w:t>
      </w:r>
      <w:r w:rsidRPr="00EB0511">
        <w:rPr>
          <w:rFonts w:ascii="Times New Roman" w:hAnsi="Times New Roman" w:cs="Times New Roman"/>
          <w:sz w:val="28"/>
          <w:szCs w:val="28"/>
        </w:rPr>
        <w:t>Бк</w:t>
      </w:r>
    </w:p>
    <w:p w:rsidR="00934368" w:rsidRPr="00EB0511" w:rsidRDefault="00371299" w:rsidP="00EB0511">
      <w:pPr>
        <w:spacing w:after="0" w:line="240" w:lineRule="auto"/>
        <w:ind w:firstLine="708"/>
        <w:jc w:val="both"/>
        <w:rPr>
          <w:rFonts w:ascii="Times New Roman" w:eastAsia="Times New Roman" w:hAnsi="Times New Roman" w:cs="Times New Roman"/>
          <w:sz w:val="28"/>
          <w:szCs w:val="28"/>
        </w:rPr>
      </w:pPr>
      <w:r w:rsidRPr="00EB0511">
        <w:rPr>
          <w:rFonts w:ascii="Times New Roman" w:eastAsia="Times New Roman" w:hAnsi="Times New Roman" w:cs="Times New Roman"/>
          <w:sz w:val="28"/>
          <w:szCs w:val="28"/>
          <w:shd w:val="clear" w:color="auto" w:fill="FFFFFF"/>
        </w:rPr>
        <w:t>Чтобы измерять радиацию были созданы специальные приборы -</w:t>
      </w:r>
      <w:r w:rsidRPr="00EB0511">
        <w:rPr>
          <w:rFonts w:ascii="Times New Roman" w:eastAsia="Times New Roman" w:hAnsi="Times New Roman" w:cs="Times New Roman"/>
          <w:sz w:val="28"/>
          <w:szCs w:val="28"/>
        </w:rPr>
        <w:t> дозиметры </w:t>
      </w:r>
      <w:r w:rsidRPr="00EB0511">
        <w:rPr>
          <w:rFonts w:ascii="Times New Roman" w:eastAsia="Times New Roman" w:hAnsi="Times New Roman" w:cs="Times New Roman"/>
          <w:sz w:val="28"/>
          <w:szCs w:val="28"/>
          <w:shd w:val="clear" w:color="auto" w:fill="FFFFFF"/>
        </w:rPr>
        <w:t>и радиометры. Разница между ними заключается в том, что дозиметр измеряет мощность излучения от определенного объекта за определенное время, а радиометр измеряет плотность потока излучения. Поэтому, если вы планируете измерять радиацию в каком-либо помещении или на местности, то вам потребуется дозиметр. Для того чтобы измерять радиацию от грибов или ягод, собранных в лесу, требуется радиометр. Сейчас в продаже можно встретить комбинированные приборы, которые могут измерять как мощность потока, так и его плотность.</w:t>
      </w:r>
    </w:p>
    <w:p w:rsidR="00371299" w:rsidRPr="00EB0511" w:rsidRDefault="00371299" w:rsidP="00EB0511">
      <w:pPr>
        <w:spacing w:after="0" w:line="240" w:lineRule="auto"/>
        <w:ind w:firstLine="708"/>
        <w:jc w:val="both"/>
        <w:rPr>
          <w:rFonts w:ascii="Times New Roman" w:eastAsia="Times New Roman" w:hAnsi="Times New Roman" w:cs="Times New Roman"/>
          <w:sz w:val="28"/>
          <w:szCs w:val="28"/>
        </w:rPr>
      </w:pPr>
      <w:r w:rsidRPr="00EB0511">
        <w:rPr>
          <w:rFonts w:ascii="Times New Roman" w:eastAsia="Times New Roman" w:hAnsi="Times New Roman" w:cs="Times New Roman"/>
          <w:sz w:val="28"/>
          <w:szCs w:val="28"/>
          <w:shd w:val="clear" w:color="auto" w:fill="FFFFFF"/>
        </w:rPr>
        <w:t>В продаже можно встретить приборы для измерения радиации:</w:t>
      </w:r>
    </w:p>
    <w:p w:rsidR="00371299" w:rsidRPr="00EB0511" w:rsidRDefault="00371299" w:rsidP="00EB0511">
      <w:pPr>
        <w:numPr>
          <w:ilvl w:val="0"/>
          <w:numId w:val="5"/>
        </w:numPr>
        <w:shd w:val="clear" w:color="auto" w:fill="FFFFFF"/>
        <w:spacing w:after="0" w:line="240" w:lineRule="auto"/>
        <w:jc w:val="both"/>
        <w:rPr>
          <w:rFonts w:ascii="Times New Roman" w:eastAsia="Times New Roman" w:hAnsi="Times New Roman" w:cs="Times New Roman"/>
          <w:sz w:val="28"/>
          <w:szCs w:val="28"/>
        </w:rPr>
      </w:pPr>
      <w:r w:rsidRPr="00EB0511">
        <w:rPr>
          <w:rFonts w:ascii="Times New Roman" w:eastAsia="Times New Roman" w:hAnsi="Times New Roman" w:cs="Times New Roman"/>
          <w:sz w:val="28"/>
          <w:szCs w:val="28"/>
        </w:rPr>
        <w:t>стационарные (вес и габариты которых подразумевают наличие машины для их перевозки);</w:t>
      </w:r>
    </w:p>
    <w:p w:rsidR="00371299" w:rsidRPr="00EB0511" w:rsidRDefault="00371299" w:rsidP="00EB0511">
      <w:pPr>
        <w:numPr>
          <w:ilvl w:val="0"/>
          <w:numId w:val="5"/>
        </w:numPr>
        <w:shd w:val="clear" w:color="auto" w:fill="FFFFFF"/>
        <w:spacing w:after="0" w:line="240" w:lineRule="auto"/>
        <w:jc w:val="both"/>
        <w:rPr>
          <w:rFonts w:ascii="Times New Roman" w:eastAsia="Times New Roman" w:hAnsi="Times New Roman" w:cs="Times New Roman"/>
          <w:sz w:val="28"/>
          <w:szCs w:val="28"/>
        </w:rPr>
      </w:pPr>
      <w:r w:rsidRPr="00EB0511">
        <w:rPr>
          <w:rFonts w:ascii="Times New Roman" w:eastAsia="Times New Roman" w:hAnsi="Times New Roman" w:cs="Times New Roman"/>
          <w:sz w:val="28"/>
          <w:szCs w:val="28"/>
        </w:rPr>
        <w:t>портативные (с высокой степенью точности);</w:t>
      </w:r>
    </w:p>
    <w:p w:rsidR="00371299" w:rsidRPr="00EB0511" w:rsidRDefault="00371299" w:rsidP="00EB0511">
      <w:pPr>
        <w:numPr>
          <w:ilvl w:val="0"/>
          <w:numId w:val="5"/>
        </w:numPr>
        <w:shd w:val="clear" w:color="auto" w:fill="FFFFFF"/>
        <w:spacing w:after="0" w:line="240" w:lineRule="auto"/>
        <w:jc w:val="both"/>
        <w:rPr>
          <w:rFonts w:ascii="Times New Roman" w:eastAsia="Times New Roman" w:hAnsi="Times New Roman" w:cs="Times New Roman"/>
          <w:sz w:val="28"/>
          <w:szCs w:val="28"/>
        </w:rPr>
      </w:pPr>
      <w:r w:rsidRPr="00EB0511">
        <w:rPr>
          <w:rFonts w:ascii="Times New Roman" w:eastAsia="Times New Roman" w:hAnsi="Times New Roman" w:cs="Times New Roman"/>
          <w:sz w:val="28"/>
          <w:szCs w:val="28"/>
        </w:rPr>
        <w:t>встроенные в часы (для тех, кто хочет постоянно измерять радиацию);</w:t>
      </w:r>
    </w:p>
    <w:p w:rsidR="00371299" w:rsidRPr="00EB0511" w:rsidRDefault="00371299" w:rsidP="00EB0511">
      <w:pPr>
        <w:numPr>
          <w:ilvl w:val="0"/>
          <w:numId w:val="5"/>
        </w:numPr>
        <w:shd w:val="clear" w:color="auto" w:fill="FFFFFF"/>
        <w:spacing w:after="0" w:line="240" w:lineRule="auto"/>
        <w:jc w:val="both"/>
        <w:rPr>
          <w:rFonts w:ascii="Times New Roman" w:eastAsia="Times New Roman" w:hAnsi="Times New Roman" w:cs="Times New Roman"/>
          <w:sz w:val="28"/>
          <w:szCs w:val="28"/>
        </w:rPr>
      </w:pPr>
      <w:r w:rsidRPr="00EB0511">
        <w:rPr>
          <w:rFonts w:ascii="Times New Roman" w:eastAsia="Times New Roman" w:hAnsi="Times New Roman" w:cs="Times New Roman"/>
          <w:sz w:val="28"/>
          <w:szCs w:val="28"/>
        </w:rPr>
        <w:t>приставка для смартфона (наиболее высокотехнологичный вариант, позволяющий измерять радиацию и автоматически строить карты радиационного загрязнения).</w:t>
      </w:r>
    </w:p>
    <w:p w:rsidR="00371299" w:rsidRPr="00EB0511" w:rsidRDefault="00371299" w:rsidP="00EB0511">
      <w:pPr>
        <w:spacing w:after="0" w:line="240" w:lineRule="auto"/>
        <w:jc w:val="both"/>
        <w:rPr>
          <w:rFonts w:ascii="Times New Roman" w:eastAsia="Times New Roman" w:hAnsi="Times New Roman" w:cs="Times New Roman"/>
          <w:sz w:val="28"/>
          <w:szCs w:val="28"/>
        </w:rPr>
      </w:pPr>
      <w:r w:rsidRPr="00EB0511">
        <w:rPr>
          <w:rFonts w:ascii="Times New Roman" w:eastAsia="Times New Roman" w:hAnsi="Times New Roman" w:cs="Times New Roman"/>
          <w:sz w:val="28"/>
          <w:szCs w:val="28"/>
          <w:shd w:val="clear" w:color="auto" w:fill="FFFFFF"/>
        </w:rPr>
        <w:t>Поэтому у современного человека есть много способов для того, чтобы измерять радиацию. Приборы для измерения радиации часто используют:</w:t>
      </w:r>
    </w:p>
    <w:p w:rsidR="00371299" w:rsidRPr="00EB0511" w:rsidRDefault="00371299" w:rsidP="00EB0511">
      <w:pPr>
        <w:numPr>
          <w:ilvl w:val="0"/>
          <w:numId w:val="6"/>
        </w:numPr>
        <w:shd w:val="clear" w:color="auto" w:fill="FFFFFF"/>
        <w:spacing w:after="0" w:line="240" w:lineRule="auto"/>
        <w:jc w:val="both"/>
        <w:rPr>
          <w:rFonts w:ascii="Times New Roman" w:eastAsia="Times New Roman" w:hAnsi="Times New Roman" w:cs="Times New Roman"/>
          <w:sz w:val="28"/>
          <w:szCs w:val="28"/>
        </w:rPr>
      </w:pPr>
      <w:r w:rsidRPr="00EB0511">
        <w:rPr>
          <w:rFonts w:ascii="Times New Roman" w:eastAsia="Times New Roman" w:hAnsi="Times New Roman" w:cs="Times New Roman"/>
          <w:sz w:val="28"/>
          <w:szCs w:val="28"/>
        </w:rPr>
        <w:t>в местах рядом с ЧАЭС;</w:t>
      </w:r>
    </w:p>
    <w:p w:rsidR="00371299" w:rsidRPr="00EB0511" w:rsidRDefault="00371299" w:rsidP="00EB0511">
      <w:pPr>
        <w:numPr>
          <w:ilvl w:val="0"/>
          <w:numId w:val="6"/>
        </w:numPr>
        <w:shd w:val="clear" w:color="auto" w:fill="FFFFFF"/>
        <w:spacing w:after="0" w:line="240" w:lineRule="auto"/>
        <w:jc w:val="both"/>
        <w:rPr>
          <w:rFonts w:ascii="Times New Roman" w:eastAsia="Times New Roman" w:hAnsi="Times New Roman" w:cs="Times New Roman"/>
          <w:sz w:val="28"/>
          <w:szCs w:val="28"/>
        </w:rPr>
      </w:pPr>
      <w:r w:rsidRPr="00EB0511">
        <w:rPr>
          <w:rFonts w:ascii="Times New Roman" w:eastAsia="Times New Roman" w:hAnsi="Times New Roman" w:cs="Times New Roman"/>
          <w:sz w:val="28"/>
          <w:szCs w:val="28"/>
        </w:rPr>
        <w:lastRenderedPageBreak/>
        <w:t>для обследования территории, на которой планируется возводить жилое здание;</w:t>
      </w:r>
    </w:p>
    <w:p w:rsidR="00371299" w:rsidRPr="00EB0511" w:rsidRDefault="00371299" w:rsidP="00EB0511">
      <w:pPr>
        <w:numPr>
          <w:ilvl w:val="0"/>
          <w:numId w:val="6"/>
        </w:numPr>
        <w:shd w:val="clear" w:color="auto" w:fill="FFFFFF"/>
        <w:spacing w:after="0" w:line="240" w:lineRule="auto"/>
        <w:jc w:val="both"/>
        <w:rPr>
          <w:rFonts w:ascii="Times New Roman" w:eastAsia="Times New Roman" w:hAnsi="Times New Roman" w:cs="Times New Roman"/>
          <w:sz w:val="28"/>
          <w:szCs w:val="28"/>
        </w:rPr>
      </w:pPr>
      <w:r w:rsidRPr="00EB0511">
        <w:rPr>
          <w:rFonts w:ascii="Times New Roman" w:eastAsia="Times New Roman" w:hAnsi="Times New Roman" w:cs="Times New Roman"/>
          <w:sz w:val="28"/>
          <w:szCs w:val="28"/>
        </w:rPr>
        <w:t>при покупке зданий, домов и квартир;</w:t>
      </w:r>
    </w:p>
    <w:p w:rsidR="00371299" w:rsidRPr="00EB0511" w:rsidRDefault="00371299" w:rsidP="00EB0511">
      <w:pPr>
        <w:numPr>
          <w:ilvl w:val="0"/>
          <w:numId w:val="6"/>
        </w:numPr>
        <w:shd w:val="clear" w:color="auto" w:fill="FFFFFF"/>
        <w:spacing w:after="0" w:line="240" w:lineRule="auto"/>
        <w:jc w:val="both"/>
        <w:rPr>
          <w:rFonts w:ascii="Times New Roman" w:eastAsia="Times New Roman" w:hAnsi="Times New Roman" w:cs="Times New Roman"/>
          <w:sz w:val="28"/>
          <w:szCs w:val="28"/>
        </w:rPr>
      </w:pPr>
      <w:r w:rsidRPr="00EB0511">
        <w:rPr>
          <w:rFonts w:ascii="Times New Roman" w:eastAsia="Times New Roman" w:hAnsi="Times New Roman" w:cs="Times New Roman"/>
          <w:sz w:val="28"/>
          <w:szCs w:val="28"/>
        </w:rPr>
        <w:t>во время походов или путешествий по неизведанным территориям, где могут встречаться заброшенные военные объекты, шахтные отвалы, гранитные карьеры.</w:t>
      </w:r>
    </w:p>
    <w:p w:rsidR="00371299" w:rsidRPr="00EB0511" w:rsidRDefault="00371299" w:rsidP="00EB0511">
      <w:pPr>
        <w:spacing w:after="0" w:line="240" w:lineRule="auto"/>
        <w:ind w:firstLine="708"/>
        <w:jc w:val="both"/>
        <w:rPr>
          <w:rFonts w:ascii="Times New Roman" w:eastAsia="Times New Roman" w:hAnsi="Times New Roman" w:cs="Times New Roman"/>
          <w:sz w:val="28"/>
          <w:szCs w:val="28"/>
        </w:rPr>
      </w:pPr>
      <w:r w:rsidRPr="00EB0511">
        <w:rPr>
          <w:rFonts w:ascii="Times New Roman" w:eastAsia="Times New Roman" w:hAnsi="Times New Roman" w:cs="Times New Roman"/>
          <w:sz w:val="28"/>
          <w:szCs w:val="28"/>
          <w:shd w:val="clear" w:color="auto" w:fill="FFFFFF"/>
        </w:rPr>
        <w:t>Целью измерения радиации является определение соответствия ее показателей определенным нормам. Существуют нормы для таких категорий, как:</w:t>
      </w:r>
    </w:p>
    <w:p w:rsidR="00371299" w:rsidRPr="00EB0511" w:rsidRDefault="00371299" w:rsidP="00EB0511">
      <w:pPr>
        <w:numPr>
          <w:ilvl w:val="0"/>
          <w:numId w:val="7"/>
        </w:numPr>
        <w:shd w:val="clear" w:color="auto" w:fill="FFFFFF"/>
        <w:spacing w:after="0" w:line="240" w:lineRule="auto"/>
        <w:jc w:val="both"/>
        <w:rPr>
          <w:rFonts w:ascii="Times New Roman" w:eastAsia="Times New Roman" w:hAnsi="Times New Roman" w:cs="Times New Roman"/>
          <w:sz w:val="28"/>
          <w:szCs w:val="28"/>
        </w:rPr>
      </w:pPr>
      <w:r w:rsidRPr="00EB0511">
        <w:rPr>
          <w:rFonts w:ascii="Times New Roman" w:eastAsia="Times New Roman" w:hAnsi="Times New Roman" w:cs="Times New Roman"/>
          <w:sz w:val="28"/>
          <w:szCs w:val="28"/>
        </w:rPr>
        <w:t>вода;</w:t>
      </w:r>
    </w:p>
    <w:p w:rsidR="00371299" w:rsidRPr="00EB0511" w:rsidRDefault="00371299" w:rsidP="00EB0511">
      <w:pPr>
        <w:numPr>
          <w:ilvl w:val="0"/>
          <w:numId w:val="7"/>
        </w:numPr>
        <w:shd w:val="clear" w:color="auto" w:fill="FFFFFF"/>
        <w:spacing w:after="0" w:line="240" w:lineRule="auto"/>
        <w:jc w:val="both"/>
        <w:rPr>
          <w:rFonts w:ascii="Times New Roman" w:eastAsia="Times New Roman" w:hAnsi="Times New Roman" w:cs="Times New Roman"/>
          <w:sz w:val="28"/>
          <w:szCs w:val="28"/>
        </w:rPr>
      </w:pPr>
      <w:r w:rsidRPr="00EB0511">
        <w:rPr>
          <w:rFonts w:ascii="Times New Roman" w:eastAsia="Times New Roman" w:hAnsi="Times New Roman" w:cs="Times New Roman"/>
          <w:sz w:val="28"/>
          <w:szCs w:val="28"/>
        </w:rPr>
        <w:t>воздух;</w:t>
      </w:r>
    </w:p>
    <w:p w:rsidR="00371299" w:rsidRPr="00EB0511" w:rsidRDefault="00371299" w:rsidP="00EB0511">
      <w:pPr>
        <w:numPr>
          <w:ilvl w:val="0"/>
          <w:numId w:val="7"/>
        </w:numPr>
        <w:shd w:val="clear" w:color="auto" w:fill="FFFFFF"/>
        <w:spacing w:after="0" w:line="240" w:lineRule="auto"/>
        <w:jc w:val="both"/>
        <w:rPr>
          <w:rFonts w:ascii="Times New Roman" w:eastAsia="Times New Roman" w:hAnsi="Times New Roman" w:cs="Times New Roman"/>
          <w:sz w:val="28"/>
          <w:szCs w:val="28"/>
        </w:rPr>
      </w:pPr>
      <w:r w:rsidRPr="00EB0511">
        <w:rPr>
          <w:rFonts w:ascii="Times New Roman" w:eastAsia="Times New Roman" w:hAnsi="Times New Roman" w:cs="Times New Roman"/>
          <w:sz w:val="28"/>
          <w:szCs w:val="28"/>
        </w:rPr>
        <w:t>продукты питания;</w:t>
      </w:r>
    </w:p>
    <w:p w:rsidR="00371299" w:rsidRPr="00EB0511" w:rsidRDefault="00371299" w:rsidP="00EB0511">
      <w:pPr>
        <w:numPr>
          <w:ilvl w:val="0"/>
          <w:numId w:val="7"/>
        </w:numPr>
        <w:shd w:val="clear" w:color="auto" w:fill="FFFFFF"/>
        <w:spacing w:after="0" w:line="240" w:lineRule="auto"/>
        <w:jc w:val="both"/>
        <w:rPr>
          <w:rFonts w:ascii="Times New Roman" w:eastAsia="Times New Roman" w:hAnsi="Times New Roman" w:cs="Times New Roman"/>
          <w:sz w:val="28"/>
          <w:szCs w:val="28"/>
        </w:rPr>
      </w:pPr>
      <w:r w:rsidRPr="00EB0511">
        <w:rPr>
          <w:rFonts w:ascii="Times New Roman" w:eastAsia="Times New Roman" w:hAnsi="Times New Roman" w:cs="Times New Roman"/>
          <w:sz w:val="28"/>
          <w:szCs w:val="28"/>
        </w:rPr>
        <w:t>строительные материалы;</w:t>
      </w:r>
    </w:p>
    <w:p w:rsidR="00371299" w:rsidRPr="00EB0511" w:rsidRDefault="00371299" w:rsidP="00EB0511">
      <w:pPr>
        <w:numPr>
          <w:ilvl w:val="0"/>
          <w:numId w:val="7"/>
        </w:numPr>
        <w:shd w:val="clear" w:color="auto" w:fill="FFFFFF"/>
        <w:spacing w:after="0" w:line="240" w:lineRule="auto"/>
        <w:jc w:val="both"/>
        <w:rPr>
          <w:rFonts w:ascii="Times New Roman" w:eastAsia="Times New Roman" w:hAnsi="Times New Roman" w:cs="Times New Roman"/>
          <w:sz w:val="28"/>
          <w:szCs w:val="28"/>
        </w:rPr>
      </w:pPr>
      <w:r w:rsidRPr="00EB0511">
        <w:rPr>
          <w:rFonts w:ascii="Times New Roman" w:eastAsia="Times New Roman" w:hAnsi="Times New Roman" w:cs="Times New Roman"/>
          <w:sz w:val="28"/>
          <w:szCs w:val="28"/>
        </w:rPr>
        <w:t>медицинское оборудование;</w:t>
      </w:r>
    </w:p>
    <w:p w:rsidR="00371299" w:rsidRPr="00EB0511" w:rsidRDefault="00371299" w:rsidP="00EB0511">
      <w:pPr>
        <w:numPr>
          <w:ilvl w:val="0"/>
          <w:numId w:val="7"/>
        </w:numPr>
        <w:shd w:val="clear" w:color="auto" w:fill="FFFFFF"/>
        <w:spacing w:after="0" w:line="240" w:lineRule="auto"/>
        <w:jc w:val="both"/>
        <w:rPr>
          <w:rFonts w:ascii="Times New Roman" w:eastAsia="Times New Roman" w:hAnsi="Times New Roman" w:cs="Times New Roman"/>
          <w:sz w:val="28"/>
          <w:szCs w:val="28"/>
        </w:rPr>
      </w:pPr>
      <w:r w:rsidRPr="00EB0511">
        <w:rPr>
          <w:rFonts w:ascii="Times New Roman" w:eastAsia="Times New Roman" w:hAnsi="Times New Roman" w:cs="Times New Roman"/>
          <w:sz w:val="28"/>
          <w:szCs w:val="28"/>
        </w:rPr>
        <w:t>компьютерная техника.</w:t>
      </w:r>
    </w:p>
    <w:p w:rsidR="00934368" w:rsidRPr="00EB0511" w:rsidRDefault="00934368" w:rsidP="00EB0511">
      <w:pPr>
        <w:pStyle w:val="a3"/>
        <w:numPr>
          <w:ilvl w:val="0"/>
          <w:numId w:val="7"/>
        </w:numPr>
        <w:shd w:val="clear" w:color="auto" w:fill="FFFFFF"/>
        <w:spacing w:after="0" w:line="240" w:lineRule="auto"/>
        <w:jc w:val="both"/>
        <w:outlineLvl w:val="1"/>
        <w:rPr>
          <w:rFonts w:ascii="Times New Roman" w:eastAsia="Times New Roman" w:hAnsi="Times New Roman" w:cs="Times New Roman"/>
          <w:sz w:val="28"/>
          <w:szCs w:val="28"/>
        </w:rPr>
      </w:pPr>
      <w:r w:rsidRPr="00EB0511">
        <w:rPr>
          <w:rFonts w:ascii="Times New Roman" w:eastAsia="Times New Roman" w:hAnsi="Times New Roman" w:cs="Times New Roman"/>
          <w:sz w:val="28"/>
          <w:szCs w:val="28"/>
        </w:rPr>
        <w:t>Как измерять радиацию</w:t>
      </w:r>
    </w:p>
    <w:p w:rsidR="00934368" w:rsidRPr="00EB0511" w:rsidRDefault="00371299" w:rsidP="00EB0511">
      <w:pPr>
        <w:spacing w:after="0" w:line="240" w:lineRule="auto"/>
        <w:ind w:firstLine="708"/>
        <w:jc w:val="both"/>
        <w:rPr>
          <w:rFonts w:ascii="Times New Roman" w:eastAsia="Times New Roman" w:hAnsi="Times New Roman" w:cs="Times New Roman"/>
          <w:sz w:val="28"/>
          <w:szCs w:val="28"/>
        </w:rPr>
      </w:pPr>
      <w:r w:rsidRPr="00EB0511">
        <w:rPr>
          <w:rFonts w:ascii="Times New Roman" w:eastAsia="Times New Roman" w:hAnsi="Times New Roman" w:cs="Times New Roman"/>
          <w:sz w:val="28"/>
          <w:szCs w:val="28"/>
          <w:shd w:val="clear" w:color="auto" w:fill="FFFFFF"/>
        </w:rPr>
        <w:t>Бытовыми приборами для измерения радиации пользоваться обычно очень легко. Чтобы проверить при помощи бытового дозиметра радиационный фон своей квартиры, офиса или дачи, следует включить прибор и начать перемещаться по помещению, поднося его максимально близко к стенам и различным объектам (предметы интерьера, батареи центрального отопления, кафельная плитка, мраморные или гранитные столешницы). Нормой считается 10-30 мкР/ч в помещении и 8-12 мкР/ч на открытой местности (при этом для человека безопасной считается радиоактивность до 50 мкР/ч).</w:t>
      </w:r>
    </w:p>
    <w:p w:rsidR="00371299" w:rsidRPr="00EB0511" w:rsidRDefault="00371299" w:rsidP="00EB0511">
      <w:pPr>
        <w:spacing w:after="0" w:line="240" w:lineRule="auto"/>
        <w:ind w:firstLine="708"/>
        <w:jc w:val="both"/>
        <w:rPr>
          <w:rFonts w:ascii="Times New Roman" w:hAnsi="Times New Roman" w:cs="Times New Roman"/>
          <w:b/>
          <w:sz w:val="28"/>
          <w:szCs w:val="28"/>
          <w:bdr w:val="none" w:sz="0" w:space="0" w:color="auto" w:frame="1"/>
        </w:rPr>
      </w:pPr>
      <w:r w:rsidRPr="00EB0511">
        <w:rPr>
          <w:rFonts w:ascii="Times New Roman" w:eastAsia="Times New Roman" w:hAnsi="Times New Roman" w:cs="Times New Roman"/>
          <w:sz w:val="28"/>
          <w:szCs w:val="28"/>
          <w:shd w:val="clear" w:color="auto" w:fill="FFFFFF"/>
        </w:rPr>
        <w:t>Уровень загрязнения пищевых продуктов измеряется в Бк/кг или Бк/л. Для того чтобы измерять радиацию продукта питания, к нему нужно поднести прибор радиометр и замерять суммарное излучение радионуклидов, после чего разделить полученное число на массу (или объем) грибов, рыбы, ягод (молока, воды). Для воды нормой считается 10 Бк/л, для молока 100 Бк/л, для свежих грибов 370 Бк/кг и т.д. Если полученные вами показатели превышают эти значения, то продукты употреблять в пищу нельзя. Как измерять радиацию правильно при помощи того или иного прибора, описано в инструкции, приложенной к нему производителем. Перед тем как измерять радиацию, учтите, что профессиональные приборы имеют погрешность до 20%, а бытовые – до 40%</w:t>
      </w:r>
    </w:p>
    <w:p w:rsidR="00C56F71" w:rsidRPr="00EB0511" w:rsidRDefault="00C56F71" w:rsidP="00EB0511">
      <w:pPr>
        <w:spacing w:after="0" w:line="240" w:lineRule="auto"/>
        <w:jc w:val="both"/>
        <w:rPr>
          <w:rFonts w:ascii="Times New Roman" w:hAnsi="Times New Roman" w:cs="Times New Roman"/>
          <w:b/>
          <w:sz w:val="28"/>
          <w:szCs w:val="28"/>
          <w:bdr w:val="none" w:sz="0" w:space="0" w:color="auto" w:frame="1"/>
        </w:rPr>
      </w:pPr>
    </w:p>
    <w:p w:rsidR="00FD1931" w:rsidRPr="00EB0511" w:rsidRDefault="00FD1931" w:rsidP="00EB0511">
      <w:pPr>
        <w:spacing w:after="0" w:line="240" w:lineRule="auto"/>
        <w:jc w:val="both"/>
        <w:rPr>
          <w:rFonts w:ascii="Times New Roman" w:hAnsi="Times New Roman" w:cs="Times New Roman"/>
          <w:b/>
          <w:sz w:val="28"/>
          <w:szCs w:val="28"/>
          <w:bdr w:val="none" w:sz="0" w:space="0" w:color="auto" w:frame="1"/>
        </w:rPr>
      </w:pPr>
    </w:p>
    <w:p w:rsidR="0024668F" w:rsidRDefault="0024668F" w:rsidP="00EB0511">
      <w:pPr>
        <w:spacing w:after="0" w:line="240" w:lineRule="auto"/>
        <w:jc w:val="both"/>
        <w:rPr>
          <w:rFonts w:ascii="Times New Roman" w:hAnsi="Times New Roman" w:cs="Times New Roman"/>
          <w:b/>
          <w:sz w:val="28"/>
          <w:szCs w:val="28"/>
          <w:bdr w:val="none" w:sz="0" w:space="0" w:color="auto" w:frame="1"/>
        </w:rPr>
      </w:pPr>
    </w:p>
    <w:p w:rsidR="00EB0511" w:rsidRDefault="00EB0511" w:rsidP="00EB0511">
      <w:pPr>
        <w:spacing w:after="0" w:line="240" w:lineRule="auto"/>
        <w:jc w:val="both"/>
        <w:rPr>
          <w:rFonts w:ascii="Times New Roman" w:hAnsi="Times New Roman" w:cs="Times New Roman"/>
          <w:b/>
          <w:sz w:val="28"/>
          <w:szCs w:val="28"/>
          <w:bdr w:val="none" w:sz="0" w:space="0" w:color="auto" w:frame="1"/>
        </w:rPr>
      </w:pPr>
    </w:p>
    <w:p w:rsidR="00EB0511" w:rsidRDefault="00EB0511" w:rsidP="00EB0511">
      <w:pPr>
        <w:spacing w:after="0" w:line="240" w:lineRule="auto"/>
        <w:jc w:val="both"/>
        <w:rPr>
          <w:rFonts w:ascii="Times New Roman" w:hAnsi="Times New Roman" w:cs="Times New Roman"/>
          <w:b/>
          <w:sz w:val="28"/>
          <w:szCs w:val="28"/>
          <w:bdr w:val="none" w:sz="0" w:space="0" w:color="auto" w:frame="1"/>
        </w:rPr>
      </w:pPr>
    </w:p>
    <w:p w:rsidR="00EB0511" w:rsidRPr="00EB0511" w:rsidRDefault="00EB0511" w:rsidP="00EB0511">
      <w:pPr>
        <w:spacing w:after="0" w:line="240" w:lineRule="auto"/>
        <w:jc w:val="both"/>
        <w:rPr>
          <w:rFonts w:ascii="Times New Roman" w:hAnsi="Times New Roman" w:cs="Times New Roman"/>
          <w:b/>
          <w:sz w:val="28"/>
          <w:szCs w:val="28"/>
          <w:bdr w:val="none" w:sz="0" w:space="0" w:color="auto" w:frame="1"/>
        </w:rPr>
      </w:pPr>
    </w:p>
    <w:p w:rsidR="0024668F" w:rsidRPr="00EB0511" w:rsidRDefault="0024668F" w:rsidP="00EB0511">
      <w:pPr>
        <w:spacing w:after="0" w:line="240" w:lineRule="auto"/>
        <w:jc w:val="both"/>
        <w:rPr>
          <w:rFonts w:ascii="Times New Roman" w:hAnsi="Times New Roman" w:cs="Times New Roman"/>
          <w:b/>
          <w:sz w:val="28"/>
          <w:szCs w:val="28"/>
          <w:bdr w:val="none" w:sz="0" w:space="0" w:color="auto" w:frame="1"/>
        </w:rPr>
      </w:pPr>
    </w:p>
    <w:p w:rsidR="0024668F" w:rsidRPr="00EB0511" w:rsidRDefault="0024668F" w:rsidP="00EB0511">
      <w:pPr>
        <w:spacing w:after="0" w:line="240" w:lineRule="auto"/>
        <w:jc w:val="both"/>
        <w:rPr>
          <w:rFonts w:ascii="Times New Roman" w:hAnsi="Times New Roman" w:cs="Times New Roman"/>
          <w:b/>
          <w:sz w:val="28"/>
          <w:szCs w:val="28"/>
          <w:bdr w:val="none" w:sz="0" w:space="0" w:color="auto" w:frame="1"/>
        </w:rPr>
      </w:pPr>
    </w:p>
    <w:p w:rsidR="00FD1931" w:rsidRPr="00EB0511" w:rsidRDefault="00FD1931" w:rsidP="00EB0511">
      <w:pPr>
        <w:spacing w:after="0" w:line="240" w:lineRule="auto"/>
        <w:jc w:val="both"/>
        <w:rPr>
          <w:rFonts w:ascii="Times New Roman" w:hAnsi="Times New Roman" w:cs="Times New Roman"/>
          <w:b/>
          <w:sz w:val="28"/>
          <w:szCs w:val="28"/>
          <w:bdr w:val="none" w:sz="0" w:space="0" w:color="auto" w:frame="1"/>
        </w:rPr>
      </w:pPr>
    </w:p>
    <w:p w:rsidR="00371299" w:rsidRPr="00EB0511" w:rsidRDefault="00371299" w:rsidP="00EB0511">
      <w:pPr>
        <w:pStyle w:val="a3"/>
        <w:numPr>
          <w:ilvl w:val="1"/>
          <w:numId w:val="3"/>
        </w:numPr>
        <w:spacing w:after="0" w:line="240" w:lineRule="auto"/>
        <w:jc w:val="center"/>
        <w:rPr>
          <w:rFonts w:ascii="Times New Roman" w:hAnsi="Times New Roman" w:cs="Times New Roman"/>
          <w:b/>
          <w:sz w:val="28"/>
          <w:szCs w:val="28"/>
          <w:bdr w:val="none" w:sz="0" w:space="0" w:color="auto" w:frame="1"/>
        </w:rPr>
      </w:pPr>
      <w:r w:rsidRPr="00EB0511">
        <w:rPr>
          <w:rFonts w:ascii="Times New Roman" w:hAnsi="Times New Roman" w:cs="Times New Roman"/>
          <w:b/>
          <w:sz w:val="28"/>
          <w:szCs w:val="28"/>
          <w:bdr w:val="none" w:sz="0" w:space="0" w:color="auto" w:frame="1"/>
        </w:rPr>
        <w:lastRenderedPageBreak/>
        <w:t>Радиация в быту</w:t>
      </w:r>
    </w:p>
    <w:p w:rsidR="00FD1931" w:rsidRPr="00EB0511" w:rsidRDefault="00FD1931" w:rsidP="00EB0511">
      <w:pPr>
        <w:spacing w:after="0" w:line="240" w:lineRule="auto"/>
        <w:jc w:val="both"/>
        <w:rPr>
          <w:rFonts w:ascii="Times New Roman" w:hAnsi="Times New Roman" w:cs="Times New Roman"/>
          <w:b/>
          <w:sz w:val="28"/>
          <w:szCs w:val="28"/>
          <w:bdr w:val="none" w:sz="0" w:space="0" w:color="auto" w:frame="1"/>
        </w:rPr>
      </w:pPr>
    </w:p>
    <w:p w:rsidR="00371299" w:rsidRPr="00EB0511" w:rsidRDefault="00371299" w:rsidP="00EB0511">
      <w:pPr>
        <w:spacing w:after="0" w:line="240" w:lineRule="auto"/>
        <w:ind w:firstLine="708"/>
        <w:jc w:val="both"/>
        <w:textAlignment w:val="baseline"/>
        <w:rPr>
          <w:rFonts w:ascii="Times New Roman" w:eastAsia="Times New Roman" w:hAnsi="Times New Roman" w:cs="Times New Roman"/>
          <w:sz w:val="28"/>
          <w:szCs w:val="28"/>
        </w:rPr>
      </w:pPr>
      <w:r w:rsidRPr="00EB0511">
        <w:rPr>
          <w:rFonts w:ascii="Times New Roman" w:eastAsia="Times New Roman" w:hAnsi="Times New Roman" w:cs="Times New Roman"/>
          <w:sz w:val="28"/>
          <w:szCs w:val="28"/>
        </w:rPr>
        <w:t>Источником радиации часто оказываются предметы, которыми мы без опаски пользуемся в быту, рядом с которыми отдыхаем или работаем.</w:t>
      </w:r>
    </w:p>
    <w:p w:rsidR="00371299" w:rsidRPr="00EB0511" w:rsidRDefault="00371299" w:rsidP="00EB0511">
      <w:pPr>
        <w:spacing w:after="0" w:line="240" w:lineRule="auto"/>
        <w:ind w:firstLine="708"/>
        <w:jc w:val="both"/>
        <w:textAlignment w:val="baseline"/>
        <w:rPr>
          <w:rFonts w:ascii="Times New Roman" w:eastAsia="Times New Roman" w:hAnsi="Times New Roman" w:cs="Times New Roman"/>
          <w:sz w:val="28"/>
          <w:szCs w:val="28"/>
        </w:rPr>
      </w:pPr>
      <w:r w:rsidRPr="00EB0511">
        <w:rPr>
          <w:rFonts w:ascii="Times New Roman" w:eastAsia="Times New Roman" w:hAnsi="Times New Roman" w:cs="Times New Roman"/>
          <w:sz w:val="28"/>
          <w:szCs w:val="28"/>
        </w:rPr>
        <w:t>Посуда. Бокалы, фужеры, салатницы из хрусталя красивы и изысканны. Но этот звонкий прозрачный материал таит в себе опасность радиации из-за наличия в нем свинца, который не только токсичен, но и может оказаться радиоактивным. Хрустальная посуда не выделяет радона, поэтому как экспонат за стеклом вреда не принесет. Но хранить в ней пищевые жидкости и продукты нежелательно.</w:t>
      </w:r>
    </w:p>
    <w:p w:rsidR="00371299" w:rsidRPr="00EB0511" w:rsidRDefault="00371299" w:rsidP="00EB0511">
      <w:pPr>
        <w:spacing w:after="0" w:line="240" w:lineRule="auto"/>
        <w:ind w:firstLine="708"/>
        <w:jc w:val="both"/>
        <w:textAlignment w:val="baseline"/>
        <w:rPr>
          <w:rFonts w:ascii="Times New Roman" w:eastAsia="Times New Roman" w:hAnsi="Times New Roman" w:cs="Times New Roman"/>
          <w:sz w:val="28"/>
          <w:szCs w:val="28"/>
        </w:rPr>
      </w:pPr>
      <w:r w:rsidRPr="00EB0511">
        <w:rPr>
          <w:rFonts w:ascii="Times New Roman" w:eastAsia="Times New Roman" w:hAnsi="Times New Roman" w:cs="Times New Roman"/>
          <w:sz w:val="28"/>
          <w:szCs w:val="28"/>
        </w:rPr>
        <w:t>Еще одним источником радиоактивности в вашей кухне может оказаться керамическая и глиняная посуда. Например, покрытая желтой или огненно-оранжевой урановой глазурью. Еще в прошлом веке американские производители наштамповали большие партии такой кухонной утвари с радиоактивными солями урана. Позже производство источающей радиацию посуды прекратили, но изъять разошедшиеся по миру экземпляры уже было невозможно.</w:t>
      </w:r>
    </w:p>
    <w:p w:rsidR="00371299" w:rsidRPr="00EB0511" w:rsidRDefault="00371299" w:rsidP="00EB0511">
      <w:pPr>
        <w:spacing w:after="0" w:line="240" w:lineRule="auto"/>
        <w:ind w:firstLine="708"/>
        <w:jc w:val="both"/>
        <w:textAlignment w:val="baseline"/>
        <w:rPr>
          <w:rFonts w:ascii="Times New Roman" w:eastAsia="Times New Roman" w:hAnsi="Times New Roman" w:cs="Times New Roman"/>
          <w:sz w:val="28"/>
          <w:szCs w:val="28"/>
        </w:rPr>
      </w:pPr>
      <w:r w:rsidRPr="00EB0511">
        <w:rPr>
          <w:rFonts w:ascii="Times New Roman" w:eastAsia="Times New Roman" w:hAnsi="Times New Roman" w:cs="Times New Roman"/>
          <w:sz w:val="28"/>
          <w:szCs w:val="28"/>
        </w:rPr>
        <w:t>Старинные украшения. Если у вас есть доставшиеся по наследству броши или кулоны, покрытые яркой глазурью, проверьте ихдозиметром. В них также может оказаться радиоактивная окись урана, из-за чего фон рядом с такой вещью достигает 7 мкЗв/ч, то есть в 35 раз выше допустимого. Вообще опасность радиации таят в себе любые украшения из камней и керамики, поэтому проверить стоит все из них.</w:t>
      </w:r>
    </w:p>
    <w:p w:rsidR="00371299" w:rsidRPr="00EB0511" w:rsidRDefault="00371299" w:rsidP="00EB0511">
      <w:pPr>
        <w:spacing w:after="0" w:line="240" w:lineRule="auto"/>
        <w:ind w:firstLine="708"/>
        <w:jc w:val="both"/>
        <w:textAlignment w:val="baseline"/>
        <w:rPr>
          <w:rFonts w:ascii="Times New Roman" w:eastAsia="Times New Roman" w:hAnsi="Times New Roman" w:cs="Times New Roman"/>
          <w:sz w:val="28"/>
          <w:szCs w:val="28"/>
        </w:rPr>
      </w:pPr>
      <w:r w:rsidRPr="00EB0511">
        <w:rPr>
          <w:rFonts w:ascii="Times New Roman" w:eastAsia="Times New Roman" w:hAnsi="Times New Roman" w:cs="Times New Roman"/>
          <w:sz w:val="28"/>
          <w:szCs w:val="28"/>
        </w:rPr>
        <w:t>Внутренняя облицовка. Проверка дозиметром показывает: в квартире одними из самых загрязненных радиацией мест часто оказываются ванные и санузлы. Концентрация радона в этих комнатах наиболее высока из-за отсутствия окон и доступа свежего воздуха. Помимо этого, в санузлах иногда «фонят» облицованные керамической плиткой стены и пол. Случается, дозиметр показывает фон рядом с кафельной отделкой до 1,5 мкЗв/ч и выше, что в 7 раз превышает норму.</w:t>
      </w:r>
    </w:p>
    <w:p w:rsidR="00371299" w:rsidRPr="00EB0511" w:rsidRDefault="00371299" w:rsidP="00EB0511">
      <w:pPr>
        <w:spacing w:after="0" w:line="240" w:lineRule="auto"/>
        <w:ind w:firstLine="708"/>
        <w:jc w:val="both"/>
        <w:textAlignment w:val="baseline"/>
        <w:rPr>
          <w:rFonts w:ascii="Times New Roman" w:eastAsia="Times New Roman" w:hAnsi="Times New Roman" w:cs="Times New Roman"/>
          <w:sz w:val="28"/>
          <w:szCs w:val="28"/>
        </w:rPr>
      </w:pPr>
      <w:r w:rsidRPr="00EB0511">
        <w:rPr>
          <w:rFonts w:ascii="Times New Roman" w:eastAsia="Times New Roman" w:hAnsi="Times New Roman" w:cs="Times New Roman"/>
          <w:sz w:val="28"/>
          <w:szCs w:val="28"/>
        </w:rPr>
        <w:t>Сырьем для производства плитки служит глина, и если ее взяли из загрязненных радиацией месторождений, то такой отделочный материал становится источником опасности для здоровья людей. Гарантировать отсутствие излучений не могут даже «правильные» документы. Только точный </w:t>
      </w:r>
      <w:hyperlink r:id="rId7" w:tgtFrame="_blank" w:history="1">
        <w:r w:rsidRPr="00EB0511">
          <w:rPr>
            <w:rFonts w:ascii="Times New Roman" w:eastAsia="Times New Roman" w:hAnsi="Times New Roman" w:cs="Times New Roman"/>
            <w:sz w:val="28"/>
            <w:szCs w:val="28"/>
          </w:rPr>
          <w:t>дозиметр</w:t>
        </w:r>
      </w:hyperlink>
      <w:r w:rsidRPr="00EB0511">
        <w:rPr>
          <w:rFonts w:ascii="Times New Roman" w:eastAsia="Times New Roman" w:hAnsi="Times New Roman" w:cs="Times New Roman"/>
          <w:sz w:val="28"/>
          <w:szCs w:val="28"/>
        </w:rPr>
        <w:t> радиации покажет, не излучает ли радиацию ваша керамическая плитка.</w:t>
      </w:r>
    </w:p>
    <w:p w:rsidR="00371299" w:rsidRPr="00EB0511" w:rsidRDefault="00371299" w:rsidP="00EB0511">
      <w:pPr>
        <w:spacing w:after="0" w:line="240" w:lineRule="auto"/>
        <w:ind w:firstLine="708"/>
        <w:jc w:val="both"/>
        <w:rPr>
          <w:rFonts w:ascii="Times New Roman" w:eastAsia="Times New Roman" w:hAnsi="Times New Roman" w:cs="Times New Roman"/>
          <w:sz w:val="28"/>
          <w:szCs w:val="28"/>
        </w:rPr>
      </w:pPr>
      <w:r w:rsidRPr="00EB0511">
        <w:rPr>
          <w:rFonts w:ascii="Times New Roman" w:eastAsia="Times New Roman" w:hAnsi="Times New Roman" w:cs="Times New Roman"/>
          <w:sz w:val="28"/>
          <w:szCs w:val="28"/>
        </w:rPr>
        <w:t xml:space="preserve">Светящиеся в темноте игрушки и предметы. В 40-50-ые годы в большом ходу был специальный светосостав постоянного действия (СПД), которым покрывали украшения, стрелки компасов и часов, элементы сувениров и детских игрушек. Именно эта светомасса с радием-226 в составе заставила сигналить дозиметр рядом с елочными украшениями, о которых упоминалось выше. Данных об опасности светящейся </w:t>
      </w:r>
      <w:r w:rsidR="003A40FD" w:rsidRPr="00EB0511">
        <w:rPr>
          <w:rFonts w:ascii="Times New Roman" w:eastAsia="Times New Roman" w:hAnsi="Times New Roman" w:cs="Times New Roman"/>
          <w:sz w:val="28"/>
          <w:szCs w:val="28"/>
        </w:rPr>
        <w:t>краски СПД</w:t>
      </w:r>
      <w:r w:rsidRPr="00EB0511">
        <w:rPr>
          <w:rFonts w:ascii="Times New Roman" w:eastAsia="Times New Roman" w:hAnsi="Times New Roman" w:cs="Times New Roman"/>
          <w:sz w:val="28"/>
          <w:szCs w:val="28"/>
        </w:rPr>
        <w:t xml:space="preserve"> в те времена не было, поэтому ее применяли без ограничений, нанося на всевозможные стрелки, циферблаты, </w:t>
      </w:r>
      <w:r w:rsidRPr="00EB0511">
        <w:rPr>
          <w:rFonts w:ascii="Times New Roman" w:eastAsia="Times New Roman" w:hAnsi="Times New Roman" w:cs="Times New Roman"/>
          <w:sz w:val="28"/>
          <w:szCs w:val="28"/>
        </w:rPr>
        <w:lastRenderedPageBreak/>
        <w:t>ручки переключателей. Такие предметы создают опасность радиации по сей день</w:t>
      </w:r>
      <w:r w:rsidR="00A03FF3" w:rsidRPr="00EB0511">
        <w:rPr>
          <w:rFonts w:ascii="Times New Roman" w:eastAsia="Times New Roman" w:hAnsi="Times New Roman" w:cs="Times New Roman"/>
          <w:sz w:val="28"/>
          <w:szCs w:val="28"/>
        </w:rPr>
        <w:t>.</w:t>
      </w:r>
    </w:p>
    <w:p w:rsidR="00934368" w:rsidRPr="00EB0511" w:rsidRDefault="00934368" w:rsidP="00EB0511">
      <w:pPr>
        <w:spacing w:after="0" w:line="240" w:lineRule="auto"/>
        <w:ind w:firstLine="708"/>
        <w:jc w:val="both"/>
        <w:rPr>
          <w:rFonts w:ascii="Times New Roman" w:hAnsi="Times New Roman" w:cs="Times New Roman"/>
          <w:sz w:val="28"/>
          <w:szCs w:val="28"/>
          <w:bdr w:val="none" w:sz="0" w:space="0" w:color="auto" w:frame="1"/>
        </w:rPr>
      </w:pPr>
      <w:r w:rsidRPr="00EB0511">
        <w:rPr>
          <w:rFonts w:ascii="Times New Roman" w:hAnsi="Times New Roman" w:cs="Times New Roman"/>
          <w:sz w:val="28"/>
          <w:szCs w:val="28"/>
          <w:bdr w:val="none" w:sz="0" w:space="0" w:color="auto" w:frame="1"/>
        </w:rPr>
        <w:t>Также можно с уверенностью сказать, что радиация есть в помещении, в котором установлен телевизор или монитор на базе обычной ЭЛТ.</w:t>
      </w:r>
    </w:p>
    <w:p w:rsidR="00934368" w:rsidRPr="00EB0511" w:rsidRDefault="00934368" w:rsidP="00EB0511">
      <w:pPr>
        <w:spacing w:after="0" w:line="240" w:lineRule="auto"/>
        <w:ind w:firstLine="708"/>
        <w:jc w:val="both"/>
        <w:rPr>
          <w:rFonts w:ascii="Times New Roman" w:hAnsi="Times New Roman" w:cs="Times New Roman"/>
          <w:sz w:val="28"/>
          <w:szCs w:val="28"/>
          <w:bdr w:val="none" w:sz="0" w:space="0" w:color="auto" w:frame="1"/>
        </w:rPr>
      </w:pPr>
      <w:r w:rsidRPr="00EB0511">
        <w:rPr>
          <w:rFonts w:ascii="Times New Roman" w:hAnsi="Times New Roman" w:cs="Times New Roman"/>
          <w:sz w:val="28"/>
          <w:szCs w:val="28"/>
          <w:bdr w:val="none" w:sz="0" w:space="0" w:color="auto" w:frame="1"/>
        </w:rPr>
        <w:t>Ради эксперимента специалисты поднесли дозиметр к компасу с фосфорными стрелками. Получили небольшое превышение общего фона, правда, в пределах нормы.</w:t>
      </w:r>
    </w:p>
    <w:p w:rsidR="0024668F" w:rsidRPr="00EB0511" w:rsidRDefault="0024668F" w:rsidP="00EB0511">
      <w:pPr>
        <w:spacing w:after="0" w:line="240" w:lineRule="auto"/>
        <w:ind w:firstLine="708"/>
        <w:jc w:val="both"/>
        <w:rPr>
          <w:rFonts w:ascii="Times New Roman" w:hAnsi="Times New Roman" w:cs="Times New Roman"/>
          <w:sz w:val="28"/>
          <w:szCs w:val="28"/>
          <w:bdr w:val="none" w:sz="0" w:space="0" w:color="auto" w:frame="1"/>
        </w:rPr>
      </w:pPr>
    </w:p>
    <w:p w:rsidR="00934368" w:rsidRPr="00EB0511" w:rsidRDefault="00934368" w:rsidP="00EB0511">
      <w:pPr>
        <w:spacing w:after="0" w:line="240" w:lineRule="auto"/>
        <w:jc w:val="both"/>
        <w:rPr>
          <w:rFonts w:ascii="Times New Roman" w:hAnsi="Times New Roman" w:cs="Times New Roman"/>
          <w:sz w:val="28"/>
          <w:szCs w:val="28"/>
          <w:bdr w:val="none" w:sz="0" w:space="0" w:color="auto" w:frame="1"/>
        </w:rPr>
      </w:pPr>
      <w:r w:rsidRPr="00EB0511">
        <w:rPr>
          <w:rFonts w:ascii="Times New Roman" w:hAnsi="Times New Roman" w:cs="Times New Roman"/>
          <w:noProof/>
          <w:sz w:val="28"/>
          <w:szCs w:val="28"/>
          <w:bdr w:val="none" w:sz="0" w:space="0" w:color="auto" w:frame="1"/>
        </w:rPr>
        <w:drawing>
          <wp:inline distT="0" distB="0" distL="0" distR="0">
            <wp:extent cx="2860158" cy="2149631"/>
            <wp:effectExtent l="0" t="0" r="0" b="3175"/>
            <wp:docPr id="1" name="Рисунок 1" descr="Компас с фосфорными стрелками является источником радиаци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Компас с фосфорными стрелками является источником радиации"/>
                    <pic:cNvPicPr>
                      <a:picLocks noChangeAspect="1" noChangeArrowheads="1"/>
                    </pic:cNvPicPr>
                  </pic:nvPicPr>
                  <pic:blipFill>
                    <a:blip r:embed="rId8" cstate="print"/>
                    <a:srcRect/>
                    <a:stretch>
                      <a:fillRect/>
                    </a:stretch>
                  </pic:blipFill>
                  <pic:spPr bwMode="auto">
                    <a:xfrm>
                      <a:off x="0" y="0"/>
                      <a:ext cx="2864886" cy="2153184"/>
                    </a:xfrm>
                    <a:prstGeom prst="rect">
                      <a:avLst/>
                    </a:prstGeom>
                    <a:noFill/>
                    <a:ln w="9525">
                      <a:noFill/>
                      <a:miter lim="800000"/>
                      <a:headEnd/>
                      <a:tailEnd/>
                    </a:ln>
                  </pic:spPr>
                </pic:pic>
              </a:graphicData>
            </a:graphic>
          </wp:inline>
        </w:drawing>
      </w:r>
    </w:p>
    <w:p w:rsidR="0024668F" w:rsidRPr="00EB0511" w:rsidRDefault="0024668F" w:rsidP="00EB0511">
      <w:pPr>
        <w:spacing w:after="0" w:line="240" w:lineRule="auto"/>
        <w:jc w:val="both"/>
        <w:rPr>
          <w:rFonts w:ascii="Times New Roman" w:hAnsi="Times New Roman" w:cs="Times New Roman"/>
          <w:sz w:val="28"/>
          <w:szCs w:val="28"/>
          <w:bdr w:val="none" w:sz="0" w:space="0" w:color="auto" w:frame="1"/>
        </w:rPr>
      </w:pPr>
    </w:p>
    <w:p w:rsidR="00934368" w:rsidRPr="00EB0511" w:rsidRDefault="00934368" w:rsidP="00EB0511">
      <w:pPr>
        <w:spacing w:after="0" w:line="240" w:lineRule="auto"/>
        <w:jc w:val="both"/>
        <w:rPr>
          <w:rFonts w:ascii="Times New Roman" w:hAnsi="Times New Roman" w:cs="Times New Roman"/>
          <w:sz w:val="28"/>
          <w:szCs w:val="28"/>
          <w:bdr w:val="none" w:sz="0" w:space="0" w:color="auto" w:frame="1"/>
        </w:rPr>
      </w:pPr>
      <w:r w:rsidRPr="00EB0511">
        <w:rPr>
          <w:rFonts w:ascii="Times New Roman" w:hAnsi="Times New Roman" w:cs="Times New Roman"/>
          <w:sz w:val="28"/>
          <w:szCs w:val="28"/>
          <w:bdr w:val="none" w:sz="0" w:space="0" w:color="auto" w:frame="1"/>
        </w:rPr>
        <w:t>Компас с фосфорными стрелками является источником радиации</w:t>
      </w:r>
    </w:p>
    <w:p w:rsidR="00814E46" w:rsidRPr="00EB0511" w:rsidRDefault="00814E46" w:rsidP="00EB0511">
      <w:pPr>
        <w:spacing w:after="0" w:line="240" w:lineRule="auto"/>
        <w:jc w:val="both"/>
        <w:rPr>
          <w:rFonts w:ascii="Times New Roman" w:hAnsi="Times New Roman" w:cs="Times New Roman"/>
          <w:sz w:val="28"/>
          <w:szCs w:val="28"/>
          <w:bdr w:val="none" w:sz="0" w:space="0" w:color="auto" w:frame="1"/>
        </w:rPr>
      </w:pPr>
    </w:p>
    <w:p w:rsidR="00814E46" w:rsidRPr="00EB0511" w:rsidRDefault="00814E46" w:rsidP="00EB0511">
      <w:pPr>
        <w:spacing w:after="0" w:line="240" w:lineRule="auto"/>
        <w:jc w:val="both"/>
        <w:rPr>
          <w:rFonts w:ascii="Times New Roman" w:hAnsi="Times New Roman" w:cs="Times New Roman"/>
          <w:sz w:val="28"/>
          <w:szCs w:val="28"/>
          <w:bdr w:val="none" w:sz="0" w:space="0" w:color="auto" w:frame="1"/>
        </w:rPr>
      </w:pPr>
    </w:p>
    <w:p w:rsidR="0024668F" w:rsidRPr="00EB0511" w:rsidRDefault="0024668F" w:rsidP="00EB0511">
      <w:pPr>
        <w:spacing w:after="0" w:line="240" w:lineRule="auto"/>
        <w:jc w:val="both"/>
        <w:rPr>
          <w:rFonts w:ascii="Times New Roman" w:hAnsi="Times New Roman" w:cs="Times New Roman"/>
          <w:sz w:val="28"/>
          <w:szCs w:val="28"/>
          <w:bdr w:val="none" w:sz="0" w:space="0" w:color="auto" w:frame="1"/>
        </w:rPr>
      </w:pPr>
    </w:p>
    <w:p w:rsidR="003A40FD" w:rsidRPr="00EB0511" w:rsidRDefault="00EB0511" w:rsidP="00EB0511">
      <w:pPr>
        <w:tabs>
          <w:tab w:val="left" w:pos="6810"/>
        </w:tabs>
        <w:spacing w:after="0" w:line="240" w:lineRule="auto"/>
        <w:jc w:val="both"/>
        <w:rPr>
          <w:rFonts w:ascii="Times New Roman" w:hAnsi="Times New Roman" w:cs="Times New Roman"/>
          <w:sz w:val="28"/>
          <w:szCs w:val="28"/>
          <w:bdr w:val="none" w:sz="0" w:space="0" w:color="auto" w:frame="1"/>
        </w:rPr>
      </w:pPr>
      <w:r>
        <w:rPr>
          <w:rFonts w:ascii="Times New Roman" w:hAnsi="Times New Roman" w:cs="Times New Roman"/>
          <w:sz w:val="28"/>
          <w:szCs w:val="28"/>
          <w:bdr w:val="none" w:sz="0" w:space="0" w:color="auto" w:frame="1"/>
        </w:rPr>
        <w:tab/>
      </w:r>
    </w:p>
    <w:p w:rsidR="003A40FD" w:rsidRPr="00EB0511" w:rsidRDefault="003A40FD" w:rsidP="00EB0511">
      <w:pPr>
        <w:pStyle w:val="a3"/>
        <w:numPr>
          <w:ilvl w:val="1"/>
          <w:numId w:val="3"/>
        </w:numPr>
        <w:spacing w:after="0" w:line="240" w:lineRule="auto"/>
        <w:jc w:val="center"/>
        <w:rPr>
          <w:rFonts w:ascii="Times New Roman" w:hAnsi="Times New Roman" w:cs="Times New Roman"/>
          <w:b/>
          <w:sz w:val="28"/>
          <w:szCs w:val="28"/>
          <w:bdr w:val="none" w:sz="0" w:space="0" w:color="auto" w:frame="1"/>
        </w:rPr>
      </w:pPr>
      <w:r w:rsidRPr="00EB0511">
        <w:rPr>
          <w:rFonts w:ascii="Times New Roman" w:hAnsi="Times New Roman" w:cs="Times New Roman"/>
          <w:b/>
          <w:sz w:val="28"/>
          <w:szCs w:val="28"/>
        </w:rPr>
        <w:t>Влияние радиации на организм человека. Допустимые нормы радиации для человека</w:t>
      </w:r>
    </w:p>
    <w:p w:rsidR="003A40FD" w:rsidRPr="00EB0511" w:rsidRDefault="003A40FD" w:rsidP="00EB0511">
      <w:pPr>
        <w:spacing w:after="0" w:line="240" w:lineRule="auto"/>
        <w:ind w:left="708"/>
        <w:jc w:val="both"/>
        <w:rPr>
          <w:rFonts w:ascii="Times New Roman" w:hAnsi="Times New Roman" w:cs="Times New Roman"/>
          <w:b/>
          <w:sz w:val="28"/>
          <w:szCs w:val="28"/>
          <w:bdr w:val="none" w:sz="0" w:space="0" w:color="auto" w:frame="1"/>
        </w:rPr>
      </w:pPr>
    </w:p>
    <w:p w:rsidR="00934368" w:rsidRPr="00EB0511" w:rsidRDefault="00934368" w:rsidP="00EB0511">
      <w:pPr>
        <w:spacing w:after="0" w:line="240" w:lineRule="auto"/>
        <w:ind w:firstLine="708"/>
        <w:jc w:val="both"/>
        <w:rPr>
          <w:rStyle w:val="a8"/>
          <w:rFonts w:ascii="Times New Roman" w:hAnsi="Times New Roman" w:cs="Times New Roman"/>
          <w:sz w:val="28"/>
          <w:szCs w:val="28"/>
          <w:bdr w:val="none" w:sz="0" w:space="0" w:color="auto" w:frame="1"/>
        </w:rPr>
      </w:pPr>
      <w:r w:rsidRPr="00EB0511">
        <w:rPr>
          <w:rStyle w:val="a8"/>
          <w:rFonts w:ascii="Times New Roman" w:hAnsi="Times New Roman" w:cs="Times New Roman"/>
          <w:sz w:val="28"/>
          <w:szCs w:val="28"/>
          <w:bdr w:val="none" w:sz="0" w:space="0" w:color="auto" w:frame="1"/>
        </w:rPr>
        <w:t>Радиация и медицина</w:t>
      </w:r>
    </w:p>
    <w:p w:rsidR="00934368" w:rsidRPr="00EB0511" w:rsidRDefault="00934368" w:rsidP="00EB0511">
      <w:pPr>
        <w:spacing w:after="0" w:line="240" w:lineRule="auto"/>
        <w:ind w:firstLine="708"/>
        <w:jc w:val="both"/>
        <w:rPr>
          <w:rFonts w:ascii="Times New Roman" w:hAnsi="Times New Roman" w:cs="Times New Roman"/>
          <w:sz w:val="28"/>
          <w:szCs w:val="28"/>
          <w:bdr w:val="none" w:sz="0" w:space="0" w:color="auto" w:frame="1"/>
        </w:rPr>
      </w:pPr>
      <w:r w:rsidRPr="00EB0511">
        <w:rPr>
          <w:rFonts w:ascii="Times New Roman" w:hAnsi="Times New Roman" w:cs="Times New Roman"/>
          <w:sz w:val="28"/>
          <w:szCs w:val="28"/>
          <w:bdr w:val="none" w:sz="0" w:space="0" w:color="auto" w:frame="1"/>
        </w:rPr>
        <w:t>Радиоактивному облучению человек подвергается на всех этапах своей жизни, работая на промышленных предприятиях, находясь дома и даже проходя курс лечения. Классический пример использования радиации в медицине — ФЛГ. Согласно действующим правилам флюорографию каждый обязан проходить не реже одного раза в год. В ходе такой процедуры обследования мы подвергаемся воздействию радиации, но доза облучения в таких случаях находится в пределах норм безопасности.</w:t>
      </w:r>
    </w:p>
    <w:p w:rsidR="00934368" w:rsidRPr="00EB0511" w:rsidRDefault="00934368" w:rsidP="00EB0511">
      <w:pPr>
        <w:spacing w:after="0" w:line="240" w:lineRule="auto"/>
        <w:jc w:val="center"/>
        <w:rPr>
          <w:rFonts w:ascii="Times New Roman" w:eastAsia="Times New Roman" w:hAnsi="Times New Roman" w:cs="Times New Roman"/>
          <w:sz w:val="28"/>
          <w:szCs w:val="28"/>
        </w:rPr>
      </w:pPr>
      <w:r w:rsidRPr="00EB0511">
        <w:rPr>
          <w:rFonts w:ascii="Times New Roman" w:hAnsi="Times New Roman" w:cs="Times New Roman"/>
          <w:noProof/>
          <w:sz w:val="28"/>
          <w:szCs w:val="28"/>
          <w:bdr w:val="none" w:sz="0" w:space="0" w:color="auto" w:frame="1"/>
        </w:rPr>
        <w:lastRenderedPageBreak/>
        <w:drawing>
          <wp:inline distT="0" distB="0" distL="0" distR="0">
            <wp:extent cx="4219575" cy="2920133"/>
            <wp:effectExtent l="19050" t="0" r="9525" b="0"/>
            <wp:docPr id="2" name="Рисунок 2" descr="Основные источники естественной радиаци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Основные источники естественной радиации"/>
                    <pic:cNvPicPr>
                      <a:picLocks noChangeAspect="1" noChangeArrowheads="1"/>
                    </pic:cNvPicPr>
                  </pic:nvPicPr>
                  <pic:blipFill>
                    <a:blip r:embed="rId9" cstate="print"/>
                    <a:srcRect/>
                    <a:stretch>
                      <a:fillRect/>
                    </a:stretch>
                  </pic:blipFill>
                  <pic:spPr bwMode="auto">
                    <a:xfrm>
                      <a:off x="0" y="0"/>
                      <a:ext cx="4219575" cy="2920133"/>
                    </a:xfrm>
                    <a:prstGeom prst="rect">
                      <a:avLst/>
                    </a:prstGeom>
                    <a:noFill/>
                    <a:ln w="9525">
                      <a:noFill/>
                      <a:miter lim="800000"/>
                      <a:headEnd/>
                      <a:tailEnd/>
                    </a:ln>
                  </pic:spPr>
                </pic:pic>
              </a:graphicData>
            </a:graphic>
          </wp:inline>
        </w:drawing>
      </w:r>
    </w:p>
    <w:p w:rsidR="0024668F" w:rsidRPr="00EB0511" w:rsidRDefault="0024668F" w:rsidP="00EB0511">
      <w:pPr>
        <w:spacing w:after="0" w:line="240" w:lineRule="auto"/>
        <w:jc w:val="center"/>
        <w:rPr>
          <w:rFonts w:ascii="Times New Roman" w:eastAsia="Times New Roman" w:hAnsi="Times New Roman" w:cs="Times New Roman"/>
          <w:sz w:val="28"/>
          <w:szCs w:val="28"/>
        </w:rPr>
      </w:pPr>
    </w:p>
    <w:p w:rsidR="00934368" w:rsidRPr="00EB0511" w:rsidRDefault="00934368" w:rsidP="00EB0511">
      <w:pPr>
        <w:spacing w:after="0" w:line="240" w:lineRule="auto"/>
        <w:ind w:firstLine="708"/>
        <w:jc w:val="both"/>
        <w:rPr>
          <w:rStyle w:val="a8"/>
          <w:rFonts w:ascii="Times New Roman" w:hAnsi="Times New Roman" w:cs="Times New Roman"/>
          <w:sz w:val="28"/>
          <w:szCs w:val="28"/>
          <w:bdr w:val="none" w:sz="0" w:space="0" w:color="auto" w:frame="1"/>
        </w:rPr>
      </w:pPr>
      <w:r w:rsidRPr="00EB0511">
        <w:rPr>
          <w:rStyle w:val="a8"/>
          <w:rFonts w:ascii="Times New Roman" w:hAnsi="Times New Roman" w:cs="Times New Roman"/>
          <w:sz w:val="28"/>
          <w:szCs w:val="28"/>
          <w:bdr w:val="none" w:sz="0" w:space="0" w:color="auto" w:frame="1"/>
        </w:rPr>
        <w:t>Зараженные продукты</w:t>
      </w:r>
    </w:p>
    <w:p w:rsidR="00934368" w:rsidRPr="00EB0511" w:rsidRDefault="00934368" w:rsidP="00EB0511">
      <w:pPr>
        <w:spacing w:after="0" w:line="240" w:lineRule="auto"/>
        <w:ind w:firstLine="708"/>
        <w:jc w:val="both"/>
        <w:rPr>
          <w:rFonts w:ascii="Times New Roman" w:eastAsia="Times New Roman" w:hAnsi="Times New Roman" w:cs="Times New Roman"/>
          <w:sz w:val="28"/>
          <w:szCs w:val="28"/>
        </w:rPr>
      </w:pPr>
      <w:r w:rsidRPr="00EB0511">
        <w:rPr>
          <w:rFonts w:ascii="Times New Roman" w:hAnsi="Times New Roman" w:cs="Times New Roman"/>
          <w:sz w:val="28"/>
          <w:szCs w:val="28"/>
          <w:bdr w:val="none" w:sz="0" w:space="0" w:color="auto" w:frame="1"/>
        </w:rPr>
        <w:t xml:space="preserve">Считается, что самым опасным источником радиации, с которым можно столкнуться в быту, являются продукты питания, являющиеся источником радиации. Мало кто знает, откуда привезена, </w:t>
      </w:r>
      <w:r w:rsidR="003A40FD" w:rsidRPr="00EB0511">
        <w:rPr>
          <w:rFonts w:ascii="Times New Roman" w:hAnsi="Times New Roman" w:cs="Times New Roman"/>
          <w:sz w:val="28"/>
          <w:szCs w:val="28"/>
          <w:bdr w:val="none" w:sz="0" w:space="0" w:color="auto" w:frame="1"/>
        </w:rPr>
        <w:t>например,</w:t>
      </w:r>
      <w:r w:rsidRPr="00EB0511">
        <w:rPr>
          <w:rFonts w:ascii="Times New Roman" w:hAnsi="Times New Roman" w:cs="Times New Roman"/>
          <w:sz w:val="28"/>
          <w:szCs w:val="28"/>
          <w:bdr w:val="none" w:sz="0" w:space="0" w:color="auto" w:frame="1"/>
        </w:rPr>
        <w:t xml:space="preserve"> картошка или другие фрукты и овощи, от которых сейчас буквально ломятся полки продовольственных магазинов. А ведь именно эти товары могут представлять серьезную угрозу для здоровья человека, храня в своем составе радиоактивные изотопы. Радиационная пища сильнее других источников излучения воздействует на организм, так как попадает непосредственно внутрь него</w:t>
      </w:r>
    </w:p>
    <w:p w:rsidR="007C08A9" w:rsidRPr="00EB0511" w:rsidRDefault="007C08A9" w:rsidP="00EB0511">
      <w:pPr>
        <w:spacing w:after="0" w:line="240" w:lineRule="auto"/>
        <w:ind w:firstLine="708"/>
        <w:jc w:val="both"/>
        <w:rPr>
          <w:rFonts w:ascii="Times New Roman" w:hAnsi="Times New Roman" w:cs="Times New Roman"/>
          <w:b/>
          <w:sz w:val="28"/>
          <w:szCs w:val="28"/>
        </w:rPr>
      </w:pPr>
      <w:r w:rsidRPr="00EB0511">
        <w:rPr>
          <w:rFonts w:ascii="Times New Roman" w:hAnsi="Times New Roman" w:cs="Times New Roman"/>
          <w:b/>
          <w:sz w:val="28"/>
          <w:szCs w:val="28"/>
        </w:rPr>
        <w:t>Радиация в сигаретах</w:t>
      </w:r>
    </w:p>
    <w:p w:rsidR="007C08A9" w:rsidRPr="00EB0511" w:rsidRDefault="003A40FD" w:rsidP="00EB0511">
      <w:pPr>
        <w:spacing w:after="0" w:line="240" w:lineRule="auto"/>
        <w:jc w:val="both"/>
        <w:rPr>
          <w:rFonts w:ascii="Times New Roman" w:hAnsi="Times New Roman" w:cs="Times New Roman"/>
          <w:sz w:val="28"/>
          <w:szCs w:val="28"/>
        </w:rPr>
      </w:pPr>
      <w:r w:rsidRPr="00EB0511">
        <w:rPr>
          <w:rFonts w:ascii="Times New Roman" w:eastAsia="+mn-ea" w:hAnsi="Times New Roman" w:cs="Times New Roman"/>
          <w:sz w:val="28"/>
          <w:szCs w:val="28"/>
        </w:rPr>
        <w:t xml:space="preserve">- </w:t>
      </w:r>
      <w:r w:rsidR="007C08A9" w:rsidRPr="00EB0511">
        <w:rPr>
          <w:rFonts w:ascii="Times New Roman" w:eastAsia="+mn-ea" w:hAnsi="Times New Roman" w:cs="Times New Roman"/>
          <w:sz w:val="28"/>
          <w:szCs w:val="28"/>
        </w:rPr>
        <w:t xml:space="preserve">Человек выкуривший 20 сигарет получает 1, 52 Гр., столько сколько получает человек если ему сделают 200 рентгеновских снимком. </w:t>
      </w:r>
    </w:p>
    <w:p w:rsidR="007C08A9" w:rsidRPr="00EB0511" w:rsidRDefault="003A40FD" w:rsidP="00EB0511">
      <w:pPr>
        <w:spacing w:after="0" w:line="240" w:lineRule="auto"/>
        <w:jc w:val="both"/>
        <w:rPr>
          <w:rFonts w:ascii="Times New Roman" w:hAnsi="Times New Roman" w:cs="Times New Roman"/>
          <w:sz w:val="28"/>
          <w:szCs w:val="28"/>
        </w:rPr>
      </w:pPr>
      <w:r w:rsidRPr="00EB0511">
        <w:rPr>
          <w:rFonts w:ascii="Times New Roman" w:eastAsia="+mn-ea" w:hAnsi="Times New Roman" w:cs="Times New Roman"/>
          <w:sz w:val="28"/>
          <w:szCs w:val="28"/>
        </w:rPr>
        <w:t xml:space="preserve">- </w:t>
      </w:r>
      <w:r w:rsidR="007C08A9" w:rsidRPr="00EB0511">
        <w:rPr>
          <w:rFonts w:ascii="Times New Roman" w:eastAsia="+mn-ea" w:hAnsi="Times New Roman" w:cs="Times New Roman"/>
          <w:sz w:val="28"/>
          <w:szCs w:val="28"/>
        </w:rPr>
        <w:t xml:space="preserve">Курение-опасный источник внутреннего радиоактивного облучения. В табачный дым входит свинец, висмут, полоний, цезий, мышьяк-все они накапливаются в лёгких, костном мозге, эндокринных железах. </w:t>
      </w:r>
    </w:p>
    <w:p w:rsidR="007C08A9" w:rsidRPr="00EB0511" w:rsidRDefault="003A40FD" w:rsidP="00EB0511">
      <w:pPr>
        <w:spacing w:after="0" w:line="240" w:lineRule="auto"/>
        <w:jc w:val="both"/>
        <w:rPr>
          <w:rFonts w:ascii="Times New Roman" w:hAnsi="Times New Roman" w:cs="Times New Roman"/>
          <w:sz w:val="28"/>
          <w:szCs w:val="28"/>
        </w:rPr>
      </w:pPr>
      <w:r w:rsidRPr="00EB0511">
        <w:rPr>
          <w:rFonts w:ascii="Times New Roman" w:eastAsia="+mn-ea" w:hAnsi="Times New Roman" w:cs="Times New Roman"/>
          <w:sz w:val="28"/>
          <w:szCs w:val="28"/>
        </w:rPr>
        <w:t xml:space="preserve">- </w:t>
      </w:r>
      <w:r w:rsidR="007C08A9" w:rsidRPr="00EB0511">
        <w:rPr>
          <w:rFonts w:ascii="Times New Roman" w:eastAsia="+mn-ea" w:hAnsi="Times New Roman" w:cs="Times New Roman"/>
          <w:sz w:val="28"/>
          <w:szCs w:val="28"/>
        </w:rPr>
        <w:t xml:space="preserve">Табачные изотопы полония-210, свинца-210-главные причины рака. Фильтры их не задерживают.  </w:t>
      </w:r>
    </w:p>
    <w:p w:rsidR="007C08A9" w:rsidRPr="00EB0511" w:rsidRDefault="003A40FD" w:rsidP="00EB0511">
      <w:pPr>
        <w:spacing w:after="0" w:line="240" w:lineRule="auto"/>
        <w:jc w:val="both"/>
        <w:rPr>
          <w:rFonts w:ascii="Times New Roman" w:hAnsi="Times New Roman" w:cs="Times New Roman"/>
          <w:sz w:val="28"/>
          <w:szCs w:val="28"/>
        </w:rPr>
      </w:pPr>
      <w:r w:rsidRPr="00EB0511">
        <w:rPr>
          <w:rFonts w:ascii="Times New Roman" w:eastAsia="+mn-ea" w:hAnsi="Times New Roman" w:cs="Times New Roman"/>
          <w:bCs/>
          <w:sz w:val="28"/>
          <w:szCs w:val="28"/>
        </w:rPr>
        <w:t xml:space="preserve">- </w:t>
      </w:r>
      <w:r w:rsidR="007C08A9" w:rsidRPr="00EB0511">
        <w:rPr>
          <w:rFonts w:ascii="Times New Roman" w:eastAsia="+mn-ea" w:hAnsi="Times New Roman" w:cs="Times New Roman"/>
          <w:bCs/>
          <w:sz w:val="28"/>
          <w:szCs w:val="28"/>
        </w:rPr>
        <w:t>Следует сказать, что горящая сигарета является целой химической фабрикой в миниатюре. В табачном дыме содержатся более 4 тысяч различных веществ и соединений.</w:t>
      </w:r>
    </w:p>
    <w:p w:rsidR="007C08A9" w:rsidRPr="00EB0511" w:rsidRDefault="007C08A9" w:rsidP="00EB0511">
      <w:pPr>
        <w:spacing w:after="0" w:line="240" w:lineRule="auto"/>
        <w:ind w:firstLine="708"/>
        <w:jc w:val="both"/>
        <w:rPr>
          <w:rFonts w:ascii="Times New Roman" w:hAnsi="Times New Roman" w:cs="Times New Roman"/>
          <w:sz w:val="28"/>
          <w:szCs w:val="28"/>
        </w:rPr>
      </w:pPr>
      <w:r w:rsidRPr="00EB0511">
        <w:rPr>
          <w:rFonts w:ascii="Times New Roman" w:eastAsia="+mn-ea" w:hAnsi="Times New Roman" w:cs="Times New Roman"/>
          <w:bCs/>
          <w:sz w:val="28"/>
          <w:szCs w:val="28"/>
        </w:rPr>
        <w:t>Радиоактивные вещества — полоний и газ радон. Вообще, медицина считает, что курение по своим последствиям даже опаснее, чем работа в радиационной промышленности. Радиация также приводит к заболеванию раком. Кроме того, радиация приводит к женскому и мужскому бесплодию, а также к рождению младенцев с многочисленными и жуткими уродствами. Радиоактивные вещества, попадающие в организм, уже не выводятся из него, а только лишь накапливаются, приводя со временем к всё более и более тяжким последствиям.</w:t>
      </w:r>
    </w:p>
    <w:p w:rsidR="00A03FF3" w:rsidRPr="00EB0511" w:rsidRDefault="007C08A9" w:rsidP="00EB0511">
      <w:pPr>
        <w:spacing w:after="0" w:line="240" w:lineRule="auto"/>
        <w:ind w:firstLine="708"/>
        <w:jc w:val="both"/>
        <w:rPr>
          <w:rFonts w:ascii="Times New Roman" w:eastAsia="+mn-ea" w:hAnsi="Times New Roman" w:cs="Times New Roman"/>
          <w:bCs/>
          <w:sz w:val="28"/>
          <w:szCs w:val="28"/>
        </w:rPr>
      </w:pPr>
      <w:r w:rsidRPr="00EB0511">
        <w:rPr>
          <w:rFonts w:ascii="Times New Roman" w:eastAsia="+mn-ea" w:hAnsi="Times New Roman" w:cs="Times New Roman"/>
          <w:bCs/>
          <w:sz w:val="28"/>
          <w:szCs w:val="28"/>
        </w:rPr>
        <w:lastRenderedPageBreak/>
        <w:t>Тяжелые металлы (кадмий, свинец и прочие), которых в табачном дыме просто завались. Они меняют структуру молекул ДНК, делая человеческие гены дефектными</w:t>
      </w:r>
      <w:r w:rsidR="00D86313" w:rsidRPr="00EB0511">
        <w:rPr>
          <w:rFonts w:ascii="Times New Roman" w:eastAsia="+mn-ea" w:hAnsi="Times New Roman" w:cs="Times New Roman"/>
          <w:bCs/>
          <w:sz w:val="28"/>
          <w:szCs w:val="28"/>
        </w:rPr>
        <w:t>.</w:t>
      </w:r>
    </w:p>
    <w:p w:rsidR="00D86313" w:rsidRPr="00EB0511" w:rsidRDefault="00D86313" w:rsidP="00EB0511">
      <w:pPr>
        <w:spacing w:after="0" w:line="240" w:lineRule="auto"/>
        <w:ind w:firstLine="708"/>
        <w:jc w:val="both"/>
        <w:rPr>
          <w:rFonts w:ascii="Times New Roman" w:hAnsi="Times New Roman" w:cs="Times New Roman"/>
          <w:sz w:val="28"/>
          <w:szCs w:val="28"/>
          <w:bdr w:val="none" w:sz="0" w:space="0" w:color="auto" w:frame="1"/>
        </w:rPr>
      </w:pPr>
      <w:r w:rsidRPr="00EB0511">
        <w:rPr>
          <w:rFonts w:ascii="Times New Roman" w:hAnsi="Times New Roman" w:cs="Times New Roman"/>
          <w:sz w:val="28"/>
          <w:szCs w:val="28"/>
          <w:bdr w:val="none" w:sz="0" w:space="0" w:color="auto" w:frame="1"/>
        </w:rPr>
        <w:t>Под воздействием естественной радиации каждый из нас облучается в год на 2,4 мЗв, и мы этого не ощущаем, так как данный показатель является абсолютно безопасным для здоровья. Но при высоких дозах облучения последствия для организма человека или животного могут быть самые тяжелые. Из известных заболеваний, которые возникают вследствие облучения организма человека, отмечаются такие, как лейкоз, лучевая болезнь со всеми вытекающими отсюда последствиями, всевозможные виды опухолей, катаракта, инфекции, бесплодие. А при сильном облучении радиация может даже вызвать ожоги! Примерная картина последствий радиации при различных дозах выглядит следующим образом:</w:t>
      </w:r>
    </w:p>
    <w:p w:rsidR="00D86313" w:rsidRPr="00EB0511" w:rsidRDefault="00D86313" w:rsidP="00EB0511">
      <w:pPr>
        <w:spacing w:after="0" w:line="240" w:lineRule="auto"/>
        <w:ind w:firstLine="708"/>
        <w:jc w:val="both"/>
        <w:rPr>
          <w:rFonts w:ascii="Times New Roman" w:hAnsi="Times New Roman" w:cs="Times New Roman"/>
          <w:sz w:val="28"/>
          <w:szCs w:val="28"/>
          <w:bdr w:val="none" w:sz="0" w:space="0" w:color="auto" w:frame="1"/>
        </w:rPr>
      </w:pPr>
      <w:r w:rsidRPr="00EB0511">
        <w:rPr>
          <w:rFonts w:ascii="Times New Roman" w:hAnsi="Times New Roman" w:cs="Times New Roman"/>
          <w:sz w:val="28"/>
          <w:szCs w:val="28"/>
          <w:bdr w:val="none" w:sz="0" w:space="0" w:color="auto" w:frame="1"/>
        </w:rPr>
        <w:t>- при дозе эффективного облучения организма в 1 Зв происходит ухудшение состава крови;</w:t>
      </w:r>
    </w:p>
    <w:p w:rsidR="00D86313" w:rsidRPr="00EB0511" w:rsidRDefault="00D86313" w:rsidP="00EB0511">
      <w:pPr>
        <w:spacing w:after="0" w:line="240" w:lineRule="auto"/>
        <w:ind w:firstLine="708"/>
        <w:jc w:val="both"/>
        <w:rPr>
          <w:rFonts w:ascii="Times New Roman" w:hAnsi="Times New Roman" w:cs="Times New Roman"/>
          <w:sz w:val="28"/>
          <w:szCs w:val="28"/>
          <w:bdr w:val="none" w:sz="0" w:space="0" w:color="auto" w:frame="1"/>
        </w:rPr>
      </w:pPr>
      <w:r w:rsidRPr="00EB0511">
        <w:rPr>
          <w:rFonts w:ascii="Times New Roman" w:hAnsi="Times New Roman" w:cs="Times New Roman"/>
          <w:sz w:val="28"/>
          <w:szCs w:val="28"/>
          <w:bdr w:val="none" w:sz="0" w:space="0" w:color="auto" w:frame="1"/>
        </w:rPr>
        <w:t>- при дозе эффективного облучения организма в 2-5 Зв возникает облысение и белокровие (т.н. "лучевая болезнь");</w:t>
      </w:r>
    </w:p>
    <w:p w:rsidR="00D86313" w:rsidRPr="00EB0511" w:rsidRDefault="00D86313" w:rsidP="00EB0511">
      <w:pPr>
        <w:spacing w:after="0" w:line="240" w:lineRule="auto"/>
        <w:ind w:firstLine="708"/>
        <w:jc w:val="both"/>
        <w:rPr>
          <w:rFonts w:ascii="Times New Roman" w:eastAsia="+mn-ea" w:hAnsi="Times New Roman" w:cs="Times New Roman"/>
          <w:bCs/>
          <w:sz w:val="28"/>
          <w:szCs w:val="28"/>
        </w:rPr>
      </w:pPr>
      <w:r w:rsidRPr="00EB0511">
        <w:rPr>
          <w:rFonts w:ascii="Times New Roman" w:hAnsi="Times New Roman" w:cs="Times New Roman"/>
          <w:sz w:val="28"/>
          <w:szCs w:val="28"/>
          <w:bdr w:val="none" w:sz="0" w:space="0" w:color="auto" w:frame="1"/>
        </w:rPr>
        <w:t>- при дозе эффективного облучения организма в 3 Зв около 50 процентов людей умирают в течение одного месяца.</w:t>
      </w:r>
    </w:p>
    <w:p w:rsidR="00D86313" w:rsidRPr="00EB0511" w:rsidRDefault="00D86313" w:rsidP="00EB0511">
      <w:pPr>
        <w:spacing w:after="0" w:line="240" w:lineRule="auto"/>
        <w:ind w:firstLine="708"/>
        <w:jc w:val="both"/>
        <w:rPr>
          <w:rFonts w:ascii="Times New Roman" w:eastAsia="+mn-ea" w:hAnsi="Times New Roman" w:cs="Times New Roman"/>
          <w:bCs/>
          <w:sz w:val="28"/>
          <w:szCs w:val="28"/>
        </w:rPr>
      </w:pPr>
      <w:r w:rsidRPr="00EB0511">
        <w:rPr>
          <w:rFonts w:ascii="Times New Roman" w:hAnsi="Times New Roman" w:cs="Times New Roman"/>
          <w:sz w:val="28"/>
          <w:szCs w:val="28"/>
          <w:bdr w:val="none" w:sz="0" w:space="0" w:color="auto" w:frame="1"/>
        </w:rPr>
        <w:t>То есть, радиация при определенном уровне воздействия представляет собой чрезвычайно серьезную опасность для всего живого</w:t>
      </w:r>
    </w:p>
    <w:p w:rsidR="00D86313" w:rsidRPr="00EB0511" w:rsidRDefault="00D86313" w:rsidP="00EB0511">
      <w:pPr>
        <w:spacing w:after="0" w:line="240" w:lineRule="auto"/>
        <w:ind w:firstLine="708"/>
        <w:jc w:val="both"/>
        <w:rPr>
          <w:rFonts w:ascii="Times New Roman" w:eastAsia="+mn-ea" w:hAnsi="Times New Roman" w:cs="Times New Roman"/>
          <w:bCs/>
          <w:sz w:val="28"/>
          <w:szCs w:val="28"/>
        </w:rPr>
      </w:pPr>
    </w:p>
    <w:p w:rsidR="003A40FD" w:rsidRPr="00EB0511" w:rsidRDefault="00D86313" w:rsidP="00EB0511">
      <w:pPr>
        <w:spacing w:after="0" w:line="240" w:lineRule="auto"/>
        <w:jc w:val="center"/>
        <w:rPr>
          <w:rFonts w:ascii="Times New Roman" w:eastAsia="Times New Roman" w:hAnsi="Times New Roman" w:cs="Times New Roman"/>
          <w:b/>
          <w:sz w:val="28"/>
          <w:szCs w:val="28"/>
        </w:rPr>
      </w:pPr>
      <w:r w:rsidRPr="00EB0511">
        <w:rPr>
          <w:rFonts w:ascii="Times New Roman" w:eastAsia="Times New Roman" w:hAnsi="Times New Roman" w:cs="Times New Roman"/>
          <w:b/>
          <w:sz w:val="28"/>
          <w:szCs w:val="28"/>
        </w:rPr>
        <w:t>Нормы радиационного фона и их влияние на здоровье человека</w:t>
      </w:r>
    </w:p>
    <w:p w:rsidR="00814E46" w:rsidRPr="00EB0511" w:rsidRDefault="00814E46" w:rsidP="00EB0511">
      <w:pPr>
        <w:spacing w:after="0" w:line="240" w:lineRule="auto"/>
        <w:jc w:val="center"/>
        <w:rPr>
          <w:rStyle w:val="a8"/>
          <w:rFonts w:ascii="Times New Roman" w:hAnsi="Times New Roman" w:cs="Times New Roman"/>
          <w:b w:val="0"/>
          <w:sz w:val="28"/>
          <w:szCs w:val="28"/>
          <w:bdr w:val="none" w:sz="0" w:space="0" w:color="auto" w:frame="1"/>
        </w:rPr>
      </w:pPr>
    </w:p>
    <w:tbl>
      <w:tblPr>
        <w:tblStyle w:val="ac"/>
        <w:tblW w:w="10060" w:type="dxa"/>
        <w:tblLook w:val="04A0" w:firstRow="1" w:lastRow="0" w:firstColumn="1" w:lastColumn="0" w:noHBand="0" w:noVBand="1"/>
      </w:tblPr>
      <w:tblGrid>
        <w:gridCol w:w="2780"/>
        <w:gridCol w:w="7280"/>
      </w:tblGrid>
      <w:tr w:rsidR="00887D3D" w:rsidRPr="00EB0511" w:rsidTr="00D86313">
        <w:tc>
          <w:tcPr>
            <w:tcW w:w="0" w:type="auto"/>
            <w:hideMark/>
          </w:tcPr>
          <w:p w:rsidR="00D86313" w:rsidRPr="00EB0511" w:rsidRDefault="00D86313" w:rsidP="00EB0511">
            <w:pPr>
              <w:spacing w:after="0" w:line="240" w:lineRule="auto"/>
              <w:jc w:val="both"/>
              <w:rPr>
                <w:rFonts w:ascii="Times New Roman" w:eastAsia="Times New Roman" w:hAnsi="Times New Roman" w:cs="Times New Roman"/>
                <w:b/>
                <w:sz w:val="28"/>
                <w:szCs w:val="28"/>
              </w:rPr>
            </w:pPr>
            <w:r w:rsidRPr="00EB0511">
              <w:rPr>
                <w:rFonts w:ascii="Times New Roman" w:eastAsia="Times New Roman" w:hAnsi="Times New Roman" w:cs="Times New Roman"/>
                <w:b/>
                <w:sz w:val="28"/>
                <w:szCs w:val="28"/>
              </w:rPr>
              <w:t>Показатели</w:t>
            </w:r>
          </w:p>
        </w:tc>
        <w:tc>
          <w:tcPr>
            <w:tcW w:w="7280" w:type="dxa"/>
            <w:hideMark/>
          </w:tcPr>
          <w:p w:rsidR="00D86313" w:rsidRPr="00EB0511" w:rsidRDefault="00D86313" w:rsidP="00EB0511">
            <w:pPr>
              <w:spacing w:after="0" w:line="240" w:lineRule="auto"/>
              <w:jc w:val="both"/>
              <w:rPr>
                <w:rFonts w:ascii="Times New Roman" w:eastAsia="Times New Roman" w:hAnsi="Times New Roman" w:cs="Times New Roman"/>
                <w:b/>
                <w:sz w:val="28"/>
                <w:szCs w:val="28"/>
              </w:rPr>
            </w:pPr>
            <w:r w:rsidRPr="00EB0511">
              <w:rPr>
                <w:rFonts w:ascii="Times New Roman" w:eastAsia="Times New Roman" w:hAnsi="Times New Roman" w:cs="Times New Roman"/>
                <w:b/>
                <w:sz w:val="28"/>
                <w:szCs w:val="28"/>
              </w:rPr>
              <w:t>Влияние</w:t>
            </w:r>
          </w:p>
        </w:tc>
      </w:tr>
      <w:tr w:rsidR="00887D3D" w:rsidRPr="00EB0511" w:rsidTr="00D86313">
        <w:tc>
          <w:tcPr>
            <w:tcW w:w="0" w:type="auto"/>
            <w:hideMark/>
          </w:tcPr>
          <w:p w:rsidR="00D86313" w:rsidRPr="00EB0511" w:rsidRDefault="00D86313" w:rsidP="00EB0511">
            <w:pPr>
              <w:spacing w:after="0" w:line="240" w:lineRule="auto"/>
              <w:jc w:val="both"/>
              <w:rPr>
                <w:rFonts w:ascii="Times New Roman" w:eastAsia="Times New Roman" w:hAnsi="Times New Roman" w:cs="Times New Roman"/>
                <w:sz w:val="28"/>
                <w:szCs w:val="28"/>
              </w:rPr>
            </w:pPr>
            <w:r w:rsidRPr="00EB0511">
              <w:rPr>
                <w:rFonts w:ascii="Times New Roman" w:eastAsia="Times New Roman" w:hAnsi="Times New Roman" w:cs="Times New Roman"/>
                <w:sz w:val="28"/>
                <w:szCs w:val="28"/>
              </w:rPr>
              <w:t>0,22 микрозиверта в час</w:t>
            </w:r>
          </w:p>
        </w:tc>
        <w:tc>
          <w:tcPr>
            <w:tcW w:w="7280" w:type="dxa"/>
            <w:hideMark/>
          </w:tcPr>
          <w:p w:rsidR="00D86313" w:rsidRPr="00EB0511" w:rsidRDefault="00D86313" w:rsidP="00EB0511">
            <w:pPr>
              <w:spacing w:after="0" w:line="240" w:lineRule="auto"/>
              <w:jc w:val="both"/>
              <w:rPr>
                <w:rFonts w:ascii="Times New Roman" w:eastAsia="Times New Roman" w:hAnsi="Times New Roman" w:cs="Times New Roman"/>
                <w:sz w:val="28"/>
                <w:szCs w:val="28"/>
              </w:rPr>
            </w:pPr>
            <w:r w:rsidRPr="00EB0511">
              <w:rPr>
                <w:rFonts w:ascii="Times New Roman" w:eastAsia="Times New Roman" w:hAnsi="Times New Roman" w:cs="Times New Roman"/>
                <w:sz w:val="28"/>
                <w:szCs w:val="28"/>
              </w:rPr>
              <w:t>Нормальный уровень радиации, характерный для повседневной жизни людей</w:t>
            </w:r>
          </w:p>
        </w:tc>
      </w:tr>
      <w:tr w:rsidR="00887D3D" w:rsidRPr="00EB0511" w:rsidTr="00D86313">
        <w:tc>
          <w:tcPr>
            <w:tcW w:w="0" w:type="auto"/>
            <w:hideMark/>
          </w:tcPr>
          <w:p w:rsidR="00D86313" w:rsidRPr="00EB0511" w:rsidRDefault="00D86313" w:rsidP="00EB0511">
            <w:pPr>
              <w:spacing w:after="0" w:line="240" w:lineRule="auto"/>
              <w:jc w:val="both"/>
              <w:rPr>
                <w:rFonts w:ascii="Times New Roman" w:eastAsia="Times New Roman" w:hAnsi="Times New Roman" w:cs="Times New Roman"/>
                <w:sz w:val="28"/>
                <w:szCs w:val="28"/>
              </w:rPr>
            </w:pPr>
            <w:r w:rsidRPr="00EB0511">
              <w:rPr>
                <w:rFonts w:ascii="Times New Roman" w:eastAsia="Times New Roman" w:hAnsi="Times New Roman" w:cs="Times New Roman"/>
                <w:sz w:val="28"/>
                <w:szCs w:val="28"/>
              </w:rPr>
              <w:t>1 микрозиверт в час</w:t>
            </w:r>
          </w:p>
        </w:tc>
        <w:tc>
          <w:tcPr>
            <w:tcW w:w="7280" w:type="dxa"/>
            <w:hideMark/>
          </w:tcPr>
          <w:p w:rsidR="00D86313" w:rsidRPr="00EB0511" w:rsidRDefault="00D86313" w:rsidP="00EB0511">
            <w:pPr>
              <w:spacing w:after="0" w:line="240" w:lineRule="auto"/>
              <w:jc w:val="both"/>
              <w:rPr>
                <w:rFonts w:ascii="Times New Roman" w:eastAsia="Times New Roman" w:hAnsi="Times New Roman" w:cs="Times New Roman"/>
                <w:sz w:val="28"/>
                <w:szCs w:val="28"/>
              </w:rPr>
            </w:pPr>
            <w:r w:rsidRPr="00EB0511">
              <w:rPr>
                <w:rFonts w:ascii="Times New Roman" w:eastAsia="Times New Roman" w:hAnsi="Times New Roman" w:cs="Times New Roman"/>
                <w:sz w:val="28"/>
                <w:szCs w:val="28"/>
              </w:rPr>
              <w:t>Облучение, которое получает экипаж самолета, летящего из Токио в Нью-Йорк через Северный полюс</w:t>
            </w:r>
          </w:p>
        </w:tc>
      </w:tr>
      <w:tr w:rsidR="00887D3D" w:rsidRPr="00EB0511" w:rsidTr="00D86313">
        <w:tc>
          <w:tcPr>
            <w:tcW w:w="0" w:type="auto"/>
            <w:hideMark/>
          </w:tcPr>
          <w:p w:rsidR="00D86313" w:rsidRPr="00EB0511" w:rsidRDefault="00D86313" w:rsidP="00EB0511">
            <w:pPr>
              <w:spacing w:after="0" w:line="240" w:lineRule="auto"/>
              <w:jc w:val="both"/>
              <w:rPr>
                <w:rFonts w:ascii="Times New Roman" w:eastAsia="Times New Roman" w:hAnsi="Times New Roman" w:cs="Times New Roman"/>
                <w:sz w:val="28"/>
                <w:szCs w:val="28"/>
              </w:rPr>
            </w:pPr>
            <w:r w:rsidRPr="00EB0511">
              <w:rPr>
                <w:rFonts w:ascii="Times New Roman" w:eastAsia="Times New Roman" w:hAnsi="Times New Roman" w:cs="Times New Roman"/>
                <w:sz w:val="28"/>
                <w:szCs w:val="28"/>
              </w:rPr>
              <w:t>2,28 микрозиверта в час</w:t>
            </w:r>
          </w:p>
        </w:tc>
        <w:tc>
          <w:tcPr>
            <w:tcW w:w="7280" w:type="dxa"/>
            <w:hideMark/>
          </w:tcPr>
          <w:p w:rsidR="00D86313" w:rsidRPr="00EB0511" w:rsidRDefault="00D86313" w:rsidP="00EB0511">
            <w:pPr>
              <w:spacing w:after="0" w:line="240" w:lineRule="auto"/>
              <w:jc w:val="both"/>
              <w:rPr>
                <w:rFonts w:ascii="Times New Roman" w:eastAsia="Times New Roman" w:hAnsi="Times New Roman" w:cs="Times New Roman"/>
                <w:sz w:val="28"/>
                <w:szCs w:val="28"/>
              </w:rPr>
            </w:pPr>
            <w:r w:rsidRPr="00EB0511">
              <w:rPr>
                <w:rFonts w:ascii="Times New Roman" w:eastAsia="Times New Roman" w:hAnsi="Times New Roman" w:cs="Times New Roman"/>
                <w:sz w:val="28"/>
                <w:szCs w:val="28"/>
              </w:rPr>
              <w:t>Такой уровень радиации допустим для работников атомной промышленности</w:t>
            </w:r>
          </w:p>
        </w:tc>
      </w:tr>
      <w:tr w:rsidR="00887D3D" w:rsidRPr="00EB0511" w:rsidTr="00D86313">
        <w:tc>
          <w:tcPr>
            <w:tcW w:w="0" w:type="auto"/>
            <w:hideMark/>
          </w:tcPr>
          <w:p w:rsidR="00D86313" w:rsidRPr="00EB0511" w:rsidRDefault="00D86313" w:rsidP="00EB0511">
            <w:pPr>
              <w:spacing w:after="0" w:line="240" w:lineRule="auto"/>
              <w:jc w:val="both"/>
              <w:rPr>
                <w:rFonts w:ascii="Times New Roman" w:eastAsia="Times New Roman" w:hAnsi="Times New Roman" w:cs="Times New Roman"/>
                <w:sz w:val="28"/>
                <w:szCs w:val="28"/>
              </w:rPr>
            </w:pPr>
            <w:r w:rsidRPr="00EB0511">
              <w:rPr>
                <w:rFonts w:ascii="Times New Roman" w:eastAsia="Times New Roman" w:hAnsi="Times New Roman" w:cs="Times New Roman"/>
                <w:sz w:val="28"/>
                <w:szCs w:val="28"/>
              </w:rPr>
              <w:t>11,42 микрозиверта в час</w:t>
            </w:r>
          </w:p>
        </w:tc>
        <w:tc>
          <w:tcPr>
            <w:tcW w:w="7280" w:type="dxa"/>
            <w:hideMark/>
          </w:tcPr>
          <w:p w:rsidR="00D86313" w:rsidRPr="00EB0511" w:rsidRDefault="00D86313" w:rsidP="00EB0511">
            <w:pPr>
              <w:spacing w:after="0" w:line="240" w:lineRule="auto"/>
              <w:jc w:val="both"/>
              <w:rPr>
                <w:rFonts w:ascii="Times New Roman" w:eastAsia="Times New Roman" w:hAnsi="Times New Roman" w:cs="Times New Roman"/>
                <w:sz w:val="28"/>
                <w:szCs w:val="28"/>
              </w:rPr>
            </w:pPr>
            <w:r w:rsidRPr="00EB0511">
              <w:rPr>
                <w:rFonts w:ascii="Times New Roman" w:eastAsia="Times New Roman" w:hAnsi="Times New Roman" w:cs="Times New Roman"/>
                <w:sz w:val="28"/>
                <w:szCs w:val="28"/>
              </w:rPr>
              <w:t>При таком уровне радиации серьезно возрастает возможность развития раковых заболеваний</w:t>
            </w:r>
          </w:p>
        </w:tc>
      </w:tr>
      <w:tr w:rsidR="00887D3D" w:rsidRPr="00EB0511" w:rsidTr="00D86313">
        <w:tc>
          <w:tcPr>
            <w:tcW w:w="0" w:type="auto"/>
            <w:hideMark/>
          </w:tcPr>
          <w:p w:rsidR="00D86313" w:rsidRPr="00EB0511" w:rsidRDefault="00D86313" w:rsidP="00EB0511">
            <w:pPr>
              <w:spacing w:after="0" w:line="240" w:lineRule="auto"/>
              <w:jc w:val="both"/>
              <w:rPr>
                <w:rFonts w:ascii="Times New Roman" w:eastAsia="Times New Roman" w:hAnsi="Times New Roman" w:cs="Times New Roman"/>
                <w:sz w:val="28"/>
                <w:szCs w:val="28"/>
              </w:rPr>
            </w:pPr>
            <w:r w:rsidRPr="00EB0511">
              <w:rPr>
                <w:rFonts w:ascii="Times New Roman" w:eastAsia="Times New Roman" w:hAnsi="Times New Roman" w:cs="Times New Roman"/>
                <w:sz w:val="28"/>
                <w:szCs w:val="28"/>
              </w:rPr>
              <w:t>40 микрозивертов</w:t>
            </w:r>
          </w:p>
        </w:tc>
        <w:tc>
          <w:tcPr>
            <w:tcW w:w="7280" w:type="dxa"/>
            <w:hideMark/>
          </w:tcPr>
          <w:p w:rsidR="00D86313" w:rsidRPr="00EB0511" w:rsidRDefault="00D86313" w:rsidP="00EB0511">
            <w:pPr>
              <w:spacing w:after="0" w:line="240" w:lineRule="auto"/>
              <w:jc w:val="both"/>
              <w:rPr>
                <w:rFonts w:ascii="Times New Roman" w:eastAsia="Times New Roman" w:hAnsi="Times New Roman" w:cs="Times New Roman"/>
                <w:sz w:val="28"/>
                <w:szCs w:val="28"/>
              </w:rPr>
            </w:pPr>
            <w:r w:rsidRPr="00EB0511">
              <w:rPr>
                <w:rFonts w:ascii="Times New Roman" w:eastAsia="Times New Roman" w:hAnsi="Times New Roman" w:cs="Times New Roman"/>
                <w:sz w:val="28"/>
                <w:szCs w:val="28"/>
              </w:rPr>
              <w:t>При достижении данного уровня радиационного фона после катастрофы в Чернобыле были эвакуированы люди</w:t>
            </w:r>
          </w:p>
        </w:tc>
      </w:tr>
      <w:tr w:rsidR="00887D3D" w:rsidRPr="00EB0511" w:rsidTr="00D86313">
        <w:tc>
          <w:tcPr>
            <w:tcW w:w="0" w:type="auto"/>
            <w:hideMark/>
          </w:tcPr>
          <w:p w:rsidR="00D86313" w:rsidRPr="00EB0511" w:rsidRDefault="00D86313" w:rsidP="00EB0511">
            <w:pPr>
              <w:spacing w:after="0" w:line="240" w:lineRule="auto"/>
              <w:jc w:val="both"/>
              <w:rPr>
                <w:rFonts w:ascii="Times New Roman" w:eastAsia="Times New Roman" w:hAnsi="Times New Roman" w:cs="Times New Roman"/>
                <w:sz w:val="28"/>
                <w:szCs w:val="28"/>
              </w:rPr>
            </w:pPr>
            <w:r w:rsidRPr="00EB0511">
              <w:rPr>
                <w:rFonts w:ascii="Times New Roman" w:eastAsia="Times New Roman" w:hAnsi="Times New Roman" w:cs="Times New Roman"/>
                <w:sz w:val="28"/>
                <w:szCs w:val="28"/>
              </w:rPr>
              <w:t>114,15 микрозиверта (разовая доза)</w:t>
            </w:r>
          </w:p>
        </w:tc>
        <w:tc>
          <w:tcPr>
            <w:tcW w:w="7280" w:type="dxa"/>
            <w:hideMark/>
          </w:tcPr>
          <w:p w:rsidR="00D86313" w:rsidRPr="00EB0511" w:rsidRDefault="00D86313" w:rsidP="00EB0511">
            <w:pPr>
              <w:spacing w:after="0" w:line="240" w:lineRule="auto"/>
              <w:jc w:val="both"/>
              <w:rPr>
                <w:rFonts w:ascii="Times New Roman" w:eastAsia="Times New Roman" w:hAnsi="Times New Roman" w:cs="Times New Roman"/>
                <w:sz w:val="28"/>
                <w:szCs w:val="28"/>
              </w:rPr>
            </w:pPr>
            <w:r w:rsidRPr="00EB0511">
              <w:rPr>
                <w:rFonts w:ascii="Times New Roman" w:eastAsia="Times New Roman" w:hAnsi="Times New Roman" w:cs="Times New Roman"/>
                <w:sz w:val="28"/>
                <w:szCs w:val="28"/>
              </w:rPr>
              <w:t>Уровень радиационного фона, при котором развивается лучевая болезнь, сопровождающаяся тошнотой и понижением концентрации белых телец в крови</w:t>
            </w:r>
          </w:p>
        </w:tc>
      </w:tr>
      <w:tr w:rsidR="00887D3D" w:rsidRPr="00EB0511" w:rsidTr="00D86313">
        <w:tc>
          <w:tcPr>
            <w:tcW w:w="0" w:type="auto"/>
            <w:hideMark/>
          </w:tcPr>
          <w:p w:rsidR="00D86313" w:rsidRPr="00EB0511" w:rsidRDefault="00D86313" w:rsidP="00EB0511">
            <w:pPr>
              <w:spacing w:after="0" w:line="240" w:lineRule="auto"/>
              <w:jc w:val="both"/>
              <w:rPr>
                <w:rFonts w:ascii="Times New Roman" w:eastAsia="Times New Roman" w:hAnsi="Times New Roman" w:cs="Times New Roman"/>
                <w:sz w:val="28"/>
                <w:szCs w:val="28"/>
              </w:rPr>
            </w:pPr>
            <w:r w:rsidRPr="00EB0511">
              <w:rPr>
                <w:rFonts w:ascii="Times New Roman" w:eastAsia="Times New Roman" w:hAnsi="Times New Roman" w:cs="Times New Roman"/>
                <w:sz w:val="28"/>
                <w:szCs w:val="28"/>
              </w:rPr>
              <w:t>570,77 микрозиверта (разовая доза)</w:t>
            </w:r>
          </w:p>
        </w:tc>
        <w:tc>
          <w:tcPr>
            <w:tcW w:w="7280" w:type="dxa"/>
            <w:hideMark/>
          </w:tcPr>
          <w:p w:rsidR="00D86313" w:rsidRPr="00EB0511" w:rsidRDefault="00D86313" w:rsidP="00EB0511">
            <w:pPr>
              <w:spacing w:after="0" w:line="240" w:lineRule="auto"/>
              <w:jc w:val="both"/>
              <w:rPr>
                <w:rFonts w:ascii="Times New Roman" w:eastAsia="Times New Roman" w:hAnsi="Times New Roman" w:cs="Times New Roman"/>
                <w:sz w:val="28"/>
                <w:szCs w:val="28"/>
              </w:rPr>
            </w:pPr>
            <w:r w:rsidRPr="00EB0511">
              <w:rPr>
                <w:rFonts w:ascii="Times New Roman" w:eastAsia="Times New Roman" w:hAnsi="Times New Roman" w:cs="Times New Roman"/>
                <w:sz w:val="28"/>
                <w:szCs w:val="28"/>
              </w:rPr>
              <w:t>50 % человек, получивших разовое облучение радиацией такого уровня, умирает в ближайший месяц</w:t>
            </w:r>
          </w:p>
        </w:tc>
      </w:tr>
    </w:tbl>
    <w:p w:rsidR="00887D3D" w:rsidRPr="00EB0511" w:rsidRDefault="00887D3D" w:rsidP="00EB0511">
      <w:pPr>
        <w:spacing w:after="0" w:line="240" w:lineRule="auto"/>
        <w:ind w:firstLine="708"/>
        <w:jc w:val="both"/>
        <w:rPr>
          <w:rFonts w:ascii="Times New Roman" w:eastAsia="Times New Roman" w:hAnsi="Times New Roman" w:cs="Times New Roman"/>
          <w:sz w:val="28"/>
          <w:szCs w:val="28"/>
        </w:rPr>
      </w:pPr>
    </w:p>
    <w:p w:rsidR="003A40FD" w:rsidRPr="00EB0511" w:rsidRDefault="00D86313" w:rsidP="00EB0511">
      <w:pPr>
        <w:spacing w:after="0" w:line="240" w:lineRule="auto"/>
        <w:ind w:firstLine="708"/>
        <w:jc w:val="both"/>
        <w:rPr>
          <w:rFonts w:ascii="Times New Roman" w:eastAsia="Times New Roman" w:hAnsi="Times New Roman" w:cs="Times New Roman"/>
          <w:sz w:val="28"/>
          <w:szCs w:val="28"/>
        </w:rPr>
      </w:pPr>
      <w:r w:rsidRPr="00EB0511">
        <w:rPr>
          <w:rFonts w:ascii="Times New Roman" w:eastAsia="Times New Roman" w:hAnsi="Times New Roman" w:cs="Times New Roman"/>
          <w:sz w:val="28"/>
          <w:szCs w:val="28"/>
        </w:rPr>
        <w:t xml:space="preserve">Безопасными считаются те помещения, в которых содержание частиц тория (тяжелый слаборадиоактивный металл) и радона не превышает 100 Бк на один кубометр. Помимо этого, безопасность радиационного фона можно </w:t>
      </w:r>
      <w:r w:rsidRPr="00EB0511">
        <w:rPr>
          <w:rFonts w:ascii="Times New Roman" w:eastAsia="Times New Roman" w:hAnsi="Times New Roman" w:cs="Times New Roman"/>
          <w:sz w:val="28"/>
          <w:szCs w:val="28"/>
        </w:rPr>
        <w:lastRenderedPageBreak/>
        <w:t>вычислить по разнице показателей дозы радиации в строении и за его стенами, согласно нормативам, результаты вычислений не должны быть больше 0,3 микрозивертов в час.</w:t>
      </w:r>
    </w:p>
    <w:p w:rsidR="00814E46" w:rsidRPr="00EB0511" w:rsidRDefault="00814E46" w:rsidP="00EB0511">
      <w:pPr>
        <w:spacing w:after="0" w:line="240" w:lineRule="auto"/>
        <w:ind w:firstLine="708"/>
        <w:jc w:val="both"/>
        <w:rPr>
          <w:rFonts w:ascii="Times New Roman" w:eastAsia="Times New Roman" w:hAnsi="Times New Roman" w:cs="Times New Roman"/>
          <w:sz w:val="28"/>
          <w:szCs w:val="28"/>
        </w:rPr>
      </w:pPr>
    </w:p>
    <w:p w:rsidR="00D86313" w:rsidRPr="00EB0511" w:rsidRDefault="00D86313" w:rsidP="00EB0511">
      <w:pPr>
        <w:spacing w:after="0" w:line="240" w:lineRule="auto"/>
        <w:ind w:firstLine="708"/>
        <w:jc w:val="center"/>
        <w:rPr>
          <w:rFonts w:ascii="Times New Roman" w:eastAsia="Times New Roman" w:hAnsi="Times New Roman" w:cs="Times New Roman"/>
          <w:b/>
          <w:sz w:val="28"/>
          <w:szCs w:val="28"/>
        </w:rPr>
      </w:pPr>
      <w:r w:rsidRPr="00EB0511">
        <w:rPr>
          <w:rFonts w:ascii="Times New Roman" w:eastAsia="Times New Roman" w:hAnsi="Times New Roman" w:cs="Times New Roman"/>
          <w:b/>
          <w:sz w:val="28"/>
          <w:szCs w:val="28"/>
        </w:rPr>
        <w:t>Зависимость радиационного фона от качества стройматериалов</w:t>
      </w:r>
    </w:p>
    <w:p w:rsidR="00D86313" w:rsidRPr="00EB0511" w:rsidRDefault="00D86313" w:rsidP="00EB0511">
      <w:pPr>
        <w:spacing w:after="0" w:line="240" w:lineRule="auto"/>
        <w:ind w:firstLine="708"/>
        <w:jc w:val="both"/>
        <w:rPr>
          <w:rFonts w:ascii="Times New Roman" w:eastAsia="Times New Roman" w:hAnsi="Times New Roman" w:cs="Times New Roman"/>
          <w:sz w:val="28"/>
          <w:szCs w:val="28"/>
        </w:rPr>
      </w:pPr>
      <w:r w:rsidRPr="00EB0511">
        <w:rPr>
          <w:rFonts w:ascii="Times New Roman" w:eastAsia="Times New Roman" w:hAnsi="Times New Roman" w:cs="Times New Roman"/>
          <w:sz w:val="28"/>
          <w:szCs w:val="28"/>
        </w:rPr>
        <w:t>Главное, что влияет на уровень радиационного фона в зданиях – стройматериалы, использованные в ходе его строительства или ремонта. Для того, чтобы постройка соответствовала радиационным нормам безопасности, специальные службы контролируют качество стройматериалов, производя замеры содержания радионуклидов, фиксируя их удельную эффективную активность.</w:t>
      </w:r>
    </w:p>
    <w:p w:rsidR="00D86313" w:rsidRPr="00EB0511" w:rsidRDefault="00D86313" w:rsidP="00EB0511">
      <w:pPr>
        <w:spacing w:after="0" w:line="240" w:lineRule="auto"/>
        <w:ind w:firstLine="708"/>
        <w:jc w:val="both"/>
        <w:rPr>
          <w:rFonts w:ascii="Times New Roman" w:eastAsia="Times New Roman" w:hAnsi="Times New Roman" w:cs="Times New Roman"/>
          <w:sz w:val="28"/>
          <w:szCs w:val="28"/>
        </w:rPr>
      </w:pPr>
      <w:r w:rsidRPr="00EB0511">
        <w:rPr>
          <w:rFonts w:ascii="Times New Roman" w:eastAsia="Times New Roman" w:hAnsi="Times New Roman" w:cs="Times New Roman"/>
          <w:sz w:val="28"/>
          <w:szCs w:val="28"/>
        </w:rPr>
        <w:t>Нормы допустимой удельной активности радионуклидов зависят от целей, для которых будут использованы стройматериалы.</w:t>
      </w:r>
    </w:p>
    <w:tbl>
      <w:tblPr>
        <w:tblStyle w:val="ac"/>
        <w:tblW w:w="9966" w:type="dxa"/>
        <w:tblLook w:val="04A0" w:firstRow="1" w:lastRow="0" w:firstColumn="1" w:lastColumn="0" w:noHBand="0" w:noVBand="1"/>
      </w:tblPr>
      <w:tblGrid>
        <w:gridCol w:w="4957"/>
        <w:gridCol w:w="5009"/>
      </w:tblGrid>
      <w:tr w:rsidR="00887D3D" w:rsidRPr="00EB0511" w:rsidTr="00D86313">
        <w:tc>
          <w:tcPr>
            <w:tcW w:w="4957" w:type="dxa"/>
            <w:hideMark/>
          </w:tcPr>
          <w:p w:rsidR="00D86313" w:rsidRPr="00EB0511" w:rsidRDefault="00D86313" w:rsidP="00EB0511">
            <w:pPr>
              <w:spacing w:after="0" w:line="240" w:lineRule="auto"/>
              <w:jc w:val="center"/>
              <w:rPr>
                <w:rFonts w:ascii="Times New Roman" w:eastAsia="Times New Roman" w:hAnsi="Times New Roman" w:cs="Times New Roman"/>
                <w:b/>
                <w:sz w:val="28"/>
                <w:szCs w:val="28"/>
              </w:rPr>
            </w:pPr>
            <w:r w:rsidRPr="00EB0511">
              <w:rPr>
                <w:rFonts w:ascii="Times New Roman" w:eastAsia="Times New Roman" w:hAnsi="Times New Roman" w:cs="Times New Roman"/>
                <w:b/>
                <w:sz w:val="28"/>
                <w:szCs w:val="28"/>
              </w:rPr>
              <w:t>Класс строительного объекта</w:t>
            </w:r>
          </w:p>
        </w:tc>
        <w:tc>
          <w:tcPr>
            <w:tcW w:w="0" w:type="auto"/>
            <w:hideMark/>
          </w:tcPr>
          <w:p w:rsidR="00D86313" w:rsidRPr="00EB0511" w:rsidRDefault="00D86313" w:rsidP="00EB0511">
            <w:pPr>
              <w:spacing w:after="0" w:line="240" w:lineRule="auto"/>
              <w:jc w:val="center"/>
              <w:rPr>
                <w:rFonts w:ascii="Times New Roman" w:eastAsia="Times New Roman" w:hAnsi="Times New Roman" w:cs="Times New Roman"/>
                <w:b/>
                <w:sz w:val="28"/>
                <w:szCs w:val="28"/>
              </w:rPr>
            </w:pPr>
            <w:r w:rsidRPr="00EB0511">
              <w:rPr>
                <w:rFonts w:ascii="Times New Roman" w:eastAsia="Times New Roman" w:hAnsi="Times New Roman" w:cs="Times New Roman"/>
                <w:b/>
                <w:sz w:val="28"/>
                <w:szCs w:val="28"/>
              </w:rPr>
              <w:t>Предел удельной эффективной активности радионуклидов в строительных материалах</w:t>
            </w:r>
          </w:p>
        </w:tc>
      </w:tr>
      <w:tr w:rsidR="00887D3D" w:rsidRPr="00EB0511" w:rsidTr="00D86313">
        <w:tc>
          <w:tcPr>
            <w:tcW w:w="4957" w:type="dxa"/>
            <w:hideMark/>
          </w:tcPr>
          <w:p w:rsidR="00D86313" w:rsidRPr="00EB0511" w:rsidRDefault="00D86313" w:rsidP="00EB0511">
            <w:pPr>
              <w:spacing w:after="0" w:line="240" w:lineRule="auto"/>
              <w:jc w:val="center"/>
              <w:rPr>
                <w:rFonts w:ascii="Times New Roman" w:eastAsia="Times New Roman" w:hAnsi="Times New Roman" w:cs="Times New Roman"/>
                <w:sz w:val="28"/>
                <w:szCs w:val="28"/>
              </w:rPr>
            </w:pPr>
            <w:r w:rsidRPr="00EB0511">
              <w:rPr>
                <w:rFonts w:ascii="Times New Roman" w:eastAsia="Times New Roman" w:hAnsi="Times New Roman" w:cs="Times New Roman"/>
                <w:sz w:val="28"/>
                <w:szCs w:val="28"/>
              </w:rPr>
              <w:t>I класс (социально-значимые здания, жилые дома)</w:t>
            </w:r>
          </w:p>
        </w:tc>
        <w:tc>
          <w:tcPr>
            <w:tcW w:w="0" w:type="auto"/>
            <w:hideMark/>
          </w:tcPr>
          <w:p w:rsidR="00D86313" w:rsidRPr="00EB0511" w:rsidRDefault="00D86313" w:rsidP="00EB0511">
            <w:pPr>
              <w:spacing w:after="0" w:line="240" w:lineRule="auto"/>
              <w:jc w:val="center"/>
              <w:rPr>
                <w:rFonts w:ascii="Times New Roman" w:eastAsia="Times New Roman" w:hAnsi="Times New Roman" w:cs="Times New Roman"/>
                <w:sz w:val="28"/>
                <w:szCs w:val="28"/>
              </w:rPr>
            </w:pPr>
            <w:r w:rsidRPr="00EB0511">
              <w:rPr>
                <w:rFonts w:ascii="Times New Roman" w:eastAsia="Times New Roman" w:hAnsi="Times New Roman" w:cs="Times New Roman"/>
                <w:sz w:val="28"/>
                <w:szCs w:val="28"/>
              </w:rPr>
              <w:t>370 Бк/кг</w:t>
            </w:r>
          </w:p>
        </w:tc>
      </w:tr>
      <w:tr w:rsidR="00887D3D" w:rsidRPr="00EB0511" w:rsidTr="00D86313">
        <w:tc>
          <w:tcPr>
            <w:tcW w:w="4957" w:type="dxa"/>
            <w:hideMark/>
          </w:tcPr>
          <w:p w:rsidR="00D86313" w:rsidRPr="00EB0511" w:rsidRDefault="00D86313" w:rsidP="00EB0511">
            <w:pPr>
              <w:spacing w:after="0" w:line="240" w:lineRule="auto"/>
              <w:jc w:val="center"/>
              <w:rPr>
                <w:rFonts w:ascii="Times New Roman" w:eastAsia="Times New Roman" w:hAnsi="Times New Roman" w:cs="Times New Roman"/>
                <w:sz w:val="28"/>
                <w:szCs w:val="28"/>
              </w:rPr>
            </w:pPr>
            <w:r w:rsidRPr="00EB0511">
              <w:rPr>
                <w:rFonts w:ascii="Times New Roman" w:eastAsia="Times New Roman" w:hAnsi="Times New Roman" w:cs="Times New Roman"/>
                <w:sz w:val="28"/>
                <w:szCs w:val="28"/>
              </w:rPr>
              <w:t>II класс (производства, дороги, расположенные на территории населенных пунктов)</w:t>
            </w:r>
          </w:p>
        </w:tc>
        <w:tc>
          <w:tcPr>
            <w:tcW w:w="0" w:type="auto"/>
            <w:hideMark/>
          </w:tcPr>
          <w:p w:rsidR="00D86313" w:rsidRPr="00EB0511" w:rsidRDefault="00D86313" w:rsidP="00EB0511">
            <w:pPr>
              <w:spacing w:after="0" w:line="240" w:lineRule="auto"/>
              <w:jc w:val="center"/>
              <w:rPr>
                <w:rFonts w:ascii="Times New Roman" w:eastAsia="Times New Roman" w:hAnsi="Times New Roman" w:cs="Times New Roman"/>
                <w:sz w:val="28"/>
                <w:szCs w:val="28"/>
              </w:rPr>
            </w:pPr>
            <w:r w:rsidRPr="00EB0511">
              <w:rPr>
                <w:rFonts w:ascii="Times New Roman" w:eastAsia="Times New Roman" w:hAnsi="Times New Roman" w:cs="Times New Roman"/>
                <w:sz w:val="28"/>
                <w:szCs w:val="28"/>
              </w:rPr>
              <w:t>740 Бк/кг</w:t>
            </w:r>
          </w:p>
        </w:tc>
      </w:tr>
      <w:tr w:rsidR="00887D3D" w:rsidRPr="00EB0511" w:rsidTr="00D86313">
        <w:tc>
          <w:tcPr>
            <w:tcW w:w="4957" w:type="dxa"/>
            <w:hideMark/>
          </w:tcPr>
          <w:p w:rsidR="00D86313" w:rsidRPr="00EB0511" w:rsidRDefault="00D86313" w:rsidP="00EB0511">
            <w:pPr>
              <w:spacing w:after="0" w:line="240" w:lineRule="auto"/>
              <w:jc w:val="center"/>
              <w:rPr>
                <w:rFonts w:ascii="Times New Roman" w:eastAsia="Times New Roman" w:hAnsi="Times New Roman" w:cs="Times New Roman"/>
                <w:sz w:val="28"/>
                <w:szCs w:val="28"/>
              </w:rPr>
            </w:pPr>
            <w:r w:rsidRPr="00EB0511">
              <w:rPr>
                <w:rFonts w:ascii="Times New Roman" w:eastAsia="Times New Roman" w:hAnsi="Times New Roman" w:cs="Times New Roman"/>
                <w:sz w:val="28"/>
                <w:szCs w:val="28"/>
              </w:rPr>
              <w:t>III класс (дорожные полотна, находящиеся за пределами населенных зон и др.)</w:t>
            </w:r>
          </w:p>
        </w:tc>
        <w:tc>
          <w:tcPr>
            <w:tcW w:w="0" w:type="auto"/>
            <w:hideMark/>
          </w:tcPr>
          <w:p w:rsidR="00D86313" w:rsidRPr="00EB0511" w:rsidRDefault="00D86313" w:rsidP="00EB0511">
            <w:pPr>
              <w:spacing w:after="0" w:line="240" w:lineRule="auto"/>
              <w:jc w:val="center"/>
              <w:rPr>
                <w:rFonts w:ascii="Times New Roman" w:eastAsia="Times New Roman" w:hAnsi="Times New Roman" w:cs="Times New Roman"/>
                <w:sz w:val="28"/>
                <w:szCs w:val="28"/>
              </w:rPr>
            </w:pPr>
            <w:r w:rsidRPr="00EB0511">
              <w:rPr>
                <w:rFonts w:ascii="Times New Roman" w:eastAsia="Times New Roman" w:hAnsi="Times New Roman" w:cs="Times New Roman"/>
                <w:sz w:val="28"/>
                <w:szCs w:val="28"/>
              </w:rPr>
              <w:t>Не больше 1,5 кБк/кг</w:t>
            </w:r>
          </w:p>
        </w:tc>
      </w:tr>
      <w:tr w:rsidR="00887D3D" w:rsidRPr="00EB0511" w:rsidTr="00D86313">
        <w:tc>
          <w:tcPr>
            <w:tcW w:w="4957" w:type="dxa"/>
            <w:hideMark/>
          </w:tcPr>
          <w:p w:rsidR="00D86313" w:rsidRPr="00EB0511" w:rsidRDefault="00D86313" w:rsidP="00EB0511">
            <w:pPr>
              <w:spacing w:after="0" w:line="240" w:lineRule="auto"/>
              <w:jc w:val="center"/>
              <w:rPr>
                <w:rFonts w:ascii="Times New Roman" w:eastAsia="Times New Roman" w:hAnsi="Times New Roman" w:cs="Times New Roman"/>
                <w:sz w:val="28"/>
                <w:szCs w:val="28"/>
              </w:rPr>
            </w:pPr>
            <w:r w:rsidRPr="00EB0511">
              <w:rPr>
                <w:rFonts w:ascii="Times New Roman" w:eastAsia="Times New Roman" w:hAnsi="Times New Roman" w:cs="Times New Roman"/>
                <w:sz w:val="28"/>
                <w:szCs w:val="28"/>
              </w:rPr>
              <w:t>IV класс</w:t>
            </w:r>
          </w:p>
        </w:tc>
        <w:tc>
          <w:tcPr>
            <w:tcW w:w="0" w:type="auto"/>
            <w:hideMark/>
          </w:tcPr>
          <w:p w:rsidR="00D86313" w:rsidRPr="00EB0511" w:rsidRDefault="00D86313" w:rsidP="00EB0511">
            <w:pPr>
              <w:spacing w:after="0" w:line="240" w:lineRule="auto"/>
              <w:jc w:val="center"/>
              <w:rPr>
                <w:rFonts w:ascii="Times New Roman" w:eastAsia="Times New Roman" w:hAnsi="Times New Roman" w:cs="Times New Roman"/>
                <w:sz w:val="28"/>
                <w:szCs w:val="28"/>
              </w:rPr>
            </w:pPr>
            <w:r w:rsidRPr="00EB0511">
              <w:rPr>
                <w:rFonts w:ascii="Times New Roman" w:eastAsia="Times New Roman" w:hAnsi="Times New Roman" w:cs="Times New Roman"/>
                <w:sz w:val="28"/>
                <w:szCs w:val="28"/>
              </w:rPr>
              <w:t>4 кБк/кг</w:t>
            </w:r>
          </w:p>
        </w:tc>
      </w:tr>
    </w:tbl>
    <w:p w:rsidR="00D86313" w:rsidRPr="00EB0511" w:rsidRDefault="00D86313" w:rsidP="00EB0511">
      <w:pPr>
        <w:spacing w:after="0" w:line="240" w:lineRule="auto"/>
        <w:ind w:firstLine="708"/>
        <w:jc w:val="both"/>
        <w:rPr>
          <w:rFonts w:ascii="Times New Roman" w:eastAsia="Times New Roman" w:hAnsi="Times New Roman" w:cs="Times New Roman"/>
          <w:sz w:val="28"/>
          <w:szCs w:val="28"/>
        </w:rPr>
      </w:pPr>
    </w:p>
    <w:p w:rsidR="00D86313" w:rsidRPr="00EB0511" w:rsidRDefault="00D86313" w:rsidP="00EB0511">
      <w:pPr>
        <w:spacing w:after="0" w:line="240" w:lineRule="auto"/>
        <w:ind w:firstLine="708"/>
        <w:jc w:val="both"/>
        <w:rPr>
          <w:rFonts w:ascii="Times New Roman" w:eastAsia="Times New Roman" w:hAnsi="Times New Roman" w:cs="Times New Roman"/>
          <w:sz w:val="28"/>
          <w:szCs w:val="28"/>
        </w:rPr>
      </w:pPr>
      <w:r w:rsidRPr="00EB0511">
        <w:rPr>
          <w:rFonts w:ascii="Times New Roman" w:eastAsia="Times New Roman" w:hAnsi="Times New Roman" w:cs="Times New Roman"/>
          <w:sz w:val="28"/>
          <w:szCs w:val="28"/>
        </w:rPr>
        <w:t>Кроме того, допустимый уровень радиации связан с местностью, в которой находится объект, а именно с ее естественным радиоактивным фоном.</w:t>
      </w:r>
    </w:p>
    <w:p w:rsidR="00D86313" w:rsidRPr="00EB0511" w:rsidRDefault="00D86313" w:rsidP="00EB0511">
      <w:pPr>
        <w:spacing w:after="0" w:line="240" w:lineRule="auto"/>
        <w:ind w:firstLine="708"/>
        <w:jc w:val="both"/>
        <w:rPr>
          <w:rFonts w:ascii="Times New Roman" w:eastAsia="Times New Roman" w:hAnsi="Times New Roman" w:cs="Times New Roman"/>
          <w:sz w:val="28"/>
          <w:szCs w:val="28"/>
        </w:rPr>
      </w:pPr>
      <w:r w:rsidRPr="00EB0511">
        <w:rPr>
          <w:rFonts w:ascii="Times New Roman" w:eastAsia="Times New Roman" w:hAnsi="Times New Roman" w:cs="Times New Roman"/>
          <w:sz w:val="28"/>
          <w:szCs w:val="28"/>
        </w:rPr>
        <w:t>Примерные нормы – 0,1-0,3 микрозиверта в час или 10-30 микрозивертов в час.</w:t>
      </w:r>
    </w:p>
    <w:p w:rsidR="003A40FD" w:rsidRPr="00EB0511" w:rsidRDefault="00D86313" w:rsidP="00EB0511">
      <w:pPr>
        <w:spacing w:after="0" w:line="240" w:lineRule="auto"/>
        <w:ind w:firstLine="708"/>
        <w:jc w:val="both"/>
        <w:rPr>
          <w:rFonts w:ascii="Times New Roman" w:eastAsia="Times New Roman" w:hAnsi="Times New Roman" w:cs="Times New Roman"/>
          <w:sz w:val="28"/>
          <w:szCs w:val="28"/>
        </w:rPr>
      </w:pPr>
      <w:r w:rsidRPr="00EB0511">
        <w:rPr>
          <w:rFonts w:ascii="Times New Roman" w:eastAsia="Times New Roman" w:hAnsi="Times New Roman" w:cs="Times New Roman"/>
          <w:sz w:val="28"/>
          <w:szCs w:val="28"/>
        </w:rPr>
        <w:t>Для того, чтобы рассчитать точную норму допустимого уровня радиации можно воспользоваться МУ2.6.1.715-98. Эти методические указания содержат информацию о правилах и методах проведения радиационно-гигиенических обследований зданий.</w:t>
      </w:r>
    </w:p>
    <w:p w:rsidR="00814E46" w:rsidRPr="00EB0511" w:rsidRDefault="00814E46" w:rsidP="00EB0511">
      <w:pPr>
        <w:spacing w:after="0" w:line="240" w:lineRule="auto"/>
        <w:ind w:firstLine="708"/>
        <w:jc w:val="both"/>
        <w:rPr>
          <w:rFonts w:ascii="Times New Roman" w:eastAsia="Times New Roman" w:hAnsi="Times New Roman" w:cs="Times New Roman"/>
          <w:sz w:val="28"/>
          <w:szCs w:val="28"/>
        </w:rPr>
      </w:pPr>
    </w:p>
    <w:p w:rsidR="00887D3D" w:rsidRPr="00EB0511" w:rsidRDefault="00887D3D" w:rsidP="00EB0511">
      <w:pPr>
        <w:spacing w:after="0" w:line="240" w:lineRule="auto"/>
        <w:ind w:firstLine="708"/>
        <w:jc w:val="both"/>
        <w:rPr>
          <w:rStyle w:val="a8"/>
          <w:rFonts w:ascii="Times New Roman" w:hAnsi="Times New Roman" w:cs="Times New Roman"/>
          <w:sz w:val="28"/>
          <w:szCs w:val="28"/>
          <w:bdr w:val="none" w:sz="0" w:space="0" w:color="auto" w:frame="1"/>
        </w:rPr>
      </w:pPr>
    </w:p>
    <w:p w:rsidR="004B0063" w:rsidRPr="00EB0511" w:rsidRDefault="007B3FFE" w:rsidP="00EB0511">
      <w:pPr>
        <w:pStyle w:val="a3"/>
        <w:numPr>
          <w:ilvl w:val="1"/>
          <w:numId w:val="3"/>
        </w:numPr>
        <w:spacing w:after="0" w:line="240" w:lineRule="auto"/>
        <w:jc w:val="center"/>
        <w:rPr>
          <w:rStyle w:val="a8"/>
          <w:rFonts w:ascii="Times New Roman" w:hAnsi="Times New Roman" w:cs="Times New Roman"/>
          <w:sz w:val="28"/>
          <w:szCs w:val="28"/>
          <w:bdr w:val="none" w:sz="0" w:space="0" w:color="auto" w:frame="1"/>
        </w:rPr>
      </w:pPr>
      <w:r w:rsidRPr="00EB0511">
        <w:rPr>
          <w:rStyle w:val="a8"/>
          <w:rFonts w:ascii="Times New Roman" w:hAnsi="Times New Roman" w:cs="Times New Roman"/>
          <w:sz w:val="28"/>
          <w:szCs w:val="28"/>
          <w:bdr w:val="none" w:sz="0" w:space="0" w:color="auto" w:frame="1"/>
        </w:rPr>
        <w:t>Защита от радиационного излучения</w:t>
      </w:r>
    </w:p>
    <w:p w:rsidR="00887D3D" w:rsidRPr="00EB0511" w:rsidRDefault="00887D3D" w:rsidP="00EB0511">
      <w:pPr>
        <w:spacing w:after="0" w:line="240" w:lineRule="auto"/>
        <w:rPr>
          <w:rStyle w:val="a8"/>
          <w:rFonts w:ascii="Times New Roman" w:hAnsi="Times New Roman" w:cs="Times New Roman"/>
          <w:sz w:val="28"/>
          <w:szCs w:val="28"/>
          <w:bdr w:val="none" w:sz="0" w:space="0" w:color="auto" w:frame="1"/>
        </w:rPr>
      </w:pPr>
    </w:p>
    <w:p w:rsidR="007B3FFE" w:rsidRPr="00EB0511" w:rsidRDefault="007B3FFE" w:rsidP="00EB0511">
      <w:pPr>
        <w:spacing w:after="0" w:line="240" w:lineRule="auto"/>
        <w:ind w:firstLine="708"/>
        <w:jc w:val="both"/>
        <w:rPr>
          <w:rFonts w:ascii="Times New Roman" w:hAnsi="Times New Roman" w:cs="Times New Roman"/>
          <w:sz w:val="28"/>
          <w:szCs w:val="28"/>
          <w:bdr w:val="none" w:sz="0" w:space="0" w:color="auto" w:frame="1"/>
        </w:rPr>
      </w:pPr>
      <w:r w:rsidRPr="00EB0511">
        <w:rPr>
          <w:rFonts w:ascii="Times New Roman" w:hAnsi="Times New Roman" w:cs="Times New Roman"/>
          <w:sz w:val="28"/>
          <w:szCs w:val="28"/>
          <w:bdr w:val="none" w:sz="0" w:space="0" w:color="auto" w:frame="1"/>
        </w:rPr>
        <w:t>Несмотря на высокую опасность, которую несет в себе практически любой источник радиации, методы защиты от облучения все же существуют. Все способы защиты от радиационного воздействия можно разделить на три вида: время, расстояние и специальные экраны</w:t>
      </w:r>
    </w:p>
    <w:p w:rsidR="007B3FFE" w:rsidRPr="00EB0511" w:rsidRDefault="007B3FFE" w:rsidP="00EB0511">
      <w:pPr>
        <w:spacing w:after="0" w:line="240" w:lineRule="auto"/>
        <w:ind w:firstLine="708"/>
        <w:jc w:val="both"/>
        <w:rPr>
          <w:rStyle w:val="a8"/>
          <w:rFonts w:ascii="Times New Roman" w:hAnsi="Times New Roman" w:cs="Times New Roman"/>
          <w:sz w:val="28"/>
          <w:szCs w:val="28"/>
          <w:bdr w:val="none" w:sz="0" w:space="0" w:color="auto" w:frame="1"/>
        </w:rPr>
      </w:pPr>
      <w:r w:rsidRPr="00EB0511">
        <w:rPr>
          <w:rStyle w:val="a8"/>
          <w:rFonts w:ascii="Times New Roman" w:hAnsi="Times New Roman" w:cs="Times New Roman"/>
          <w:sz w:val="28"/>
          <w:szCs w:val="28"/>
          <w:bdr w:val="none" w:sz="0" w:space="0" w:color="auto" w:frame="1"/>
        </w:rPr>
        <w:t>Защита временем</w:t>
      </w:r>
    </w:p>
    <w:p w:rsidR="007B3FFE" w:rsidRPr="00EB0511" w:rsidRDefault="007B3FFE" w:rsidP="00EB0511">
      <w:pPr>
        <w:spacing w:after="0" w:line="240" w:lineRule="auto"/>
        <w:ind w:firstLine="708"/>
        <w:jc w:val="both"/>
        <w:rPr>
          <w:rFonts w:ascii="Times New Roman" w:hAnsi="Times New Roman" w:cs="Times New Roman"/>
          <w:sz w:val="28"/>
          <w:szCs w:val="28"/>
          <w:bdr w:val="none" w:sz="0" w:space="0" w:color="auto" w:frame="1"/>
        </w:rPr>
      </w:pPr>
      <w:r w:rsidRPr="00EB0511">
        <w:rPr>
          <w:rFonts w:ascii="Times New Roman" w:hAnsi="Times New Roman" w:cs="Times New Roman"/>
          <w:sz w:val="28"/>
          <w:szCs w:val="28"/>
          <w:bdr w:val="none" w:sz="0" w:space="0" w:color="auto" w:frame="1"/>
        </w:rPr>
        <w:lastRenderedPageBreak/>
        <w:t>Смысл этого метода защиты от радиации заключается в том, чтобы максимально уменьшить время пребывания вблизи источника излучения. Чем меньше времени человек находится вблизи источника радиации, тем меньше вреда здоровью он причинит. Данный метод защиты использовался, к примеру, при ликвидации аварии на АЭС в Чернобыле. Ликвидаторам последствий взрыва на атомной электростанции отводилось всего несколько минут на то, чтобы сделать свою работу в пораженной зоне и вернуться на безопасную территорию. Превышение времени приводило к повышению уровня облучения и могло стать началом развития лучевой болезни и других последствий, которые может вызывать радиация</w:t>
      </w:r>
    </w:p>
    <w:p w:rsidR="007B3FFE" w:rsidRPr="00EB0511" w:rsidRDefault="007B3FFE" w:rsidP="00EB0511">
      <w:pPr>
        <w:spacing w:after="0" w:line="240" w:lineRule="auto"/>
        <w:ind w:firstLine="708"/>
        <w:jc w:val="both"/>
        <w:rPr>
          <w:rStyle w:val="a8"/>
          <w:rFonts w:ascii="Times New Roman" w:hAnsi="Times New Roman" w:cs="Times New Roman"/>
          <w:sz w:val="28"/>
          <w:szCs w:val="28"/>
          <w:bdr w:val="none" w:sz="0" w:space="0" w:color="auto" w:frame="1"/>
        </w:rPr>
      </w:pPr>
      <w:r w:rsidRPr="00EB0511">
        <w:rPr>
          <w:rStyle w:val="a8"/>
          <w:rFonts w:ascii="Times New Roman" w:hAnsi="Times New Roman" w:cs="Times New Roman"/>
          <w:sz w:val="28"/>
          <w:szCs w:val="28"/>
          <w:bdr w:val="none" w:sz="0" w:space="0" w:color="auto" w:frame="1"/>
        </w:rPr>
        <w:t>Защита расстоянием</w:t>
      </w:r>
    </w:p>
    <w:p w:rsidR="007B3FFE" w:rsidRPr="00EB0511" w:rsidRDefault="007B3FFE" w:rsidP="00EB0511">
      <w:pPr>
        <w:spacing w:after="0" w:line="240" w:lineRule="auto"/>
        <w:ind w:firstLine="708"/>
        <w:jc w:val="both"/>
        <w:rPr>
          <w:rFonts w:ascii="Times New Roman" w:hAnsi="Times New Roman" w:cs="Times New Roman"/>
          <w:sz w:val="28"/>
          <w:szCs w:val="28"/>
          <w:bdr w:val="none" w:sz="0" w:space="0" w:color="auto" w:frame="1"/>
        </w:rPr>
      </w:pPr>
      <w:r w:rsidRPr="00EB0511">
        <w:rPr>
          <w:rFonts w:ascii="Times New Roman" w:hAnsi="Times New Roman" w:cs="Times New Roman"/>
          <w:sz w:val="28"/>
          <w:szCs w:val="28"/>
          <w:bdr w:val="none" w:sz="0" w:space="0" w:color="auto" w:frame="1"/>
        </w:rPr>
        <w:t>Если Вы обнаружили вблизи себя предмет, являющийся источником радиации — такой, который может представлять опасность для жизни и здоровья, необходимо удалиться от него на расстояние, где радиационный фон и излучение находятся в пределах допустимых норм. Также можно вывести источник радиации в безопасную зону или для захоронения.</w:t>
      </w:r>
    </w:p>
    <w:p w:rsidR="007B3FFE" w:rsidRPr="00EB0511" w:rsidRDefault="007B3FFE" w:rsidP="00EB0511">
      <w:pPr>
        <w:spacing w:after="0" w:line="240" w:lineRule="auto"/>
        <w:ind w:firstLine="708"/>
        <w:jc w:val="both"/>
        <w:rPr>
          <w:rStyle w:val="a8"/>
          <w:rFonts w:ascii="Times New Roman" w:hAnsi="Times New Roman" w:cs="Times New Roman"/>
          <w:sz w:val="28"/>
          <w:szCs w:val="28"/>
          <w:bdr w:val="none" w:sz="0" w:space="0" w:color="auto" w:frame="1"/>
        </w:rPr>
      </w:pPr>
      <w:r w:rsidRPr="00EB0511">
        <w:rPr>
          <w:rStyle w:val="a8"/>
          <w:rFonts w:ascii="Times New Roman" w:hAnsi="Times New Roman" w:cs="Times New Roman"/>
          <w:sz w:val="28"/>
          <w:szCs w:val="28"/>
          <w:bdr w:val="none" w:sz="0" w:space="0" w:color="auto" w:frame="1"/>
        </w:rPr>
        <w:t>Противорадиационные экраны и спецодежда</w:t>
      </w:r>
    </w:p>
    <w:p w:rsidR="007B3FFE" w:rsidRPr="00EB0511" w:rsidRDefault="007B3FFE" w:rsidP="00EB0511">
      <w:pPr>
        <w:spacing w:after="0" w:line="240" w:lineRule="auto"/>
        <w:ind w:firstLine="708"/>
        <w:jc w:val="both"/>
        <w:rPr>
          <w:rFonts w:ascii="Times New Roman" w:hAnsi="Times New Roman" w:cs="Times New Roman"/>
          <w:sz w:val="28"/>
          <w:szCs w:val="28"/>
          <w:bdr w:val="none" w:sz="0" w:space="0" w:color="auto" w:frame="1"/>
        </w:rPr>
      </w:pPr>
      <w:r w:rsidRPr="00EB0511">
        <w:rPr>
          <w:rFonts w:ascii="Times New Roman" w:hAnsi="Times New Roman" w:cs="Times New Roman"/>
          <w:sz w:val="28"/>
          <w:szCs w:val="28"/>
          <w:bdr w:val="none" w:sz="0" w:space="0" w:color="auto" w:frame="1"/>
        </w:rPr>
        <w:t>В некоторых ситуациях просто необходимо осуществлять какую-либо деятельность в зоне с повышенным радиационным фоном. Примером может быть устранение последствий аварии на атомных электростанциях или работы на промышленных предприятиях, где существуют источники радиоактивного излучения. Находиться в таких зонах без использования средств индивидуальной защиты опасно не только для здоровья, но и для жизни. Специально для таких случаев были разработаны средства индивидуальной защиты от радиации. Они представляют собой экраны из материалов, которые задерживают различные виды радиационного излучения и специальную одежду.</w:t>
      </w:r>
    </w:p>
    <w:p w:rsidR="007B3FFE" w:rsidRPr="00EB0511" w:rsidRDefault="007B3FFE" w:rsidP="00EB0511">
      <w:pPr>
        <w:spacing w:after="0" w:line="240" w:lineRule="auto"/>
        <w:ind w:firstLine="708"/>
        <w:jc w:val="both"/>
        <w:rPr>
          <w:rStyle w:val="a8"/>
          <w:rFonts w:ascii="Times New Roman" w:hAnsi="Times New Roman" w:cs="Times New Roman"/>
          <w:sz w:val="28"/>
          <w:szCs w:val="28"/>
          <w:bdr w:val="none" w:sz="0" w:space="0" w:color="auto" w:frame="1"/>
        </w:rPr>
      </w:pPr>
      <w:r w:rsidRPr="00EB0511">
        <w:rPr>
          <w:rStyle w:val="a8"/>
          <w:rFonts w:ascii="Times New Roman" w:hAnsi="Times New Roman" w:cs="Times New Roman"/>
          <w:sz w:val="28"/>
          <w:szCs w:val="28"/>
          <w:bdr w:val="none" w:sz="0" w:space="0" w:color="auto" w:frame="1"/>
        </w:rPr>
        <w:t>Из чего делают средства защиты от радиации?</w:t>
      </w:r>
    </w:p>
    <w:p w:rsidR="007B3FFE" w:rsidRPr="00EB0511" w:rsidRDefault="007B3FFE" w:rsidP="00EB0511">
      <w:pPr>
        <w:spacing w:after="0" w:line="240" w:lineRule="auto"/>
        <w:ind w:firstLine="708"/>
        <w:jc w:val="both"/>
        <w:rPr>
          <w:rFonts w:ascii="Times New Roman" w:hAnsi="Times New Roman" w:cs="Times New Roman"/>
          <w:sz w:val="28"/>
          <w:szCs w:val="28"/>
          <w:bdr w:val="none" w:sz="0" w:space="0" w:color="auto" w:frame="1"/>
        </w:rPr>
      </w:pPr>
      <w:r w:rsidRPr="00EB0511">
        <w:rPr>
          <w:rFonts w:ascii="Times New Roman" w:hAnsi="Times New Roman" w:cs="Times New Roman"/>
          <w:sz w:val="28"/>
          <w:szCs w:val="28"/>
          <w:bdr w:val="none" w:sz="0" w:space="0" w:color="auto" w:frame="1"/>
        </w:rPr>
        <w:t>Как известно, радиация классифицируется на несколько видов в зависимости от характера и заряда частиц излучения. Чтобы противостоять тем или иным видам радиационного излучения средства защиты от него изготавливаются с использованием различных материалов:</w:t>
      </w:r>
    </w:p>
    <w:p w:rsidR="007B3FFE" w:rsidRPr="00EB0511" w:rsidRDefault="007B3FFE" w:rsidP="00EB0511">
      <w:pPr>
        <w:spacing w:after="0" w:line="240" w:lineRule="auto"/>
        <w:jc w:val="both"/>
        <w:rPr>
          <w:rFonts w:ascii="Times New Roman" w:hAnsi="Times New Roman" w:cs="Times New Roman"/>
          <w:sz w:val="28"/>
          <w:szCs w:val="28"/>
          <w:bdr w:val="none" w:sz="0" w:space="0" w:color="auto" w:frame="1"/>
        </w:rPr>
      </w:pPr>
      <w:r w:rsidRPr="00EB0511">
        <w:rPr>
          <w:rFonts w:ascii="Times New Roman" w:hAnsi="Times New Roman" w:cs="Times New Roman"/>
          <w:sz w:val="28"/>
          <w:szCs w:val="28"/>
          <w:bdr w:val="none" w:sz="0" w:space="0" w:color="auto" w:frame="1"/>
        </w:rPr>
        <w:t>- Обезопасить человека от излучения</w:t>
      </w:r>
      <w:r w:rsidRPr="00EB0511">
        <w:rPr>
          <w:rStyle w:val="apple-converted-space"/>
          <w:rFonts w:ascii="Times New Roman" w:hAnsi="Times New Roman" w:cs="Times New Roman"/>
          <w:sz w:val="28"/>
          <w:szCs w:val="28"/>
          <w:bdr w:val="none" w:sz="0" w:space="0" w:color="auto" w:frame="1"/>
        </w:rPr>
        <w:t> </w:t>
      </w:r>
      <w:r w:rsidRPr="00EB0511">
        <w:rPr>
          <w:rStyle w:val="a8"/>
          <w:rFonts w:ascii="Times New Roman" w:hAnsi="Times New Roman" w:cs="Times New Roman"/>
          <w:sz w:val="28"/>
          <w:szCs w:val="28"/>
          <w:bdr w:val="none" w:sz="0" w:space="0" w:color="auto" w:frame="1"/>
        </w:rPr>
        <w:t>альфа</w:t>
      </w:r>
      <w:r w:rsidRPr="00EB0511">
        <w:rPr>
          <w:rFonts w:ascii="Times New Roman" w:hAnsi="Times New Roman" w:cs="Times New Roman"/>
          <w:sz w:val="28"/>
          <w:szCs w:val="28"/>
          <w:bdr w:val="none" w:sz="0" w:space="0" w:color="auto" w:frame="1"/>
        </w:rPr>
        <w:t>, помогают резиновые перчатки, "барьер" из бумаги или обычный респиратор.</w:t>
      </w:r>
    </w:p>
    <w:p w:rsidR="007B3FFE" w:rsidRPr="00EB0511" w:rsidRDefault="007B3FFE" w:rsidP="00EB0511">
      <w:pPr>
        <w:spacing w:after="0" w:line="240" w:lineRule="auto"/>
        <w:jc w:val="both"/>
        <w:rPr>
          <w:rFonts w:ascii="Times New Roman" w:eastAsia="+mn-ea" w:hAnsi="Times New Roman" w:cs="Times New Roman"/>
          <w:bCs/>
          <w:sz w:val="28"/>
          <w:szCs w:val="28"/>
        </w:rPr>
      </w:pPr>
      <w:r w:rsidRPr="00EB0511">
        <w:rPr>
          <w:rFonts w:ascii="Times New Roman" w:hAnsi="Times New Roman" w:cs="Times New Roman"/>
          <w:noProof/>
          <w:sz w:val="28"/>
          <w:szCs w:val="28"/>
        </w:rPr>
        <w:drawing>
          <wp:inline distT="0" distB="0" distL="0" distR="0">
            <wp:extent cx="5711825" cy="2030730"/>
            <wp:effectExtent l="19050" t="0" r="3175" b="0"/>
            <wp:docPr id="3" name="Рисунок 3" descr="Бумага задерживает альфа-излуч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Бумага задерживает альфа-излучение"/>
                    <pic:cNvPicPr>
                      <a:picLocks noChangeAspect="1" noChangeArrowheads="1"/>
                    </pic:cNvPicPr>
                  </pic:nvPicPr>
                  <pic:blipFill>
                    <a:blip r:embed="rId10" cstate="print"/>
                    <a:srcRect/>
                    <a:stretch>
                      <a:fillRect/>
                    </a:stretch>
                  </pic:blipFill>
                  <pic:spPr bwMode="auto">
                    <a:xfrm>
                      <a:off x="0" y="0"/>
                      <a:ext cx="5711825" cy="2030730"/>
                    </a:xfrm>
                    <a:prstGeom prst="rect">
                      <a:avLst/>
                    </a:prstGeom>
                    <a:noFill/>
                    <a:ln w="9525">
                      <a:noFill/>
                      <a:miter lim="800000"/>
                      <a:headEnd/>
                      <a:tailEnd/>
                    </a:ln>
                  </pic:spPr>
                </pic:pic>
              </a:graphicData>
            </a:graphic>
          </wp:inline>
        </w:drawing>
      </w:r>
    </w:p>
    <w:p w:rsidR="007B3FFE" w:rsidRPr="00EB0511" w:rsidRDefault="007B3FFE" w:rsidP="00EB0511">
      <w:pPr>
        <w:spacing w:after="0" w:line="240" w:lineRule="auto"/>
        <w:jc w:val="both"/>
        <w:rPr>
          <w:rFonts w:ascii="Times New Roman" w:hAnsi="Times New Roman" w:cs="Times New Roman"/>
          <w:sz w:val="28"/>
          <w:szCs w:val="28"/>
          <w:bdr w:val="none" w:sz="0" w:space="0" w:color="auto" w:frame="1"/>
        </w:rPr>
      </w:pPr>
      <w:r w:rsidRPr="00EB0511">
        <w:rPr>
          <w:rFonts w:ascii="Times New Roman" w:hAnsi="Times New Roman" w:cs="Times New Roman"/>
          <w:sz w:val="28"/>
          <w:szCs w:val="28"/>
          <w:bdr w:val="none" w:sz="0" w:space="0" w:color="auto" w:frame="1"/>
        </w:rPr>
        <w:lastRenderedPageBreak/>
        <w:t>- Если в зараженной зоне преобладает</w:t>
      </w:r>
      <w:r w:rsidRPr="00EB0511">
        <w:rPr>
          <w:rStyle w:val="apple-converted-space"/>
          <w:rFonts w:ascii="Times New Roman" w:hAnsi="Times New Roman" w:cs="Times New Roman"/>
          <w:sz w:val="28"/>
          <w:szCs w:val="28"/>
          <w:bdr w:val="none" w:sz="0" w:space="0" w:color="auto" w:frame="1"/>
        </w:rPr>
        <w:t> </w:t>
      </w:r>
      <w:r w:rsidRPr="00EB0511">
        <w:rPr>
          <w:rStyle w:val="a8"/>
          <w:rFonts w:ascii="Times New Roman" w:hAnsi="Times New Roman" w:cs="Times New Roman"/>
          <w:sz w:val="28"/>
          <w:szCs w:val="28"/>
          <w:bdr w:val="none" w:sz="0" w:space="0" w:color="auto" w:frame="1"/>
        </w:rPr>
        <w:t>бета-излучение</w:t>
      </w:r>
      <w:r w:rsidRPr="00EB0511">
        <w:rPr>
          <w:rFonts w:ascii="Times New Roman" w:hAnsi="Times New Roman" w:cs="Times New Roman"/>
          <w:sz w:val="28"/>
          <w:szCs w:val="28"/>
          <w:bdr w:val="none" w:sz="0" w:space="0" w:color="auto" w:frame="1"/>
        </w:rPr>
        <w:t>, то для того, чтобы оградить организм от его вредного воздействия потребуется экран из стекла, тонкого алюминиевого листа или такой материал, как плексиглас. Для защиты от бета-излучения органов дыхания обычным респиратором уже не отделаться. Тут потребуется противогаз.</w:t>
      </w:r>
    </w:p>
    <w:p w:rsidR="007B3FFE" w:rsidRPr="00EB0511" w:rsidRDefault="007B3FFE" w:rsidP="00EB0511">
      <w:pPr>
        <w:spacing w:after="0" w:line="240" w:lineRule="auto"/>
        <w:jc w:val="both"/>
        <w:rPr>
          <w:rFonts w:ascii="Times New Roman" w:hAnsi="Times New Roman" w:cs="Times New Roman"/>
          <w:sz w:val="28"/>
          <w:szCs w:val="28"/>
          <w:bdr w:val="none" w:sz="0" w:space="0" w:color="auto" w:frame="1"/>
        </w:rPr>
      </w:pPr>
    </w:p>
    <w:p w:rsidR="007B3FFE" w:rsidRPr="00EB0511" w:rsidRDefault="007B3FFE" w:rsidP="00EB0511">
      <w:pPr>
        <w:spacing w:after="0" w:line="240" w:lineRule="auto"/>
        <w:jc w:val="both"/>
        <w:rPr>
          <w:rFonts w:ascii="Times New Roman" w:eastAsia="+mn-ea" w:hAnsi="Times New Roman" w:cs="Times New Roman"/>
          <w:bCs/>
          <w:sz w:val="28"/>
          <w:szCs w:val="28"/>
        </w:rPr>
      </w:pPr>
      <w:r w:rsidRPr="00EB0511">
        <w:rPr>
          <w:rFonts w:ascii="Times New Roman" w:hAnsi="Times New Roman" w:cs="Times New Roman"/>
          <w:noProof/>
          <w:sz w:val="28"/>
          <w:szCs w:val="28"/>
        </w:rPr>
        <w:drawing>
          <wp:inline distT="0" distB="0" distL="0" distR="0">
            <wp:extent cx="4488815" cy="2089785"/>
            <wp:effectExtent l="19050" t="0" r="6985" b="0"/>
            <wp:docPr id="4" name="Рисунок 4" descr="Экран из стекла задерживает бета-излуч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Экран из стекла задерживает бета-излучение"/>
                    <pic:cNvPicPr>
                      <a:picLocks noChangeAspect="1" noChangeArrowheads="1"/>
                    </pic:cNvPicPr>
                  </pic:nvPicPr>
                  <pic:blipFill>
                    <a:blip r:embed="rId11" cstate="print"/>
                    <a:srcRect/>
                    <a:stretch>
                      <a:fillRect/>
                    </a:stretch>
                  </pic:blipFill>
                  <pic:spPr bwMode="auto">
                    <a:xfrm>
                      <a:off x="0" y="0"/>
                      <a:ext cx="4488815" cy="2089785"/>
                    </a:xfrm>
                    <a:prstGeom prst="rect">
                      <a:avLst/>
                    </a:prstGeom>
                    <a:noFill/>
                    <a:ln w="9525">
                      <a:noFill/>
                      <a:miter lim="800000"/>
                      <a:headEnd/>
                      <a:tailEnd/>
                    </a:ln>
                  </pic:spPr>
                </pic:pic>
              </a:graphicData>
            </a:graphic>
          </wp:inline>
        </w:drawing>
      </w:r>
    </w:p>
    <w:p w:rsidR="007B3FFE" w:rsidRPr="00EB0511" w:rsidRDefault="007B3FFE" w:rsidP="00EB0511">
      <w:pPr>
        <w:spacing w:after="0" w:line="240" w:lineRule="auto"/>
        <w:jc w:val="both"/>
        <w:rPr>
          <w:rFonts w:ascii="Times New Roman" w:hAnsi="Times New Roman" w:cs="Times New Roman"/>
          <w:sz w:val="28"/>
          <w:szCs w:val="28"/>
          <w:bdr w:val="none" w:sz="0" w:space="0" w:color="auto" w:frame="1"/>
        </w:rPr>
      </w:pPr>
      <w:r w:rsidRPr="00EB0511">
        <w:rPr>
          <w:rFonts w:ascii="Times New Roman" w:hAnsi="Times New Roman" w:cs="Times New Roman"/>
          <w:sz w:val="28"/>
          <w:szCs w:val="28"/>
          <w:bdr w:val="none" w:sz="0" w:space="0" w:color="auto" w:frame="1"/>
        </w:rPr>
        <w:t>- Сложнее всего оградить себя от</w:t>
      </w:r>
      <w:r w:rsidRPr="00EB0511">
        <w:rPr>
          <w:rStyle w:val="apple-converted-space"/>
          <w:rFonts w:ascii="Times New Roman" w:hAnsi="Times New Roman" w:cs="Times New Roman"/>
          <w:sz w:val="28"/>
          <w:szCs w:val="28"/>
          <w:bdr w:val="none" w:sz="0" w:space="0" w:color="auto" w:frame="1"/>
        </w:rPr>
        <w:t> </w:t>
      </w:r>
      <w:r w:rsidRPr="00EB0511">
        <w:rPr>
          <w:rStyle w:val="a8"/>
          <w:rFonts w:ascii="Times New Roman" w:hAnsi="Times New Roman" w:cs="Times New Roman"/>
          <w:sz w:val="28"/>
          <w:szCs w:val="28"/>
          <w:bdr w:val="none" w:sz="0" w:space="0" w:color="auto" w:frame="1"/>
        </w:rPr>
        <w:t>гамма-излучения</w:t>
      </w:r>
      <w:r w:rsidRPr="00EB0511">
        <w:rPr>
          <w:rFonts w:ascii="Times New Roman" w:hAnsi="Times New Roman" w:cs="Times New Roman"/>
          <w:sz w:val="28"/>
          <w:szCs w:val="28"/>
          <w:bdr w:val="none" w:sz="0" w:space="0" w:color="auto" w:frame="1"/>
        </w:rPr>
        <w:t>. Обмундирование, которое обладает экранирующим действием от такого рода радиации, выполняется из свинца, чугуна, стали, вольфрама и других металлов с высокой массой. Именно одежда из свинца использовалась при проведении работ на Чернобыльской АЭС после аварии</w:t>
      </w:r>
    </w:p>
    <w:p w:rsidR="007B3FFE" w:rsidRPr="00EB0511" w:rsidRDefault="007B3FFE" w:rsidP="00EB0511">
      <w:pPr>
        <w:spacing w:after="0" w:line="240" w:lineRule="auto"/>
        <w:jc w:val="both"/>
        <w:rPr>
          <w:rFonts w:ascii="Times New Roman" w:eastAsia="+mn-ea" w:hAnsi="Times New Roman" w:cs="Times New Roman"/>
          <w:bCs/>
          <w:sz w:val="28"/>
          <w:szCs w:val="28"/>
        </w:rPr>
      </w:pPr>
      <w:r w:rsidRPr="00EB0511">
        <w:rPr>
          <w:rFonts w:ascii="Times New Roman" w:hAnsi="Times New Roman" w:cs="Times New Roman"/>
          <w:noProof/>
          <w:sz w:val="28"/>
          <w:szCs w:val="28"/>
        </w:rPr>
        <w:drawing>
          <wp:inline distT="0" distB="0" distL="0" distR="0">
            <wp:extent cx="4548505" cy="2089785"/>
            <wp:effectExtent l="19050" t="0" r="4445" b="0"/>
            <wp:docPr id="5" name="Рисунок 5" descr="Экран из стали задерживает альфа, бета и гамма-излуч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Экран из стали задерживает альфа, бета и гамма-излучение"/>
                    <pic:cNvPicPr>
                      <a:picLocks noChangeAspect="1" noChangeArrowheads="1"/>
                    </pic:cNvPicPr>
                  </pic:nvPicPr>
                  <pic:blipFill>
                    <a:blip r:embed="rId12" cstate="print"/>
                    <a:srcRect/>
                    <a:stretch>
                      <a:fillRect/>
                    </a:stretch>
                  </pic:blipFill>
                  <pic:spPr bwMode="auto">
                    <a:xfrm>
                      <a:off x="0" y="0"/>
                      <a:ext cx="4548505" cy="2089785"/>
                    </a:xfrm>
                    <a:prstGeom prst="rect">
                      <a:avLst/>
                    </a:prstGeom>
                    <a:noFill/>
                    <a:ln w="9525">
                      <a:noFill/>
                      <a:miter lim="800000"/>
                      <a:headEnd/>
                      <a:tailEnd/>
                    </a:ln>
                  </pic:spPr>
                </pic:pic>
              </a:graphicData>
            </a:graphic>
          </wp:inline>
        </w:drawing>
      </w:r>
    </w:p>
    <w:p w:rsidR="007B3FFE" w:rsidRPr="00EB0511" w:rsidRDefault="007B3FFE" w:rsidP="00EB0511">
      <w:pPr>
        <w:spacing w:after="0" w:line="240" w:lineRule="auto"/>
        <w:jc w:val="both"/>
        <w:rPr>
          <w:rFonts w:ascii="Times New Roman" w:hAnsi="Times New Roman" w:cs="Times New Roman"/>
          <w:sz w:val="28"/>
          <w:szCs w:val="28"/>
          <w:bdr w:val="none" w:sz="0" w:space="0" w:color="auto" w:frame="1"/>
        </w:rPr>
      </w:pPr>
      <w:r w:rsidRPr="00EB0511">
        <w:rPr>
          <w:rFonts w:ascii="Times New Roman" w:hAnsi="Times New Roman" w:cs="Times New Roman"/>
          <w:sz w:val="28"/>
          <w:szCs w:val="28"/>
          <w:bdr w:val="none" w:sz="0" w:space="0" w:color="auto" w:frame="1"/>
        </w:rPr>
        <w:t>- Все возможные барьеры из полимеров, полиэтилена и даже воды эффективно предохраняют от вредного воздействия</w:t>
      </w:r>
      <w:r w:rsidRPr="00EB0511">
        <w:rPr>
          <w:rStyle w:val="apple-converted-space"/>
          <w:rFonts w:ascii="Times New Roman" w:hAnsi="Times New Roman" w:cs="Times New Roman"/>
          <w:sz w:val="28"/>
          <w:szCs w:val="28"/>
          <w:bdr w:val="none" w:sz="0" w:space="0" w:color="auto" w:frame="1"/>
        </w:rPr>
        <w:t> </w:t>
      </w:r>
      <w:r w:rsidRPr="00EB0511">
        <w:rPr>
          <w:rStyle w:val="a8"/>
          <w:rFonts w:ascii="Times New Roman" w:hAnsi="Times New Roman" w:cs="Times New Roman"/>
          <w:sz w:val="28"/>
          <w:szCs w:val="28"/>
          <w:bdr w:val="none" w:sz="0" w:space="0" w:color="auto" w:frame="1"/>
        </w:rPr>
        <w:t>нейтронных частиц</w:t>
      </w:r>
      <w:r w:rsidRPr="00EB0511">
        <w:rPr>
          <w:rFonts w:ascii="Times New Roman" w:hAnsi="Times New Roman" w:cs="Times New Roman"/>
          <w:sz w:val="28"/>
          <w:szCs w:val="28"/>
          <w:bdr w:val="none" w:sz="0" w:space="0" w:color="auto" w:frame="1"/>
        </w:rPr>
        <w:t>.</w:t>
      </w:r>
    </w:p>
    <w:p w:rsidR="007B3FFE" w:rsidRPr="00EB0511" w:rsidRDefault="007B3FFE" w:rsidP="00EB0511">
      <w:pPr>
        <w:spacing w:after="0" w:line="240" w:lineRule="auto"/>
        <w:jc w:val="both"/>
        <w:rPr>
          <w:rFonts w:ascii="Times New Roman" w:eastAsia="+mn-ea" w:hAnsi="Times New Roman" w:cs="Times New Roman"/>
          <w:bCs/>
          <w:sz w:val="28"/>
          <w:szCs w:val="28"/>
        </w:rPr>
      </w:pPr>
      <w:r w:rsidRPr="00EB0511">
        <w:rPr>
          <w:rFonts w:ascii="Times New Roman" w:hAnsi="Times New Roman" w:cs="Times New Roman"/>
          <w:noProof/>
          <w:sz w:val="28"/>
          <w:szCs w:val="28"/>
        </w:rPr>
        <w:drawing>
          <wp:inline distT="0" distB="0" distL="0" distR="0">
            <wp:extent cx="4548505" cy="2113915"/>
            <wp:effectExtent l="19050" t="0" r="4445" b="0"/>
            <wp:docPr id="6" name="Рисунок 6" descr="Бетонная стена задерживает все виды радиационного излуче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Бетонная стена задерживает все виды радиационного излучения"/>
                    <pic:cNvPicPr>
                      <a:picLocks noChangeAspect="1" noChangeArrowheads="1"/>
                    </pic:cNvPicPr>
                  </pic:nvPicPr>
                  <pic:blipFill>
                    <a:blip r:embed="rId13" cstate="print"/>
                    <a:srcRect/>
                    <a:stretch>
                      <a:fillRect/>
                    </a:stretch>
                  </pic:blipFill>
                  <pic:spPr bwMode="auto">
                    <a:xfrm>
                      <a:off x="0" y="0"/>
                      <a:ext cx="4548505" cy="2113915"/>
                    </a:xfrm>
                    <a:prstGeom prst="rect">
                      <a:avLst/>
                    </a:prstGeom>
                    <a:noFill/>
                    <a:ln w="9525">
                      <a:noFill/>
                      <a:miter lim="800000"/>
                      <a:headEnd/>
                      <a:tailEnd/>
                    </a:ln>
                  </pic:spPr>
                </pic:pic>
              </a:graphicData>
            </a:graphic>
          </wp:inline>
        </w:drawing>
      </w:r>
    </w:p>
    <w:p w:rsidR="00885AFF" w:rsidRPr="00EB0511" w:rsidRDefault="00885AFF" w:rsidP="00EB0511">
      <w:pPr>
        <w:spacing w:after="0" w:line="240" w:lineRule="auto"/>
        <w:ind w:firstLine="708"/>
        <w:jc w:val="both"/>
        <w:rPr>
          <w:rStyle w:val="a8"/>
          <w:rFonts w:ascii="Times New Roman" w:hAnsi="Times New Roman" w:cs="Times New Roman"/>
          <w:sz w:val="28"/>
          <w:szCs w:val="28"/>
          <w:bdr w:val="none" w:sz="0" w:space="0" w:color="auto" w:frame="1"/>
        </w:rPr>
      </w:pPr>
      <w:r w:rsidRPr="00EB0511">
        <w:rPr>
          <w:rStyle w:val="a8"/>
          <w:rFonts w:ascii="Times New Roman" w:hAnsi="Times New Roman" w:cs="Times New Roman"/>
          <w:sz w:val="28"/>
          <w:szCs w:val="28"/>
          <w:bdr w:val="none" w:sz="0" w:space="0" w:color="auto" w:frame="1"/>
        </w:rPr>
        <w:t>Пищевые добавки против радиации</w:t>
      </w:r>
    </w:p>
    <w:p w:rsidR="00885AFF" w:rsidRPr="00EB0511" w:rsidRDefault="00885AFF" w:rsidP="00EB0511">
      <w:pPr>
        <w:spacing w:after="0" w:line="240" w:lineRule="auto"/>
        <w:ind w:firstLine="708"/>
        <w:jc w:val="both"/>
        <w:rPr>
          <w:rFonts w:ascii="Times New Roman" w:hAnsi="Times New Roman" w:cs="Times New Roman"/>
          <w:sz w:val="28"/>
          <w:szCs w:val="28"/>
          <w:bdr w:val="none" w:sz="0" w:space="0" w:color="auto" w:frame="1"/>
        </w:rPr>
      </w:pPr>
      <w:r w:rsidRPr="00EB0511">
        <w:rPr>
          <w:rFonts w:ascii="Times New Roman" w:hAnsi="Times New Roman" w:cs="Times New Roman"/>
          <w:sz w:val="28"/>
          <w:szCs w:val="28"/>
          <w:bdr w:val="none" w:sz="0" w:space="0" w:color="auto" w:frame="1"/>
        </w:rPr>
        <w:lastRenderedPageBreak/>
        <w:t>Очень часто совместно со спецодеждой и экранами для обеспечения защиты от радиации используются пищевые добавки. Они принимаются внутрь до или после попадания в зону с повышенным уровнем радиации и во многих случаях позволяют снизить токсическое воздействие радионуклидов на организм. Кроме того, снизить вредное воздействие ионизирующего излучения позволяют некоторые продукты питания.</w:t>
      </w:r>
    </w:p>
    <w:p w:rsidR="0024668F" w:rsidRPr="00EB0511" w:rsidRDefault="0024668F" w:rsidP="00EB0511">
      <w:pPr>
        <w:spacing w:after="0" w:line="240" w:lineRule="auto"/>
        <w:ind w:firstLine="708"/>
        <w:jc w:val="both"/>
        <w:rPr>
          <w:rFonts w:ascii="Times New Roman" w:hAnsi="Times New Roman" w:cs="Times New Roman"/>
          <w:sz w:val="28"/>
          <w:szCs w:val="28"/>
          <w:bdr w:val="none" w:sz="0" w:space="0" w:color="auto" w:frame="1"/>
        </w:rPr>
      </w:pPr>
    </w:p>
    <w:p w:rsidR="00885AFF" w:rsidRPr="00EB0511" w:rsidRDefault="00885AFF" w:rsidP="00EB0511">
      <w:pPr>
        <w:spacing w:after="0" w:line="240" w:lineRule="auto"/>
        <w:jc w:val="both"/>
        <w:rPr>
          <w:rFonts w:ascii="Times New Roman" w:eastAsia="+mn-ea" w:hAnsi="Times New Roman" w:cs="Times New Roman"/>
          <w:bCs/>
          <w:sz w:val="28"/>
          <w:szCs w:val="28"/>
        </w:rPr>
      </w:pPr>
      <w:r w:rsidRPr="00EB0511">
        <w:rPr>
          <w:rFonts w:ascii="Times New Roman" w:hAnsi="Times New Roman" w:cs="Times New Roman"/>
          <w:noProof/>
          <w:sz w:val="28"/>
          <w:szCs w:val="28"/>
          <w:bdr w:val="none" w:sz="0" w:space="0" w:color="auto" w:frame="1"/>
        </w:rPr>
        <w:drawing>
          <wp:inline distT="0" distB="0" distL="0" distR="0">
            <wp:extent cx="1246910" cy="1606834"/>
            <wp:effectExtent l="0" t="0" r="0" b="0"/>
            <wp:docPr id="9" name="Рисунок 9" descr="Элеутерококк снижает влияние радиации на организ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Элеутерококк снижает влияние радиации на организм"/>
                    <pic:cNvPicPr>
                      <a:picLocks noChangeAspect="1" noChangeArrowheads="1"/>
                    </pic:cNvPicPr>
                  </pic:nvPicPr>
                  <pic:blipFill>
                    <a:blip r:embed="rId14" cstate="print"/>
                    <a:srcRect/>
                    <a:stretch>
                      <a:fillRect/>
                    </a:stretch>
                  </pic:blipFill>
                  <pic:spPr bwMode="auto">
                    <a:xfrm>
                      <a:off x="0" y="0"/>
                      <a:ext cx="1251003" cy="1612109"/>
                    </a:xfrm>
                    <a:prstGeom prst="rect">
                      <a:avLst/>
                    </a:prstGeom>
                    <a:noFill/>
                    <a:ln w="9525">
                      <a:noFill/>
                      <a:miter lim="800000"/>
                      <a:headEnd/>
                      <a:tailEnd/>
                    </a:ln>
                  </pic:spPr>
                </pic:pic>
              </a:graphicData>
            </a:graphic>
          </wp:inline>
        </w:drawing>
      </w:r>
    </w:p>
    <w:p w:rsidR="0024668F" w:rsidRPr="00EB0511" w:rsidRDefault="0024668F" w:rsidP="00EB0511">
      <w:pPr>
        <w:spacing w:after="0" w:line="240" w:lineRule="auto"/>
        <w:jc w:val="both"/>
        <w:rPr>
          <w:rFonts w:ascii="Times New Roman" w:eastAsia="+mn-ea" w:hAnsi="Times New Roman" w:cs="Times New Roman"/>
          <w:bCs/>
          <w:sz w:val="28"/>
          <w:szCs w:val="28"/>
        </w:rPr>
      </w:pPr>
    </w:p>
    <w:p w:rsidR="00885AFF" w:rsidRPr="00EB0511" w:rsidRDefault="00885AFF" w:rsidP="00EB0511">
      <w:pPr>
        <w:spacing w:after="0" w:line="240" w:lineRule="auto"/>
        <w:ind w:firstLine="708"/>
        <w:jc w:val="both"/>
        <w:rPr>
          <w:rFonts w:ascii="Times New Roman" w:hAnsi="Times New Roman" w:cs="Times New Roman"/>
          <w:sz w:val="28"/>
          <w:szCs w:val="28"/>
          <w:bdr w:val="none" w:sz="0" w:space="0" w:color="auto" w:frame="1"/>
        </w:rPr>
      </w:pPr>
      <w:r w:rsidRPr="00EB0511">
        <w:rPr>
          <w:rFonts w:ascii="Times New Roman" w:hAnsi="Times New Roman" w:cs="Times New Roman"/>
          <w:sz w:val="28"/>
          <w:szCs w:val="28"/>
          <w:bdr w:val="none" w:sz="0" w:space="0" w:color="auto" w:frame="1"/>
        </w:rPr>
        <w:t>Элеутерококк снижает влияние радиации на организм</w:t>
      </w:r>
    </w:p>
    <w:p w:rsidR="00885AFF" w:rsidRPr="00EB0511" w:rsidRDefault="00885AFF" w:rsidP="00EB0511">
      <w:pPr>
        <w:spacing w:after="0" w:line="240" w:lineRule="auto"/>
        <w:jc w:val="both"/>
        <w:rPr>
          <w:rFonts w:ascii="Times New Roman" w:hAnsi="Times New Roman" w:cs="Times New Roman"/>
          <w:sz w:val="28"/>
          <w:szCs w:val="28"/>
          <w:bdr w:val="none" w:sz="0" w:space="0" w:color="auto" w:frame="1"/>
        </w:rPr>
      </w:pPr>
      <w:r w:rsidRPr="00EB0511">
        <w:rPr>
          <w:rFonts w:ascii="Times New Roman" w:hAnsi="Times New Roman" w:cs="Times New Roman"/>
          <w:sz w:val="28"/>
          <w:szCs w:val="28"/>
          <w:bdr w:val="none" w:sz="0" w:space="0" w:color="auto" w:frame="1"/>
        </w:rPr>
        <w:t>1) Продукты питания, снижающие действие радиации. Даже орехи, белый хлеб, пшеница, редиска способны в небольшой степени снижать последствия радиационного воздействия на человека. Дело в том, что в них содержится селен, препятствующий образованию опухолей, которые могут быть вызваны радиационным облучением. Очень хороши в борьбе с радиацией и биодобавки на основе водорослей (ламинарии, хлорелле). Частично избавить организм от проникших в него радиоактивных нуклидов позволяет даже лук и чеснок.</w:t>
      </w:r>
    </w:p>
    <w:p w:rsidR="0024668F" w:rsidRPr="00EB0511" w:rsidRDefault="0024668F" w:rsidP="00EB0511">
      <w:pPr>
        <w:spacing w:after="0" w:line="240" w:lineRule="auto"/>
        <w:jc w:val="both"/>
        <w:rPr>
          <w:rFonts w:ascii="Times New Roman" w:hAnsi="Times New Roman" w:cs="Times New Roman"/>
          <w:sz w:val="28"/>
          <w:szCs w:val="28"/>
          <w:bdr w:val="none" w:sz="0" w:space="0" w:color="auto" w:frame="1"/>
        </w:rPr>
      </w:pPr>
    </w:p>
    <w:p w:rsidR="00885AFF" w:rsidRPr="00EB0511" w:rsidRDefault="00885AFF" w:rsidP="00EB0511">
      <w:pPr>
        <w:spacing w:after="0" w:line="240" w:lineRule="auto"/>
        <w:jc w:val="both"/>
        <w:rPr>
          <w:rFonts w:ascii="Times New Roman" w:eastAsia="+mn-ea" w:hAnsi="Times New Roman" w:cs="Times New Roman"/>
          <w:bCs/>
          <w:sz w:val="28"/>
          <w:szCs w:val="28"/>
        </w:rPr>
      </w:pPr>
      <w:r w:rsidRPr="00EB0511">
        <w:rPr>
          <w:rFonts w:ascii="Times New Roman" w:hAnsi="Times New Roman" w:cs="Times New Roman"/>
          <w:noProof/>
          <w:sz w:val="28"/>
          <w:szCs w:val="28"/>
          <w:bdr w:val="none" w:sz="0" w:space="0" w:color="auto" w:frame="1"/>
        </w:rPr>
        <w:drawing>
          <wp:inline distT="0" distB="0" distL="0" distR="0">
            <wp:extent cx="2137410" cy="1472565"/>
            <wp:effectExtent l="19050" t="0" r="0" b="0"/>
            <wp:docPr id="10" name="Рисунок 10" descr="АСД — препарат для защиты от радиаци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АСД — препарат для защиты от радиации"/>
                    <pic:cNvPicPr>
                      <a:picLocks noChangeAspect="1" noChangeArrowheads="1"/>
                    </pic:cNvPicPr>
                  </pic:nvPicPr>
                  <pic:blipFill>
                    <a:blip r:embed="rId15" cstate="print"/>
                    <a:srcRect/>
                    <a:stretch>
                      <a:fillRect/>
                    </a:stretch>
                  </pic:blipFill>
                  <pic:spPr bwMode="auto">
                    <a:xfrm>
                      <a:off x="0" y="0"/>
                      <a:ext cx="2137410" cy="1472565"/>
                    </a:xfrm>
                    <a:prstGeom prst="rect">
                      <a:avLst/>
                    </a:prstGeom>
                    <a:noFill/>
                    <a:ln w="9525">
                      <a:noFill/>
                      <a:miter lim="800000"/>
                      <a:headEnd/>
                      <a:tailEnd/>
                    </a:ln>
                  </pic:spPr>
                </pic:pic>
              </a:graphicData>
            </a:graphic>
          </wp:inline>
        </w:drawing>
      </w:r>
    </w:p>
    <w:p w:rsidR="0024668F" w:rsidRPr="00EB0511" w:rsidRDefault="0024668F" w:rsidP="00EB0511">
      <w:pPr>
        <w:spacing w:after="0" w:line="240" w:lineRule="auto"/>
        <w:jc w:val="both"/>
        <w:rPr>
          <w:rFonts w:ascii="Times New Roman" w:eastAsia="+mn-ea" w:hAnsi="Times New Roman" w:cs="Times New Roman"/>
          <w:bCs/>
          <w:sz w:val="28"/>
          <w:szCs w:val="28"/>
        </w:rPr>
      </w:pPr>
    </w:p>
    <w:p w:rsidR="00885AFF" w:rsidRPr="00EB0511" w:rsidRDefault="00885AFF" w:rsidP="00EB0511">
      <w:pPr>
        <w:spacing w:after="0" w:line="240" w:lineRule="auto"/>
        <w:jc w:val="both"/>
        <w:rPr>
          <w:rFonts w:ascii="Times New Roman" w:hAnsi="Times New Roman" w:cs="Times New Roman"/>
          <w:sz w:val="28"/>
          <w:szCs w:val="28"/>
          <w:bdr w:val="none" w:sz="0" w:space="0" w:color="auto" w:frame="1"/>
        </w:rPr>
      </w:pPr>
      <w:r w:rsidRPr="00EB0511">
        <w:rPr>
          <w:rFonts w:ascii="Times New Roman" w:hAnsi="Times New Roman" w:cs="Times New Roman"/>
          <w:sz w:val="28"/>
          <w:szCs w:val="28"/>
          <w:bdr w:val="none" w:sz="0" w:space="0" w:color="auto" w:frame="1"/>
        </w:rPr>
        <w:t>АСД — препарат для защиты от радиации</w:t>
      </w:r>
    </w:p>
    <w:p w:rsidR="00885AFF" w:rsidRPr="00EB0511" w:rsidRDefault="00885AFF" w:rsidP="00EB0511">
      <w:pPr>
        <w:spacing w:after="0" w:line="240" w:lineRule="auto"/>
        <w:jc w:val="both"/>
        <w:rPr>
          <w:rFonts w:ascii="Times New Roman" w:hAnsi="Times New Roman" w:cs="Times New Roman"/>
          <w:sz w:val="28"/>
          <w:szCs w:val="28"/>
          <w:bdr w:val="none" w:sz="0" w:space="0" w:color="auto" w:frame="1"/>
        </w:rPr>
      </w:pPr>
      <w:r w:rsidRPr="00EB0511">
        <w:rPr>
          <w:rFonts w:ascii="Times New Roman" w:hAnsi="Times New Roman" w:cs="Times New Roman"/>
          <w:sz w:val="28"/>
          <w:szCs w:val="28"/>
          <w:bdr w:val="none" w:sz="0" w:space="0" w:color="auto" w:frame="1"/>
        </w:rPr>
        <w:t>2) Фармацевтические растительные препараты против радиации. Против радиации эффективное действие оказывает препарат "Корень женьшеня", который можно купить в любой аптеке. Его применяют в два приема перед едой в количестве 40-50 капель за один раз. Также для снижения концентрации радионуклидов в организме рекомендуется употреблять экстракт элеутерококк в объеме от четверти до половины чайной ложки в день вместе с выпиваемым утром и в обеденное время чаем. Левзея, заманиха, медуница также относятся к категории радио-протекционных препаратов, и приобрести их можно в аптечных пунктах</w:t>
      </w:r>
    </w:p>
    <w:p w:rsidR="0024668F" w:rsidRPr="00EB0511" w:rsidRDefault="0024668F" w:rsidP="00EB0511">
      <w:pPr>
        <w:spacing w:after="0" w:line="240" w:lineRule="auto"/>
        <w:jc w:val="both"/>
        <w:rPr>
          <w:rFonts w:ascii="Times New Roman" w:eastAsia="+mn-ea" w:hAnsi="Times New Roman" w:cs="Times New Roman"/>
          <w:bCs/>
          <w:sz w:val="28"/>
          <w:szCs w:val="28"/>
        </w:rPr>
      </w:pPr>
    </w:p>
    <w:p w:rsidR="00885AFF" w:rsidRPr="00EB0511" w:rsidRDefault="00885AFF" w:rsidP="00EB0511">
      <w:pPr>
        <w:spacing w:after="0" w:line="240" w:lineRule="auto"/>
        <w:jc w:val="both"/>
        <w:rPr>
          <w:rFonts w:ascii="Times New Roman" w:eastAsia="+mn-ea" w:hAnsi="Times New Roman" w:cs="Times New Roman"/>
          <w:bCs/>
          <w:sz w:val="28"/>
          <w:szCs w:val="28"/>
        </w:rPr>
      </w:pPr>
      <w:r w:rsidRPr="00EB0511">
        <w:rPr>
          <w:rFonts w:ascii="Times New Roman" w:hAnsi="Times New Roman" w:cs="Times New Roman"/>
          <w:noProof/>
          <w:sz w:val="28"/>
          <w:szCs w:val="28"/>
          <w:bdr w:val="none" w:sz="0" w:space="0" w:color="auto" w:frame="1"/>
        </w:rPr>
        <w:lastRenderedPageBreak/>
        <w:drawing>
          <wp:anchor distT="0" distB="0" distL="114300" distR="114300" simplePos="0" relativeHeight="251658240" behindDoc="0" locked="0" layoutInCell="1" allowOverlap="1">
            <wp:simplePos x="0" y="0"/>
            <wp:positionH relativeFrom="column">
              <wp:align>left</wp:align>
            </wp:positionH>
            <wp:positionV relativeFrom="paragraph">
              <wp:align>top</wp:align>
            </wp:positionV>
            <wp:extent cx="3076575" cy="2305050"/>
            <wp:effectExtent l="19050" t="0" r="9525" b="0"/>
            <wp:wrapSquare wrapText="bothSides"/>
            <wp:docPr id="11" name="Рисунок 11" descr="Индивидуальная аптечка с препаратами для защиты от радиаци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Индивидуальная аптечка с препаратами для защиты от радиации"/>
                    <pic:cNvPicPr>
                      <a:picLocks noChangeAspect="1" noChangeArrowheads="1"/>
                    </pic:cNvPicPr>
                  </pic:nvPicPr>
                  <pic:blipFill>
                    <a:blip r:embed="rId16" cstate="print"/>
                    <a:srcRect/>
                    <a:stretch>
                      <a:fillRect/>
                    </a:stretch>
                  </pic:blipFill>
                  <pic:spPr bwMode="auto">
                    <a:xfrm>
                      <a:off x="0" y="0"/>
                      <a:ext cx="3076575" cy="2305050"/>
                    </a:xfrm>
                    <a:prstGeom prst="rect">
                      <a:avLst/>
                    </a:prstGeom>
                    <a:noFill/>
                    <a:ln w="9525">
                      <a:noFill/>
                      <a:miter lim="800000"/>
                      <a:headEnd/>
                      <a:tailEnd/>
                    </a:ln>
                  </pic:spPr>
                </pic:pic>
              </a:graphicData>
            </a:graphic>
          </wp:anchor>
        </w:drawing>
      </w:r>
      <w:r w:rsidR="0024668F" w:rsidRPr="00EB0511">
        <w:rPr>
          <w:rFonts w:ascii="Times New Roman" w:eastAsia="+mn-ea" w:hAnsi="Times New Roman" w:cs="Times New Roman"/>
          <w:bCs/>
          <w:sz w:val="28"/>
          <w:szCs w:val="28"/>
        </w:rPr>
        <w:br w:type="textWrapping" w:clear="all"/>
      </w:r>
    </w:p>
    <w:p w:rsidR="00885AFF" w:rsidRPr="00EB0511" w:rsidRDefault="00885AFF" w:rsidP="00EB0511">
      <w:pPr>
        <w:spacing w:after="0" w:line="240" w:lineRule="auto"/>
        <w:jc w:val="both"/>
        <w:rPr>
          <w:rFonts w:ascii="Times New Roman" w:hAnsi="Times New Roman" w:cs="Times New Roman"/>
          <w:sz w:val="28"/>
          <w:szCs w:val="28"/>
          <w:bdr w:val="none" w:sz="0" w:space="0" w:color="auto" w:frame="1"/>
        </w:rPr>
      </w:pPr>
      <w:r w:rsidRPr="00EB0511">
        <w:rPr>
          <w:rFonts w:ascii="Times New Roman" w:hAnsi="Times New Roman" w:cs="Times New Roman"/>
          <w:sz w:val="28"/>
          <w:szCs w:val="28"/>
          <w:bdr w:val="none" w:sz="0" w:space="0" w:color="auto" w:frame="1"/>
        </w:rPr>
        <w:t>Индивидуальная аптечка с препаратами для защиты от радиации</w:t>
      </w:r>
    </w:p>
    <w:p w:rsidR="004B0063" w:rsidRPr="00EB0511" w:rsidRDefault="00885AFF" w:rsidP="00EB0511">
      <w:pPr>
        <w:spacing w:after="0" w:line="240" w:lineRule="auto"/>
        <w:ind w:firstLine="708"/>
        <w:jc w:val="both"/>
        <w:rPr>
          <w:rFonts w:ascii="Times New Roman" w:eastAsia="+mn-ea" w:hAnsi="Times New Roman" w:cs="Times New Roman"/>
          <w:bCs/>
          <w:sz w:val="28"/>
          <w:szCs w:val="28"/>
        </w:rPr>
      </w:pPr>
      <w:r w:rsidRPr="00EB0511">
        <w:rPr>
          <w:rFonts w:ascii="Times New Roman" w:hAnsi="Times New Roman" w:cs="Times New Roman"/>
          <w:sz w:val="28"/>
          <w:szCs w:val="28"/>
          <w:bdr w:val="none" w:sz="0" w:space="0" w:color="auto" w:frame="1"/>
        </w:rPr>
        <w:t>Но, повторимся, что никакой препарат не может полностью противостоять воздействию радиации. Самый лучший способ защиты от радиации — вообще не иметь контакта с зараженными предметами и не находится в местах с повышенным радиационным фоном</w:t>
      </w:r>
      <w:r w:rsidRPr="00EB0511">
        <w:rPr>
          <w:rFonts w:ascii="Times New Roman" w:eastAsia="+mn-ea" w:hAnsi="Times New Roman" w:cs="Times New Roman"/>
          <w:bCs/>
          <w:sz w:val="28"/>
          <w:szCs w:val="28"/>
        </w:rPr>
        <w:t>.</w:t>
      </w:r>
    </w:p>
    <w:p w:rsidR="003A40FD" w:rsidRPr="00EB0511" w:rsidRDefault="003A40FD" w:rsidP="00EB0511">
      <w:pPr>
        <w:spacing w:after="0" w:line="240" w:lineRule="auto"/>
        <w:ind w:firstLine="708"/>
        <w:jc w:val="both"/>
        <w:rPr>
          <w:rFonts w:ascii="Times New Roman" w:eastAsia="+mn-ea" w:hAnsi="Times New Roman" w:cs="Times New Roman"/>
          <w:bCs/>
          <w:sz w:val="28"/>
          <w:szCs w:val="28"/>
        </w:rPr>
      </w:pPr>
    </w:p>
    <w:p w:rsidR="0024668F" w:rsidRPr="00EB0511" w:rsidRDefault="0024668F" w:rsidP="00EB0511">
      <w:pPr>
        <w:spacing w:after="0" w:line="240" w:lineRule="auto"/>
        <w:ind w:firstLine="708"/>
        <w:jc w:val="both"/>
        <w:rPr>
          <w:rFonts w:ascii="Times New Roman" w:eastAsia="+mn-ea" w:hAnsi="Times New Roman" w:cs="Times New Roman"/>
          <w:bCs/>
          <w:sz w:val="28"/>
          <w:szCs w:val="28"/>
        </w:rPr>
      </w:pPr>
    </w:p>
    <w:p w:rsidR="0024668F" w:rsidRPr="00EB0511" w:rsidRDefault="0024668F" w:rsidP="00EB0511">
      <w:pPr>
        <w:spacing w:after="0" w:line="240" w:lineRule="auto"/>
        <w:ind w:firstLine="708"/>
        <w:jc w:val="both"/>
        <w:rPr>
          <w:rFonts w:ascii="Times New Roman" w:eastAsia="+mn-ea" w:hAnsi="Times New Roman" w:cs="Times New Roman"/>
          <w:bCs/>
          <w:sz w:val="28"/>
          <w:szCs w:val="28"/>
        </w:rPr>
      </w:pPr>
    </w:p>
    <w:p w:rsidR="0024668F" w:rsidRPr="00EB0511" w:rsidRDefault="0024668F" w:rsidP="00EB0511">
      <w:pPr>
        <w:spacing w:after="0" w:line="240" w:lineRule="auto"/>
        <w:ind w:firstLine="708"/>
        <w:jc w:val="both"/>
        <w:rPr>
          <w:rFonts w:ascii="Times New Roman" w:eastAsia="+mn-ea" w:hAnsi="Times New Roman" w:cs="Times New Roman"/>
          <w:bCs/>
          <w:sz w:val="28"/>
          <w:szCs w:val="28"/>
        </w:rPr>
      </w:pPr>
    </w:p>
    <w:p w:rsidR="0024668F" w:rsidRPr="00EB0511" w:rsidRDefault="0024668F" w:rsidP="00EB0511">
      <w:pPr>
        <w:spacing w:after="0" w:line="240" w:lineRule="auto"/>
        <w:ind w:firstLine="708"/>
        <w:jc w:val="both"/>
        <w:rPr>
          <w:rFonts w:ascii="Times New Roman" w:eastAsia="+mn-ea" w:hAnsi="Times New Roman" w:cs="Times New Roman"/>
          <w:bCs/>
          <w:sz w:val="28"/>
          <w:szCs w:val="28"/>
        </w:rPr>
      </w:pPr>
    </w:p>
    <w:p w:rsidR="0024668F" w:rsidRPr="00EB0511" w:rsidRDefault="0024668F" w:rsidP="00EB0511">
      <w:pPr>
        <w:spacing w:after="0" w:line="240" w:lineRule="auto"/>
        <w:ind w:firstLine="708"/>
        <w:jc w:val="both"/>
        <w:rPr>
          <w:rFonts w:ascii="Times New Roman" w:eastAsia="+mn-ea" w:hAnsi="Times New Roman" w:cs="Times New Roman"/>
          <w:bCs/>
          <w:sz w:val="28"/>
          <w:szCs w:val="28"/>
        </w:rPr>
      </w:pPr>
    </w:p>
    <w:p w:rsidR="0024668F" w:rsidRPr="00EB0511" w:rsidRDefault="0024668F" w:rsidP="00EB0511">
      <w:pPr>
        <w:spacing w:after="0" w:line="240" w:lineRule="auto"/>
        <w:ind w:firstLine="708"/>
        <w:jc w:val="both"/>
        <w:rPr>
          <w:rFonts w:ascii="Times New Roman" w:eastAsia="+mn-ea" w:hAnsi="Times New Roman" w:cs="Times New Roman"/>
          <w:bCs/>
          <w:sz w:val="28"/>
          <w:szCs w:val="28"/>
        </w:rPr>
      </w:pPr>
    </w:p>
    <w:p w:rsidR="0024668F" w:rsidRPr="00EB0511" w:rsidRDefault="0024668F" w:rsidP="00EB0511">
      <w:pPr>
        <w:spacing w:after="0" w:line="240" w:lineRule="auto"/>
        <w:ind w:firstLine="708"/>
        <w:jc w:val="both"/>
        <w:rPr>
          <w:rFonts w:ascii="Times New Roman" w:eastAsia="+mn-ea" w:hAnsi="Times New Roman" w:cs="Times New Roman"/>
          <w:bCs/>
          <w:sz w:val="28"/>
          <w:szCs w:val="28"/>
        </w:rPr>
      </w:pPr>
    </w:p>
    <w:p w:rsidR="0024668F" w:rsidRPr="00EB0511" w:rsidRDefault="0024668F" w:rsidP="00EB0511">
      <w:pPr>
        <w:spacing w:after="0" w:line="240" w:lineRule="auto"/>
        <w:ind w:firstLine="708"/>
        <w:jc w:val="both"/>
        <w:rPr>
          <w:rFonts w:ascii="Times New Roman" w:eastAsia="+mn-ea" w:hAnsi="Times New Roman" w:cs="Times New Roman"/>
          <w:bCs/>
          <w:sz w:val="28"/>
          <w:szCs w:val="28"/>
        </w:rPr>
      </w:pPr>
    </w:p>
    <w:p w:rsidR="0024668F" w:rsidRPr="00EB0511" w:rsidRDefault="0024668F" w:rsidP="00EB0511">
      <w:pPr>
        <w:spacing w:after="0" w:line="240" w:lineRule="auto"/>
        <w:ind w:firstLine="708"/>
        <w:jc w:val="both"/>
        <w:rPr>
          <w:rFonts w:ascii="Times New Roman" w:eastAsia="+mn-ea" w:hAnsi="Times New Roman" w:cs="Times New Roman"/>
          <w:bCs/>
          <w:sz w:val="28"/>
          <w:szCs w:val="28"/>
        </w:rPr>
      </w:pPr>
    </w:p>
    <w:p w:rsidR="0024668F" w:rsidRPr="00EB0511" w:rsidRDefault="0024668F" w:rsidP="00EB0511">
      <w:pPr>
        <w:spacing w:after="0" w:line="240" w:lineRule="auto"/>
        <w:ind w:firstLine="708"/>
        <w:jc w:val="both"/>
        <w:rPr>
          <w:rFonts w:ascii="Times New Roman" w:eastAsia="+mn-ea" w:hAnsi="Times New Roman" w:cs="Times New Roman"/>
          <w:bCs/>
          <w:sz w:val="28"/>
          <w:szCs w:val="28"/>
        </w:rPr>
      </w:pPr>
    </w:p>
    <w:p w:rsidR="0024668F" w:rsidRPr="00EB0511" w:rsidRDefault="0024668F" w:rsidP="00EB0511">
      <w:pPr>
        <w:spacing w:after="0" w:line="240" w:lineRule="auto"/>
        <w:ind w:firstLine="708"/>
        <w:jc w:val="both"/>
        <w:rPr>
          <w:rFonts w:ascii="Times New Roman" w:eastAsia="+mn-ea" w:hAnsi="Times New Roman" w:cs="Times New Roman"/>
          <w:bCs/>
          <w:sz w:val="28"/>
          <w:szCs w:val="28"/>
        </w:rPr>
      </w:pPr>
    </w:p>
    <w:p w:rsidR="0024668F" w:rsidRPr="00EB0511" w:rsidRDefault="0024668F" w:rsidP="00EB0511">
      <w:pPr>
        <w:spacing w:after="0" w:line="240" w:lineRule="auto"/>
        <w:ind w:firstLine="708"/>
        <w:jc w:val="both"/>
        <w:rPr>
          <w:rFonts w:ascii="Times New Roman" w:eastAsia="+mn-ea" w:hAnsi="Times New Roman" w:cs="Times New Roman"/>
          <w:bCs/>
          <w:sz w:val="28"/>
          <w:szCs w:val="28"/>
        </w:rPr>
      </w:pPr>
    </w:p>
    <w:p w:rsidR="0024668F" w:rsidRPr="00EB0511" w:rsidRDefault="0024668F" w:rsidP="00EB0511">
      <w:pPr>
        <w:spacing w:after="0" w:line="240" w:lineRule="auto"/>
        <w:ind w:firstLine="708"/>
        <w:jc w:val="both"/>
        <w:rPr>
          <w:rFonts w:ascii="Times New Roman" w:eastAsia="+mn-ea" w:hAnsi="Times New Roman" w:cs="Times New Roman"/>
          <w:bCs/>
          <w:sz w:val="28"/>
          <w:szCs w:val="28"/>
        </w:rPr>
      </w:pPr>
    </w:p>
    <w:p w:rsidR="0024668F" w:rsidRPr="00EB0511" w:rsidRDefault="0024668F" w:rsidP="00EB0511">
      <w:pPr>
        <w:spacing w:after="0" w:line="240" w:lineRule="auto"/>
        <w:ind w:firstLine="708"/>
        <w:jc w:val="both"/>
        <w:rPr>
          <w:rFonts w:ascii="Times New Roman" w:eastAsia="+mn-ea" w:hAnsi="Times New Roman" w:cs="Times New Roman"/>
          <w:bCs/>
          <w:sz w:val="28"/>
          <w:szCs w:val="28"/>
        </w:rPr>
      </w:pPr>
    </w:p>
    <w:p w:rsidR="0024668F" w:rsidRPr="00EB0511" w:rsidRDefault="0024668F" w:rsidP="00EB0511">
      <w:pPr>
        <w:spacing w:after="0" w:line="240" w:lineRule="auto"/>
        <w:ind w:firstLine="708"/>
        <w:jc w:val="both"/>
        <w:rPr>
          <w:rFonts w:ascii="Times New Roman" w:eastAsia="+mn-ea" w:hAnsi="Times New Roman" w:cs="Times New Roman"/>
          <w:bCs/>
          <w:sz w:val="28"/>
          <w:szCs w:val="28"/>
        </w:rPr>
      </w:pPr>
    </w:p>
    <w:p w:rsidR="0024668F" w:rsidRPr="00EB0511" w:rsidRDefault="0024668F" w:rsidP="00EB0511">
      <w:pPr>
        <w:spacing w:after="0" w:line="240" w:lineRule="auto"/>
        <w:ind w:firstLine="708"/>
        <w:jc w:val="both"/>
        <w:rPr>
          <w:rFonts w:ascii="Times New Roman" w:eastAsia="+mn-ea" w:hAnsi="Times New Roman" w:cs="Times New Roman"/>
          <w:bCs/>
          <w:sz w:val="28"/>
          <w:szCs w:val="28"/>
        </w:rPr>
      </w:pPr>
    </w:p>
    <w:p w:rsidR="0024668F" w:rsidRPr="00EB0511" w:rsidRDefault="0024668F" w:rsidP="00EB0511">
      <w:pPr>
        <w:spacing w:after="0" w:line="240" w:lineRule="auto"/>
        <w:ind w:firstLine="708"/>
        <w:jc w:val="both"/>
        <w:rPr>
          <w:rFonts w:ascii="Times New Roman" w:eastAsia="+mn-ea" w:hAnsi="Times New Roman" w:cs="Times New Roman"/>
          <w:bCs/>
          <w:sz w:val="28"/>
          <w:szCs w:val="28"/>
        </w:rPr>
      </w:pPr>
    </w:p>
    <w:p w:rsidR="0024668F" w:rsidRPr="00EB0511" w:rsidRDefault="0024668F" w:rsidP="00EB0511">
      <w:pPr>
        <w:spacing w:after="0" w:line="240" w:lineRule="auto"/>
        <w:ind w:firstLine="708"/>
        <w:jc w:val="both"/>
        <w:rPr>
          <w:rFonts w:ascii="Times New Roman" w:eastAsia="+mn-ea" w:hAnsi="Times New Roman" w:cs="Times New Roman"/>
          <w:bCs/>
          <w:sz w:val="28"/>
          <w:szCs w:val="28"/>
        </w:rPr>
      </w:pPr>
    </w:p>
    <w:p w:rsidR="0024668F" w:rsidRPr="00EB0511" w:rsidRDefault="0024668F" w:rsidP="00EB0511">
      <w:pPr>
        <w:spacing w:after="0" w:line="240" w:lineRule="auto"/>
        <w:ind w:firstLine="708"/>
        <w:jc w:val="both"/>
        <w:rPr>
          <w:rFonts w:ascii="Times New Roman" w:eastAsia="+mn-ea" w:hAnsi="Times New Roman" w:cs="Times New Roman"/>
          <w:bCs/>
          <w:sz w:val="28"/>
          <w:szCs w:val="28"/>
        </w:rPr>
      </w:pPr>
    </w:p>
    <w:p w:rsidR="0024668F" w:rsidRPr="00EB0511" w:rsidRDefault="0024668F" w:rsidP="00EB0511">
      <w:pPr>
        <w:spacing w:after="0" w:line="240" w:lineRule="auto"/>
        <w:ind w:firstLine="708"/>
        <w:jc w:val="both"/>
        <w:rPr>
          <w:rFonts w:ascii="Times New Roman" w:eastAsia="+mn-ea" w:hAnsi="Times New Roman" w:cs="Times New Roman"/>
          <w:bCs/>
          <w:sz w:val="28"/>
          <w:szCs w:val="28"/>
        </w:rPr>
      </w:pPr>
    </w:p>
    <w:p w:rsidR="0024668F" w:rsidRPr="00EB0511" w:rsidRDefault="0024668F" w:rsidP="00EB0511">
      <w:pPr>
        <w:spacing w:after="0" w:line="240" w:lineRule="auto"/>
        <w:ind w:firstLine="708"/>
        <w:jc w:val="both"/>
        <w:rPr>
          <w:rFonts w:ascii="Times New Roman" w:eastAsia="+mn-ea" w:hAnsi="Times New Roman" w:cs="Times New Roman"/>
          <w:bCs/>
          <w:sz w:val="28"/>
          <w:szCs w:val="28"/>
        </w:rPr>
      </w:pPr>
    </w:p>
    <w:p w:rsidR="0024668F" w:rsidRPr="00EB0511" w:rsidRDefault="0024668F" w:rsidP="00EB0511">
      <w:pPr>
        <w:spacing w:after="0" w:line="240" w:lineRule="auto"/>
        <w:ind w:firstLine="708"/>
        <w:jc w:val="both"/>
        <w:rPr>
          <w:rFonts w:ascii="Times New Roman" w:eastAsia="+mn-ea" w:hAnsi="Times New Roman" w:cs="Times New Roman"/>
          <w:bCs/>
          <w:sz w:val="28"/>
          <w:szCs w:val="28"/>
        </w:rPr>
      </w:pPr>
    </w:p>
    <w:p w:rsidR="0024668F" w:rsidRPr="00EB0511" w:rsidRDefault="0024668F" w:rsidP="00EB0511">
      <w:pPr>
        <w:spacing w:after="0" w:line="240" w:lineRule="auto"/>
        <w:ind w:firstLine="708"/>
        <w:jc w:val="both"/>
        <w:rPr>
          <w:rFonts w:ascii="Times New Roman" w:eastAsia="+mn-ea" w:hAnsi="Times New Roman" w:cs="Times New Roman"/>
          <w:bCs/>
          <w:sz w:val="28"/>
          <w:szCs w:val="28"/>
        </w:rPr>
      </w:pPr>
    </w:p>
    <w:p w:rsidR="0024668F" w:rsidRPr="00EB0511" w:rsidRDefault="0024668F" w:rsidP="00EB0511">
      <w:pPr>
        <w:spacing w:after="0" w:line="240" w:lineRule="auto"/>
        <w:ind w:firstLine="708"/>
        <w:jc w:val="both"/>
        <w:rPr>
          <w:rFonts w:ascii="Times New Roman" w:eastAsia="+mn-ea" w:hAnsi="Times New Roman" w:cs="Times New Roman"/>
          <w:bCs/>
          <w:sz w:val="28"/>
          <w:szCs w:val="28"/>
        </w:rPr>
      </w:pPr>
    </w:p>
    <w:p w:rsidR="0024668F" w:rsidRPr="00EB0511" w:rsidRDefault="0024668F" w:rsidP="00EB0511">
      <w:pPr>
        <w:spacing w:after="0" w:line="240" w:lineRule="auto"/>
        <w:ind w:firstLine="708"/>
        <w:jc w:val="both"/>
        <w:rPr>
          <w:rFonts w:ascii="Times New Roman" w:eastAsia="+mn-ea" w:hAnsi="Times New Roman" w:cs="Times New Roman"/>
          <w:bCs/>
          <w:sz w:val="28"/>
          <w:szCs w:val="28"/>
        </w:rPr>
      </w:pPr>
    </w:p>
    <w:p w:rsidR="0024668F" w:rsidRPr="00EB0511" w:rsidRDefault="0024668F" w:rsidP="00EB0511">
      <w:pPr>
        <w:spacing w:after="0" w:line="240" w:lineRule="auto"/>
        <w:ind w:firstLine="708"/>
        <w:jc w:val="both"/>
        <w:rPr>
          <w:rFonts w:ascii="Times New Roman" w:eastAsia="+mn-ea" w:hAnsi="Times New Roman" w:cs="Times New Roman"/>
          <w:bCs/>
          <w:sz w:val="28"/>
          <w:szCs w:val="28"/>
        </w:rPr>
      </w:pPr>
    </w:p>
    <w:p w:rsidR="00C56F71" w:rsidRPr="00EB0511" w:rsidRDefault="00C56F71" w:rsidP="00EB0511">
      <w:pPr>
        <w:spacing w:after="0" w:line="240" w:lineRule="auto"/>
        <w:jc w:val="center"/>
        <w:rPr>
          <w:rFonts w:ascii="Times New Roman" w:hAnsi="Times New Roman" w:cs="Times New Roman"/>
          <w:b/>
          <w:sz w:val="28"/>
          <w:szCs w:val="28"/>
          <w:bdr w:val="none" w:sz="0" w:space="0" w:color="auto" w:frame="1"/>
        </w:rPr>
      </w:pPr>
      <w:r w:rsidRPr="00EB0511">
        <w:rPr>
          <w:rFonts w:ascii="Times New Roman" w:hAnsi="Times New Roman" w:cs="Times New Roman"/>
          <w:b/>
          <w:sz w:val="28"/>
          <w:szCs w:val="28"/>
          <w:bdr w:val="none" w:sz="0" w:space="0" w:color="auto" w:frame="1"/>
        </w:rPr>
        <w:lastRenderedPageBreak/>
        <w:t xml:space="preserve">Глава 2. </w:t>
      </w:r>
      <w:r w:rsidR="00885AFF" w:rsidRPr="00EB0511">
        <w:rPr>
          <w:rFonts w:ascii="Times New Roman" w:hAnsi="Times New Roman" w:cs="Times New Roman"/>
          <w:b/>
          <w:sz w:val="28"/>
          <w:szCs w:val="28"/>
          <w:bdr w:val="none" w:sz="0" w:space="0" w:color="auto" w:frame="1"/>
        </w:rPr>
        <w:t xml:space="preserve">Измерение уровня </w:t>
      </w:r>
      <w:r w:rsidR="00887D3D" w:rsidRPr="00EB0511">
        <w:rPr>
          <w:rFonts w:ascii="Times New Roman" w:hAnsi="Times New Roman" w:cs="Times New Roman"/>
          <w:b/>
          <w:sz w:val="28"/>
          <w:szCs w:val="28"/>
          <w:bdr w:val="none" w:sz="0" w:space="0" w:color="auto" w:frame="1"/>
        </w:rPr>
        <w:t>радиации</w:t>
      </w:r>
      <w:r w:rsidR="00885AFF" w:rsidRPr="00EB0511">
        <w:rPr>
          <w:rFonts w:ascii="Times New Roman" w:hAnsi="Times New Roman" w:cs="Times New Roman"/>
          <w:b/>
          <w:sz w:val="28"/>
          <w:szCs w:val="28"/>
          <w:bdr w:val="none" w:sz="0" w:space="0" w:color="auto" w:frame="1"/>
        </w:rPr>
        <w:t xml:space="preserve"> в с. Намы</w:t>
      </w:r>
    </w:p>
    <w:p w:rsidR="00C56F71" w:rsidRPr="00EB0511" w:rsidRDefault="0024668F" w:rsidP="00EB0511">
      <w:pPr>
        <w:pStyle w:val="a3"/>
        <w:numPr>
          <w:ilvl w:val="1"/>
          <w:numId w:val="16"/>
        </w:numPr>
        <w:spacing w:after="0" w:line="240" w:lineRule="auto"/>
        <w:jc w:val="center"/>
        <w:rPr>
          <w:rFonts w:ascii="Times New Roman" w:hAnsi="Times New Roman" w:cs="Times New Roman"/>
          <w:b/>
          <w:sz w:val="28"/>
          <w:szCs w:val="28"/>
          <w:bdr w:val="none" w:sz="0" w:space="0" w:color="auto" w:frame="1"/>
        </w:rPr>
      </w:pPr>
      <w:r w:rsidRPr="00EB0511">
        <w:rPr>
          <w:rFonts w:ascii="Times New Roman" w:hAnsi="Times New Roman" w:cs="Times New Roman"/>
          <w:b/>
          <w:sz w:val="28"/>
          <w:szCs w:val="28"/>
        </w:rPr>
        <w:t xml:space="preserve">. </w:t>
      </w:r>
      <w:r w:rsidR="00C56F71" w:rsidRPr="00EB0511">
        <w:rPr>
          <w:rFonts w:ascii="Times New Roman" w:hAnsi="Times New Roman" w:cs="Times New Roman"/>
          <w:b/>
          <w:sz w:val="28"/>
          <w:szCs w:val="28"/>
        </w:rPr>
        <w:t>Измерение уровня радиации в общественных местах</w:t>
      </w:r>
    </w:p>
    <w:p w:rsidR="00814E46" w:rsidRPr="00EB0511" w:rsidRDefault="00814E46" w:rsidP="00EB0511">
      <w:pPr>
        <w:pStyle w:val="a3"/>
        <w:spacing w:after="0" w:line="240" w:lineRule="auto"/>
        <w:rPr>
          <w:rFonts w:ascii="Times New Roman" w:hAnsi="Times New Roman" w:cs="Times New Roman"/>
          <w:b/>
          <w:sz w:val="28"/>
          <w:szCs w:val="28"/>
          <w:bdr w:val="none" w:sz="0" w:space="0" w:color="auto" w:frame="1"/>
        </w:rPr>
      </w:pPr>
    </w:p>
    <w:p w:rsidR="00885AFF" w:rsidRPr="00EB0511" w:rsidRDefault="00885AFF" w:rsidP="00EB0511">
      <w:pPr>
        <w:spacing w:after="0" w:line="240" w:lineRule="auto"/>
        <w:ind w:firstLine="708"/>
        <w:jc w:val="both"/>
        <w:rPr>
          <w:rFonts w:ascii="Times New Roman" w:hAnsi="Times New Roman" w:cs="Times New Roman"/>
          <w:sz w:val="28"/>
          <w:szCs w:val="28"/>
          <w:bdr w:val="none" w:sz="0" w:space="0" w:color="auto" w:frame="1"/>
        </w:rPr>
      </w:pPr>
      <w:r w:rsidRPr="00EB0511">
        <w:rPr>
          <w:rFonts w:ascii="Times New Roman" w:hAnsi="Times New Roman" w:cs="Times New Roman"/>
          <w:b/>
          <w:bCs/>
          <w:sz w:val="28"/>
          <w:szCs w:val="28"/>
          <w:bdr w:val="none" w:sz="0" w:space="0" w:color="auto" w:frame="1"/>
        </w:rPr>
        <w:t>Цель:</w:t>
      </w:r>
      <w:r w:rsidRPr="00EB0511">
        <w:rPr>
          <w:rFonts w:ascii="Times New Roman" w:hAnsi="Times New Roman" w:cs="Times New Roman"/>
          <w:sz w:val="28"/>
          <w:szCs w:val="28"/>
          <w:bdr w:val="none" w:sz="0" w:space="0" w:color="auto" w:frame="1"/>
        </w:rPr>
        <w:t xml:space="preserve"> исследовать уровень радиационного фона в общественных местах с. Намы с помощью прибора, безопасен он или нет.</w:t>
      </w:r>
    </w:p>
    <w:p w:rsidR="00536E88" w:rsidRPr="00EB0511" w:rsidRDefault="00536E88" w:rsidP="00EB0511">
      <w:pPr>
        <w:spacing w:after="0" w:line="240" w:lineRule="auto"/>
        <w:ind w:firstLine="708"/>
        <w:jc w:val="both"/>
        <w:rPr>
          <w:rFonts w:ascii="Times New Roman" w:hAnsi="Times New Roman" w:cs="Times New Roman"/>
          <w:sz w:val="28"/>
          <w:szCs w:val="28"/>
          <w:bdr w:val="none" w:sz="0" w:space="0" w:color="auto" w:frame="1"/>
        </w:rPr>
      </w:pPr>
      <w:r w:rsidRPr="00EB0511">
        <w:rPr>
          <w:rFonts w:ascii="Times New Roman" w:hAnsi="Times New Roman" w:cs="Times New Roman"/>
          <w:sz w:val="28"/>
          <w:szCs w:val="28"/>
          <w:bdr w:val="none" w:sz="0" w:space="0" w:color="auto" w:frame="1"/>
        </w:rPr>
        <w:t xml:space="preserve">Обородувание: </w:t>
      </w:r>
      <w:r w:rsidR="00885AFF" w:rsidRPr="00EB0511">
        <w:rPr>
          <w:rFonts w:ascii="Times New Roman" w:hAnsi="Times New Roman" w:cs="Times New Roman"/>
          <w:sz w:val="28"/>
          <w:szCs w:val="28"/>
          <w:bdr w:val="none" w:sz="0" w:space="0" w:color="auto" w:frame="1"/>
        </w:rPr>
        <w:t>прибор для измерения радиации</w:t>
      </w:r>
      <w:r w:rsidR="00887D3D" w:rsidRPr="00EB0511">
        <w:rPr>
          <w:rFonts w:ascii="Times New Roman" w:hAnsi="Times New Roman" w:cs="Times New Roman"/>
          <w:sz w:val="28"/>
          <w:szCs w:val="28"/>
          <w:bdr w:val="none" w:sz="0" w:space="0" w:color="auto" w:frame="1"/>
        </w:rPr>
        <w:t xml:space="preserve"> РАДЭКС</w:t>
      </w:r>
    </w:p>
    <w:p w:rsidR="00814E46" w:rsidRPr="00EB0511" w:rsidRDefault="00814E46" w:rsidP="00EB0511">
      <w:pPr>
        <w:spacing w:after="0" w:line="240" w:lineRule="auto"/>
        <w:ind w:firstLine="708"/>
        <w:jc w:val="both"/>
        <w:rPr>
          <w:rFonts w:ascii="Times New Roman" w:hAnsi="Times New Roman" w:cs="Times New Roman"/>
          <w:sz w:val="28"/>
          <w:szCs w:val="28"/>
          <w:bdr w:val="none" w:sz="0" w:space="0" w:color="auto" w:frame="1"/>
        </w:rPr>
      </w:pPr>
      <w:r w:rsidRPr="00EB0511">
        <w:rPr>
          <w:rFonts w:ascii="Times New Roman" w:eastAsia="Times New Roman" w:hAnsi="Times New Roman" w:cs="Times New Roman"/>
          <w:sz w:val="28"/>
          <w:szCs w:val="28"/>
        </w:rPr>
        <w:t xml:space="preserve">Ход опыта: включаем радиометр, заходим в комнату и ждем 1 минуту, фиксируем результат. </w:t>
      </w:r>
    </w:p>
    <w:p w:rsidR="00885AFF" w:rsidRPr="00EB0511" w:rsidRDefault="00885AFF" w:rsidP="00EB0511">
      <w:pPr>
        <w:spacing w:after="0" w:line="240" w:lineRule="auto"/>
        <w:ind w:firstLine="708"/>
        <w:jc w:val="both"/>
        <w:rPr>
          <w:rFonts w:ascii="Times New Roman" w:hAnsi="Times New Roman" w:cs="Times New Roman"/>
          <w:sz w:val="28"/>
          <w:szCs w:val="28"/>
          <w:bdr w:val="none" w:sz="0" w:space="0" w:color="auto" w:frame="1"/>
        </w:rPr>
      </w:pPr>
      <w:r w:rsidRPr="00EB0511">
        <w:rPr>
          <w:rFonts w:ascii="Times New Roman" w:hAnsi="Times New Roman" w:cs="Times New Roman"/>
          <w:sz w:val="28"/>
          <w:szCs w:val="28"/>
          <w:bdr w:val="none" w:sz="0" w:space="0" w:color="auto" w:frame="1"/>
        </w:rPr>
        <w:t>Допустимая норма радиации</w:t>
      </w:r>
      <w:r w:rsidR="00865E13" w:rsidRPr="00EB0511">
        <w:rPr>
          <w:rFonts w:ascii="Times New Roman" w:hAnsi="Times New Roman" w:cs="Times New Roman"/>
          <w:sz w:val="28"/>
          <w:szCs w:val="28"/>
          <w:bdr w:val="none" w:sz="0" w:space="0" w:color="auto" w:frame="1"/>
        </w:rPr>
        <w:t xml:space="preserve"> в общественных местах 2,28</w:t>
      </w:r>
      <w:r w:rsidRPr="00EB0511">
        <w:rPr>
          <w:rFonts w:ascii="Times New Roman" w:hAnsi="Times New Roman" w:cs="Times New Roman"/>
          <w:sz w:val="28"/>
          <w:szCs w:val="28"/>
          <w:bdr w:val="none" w:sz="0" w:space="0" w:color="auto" w:frame="1"/>
        </w:rPr>
        <w:t xml:space="preserve"> мкЗ/ч</w:t>
      </w:r>
    </w:p>
    <w:p w:rsidR="005F4D24" w:rsidRPr="00EB0511" w:rsidRDefault="005F4D24" w:rsidP="00EB0511">
      <w:pPr>
        <w:spacing w:after="0" w:line="240" w:lineRule="auto"/>
        <w:ind w:firstLine="708"/>
        <w:jc w:val="both"/>
        <w:rPr>
          <w:rFonts w:ascii="Times New Roman" w:hAnsi="Times New Roman" w:cs="Times New Roman"/>
          <w:sz w:val="28"/>
          <w:szCs w:val="28"/>
          <w:bdr w:val="none" w:sz="0" w:space="0" w:color="auto" w:frame="1"/>
        </w:rPr>
      </w:pPr>
    </w:p>
    <w:p w:rsidR="00885AFF" w:rsidRPr="00EB0511" w:rsidRDefault="00885AFF" w:rsidP="00EB0511">
      <w:pPr>
        <w:spacing w:after="0" w:line="240" w:lineRule="auto"/>
        <w:ind w:firstLine="708"/>
        <w:jc w:val="both"/>
        <w:rPr>
          <w:rFonts w:ascii="Times New Roman" w:hAnsi="Times New Roman" w:cs="Times New Roman"/>
          <w:sz w:val="28"/>
          <w:szCs w:val="28"/>
          <w:bdr w:val="none" w:sz="0" w:space="0" w:color="auto" w:frame="1"/>
        </w:rPr>
      </w:pPr>
      <w:r w:rsidRPr="00EB0511">
        <w:rPr>
          <w:rFonts w:ascii="Times New Roman" w:hAnsi="Times New Roman" w:cs="Times New Roman"/>
          <w:noProof/>
          <w:sz w:val="28"/>
          <w:szCs w:val="28"/>
          <w:bdr w:val="none" w:sz="0" w:space="0" w:color="auto" w:frame="1"/>
        </w:rPr>
        <w:drawing>
          <wp:inline distT="0" distB="0" distL="0" distR="0">
            <wp:extent cx="3859619" cy="2019582"/>
            <wp:effectExtent l="0" t="0" r="7620" b="0"/>
            <wp:docPr id="1026" name="Picture 2"/>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Grp="1"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865659" cy="2022742"/>
                    </a:xfrm>
                    <a:prstGeom prst="rect">
                      <a:avLst/>
                    </a:prstGeom>
                    <a:noFill/>
                    <a:ln>
                      <a:noFill/>
                    </a:ln>
                    <a:effectLst/>
                    <a:extLst/>
                  </pic:spPr>
                </pic:pic>
              </a:graphicData>
            </a:graphic>
          </wp:inline>
        </w:drawing>
      </w:r>
    </w:p>
    <w:p w:rsidR="005F4D24" w:rsidRPr="00EB0511" w:rsidRDefault="005F4D24" w:rsidP="00EB0511">
      <w:pPr>
        <w:spacing w:after="0" w:line="240" w:lineRule="auto"/>
        <w:ind w:firstLine="708"/>
        <w:jc w:val="both"/>
        <w:rPr>
          <w:rFonts w:ascii="Times New Roman" w:hAnsi="Times New Roman" w:cs="Times New Roman"/>
          <w:sz w:val="28"/>
          <w:szCs w:val="28"/>
          <w:bdr w:val="none" w:sz="0" w:space="0" w:color="auto" w:frame="1"/>
        </w:rPr>
      </w:pPr>
    </w:p>
    <w:p w:rsidR="003A566B" w:rsidRPr="00EB0511" w:rsidRDefault="00885AFF" w:rsidP="00EB0511">
      <w:pPr>
        <w:spacing w:after="0" w:line="240" w:lineRule="auto"/>
        <w:ind w:firstLine="708"/>
        <w:jc w:val="both"/>
        <w:rPr>
          <w:rFonts w:ascii="Times New Roman" w:hAnsi="Times New Roman" w:cs="Times New Roman"/>
          <w:sz w:val="28"/>
          <w:szCs w:val="28"/>
          <w:bdr w:val="none" w:sz="0" w:space="0" w:color="auto" w:frame="1"/>
        </w:rPr>
      </w:pPr>
      <w:r w:rsidRPr="00EB0511">
        <w:rPr>
          <w:rFonts w:ascii="Times New Roman" w:hAnsi="Times New Roman" w:cs="Times New Roman"/>
          <w:sz w:val="28"/>
          <w:szCs w:val="28"/>
          <w:bdr w:val="none" w:sz="0" w:space="0" w:color="auto" w:frame="1"/>
        </w:rPr>
        <w:t>На диаграмме показана допустимая норма радиации</w:t>
      </w:r>
      <w:r w:rsidR="00FD1035" w:rsidRPr="00EB0511">
        <w:rPr>
          <w:rFonts w:ascii="Times New Roman" w:hAnsi="Times New Roman" w:cs="Times New Roman"/>
          <w:sz w:val="28"/>
          <w:szCs w:val="28"/>
          <w:bdr w:val="none" w:sz="0" w:space="0" w:color="auto" w:frame="1"/>
        </w:rPr>
        <w:t xml:space="preserve"> 2,28</w:t>
      </w:r>
    </w:p>
    <w:p w:rsidR="005F4D24" w:rsidRPr="00EB0511" w:rsidRDefault="005F4D24" w:rsidP="00EB0511">
      <w:pPr>
        <w:spacing w:after="0" w:line="240" w:lineRule="auto"/>
        <w:ind w:firstLine="708"/>
        <w:jc w:val="both"/>
        <w:rPr>
          <w:rFonts w:ascii="Times New Roman" w:hAnsi="Times New Roman" w:cs="Times New Roman"/>
          <w:sz w:val="28"/>
          <w:szCs w:val="28"/>
          <w:bdr w:val="none" w:sz="0" w:space="0" w:color="auto" w:frame="1"/>
        </w:rPr>
      </w:pPr>
    </w:p>
    <w:p w:rsidR="003A566B" w:rsidRPr="00EB0511" w:rsidRDefault="00885AFF" w:rsidP="00EB0511">
      <w:pPr>
        <w:spacing w:after="0" w:line="240" w:lineRule="auto"/>
        <w:ind w:firstLine="708"/>
        <w:jc w:val="both"/>
        <w:rPr>
          <w:rFonts w:ascii="Times New Roman" w:hAnsi="Times New Roman" w:cs="Times New Roman"/>
          <w:sz w:val="28"/>
          <w:szCs w:val="28"/>
          <w:bdr w:val="none" w:sz="0" w:space="0" w:color="auto" w:frame="1"/>
        </w:rPr>
      </w:pPr>
      <w:r w:rsidRPr="00EB0511">
        <w:rPr>
          <w:rFonts w:ascii="Times New Roman" w:hAnsi="Times New Roman" w:cs="Times New Roman"/>
          <w:noProof/>
          <w:sz w:val="28"/>
          <w:szCs w:val="28"/>
          <w:bdr w:val="none" w:sz="0" w:space="0" w:color="auto" w:frame="1"/>
        </w:rPr>
        <w:drawing>
          <wp:inline distT="0" distB="0" distL="0" distR="0">
            <wp:extent cx="4455042" cy="2913321"/>
            <wp:effectExtent l="0" t="0" r="3175" b="1905"/>
            <wp:docPr id="12" name="Диаграмма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5F4D24" w:rsidRPr="00EB0511" w:rsidRDefault="005F4D24" w:rsidP="00EB0511">
      <w:pPr>
        <w:spacing w:after="0" w:line="240" w:lineRule="auto"/>
        <w:ind w:firstLine="708"/>
        <w:jc w:val="both"/>
        <w:rPr>
          <w:rFonts w:ascii="Times New Roman" w:hAnsi="Times New Roman" w:cs="Times New Roman"/>
          <w:sz w:val="28"/>
          <w:szCs w:val="28"/>
          <w:bdr w:val="none" w:sz="0" w:space="0" w:color="auto" w:frame="1"/>
        </w:rPr>
      </w:pPr>
    </w:p>
    <w:p w:rsidR="00865E13" w:rsidRPr="00EB0511" w:rsidRDefault="00865E13" w:rsidP="00EB0511">
      <w:pPr>
        <w:spacing w:after="0" w:line="240" w:lineRule="auto"/>
        <w:ind w:firstLine="708"/>
        <w:jc w:val="both"/>
        <w:rPr>
          <w:rFonts w:ascii="Times New Roman" w:hAnsi="Times New Roman" w:cs="Times New Roman"/>
          <w:sz w:val="28"/>
          <w:szCs w:val="28"/>
          <w:bdr w:val="none" w:sz="0" w:space="0" w:color="auto" w:frame="1"/>
        </w:rPr>
      </w:pPr>
      <w:r w:rsidRPr="00EB0511">
        <w:rPr>
          <w:rFonts w:ascii="Times New Roman" w:hAnsi="Times New Roman" w:cs="Times New Roman"/>
          <w:b/>
          <w:sz w:val="28"/>
          <w:szCs w:val="28"/>
          <w:bdr w:val="none" w:sz="0" w:space="0" w:color="auto" w:frame="1"/>
        </w:rPr>
        <w:t xml:space="preserve">Вывод: </w:t>
      </w:r>
      <w:r w:rsidRPr="00EB0511">
        <w:rPr>
          <w:rFonts w:ascii="Times New Roman" w:hAnsi="Times New Roman" w:cs="Times New Roman"/>
          <w:sz w:val="28"/>
          <w:szCs w:val="28"/>
          <w:bdr w:val="none" w:sz="0" w:space="0" w:color="auto" w:frame="1"/>
        </w:rPr>
        <w:t>во всех общественных местах радиационный фон не превышал нормы, однако в станции мобильной сети «Билайн» фон был выше чем в других исследуемых местах. Вблизи спутниковых тарелок уровень радиации превышает допустимую норму.</w:t>
      </w:r>
    </w:p>
    <w:p w:rsidR="00865E13" w:rsidRPr="00EB0511" w:rsidRDefault="00865E13" w:rsidP="00EB0511">
      <w:pPr>
        <w:spacing w:after="0" w:line="240" w:lineRule="auto"/>
        <w:ind w:firstLine="708"/>
        <w:jc w:val="both"/>
        <w:rPr>
          <w:rFonts w:ascii="Times New Roman" w:hAnsi="Times New Roman" w:cs="Times New Roman"/>
          <w:sz w:val="28"/>
          <w:szCs w:val="28"/>
          <w:bdr w:val="none" w:sz="0" w:space="0" w:color="auto" w:frame="1"/>
        </w:rPr>
      </w:pPr>
    </w:p>
    <w:p w:rsidR="00814E46" w:rsidRPr="00EB0511" w:rsidRDefault="00814E46" w:rsidP="00EB0511">
      <w:pPr>
        <w:spacing w:after="0" w:line="240" w:lineRule="auto"/>
        <w:ind w:firstLine="708"/>
        <w:jc w:val="both"/>
        <w:rPr>
          <w:rFonts w:ascii="Times New Roman" w:hAnsi="Times New Roman" w:cs="Times New Roman"/>
          <w:sz w:val="28"/>
          <w:szCs w:val="28"/>
          <w:bdr w:val="none" w:sz="0" w:space="0" w:color="auto" w:frame="1"/>
        </w:rPr>
      </w:pPr>
    </w:p>
    <w:p w:rsidR="003A566B" w:rsidRPr="00EB0511" w:rsidRDefault="00865E13" w:rsidP="00EB0511">
      <w:pPr>
        <w:spacing w:after="0" w:line="240" w:lineRule="auto"/>
        <w:ind w:firstLine="708"/>
        <w:jc w:val="center"/>
        <w:rPr>
          <w:rFonts w:ascii="Times New Roman" w:hAnsi="Times New Roman" w:cs="Times New Roman"/>
          <w:b/>
          <w:bCs/>
          <w:sz w:val="28"/>
          <w:szCs w:val="28"/>
          <w:bdr w:val="none" w:sz="0" w:space="0" w:color="auto" w:frame="1"/>
        </w:rPr>
      </w:pPr>
      <w:r w:rsidRPr="00EB0511">
        <w:rPr>
          <w:rFonts w:ascii="Times New Roman" w:hAnsi="Times New Roman" w:cs="Times New Roman"/>
          <w:b/>
          <w:bCs/>
          <w:sz w:val="28"/>
          <w:szCs w:val="28"/>
          <w:bdr w:val="none" w:sz="0" w:space="0" w:color="auto" w:frame="1"/>
        </w:rPr>
        <w:lastRenderedPageBreak/>
        <w:t xml:space="preserve">2.2. </w:t>
      </w:r>
      <w:r w:rsidR="0024668F" w:rsidRPr="00EB0511">
        <w:rPr>
          <w:rFonts w:ascii="Times New Roman" w:hAnsi="Times New Roman" w:cs="Times New Roman"/>
          <w:b/>
          <w:sz w:val="28"/>
          <w:szCs w:val="28"/>
        </w:rPr>
        <w:t>Замер радиации в квартире, измерение уровня радиации в бытовых приборах</w:t>
      </w:r>
    </w:p>
    <w:p w:rsidR="00887D3D" w:rsidRPr="00EB0511" w:rsidRDefault="00887D3D" w:rsidP="00EB0511">
      <w:pPr>
        <w:spacing w:after="0" w:line="240" w:lineRule="auto"/>
        <w:ind w:firstLine="708"/>
        <w:rPr>
          <w:rFonts w:ascii="Times New Roman" w:hAnsi="Times New Roman" w:cs="Times New Roman"/>
          <w:b/>
          <w:bCs/>
          <w:sz w:val="28"/>
          <w:szCs w:val="28"/>
          <w:bdr w:val="none" w:sz="0" w:space="0" w:color="auto" w:frame="1"/>
        </w:rPr>
      </w:pPr>
    </w:p>
    <w:p w:rsidR="00865E13" w:rsidRPr="00EB0511" w:rsidRDefault="00865E13" w:rsidP="00EB0511">
      <w:pPr>
        <w:spacing w:after="0" w:line="240" w:lineRule="auto"/>
        <w:ind w:firstLine="708"/>
        <w:jc w:val="both"/>
        <w:rPr>
          <w:rFonts w:ascii="Times New Roman" w:hAnsi="Times New Roman" w:cs="Times New Roman"/>
          <w:sz w:val="28"/>
          <w:szCs w:val="28"/>
          <w:bdr w:val="none" w:sz="0" w:space="0" w:color="auto" w:frame="1"/>
        </w:rPr>
      </w:pPr>
      <w:r w:rsidRPr="00EB0511">
        <w:rPr>
          <w:rFonts w:ascii="Times New Roman" w:hAnsi="Times New Roman" w:cs="Times New Roman"/>
          <w:b/>
          <w:bCs/>
          <w:sz w:val="28"/>
          <w:szCs w:val="28"/>
          <w:bdr w:val="none" w:sz="0" w:space="0" w:color="auto" w:frame="1"/>
        </w:rPr>
        <w:t xml:space="preserve">Цель: </w:t>
      </w:r>
      <w:r w:rsidRPr="00EB0511">
        <w:rPr>
          <w:rFonts w:ascii="Times New Roman" w:hAnsi="Times New Roman" w:cs="Times New Roman"/>
          <w:sz w:val="28"/>
          <w:szCs w:val="28"/>
          <w:bdr w:val="none" w:sz="0" w:space="0" w:color="auto" w:frame="1"/>
        </w:rPr>
        <w:t>исследовать уровень радиационного фона в квартире, в электроприборах, изменится ли фон электроприборов при включении и выключении, соответствует ли он норме?</w:t>
      </w:r>
    </w:p>
    <w:p w:rsidR="00814E46" w:rsidRPr="00EB0511" w:rsidRDefault="00814E46" w:rsidP="00EB0511">
      <w:pPr>
        <w:spacing w:after="0" w:line="240" w:lineRule="auto"/>
        <w:ind w:firstLine="708"/>
        <w:jc w:val="both"/>
        <w:rPr>
          <w:rFonts w:ascii="Times New Roman" w:hAnsi="Times New Roman" w:cs="Times New Roman"/>
          <w:sz w:val="28"/>
          <w:szCs w:val="28"/>
          <w:bdr w:val="none" w:sz="0" w:space="0" w:color="auto" w:frame="1"/>
        </w:rPr>
      </w:pPr>
      <w:r w:rsidRPr="00EB0511">
        <w:rPr>
          <w:rFonts w:ascii="Times New Roman" w:hAnsi="Times New Roman" w:cs="Times New Roman"/>
          <w:sz w:val="28"/>
          <w:szCs w:val="28"/>
          <w:bdr w:val="none" w:sz="0" w:space="0" w:color="auto" w:frame="1"/>
        </w:rPr>
        <w:t>Обородувание: прибор для измерения радиации РАДЭКС</w:t>
      </w:r>
    </w:p>
    <w:p w:rsidR="00814E46" w:rsidRPr="00EB0511" w:rsidRDefault="00814E46" w:rsidP="00EB0511">
      <w:pPr>
        <w:spacing w:after="0" w:line="240" w:lineRule="auto"/>
        <w:ind w:firstLine="708"/>
        <w:jc w:val="both"/>
        <w:rPr>
          <w:rFonts w:ascii="Times New Roman" w:eastAsia="Times New Roman" w:hAnsi="Times New Roman" w:cs="Times New Roman"/>
          <w:sz w:val="28"/>
          <w:szCs w:val="28"/>
        </w:rPr>
      </w:pPr>
      <w:r w:rsidRPr="00EB0511">
        <w:rPr>
          <w:rFonts w:ascii="Times New Roman" w:eastAsia="Times New Roman" w:hAnsi="Times New Roman" w:cs="Times New Roman"/>
          <w:sz w:val="28"/>
          <w:szCs w:val="28"/>
        </w:rPr>
        <w:t xml:space="preserve">Ход опыта: включаем радиометр, заходим в комнату и ждем 1 минуту, фиксируем результат. </w:t>
      </w:r>
    </w:p>
    <w:p w:rsidR="005F4D24" w:rsidRPr="00EB0511" w:rsidRDefault="005F4D24" w:rsidP="00EB0511">
      <w:pPr>
        <w:spacing w:after="0" w:line="240" w:lineRule="auto"/>
        <w:ind w:firstLine="708"/>
        <w:jc w:val="both"/>
        <w:rPr>
          <w:rFonts w:ascii="Times New Roman" w:hAnsi="Times New Roman" w:cs="Times New Roman"/>
          <w:sz w:val="28"/>
          <w:szCs w:val="28"/>
          <w:bdr w:val="none" w:sz="0" w:space="0" w:color="auto" w:frame="1"/>
        </w:rPr>
      </w:pPr>
    </w:p>
    <w:tbl>
      <w:tblPr>
        <w:tblStyle w:val="-411"/>
        <w:tblW w:w="8212" w:type="dxa"/>
        <w:jc w:val="center"/>
        <w:tblLook w:val="0420" w:firstRow="1" w:lastRow="0" w:firstColumn="0" w:lastColumn="0" w:noHBand="0" w:noVBand="1"/>
      </w:tblPr>
      <w:tblGrid>
        <w:gridCol w:w="3818"/>
        <w:gridCol w:w="2268"/>
        <w:gridCol w:w="2126"/>
      </w:tblGrid>
      <w:tr w:rsidR="00887D3D" w:rsidRPr="00EB0511" w:rsidTr="00FD1035">
        <w:trPr>
          <w:cnfStyle w:val="100000000000" w:firstRow="1" w:lastRow="0" w:firstColumn="0" w:lastColumn="0" w:oddVBand="0" w:evenVBand="0" w:oddHBand="0" w:evenHBand="0" w:firstRowFirstColumn="0" w:firstRowLastColumn="0" w:lastRowFirstColumn="0" w:lastRowLastColumn="0"/>
          <w:trHeight w:val="12"/>
          <w:jc w:val="center"/>
        </w:trPr>
        <w:tc>
          <w:tcPr>
            <w:tcW w:w="3818" w:type="dxa"/>
            <w:hideMark/>
          </w:tcPr>
          <w:p w:rsidR="00865E13" w:rsidRPr="00EB0511" w:rsidRDefault="00865E13" w:rsidP="00EB0511">
            <w:pPr>
              <w:spacing w:after="0" w:line="240" w:lineRule="auto"/>
              <w:ind w:firstLine="130"/>
              <w:jc w:val="both"/>
              <w:rPr>
                <w:rFonts w:ascii="Times New Roman" w:hAnsi="Times New Roman" w:cs="Times New Roman"/>
                <w:color w:val="auto"/>
                <w:sz w:val="28"/>
                <w:szCs w:val="28"/>
                <w:bdr w:val="none" w:sz="0" w:space="0" w:color="auto" w:frame="1"/>
              </w:rPr>
            </w:pPr>
            <w:r w:rsidRPr="00EB0511">
              <w:rPr>
                <w:rFonts w:ascii="Times New Roman" w:hAnsi="Times New Roman" w:cs="Times New Roman"/>
                <w:b w:val="0"/>
                <w:bCs w:val="0"/>
                <w:color w:val="auto"/>
                <w:sz w:val="28"/>
                <w:szCs w:val="28"/>
                <w:bdr w:val="none" w:sz="0" w:space="0" w:color="auto" w:frame="1"/>
              </w:rPr>
              <w:t>Бытовые приборы</w:t>
            </w:r>
          </w:p>
        </w:tc>
        <w:tc>
          <w:tcPr>
            <w:tcW w:w="2268" w:type="dxa"/>
            <w:hideMark/>
          </w:tcPr>
          <w:p w:rsidR="00865E13" w:rsidRPr="00EB0511" w:rsidRDefault="00865E13" w:rsidP="00EB0511">
            <w:pPr>
              <w:spacing w:after="0" w:line="240" w:lineRule="auto"/>
              <w:ind w:firstLine="708"/>
              <w:jc w:val="both"/>
              <w:rPr>
                <w:rFonts w:ascii="Times New Roman" w:hAnsi="Times New Roman" w:cs="Times New Roman"/>
                <w:color w:val="auto"/>
                <w:sz w:val="28"/>
                <w:szCs w:val="28"/>
                <w:bdr w:val="none" w:sz="0" w:space="0" w:color="auto" w:frame="1"/>
              </w:rPr>
            </w:pPr>
            <w:r w:rsidRPr="00EB0511">
              <w:rPr>
                <w:rFonts w:ascii="Times New Roman" w:hAnsi="Times New Roman" w:cs="Times New Roman"/>
                <w:b w:val="0"/>
                <w:bCs w:val="0"/>
                <w:color w:val="auto"/>
                <w:sz w:val="28"/>
                <w:szCs w:val="28"/>
                <w:bdr w:val="none" w:sz="0" w:space="0" w:color="auto" w:frame="1"/>
              </w:rPr>
              <w:t>Вкл.</w:t>
            </w:r>
          </w:p>
        </w:tc>
        <w:tc>
          <w:tcPr>
            <w:tcW w:w="2126" w:type="dxa"/>
            <w:hideMark/>
          </w:tcPr>
          <w:p w:rsidR="00865E13" w:rsidRPr="00EB0511" w:rsidRDefault="00865E13" w:rsidP="00EB0511">
            <w:pPr>
              <w:spacing w:after="0" w:line="240" w:lineRule="auto"/>
              <w:ind w:firstLine="708"/>
              <w:jc w:val="both"/>
              <w:rPr>
                <w:rFonts w:ascii="Times New Roman" w:hAnsi="Times New Roman" w:cs="Times New Roman"/>
                <w:color w:val="auto"/>
                <w:sz w:val="28"/>
                <w:szCs w:val="28"/>
                <w:bdr w:val="none" w:sz="0" w:space="0" w:color="auto" w:frame="1"/>
              </w:rPr>
            </w:pPr>
            <w:r w:rsidRPr="00EB0511">
              <w:rPr>
                <w:rFonts w:ascii="Times New Roman" w:hAnsi="Times New Roman" w:cs="Times New Roman"/>
                <w:b w:val="0"/>
                <w:bCs w:val="0"/>
                <w:color w:val="auto"/>
                <w:sz w:val="28"/>
                <w:szCs w:val="28"/>
                <w:bdr w:val="none" w:sz="0" w:space="0" w:color="auto" w:frame="1"/>
              </w:rPr>
              <w:t>Выкл.</w:t>
            </w:r>
          </w:p>
        </w:tc>
      </w:tr>
      <w:tr w:rsidR="00887D3D" w:rsidRPr="00EB0511" w:rsidTr="00FD1035">
        <w:trPr>
          <w:cnfStyle w:val="000000100000" w:firstRow="0" w:lastRow="0" w:firstColumn="0" w:lastColumn="0" w:oddVBand="0" w:evenVBand="0" w:oddHBand="1" w:evenHBand="0" w:firstRowFirstColumn="0" w:firstRowLastColumn="0" w:lastRowFirstColumn="0" w:lastRowLastColumn="0"/>
          <w:trHeight w:val="131"/>
          <w:jc w:val="center"/>
        </w:trPr>
        <w:tc>
          <w:tcPr>
            <w:tcW w:w="3818" w:type="dxa"/>
            <w:hideMark/>
          </w:tcPr>
          <w:p w:rsidR="00865E13" w:rsidRPr="00EB0511" w:rsidRDefault="00865E13" w:rsidP="00EB0511">
            <w:pPr>
              <w:spacing w:after="0" w:line="240" w:lineRule="auto"/>
              <w:ind w:firstLine="130"/>
              <w:jc w:val="both"/>
              <w:rPr>
                <w:rFonts w:ascii="Times New Roman" w:hAnsi="Times New Roman" w:cs="Times New Roman"/>
                <w:sz w:val="28"/>
                <w:szCs w:val="28"/>
                <w:bdr w:val="none" w:sz="0" w:space="0" w:color="auto" w:frame="1"/>
              </w:rPr>
            </w:pPr>
            <w:r w:rsidRPr="00EB0511">
              <w:rPr>
                <w:rFonts w:ascii="Times New Roman" w:hAnsi="Times New Roman" w:cs="Times New Roman"/>
                <w:sz w:val="28"/>
                <w:szCs w:val="28"/>
                <w:bdr w:val="none" w:sz="0" w:space="0" w:color="auto" w:frame="1"/>
              </w:rPr>
              <w:t>Телевизор</w:t>
            </w:r>
          </w:p>
        </w:tc>
        <w:tc>
          <w:tcPr>
            <w:tcW w:w="2268" w:type="dxa"/>
            <w:hideMark/>
          </w:tcPr>
          <w:p w:rsidR="00865E13" w:rsidRPr="00EB0511" w:rsidRDefault="00865E13" w:rsidP="00EB0511">
            <w:pPr>
              <w:spacing w:after="0" w:line="240" w:lineRule="auto"/>
              <w:ind w:firstLine="708"/>
              <w:jc w:val="both"/>
              <w:rPr>
                <w:rFonts w:ascii="Times New Roman" w:hAnsi="Times New Roman" w:cs="Times New Roman"/>
                <w:sz w:val="28"/>
                <w:szCs w:val="28"/>
                <w:bdr w:val="none" w:sz="0" w:space="0" w:color="auto" w:frame="1"/>
              </w:rPr>
            </w:pPr>
            <w:r w:rsidRPr="00EB0511">
              <w:rPr>
                <w:rFonts w:ascii="Times New Roman" w:hAnsi="Times New Roman" w:cs="Times New Roman"/>
                <w:sz w:val="28"/>
                <w:szCs w:val="28"/>
                <w:bdr w:val="none" w:sz="0" w:space="0" w:color="auto" w:frame="1"/>
              </w:rPr>
              <w:t>0,04</w:t>
            </w:r>
          </w:p>
        </w:tc>
        <w:tc>
          <w:tcPr>
            <w:tcW w:w="2126" w:type="dxa"/>
            <w:hideMark/>
          </w:tcPr>
          <w:p w:rsidR="00865E13" w:rsidRPr="00EB0511" w:rsidRDefault="00865E13" w:rsidP="00EB0511">
            <w:pPr>
              <w:spacing w:after="0" w:line="240" w:lineRule="auto"/>
              <w:ind w:firstLine="708"/>
              <w:jc w:val="both"/>
              <w:rPr>
                <w:rFonts w:ascii="Times New Roman" w:hAnsi="Times New Roman" w:cs="Times New Roman"/>
                <w:sz w:val="28"/>
                <w:szCs w:val="28"/>
                <w:bdr w:val="none" w:sz="0" w:space="0" w:color="auto" w:frame="1"/>
              </w:rPr>
            </w:pPr>
            <w:r w:rsidRPr="00EB0511">
              <w:rPr>
                <w:rFonts w:ascii="Times New Roman" w:hAnsi="Times New Roman" w:cs="Times New Roman"/>
                <w:sz w:val="28"/>
                <w:szCs w:val="28"/>
                <w:bdr w:val="none" w:sz="0" w:space="0" w:color="auto" w:frame="1"/>
              </w:rPr>
              <w:t>1,04</w:t>
            </w:r>
          </w:p>
        </w:tc>
      </w:tr>
      <w:tr w:rsidR="00887D3D" w:rsidRPr="00EB0511" w:rsidTr="00FD1035">
        <w:trPr>
          <w:trHeight w:val="12"/>
          <w:jc w:val="center"/>
        </w:trPr>
        <w:tc>
          <w:tcPr>
            <w:tcW w:w="3818" w:type="dxa"/>
            <w:hideMark/>
          </w:tcPr>
          <w:p w:rsidR="00865E13" w:rsidRPr="00EB0511" w:rsidRDefault="00865E13" w:rsidP="00EB0511">
            <w:pPr>
              <w:spacing w:after="0" w:line="240" w:lineRule="auto"/>
              <w:ind w:firstLine="130"/>
              <w:jc w:val="both"/>
              <w:rPr>
                <w:rFonts w:ascii="Times New Roman" w:hAnsi="Times New Roman" w:cs="Times New Roman"/>
                <w:sz w:val="28"/>
                <w:szCs w:val="28"/>
                <w:bdr w:val="none" w:sz="0" w:space="0" w:color="auto" w:frame="1"/>
              </w:rPr>
            </w:pPr>
            <w:r w:rsidRPr="00EB0511">
              <w:rPr>
                <w:rFonts w:ascii="Times New Roman" w:hAnsi="Times New Roman" w:cs="Times New Roman"/>
                <w:sz w:val="28"/>
                <w:szCs w:val="28"/>
                <w:bdr w:val="none" w:sz="0" w:space="0" w:color="auto" w:frame="1"/>
              </w:rPr>
              <w:t>Микроволновка</w:t>
            </w:r>
          </w:p>
        </w:tc>
        <w:tc>
          <w:tcPr>
            <w:tcW w:w="2268" w:type="dxa"/>
            <w:hideMark/>
          </w:tcPr>
          <w:p w:rsidR="00865E13" w:rsidRPr="00EB0511" w:rsidRDefault="00865E13" w:rsidP="00EB0511">
            <w:pPr>
              <w:spacing w:after="0" w:line="240" w:lineRule="auto"/>
              <w:ind w:firstLine="708"/>
              <w:jc w:val="both"/>
              <w:rPr>
                <w:rFonts w:ascii="Times New Roman" w:hAnsi="Times New Roman" w:cs="Times New Roman"/>
                <w:sz w:val="28"/>
                <w:szCs w:val="28"/>
                <w:bdr w:val="none" w:sz="0" w:space="0" w:color="auto" w:frame="1"/>
              </w:rPr>
            </w:pPr>
            <w:r w:rsidRPr="00EB0511">
              <w:rPr>
                <w:rFonts w:ascii="Times New Roman" w:hAnsi="Times New Roman" w:cs="Times New Roman"/>
                <w:sz w:val="28"/>
                <w:szCs w:val="28"/>
                <w:bdr w:val="none" w:sz="0" w:space="0" w:color="auto" w:frame="1"/>
              </w:rPr>
              <w:t>1,56</w:t>
            </w:r>
          </w:p>
        </w:tc>
        <w:tc>
          <w:tcPr>
            <w:tcW w:w="2126" w:type="dxa"/>
            <w:hideMark/>
          </w:tcPr>
          <w:p w:rsidR="00865E13" w:rsidRPr="00EB0511" w:rsidRDefault="00865E13" w:rsidP="00EB0511">
            <w:pPr>
              <w:spacing w:after="0" w:line="240" w:lineRule="auto"/>
              <w:ind w:firstLine="708"/>
              <w:jc w:val="both"/>
              <w:rPr>
                <w:rFonts w:ascii="Times New Roman" w:hAnsi="Times New Roman" w:cs="Times New Roman"/>
                <w:sz w:val="28"/>
                <w:szCs w:val="28"/>
                <w:bdr w:val="none" w:sz="0" w:space="0" w:color="auto" w:frame="1"/>
              </w:rPr>
            </w:pPr>
            <w:r w:rsidRPr="00EB0511">
              <w:rPr>
                <w:rFonts w:ascii="Times New Roman" w:hAnsi="Times New Roman" w:cs="Times New Roman"/>
                <w:sz w:val="28"/>
                <w:szCs w:val="28"/>
                <w:bdr w:val="none" w:sz="0" w:space="0" w:color="auto" w:frame="1"/>
              </w:rPr>
              <w:t>1,60</w:t>
            </w:r>
          </w:p>
        </w:tc>
      </w:tr>
      <w:tr w:rsidR="00887D3D" w:rsidRPr="00EB0511" w:rsidTr="00FD1035">
        <w:trPr>
          <w:cnfStyle w:val="000000100000" w:firstRow="0" w:lastRow="0" w:firstColumn="0" w:lastColumn="0" w:oddVBand="0" w:evenVBand="0" w:oddHBand="1" w:evenHBand="0" w:firstRowFirstColumn="0" w:firstRowLastColumn="0" w:lastRowFirstColumn="0" w:lastRowLastColumn="0"/>
          <w:trHeight w:val="12"/>
          <w:jc w:val="center"/>
        </w:trPr>
        <w:tc>
          <w:tcPr>
            <w:tcW w:w="3818" w:type="dxa"/>
            <w:hideMark/>
          </w:tcPr>
          <w:p w:rsidR="00865E13" w:rsidRPr="00EB0511" w:rsidRDefault="00865E13" w:rsidP="00EB0511">
            <w:pPr>
              <w:spacing w:after="0" w:line="240" w:lineRule="auto"/>
              <w:ind w:firstLine="130"/>
              <w:jc w:val="both"/>
              <w:rPr>
                <w:rFonts w:ascii="Times New Roman" w:hAnsi="Times New Roman" w:cs="Times New Roman"/>
                <w:sz w:val="28"/>
                <w:szCs w:val="28"/>
                <w:bdr w:val="none" w:sz="0" w:space="0" w:color="auto" w:frame="1"/>
              </w:rPr>
            </w:pPr>
            <w:r w:rsidRPr="00EB0511">
              <w:rPr>
                <w:rFonts w:ascii="Times New Roman" w:hAnsi="Times New Roman" w:cs="Times New Roman"/>
                <w:sz w:val="28"/>
                <w:szCs w:val="28"/>
                <w:bdr w:val="none" w:sz="0" w:space="0" w:color="auto" w:frame="1"/>
              </w:rPr>
              <w:t>Плита</w:t>
            </w:r>
          </w:p>
        </w:tc>
        <w:tc>
          <w:tcPr>
            <w:tcW w:w="2268" w:type="dxa"/>
            <w:hideMark/>
          </w:tcPr>
          <w:p w:rsidR="00865E13" w:rsidRPr="00EB0511" w:rsidRDefault="00865E13" w:rsidP="00EB0511">
            <w:pPr>
              <w:spacing w:after="0" w:line="240" w:lineRule="auto"/>
              <w:ind w:firstLine="708"/>
              <w:jc w:val="both"/>
              <w:rPr>
                <w:rFonts w:ascii="Times New Roman" w:hAnsi="Times New Roman" w:cs="Times New Roman"/>
                <w:sz w:val="28"/>
                <w:szCs w:val="28"/>
                <w:bdr w:val="none" w:sz="0" w:space="0" w:color="auto" w:frame="1"/>
              </w:rPr>
            </w:pPr>
            <w:r w:rsidRPr="00EB0511">
              <w:rPr>
                <w:rFonts w:ascii="Times New Roman" w:hAnsi="Times New Roman" w:cs="Times New Roman"/>
                <w:sz w:val="28"/>
                <w:szCs w:val="28"/>
                <w:bdr w:val="none" w:sz="0" w:space="0" w:color="auto" w:frame="1"/>
              </w:rPr>
              <w:t>2,12</w:t>
            </w:r>
          </w:p>
        </w:tc>
        <w:tc>
          <w:tcPr>
            <w:tcW w:w="2126" w:type="dxa"/>
            <w:hideMark/>
          </w:tcPr>
          <w:p w:rsidR="00865E13" w:rsidRPr="00EB0511" w:rsidRDefault="00865E13" w:rsidP="00EB0511">
            <w:pPr>
              <w:spacing w:after="0" w:line="240" w:lineRule="auto"/>
              <w:ind w:firstLine="708"/>
              <w:jc w:val="both"/>
              <w:rPr>
                <w:rFonts w:ascii="Times New Roman" w:hAnsi="Times New Roman" w:cs="Times New Roman"/>
                <w:sz w:val="28"/>
                <w:szCs w:val="28"/>
                <w:bdr w:val="none" w:sz="0" w:space="0" w:color="auto" w:frame="1"/>
              </w:rPr>
            </w:pPr>
            <w:r w:rsidRPr="00EB0511">
              <w:rPr>
                <w:rFonts w:ascii="Times New Roman" w:hAnsi="Times New Roman" w:cs="Times New Roman"/>
                <w:sz w:val="28"/>
                <w:szCs w:val="28"/>
                <w:bdr w:val="none" w:sz="0" w:space="0" w:color="auto" w:frame="1"/>
              </w:rPr>
              <w:t>1,76</w:t>
            </w:r>
          </w:p>
        </w:tc>
      </w:tr>
      <w:tr w:rsidR="00887D3D" w:rsidRPr="00EB0511" w:rsidTr="00FD1035">
        <w:trPr>
          <w:trHeight w:val="110"/>
          <w:jc w:val="center"/>
        </w:trPr>
        <w:tc>
          <w:tcPr>
            <w:tcW w:w="3818" w:type="dxa"/>
            <w:hideMark/>
          </w:tcPr>
          <w:p w:rsidR="00865E13" w:rsidRPr="00EB0511" w:rsidRDefault="00865E13" w:rsidP="00EB0511">
            <w:pPr>
              <w:spacing w:after="0" w:line="240" w:lineRule="auto"/>
              <w:ind w:firstLine="130"/>
              <w:jc w:val="both"/>
              <w:rPr>
                <w:rFonts w:ascii="Times New Roman" w:hAnsi="Times New Roman" w:cs="Times New Roman"/>
                <w:sz w:val="28"/>
                <w:szCs w:val="28"/>
                <w:bdr w:val="none" w:sz="0" w:space="0" w:color="auto" w:frame="1"/>
              </w:rPr>
            </w:pPr>
            <w:r w:rsidRPr="00EB0511">
              <w:rPr>
                <w:rFonts w:ascii="Times New Roman" w:hAnsi="Times New Roman" w:cs="Times New Roman"/>
                <w:sz w:val="28"/>
                <w:szCs w:val="28"/>
                <w:bdr w:val="none" w:sz="0" w:space="0" w:color="auto" w:frame="1"/>
              </w:rPr>
              <w:t>Компьютер</w:t>
            </w:r>
          </w:p>
        </w:tc>
        <w:tc>
          <w:tcPr>
            <w:tcW w:w="2268" w:type="dxa"/>
            <w:hideMark/>
          </w:tcPr>
          <w:p w:rsidR="00865E13" w:rsidRPr="00EB0511" w:rsidRDefault="00865E13" w:rsidP="00EB0511">
            <w:pPr>
              <w:spacing w:after="0" w:line="240" w:lineRule="auto"/>
              <w:ind w:firstLine="708"/>
              <w:jc w:val="both"/>
              <w:rPr>
                <w:rFonts w:ascii="Times New Roman" w:hAnsi="Times New Roman" w:cs="Times New Roman"/>
                <w:sz w:val="28"/>
                <w:szCs w:val="28"/>
                <w:bdr w:val="none" w:sz="0" w:space="0" w:color="auto" w:frame="1"/>
              </w:rPr>
            </w:pPr>
            <w:r w:rsidRPr="00EB0511">
              <w:rPr>
                <w:rFonts w:ascii="Times New Roman" w:hAnsi="Times New Roman" w:cs="Times New Roman"/>
                <w:sz w:val="28"/>
                <w:szCs w:val="28"/>
                <w:bdr w:val="none" w:sz="0" w:space="0" w:color="auto" w:frame="1"/>
              </w:rPr>
              <w:t>0,76</w:t>
            </w:r>
          </w:p>
        </w:tc>
        <w:tc>
          <w:tcPr>
            <w:tcW w:w="2126" w:type="dxa"/>
            <w:hideMark/>
          </w:tcPr>
          <w:p w:rsidR="00865E13" w:rsidRPr="00EB0511" w:rsidRDefault="00865E13" w:rsidP="00EB0511">
            <w:pPr>
              <w:spacing w:after="0" w:line="240" w:lineRule="auto"/>
              <w:ind w:firstLine="708"/>
              <w:jc w:val="both"/>
              <w:rPr>
                <w:rFonts w:ascii="Times New Roman" w:hAnsi="Times New Roman" w:cs="Times New Roman"/>
                <w:sz w:val="28"/>
                <w:szCs w:val="28"/>
                <w:bdr w:val="none" w:sz="0" w:space="0" w:color="auto" w:frame="1"/>
              </w:rPr>
            </w:pPr>
            <w:r w:rsidRPr="00EB0511">
              <w:rPr>
                <w:rFonts w:ascii="Times New Roman" w:hAnsi="Times New Roman" w:cs="Times New Roman"/>
                <w:sz w:val="28"/>
                <w:szCs w:val="28"/>
                <w:bdr w:val="none" w:sz="0" w:space="0" w:color="auto" w:frame="1"/>
              </w:rPr>
              <w:t>0,92</w:t>
            </w:r>
          </w:p>
        </w:tc>
      </w:tr>
      <w:tr w:rsidR="00887D3D" w:rsidRPr="00EB0511" w:rsidTr="00FD1035">
        <w:trPr>
          <w:cnfStyle w:val="000000100000" w:firstRow="0" w:lastRow="0" w:firstColumn="0" w:lastColumn="0" w:oddVBand="0" w:evenVBand="0" w:oddHBand="1" w:evenHBand="0" w:firstRowFirstColumn="0" w:firstRowLastColumn="0" w:lastRowFirstColumn="0" w:lastRowLastColumn="0"/>
          <w:trHeight w:val="12"/>
          <w:jc w:val="center"/>
        </w:trPr>
        <w:tc>
          <w:tcPr>
            <w:tcW w:w="3818" w:type="dxa"/>
            <w:hideMark/>
          </w:tcPr>
          <w:p w:rsidR="00865E13" w:rsidRPr="00EB0511" w:rsidRDefault="00865E13" w:rsidP="00EB0511">
            <w:pPr>
              <w:spacing w:after="0" w:line="240" w:lineRule="auto"/>
              <w:ind w:firstLine="130"/>
              <w:jc w:val="both"/>
              <w:rPr>
                <w:rFonts w:ascii="Times New Roman" w:hAnsi="Times New Roman" w:cs="Times New Roman"/>
                <w:sz w:val="28"/>
                <w:szCs w:val="28"/>
                <w:bdr w:val="none" w:sz="0" w:space="0" w:color="auto" w:frame="1"/>
              </w:rPr>
            </w:pPr>
            <w:r w:rsidRPr="00EB0511">
              <w:rPr>
                <w:rFonts w:ascii="Times New Roman" w:hAnsi="Times New Roman" w:cs="Times New Roman"/>
                <w:sz w:val="28"/>
                <w:szCs w:val="28"/>
                <w:bdr w:val="none" w:sz="0" w:space="0" w:color="auto" w:frame="1"/>
              </w:rPr>
              <w:t>Лампа (Люминесцентная)</w:t>
            </w:r>
          </w:p>
        </w:tc>
        <w:tc>
          <w:tcPr>
            <w:tcW w:w="2268" w:type="dxa"/>
            <w:hideMark/>
          </w:tcPr>
          <w:p w:rsidR="00865E13" w:rsidRPr="00EB0511" w:rsidRDefault="00865E13" w:rsidP="00EB0511">
            <w:pPr>
              <w:spacing w:after="0" w:line="240" w:lineRule="auto"/>
              <w:ind w:firstLine="708"/>
              <w:jc w:val="both"/>
              <w:rPr>
                <w:rFonts w:ascii="Times New Roman" w:hAnsi="Times New Roman" w:cs="Times New Roman"/>
                <w:sz w:val="28"/>
                <w:szCs w:val="28"/>
                <w:bdr w:val="none" w:sz="0" w:space="0" w:color="auto" w:frame="1"/>
              </w:rPr>
            </w:pPr>
            <w:r w:rsidRPr="00EB0511">
              <w:rPr>
                <w:rFonts w:ascii="Times New Roman" w:hAnsi="Times New Roman" w:cs="Times New Roman"/>
                <w:sz w:val="28"/>
                <w:szCs w:val="28"/>
                <w:bdr w:val="none" w:sz="0" w:space="0" w:color="auto" w:frame="1"/>
              </w:rPr>
              <w:t>4,60</w:t>
            </w:r>
          </w:p>
        </w:tc>
        <w:tc>
          <w:tcPr>
            <w:tcW w:w="2126" w:type="dxa"/>
            <w:hideMark/>
          </w:tcPr>
          <w:p w:rsidR="00865E13" w:rsidRPr="00EB0511" w:rsidRDefault="00865E13" w:rsidP="00EB0511">
            <w:pPr>
              <w:spacing w:after="0" w:line="240" w:lineRule="auto"/>
              <w:ind w:firstLine="708"/>
              <w:jc w:val="both"/>
              <w:rPr>
                <w:rFonts w:ascii="Times New Roman" w:hAnsi="Times New Roman" w:cs="Times New Roman"/>
                <w:sz w:val="28"/>
                <w:szCs w:val="28"/>
                <w:bdr w:val="none" w:sz="0" w:space="0" w:color="auto" w:frame="1"/>
              </w:rPr>
            </w:pPr>
            <w:r w:rsidRPr="00EB0511">
              <w:rPr>
                <w:rFonts w:ascii="Times New Roman" w:hAnsi="Times New Roman" w:cs="Times New Roman"/>
                <w:sz w:val="28"/>
                <w:szCs w:val="28"/>
                <w:bdr w:val="none" w:sz="0" w:space="0" w:color="auto" w:frame="1"/>
              </w:rPr>
              <w:t>1.28</w:t>
            </w:r>
          </w:p>
        </w:tc>
      </w:tr>
      <w:tr w:rsidR="00887D3D" w:rsidRPr="00EB0511" w:rsidTr="00FD1035">
        <w:trPr>
          <w:trHeight w:val="12"/>
          <w:jc w:val="center"/>
        </w:trPr>
        <w:tc>
          <w:tcPr>
            <w:tcW w:w="3818" w:type="dxa"/>
            <w:hideMark/>
          </w:tcPr>
          <w:p w:rsidR="00865E13" w:rsidRPr="00EB0511" w:rsidRDefault="00865E13" w:rsidP="00EB0511">
            <w:pPr>
              <w:spacing w:after="0" w:line="240" w:lineRule="auto"/>
              <w:ind w:firstLine="130"/>
              <w:jc w:val="both"/>
              <w:rPr>
                <w:rFonts w:ascii="Times New Roman" w:hAnsi="Times New Roman" w:cs="Times New Roman"/>
                <w:sz w:val="28"/>
                <w:szCs w:val="28"/>
                <w:bdr w:val="none" w:sz="0" w:space="0" w:color="auto" w:frame="1"/>
              </w:rPr>
            </w:pPr>
            <w:r w:rsidRPr="00EB0511">
              <w:rPr>
                <w:rFonts w:ascii="Times New Roman" w:hAnsi="Times New Roman" w:cs="Times New Roman"/>
                <w:sz w:val="28"/>
                <w:szCs w:val="28"/>
                <w:bdr w:val="none" w:sz="0" w:space="0" w:color="auto" w:frame="1"/>
              </w:rPr>
              <w:t>Холодильник</w:t>
            </w:r>
          </w:p>
        </w:tc>
        <w:tc>
          <w:tcPr>
            <w:tcW w:w="2268" w:type="dxa"/>
            <w:hideMark/>
          </w:tcPr>
          <w:p w:rsidR="00865E13" w:rsidRPr="00EB0511" w:rsidRDefault="00865E13" w:rsidP="00EB0511">
            <w:pPr>
              <w:spacing w:after="0" w:line="240" w:lineRule="auto"/>
              <w:ind w:firstLine="708"/>
              <w:jc w:val="both"/>
              <w:rPr>
                <w:rFonts w:ascii="Times New Roman" w:hAnsi="Times New Roman" w:cs="Times New Roman"/>
                <w:sz w:val="28"/>
                <w:szCs w:val="28"/>
                <w:bdr w:val="none" w:sz="0" w:space="0" w:color="auto" w:frame="1"/>
              </w:rPr>
            </w:pPr>
            <w:r w:rsidRPr="00EB0511">
              <w:rPr>
                <w:rFonts w:ascii="Times New Roman" w:hAnsi="Times New Roman" w:cs="Times New Roman"/>
                <w:sz w:val="28"/>
                <w:szCs w:val="28"/>
                <w:bdr w:val="none" w:sz="0" w:space="0" w:color="auto" w:frame="1"/>
              </w:rPr>
              <w:t>0,04</w:t>
            </w:r>
          </w:p>
        </w:tc>
        <w:tc>
          <w:tcPr>
            <w:tcW w:w="2126" w:type="dxa"/>
            <w:hideMark/>
          </w:tcPr>
          <w:p w:rsidR="00865E13" w:rsidRPr="00EB0511" w:rsidRDefault="00865E13" w:rsidP="00EB0511">
            <w:pPr>
              <w:spacing w:after="0" w:line="240" w:lineRule="auto"/>
              <w:ind w:firstLine="708"/>
              <w:jc w:val="both"/>
              <w:rPr>
                <w:rFonts w:ascii="Times New Roman" w:hAnsi="Times New Roman" w:cs="Times New Roman"/>
                <w:sz w:val="28"/>
                <w:szCs w:val="28"/>
                <w:bdr w:val="none" w:sz="0" w:space="0" w:color="auto" w:frame="1"/>
              </w:rPr>
            </w:pPr>
            <w:r w:rsidRPr="00EB0511">
              <w:rPr>
                <w:rFonts w:ascii="Times New Roman" w:hAnsi="Times New Roman" w:cs="Times New Roman"/>
                <w:sz w:val="28"/>
                <w:szCs w:val="28"/>
                <w:bdr w:val="none" w:sz="0" w:space="0" w:color="auto" w:frame="1"/>
              </w:rPr>
              <w:t>0,92</w:t>
            </w:r>
          </w:p>
        </w:tc>
      </w:tr>
      <w:tr w:rsidR="00887D3D" w:rsidRPr="00EB0511" w:rsidTr="00FD1035">
        <w:trPr>
          <w:cnfStyle w:val="000000100000" w:firstRow="0" w:lastRow="0" w:firstColumn="0" w:lastColumn="0" w:oddVBand="0" w:evenVBand="0" w:oddHBand="1" w:evenHBand="0" w:firstRowFirstColumn="0" w:firstRowLastColumn="0" w:lastRowFirstColumn="0" w:lastRowLastColumn="0"/>
          <w:trHeight w:val="12"/>
          <w:jc w:val="center"/>
        </w:trPr>
        <w:tc>
          <w:tcPr>
            <w:tcW w:w="3818" w:type="dxa"/>
            <w:hideMark/>
          </w:tcPr>
          <w:p w:rsidR="00865E13" w:rsidRPr="00EB0511" w:rsidRDefault="00865E13" w:rsidP="00EB0511">
            <w:pPr>
              <w:spacing w:after="0" w:line="240" w:lineRule="auto"/>
              <w:ind w:firstLine="130"/>
              <w:jc w:val="both"/>
              <w:rPr>
                <w:rFonts w:ascii="Times New Roman" w:hAnsi="Times New Roman" w:cs="Times New Roman"/>
                <w:sz w:val="28"/>
                <w:szCs w:val="28"/>
                <w:bdr w:val="none" w:sz="0" w:space="0" w:color="auto" w:frame="1"/>
              </w:rPr>
            </w:pPr>
            <w:r w:rsidRPr="00EB0511">
              <w:rPr>
                <w:rFonts w:ascii="Times New Roman" w:hAnsi="Times New Roman" w:cs="Times New Roman"/>
                <w:sz w:val="28"/>
                <w:szCs w:val="28"/>
                <w:bdr w:val="none" w:sz="0" w:space="0" w:color="auto" w:frame="1"/>
              </w:rPr>
              <w:t>Чайник</w:t>
            </w:r>
          </w:p>
        </w:tc>
        <w:tc>
          <w:tcPr>
            <w:tcW w:w="2268" w:type="dxa"/>
            <w:hideMark/>
          </w:tcPr>
          <w:p w:rsidR="00865E13" w:rsidRPr="00EB0511" w:rsidRDefault="00865E13" w:rsidP="00EB0511">
            <w:pPr>
              <w:spacing w:after="0" w:line="240" w:lineRule="auto"/>
              <w:ind w:firstLine="708"/>
              <w:jc w:val="both"/>
              <w:rPr>
                <w:rFonts w:ascii="Times New Roman" w:hAnsi="Times New Roman" w:cs="Times New Roman"/>
                <w:sz w:val="28"/>
                <w:szCs w:val="28"/>
                <w:bdr w:val="none" w:sz="0" w:space="0" w:color="auto" w:frame="1"/>
              </w:rPr>
            </w:pPr>
            <w:r w:rsidRPr="00EB0511">
              <w:rPr>
                <w:rFonts w:ascii="Times New Roman" w:hAnsi="Times New Roman" w:cs="Times New Roman"/>
                <w:sz w:val="28"/>
                <w:szCs w:val="28"/>
                <w:bdr w:val="none" w:sz="0" w:space="0" w:color="auto" w:frame="1"/>
              </w:rPr>
              <w:t>1,52</w:t>
            </w:r>
          </w:p>
        </w:tc>
        <w:tc>
          <w:tcPr>
            <w:tcW w:w="2126" w:type="dxa"/>
            <w:hideMark/>
          </w:tcPr>
          <w:p w:rsidR="00865E13" w:rsidRPr="00EB0511" w:rsidRDefault="00865E13" w:rsidP="00EB0511">
            <w:pPr>
              <w:spacing w:after="0" w:line="240" w:lineRule="auto"/>
              <w:ind w:firstLine="708"/>
              <w:jc w:val="both"/>
              <w:rPr>
                <w:rFonts w:ascii="Times New Roman" w:hAnsi="Times New Roman" w:cs="Times New Roman"/>
                <w:sz w:val="28"/>
                <w:szCs w:val="28"/>
                <w:bdr w:val="none" w:sz="0" w:space="0" w:color="auto" w:frame="1"/>
              </w:rPr>
            </w:pPr>
            <w:r w:rsidRPr="00EB0511">
              <w:rPr>
                <w:rFonts w:ascii="Times New Roman" w:hAnsi="Times New Roman" w:cs="Times New Roman"/>
                <w:sz w:val="28"/>
                <w:szCs w:val="28"/>
                <w:bdr w:val="none" w:sz="0" w:space="0" w:color="auto" w:frame="1"/>
              </w:rPr>
              <w:t>0,04</w:t>
            </w:r>
          </w:p>
        </w:tc>
      </w:tr>
      <w:tr w:rsidR="00887D3D" w:rsidRPr="00EB0511" w:rsidTr="00FD1035">
        <w:trPr>
          <w:trHeight w:val="12"/>
          <w:jc w:val="center"/>
        </w:trPr>
        <w:tc>
          <w:tcPr>
            <w:tcW w:w="3818" w:type="dxa"/>
            <w:hideMark/>
          </w:tcPr>
          <w:p w:rsidR="00865E13" w:rsidRPr="00EB0511" w:rsidRDefault="00865E13" w:rsidP="00EB0511">
            <w:pPr>
              <w:spacing w:after="0" w:line="240" w:lineRule="auto"/>
              <w:ind w:firstLine="130"/>
              <w:jc w:val="both"/>
              <w:rPr>
                <w:rFonts w:ascii="Times New Roman" w:hAnsi="Times New Roman" w:cs="Times New Roman"/>
                <w:sz w:val="28"/>
                <w:szCs w:val="28"/>
                <w:bdr w:val="none" w:sz="0" w:space="0" w:color="auto" w:frame="1"/>
              </w:rPr>
            </w:pPr>
            <w:r w:rsidRPr="00EB0511">
              <w:rPr>
                <w:rFonts w:ascii="Times New Roman" w:hAnsi="Times New Roman" w:cs="Times New Roman"/>
                <w:sz w:val="28"/>
                <w:szCs w:val="28"/>
                <w:bdr w:val="none" w:sz="0" w:space="0" w:color="auto" w:frame="1"/>
              </w:rPr>
              <w:t>Телефон</w:t>
            </w:r>
          </w:p>
        </w:tc>
        <w:tc>
          <w:tcPr>
            <w:tcW w:w="2268" w:type="dxa"/>
            <w:hideMark/>
          </w:tcPr>
          <w:p w:rsidR="00865E13" w:rsidRPr="00EB0511" w:rsidRDefault="00865E13" w:rsidP="00EB0511">
            <w:pPr>
              <w:spacing w:after="0" w:line="240" w:lineRule="auto"/>
              <w:ind w:firstLine="708"/>
              <w:jc w:val="both"/>
              <w:rPr>
                <w:rFonts w:ascii="Times New Roman" w:hAnsi="Times New Roman" w:cs="Times New Roman"/>
                <w:sz w:val="28"/>
                <w:szCs w:val="28"/>
                <w:bdr w:val="none" w:sz="0" w:space="0" w:color="auto" w:frame="1"/>
              </w:rPr>
            </w:pPr>
            <w:r w:rsidRPr="00EB0511">
              <w:rPr>
                <w:rFonts w:ascii="Times New Roman" w:hAnsi="Times New Roman" w:cs="Times New Roman"/>
                <w:sz w:val="28"/>
                <w:szCs w:val="28"/>
                <w:bdr w:val="none" w:sz="0" w:space="0" w:color="auto" w:frame="1"/>
              </w:rPr>
              <w:t>1,16</w:t>
            </w:r>
          </w:p>
        </w:tc>
        <w:tc>
          <w:tcPr>
            <w:tcW w:w="2126" w:type="dxa"/>
            <w:hideMark/>
          </w:tcPr>
          <w:p w:rsidR="00865E13" w:rsidRPr="00EB0511" w:rsidRDefault="00865E13" w:rsidP="00EB0511">
            <w:pPr>
              <w:spacing w:after="0" w:line="240" w:lineRule="auto"/>
              <w:ind w:firstLine="708"/>
              <w:jc w:val="both"/>
              <w:rPr>
                <w:rFonts w:ascii="Times New Roman" w:hAnsi="Times New Roman" w:cs="Times New Roman"/>
                <w:sz w:val="28"/>
                <w:szCs w:val="28"/>
                <w:bdr w:val="none" w:sz="0" w:space="0" w:color="auto" w:frame="1"/>
              </w:rPr>
            </w:pPr>
            <w:r w:rsidRPr="00EB0511">
              <w:rPr>
                <w:rFonts w:ascii="Times New Roman" w:hAnsi="Times New Roman" w:cs="Times New Roman"/>
                <w:sz w:val="28"/>
                <w:szCs w:val="28"/>
                <w:bdr w:val="none" w:sz="0" w:space="0" w:color="auto" w:frame="1"/>
              </w:rPr>
              <w:t>1,60</w:t>
            </w:r>
          </w:p>
        </w:tc>
      </w:tr>
      <w:tr w:rsidR="00887D3D" w:rsidRPr="00EB0511" w:rsidTr="00FD1035">
        <w:trPr>
          <w:cnfStyle w:val="000000100000" w:firstRow="0" w:lastRow="0" w:firstColumn="0" w:lastColumn="0" w:oddVBand="0" w:evenVBand="0" w:oddHBand="1" w:evenHBand="0" w:firstRowFirstColumn="0" w:firstRowLastColumn="0" w:lastRowFirstColumn="0" w:lastRowLastColumn="0"/>
          <w:trHeight w:val="52"/>
          <w:jc w:val="center"/>
        </w:trPr>
        <w:tc>
          <w:tcPr>
            <w:tcW w:w="3818" w:type="dxa"/>
            <w:hideMark/>
          </w:tcPr>
          <w:p w:rsidR="00865E13" w:rsidRPr="00EB0511" w:rsidRDefault="00865E13" w:rsidP="00EB0511">
            <w:pPr>
              <w:spacing w:after="0" w:line="240" w:lineRule="auto"/>
              <w:ind w:firstLine="130"/>
              <w:jc w:val="both"/>
              <w:rPr>
                <w:rFonts w:ascii="Times New Roman" w:hAnsi="Times New Roman" w:cs="Times New Roman"/>
                <w:sz w:val="28"/>
                <w:szCs w:val="28"/>
                <w:bdr w:val="none" w:sz="0" w:space="0" w:color="auto" w:frame="1"/>
              </w:rPr>
            </w:pPr>
            <w:r w:rsidRPr="00EB0511">
              <w:rPr>
                <w:rFonts w:ascii="Times New Roman" w:hAnsi="Times New Roman" w:cs="Times New Roman"/>
                <w:sz w:val="28"/>
                <w:szCs w:val="28"/>
                <w:bdr w:val="none" w:sz="0" w:space="0" w:color="auto" w:frame="1"/>
              </w:rPr>
              <w:t>Комната</w:t>
            </w:r>
          </w:p>
        </w:tc>
        <w:tc>
          <w:tcPr>
            <w:tcW w:w="2268" w:type="dxa"/>
            <w:hideMark/>
          </w:tcPr>
          <w:p w:rsidR="00865E13" w:rsidRPr="00EB0511" w:rsidRDefault="00865E13" w:rsidP="00EB0511">
            <w:pPr>
              <w:spacing w:after="0" w:line="240" w:lineRule="auto"/>
              <w:ind w:firstLine="708"/>
              <w:jc w:val="both"/>
              <w:rPr>
                <w:rFonts w:ascii="Times New Roman" w:hAnsi="Times New Roman" w:cs="Times New Roman"/>
                <w:sz w:val="28"/>
                <w:szCs w:val="28"/>
                <w:bdr w:val="none" w:sz="0" w:space="0" w:color="auto" w:frame="1"/>
              </w:rPr>
            </w:pPr>
            <w:r w:rsidRPr="00EB0511">
              <w:rPr>
                <w:rFonts w:ascii="Times New Roman" w:hAnsi="Times New Roman" w:cs="Times New Roman"/>
                <w:sz w:val="28"/>
                <w:szCs w:val="28"/>
                <w:bdr w:val="none" w:sz="0" w:space="0" w:color="auto" w:frame="1"/>
              </w:rPr>
              <w:t>1,00</w:t>
            </w:r>
          </w:p>
        </w:tc>
        <w:tc>
          <w:tcPr>
            <w:tcW w:w="2126" w:type="dxa"/>
            <w:hideMark/>
          </w:tcPr>
          <w:p w:rsidR="00865E13" w:rsidRPr="00EB0511" w:rsidRDefault="00865E13" w:rsidP="00EB0511">
            <w:pPr>
              <w:spacing w:after="0" w:line="240" w:lineRule="auto"/>
              <w:ind w:firstLine="708"/>
              <w:jc w:val="both"/>
              <w:rPr>
                <w:rFonts w:ascii="Times New Roman" w:hAnsi="Times New Roman" w:cs="Times New Roman"/>
                <w:sz w:val="28"/>
                <w:szCs w:val="28"/>
                <w:bdr w:val="none" w:sz="0" w:space="0" w:color="auto" w:frame="1"/>
              </w:rPr>
            </w:pPr>
          </w:p>
        </w:tc>
      </w:tr>
    </w:tbl>
    <w:p w:rsidR="00865E13" w:rsidRPr="00EB0511" w:rsidRDefault="00865E13" w:rsidP="00EB0511">
      <w:pPr>
        <w:spacing w:after="0" w:line="240" w:lineRule="auto"/>
        <w:ind w:firstLine="708"/>
        <w:jc w:val="both"/>
        <w:rPr>
          <w:rFonts w:ascii="Times New Roman" w:hAnsi="Times New Roman" w:cs="Times New Roman"/>
          <w:sz w:val="28"/>
          <w:szCs w:val="28"/>
          <w:bdr w:val="none" w:sz="0" w:space="0" w:color="auto" w:frame="1"/>
        </w:rPr>
      </w:pPr>
    </w:p>
    <w:p w:rsidR="00887D3D" w:rsidRPr="00EB0511" w:rsidRDefault="00887D3D" w:rsidP="00EB0511">
      <w:pPr>
        <w:spacing w:after="0" w:line="240" w:lineRule="auto"/>
        <w:ind w:firstLine="708"/>
        <w:jc w:val="both"/>
        <w:rPr>
          <w:rFonts w:ascii="Times New Roman" w:hAnsi="Times New Roman" w:cs="Times New Roman"/>
          <w:sz w:val="28"/>
          <w:szCs w:val="28"/>
          <w:bdr w:val="none" w:sz="0" w:space="0" w:color="auto" w:frame="1"/>
        </w:rPr>
      </w:pPr>
      <w:r w:rsidRPr="00EB0511">
        <w:rPr>
          <w:rFonts w:ascii="Times New Roman" w:hAnsi="Times New Roman" w:cs="Times New Roman"/>
          <w:sz w:val="28"/>
          <w:szCs w:val="28"/>
          <w:bdr w:val="none" w:sz="0" w:space="0" w:color="auto" w:frame="1"/>
        </w:rPr>
        <w:t xml:space="preserve">На диаграмме </w:t>
      </w:r>
      <w:r w:rsidR="00FD1035" w:rsidRPr="00EB0511">
        <w:rPr>
          <w:rFonts w:ascii="Times New Roman" w:hAnsi="Times New Roman" w:cs="Times New Roman"/>
          <w:sz w:val="28"/>
          <w:szCs w:val="28"/>
          <w:bdr w:val="none" w:sz="0" w:space="0" w:color="auto" w:frame="1"/>
        </w:rPr>
        <w:t xml:space="preserve">красной линией </w:t>
      </w:r>
      <w:r w:rsidRPr="00EB0511">
        <w:rPr>
          <w:rFonts w:ascii="Times New Roman" w:hAnsi="Times New Roman" w:cs="Times New Roman"/>
          <w:sz w:val="28"/>
          <w:szCs w:val="28"/>
          <w:bdr w:val="none" w:sz="0" w:space="0" w:color="auto" w:frame="1"/>
        </w:rPr>
        <w:t xml:space="preserve">показана уровень допустимой нормы </w:t>
      </w:r>
      <w:r w:rsidR="00814E46" w:rsidRPr="00EB0511">
        <w:rPr>
          <w:rFonts w:ascii="Times New Roman" w:hAnsi="Times New Roman" w:cs="Times New Roman"/>
          <w:sz w:val="28"/>
          <w:szCs w:val="28"/>
          <w:bdr w:val="none" w:sz="0" w:space="0" w:color="auto" w:frame="1"/>
        </w:rPr>
        <w:t>0,22</w:t>
      </w:r>
    </w:p>
    <w:p w:rsidR="005F4D24" w:rsidRPr="00EB0511" w:rsidRDefault="005F4D24" w:rsidP="00EB0511">
      <w:pPr>
        <w:spacing w:after="0" w:line="240" w:lineRule="auto"/>
        <w:ind w:firstLine="708"/>
        <w:jc w:val="both"/>
        <w:rPr>
          <w:rFonts w:ascii="Times New Roman" w:hAnsi="Times New Roman" w:cs="Times New Roman"/>
          <w:sz w:val="28"/>
          <w:szCs w:val="28"/>
          <w:bdr w:val="none" w:sz="0" w:space="0" w:color="auto" w:frame="1"/>
        </w:rPr>
      </w:pPr>
    </w:p>
    <w:p w:rsidR="00865E13" w:rsidRPr="00EB0511" w:rsidRDefault="00865E13" w:rsidP="00EB0511">
      <w:pPr>
        <w:spacing w:after="0" w:line="240" w:lineRule="auto"/>
        <w:ind w:firstLine="708"/>
        <w:jc w:val="both"/>
        <w:rPr>
          <w:rFonts w:ascii="Times New Roman" w:hAnsi="Times New Roman" w:cs="Times New Roman"/>
          <w:sz w:val="28"/>
          <w:szCs w:val="28"/>
          <w:bdr w:val="none" w:sz="0" w:space="0" w:color="auto" w:frame="1"/>
        </w:rPr>
      </w:pPr>
      <w:r w:rsidRPr="00EB0511">
        <w:rPr>
          <w:rFonts w:ascii="Times New Roman" w:hAnsi="Times New Roman" w:cs="Times New Roman"/>
          <w:noProof/>
          <w:sz w:val="28"/>
          <w:szCs w:val="28"/>
          <w:bdr w:val="none" w:sz="0" w:space="0" w:color="auto" w:frame="1"/>
        </w:rPr>
        <w:drawing>
          <wp:inline distT="0" distB="0" distL="0" distR="0">
            <wp:extent cx="5443870" cy="3413051"/>
            <wp:effectExtent l="0" t="0" r="4445" b="16510"/>
            <wp:docPr id="21" name="Диаграмма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5F4D24" w:rsidRPr="00EB0511" w:rsidRDefault="005F4D24" w:rsidP="00EB0511">
      <w:pPr>
        <w:spacing w:after="0" w:line="240" w:lineRule="auto"/>
        <w:ind w:firstLine="708"/>
        <w:jc w:val="both"/>
        <w:rPr>
          <w:rFonts w:ascii="Times New Roman" w:hAnsi="Times New Roman" w:cs="Times New Roman"/>
          <w:sz w:val="28"/>
          <w:szCs w:val="28"/>
          <w:bdr w:val="none" w:sz="0" w:space="0" w:color="auto" w:frame="1"/>
        </w:rPr>
      </w:pPr>
    </w:p>
    <w:p w:rsidR="00865E13" w:rsidRPr="00EB0511" w:rsidRDefault="00865E13" w:rsidP="00EB0511">
      <w:pPr>
        <w:spacing w:after="0" w:line="240" w:lineRule="auto"/>
        <w:ind w:firstLine="708"/>
        <w:jc w:val="both"/>
        <w:rPr>
          <w:rFonts w:ascii="Times New Roman" w:hAnsi="Times New Roman" w:cs="Times New Roman"/>
          <w:sz w:val="28"/>
          <w:szCs w:val="28"/>
          <w:bdr w:val="none" w:sz="0" w:space="0" w:color="auto" w:frame="1"/>
        </w:rPr>
      </w:pPr>
      <w:r w:rsidRPr="00EB0511">
        <w:rPr>
          <w:rFonts w:ascii="Times New Roman" w:hAnsi="Times New Roman" w:cs="Times New Roman"/>
          <w:b/>
          <w:sz w:val="28"/>
          <w:szCs w:val="28"/>
          <w:bdr w:val="none" w:sz="0" w:space="0" w:color="auto" w:frame="1"/>
        </w:rPr>
        <w:t xml:space="preserve">Вывод: </w:t>
      </w:r>
      <w:r w:rsidRPr="00EB0511">
        <w:rPr>
          <w:rFonts w:ascii="Times New Roman" w:hAnsi="Times New Roman" w:cs="Times New Roman"/>
          <w:sz w:val="28"/>
          <w:szCs w:val="28"/>
          <w:bdr w:val="none" w:sz="0" w:space="0" w:color="auto" w:frame="1"/>
        </w:rPr>
        <w:t xml:space="preserve">во всех приборах и даже в квартире радиационный фон превышал норму, однако у приборов как телевизор, чайник, холодильник, самые используемые приборы в быту ниже нормы, чем в других. В непроветриваемых </w:t>
      </w:r>
      <w:r w:rsidRPr="00EB0511">
        <w:rPr>
          <w:rFonts w:ascii="Times New Roman" w:hAnsi="Times New Roman" w:cs="Times New Roman"/>
          <w:sz w:val="28"/>
          <w:szCs w:val="28"/>
          <w:bdr w:val="none" w:sz="0" w:space="0" w:color="auto" w:frame="1"/>
        </w:rPr>
        <w:lastRenderedPageBreak/>
        <w:t>помещениях квартиры, особенно где готовится пища, с использованием различных приборов радиационный фон оказался выше.</w:t>
      </w:r>
    </w:p>
    <w:p w:rsidR="00814E46" w:rsidRPr="00EB0511" w:rsidRDefault="00814E46" w:rsidP="00EB0511">
      <w:pPr>
        <w:spacing w:after="0" w:line="240" w:lineRule="auto"/>
        <w:ind w:firstLine="708"/>
        <w:jc w:val="both"/>
        <w:rPr>
          <w:rFonts w:ascii="Times New Roman" w:hAnsi="Times New Roman" w:cs="Times New Roman"/>
          <w:sz w:val="28"/>
          <w:szCs w:val="28"/>
          <w:bdr w:val="none" w:sz="0" w:space="0" w:color="auto" w:frame="1"/>
        </w:rPr>
      </w:pPr>
    </w:p>
    <w:p w:rsidR="005F4D24" w:rsidRPr="00EB0511" w:rsidRDefault="005F4D24" w:rsidP="00EB0511">
      <w:pPr>
        <w:spacing w:after="0" w:line="240" w:lineRule="auto"/>
        <w:ind w:firstLine="708"/>
        <w:jc w:val="both"/>
        <w:rPr>
          <w:rFonts w:ascii="Times New Roman" w:hAnsi="Times New Roman" w:cs="Times New Roman"/>
          <w:sz w:val="28"/>
          <w:szCs w:val="28"/>
          <w:bdr w:val="none" w:sz="0" w:space="0" w:color="auto" w:frame="1"/>
        </w:rPr>
      </w:pPr>
    </w:p>
    <w:p w:rsidR="005F4D24" w:rsidRPr="00EB0511" w:rsidRDefault="005F4D24" w:rsidP="00EB0511">
      <w:pPr>
        <w:spacing w:after="0" w:line="240" w:lineRule="auto"/>
        <w:ind w:firstLine="708"/>
        <w:jc w:val="both"/>
        <w:rPr>
          <w:rFonts w:ascii="Times New Roman" w:hAnsi="Times New Roman" w:cs="Times New Roman"/>
          <w:sz w:val="28"/>
          <w:szCs w:val="28"/>
          <w:bdr w:val="none" w:sz="0" w:space="0" w:color="auto" w:frame="1"/>
        </w:rPr>
      </w:pPr>
    </w:p>
    <w:p w:rsidR="00865E13" w:rsidRPr="00EB0511" w:rsidRDefault="00865E13" w:rsidP="00EB0511">
      <w:pPr>
        <w:spacing w:after="0" w:line="240" w:lineRule="auto"/>
        <w:ind w:firstLine="708"/>
        <w:jc w:val="center"/>
        <w:rPr>
          <w:rFonts w:ascii="Times New Roman" w:hAnsi="Times New Roman" w:cs="Times New Roman"/>
          <w:b/>
          <w:bCs/>
          <w:sz w:val="28"/>
          <w:szCs w:val="28"/>
          <w:bdr w:val="none" w:sz="0" w:space="0" w:color="auto" w:frame="1"/>
        </w:rPr>
      </w:pPr>
      <w:r w:rsidRPr="00EB0511">
        <w:rPr>
          <w:rFonts w:ascii="Times New Roman" w:hAnsi="Times New Roman" w:cs="Times New Roman"/>
          <w:b/>
          <w:bCs/>
          <w:sz w:val="28"/>
          <w:szCs w:val="28"/>
          <w:bdr w:val="none" w:sz="0" w:space="0" w:color="auto" w:frame="1"/>
        </w:rPr>
        <w:t>2.3. Измерения уровня радиации в продуктах питания</w:t>
      </w:r>
    </w:p>
    <w:p w:rsidR="00887D3D" w:rsidRPr="00EB0511" w:rsidRDefault="00887D3D" w:rsidP="00EB0511">
      <w:pPr>
        <w:spacing w:after="0" w:line="240" w:lineRule="auto"/>
        <w:ind w:firstLine="708"/>
        <w:jc w:val="center"/>
        <w:rPr>
          <w:rFonts w:ascii="Times New Roman" w:hAnsi="Times New Roman" w:cs="Times New Roman"/>
          <w:b/>
          <w:bCs/>
          <w:sz w:val="28"/>
          <w:szCs w:val="28"/>
          <w:bdr w:val="none" w:sz="0" w:space="0" w:color="auto" w:frame="1"/>
        </w:rPr>
      </w:pPr>
    </w:p>
    <w:p w:rsidR="00865E13" w:rsidRPr="00EB0511" w:rsidRDefault="00865E13" w:rsidP="00EB0511">
      <w:pPr>
        <w:spacing w:after="0" w:line="240" w:lineRule="auto"/>
        <w:ind w:firstLine="708"/>
        <w:jc w:val="both"/>
        <w:rPr>
          <w:rFonts w:ascii="Times New Roman" w:hAnsi="Times New Roman" w:cs="Times New Roman"/>
          <w:sz w:val="28"/>
          <w:szCs w:val="28"/>
          <w:bdr w:val="none" w:sz="0" w:space="0" w:color="auto" w:frame="1"/>
        </w:rPr>
      </w:pPr>
      <w:r w:rsidRPr="00EB0511">
        <w:rPr>
          <w:rFonts w:ascii="Times New Roman" w:hAnsi="Times New Roman" w:cs="Times New Roman"/>
          <w:b/>
          <w:bCs/>
          <w:sz w:val="28"/>
          <w:szCs w:val="28"/>
          <w:bdr w:val="none" w:sz="0" w:space="0" w:color="auto" w:frame="1"/>
        </w:rPr>
        <w:t>Цель:</w:t>
      </w:r>
      <w:r w:rsidRPr="00EB0511">
        <w:rPr>
          <w:rFonts w:ascii="Times New Roman" w:hAnsi="Times New Roman" w:cs="Times New Roman"/>
          <w:sz w:val="28"/>
          <w:szCs w:val="28"/>
          <w:bdr w:val="none" w:sz="0" w:space="0" w:color="auto" w:frame="1"/>
        </w:rPr>
        <w:t xml:space="preserve"> исследовать уровень радиационного фона в продуктах питания, вреден ли он или нет для здоровья человека?</w:t>
      </w:r>
    </w:p>
    <w:p w:rsidR="00814E46" w:rsidRPr="00EB0511" w:rsidRDefault="00814E46" w:rsidP="00EB0511">
      <w:pPr>
        <w:spacing w:after="0" w:line="240" w:lineRule="auto"/>
        <w:ind w:firstLine="708"/>
        <w:jc w:val="both"/>
        <w:rPr>
          <w:rFonts w:ascii="Times New Roman" w:hAnsi="Times New Roman" w:cs="Times New Roman"/>
          <w:sz w:val="28"/>
          <w:szCs w:val="28"/>
          <w:bdr w:val="none" w:sz="0" w:space="0" w:color="auto" w:frame="1"/>
        </w:rPr>
      </w:pPr>
      <w:r w:rsidRPr="00EB0511">
        <w:rPr>
          <w:rFonts w:ascii="Times New Roman" w:hAnsi="Times New Roman" w:cs="Times New Roman"/>
          <w:sz w:val="28"/>
          <w:szCs w:val="28"/>
          <w:bdr w:val="none" w:sz="0" w:space="0" w:color="auto" w:frame="1"/>
        </w:rPr>
        <w:t>Обородувание: прибор для измерения радиации РАДЭКС</w:t>
      </w:r>
    </w:p>
    <w:p w:rsidR="00814E46" w:rsidRPr="00EB0511" w:rsidRDefault="00814E46" w:rsidP="00EB0511">
      <w:pPr>
        <w:spacing w:after="0" w:line="240" w:lineRule="auto"/>
        <w:ind w:firstLine="708"/>
        <w:jc w:val="both"/>
        <w:rPr>
          <w:rFonts w:ascii="Times New Roman" w:eastAsia="Times New Roman" w:hAnsi="Times New Roman" w:cs="Times New Roman"/>
          <w:sz w:val="28"/>
          <w:szCs w:val="28"/>
        </w:rPr>
      </w:pPr>
      <w:r w:rsidRPr="00EB0511">
        <w:rPr>
          <w:rFonts w:ascii="Times New Roman" w:eastAsia="Times New Roman" w:hAnsi="Times New Roman" w:cs="Times New Roman"/>
          <w:sz w:val="28"/>
          <w:szCs w:val="28"/>
        </w:rPr>
        <w:t xml:space="preserve">Ход опыта: включаем радиометр, заходим в комнату и ждем 1 минуту, фиксируем результат. </w:t>
      </w:r>
    </w:p>
    <w:p w:rsidR="0024668F" w:rsidRPr="00EB0511" w:rsidRDefault="0024668F" w:rsidP="00EB0511">
      <w:pPr>
        <w:spacing w:after="0" w:line="240" w:lineRule="auto"/>
        <w:ind w:firstLine="708"/>
        <w:jc w:val="both"/>
        <w:rPr>
          <w:rFonts w:ascii="Times New Roman" w:hAnsi="Times New Roman" w:cs="Times New Roman"/>
          <w:sz w:val="28"/>
          <w:szCs w:val="28"/>
          <w:bdr w:val="none" w:sz="0" w:space="0" w:color="auto" w:frame="1"/>
        </w:rPr>
      </w:pPr>
    </w:p>
    <w:tbl>
      <w:tblPr>
        <w:tblStyle w:val="-411"/>
        <w:tblW w:w="8212" w:type="dxa"/>
        <w:jc w:val="center"/>
        <w:tblLook w:val="0420" w:firstRow="1" w:lastRow="0" w:firstColumn="0" w:lastColumn="0" w:noHBand="0" w:noVBand="1"/>
      </w:tblPr>
      <w:tblGrid>
        <w:gridCol w:w="5377"/>
        <w:gridCol w:w="2835"/>
      </w:tblGrid>
      <w:tr w:rsidR="00887D3D" w:rsidRPr="00EB0511" w:rsidTr="00887D3D">
        <w:trPr>
          <w:cnfStyle w:val="100000000000" w:firstRow="1" w:lastRow="0" w:firstColumn="0" w:lastColumn="0" w:oddVBand="0" w:evenVBand="0" w:oddHBand="0" w:evenHBand="0" w:firstRowFirstColumn="0" w:firstRowLastColumn="0" w:lastRowFirstColumn="0" w:lastRowLastColumn="0"/>
          <w:trHeight w:val="176"/>
          <w:jc w:val="center"/>
        </w:trPr>
        <w:tc>
          <w:tcPr>
            <w:tcW w:w="5377" w:type="dxa"/>
            <w:hideMark/>
          </w:tcPr>
          <w:p w:rsidR="00865E13" w:rsidRPr="00EB0511" w:rsidRDefault="00865E13" w:rsidP="00EB0511">
            <w:pPr>
              <w:spacing w:after="0" w:line="240" w:lineRule="auto"/>
              <w:ind w:firstLine="708"/>
              <w:jc w:val="center"/>
              <w:rPr>
                <w:rFonts w:ascii="Times New Roman" w:hAnsi="Times New Roman" w:cs="Times New Roman"/>
                <w:color w:val="auto"/>
                <w:sz w:val="28"/>
                <w:szCs w:val="28"/>
                <w:bdr w:val="none" w:sz="0" w:space="0" w:color="auto" w:frame="1"/>
              </w:rPr>
            </w:pPr>
            <w:r w:rsidRPr="00EB0511">
              <w:rPr>
                <w:rFonts w:ascii="Times New Roman" w:hAnsi="Times New Roman" w:cs="Times New Roman"/>
                <w:b w:val="0"/>
                <w:bCs w:val="0"/>
                <w:color w:val="auto"/>
                <w:sz w:val="28"/>
                <w:szCs w:val="28"/>
                <w:bdr w:val="none" w:sz="0" w:space="0" w:color="auto" w:frame="1"/>
              </w:rPr>
              <w:t>Продукты питания</w:t>
            </w:r>
          </w:p>
        </w:tc>
        <w:tc>
          <w:tcPr>
            <w:tcW w:w="2835" w:type="dxa"/>
            <w:hideMark/>
          </w:tcPr>
          <w:p w:rsidR="00865E13" w:rsidRPr="00EB0511" w:rsidRDefault="00865E13" w:rsidP="00EB0511">
            <w:pPr>
              <w:spacing w:after="0" w:line="240" w:lineRule="auto"/>
              <w:ind w:firstLine="708"/>
              <w:jc w:val="center"/>
              <w:rPr>
                <w:rFonts w:ascii="Times New Roman" w:hAnsi="Times New Roman" w:cs="Times New Roman"/>
                <w:color w:val="auto"/>
                <w:sz w:val="28"/>
                <w:szCs w:val="28"/>
                <w:bdr w:val="none" w:sz="0" w:space="0" w:color="auto" w:frame="1"/>
              </w:rPr>
            </w:pPr>
            <w:r w:rsidRPr="00EB0511">
              <w:rPr>
                <w:rFonts w:ascii="Times New Roman" w:hAnsi="Times New Roman" w:cs="Times New Roman"/>
                <w:b w:val="0"/>
                <w:bCs w:val="0"/>
                <w:color w:val="auto"/>
                <w:sz w:val="28"/>
                <w:szCs w:val="28"/>
                <w:bdr w:val="none" w:sz="0" w:space="0" w:color="auto" w:frame="1"/>
              </w:rPr>
              <w:t>мкЗв</w:t>
            </w:r>
            <w:r w:rsidRPr="00EB0511">
              <w:rPr>
                <w:rFonts w:ascii="Times New Roman" w:hAnsi="Times New Roman" w:cs="Times New Roman"/>
                <w:b w:val="0"/>
                <w:bCs w:val="0"/>
                <w:color w:val="auto"/>
                <w:sz w:val="28"/>
                <w:szCs w:val="28"/>
                <w:bdr w:val="none" w:sz="0" w:space="0" w:color="auto" w:frame="1"/>
                <w:lang w:val="en-US"/>
              </w:rPr>
              <w:t>/</w:t>
            </w:r>
            <w:r w:rsidRPr="00EB0511">
              <w:rPr>
                <w:rFonts w:ascii="Times New Roman" w:hAnsi="Times New Roman" w:cs="Times New Roman"/>
                <w:b w:val="0"/>
                <w:bCs w:val="0"/>
                <w:color w:val="auto"/>
                <w:sz w:val="28"/>
                <w:szCs w:val="28"/>
                <w:bdr w:val="none" w:sz="0" w:space="0" w:color="auto" w:frame="1"/>
              </w:rPr>
              <w:t>ч</w:t>
            </w:r>
          </w:p>
        </w:tc>
      </w:tr>
      <w:tr w:rsidR="00887D3D" w:rsidRPr="00EB0511" w:rsidTr="00887D3D">
        <w:trPr>
          <w:cnfStyle w:val="000000100000" w:firstRow="0" w:lastRow="0" w:firstColumn="0" w:lastColumn="0" w:oddVBand="0" w:evenVBand="0" w:oddHBand="1" w:evenHBand="0" w:firstRowFirstColumn="0" w:firstRowLastColumn="0" w:lastRowFirstColumn="0" w:lastRowLastColumn="0"/>
          <w:trHeight w:val="76"/>
          <w:jc w:val="center"/>
        </w:trPr>
        <w:tc>
          <w:tcPr>
            <w:tcW w:w="5377" w:type="dxa"/>
            <w:hideMark/>
          </w:tcPr>
          <w:p w:rsidR="00865E13" w:rsidRPr="00EB0511" w:rsidRDefault="00865E13" w:rsidP="00EB0511">
            <w:pPr>
              <w:spacing w:after="0" w:line="240" w:lineRule="auto"/>
              <w:ind w:firstLine="171"/>
              <w:jc w:val="both"/>
              <w:rPr>
                <w:rFonts w:ascii="Times New Roman" w:hAnsi="Times New Roman" w:cs="Times New Roman"/>
                <w:sz w:val="28"/>
                <w:szCs w:val="28"/>
                <w:bdr w:val="none" w:sz="0" w:space="0" w:color="auto" w:frame="1"/>
              </w:rPr>
            </w:pPr>
            <w:r w:rsidRPr="00EB0511">
              <w:rPr>
                <w:rFonts w:ascii="Times New Roman" w:hAnsi="Times New Roman" w:cs="Times New Roman"/>
                <w:sz w:val="28"/>
                <w:szCs w:val="28"/>
                <w:bdr w:val="none" w:sz="0" w:space="0" w:color="auto" w:frame="1"/>
              </w:rPr>
              <w:t>Банан</w:t>
            </w:r>
          </w:p>
        </w:tc>
        <w:tc>
          <w:tcPr>
            <w:tcW w:w="2835" w:type="dxa"/>
            <w:hideMark/>
          </w:tcPr>
          <w:p w:rsidR="00865E13" w:rsidRPr="00EB0511" w:rsidRDefault="00865E13" w:rsidP="00EB0511">
            <w:pPr>
              <w:spacing w:after="0" w:line="240" w:lineRule="auto"/>
              <w:ind w:firstLine="708"/>
              <w:jc w:val="both"/>
              <w:rPr>
                <w:rFonts w:ascii="Times New Roman" w:hAnsi="Times New Roman" w:cs="Times New Roman"/>
                <w:sz w:val="28"/>
                <w:szCs w:val="28"/>
                <w:bdr w:val="none" w:sz="0" w:space="0" w:color="auto" w:frame="1"/>
              </w:rPr>
            </w:pPr>
            <w:r w:rsidRPr="00EB0511">
              <w:rPr>
                <w:rFonts w:ascii="Times New Roman" w:hAnsi="Times New Roman" w:cs="Times New Roman"/>
                <w:sz w:val="28"/>
                <w:szCs w:val="28"/>
                <w:bdr w:val="none" w:sz="0" w:space="0" w:color="auto" w:frame="1"/>
              </w:rPr>
              <w:t>1,64</w:t>
            </w:r>
          </w:p>
        </w:tc>
      </w:tr>
      <w:tr w:rsidR="00887D3D" w:rsidRPr="00EB0511" w:rsidTr="00887D3D">
        <w:trPr>
          <w:trHeight w:val="76"/>
          <w:jc w:val="center"/>
        </w:trPr>
        <w:tc>
          <w:tcPr>
            <w:tcW w:w="5377" w:type="dxa"/>
            <w:hideMark/>
          </w:tcPr>
          <w:p w:rsidR="00865E13" w:rsidRPr="00EB0511" w:rsidRDefault="00865E13" w:rsidP="00EB0511">
            <w:pPr>
              <w:spacing w:after="0" w:line="240" w:lineRule="auto"/>
              <w:ind w:firstLine="171"/>
              <w:jc w:val="both"/>
              <w:rPr>
                <w:rFonts w:ascii="Times New Roman" w:hAnsi="Times New Roman" w:cs="Times New Roman"/>
                <w:sz w:val="28"/>
                <w:szCs w:val="28"/>
                <w:bdr w:val="none" w:sz="0" w:space="0" w:color="auto" w:frame="1"/>
              </w:rPr>
            </w:pPr>
            <w:r w:rsidRPr="00EB0511">
              <w:rPr>
                <w:rFonts w:ascii="Times New Roman" w:hAnsi="Times New Roman" w:cs="Times New Roman"/>
                <w:sz w:val="28"/>
                <w:szCs w:val="28"/>
                <w:bdr w:val="none" w:sz="0" w:space="0" w:color="auto" w:frame="1"/>
              </w:rPr>
              <w:t>Жареная картошка</w:t>
            </w:r>
          </w:p>
        </w:tc>
        <w:tc>
          <w:tcPr>
            <w:tcW w:w="2835" w:type="dxa"/>
            <w:hideMark/>
          </w:tcPr>
          <w:p w:rsidR="00865E13" w:rsidRPr="00EB0511" w:rsidRDefault="00865E13" w:rsidP="00EB0511">
            <w:pPr>
              <w:spacing w:after="0" w:line="240" w:lineRule="auto"/>
              <w:ind w:firstLine="708"/>
              <w:jc w:val="both"/>
              <w:rPr>
                <w:rFonts w:ascii="Times New Roman" w:hAnsi="Times New Roman" w:cs="Times New Roman"/>
                <w:sz w:val="28"/>
                <w:szCs w:val="28"/>
                <w:bdr w:val="none" w:sz="0" w:space="0" w:color="auto" w:frame="1"/>
              </w:rPr>
            </w:pPr>
            <w:r w:rsidRPr="00EB0511">
              <w:rPr>
                <w:rFonts w:ascii="Times New Roman" w:hAnsi="Times New Roman" w:cs="Times New Roman"/>
                <w:sz w:val="28"/>
                <w:szCs w:val="28"/>
                <w:bdr w:val="none" w:sz="0" w:space="0" w:color="auto" w:frame="1"/>
              </w:rPr>
              <w:t>1,32</w:t>
            </w:r>
          </w:p>
        </w:tc>
      </w:tr>
      <w:tr w:rsidR="00887D3D" w:rsidRPr="00EB0511" w:rsidTr="00887D3D">
        <w:trPr>
          <w:cnfStyle w:val="000000100000" w:firstRow="0" w:lastRow="0" w:firstColumn="0" w:lastColumn="0" w:oddVBand="0" w:evenVBand="0" w:oddHBand="1" w:evenHBand="0" w:firstRowFirstColumn="0" w:firstRowLastColumn="0" w:lastRowFirstColumn="0" w:lastRowLastColumn="0"/>
          <w:trHeight w:val="12"/>
          <w:jc w:val="center"/>
        </w:trPr>
        <w:tc>
          <w:tcPr>
            <w:tcW w:w="5377" w:type="dxa"/>
            <w:hideMark/>
          </w:tcPr>
          <w:p w:rsidR="00865E13" w:rsidRPr="00EB0511" w:rsidRDefault="00865E13" w:rsidP="00EB0511">
            <w:pPr>
              <w:spacing w:after="0" w:line="240" w:lineRule="auto"/>
              <w:ind w:firstLine="171"/>
              <w:jc w:val="both"/>
              <w:rPr>
                <w:rFonts w:ascii="Times New Roman" w:hAnsi="Times New Roman" w:cs="Times New Roman"/>
                <w:sz w:val="28"/>
                <w:szCs w:val="28"/>
                <w:bdr w:val="none" w:sz="0" w:space="0" w:color="auto" w:frame="1"/>
              </w:rPr>
            </w:pPr>
            <w:r w:rsidRPr="00EB0511">
              <w:rPr>
                <w:rFonts w:ascii="Times New Roman" w:hAnsi="Times New Roman" w:cs="Times New Roman"/>
                <w:sz w:val="28"/>
                <w:szCs w:val="28"/>
                <w:bdr w:val="none" w:sz="0" w:space="0" w:color="auto" w:frame="1"/>
              </w:rPr>
              <w:t>Овощи</w:t>
            </w:r>
          </w:p>
        </w:tc>
        <w:tc>
          <w:tcPr>
            <w:tcW w:w="2835" w:type="dxa"/>
            <w:hideMark/>
          </w:tcPr>
          <w:p w:rsidR="00865E13" w:rsidRPr="00EB0511" w:rsidRDefault="00865E13" w:rsidP="00EB0511">
            <w:pPr>
              <w:spacing w:after="0" w:line="240" w:lineRule="auto"/>
              <w:ind w:firstLine="708"/>
              <w:jc w:val="both"/>
              <w:rPr>
                <w:rFonts w:ascii="Times New Roman" w:hAnsi="Times New Roman" w:cs="Times New Roman"/>
                <w:sz w:val="28"/>
                <w:szCs w:val="28"/>
                <w:bdr w:val="none" w:sz="0" w:space="0" w:color="auto" w:frame="1"/>
              </w:rPr>
            </w:pPr>
            <w:r w:rsidRPr="00EB0511">
              <w:rPr>
                <w:rFonts w:ascii="Times New Roman" w:hAnsi="Times New Roman" w:cs="Times New Roman"/>
                <w:sz w:val="28"/>
                <w:szCs w:val="28"/>
                <w:bdr w:val="none" w:sz="0" w:space="0" w:color="auto" w:frame="1"/>
              </w:rPr>
              <w:t>1,36</w:t>
            </w:r>
          </w:p>
        </w:tc>
      </w:tr>
      <w:tr w:rsidR="00887D3D" w:rsidRPr="00EB0511" w:rsidTr="00887D3D">
        <w:trPr>
          <w:trHeight w:val="12"/>
          <w:jc w:val="center"/>
        </w:trPr>
        <w:tc>
          <w:tcPr>
            <w:tcW w:w="5377" w:type="dxa"/>
            <w:hideMark/>
          </w:tcPr>
          <w:p w:rsidR="00865E13" w:rsidRPr="00EB0511" w:rsidRDefault="00865E13" w:rsidP="00EB0511">
            <w:pPr>
              <w:spacing w:after="0" w:line="240" w:lineRule="auto"/>
              <w:ind w:firstLine="171"/>
              <w:jc w:val="both"/>
              <w:rPr>
                <w:rFonts w:ascii="Times New Roman" w:hAnsi="Times New Roman" w:cs="Times New Roman"/>
                <w:sz w:val="28"/>
                <w:szCs w:val="28"/>
                <w:bdr w:val="none" w:sz="0" w:space="0" w:color="auto" w:frame="1"/>
              </w:rPr>
            </w:pPr>
            <w:r w:rsidRPr="00EB0511">
              <w:rPr>
                <w:rFonts w:ascii="Times New Roman" w:hAnsi="Times New Roman" w:cs="Times New Roman"/>
                <w:sz w:val="28"/>
                <w:szCs w:val="28"/>
                <w:bdr w:val="none" w:sz="0" w:space="0" w:color="auto" w:frame="1"/>
              </w:rPr>
              <w:t>Хлеб</w:t>
            </w:r>
          </w:p>
        </w:tc>
        <w:tc>
          <w:tcPr>
            <w:tcW w:w="2835" w:type="dxa"/>
            <w:hideMark/>
          </w:tcPr>
          <w:p w:rsidR="00865E13" w:rsidRPr="00EB0511" w:rsidRDefault="00865E13" w:rsidP="00EB0511">
            <w:pPr>
              <w:spacing w:after="0" w:line="240" w:lineRule="auto"/>
              <w:ind w:firstLine="708"/>
              <w:jc w:val="both"/>
              <w:rPr>
                <w:rFonts w:ascii="Times New Roman" w:hAnsi="Times New Roman" w:cs="Times New Roman"/>
                <w:sz w:val="28"/>
                <w:szCs w:val="28"/>
                <w:bdr w:val="none" w:sz="0" w:space="0" w:color="auto" w:frame="1"/>
              </w:rPr>
            </w:pPr>
            <w:r w:rsidRPr="00EB0511">
              <w:rPr>
                <w:rFonts w:ascii="Times New Roman" w:hAnsi="Times New Roman" w:cs="Times New Roman"/>
                <w:sz w:val="28"/>
                <w:szCs w:val="28"/>
                <w:bdr w:val="none" w:sz="0" w:space="0" w:color="auto" w:frame="1"/>
              </w:rPr>
              <w:t>1,36</w:t>
            </w:r>
          </w:p>
        </w:tc>
      </w:tr>
      <w:tr w:rsidR="00887D3D" w:rsidRPr="00EB0511" w:rsidTr="00887D3D">
        <w:trPr>
          <w:cnfStyle w:val="000000100000" w:firstRow="0" w:lastRow="0" w:firstColumn="0" w:lastColumn="0" w:oddVBand="0" w:evenVBand="0" w:oddHBand="1" w:evenHBand="0" w:firstRowFirstColumn="0" w:firstRowLastColumn="0" w:lastRowFirstColumn="0" w:lastRowLastColumn="0"/>
          <w:trHeight w:val="12"/>
          <w:jc w:val="center"/>
        </w:trPr>
        <w:tc>
          <w:tcPr>
            <w:tcW w:w="5377" w:type="dxa"/>
            <w:hideMark/>
          </w:tcPr>
          <w:p w:rsidR="00865E13" w:rsidRPr="00EB0511" w:rsidRDefault="00865E13" w:rsidP="00EB0511">
            <w:pPr>
              <w:spacing w:after="0" w:line="240" w:lineRule="auto"/>
              <w:ind w:firstLine="171"/>
              <w:jc w:val="both"/>
              <w:rPr>
                <w:rFonts w:ascii="Times New Roman" w:hAnsi="Times New Roman" w:cs="Times New Roman"/>
                <w:sz w:val="28"/>
                <w:szCs w:val="28"/>
                <w:bdr w:val="none" w:sz="0" w:space="0" w:color="auto" w:frame="1"/>
              </w:rPr>
            </w:pPr>
            <w:r w:rsidRPr="00EB0511">
              <w:rPr>
                <w:rFonts w:ascii="Times New Roman" w:hAnsi="Times New Roman" w:cs="Times New Roman"/>
                <w:sz w:val="28"/>
                <w:szCs w:val="28"/>
                <w:bdr w:val="none" w:sz="0" w:space="0" w:color="auto" w:frame="1"/>
              </w:rPr>
              <w:t>Печенье</w:t>
            </w:r>
          </w:p>
        </w:tc>
        <w:tc>
          <w:tcPr>
            <w:tcW w:w="2835" w:type="dxa"/>
            <w:hideMark/>
          </w:tcPr>
          <w:p w:rsidR="00865E13" w:rsidRPr="00EB0511" w:rsidRDefault="00865E13" w:rsidP="00EB0511">
            <w:pPr>
              <w:spacing w:after="0" w:line="240" w:lineRule="auto"/>
              <w:ind w:firstLine="708"/>
              <w:jc w:val="both"/>
              <w:rPr>
                <w:rFonts w:ascii="Times New Roman" w:hAnsi="Times New Roman" w:cs="Times New Roman"/>
                <w:sz w:val="28"/>
                <w:szCs w:val="28"/>
                <w:bdr w:val="none" w:sz="0" w:space="0" w:color="auto" w:frame="1"/>
              </w:rPr>
            </w:pPr>
            <w:r w:rsidRPr="00EB0511">
              <w:rPr>
                <w:rFonts w:ascii="Times New Roman" w:hAnsi="Times New Roman" w:cs="Times New Roman"/>
                <w:sz w:val="28"/>
                <w:szCs w:val="28"/>
                <w:bdr w:val="none" w:sz="0" w:space="0" w:color="auto" w:frame="1"/>
              </w:rPr>
              <w:t>0,04</w:t>
            </w:r>
          </w:p>
        </w:tc>
      </w:tr>
      <w:tr w:rsidR="00887D3D" w:rsidRPr="00EB0511" w:rsidTr="00887D3D">
        <w:trPr>
          <w:trHeight w:val="12"/>
          <w:jc w:val="center"/>
        </w:trPr>
        <w:tc>
          <w:tcPr>
            <w:tcW w:w="5377" w:type="dxa"/>
            <w:hideMark/>
          </w:tcPr>
          <w:p w:rsidR="00865E13" w:rsidRPr="00EB0511" w:rsidRDefault="00865E13" w:rsidP="00EB0511">
            <w:pPr>
              <w:spacing w:after="0" w:line="240" w:lineRule="auto"/>
              <w:ind w:firstLine="171"/>
              <w:jc w:val="both"/>
              <w:rPr>
                <w:rFonts w:ascii="Times New Roman" w:hAnsi="Times New Roman" w:cs="Times New Roman"/>
                <w:sz w:val="28"/>
                <w:szCs w:val="28"/>
                <w:bdr w:val="none" w:sz="0" w:space="0" w:color="auto" w:frame="1"/>
              </w:rPr>
            </w:pPr>
            <w:r w:rsidRPr="00EB0511">
              <w:rPr>
                <w:rFonts w:ascii="Times New Roman" w:hAnsi="Times New Roman" w:cs="Times New Roman"/>
                <w:sz w:val="28"/>
                <w:szCs w:val="28"/>
                <w:bdr w:val="none" w:sz="0" w:space="0" w:color="auto" w:frame="1"/>
              </w:rPr>
              <w:t>Суп</w:t>
            </w:r>
          </w:p>
        </w:tc>
        <w:tc>
          <w:tcPr>
            <w:tcW w:w="2835" w:type="dxa"/>
            <w:hideMark/>
          </w:tcPr>
          <w:p w:rsidR="00865E13" w:rsidRPr="00EB0511" w:rsidRDefault="00865E13" w:rsidP="00EB0511">
            <w:pPr>
              <w:spacing w:after="0" w:line="240" w:lineRule="auto"/>
              <w:ind w:firstLine="708"/>
              <w:jc w:val="both"/>
              <w:rPr>
                <w:rFonts w:ascii="Times New Roman" w:hAnsi="Times New Roman" w:cs="Times New Roman"/>
                <w:sz w:val="28"/>
                <w:szCs w:val="28"/>
                <w:bdr w:val="none" w:sz="0" w:space="0" w:color="auto" w:frame="1"/>
              </w:rPr>
            </w:pPr>
            <w:r w:rsidRPr="00EB0511">
              <w:rPr>
                <w:rFonts w:ascii="Times New Roman" w:hAnsi="Times New Roman" w:cs="Times New Roman"/>
                <w:sz w:val="28"/>
                <w:szCs w:val="28"/>
                <w:bdr w:val="none" w:sz="0" w:space="0" w:color="auto" w:frame="1"/>
              </w:rPr>
              <w:t>0,21</w:t>
            </w:r>
          </w:p>
        </w:tc>
      </w:tr>
      <w:tr w:rsidR="00887D3D" w:rsidRPr="00EB0511" w:rsidTr="00887D3D">
        <w:trPr>
          <w:cnfStyle w:val="000000100000" w:firstRow="0" w:lastRow="0" w:firstColumn="0" w:lastColumn="0" w:oddVBand="0" w:evenVBand="0" w:oddHBand="1" w:evenHBand="0" w:firstRowFirstColumn="0" w:firstRowLastColumn="0" w:lastRowFirstColumn="0" w:lastRowLastColumn="0"/>
          <w:trHeight w:val="12"/>
          <w:jc w:val="center"/>
        </w:trPr>
        <w:tc>
          <w:tcPr>
            <w:tcW w:w="5377" w:type="dxa"/>
            <w:hideMark/>
          </w:tcPr>
          <w:p w:rsidR="00865E13" w:rsidRPr="00EB0511" w:rsidRDefault="00865E13" w:rsidP="00EB0511">
            <w:pPr>
              <w:spacing w:after="0" w:line="240" w:lineRule="auto"/>
              <w:ind w:firstLine="171"/>
              <w:jc w:val="both"/>
              <w:rPr>
                <w:rFonts w:ascii="Times New Roman" w:hAnsi="Times New Roman" w:cs="Times New Roman"/>
                <w:sz w:val="28"/>
                <w:szCs w:val="28"/>
                <w:bdr w:val="none" w:sz="0" w:space="0" w:color="auto" w:frame="1"/>
              </w:rPr>
            </w:pPr>
            <w:r w:rsidRPr="00EB0511">
              <w:rPr>
                <w:rFonts w:ascii="Times New Roman" w:hAnsi="Times New Roman" w:cs="Times New Roman"/>
                <w:sz w:val="28"/>
                <w:szCs w:val="28"/>
                <w:bdr w:val="none" w:sz="0" w:space="0" w:color="auto" w:frame="1"/>
              </w:rPr>
              <w:t>Овощной салат</w:t>
            </w:r>
          </w:p>
        </w:tc>
        <w:tc>
          <w:tcPr>
            <w:tcW w:w="2835" w:type="dxa"/>
            <w:hideMark/>
          </w:tcPr>
          <w:p w:rsidR="00865E13" w:rsidRPr="00EB0511" w:rsidRDefault="00865E13" w:rsidP="00EB0511">
            <w:pPr>
              <w:spacing w:after="0" w:line="240" w:lineRule="auto"/>
              <w:ind w:firstLine="708"/>
              <w:jc w:val="both"/>
              <w:rPr>
                <w:rFonts w:ascii="Times New Roman" w:hAnsi="Times New Roman" w:cs="Times New Roman"/>
                <w:sz w:val="28"/>
                <w:szCs w:val="28"/>
                <w:bdr w:val="none" w:sz="0" w:space="0" w:color="auto" w:frame="1"/>
              </w:rPr>
            </w:pPr>
            <w:r w:rsidRPr="00EB0511">
              <w:rPr>
                <w:rFonts w:ascii="Times New Roman" w:hAnsi="Times New Roman" w:cs="Times New Roman"/>
                <w:sz w:val="28"/>
                <w:szCs w:val="28"/>
                <w:bdr w:val="none" w:sz="0" w:space="0" w:color="auto" w:frame="1"/>
              </w:rPr>
              <w:t>0,88</w:t>
            </w:r>
          </w:p>
        </w:tc>
      </w:tr>
      <w:tr w:rsidR="00887D3D" w:rsidRPr="00EB0511" w:rsidTr="00887D3D">
        <w:trPr>
          <w:trHeight w:val="16"/>
          <w:jc w:val="center"/>
        </w:trPr>
        <w:tc>
          <w:tcPr>
            <w:tcW w:w="5377" w:type="dxa"/>
            <w:hideMark/>
          </w:tcPr>
          <w:p w:rsidR="00865E13" w:rsidRPr="00EB0511" w:rsidRDefault="00865E13" w:rsidP="00EB0511">
            <w:pPr>
              <w:spacing w:after="0" w:line="240" w:lineRule="auto"/>
              <w:ind w:firstLine="171"/>
              <w:jc w:val="both"/>
              <w:rPr>
                <w:rFonts w:ascii="Times New Roman" w:hAnsi="Times New Roman" w:cs="Times New Roman"/>
                <w:sz w:val="28"/>
                <w:szCs w:val="28"/>
                <w:bdr w:val="none" w:sz="0" w:space="0" w:color="auto" w:frame="1"/>
              </w:rPr>
            </w:pPr>
            <w:r w:rsidRPr="00EB0511">
              <w:rPr>
                <w:rFonts w:ascii="Times New Roman" w:hAnsi="Times New Roman" w:cs="Times New Roman"/>
                <w:sz w:val="28"/>
                <w:szCs w:val="28"/>
                <w:bdr w:val="none" w:sz="0" w:space="0" w:color="auto" w:frame="1"/>
              </w:rPr>
              <w:t>Мандарин</w:t>
            </w:r>
          </w:p>
        </w:tc>
        <w:tc>
          <w:tcPr>
            <w:tcW w:w="2835" w:type="dxa"/>
            <w:hideMark/>
          </w:tcPr>
          <w:p w:rsidR="00865E13" w:rsidRPr="00EB0511" w:rsidRDefault="00865E13" w:rsidP="00EB0511">
            <w:pPr>
              <w:spacing w:after="0" w:line="240" w:lineRule="auto"/>
              <w:ind w:firstLine="708"/>
              <w:jc w:val="both"/>
              <w:rPr>
                <w:rFonts w:ascii="Times New Roman" w:hAnsi="Times New Roman" w:cs="Times New Roman"/>
                <w:sz w:val="28"/>
                <w:szCs w:val="28"/>
                <w:bdr w:val="none" w:sz="0" w:space="0" w:color="auto" w:frame="1"/>
              </w:rPr>
            </w:pPr>
            <w:r w:rsidRPr="00EB0511">
              <w:rPr>
                <w:rFonts w:ascii="Times New Roman" w:hAnsi="Times New Roman" w:cs="Times New Roman"/>
                <w:sz w:val="28"/>
                <w:szCs w:val="28"/>
                <w:bdr w:val="none" w:sz="0" w:space="0" w:color="auto" w:frame="1"/>
              </w:rPr>
              <w:t>1,56</w:t>
            </w:r>
          </w:p>
        </w:tc>
      </w:tr>
      <w:tr w:rsidR="00887D3D" w:rsidRPr="00EB0511" w:rsidTr="00887D3D">
        <w:trPr>
          <w:cnfStyle w:val="000000100000" w:firstRow="0" w:lastRow="0" w:firstColumn="0" w:lastColumn="0" w:oddVBand="0" w:evenVBand="0" w:oddHBand="1" w:evenHBand="0" w:firstRowFirstColumn="0" w:firstRowLastColumn="0" w:lastRowFirstColumn="0" w:lastRowLastColumn="0"/>
          <w:trHeight w:val="136"/>
          <w:jc w:val="center"/>
        </w:trPr>
        <w:tc>
          <w:tcPr>
            <w:tcW w:w="5377" w:type="dxa"/>
            <w:hideMark/>
          </w:tcPr>
          <w:p w:rsidR="00865E13" w:rsidRPr="00EB0511" w:rsidRDefault="00865E13" w:rsidP="00EB0511">
            <w:pPr>
              <w:spacing w:after="0" w:line="240" w:lineRule="auto"/>
              <w:ind w:firstLine="171"/>
              <w:jc w:val="both"/>
              <w:rPr>
                <w:rFonts w:ascii="Times New Roman" w:hAnsi="Times New Roman" w:cs="Times New Roman"/>
                <w:sz w:val="28"/>
                <w:szCs w:val="28"/>
                <w:bdr w:val="none" w:sz="0" w:space="0" w:color="auto" w:frame="1"/>
              </w:rPr>
            </w:pPr>
            <w:r w:rsidRPr="00EB0511">
              <w:rPr>
                <w:rFonts w:ascii="Times New Roman" w:hAnsi="Times New Roman" w:cs="Times New Roman"/>
                <w:sz w:val="28"/>
                <w:szCs w:val="28"/>
                <w:bdr w:val="none" w:sz="0" w:space="0" w:color="auto" w:frame="1"/>
              </w:rPr>
              <w:t>Масло сливочное</w:t>
            </w:r>
          </w:p>
        </w:tc>
        <w:tc>
          <w:tcPr>
            <w:tcW w:w="2835" w:type="dxa"/>
            <w:hideMark/>
          </w:tcPr>
          <w:p w:rsidR="00865E13" w:rsidRPr="00EB0511" w:rsidRDefault="00865E13" w:rsidP="00EB0511">
            <w:pPr>
              <w:spacing w:after="0" w:line="240" w:lineRule="auto"/>
              <w:ind w:firstLine="708"/>
              <w:jc w:val="both"/>
              <w:rPr>
                <w:rFonts w:ascii="Times New Roman" w:hAnsi="Times New Roman" w:cs="Times New Roman"/>
                <w:sz w:val="28"/>
                <w:szCs w:val="28"/>
                <w:bdr w:val="none" w:sz="0" w:space="0" w:color="auto" w:frame="1"/>
              </w:rPr>
            </w:pPr>
            <w:r w:rsidRPr="00EB0511">
              <w:rPr>
                <w:rFonts w:ascii="Times New Roman" w:hAnsi="Times New Roman" w:cs="Times New Roman"/>
                <w:sz w:val="28"/>
                <w:szCs w:val="28"/>
                <w:bdr w:val="none" w:sz="0" w:space="0" w:color="auto" w:frame="1"/>
              </w:rPr>
              <w:t>1,28</w:t>
            </w:r>
          </w:p>
        </w:tc>
      </w:tr>
      <w:tr w:rsidR="00887D3D" w:rsidRPr="00EB0511" w:rsidTr="00887D3D">
        <w:trPr>
          <w:trHeight w:val="12"/>
          <w:jc w:val="center"/>
        </w:trPr>
        <w:tc>
          <w:tcPr>
            <w:tcW w:w="5377" w:type="dxa"/>
            <w:hideMark/>
          </w:tcPr>
          <w:p w:rsidR="00865E13" w:rsidRPr="00EB0511" w:rsidRDefault="00865E13" w:rsidP="00EB0511">
            <w:pPr>
              <w:spacing w:after="0" w:line="240" w:lineRule="auto"/>
              <w:ind w:firstLine="171"/>
              <w:jc w:val="both"/>
              <w:rPr>
                <w:rFonts w:ascii="Times New Roman" w:hAnsi="Times New Roman" w:cs="Times New Roman"/>
                <w:sz w:val="28"/>
                <w:szCs w:val="28"/>
                <w:bdr w:val="none" w:sz="0" w:space="0" w:color="auto" w:frame="1"/>
              </w:rPr>
            </w:pPr>
            <w:r w:rsidRPr="00EB0511">
              <w:rPr>
                <w:rFonts w:ascii="Times New Roman" w:hAnsi="Times New Roman" w:cs="Times New Roman"/>
                <w:sz w:val="28"/>
                <w:szCs w:val="28"/>
                <w:bdr w:val="none" w:sz="0" w:space="0" w:color="auto" w:frame="1"/>
              </w:rPr>
              <w:t>Лук</w:t>
            </w:r>
          </w:p>
        </w:tc>
        <w:tc>
          <w:tcPr>
            <w:tcW w:w="2835" w:type="dxa"/>
            <w:hideMark/>
          </w:tcPr>
          <w:p w:rsidR="00865E13" w:rsidRPr="00EB0511" w:rsidRDefault="00865E13" w:rsidP="00EB0511">
            <w:pPr>
              <w:spacing w:after="0" w:line="240" w:lineRule="auto"/>
              <w:ind w:firstLine="708"/>
              <w:jc w:val="both"/>
              <w:rPr>
                <w:rFonts w:ascii="Times New Roman" w:hAnsi="Times New Roman" w:cs="Times New Roman"/>
                <w:sz w:val="28"/>
                <w:szCs w:val="28"/>
                <w:bdr w:val="none" w:sz="0" w:space="0" w:color="auto" w:frame="1"/>
              </w:rPr>
            </w:pPr>
            <w:r w:rsidRPr="00EB0511">
              <w:rPr>
                <w:rFonts w:ascii="Times New Roman" w:hAnsi="Times New Roman" w:cs="Times New Roman"/>
                <w:sz w:val="28"/>
                <w:szCs w:val="28"/>
                <w:bdr w:val="none" w:sz="0" w:space="0" w:color="auto" w:frame="1"/>
              </w:rPr>
              <w:t>1,48</w:t>
            </w:r>
          </w:p>
        </w:tc>
      </w:tr>
    </w:tbl>
    <w:p w:rsidR="00814E46" w:rsidRPr="00EB0511" w:rsidRDefault="00814E46" w:rsidP="00EB0511">
      <w:pPr>
        <w:spacing w:after="0" w:line="240" w:lineRule="auto"/>
        <w:ind w:firstLine="708"/>
        <w:jc w:val="both"/>
        <w:rPr>
          <w:rFonts w:ascii="Times New Roman" w:hAnsi="Times New Roman" w:cs="Times New Roman"/>
          <w:sz w:val="28"/>
          <w:szCs w:val="28"/>
          <w:bdr w:val="none" w:sz="0" w:space="0" w:color="auto" w:frame="1"/>
        </w:rPr>
      </w:pPr>
    </w:p>
    <w:p w:rsidR="00887D3D" w:rsidRPr="00EB0511" w:rsidRDefault="00887D3D" w:rsidP="00EB0511">
      <w:pPr>
        <w:spacing w:after="0" w:line="240" w:lineRule="auto"/>
        <w:ind w:firstLine="708"/>
        <w:jc w:val="both"/>
        <w:rPr>
          <w:rFonts w:ascii="Times New Roman" w:hAnsi="Times New Roman" w:cs="Times New Roman"/>
          <w:sz w:val="28"/>
          <w:szCs w:val="28"/>
          <w:bdr w:val="none" w:sz="0" w:space="0" w:color="auto" w:frame="1"/>
        </w:rPr>
      </w:pPr>
      <w:r w:rsidRPr="00EB0511">
        <w:rPr>
          <w:rFonts w:ascii="Times New Roman" w:hAnsi="Times New Roman" w:cs="Times New Roman"/>
          <w:sz w:val="28"/>
          <w:szCs w:val="28"/>
          <w:bdr w:val="none" w:sz="0" w:space="0" w:color="auto" w:frame="1"/>
        </w:rPr>
        <w:t xml:space="preserve">На </w:t>
      </w:r>
      <w:r w:rsidR="00814E46" w:rsidRPr="00EB0511">
        <w:rPr>
          <w:rFonts w:ascii="Times New Roman" w:hAnsi="Times New Roman" w:cs="Times New Roman"/>
          <w:sz w:val="28"/>
          <w:szCs w:val="28"/>
          <w:bdr w:val="none" w:sz="0" w:space="0" w:color="auto" w:frame="1"/>
        </w:rPr>
        <w:t>диаграмме красной линией показано допустимая норма радиации 0,41</w:t>
      </w:r>
    </w:p>
    <w:p w:rsidR="0024668F" w:rsidRPr="00EB0511" w:rsidRDefault="0024668F" w:rsidP="00EB0511">
      <w:pPr>
        <w:spacing w:after="0" w:line="240" w:lineRule="auto"/>
        <w:ind w:firstLine="708"/>
        <w:jc w:val="both"/>
        <w:rPr>
          <w:rFonts w:ascii="Times New Roman" w:hAnsi="Times New Roman" w:cs="Times New Roman"/>
          <w:sz w:val="28"/>
          <w:szCs w:val="28"/>
          <w:bdr w:val="none" w:sz="0" w:space="0" w:color="auto" w:frame="1"/>
        </w:rPr>
      </w:pPr>
    </w:p>
    <w:p w:rsidR="00865E13" w:rsidRPr="00EB0511" w:rsidRDefault="00762073" w:rsidP="00EB0511">
      <w:pPr>
        <w:spacing w:after="0" w:line="240" w:lineRule="auto"/>
        <w:ind w:firstLine="708"/>
        <w:jc w:val="both"/>
        <w:rPr>
          <w:rFonts w:ascii="Times New Roman" w:hAnsi="Times New Roman" w:cs="Times New Roman"/>
          <w:sz w:val="28"/>
          <w:szCs w:val="28"/>
          <w:bdr w:val="none" w:sz="0" w:space="0" w:color="auto" w:frame="1"/>
        </w:rPr>
      </w:pPr>
      <w:r w:rsidRPr="00EB0511">
        <w:rPr>
          <w:rFonts w:ascii="Times New Roman" w:hAnsi="Times New Roman" w:cs="Times New Roman"/>
          <w:noProof/>
          <w:sz w:val="28"/>
          <w:szCs w:val="28"/>
          <w:bdr w:val="none" w:sz="0" w:space="0" w:color="auto" w:frame="1"/>
        </w:rPr>
        <w:drawing>
          <wp:inline distT="0" distB="0" distL="0" distR="0">
            <wp:extent cx="5067300" cy="3067050"/>
            <wp:effectExtent l="0" t="0" r="0" b="0"/>
            <wp:docPr id="22" name="Диаграмма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24668F" w:rsidRPr="00EB0511" w:rsidRDefault="0024668F" w:rsidP="00EB0511">
      <w:pPr>
        <w:spacing w:after="0" w:line="240" w:lineRule="auto"/>
        <w:ind w:firstLine="708"/>
        <w:jc w:val="both"/>
        <w:rPr>
          <w:rFonts w:ascii="Times New Roman" w:hAnsi="Times New Roman" w:cs="Times New Roman"/>
          <w:sz w:val="28"/>
          <w:szCs w:val="28"/>
          <w:bdr w:val="none" w:sz="0" w:space="0" w:color="auto" w:frame="1"/>
        </w:rPr>
      </w:pPr>
    </w:p>
    <w:p w:rsidR="00865E13" w:rsidRPr="00EB0511" w:rsidRDefault="00762073" w:rsidP="00EB0511">
      <w:pPr>
        <w:spacing w:after="0" w:line="240" w:lineRule="auto"/>
        <w:ind w:firstLine="708"/>
        <w:jc w:val="both"/>
        <w:rPr>
          <w:rFonts w:ascii="Times New Roman" w:hAnsi="Times New Roman" w:cs="Times New Roman"/>
          <w:sz w:val="28"/>
          <w:szCs w:val="28"/>
          <w:bdr w:val="none" w:sz="0" w:space="0" w:color="auto" w:frame="1"/>
        </w:rPr>
      </w:pPr>
      <w:r w:rsidRPr="00EB0511">
        <w:rPr>
          <w:rFonts w:ascii="Times New Roman" w:hAnsi="Times New Roman" w:cs="Times New Roman"/>
          <w:b/>
          <w:sz w:val="28"/>
          <w:szCs w:val="28"/>
          <w:bdr w:val="none" w:sz="0" w:space="0" w:color="auto" w:frame="1"/>
        </w:rPr>
        <w:lastRenderedPageBreak/>
        <w:t>Вывод:</w:t>
      </w:r>
      <w:r w:rsidRPr="00EB0511">
        <w:rPr>
          <w:rFonts w:ascii="Times New Roman" w:hAnsi="Times New Roman" w:cs="Times New Roman"/>
          <w:sz w:val="28"/>
          <w:szCs w:val="28"/>
          <w:bdr w:val="none" w:sz="0" w:space="0" w:color="auto" w:frame="1"/>
        </w:rPr>
        <w:t xml:space="preserve"> самым опасным источником радиации, является продукты питания, так как из диаграммы видно, что все продукты выше допускаемой нормы, однако продуктах, как печенье и домашний суп фон ниже нормы.</w:t>
      </w:r>
    </w:p>
    <w:p w:rsidR="00814E46" w:rsidRPr="00EB0511" w:rsidRDefault="00814E46" w:rsidP="00EB0511">
      <w:pPr>
        <w:spacing w:after="0" w:line="240" w:lineRule="auto"/>
        <w:ind w:firstLine="708"/>
        <w:jc w:val="both"/>
        <w:rPr>
          <w:rFonts w:ascii="Times New Roman" w:hAnsi="Times New Roman" w:cs="Times New Roman"/>
          <w:b/>
          <w:sz w:val="28"/>
          <w:szCs w:val="28"/>
          <w:bdr w:val="none" w:sz="0" w:space="0" w:color="auto" w:frame="1"/>
        </w:rPr>
      </w:pPr>
    </w:p>
    <w:p w:rsidR="0024668F" w:rsidRPr="00EB0511" w:rsidRDefault="0024668F" w:rsidP="00EB0511">
      <w:pPr>
        <w:spacing w:after="0" w:line="240" w:lineRule="auto"/>
        <w:ind w:firstLine="708"/>
        <w:jc w:val="both"/>
        <w:rPr>
          <w:rFonts w:ascii="Times New Roman" w:hAnsi="Times New Roman" w:cs="Times New Roman"/>
          <w:b/>
          <w:bCs/>
          <w:sz w:val="28"/>
          <w:szCs w:val="28"/>
          <w:bdr w:val="none" w:sz="0" w:space="0" w:color="auto" w:frame="1"/>
        </w:rPr>
      </w:pPr>
    </w:p>
    <w:p w:rsidR="00814E46" w:rsidRPr="00EB0511" w:rsidRDefault="00430910" w:rsidP="00EB0511">
      <w:pPr>
        <w:spacing w:after="0" w:line="240" w:lineRule="auto"/>
        <w:ind w:firstLine="708"/>
        <w:jc w:val="both"/>
        <w:rPr>
          <w:rFonts w:ascii="Times New Roman" w:hAnsi="Times New Roman" w:cs="Times New Roman"/>
          <w:b/>
          <w:bCs/>
          <w:sz w:val="28"/>
          <w:szCs w:val="28"/>
          <w:bdr w:val="none" w:sz="0" w:space="0" w:color="auto" w:frame="1"/>
        </w:rPr>
      </w:pPr>
      <w:r w:rsidRPr="00EB0511">
        <w:rPr>
          <w:rFonts w:ascii="Times New Roman" w:hAnsi="Times New Roman" w:cs="Times New Roman"/>
          <w:b/>
          <w:bCs/>
          <w:sz w:val="28"/>
          <w:szCs w:val="28"/>
          <w:bdr w:val="none" w:sz="0" w:space="0" w:color="auto" w:frame="1"/>
        </w:rPr>
        <w:t>Рекомендации по снижению радиационного фона в быту:</w:t>
      </w:r>
    </w:p>
    <w:p w:rsidR="007956BD" w:rsidRPr="00EB0511" w:rsidRDefault="009E0F08" w:rsidP="00EB0511">
      <w:pPr>
        <w:numPr>
          <w:ilvl w:val="0"/>
          <w:numId w:val="15"/>
        </w:numPr>
        <w:spacing w:after="0" w:line="240" w:lineRule="auto"/>
        <w:jc w:val="both"/>
        <w:rPr>
          <w:rFonts w:ascii="Times New Roman" w:hAnsi="Times New Roman" w:cs="Times New Roman"/>
          <w:sz w:val="28"/>
          <w:szCs w:val="28"/>
          <w:bdr w:val="none" w:sz="0" w:space="0" w:color="auto" w:frame="1"/>
        </w:rPr>
      </w:pPr>
      <w:r w:rsidRPr="00EB0511">
        <w:rPr>
          <w:rFonts w:ascii="Times New Roman" w:hAnsi="Times New Roman" w:cs="Times New Roman"/>
          <w:sz w:val="28"/>
          <w:szCs w:val="28"/>
          <w:bdr w:val="none" w:sz="0" w:space="0" w:color="auto" w:frame="1"/>
        </w:rPr>
        <w:t>Чаще проветривайте помещение, особенно маленькое (как ванная).</w:t>
      </w:r>
    </w:p>
    <w:p w:rsidR="007956BD" w:rsidRPr="00EB0511" w:rsidRDefault="009E0F08" w:rsidP="00EB0511">
      <w:pPr>
        <w:numPr>
          <w:ilvl w:val="0"/>
          <w:numId w:val="15"/>
        </w:numPr>
        <w:spacing w:after="0" w:line="240" w:lineRule="auto"/>
        <w:jc w:val="both"/>
        <w:rPr>
          <w:rFonts w:ascii="Times New Roman" w:hAnsi="Times New Roman" w:cs="Times New Roman"/>
          <w:sz w:val="28"/>
          <w:szCs w:val="28"/>
          <w:bdr w:val="none" w:sz="0" w:space="0" w:color="auto" w:frame="1"/>
        </w:rPr>
      </w:pPr>
      <w:r w:rsidRPr="00EB0511">
        <w:rPr>
          <w:rFonts w:ascii="Times New Roman" w:hAnsi="Times New Roman" w:cs="Times New Roman"/>
          <w:sz w:val="28"/>
          <w:szCs w:val="28"/>
          <w:bdr w:val="none" w:sz="0" w:space="0" w:color="auto" w:frame="1"/>
        </w:rPr>
        <w:t>Чаще бывайте на свежем воздухе.</w:t>
      </w:r>
    </w:p>
    <w:p w:rsidR="007956BD" w:rsidRPr="00EB0511" w:rsidRDefault="009E0F08" w:rsidP="00EB0511">
      <w:pPr>
        <w:numPr>
          <w:ilvl w:val="0"/>
          <w:numId w:val="15"/>
        </w:numPr>
        <w:spacing w:after="0" w:line="240" w:lineRule="auto"/>
        <w:jc w:val="both"/>
        <w:rPr>
          <w:rFonts w:ascii="Times New Roman" w:hAnsi="Times New Roman" w:cs="Times New Roman"/>
          <w:sz w:val="28"/>
          <w:szCs w:val="28"/>
          <w:bdr w:val="none" w:sz="0" w:space="0" w:color="auto" w:frame="1"/>
        </w:rPr>
      </w:pPr>
      <w:r w:rsidRPr="00EB0511">
        <w:rPr>
          <w:rFonts w:ascii="Times New Roman" w:hAnsi="Times New Roman" w:cs="Times New Roman"/>
          <w:sz w:val="28"/>
          <w:szCs w:val="28"/>
          <w:bdr w:val="none" w:sz="0" w:space="0" w:color="auto" w:frame="1"/>
        </w:rPr>
        <w:t>Не смотрите телевизор с близкого расстояния</w:t>
      </w:r>
    </w:p>
    <w:p w:rsidR="007956BD" w:rsidRPr="00EB0511" w:rsidRDefault="009E0F08" w:rsidP="00EB0511">
      <w:pPr>
        <w:numPr>
          <w:ilvl w:val="0"/>
          <w:numId w:val="15"/>
        </w:numPr>
        <w:spacing w:after="0" w:line="240" w:lineRule="auto"/>
        <w:jc w:val="both"/>
        <w:rPr>
          <w:rFonts w:ascii="Times New Roman" w:hAnsi="Times New Roman" w:cs="Times New Roman"/>
          <w:sz w:val="28"/>
          <w:szCs w:val="28"/>
          <w:bdr w:val="none" w:sz="0" w:space="0" w:color="auto" w:frame="1"/>
        </w:rPr>
      </w:pPr>
      <w:r w:rsidRPr="00EB0511">
        <w:rPr>
          <w:rFonts w:ascii="Times New Roman" w:hAnsi="Times New Roman" w:cs="Times New Roman"/>
          <w:sz w:val="28"/>
          <w:szCs w:val="28"/>
          <w:bdr w:val="none" w:sz="0" w:space="0" w:color="auto" w:frame="1"/>
        </w:rPr>
        <w:t>Долго не говорите по сотовому телефону, используйте громкую связь</w:t>
      </w:r>
    </w:p>
    <w:p w:rsidR="007956BD" w:rsidRPr="00EB0511" w:rsidRDefault="009E0F08" w:rsidP="00EB0511">
      <w:pPr>
        <w:numPr>
          <w:ilvl w:val="0"/>
          <w:numId w:val="15"/>
        </w:numPr>
        <w:spacing w:after="0" w:line="240" w:lineRule="auto"/>
        <w:jc w:val="both"/>
        <w:rPr>
          <w:rFonts w:ascii="Times New Roman" w:hAnsi="Times New Roman" w:cs="Times New Roman"/>
          <w:sz w:val="28"/>
          <w:szCs w:val="28"/>
          <w:bdr w:val="none" w:sz="0" w:space="0" w:color="auto" w:frame="1"/>
        </w:rPr>
      </w:pPr>
      <w:r w:rsidRPr="00EB0511">
        <w:rPr>
          <w:rFonts w:ascii="Times New Roman" w:hAnsi="Times New Roman" w:cs="Times New Roman"/>
          <w:sz w:val="28"/>
          <w:szCs w:val="28"/>
          <w:bdr w:val="none" w:sz="0" w:space="0" w:color="auto" w:frame="1"/>
        </w:rPr>
        <w:t xml:space="preserve">Не сидите часами у монитора компьютера  </w:t>
      </w:r>
    </w:p>
    <w:p w:rsidR="007956BD" w:rsidRPr="00EB0511" w:rsidRDefault="009E0F08" w:rsidP="00EB0511">
      <w:pPr>
        <w:numPr>
          <w:ilvl w:val="0"/>
          <w:numId w:val="15"/>
        </w:numPr>
        <w:spacing w:after="0" w:line="240" w:lineRule="auto"/>
        <w:jc w:val="both"/>
        <w:rPr>
          <w:rFonts w:ascii="Times New Roman" w:hAnsi="Times New Roman" w:cs="Times New Roman"/>
          <w:sz w:val="28"/>
          <w:szCs w:val="28"/>
          <w:bdr w:val="none" w:sz="0" w:space="0" w:color="auto" w:frame="1"/>
        </w:rPr>
      </w:pPr>
      <w:r w:rsidRPr="00EB0511">
        <w:rPr>
          <w:rFonts w:ascii="Times New Roman" w:hAnsi="Times New Roman" w:cs="Times New Roman"/>
          <w:sz w:val="28"/>
          <w:szCs w:val="28"/>
          <w:bdr w:val="none" w:sz="0" w:space="0" w:color="auto" w:frame="1"/>
        </w:rPr>
        <w:t>Находитесь как можно дальше от экрана телевизора или включенной микроволновки</w:t>
      </w:r>
    </w:p>
    <w:p w:rsidR="007956BD" w:rsidRPr="00EB0511" w:rsidRDefault="009E0F08" w:rsidP="00EB0511">
      <w:pPr>
        <w:numPr>
          <w:ilvl w:val="0"/>
          <w:numId w:val="15"/>
        </w:numPr>
        <w:spacing w:after="0" w:line="240" w:lineRule="auto"/>
        <w:jc w:val="both"/>
        <w:rPr>
          <w:rFonts w:ascii="Times New Roman" w:hAnsi="Times New Roman" w:cs="Times New Roman"/>
          <w:sz w:val="28"/>
          <w:szCs w:val="28"/>
          <w:bdr w:val="none" w:sz="0" w:space="0" w:color="auto" w:frame="1"/>
        </w:rPr>
      </w:pPr>
      <w:r w:rsidRPr="00EB0511">
        <w:rPr>
          <w:rFonts w:ascii="Times New Roman" w:hAnsi="Times New Roman" w:cs="Times New Roman"/>
          <w:sz w:val="28"/>
          <w:szCs w:val="28"/>
          <w:bdr w:val="none" w:sz="0" w:space="0" w:color="auto" w:frame="1"/>
        </w:rPr>
        <w:t>Отремонтируйте помещение, а если нет такой возможности почаще делайте влажную уборку</w:t>
      </w:r>
    </w:p>
    <w:p w:rsidR="007956BD" w:rsidRPr="00EB0511" w:rsidRDefault="009E0F08" w:rsidP="00EB0511">
      <w:pPr>
        <w:numPr>
          <w:ilvl w:val="0"/>
          <w:numId w:val="15"/>
        </w:numPr>
        <w:spacing w:after="0" w:line="240" w:lineRule="auto"/>
        <w:jc w:val="both"/>
        <w:rPr>
          <w:rFonts w:ascii="Times New Roman" w:hAnsi="Times New Roman" w:cs="Times New Roman"/>
          <w:sz w:val="28"/>
          <w:szCs w:val="28"/>
          <w:bdr w:val="none" w:sz="0" w:space="0" w:color="auto" w:frame="1"/>
        </w:rPr>
      </w:pPr>
      <w:r w:rsidRPr="00EB0511">
        <w:rPr>
          <w:rFonts w:ascii="Times New Roman" w:hAnsi="Times New Roman" w:cs="Times New Roman"/>
          <w:sz w:val="28"/>
          <w:szCs w:val="28"/>
          <w:bdr w:val="none" w:sz="0" w:space="0" w:color="auto" w:frame="1"/>
        </w:rPr>
        <w:t>Сочетайте занятия в классе с отдыхом (или физкультурой) на улице</w:t>
      </w:r>
    </w:p>
    <w:p w:rsidR="0024668F" w:rsidRPr="00EB0511" w:rsidRDefault="0024668F" w:rsidP="00EB0511">
      <w:pPr>
        <w:spacing w:after="0" w:line="240" w:lineRule="auto"/>
        <w:ind w:firstLine="708"/>
        <w:jc w:val="center"/>
        <w:rPr>
          <w:rFonts w:ascii="Times New Roman" w:hAnsi="Times New Roman" w:cs="Times New Roman"/>
          <w:b/>
          <w:sz w:val="28"/>
          <w:szCs w:val="28"/>
          <w:bdr w:val="none" w:sz="0" w:space="0" w:color="auto" w:frame="1"/>
        </w:rPr>
      </w:pPr>
    </w:p>
    <w:p w:rsidR="0024668F" w:rsidRPr="00EB0511" w:rsidRDefault="0024668F" w:rsidP="00EB0511">
      <w:pPr>
        <w:spacing w:after="0" w:line="240" w:lineRule="auto"/>
        <w:ind w:firstLine="708"/>
        <w:jc w:val="center"/>
        <w:rPr>
          <w:rFonts w:ascii="Times New Roman" w:hAnsi="Times New Roman" w:cs="Times New Roman"/>
          <w:b/>
          <w:sz w:val="28"/>
          <w:szCs w:val="28"/>
          <w:bdr w:val="none" w:sz="0" w:space="0" w:color="auto" w:frame="1"/>
        </w:rPr>
      </w:pPr>
    </w:p>
    <w:p w:rsidR="0024668F" w:rsidRPr="00EB0511" w:rsidRDefault="0024668F" w:rsidP="00EB0511">
      <w:pPr>
        <w:spacing w:after="0" w:line="240" w:lineRule="auto"/>
        <w:ind w:firstLine="708"/>
        <w:jc w:val="center"/>
        <w:rPr>
          <w:rFonts w:ascii="Times New Roman" w:hAnsi="Times New Roman" w:cs="Times New Roman"/>
          <w:b/>
          <w:sz w:val="28"/>
          <w:szCs w:val="28"/>
          <w:bdr w:val="none" w:sz="0" w:space="0" w:color="auto" w:frame="1"/>
        </w:rPr>
      </w:pPr>
    </w:p>
    <w:p w:rsidR="0024668F" w:rsidRPr="00EB0511" w:rsidRDefault="0024668F" w:rsidP="00EB0511">
      <w:pPr>
        <w:spacing w:after="0" w:line="240" w:lineRule="auto"/>
        <w:ind w:firstLine="708"/>
        <w:jc w:val="center"/>
        <w:rPr>
          <w:rFonts w:ascii="Times New Roman" w:hAnsi="Times New Roman" w:cs="Times New Roman"/>
          <w:b/>
          <w:sz w:val="28"/>
          <w:szCs w:val="28"/>
          <w:bdr w:val="none" w:sz="0" w:space="0" w:color="auto" w:frame="1"/>
        </w:rPr>
      </w:pPr>
    </w:p>
    <w:p w:rsidR="0024668F" w:rsidRPr="00EB0511" w:rsidRDefault="0024668F" w:rsidP="00EB0511">
      <w:pPr>
        <w:spacing w:after="0" w:line="240" w:lineRule="auto"/>
        <w:ind w:firstLine="708"/>
        <w:jc w:val="center"/>
        <w:rPr>
          <w:rFonts w:ascii="Times New Roman" w:hAnsi="Times New Roman" w:cs="Times New Roman"/>
          <w:b/>
          <w:sz w:val="28"/>
          <w:szCs w:val="28"/>
          <w:bdr w:val="none" w:sz="0" w:space="0" w:color="auto" w:frame="1"/>
        </w:rPr>
      </w:pPr>
    </w:p>
    <w:p w:rsidR="0024668F" w:rsidRPr="00EB0511" w:rsidRDefault="0024668F" w:rsidP="00EB0511">
      <w:pPr>
        <w:spacing w:after="0" w:line="240" w:lineRule="auto"/>
        <w:ind w:firstLine="708"/>
        <w:jc w:val="center"/>
        <w:rPr>
          <w:rFonts w:ascii="Times New Roman" w:hAnsi="Times New Roman" w:cs="Times New Roman"/>
          <w:b/>
          <w:sz w:val="28"/>
          <w:szCs w:val="28"/>
          <w:bdr w:val="none" w:sz="0" w:space="0" w:color="auto" w:frame="1"/>
        </w:rPr>
      </w:pPr>
    </w:p>
    <w:p w:rsidR="0024668F" w:rsidRPr="00EB0511" w:rsidRDefault="0024668F" w:rsidP="00EB0511">
      <w:pPr>
        <w:spacing w:after="0" w:line="240" w:lineRule="auto"/>
        <w:ind w:firstLine="708"/>
        <w:jc w:val="center"/>
        <w:rPr>
          <w:rFonts w:ascii="Times New Roman" w:hAnsi="Times New Roman" w:cs="Times New Roman"/>
          <w:b/>
          <w:sz w:val="28"/>
          <w:szCs w:val="28"/>
          <w:bdr w:val="none" w:sz="0" w:space="0" w:color="auto" w:frame="1"/>
        </w:rPr>
      </w:pPr>
    </w:p>
    <w:p w:rsidR="0024668F" w:rsidRPr="00EB0511" w:rsidRDefault="0024668F" w:rsidP="00EB0511">
      <w:pPr>
        <w:spacing w:after="0" w:line="240" w:lineRule="auto"/>
        <w:ind w:firstLine="708"/>
        <w:jc w:val="center"/>
        <w:rPr>
          <w:rFonts w:ascii="Times New Roman" w:hAnsi="Times New Roman" w:cs="Times New Roman"/>
          <w:b/>
          <w:sz w:val="28"/>
          <w:szCs w:val="28"/>
          <w:bdr w:val="none" w:sz="0" w:space="0" w:color="auto" w:frame="1"/>
        </w:rPr>
      </w:pPr>
    </w:p>
    <w:p w:rsidR="0024668F" w:rsidRPr="00EB0511" w:rsidRDefault="0024668F" w:rsidP="00EB0511">
      <w:pPr>
        <w:spacing w:after="0" w:line="240" w:lineRule="auto"/>
        <w:ind w:firstLine="708"/>
        <w:jc w:val="center"/>
        <w:rPr>
          <w:rFonts w:ascii="Times New Roman" w:hAnsi="Times New Roman" w:cs="Times New Roman"/>
          <w:b/>
          <w:sz w:val="28"/>
          <w:szCs w:val="28"/>
          <w:bdr w:val="none" w:sz="0" w:space="0" w:color="auto" w:frame="1"/>
        </w:rPr>
      </w:pPr>
    </w:p>
    <w:p w:rsidR="0024668F" w:rsidRPr="00EB0511" w:rsidRDefault="0024668F" w:rsidP="00EB0511">
      <w:pPr>
        <w:spacing w:after="0" w:line="240" w:lineRule="auto"/>
        <w:ind w:firstLine="708"/>
        <w:jc w:val="center"/>
        <w:rPr>
          <w:rFonts w:ascii="Times New Roman" w:hAnsi="Times New Roman" w:cs="Times New Roman"/>
          <w:b/>
          <w:sz w:val="28"/>
          <w:szCs w:val="28"/>
          <w:bdr w:val="none" w:sz="0" w:space="0" w:color="auto" w:frame="1"/>
        </w:rPr>
      </w:pPr>
    </w:p>
    <w:p w:rsidR="0024668F" w:rsidRPr="00EB0511" w:rsidRDefault="0024668F" w:rsidP="00EB0511">
      <w:pPr>
        <w:spacing w:after="0" w:line="240" w:lineRule="auto"/>
        <w:ind w:firstLine="708"/>
        <w:jc w:val="center"/>
        <w:rPr>
          <w:rFonts w:ascii="Times New Roman" w:hAnsi="Times New Roman" w:cs="Times New Roman"/>
          <w:b/>
          <w:sz w:val="28"/>
          <w:szCs w:val="28"/>
          <w:bdr w:val="none" w:sz="0" w:space="0" w:color="auto" w:frame="1"/>
        </w:rPr>
      </w:pPr>
    </w:p>
    <w:p w:rsidR="0024668F" w:rsidRPr="00EB0511" w:rsidRDefault="0024668F" w:rsidP="00EB0511">
      <w:pPr>
        <w:spacing w:after="0" w:line="240" w:lineRule="auto"/>
        <w:ind w:firstLine="708"/>
        <w:jc w:val="center"/>
        <w:rPr>
          <w:rFonts w:ascii="Times New Roman" w:hAnsi="Times New Roman" w:cs="Times New Roman"/>
          <w:b/>
          <w:sz w:val="28"/>
          <w:szCs w:val="28"/>
          <w:bdr w:val="none" w:sz="0" w:space="0" w:color="auto" w:frame="1"/>
        </w:rPr>
      </w:pPr>
    </w:p>
    <w:p w:rsidR="0024668F" w:rsidRPr="00EB0511" w:rsidRDefault="0024668F" w:rsidP="00EB0511">
      <w:pPr>
        <w:spacing w:after="0" w:line="240" w:lineRule="auto"/>
        <w:ind w:firstLine="708"/>
        <w:jc w:val="center"/>
        <w:rPr>
          <w:rFonts w:ascii="Times New Roman" w:hAnsi="Times New Roman" w:cs="Times New Roman"/>
          <w:b/>
          <w:sz w:val="28"/>
          <w:szCs w:val="28"/>
          <w:bdr w:val="none" w:sz="0" w:space="0" w:color="auto" w:frame="1"/>
        </w:rPr>
      </w:pPr>
    </w:p>
    <w:p w:rsidR="0024668F" w:rsidRPr="00EB0511" w:rsidRDefault="0024668F" w:rsidP="00EB0511">
      <w:pPr>
        <w:spacing w:after="0" w:line="240" w:lineRule="auto"/>
        <w:ind w:firstLine="708"/>
        <w:jc w:val="center"/>
        <w:rPr>
          <w:rFonts w:ascii="Times New Roman" w:hAnsi="Times New Roman" w:cs="Times New Roman"/>
          <w:b/>
          <w:sz w:val="28"/>
          <w:szCs w:val="28"/>
          <w:bdr w:val="none" w:sz="0" w:space="0" w:color="auto" w:frame="1"/>
        </w:rPr>
      </w:pPr>
    </w:p>
    <w:p w:rsidR="0024668F" w:rsidRPr="00EB0511" w:rsidRDefault="0024668F" w:rsidP="00EB0511">
      <w:pPr>
        <w:spacing w:after="0" w:line="240" w:lineRule="auto"/>
        <w:ind w:firstLine="708"/>
        <w:jc w:val="center"/>
        <w:rPr>
          <w:rFonts w:ascii="Times New Roman" w:hAnsi="Times New Roman" w:cs="Times New Roman"/>
          <w:b/>
          <w:sz w:val="28"/>
          <w:szCs w:val="28"/>
          <w:bdr w:val="none" w:sz="0" w:space="0" w:color="auto" w:frame="1"/>
        </w:rPr>
      </w:pPr>
    </w:p>
    <w:p w:rsidR="0024668F" w:rsidRPr="00EB0511" w:rsidRDefault="0024668F" w:rsidP="00EB0511">
      <w:pPr>
        <w:spacing w:after="0" w:line="240" w:lineRule="auto"/>
        <w:ind w:firstLine="708"/>
        <w:jc w:val="center"/>
        <w:rPr>
          <w:rFonts w:ascii="Times New Roman" w:hAnsi="Times New Roman" w:cs="Times New Roman"/>
          <w:b/>
          <w:sz w:val="28"/>
          <w:szCs w:val="28"/>
          <w:bdr w:val="none" w:sz="0" w:space="0" w:color="auto" w:frame="1"/>
        </w:rPr>
      </w:pPr>
    </w:p>
    <w:p w:rsidR="0024668F" w:rsidRPr="00EB0511" w:rsidRDefault="0024668F" w:rsidP="00EB0511">
      <w:pPr>
        <w:spacing w:after="0" w:line="240" w:lineRule="auto"/>
        <w:ind w:firstLine="708"/>
        <w:jc w:val="center"/>
        <w:rPr>
          <w:rFonts w:ascii="Times New Roman" w:hAnsi="Times New Roman" w:cs="Times New Roman"/>
          <w:b/>
          <w:sz w:val="28"/>
          <w:szCs w:val="28"/>
          <w:bdr w:val="none" w:sz="0" w:space="0" w:color="auto" w:frame="1"/>
        </w:rPr>
      </w:pPr>
    </w:p>
    <w:p w:rsidR="0024668F" w:rsidRPr="00EB0511" w:rsidRDefault="0024668F" w:rsidP="00EB0511">
      <w:pPr>
        <w:spacing w:after="0" w:line="240" w:lineRule="auto"/>
        <w:ind w:firstLine="708"/>
        <w:jc w:val="center"/>
        <w:rPr>
          <w:rFonts w:ascii="Times New Roman" w:hAnsi="Times New Roman" w:cs="Times New Roman"/>
          <w:b/>
          <w:sz w:val="28"/>
          <w:szCs w:val="28"/>
          <w:bdr w:val="none" w:sz="0" w:space="0" w:color="auto" w:frame="1"/>
        </w:rPr>
      </w:pPr>
    </w:p>
    <w:p w:rsidR="0024668F" w:rsidRPr="00EB0511" w:rsidRDefault="0024668F" w:rsidP="00EB0511">
      <w:pPr>
        <w:spacing w:after="0" w:line="240" w:lineRule="auto"/>
        <w:ind w:firstLine="708"/>
        <w:jc w:val="center"/>
        <w:rPr>
          <w:rFonts w:ascii="Times New Roman" w:hAnsi="Times New Roman" w:cs="Times New Roman"/>
          <w:b/>
          <w:sz w:val="28"/>
          <w:szCs w:val="28"/>
          <w:bdr w:val="none" w:sz="0" w:space="0" w:color="auto" w:frame="1"/>
        </w:rPr>
      </w:pPr>
    </w:p>
    <w:p w:rsidR="0024668F" w:rsidRPr="00EB0511" w:rsidRDefault="0024668F" w:rsidP="00EB0511">
      <w:pPr>
        <w:spacing w:after="0" w:line="240" w:lineRule="auto"/>
        <w:ind w:firstLine="708"/>
        <w:jc w:val="center"/>
        <w:rPr>
          <w:rFonts w:ascii="Times New Roman" w:hAnsi="Times New Roman" w:cs="Times New Roman"/>
          <w:b/>
          <w:sz w:val="28"/>
          <w:szCs w:val="28"/>
          <w:bdr w:val="none" w:sz="0" w:space="0" w:color="auto" w:frame="1"/>
        </w:rPr>
      </w:pPr>
    </w:p>
    <w:p w:rsidR="0024668F" w:rsidRPr="00EB0511" w:rsidRDefault="0024668F" w:rsidP="00EB0511">
      <w:pPr>
        <w:spacing w:after="0" w:line="240" w:lineRule="auto"/>
        <w:ind w:firstLine="708"/>
        <w:jc w:val="center"/>
        <w:rPr>
          <w:rFonts w:ascii="Times New Roman" w:hAnsi="Times New Roman" w:cs="Times New Roman"/>
          <w:b/>
          <w:sz w:val="28"/>
          <w:szCs w:val="28"/>
          <w:bdr w:val="none" w:sz="0" w:space="0" w:color="auto" w:frame="1"/>
        </w:rPr>
      </w:pPr>
    </w:p>
    <w:p w:rsidR="0024668F" w:rsidRPr="00EB0511" w:rsidRDefault="0024668F" w:rsidP="00EB0511">
      <w:pPr>
        <w:spacing w:after="0" w:line="240" w:lineRule="auto"/>
        <w:ind w:firstLine="708"/>
        <w:jc w:val="center"/>
        <w:rPr>
          <w:rFonts w:ascii="Times New Roman" w:hAnsi="Times New Roman" w:cs="Times New Roman"/>
          <w:b/>
          <w:sz w:val="28"/>
          <w:szCs w:val="28"/>
          <w:bdr w:val="none" w:sz="0" w:space="0" w:color="auto" w:frame="1"/>
        </w:rPr>
      </w:pPr>
    </w:p>
    <w:p w:rsidR="0024668F" w:rsidRPr="00EB0511" w:rsidRDefault="0024668F" w:rsidP="00EB0511">
      <w:pPr>
        <w:spacing w:after="0" w:line="240" w:lineRule="auto"/>
        <w:ind w:firstLine="708"/>
        <w:jc w:val="center"/>
        <w:rPr>
          <w:rFonts w:ascii="Times New Roman" w:hAnsi="Times New Roman" w:cs="Times New Roman"/>
          <w:b/>
          <w:sz w:val="28"/>
          <w:szCs w:val="28"/>
          <w:bdr w:val="none" w:sz="0" w:space="0" w:color="auto" w:frame="1"/>
        </w:rPr>
      </w:pPr>
    </w:p>
    <w:p w:rsidR="0024668F" w:rsidRPr="00EB0511" w:rsidRDefault="0024668F" w:rsidP="00EB0511">
      <w:pPr>
        <w:spacing w:after="0" w:line="240" w:lineRule="auto"/>
        <w:ind w:firstLine="708"/>
        <w:jc w:val="center"/>
        <w:rPr>
          <w:rFonts w:ascii="Times New Roman" w:hAnsi="Times New Roman" w:cs="Times New Roman"/>
          <w:b/>
          <w:sz w:val="28"/>
          <w:szCs w:val="28"/>
          <w:bdr w:val="none" w:sz="0" w:space="0" w:color="auto" w:frame="1"/>
        </w:rPr>
      </w:pPr>
    </w:p>
    <w:p w:rsidR="0024668F" w:rsidRPr="00EB0511" w:rsidRDefault="0024668F" w:rsidP="00EB0511">
      <w:pPr>
        <w:spacing w:after="0" w:line="240" w:lineRule="auto"/>
        <w:ind w:firstLine="708"/>
        <w:jc w:val="center"/>
        <w:rPr>
          <w:rFonts w:ascii="Times New Roman" w:hAnsi="Times New Roman" w:cs="Times New Roman"/>
          <w:b/>
          <w:sz w:val="28"/>
          <w:szCs w:val="28"/>
          <w:bdr w:val="none" w:sz="0" w:space="0" w:color="auto" w:frame="1"/>
        </w:rPr>
      </w:pPr>
    </w:p>
    <w:p w:rsidR="0024668F" w:rsidRPr="00EB0511" w:rsidRDefault="0024668F" w:rsidP="00EB0511">
      <w:pPr>
        <w:spacing w:after="0" w:line="240" w:lineRule="auto"/>
        <w:ind w:firstLine="708"/>
        <w:jc w:val="center"/>
        <w:rPr>
          <w:rFonts w:ascii="Times New Roman" w:hAnsi="Times New Roman" w:cs="Times New Roman"/>
          <w:b/>
          <w:sz w:val="28"/>
          <w:szCs w:val="28"/>
          <w:bdr w:val="none" w:sz="0" w:space="0" w:color="auto" w:frame="1"/>
        </w:rPr>
      </w:pPr>
    </w:p>
    <w:p w:rsidR="0024668F" w:rsidRPr="00EB0511" w:rsidRDefault="0024668F" w:rsidP="00EB0511">
      <w:pPr>
        <w:spacing w:after="0" w:line="240" w:lineRule="auto"/>
        <w:ind w:firstLine="708"/>
        <w:jc w:val="center"/>
        <w:rPr>
          <w:rFonts w:ascii="Times New Roman" w:hAnsi="Times New Roman" w:cs="Times New Roman"/>
          <w:b/>
          <w:sz w:val="28"/>
          <w:szCs w:val="28"/>
          <w:bdr w:val="none" w:sz="0" w:space="0" w:color="auto" w:frame="1"/>
        </w:rPr>
      </w:pPr>
    </w:p>
    <w:p w:rsidR="0024668F" w:rsidRPr="00EB0511" w:rsidRDefault="0024668F" w:rsidP="00EB0511">
      <w:pPr>
        <w:spacing w:after="0" w:line="240" w:lineRule="auto"/>
        <w:ind w:firstLine="708"/>
        <w:jc w:val="center"/>
        <w:rPr>
          <w:rFonts w:ascii="Times New Roman" w:hAnsi="Times New Roman" w:cs="Times New Roman"/>
          <w:b/>
          <w:sz w:val="28"/>
          <w:szCs w:val="28"/>
          <w:bdr w:val="none" w:sz="0" w:space="0" w:color="auto" w:frame="1"/>
        </w:rPr>
      </w:pPr>
    </w:p>
    <w:p w:rsidR="00353BC2" w:rsidRPr="00EB0511" w:rsidRDefault="00353BC2" w:rsidP="00EB0511">
      <w:pPr>
        <w:spacing w:after="0" w:line="240" w:lineRule="auto"/>
        <w:ind w:firstLine="708"/>
        <w:jc w:val="center"/>
        <w:rPr>
          <w:rFonts w:ascii="Times New Roman" w:hAnsi="Times New Roman" w:cs="Times New Roman"/>
          <w:b/>
          <w:sz w:val="28"/>
          <w:szCs w:val="28"/>
          <w:bdr w:val="none" w:sz="0" w:space="0" w:color="auto" w:frame="1"/>
        </w:rPr>
      </w:pPr>
      <w:r w:rsidRPr="00EB0511">
        <w:rPr>
          <w:rFonts w:ascii="Times New Roman" w:hAnsi="Times New Roman" w:cs="Times New Roman"/>
          <w:b/>
          <w:sz w:val="28"/>
          <w:szCs w:val="28"/>
          <w:bdr w:val="none" w:sz="0" w:space="0" w:color="auto" w:frame="1"/>
        </w:rPr>
        <w:lastRenderedPageBreak/>
        <w:t>Заключение.</w:t>
      </w:r>
    </w:p>
    <w:p w:rsidR="007B5C67" w:rsidRPr="00EB0511" w:rsidRDefault="007B5C67" w:rsidP="00EB0511">
      <w:pPr>
        <w:spacing w:after="0" w:line="240" w:lineRule="auto"/>
        <w:ind w:firstLine="708"/>
        <w:jc w:val="both"/>
        <w:rPr>
          <w:rFonts w:ascii="Times New Roman" w:hAnsi="Times New Roman" w:cs="Times New Roman"/>
          <w:b/>
          <w:sz w:val="28"/>
          <w:szCs w:val="28"/>
          <w:bdr w:val="none" w:sz="0" w:space="0" w:color="auto" w:frame="1"/>
        </w:rPr>
      </w:pPr>
    </w:p>
    <w:p w:rsidR="007B5C67" w:rsidRPr="00EB0511" w:rsidRDefault="003A566B" w:rsidP="00EB0511">
      <w:pPr>
        <w:spacing w:after="0" w:line="240" w:lineRule="auto"/>
        <w:ind w:firstLine="708"/>
        <w:jc w:val="both"/>
        <w:rPr>
          <w:rFonts w:ascii="Times New Roman" w:hAnsi="Times New Roman" w:cs="Times New Roman"/>
          <w:sz w:val="28"/>
          <w:szCs w:val="28"/>
        </w:rPr>
      </w:pPr>
      <w:r w:rsidRPr="00EB0511">
        <w:rPr>
          <w:rFonts w:ascii="Times New Roman" w:hAnsi="Times New Roman" w:cs="Times New Roman"/>
          <w:sz w:val="28"/>
          <w:szCs w:val="28"/>
        </w:rPr>
        <w:t>Радиация – двулика, но чем больше мы будем о ней знать, тем больше благ для человечества она нам предоставит.</w:t>
      </w:r>
    </w:p>
    <w:p w:rsidR="00762073" w:rsidRPr="00EB0511" w:rsidRDefault="00762073" w:rsidP="00EB0511">
      <w:pPr>
        <w:spacing w:after="0" w:line="240" w:lineRule="auto"/>
        <w:ind w:firstLine="708"/>
        <w:jc w:val="both"/>
        <w:rPr>
          <w:rFonts w:ascii="Times New Roman" w:hAnsi="Times New Roman" w:cs="Times New Roman"/>
          <w:sz w:val="28"/>
          <w:szCs w:val="28"/>
        </w:rPr>
      </w:pPr>
      <w:r w:rsidRPr="00EB0511">
        <w:rPr>
          <w:rFonts w:ascii="Times New Roman" w:hAnsi="Times New Roman" w:cs="Times New Roman"/>
          <w:sz w:val="28"/>
          <w:szCs w:val="28"/>
        </w:rPr>
        <w:t>Исходя из наблюдений, я убедилась в том, что в нашем поселке угрозы излучение радиации нет. Но в большинстве бытовых приборах и продуктах питания, привозимых из города Якутска, уровень радиации превышает нормы. Поэтому не следует злоупотреблять продукты питания. При использовании бытовых приборов соблюдать ограниченное время.</w:t>
      </w:r>
    </w:p>
    <w:p w:rsidR="003A566B" w:rsidRPr="00EB0511" w:rsidRDefault="003A566B" w:rsidP="00EB0511">
      <w:pPr>
        <w:spacing w:after="0" w:line="240" w:lineRule="auto"/>
        <w:ind w:firstLine="708"/>
        <w:jc w:val="both"/>
        <w:rPr>
          <w:rFonts w:ascii="Times New Roman" w:eastAsia="Times New Roman" w:hAnsi="Times New Roman" w:cs="Times New Roman"/>
          <w:i/>
          <w:iCs/>
          <w:sz w:val="28"/>
          <w:szCs w:val="28"/>
        </w:rPr>
      </w:pPr>
      <w:r w:rsidRPr="00EB0511">
        <w:rPr>
          <w:rFonts w:ascii="Times New Roman" w:eastAsia="+mn-ea" w:hAnsi="Times New Roman" w:cs="Times New Roman"/>
          <w:sz w:val="28"/>
          <w:szCs w:val="28"/>
        </w:rPr>
        <w:t>Таким образом радиация вокруг нас и от неё не возможно избавиться.   Просто хотелось, чтобы в нашей стране больше было экологических чистых продуктов и материалов, чтобы наша страна была здорова и имела здоровое поколение</w:t>
      </w:r>
    </w:p>
    <w:p w:rsidR="003A566B" w:rsidRPr="00EB0511" w:rsidRDefault="003A566B" w:rsidP="00EB0511">
      <w:pPr>
        <w:spacing w:after="0" w:line="240" w:lineRule="auto"/>
        <w:ind w:firstLine="708"/>
        <w:jc w:val="both"/>
        <w:rPr>
          <w:rFonts w:ascii="Times New Roman" w:eastAsia="Times New Roman" w:hAnsi="Times New Roman" w:cs="Times New Roman"/>
          <w:iCs/>
          <w:sz w:val="28"/>
          <w:szCs w:val="28"/>
        </w:rPr>
      </w:pPr>
      <w:r w:rsidRPr="00EB0511">
        <w:rPr>
          <w:rFonts w:ascii="Times New Roman" w:eastAsia="Times New Roman" w:hAnsi="Times New Roman" w:cs="Times New Roman"/>
          <w:iCs/>
          <w:sz w:val="28"/>
          <w:szCs w:val="28"/>
        </w:rPr>
        <w:t>Считаю цели моей работы достигнутыми, а задачи выполненными</w:t>
      </w:r>
    </w:p>
    <w:p w:rsidR="00762073" w:rsidRPr="00EB0511" w:rsidRDefault="00762073" w:rsidP="00EB0511">
      <w:pPr>
        <w:spacing w:after="0" w:line="240" w:lineRule="auto"/>
        <w:ind w:firstLine="708"/>
        <w:jc w:val="both"/>
        <w:rPr>
          <w:rFonts w:ascii="Times New Roman" w:eastAsia="Times New Roman" w:hAnsi="Times New Roman" w:cs="Times New Roman"/>
          <w:iCs/>
          <w:sz w:val="28"/>
          <w:szCs w:val="28"/>
        </w:rPr>
      </w:pPr>
    </w:p>
    <w:p w:rsidR="00762073" w:rsidRPr="00EB0511" w:rsidRDefault="00762073" w:rsidP="00EB0511">
      <w:pPr>
        <w:spacing w:after="0" w:line="240" w:lineRule="auto"/>
        <w:ind w:firstLine="708"/>
        <w:jc w:val="both"/>
        <w:rPr>
          <w:rFonts w:ascii="Times New Roman" w:eastAsia="Times New Roman" w:hAnsi="Times New Roman" w:cs="Times New Roman"/>
          <w:iCs/>
          <w:sz w:val="28"/>
          <w:szCs w:val="28"/>
        </w:rPr>
      </w:pPr>
    </w:p>
    <w:p w:rsidR="00762073" w:rsidRPr="00EB0511" w:rsidRDefault="00762073" w:rsidP="00EB0511">
      <w:pPr>
        <w:spacing w:after="0" w:line="240" w:lineRule="auto"/>
        <w:ind w:firstLine="708"/>
        <w:jc w:val="both"/>
        <w:rPr>
          <w:rFonts w:ascii="Times New Roman" w:eastAsia="Times New Roman" w:hAnsi="Times New Roman" w:cs="Times New Roman"/>
          <w:iCs/>
          <w:sz w:val="28"/>
          <w:szCs w:val="28"/>
        </w:rPr>
      </w:pPr>
    </w:p>
    <w:p w:rsidR="00762073" w:rsidRPr="00EB0511" w:rsidRDefault="00762073" w:rsidP="00EB0511">
      <w:pPr>
        <w:spacing w:after="0" w:line="240" w:lineRule="auto"/>
        <w:ind w:firstLine="708"/>
        <w:jc w:val="both"/>
        <w:rPr>
          <w:rFonts w:ascii="Times New Roman" w:eastAsia="Times New Roman" w:hAnsi="Times New Roman" w:cs="Times New Roman"/>
          <w:iCs/>
          <w:sz w:val="28"/>
          <w:szCs w:val="28"/>
        </w:rPr>
      </w:pPr>
    </w:p>
    <w:p w:rsidR="00762073" w:rsidRPr="00EB0511" w:rsidRDefault="00762073" w:rsidP="00EB0511">
      <w:pPr>
        <w:spacing w:after="0" w:line="240" w:lineRule="auto"/>
        <w:ind w:firstLine="708"/>
        <w:jc w:val="both"/>
        <w:rPr>
          <w:rFonts w:ascii="Times New Roman" w:eastAsia="Times New Roman" w:hAnsi="Times New Roman" w:cs="Times New Roman"/>
          <w:iCs/>
          <w:sz w:val="28"/>
          <w:szCs w:val="28"/>
        </w:rPr>
      </w:pPr>
    </w:p>
    <w:p w:rsidR="00762073" w:rsidRPr="00EB0511" w:rsidRDefault="00762073" w:rsidP="00EB0511">
      <w:pPr>
        <w:spacing w:after="0" w:line="240" w:lineRule="auto"/>
        <w:ind w:firstLine="708"/>
        <w:jc w:val="both"/>
        <w:rPr>
          <w:rFonts w:ascii="Times New Roman" w:eastAsia="Times New Roman" w:hAnsi="Times New Roman" w:cs="Times New Roman"/>
          <w:iCs/>
          <w:sz w:val="28"/>
          <w:szCs w:val="28"/>
        </w:rPr>
      </w:pPr>
    </w:p>
    <w:p w:rsidR="00353BC2" w:rsidRPr="00EB0511" w:rsidRDefault="00353BC2" w:rsidP="00EB0511">
      <w:pPr>
        <w:spacing w:after="0" w:line="240" w:lineRule="auto"/>
        <w:ind w:firstLine="708"/>
        <w:jc w:val="both"/>
        <w:rPr>
          <w:rFonts w:ascii="Times New Roman" w:eastAsia="Times New Roman" w:hAnsi="Times New Roman" w:cs="Times New Roman"/>
          <w:iCs/>
          <w:sz w:val="28"/>
          <w:szCs w:val="28"/>
        </w:rPr>
      </w:pPr>
    </w:p>
    <w:p w:rsidR="00353BC2" w:rsidRPr="00EB0511" w:rsidRDefault="00353BC2" w:rsidP="00EB0511">
      <w:pPr>
        <w:spacing w:after="0" w:line="240" w:lineRule="auto"/>
        <w:ind w:firstLine="708"/>
        <w:jc w:val="both"/>
        <w:rPr>
          <w:rFonts w:ascii="Times New Roman" w:eastAsia="Times New Roman" w:hAnsi="Times New Roman" w:cs="Times New Roman"/>
          <w:iCs/>
          <w:sz w:val="28"/>
          <w:szCs w:val="28"/>
        </w:rPr>
      </w:pPr>
    </w:p>
    <w:p w:rsidR="00353BC2" w:rsidRPr="00EB0511" w:rsidRDefault="00353BC2" w:rsidP="00EB0511">
      <w:pPr>
        <w:spacing w:after="0" w:line="240" w:lineRule="auto"/>
        <w:ind w:firstLine="708"/>
        <w:jc w:val="both"/>
        <w:rPr>
          <w:rFonts w:ascii="Times New Roman" w:eastAsia="Times New Roman" w:hAnsi="Times New Roman" w:cs="Times New Roman"/>
          <w:iCs/>
          <w:sz w:val="28"/>
          <w:szCs w:val="28"/>
        </w:rPr>
      </w:pPr>
    </w:p>
    <w:p w:rsidR="00353BC2" w:rsidRPr="00EB0511" w:rsidRDefault="00353BC2" w:rsidP="00EB0511">
      <w:pPr>
        <w:spacing w:after="0" w:line="240" w:lineRule="auto"/>
        <w:ind w:firstLine="708"/>
        <w:jc w:val="both"/>
        <w:rPr>
          <w:rFonts w:ascii="Times New Roman" w:eastAsia="Times New Roman" w:hAnsi="Times New Roman" w:cs="Times New Roman"/>
          <w:iCs/>
          <w:sz w:val="28"/>
          <w:szCs w:val="28"/>
        </w:rPr>
      </w:pPr>
    </w:p>
    <w:p w:rsidR="00353BC2" w:rsidRPr="00EB0511" w:rsidRDefault="00353BC2" w:rsidP="00EB0511">
      <w:pPr>
        <w:spacing w:after="0" w:line="240" w:lineRule="auto"/>
        <w:ind w:firstLine="708"/>
        <w:jc w:val="both"/>
        <w:rPr>
          <w:rFonts w:ascii="Times New Roman" w:eastAsia="Times New Roman" w:hAnsi="Times New Roman" w:cs="Times New Roman"/>
          <w:iCs/>
          <w:sz w:val="28"/>
          <w:szCs w:val="28"/>
        </w:rPr>
      </w:pPr>
    </w:p>
    <w:p w:rsidR="00353BC2" w:rsidRPr="00EB0511" w:rsidRDefault="00353BC2" w:rsidP="00EB0511">
      <w:pPr>
        <w:spacing w:after="0" w:line="240" w:lineRule="auto"/>
        <w:ind w:firstLine="708"/>
        <w:jc w:val="both"/>
        <w:rPr>
          <w:rFonts w:ascii="Times New Roman" w:eastAsia="Times New Roman" w:hAnsi="Times New Roman" w:cs="Times New Roman"/>
          <w:iCs/>
          <w:sz w:val="28"/>
          <w:szCs w:val="28"/>
        </w:rPr>
      </w:pPr>
    </w:p>
    <w:p w:rsidR="00353BC2" w:rsidRPr="00EB0511" w:rsidRDefault="00353BC2" w:rsidP="00EB0511">
      <w:pPr>
        <w:spacing w:after="0" w:line="240" w:lineRule="auto"/>
        <w:ind w:firstLine="708"/>
        <w:jc w:val="both"/>
        <w:rPr>
          <w:rFonts w:ascii="Times New Roman" w:eastAsia="Times New Roman" w:hAnsi="Times New Roman" w:cs="Times New Roman"/>
          <w:iCs/>
          <w:sz w:val="28"/>
          <w:szCs w:val="28"/>
        </w:rPr>
      </w:pPr>
    </w:p>
    <w:p w:rsidR="00353BC2" w:rsidRPr="00EB0511" w:rsidRDefault="00353BC2" w:rsidP="00EB0511">
      <w:pPr>
        <w:spacing w:after="0" w:line="240" w:lineRule="auto"/>
        <w:ind w:firstLine="708"/>
        <w:jc w:val="both"/>
        <w:rPr>
          <w:rFonts w:ascii="Times New Roman" w:eastAsia="Times New Roman" w:hAnsi="Times New Roman" w:cs="Times New Roman"/>
          <w:iCs/>
          <w:sz w:val="28"/>
          <w:szCs w:val="28"/>
        </w:rPr>
      </w:pPr>
    </w:p>
    <w:p w:rsidR="00353BC2" w:rsidRPr="00EB0511" w:rsidRDefault="00353BC2" w:rsidP="00EB0511">
      <w:pPr>
        <w:spacing w:after="0" w:line="240" w:lineRule="auto"/>
        <w:ind w:firstLine="708"/>
        <w:jc w:val="both"/>
        <w:rPr>
          <w:rFonts w:ascii="Times New Roman" w:eastAsia="Times New Roman" w:hAnsi="Times New Roman" w:cs="Times New Roman"/>
          <w:iCs/>
          <w:sz w:val="28"/>
          <w:szCs w:val="28"/>
        </w:rPr>
      </w:pPr>
    </w:p>
    <w:p w:rsidR="00353BC2" w:rsidRPr="00EB0511" w:rsidRDefault="00353BC2" w:rsidP="00EB0511">
      <w:pPr>
        <w:spacing w:after="0" w:line="240" w:lineRule="auto"/>
        <w:ind w:firstLine="708"/>
        <w:jc w:val="both"/>
        <w:rPr>
          <w:rFonts w:ascii="Times New Roman" w:eastAsia="Times New Roman" w:hAnsi="Times New Roman" w:cs="Times New Roman"/>
          <w:iCs/>
          <w:sz w:val="28"/>
          <w:szCs w:val="28"/>
        </w:rPr>
      </w:pPr>
    </w:p>
    <w:p w:rsidR="00814E46" w:rsidRPr="00EB0511" w:rsidRDefault="00814E46" w:rsidP="00EB0511">
      <w:pPr>
        <w:spacing w:after="0" w:line="240" w:lineRule="auto"/>
        <w:ind w:firstLine="708"/>
        <w:jc w:val="both"/>
        <w:rPr>
          <w:rFonts w:ascii="Times New Roman" w:eastAsia="Times New Roman" w:hAnsi="Times New Roman" w:cs="Times New Roman"/>
          <w:iCs/>
          <w:sz w:val="28"/>
          <w:szCs w:val="28"/>
        </w:rPr>
      </w:pPr>
    </w:p>
    <w:p w:rsidR="00814E46" w:rsidRPr="00EB0511" w:rsidRDefault="00814E46" w:rsidP="00EB0511">
      <w:pPr>
        <w:spacing w:after="0" w:line="240" w:lineRule="auto"/>
        <w:ind w:firstLine="708"/>
        <w:jc w:val="both"/>
        <w:rPr>
          <w:rFonts w:ascii="Times New Roman" w:eastAsia="Times New Roman" w:hAnsi="Times New Roman" w:cs="Times New Roman"/>
          <w:iCs/>
          <w:sz w:val="28"/>
          <w:szCs w:val="28"/>
        </w:rPr>
      </w:pPr>
    </w:p>
    <w:p w:rsidR="00814E46" w:rsidRPr="00EB0511" w:rsidRDefault="00814E46" w:rsidP="00EB0511">
      <w:pPr>
        <w:spacing w:after="0" w:line="240" w:lineRule="auto"/>
        <w:ind w:firstLine="708"/>
        <w:jc w:val="both"/>
        <w:rPr>
          <w:rFonts w:ascii="Times New Roman" w:eastAsia="Times New Roman" w:hAnsi="Times New Roman" w:cs="Times New Roman"/>
          <w:iCs/>
          <w:sz w:val="28"/>
          <w:szCs w:val="28"/>
        </w:rPr>
      </w:pPr>
    </w:p>
    <w:p w:rsidR="00814E46" w:rsidRPr="00EB0511" w:rsidRDefault="00814E46" w:rsidP="00EB0511">
      <w:pPr>
        <w:spacing w:after="0" w:line="240" w:lineRule="auto"/>
        <w:ind w:firstLine="708"/>
        <w:jc w:val="both"/>
        <w:rPr>
          <w:rFonts w:ascii="Times New Roman" w:eastAsia="Times New Roman" w:hAnsi="Times New Roman" w:cs="Times New Roman"/>
          <w:iCs/>
          <w:sz w:val="28"/>
          <w:szCs w:val="28"/>
        </w:rPr>
      </w:pPr>
    </w:p>
    <w:p w:rsidR="00814E46" w:rsidRPr="00EB0511" w:rsidRDefault="00814E46" w:rsidP="00EB0511">
      <w:pPr>
        <w:spacing w:after="0" w:line="240" w:lineRule="auto"/>
        <w:ind w:firstLine="708"/>
        <w:jc w:val="both"/>
        <w:rPr>
          <w:rFonts w:ascii="Times New Roman" w:eastAsia="Times New Roman" w:hAnsi="Times New Roman" w:cs="Times New Roman"/>
          <w:iCs/>
          <w:sz w:val="28"/>
          <w:szCs w:val="28"/>
        </w:rPr>
      </w:pPr>
    </w:p>
    <w:p w:rsidR="00353BC2" w:rsidRPr="00EB0511" w:rsidRDefault="00353BC2" w:rsidP="00EB0511">
      <w:pPr>
        <w:spacing w:after="0" w:line="240" w:lineRule="auto"/>
        <w:ind w:firstLine="708"/>
        <w:jc w:val="both"/>
        <w:rPr>
          <w:rFonts w:ascii="Times New Roman" w:eastAsia="Times New Roman" w:hAnsi="Times New Roman" w:cs="Times New Roman"/>
          <w:iCs/>
          <w:sz w:val="28"/>
          <w:szCs w:val="28"/>
        </w:rPr>
      </w:pPr>
    </w:p>
    <w:p w:rsidR="0024668F" w:rsidRPr="00EB0511" w:rsidRDefault="0024668F" w:rsidP="00EB0511">
      <w:pPr>
        <w:spacing w:after="0" w:line="240" w:lineRule="auto"/>
        <w:ind w:firstLine="708"/>
        <w:jc w:val="both"/>
        <w:rPr>
          <w:rFonts w:ascii="Times New Roman" w:eastAsia="Times New Roman" w:hAnsi="Times New Roman" w:cs="Times New Roman"/>
          <w:iCs/>
          <w:sz w:val="28"/>
          <w:szCs w:val="28"/>
        </w:rPr>
      </w:pPr>
    </w:p>
    <w:p w:rsidR="0024668F" w:rsidRPr="00EB0511" w:rsidRDefault="0024668F" w:rsidP="00EB0511">
      <w:pPr>
        <w:spacing w:after="0" w:line="240" w:lineRule="auto"/>
        <w:ind w:firstLine="708"/>
        <w:jc w:val="both"/>
        <w:rPr>
          <w:rFonts w:ascii="Times New Roman" w:eastAsia="Times New Roman" w:hAnsi="Times New Roman" w:cs="Times New Roman"/>
          <w:iCs/>
          <w:sz w:val="28"/>
          <w:szCs w:val="28"/>
        </w:rPr>
      </w:pPr>
    </w:p>
    <w:p w:rsidR="0024668F" w:rsidRPr="00EB0511" w:rsidRDefault="0024668F" w:rsidP="00EB0511">
      <w:pPr>
        <w:spacing w:after="0" w:line="240" w:lineRule="auto"/>
        <w:ind w:firstLine="708"/>
        <w:jc w:val="both"/>
        <w:rPr>
          <w:rFonts w:ascii="Times New Roman" w:eastAsia="Times New Roman" w:hAnsi="Times New Roman" w:cs="Times New Roman"/>
          <w:iCs/>
          <w:sz w:val="28"/>
          <w:szCs w:val="28"/>
        </w:rPr>
      </w:pPr>
    </w:p>
    <w:p w:rsidR="0024668F" w:rsidRPr="00EB0511" w:rsidRDefault="0024668F" w:rsidP="00EB0511">
      <w:pPr>
        <w:spacing w:after="0" w:line="240" w:lineRule="auto"/>
        <w:ind w:firstLine="708"/>
        <w:jc w:val="both"/>
        <w:rPr>
          <w:rFonts w:ascii="Times New Roman" w:eastAsia="Times New Roman" w:hAnsi="Times New Roman" w:cs="Times New Roman"/>
          <w:iCs/>
          <w:sz w:val="28"/>
          <w:szCs w:val="28"/>
        </w:rPr>
      </w:pPr>
    </w:p>
    <w:p w:rsidR="0024668F" w:rsidRPr="00EB0511" w:rsidRDefault="0024668F" w:rsidP="00EB0511">
      <w:pPr>
        <w:spacing w:after="0" w:line="240" w:lineRule="auto"/>
        <w:ind w:firstLine="708"/>
        <w:jc w:val="both"/>
        <w:rPr>
          <w:rFonts w:ascii="Times New Roman" w:eastAsia="Times New Roman" w:hAnsi="Times New Roman" w:cs="Times New Roman"/>
          <w:iCs/>
          <w:sz w:val="28"/>
          <w:szCs w:val="28"/>
        </w:rPr>
      </w:pPr>
    </w:p>
    <w:p w:rsidR="0024668F" w:rsidRPr="00EB0511" w:rsidRDefault="0024668F" w:rsidP="00EB0511">
      <w:pPr>
        <w:spacing w:after="0" w:line="240" w:lineRule="auto"/>
        <w:ind w:firstLine="708"/>
        <w:jc w:val="both"/>
        <w:rPr>
          <w:rFonts w:ascii="Times New Roman" w:eastAsia="Times New Roman" w:hAnsi="Times New Roman" w:cs="Times New Roman"/>
          <w:iCs/>
          <w:sz w:val="28"/>
          <w:szCs w:val="28"/>
        </w:rPr>
      </w:pPr>
    </w:p>
    <w:p w:rsidR="0024668F" w:rsidRPr="00EB0511" w:rsidRDefault="0024668F" w:rsidP="00EB0511">
      <w:pPr>
        <w:spacing w:after="0" w:line="240" w:lineRule="auto"/>
        <w:ind w:firstLine="708"/>
        <w:jc w:val="both"/>
        <w:rPr>
          <w:rFonts w:ascii="Times New Roman" w:eastAsia="Times New Roman" w:hAnsi="Times New Roman" w:cs="Times New Roman"/>
          <w:iCs/>
          <w:sz w:val="28"/>
          <w:szCs w:val="28"/>
        </w:rPr>
      </w:pPr>
    </w:p>
    <w:p w:rsidR="00353BC2" w:rsidRPr="00EB0511" w:rsidRDefault="00353BC2" w:rsidP="00EB0511">
      <w:pPr>
        <w:spacing w:after="0" w:line="240" w:lineRule="auto"/>
        <w:ind w:firstLine="708"/>
        <w:jc w:val="both"/>
        <w:rPr>
          <w:rFonts w:ascii="Times New Roman" w:eastAsia="Times New Roman" w:hAnsi="Times New Roman" w:cs="Times New Roman"/>
          <w:iCs/>
          <w:sz w:val="28"/>
          <w:szCs w:val="28"/>
        </w:rPr>
      </w:pPr>
    </w:p>
    <w:p w:rsidR="0024668F" w:rsidRPr="00EB0511" w:rsidRDefault="0024668F" w:rsidP="00EB0511">
      <w:pPr>
        <w:spacing w:after="0" w:line="240" w:lineRule="auto"/>
        <w:ind w:firstLine="708"/>
        <w:jc w:val="both"/>
        <w:rPr>
          <w:rFonts w:ascii="Times New Roman" w:eastAsia="Times New Roman" w:hAnsi="Times New Roman" w:cs="Times New Roman"/>
          <w:iCs/>
          <w:sz w:val="28"/>
          <w:szCs w:val="28"/>
        </w:rPr>
      </w:pPr>
    </w:p>
    <w:p w:rsidR="00353BC2" w:rsidRPr="00EB0511" w:rsidRDefault="00762073" w:rsidP="00EB0511">
      <w:pPr>
        <w:spacing w:after="0" w:line="240" w:lineRule="auto"/>
        <w:ind w:firstLine="708"/>
        <w:jc w:val="center"/>
        <w:rPr>
          <w:rFonts w:ascii="Times New Roman" w:eastAsia="Times New Roman" w:hAnsi="Times New Roman" w:cs="Times New Roman"/>
          <w:b/>
          <w:iCs/>
          <w:sz w:val="28"/>
          <w:szCs w:val="28"/>
        </w:rPr>
      </w:pPr>
      <w:r w:rsidRPr="00EB0511">
        <w:rPr>
          <w:rFonts w:ascii="Times New Roman" w:eastAsia="Times New Roman" w:hAnsi="Times New Roman" w:cs="Times New Roman"/>
          <w:b/>
          <w:iCs/>
          <w:sz w:val="28"/>
          <w:szCs w:val="28"/>
        </w:rPr>
        <w:t>Использованная литература:</w:t>
      </w:r>
    </w:p>
    <w:p w:rsidR="00353BC2" w:rsidRPr="00EB0511" w:rsidRDefault="00353BC2" w:rsidP="00EB0511">
      <w:pPr>
        <w:spacing w:after="0" w:line="240" w:lineRule="auto"/>
        <w:ind w:firstLine="708"/>
        <w:jc w:val="both"/>
        <w:rPr>
          <w:rFonts w:ascii="Times New Roman" w:eastAsia="Times New Roman" w:hAnsi="Times New Roman" w:cs="Times New Roman"/>
          <w:b/>
          <w:iCs/>
          <w:sz w:val="28"/>
          <w:szCs w:val="28"/>
        </w:rPr>
      </w:pPr>
    </w:p>
    <w:p w:rsidR="00353BC2" w:rsidRPr="00EB0511" w:rsidRDefault="00353BC2" w:rsidP="00EB0511">
      <w:pPr>
        <w:pStyle w:val="a3"/>
        <w:numPr>
          <w:ilvl w:val="0"/>
          <w:numId w:val="11"/>
        </w:numPr>
        <w:spacing w:after="0" w:line="240" w:lineRule="auto"/>
        <w:jc w:val="both"/>
        <w:rPr>
          <w:rFonts w:ascii="Times New Roman" w:eastAsia="Times New Roman" w:hAnsi="Times New Roman" w:cs="Times New Roman"/>
          <w:b/>
          <w:iCs/>
          <w:sz w:val="28"/>
          <w:szCs w:val="28"/>
        </w:rPr>
      </w:pPr>
      <w:r w:rsidRPr="00EB0511">
        <w:rPr>
          <w:rFonts w:ascii="Times New Roman" w:eastAsia="Times New Roman" w:hAnsi="Times New Roman" w:cs="Times New Roman"/>
          <w:iCs/>
          <w:sz w:val="28"/>
          <w:szCs w:val="28"/>
        </w:rPr>
        <w:t xml:space="preserve">Александров Ю. А. «Основы радиационной экологии» </w:t>
      </w:r>
      <w:r w:rsidRPr="00EB0511">
        <w:rPr>
          <w:rFonts w:ascii="Times New Roman" w:hAnsi="Times New Roman" w:cs="Times New Roman"/>
          <w:sz w:val="28"/>
          <w:szCs w:val="28"/>
        </w:rPr>
        <w:t>Учебное пособие /Мар. гос. ун-т; Ю.А. Александров. – Йошкар-Ола, 2007. – 268 с</w:t>
      </w:r>
    </w:p>
    <w:p w:rsidR="00FD1931" w:rsidRPr="00EB0511" w:rsidRDefault="00084608" w:rsidP="00EB0511">
      <w:pPr>
        <w:numPr>
          <w:ilvl w:val="0"/>
          <w:numId w:val="11"/>
        </w:numPr>
        <w:spacing w:after="0" w:line="240" w:lineRule="auto"/>
        <w:jc w:val="both"/>
        <w:rPr>
          <w:rFonts w:ascii="Times New Roman" w:hAnsi="Times New Roman" w:cs="Times New Roman"/>
          <w:sz w:val="28"/>
          <w:szCs w:val="28"/>
        </w:rPr>
      </w:pPr>
      <w:r w:rsidRPr="00EB0511">
        <w:rPr>
          <w:rFonts w:ascii="Times New Roman" w:hAnsi="Times New Roman" w:cs="Times New Roman"/>
          <w:sz w:val="28"/>
          <w:szCs w:val="28"/>
        </w:rPr>
        <w:t>О.И. Василенко. - "Радиационная экология" – М.: Медицина, 2004. – 216 с.</w:t>
      </w:r>
      <w:r w:rsidRPr="00EB0511">
        <w:rPr>
          <w:rFonts w:ascii="Times New Roman" w:hAnsi="Times New Roman" w:cs="Times New Roman"/>
          <w:sz w:val="28"/>
          <w:szCs w:val="28"/>
        </w:rPr>
        <w:br/>
        <w:t>В книге систематически излагаютс</w:t>
      </w:r>
      <w:r w:rsidR="00FD1931" w:rsidRPr="00EB0511">
        <w:rPr>
          <w:rFonts w:ascii="Times New Roman" w:hAnsi="Times New Roman" w:cs="Times New Roman"/>
          <w:sz w:val="28"/>
          <w:szCs w:val="28"/>
        </w:rPr>
        <w:t>я основы радиационной экологии.</w:t>
      </w:r>
    </w:p>
    <w:p w:rsidR="005E1576" w:rsidRPr="00EB0511" w:rsidRDefault="00084608" w:rsidP="00EB0511">
      <w:pPr>
        <w:numPr>
          <w:ilvl w:val="0"/>
          <w:numId w:val="11"/>
        </w:numPr>
        <w:spacing w:after="0" w:line="240" w:lineRule="auto"/>
        <w:jc w:val="both"/>
        <w:rPr>
          <w:rFonts w:ascii="Times New Roman" w:hAnsi="Times New Roman" w:cs="Times New Roman"/>
          <w:sz w:val="28"/>
          <w:szCs w:val="28"/>
        </w:rPr>
      </w:pPr>
      <w:r w:rsidRPr="00EB0511">
        <w:rPr>
          <w:rFonts w:ascii="Times New Roman" w:hAnsi="Times New Roman" w:cs="Times New Roman"/>
          <w:sz w:val="28"/>
          <w:szCs w:val="28"/>
        </w:rPr>
        <w:t>Холл Э.Дж. - Радиация и жизнь - М., Медицина, 1989.</w:t>
      </w:r>
    </w:p>
    <w:p w:rsidR="005E1576" w:rsidRPr="00EB0511" w:rsidRDefault="00084608" w:rsidP="00EB0511">
      <w:pPr>
        <w:numPr>
          <w:ilvl w:val="0"/>
          <w:numId w:val="11"/>
        </w:numPr>
        <w:spacing w:after="0" w:line="240" w:lineRule="auto"/>
        <w:jc w:val="both"/>
        <w:rPr>
          <w:rFonts w:ascii="Times New Roman" w:hAnsi="Times New Roman" w:cs="Times New Roman"/>
          <w:sz w:val="28"/>
          <w:szCs w:val="28"/>
        </w:rPr>
      </w:pPr>
      <w:r w:rsidRPr="00EB0511">
        <w:rPr>
          <w:rFonts w:ascii="Times New Roman" w:hAnsi="Times New Roman" w:cs="Times New Roman"/>
          <w:sz w:val="28"/>
          <w:szCs w:val="28"/>
        </w:rPr>
        <w:t>Ярмоненко С.П. - Радиобиология человека и животных- М., Высшая школа, 1988.</w:t>
      </w:r>
    </w:p>
    <w:p w:rsidR="005E1576" w:rsidRPr="00EB0511" w:rsidRDefault="00084608" w:rsidP="00EB0511">
      <w:pPr>
        <w:numPr>
          <w:ilvl w:val="0"/>
          <w:numId w:val="11"/>
        </w:numPr>
        <w:spacing w:after="0" w:line="240" w:lineRule="auto"/>
        <w:jc w:val="both"/>
        <w:rPr>
          <w:rFonts w:ascii="Times New Roman" w:hAnsi="Times New Roman" w:cs="Times New Roman"/>
          <w:sz w:val="28"/>
          <w:szCs w:val="28"/>
        </w:rPr>
      </w:pPr>
      <w:r w:rsidRPr="00EB0511">
        <w:rPr>
          <w:rFonts w:ascii="Times New Roman" w:hAnsi="Times New Roman" w:cs="Times New Roman"/>
          <w:sz w:val="28"/>
          <w:szCs w:val="28"/>
        </w:rPr>
        <w:t>Практикум по ядерной физике - М., Изд-во МГУ, 1980. Широков Ю.М., Юдин Н.П. - Ядерная физика -М., НАУКА, 1980.</w:t>
      </w:r>
    </w:p>
    <w:p w:rsidR="007B5C67" w:rsidRPr="00EB0511" w:rsidRDefault="007B5C67" w:rsidP="00EB0511">
      <w:pPr>
        <w:numPr>
          <w:ilvl w:val="0"/>
          <w:numId w:val="11"/>
        </w:numPr>
        <w:spacing w:after="0" w:line="240" w:lineRule="auto"/>
        <w:jc w:val="both"/>
        <w:rPr>
          <w:rFonts w:ascii="Times New Roman" w:hAnsi="Times New Roman" w:cs="Times New Roman"/>
          <w:sz w:val="28"/>
          <w:szCs w:val="28"/>
        </w:rPr>
      </w:pPr>
      <w:r w:rsidRPr="00EB0511">
        <w:rPr>
          <w:rFonts w:ascii="Times New Roman" w:hAnsi="Times New Roman" w:cs="Times New Roman"/>
          <w:sz w:val="28"/>
          <w:szCs w:val="28"/>
        </w:rPr>
        <w:t>Маргулова, Т.Х. Атомная энергетика сегодня и завтра/ Т.Х.Маргулова. -  М.: Высшая школа, 1996 г.</w:t>
      </w:r>
    </w:p>
    <w:p w:rsidR="00353BC2" w:rsidRPr="00EB0511" w:rsidRDefault="00353BC2" w:rsidP="00EB0511">
      <w:pPr>
        <w:spacing w:after="0" w:line="240" w:lineRule="auto"/>
        <w:jc w:val="both"/>
        <w:rPr>
          <w:rFonts w:ascii="Times New Roman" w:hAnsi="Times New Roman" w:cs="Times New Roman"/>
          <w:sz w:val="28"/>
          <w:szCs w:val="28"/>
        </w:rPr>
      </w:pPr>
    </w:p>
    <w:p w:rsidR="00353BC2" w:rsidRPr="00EB0511" w:rsidRDefault="00353BC2" w:rsidP="00EB0511">
      <w:pPr>
        <w:spacing w:after="0" w:line="240" w:lineRule="auto"/>
        <w:jc w:val="both"/>
        <w:rPr>
          <w:rFonts w:ascii="Times New Roman" w:hAnsi="Times New Roman" w:cs="Times New Roman"/>
          <w:sz w:val="28"/>
          <w:szCs w:val="28"/>
        </w:rPr>
      </w:pPr>
    </w:p>
    <w:p w:rsidR="00353BC2" w:rsidRPr="00EB0511" w:rsidRDefault="00353BC2" w:rsidP="00EB0511">
      <w:pPr>
        <w:spacing w:after="0" w:line="240" w:lineRule="auto"/>
        <w:jc w:val="both"/>
        <w:rPr>
          <w:rFonts w:ascii="Times New Roman" w:hAnsi="Times New Roman" w:cs="Times New Roman"/>
          <w:sz w:val="28"/>
          <w:szCs w:val="28"/>
        </w:rPr>
      </w:pPr>
    </w:p>
    <w:p w:rsidR="00353BC2" w:rsidRPr="00EB0511" w:rsidRDefault="00353BC2" w:rsidP="00EB0511">
      <w:pPr>
        <w:spacing w:after="0" w:line="240" w:lineRule="auto"/>
        <w:jc w:val="both"/>
        <w:rPr>
          <w:rFonts w:ascii="Times New Roman" w:hAnsi="Times New Roman" w:cs="Times New Roman"/>
          <w:sz w:val="28"/>
          <w:szCs w:val="28"/>
        </w:rPr>
      </w:pPr>
    </w:p>
    <w:p w:rsidR="00353BC2" w:rsidRPr="00EB0511" w:rsidRDefault="00353BC2" w:rsidP="00EB0511">
      <w:pPr>
        <w:spacing w:after="0" w:line="240" w:lineRule="auto"/>
        <w:jc w:val="both"/>
        <w:rPr>
          <w:rFonts w:ascii="Times New Roman" w:hAnsi="Times New Roman" w:cs="Times New Roman"/>
          <w:sz w:val="28"/>
          <w:szCs w:val="28"/>
        </w:rPr>
      </w:pPr>
    </w:p>
    <w:p w:rsidR="00353BC2" w:rsidRPr="00EB0511" w:rsidRDefault="00353BC2" w:rsidP="00EB0511">
      <w:pPr>
        <w:spacing w:after="0" w:line="240" w:lineRule="auto"/>
        <w:jc w:val="both"/>
        <w:rPr>
          <w:rFonts w:ascii="Times New Roman" w:hAnsi="Times New Roman" w:cs="Times New Roman"/>
          <w:sz w:val="28"/>
          <w:szCs w:val="28"/>
        </w:rPr>
      </w:pPr>
    </w:p>
    <w:p w:rsidR="00353BC2" w:rsidRPr="00EB0511" w:rsidRDefault="00353BC2" w:rsidP="00EB0511">
      <w:pPr>
        <w:spacing w:after="0" w:line="240" w:lineRule="auto"/>
        <w:jc w:val="both"/>
        <w:rPr>
          <w:rFonts w:ascii="Times New Roman" w:hAnsi="Times New Roman" w:cs="Times New Roman"/>
          <w:sz w:val="28"/>
          <w:szCs w:val="28"/>
        </w:rPr>
      </w:pPr>
    </w:p>
    <w:p w:rsidR="00353BC2" w:rsidRPr="00EB0511" w:rsidRDefault="00353BC2" w:rsidP="00EB0511">
      <w:pPr>
        <w:spacing w:after="0" w:line="240" w:lineRule="auto"/>
        <w:jc w:val="both"/>
        <w:rPr>
          <w:rFonts w:ascii="Times New Roman" w:hAnsi="Times New Roman" w:cs="Times New Roman"/>
          <w:sz w:val="28"/>
          <w:szCs w:val="28"/>
        </w:rPr>
      </w:pPr>
    </w:p>
    <w:p w:rsidR="00353BC2" w:rsidRPr="00EB0511" w:rsidRDefault="00353BC2" w:rsidP="00EB0511">
      <w:pPr>
        <w:spacing w:after="0" w:line="240" w:lineRule="auto"/>
        <w:jc w:val="both"/>
        <w:rPr>
          <w:rFonts w:ascii="Times New Roman" w:hAnsi="Times New Roman" w:cs="Times New Roman"/>
          <w:sz w:val="28"/>
          <w:szCs w:val="28"/>
        </w:rPr>
      </w:pPr>
    </w:p>
    <w:p w:rsidR="00353BC2" w:rsidRPr="00EB0511" w:rsidRDefault="00353BC2" w:rsidP="00EB0511">
      <w:pPr>
        <w:spacing w:after="0" w:line="240" w:lineRule="auto"/>
        <w:jc w:val="both"/>
        <w:rPr>
          <w:rFonts w:ascii="Times New Roman" w:hAnsi="Times New Roman" w:cs="Times New Roman"/>
          <w:sz w:val="28"/>
          <w:szCs w:val="28"/>
        </w:rPr>
      </w:pPr>
    </w:p>
    <w:p w:rsidR="00353BC2" w:rsidRPr="00EB0511" w:rsidRDefault="00353BC2" w:rsidP="00EB0511">
      <w:pPr>
        <w:spacing w:after="0" w:line="240" w:lineRule="auto"/>
        <w:jc w:val="both"/>
        <w:rPr>
          <w:rFonts w:ascii="Times New Roman" w:hAnsi="Times New Roman" w:cs="Times New Roman"/>
          <w:sz w:val="28"/>
          <w:szCs w:val="28"/>
        </w:rPr>
      </w:pPr>
    </w:p>
    <w:p w:rsidR="00353BC2" w:rsidRPr="00EB0511" w:rsidRDefault="00353BC2" w:rsidP="00EB0511">
      <w:pPr>
        <w:spacing w:after="0" w:line="240" w:lineRule="auto"/>
        <w:jc w:val="both"/>
        <w:rPr>
          <w:rFonts w:ascii="Times New Roman" w:hAnsi="Times New Roman" w:cs="Times New Roman"/>
          <w:sz w:val="28"/>
          <w:szCs w:val="28"/>
        </w:rPr>
      </w:pPr>
    </w:p>
    <w:p w:rsidR="00353BC2" w:rsidRPr="00EB0511" w:rsidRDefault="00353BC2" w:rsidP="00EB0511">
      <w:pPr>
        <w:spacing w:after="0" w:line="240" w:lineRule="auto"/>
        <w:jc w:val="both"/>
        <w:rPr>
          <w:rFonts w:ascii="Times New Roman" w:hAnsi="Times New Roman" w:cs="Times New Roman"/>
          <w:sz w:val="28"/>
          <w:szCs w:val="28"/>
        </w:rPr>
      </w:pPr>
    </w:p>
    <w:p w:rsidR="00353BC2" w:rsidRPr="00EB0511" w:rsidRDefault="00353BC2" w:rsidP="00EB0511">
      <w:pPr>
        <w:spacing w:after="0" w:line="240" w:lineRule="auto"/>
        <w:jc w:val="both"/>
        <w:rPr>
          <w:rFonts w:ascii="Times New Roman" w:hAnsi="Times New Roman" w:cs="Times New Roman"/>
          <w:sz w:val="28"/>
          <w:szCs w:val="28"/>
        </w:rPr>
      </w:pPr>
    </w:p>
    <w:p w:rsidR="00353BC2" w:rsidRPr="00EB0511" w:rsidRDefault="00353BC2" w:rsidP="00EB0511">
      <w:pPr>
        <w:spacing w:after="0" w:line="240" w:lineRule="auto"/>
        <w:jc w:val="both"/>
        <w:rPr>
          <w:rFonts w:ascii="Times New Roman" w:hAnsi="Times New Roman" w:cs="Times New Roman"/>
          <w:sz w:val="28"/>
          <w:szCs w:val="28"/>
        </w:rPr>
      </w:pPr>
    </w:p>
    <w:p w:rsidR="00353BC2" w:rsidRPr="00EB0511" w:rsidRDefault="00353BC2" w:rsidP="00EB0511">
      <w:pPr>
        <w:spacing w:after="0" w:line="240" w:lineRule="auto"/>
        <w:jc w:val="both"/>
        <w:rPr>
          <w:rFonts w:ascii="Times New Roman" w:hAnsi="Times New Roman" w:cs="Times New Roman"/>
          <w:sz w:val="28"/>
          <w:szCs w:val="28"/>
        </w:rPr>
      </w:pPr>
    </w:p>
    <w:p w:rsidR="00353BC2" w:rsidRPr="00EB0511" w:rsidRDefault="00353BC2" w:rsidP="00EB0511">
      <w:pPr>
        <w:spacing w:after="0" w:line="240" w:lineRule="auto"/>
        <w:jc w:val="both"/>
        <w:rPr>
          <w:rFonts w:ascii="Times New Roman" w:hAnsi="Times New Roman" w:cs="Times New Roman"/>
          <w:sz w:val="28"/>
          <w:szCs w:val="28"/>
        </w:rPr>
      </w:pPr>
    </w:p>
    <w:p w:rsidR="00353BC2" w:rsidRPr="00EB0511" w:rsidRDefault="00353BC2" w:rsidP="00EB0511">
      <w:pPr>
        <w:spacing w:after="0" w:line="240" w:lineRule="auto"/>
        <w:jc w:val="both"/>
        <w:rPr>
          <w:rFonts w:ascii="Times New Roman" w:hAnsi="Times New Roman" w:cs="Times New Roman"/>
          <w:sz w:val="28"/>
          <w:szCs w:val="28"/>
        </w:rPr>
      </w:pPr>
    </w:p>
    <w:p w:rsidR="00353BC2" w:rsidRPr="00EB0511" w:rsidRDefault="00353BC2" w:rsidP="00EB0511">
      <w:pPr>
        <w:spacing w:after="0" w:line="240" w:lineRule="auto"/>
        <w:jc w:val="both"/>
        <w:rPr>
          <w:rFonts w:ascii="Times New Roman" w:hAnsi="Times New Roman" w:cs="Times New Roman"/>
          <w:sz w:val="28"/>
          <w:szCs w:val="28"/>
        </w:rPr>
      </w:pPr>
    </w:p>
    <w:p w:rsidR="00353BC2" w:rsidRPr="00EB0511" w:rsidRDefault="00353BC2" w:rsidP="00EB0511">
      <w:pPr>
        <w:spacing w:after="0" w:line="240" w:lineRule="auto"/>
        <w:jc w:val="both"/>
        <w:rPr>
          <w:rFonts w:ascii="Times New Roman" w:hAnsi="Times New Roman" w:cs="Times New Roman"/>
          <w:sz w:val="28"/>
          <w:szCs w:val="28"/>
        </w:rPr>
      </w:pPr>
    </w:p>
    <w:p w:rsidR="00814E46" w:rsidRPr="00EB0511" w:rsidRDefault="00814E46" w:rsidP="00EB0511">
      <w:pPr>
        <w:spacing w:after="0" w:line="240" w:lineRule="auto"/>
        <w:jc w:val="both"/>
        <w:rPr>
          <w:rFonts w:ascii="Times New Roman" w:hAnsi="Times New Roman" w:cs="Times New Roman"/>
          <w:sz w:val="28"/>
          <w:szCs w:val="28"/>
        </w:rPr>
      </w:pPr>
    </w:p>
    <w:p w:rsidR="00814E46" w:rsidRPr="00EB0511" w:rsidRDefault="00814E46" w:rsidP="00EB0511">
      <w:pPr>
        <w:spacing w:after="0" w:line="240" w:lineRule="auto"/>
        <w:jc w:val="both"/>
        <w:rPr>
          <w:rFonts w:ascii="Times New Roman" w:hAnsi="Times New Roman" w:cs="Times New Roman"/>
          <w:sz w:val="28"/>
          <w:szCs w:val="28"/>
        </w:rPr>
      </w:pPr>
    </w:p>
    <w:p w:rsidR="0024668F" w:rsidRPr="00EB0511" w:rsidRDefault="0024668F" w:rsidP="00EB0511">
      <w:pPr>
        <w:spacing w:after="0" w:line="240" w:lineRule="auto"/>
        <w:jc w:val="both"/>
        <w:rPr>
          <w:rFonts w:ascii="Times New Roman" w:hAnsi="Times New Roman" w:cs="Times New Roman"/>
          <w:sz w:val="28"/>
          <w:szCs w:val="28"/>
        </w:rPr>
      </w:pPr>
    </w:p>
    <w:p w:rsidR="0024668F" w:rsidRPr="00EB0511" w:rsidRDefault="0024668F" w:rsidP="00EB0511">
      <w:pPr>
        <w:spacing w:after="0" w:line="240" w:lineRule="auto"/>
        <w:jc w:val="both"/>
        <w:rPr>
          <w:rFonts w:ascii="Times New Roman" w:hAnsi="Times New Roman" w:cs="Times New Roman"/>
          <w:sz w:val="28"/>
          <w:szCs w:val="28"/>
        </w:rPr>
      </w:pPr>
    </w:p>
    <w:p w:rsidR="0024668F" w:rsidRPr="00EB0511" w:rsidRDefault="0024668F" w:rsidP="00EB0511">
      <w:pPr>
        <w:spacing w:after="0" w:line="240" w:lineRule="auto"/>
        <w:jc w:val="both"/>
        <w:rPr>
          <w:rFonts w:ascii="Times New Roman" w:hAnsi="Times New Roman" w:cs="Times New Roman"/>
          <w:sz w:val="28"/>
          <w:szCs w:val="28"/>
        </w:rPr>
      </w:pPr>
    </w:p>
    <w:p w:rsidR="0024668F" w:rsidRPr="00EB0511" w:rsidRDefault="0024668F" w:rsidP="00EB0511">
      <w:pPr>
        <w:spacing w:after="0" w:line="240" w:lineRule="auto"/>
        <w:jc w:val="both"/>
        <w:rPr>
          <w:rFonts w:ascii="Times New Roman" w:hAnsi="Times New Roman" w:cs="Times New Roman"/>
          <w:sz w:val="28"/>
          <w:szCs w:val="28"/>
        </w:rPr>
      </w:pPr>
    </w:p>
    <w:p w:rsidR="0024668F" w:rsidRPr="00EB0511" w:rsidRDefault="0024668F" w:rsidP="00EB0511">
      <w:pPr>
        <w:spacing w:after="0" w:line="240" w:lineRule="auto"/>
        <w:jc w:val="both"/>
        <w:rPr>
          <w:rFonts w:ascii="Times New Roman" w:hAnsi="Times New Roman" w:cs="Times New Roman"/>
          <w:sz w:val="28"/>
          <w:szCs w:val="28"/>
        </w:rPr>
      </w:pPr>
    </w:p>
    <w:p w:rsidR="0024668F" w:rsidRPr="00EB0511" w:rsidRDefault="0024668F" w:rsidP="00EB0511">
      <w:pPr>
        <w:spacing w:after="0" w:line="240" w:lineRule="auto"/>
        <w:jc w:val="both"/>
        <w:rPr>
          <w:rFonts w:ascii="Times New Roman" w:hAnsi="Times New Roman" w:cs="Times New Roman"/>
          <w:sz w:val="28"/>
          <w:szCs w:val="28"/>
        </w:rPr>
      </w:pPr>
    </w:p>
    <w:p w:rsidR="0024668F" w:rsidRPr="00EB0511" w:rsidRDefault="0024668F" w:rsidP="00EB0511">
      <w:pPr>
        <w:spacing w:after="0" w:line="240" w:lineRule="auto"/>
        <w:jc w:val="both"/>
        <w:rPr>
          <w:rFonts w:ascii="Times New Roman" w:hAnsi="Times New Roman" w:cs="Times New Roman"/>
          <w:sz w:val="28"/>
          <w:szCs w:val="28"/>
        </w:rPr>
      </w:pPr>
    </w:p>
    <w:p w:rsidR="0024668F" w:rsidRPr="00EB0511" w:rsidRDefault="0024668F" w:rsidP="00EB0511">
      <w:pPr>
        <w:spacing w:after="0" w:line="240" w:lineRule="auto"/>
        <w:jc w:val="both"/>
        <w:rPr>
          <w:rFonts w:ascii="Times New Roman" w:hAnsi="Times New Roman" w:cs="Times New Roman"/>
          <w:sz w:val="28"/>
          <w:szCs w:val="28"/>
        </w:rPr>
      </w:pPr>
    </w:p>
    <w:p w:rsidR="00024AED" w:rsidRPr="00EB0511" w:rsidRDefault="00024AED" w:rsidP="00EB0511">
      <w:pPr>
        <w:spacing w:after="0" w:line="240" w:lineRule="auto"/>
        <w:ind w:firstLine="708"/>
        <w:jc w:val="right"/>
        <w:rPr>
          <w:rFonts w:ascii="Times New Roman" w:hAnsi="Times New Roman" w:cs="Times New Roman"/>
          <w:bCs/>
          <w:i/>
          <w:sz w:val="28"/>
          <w:szCs w:val="28"/>
          <w:bdr w:val="none" w:sz="0" w:space="0" w:color="auto" w:frame="1"/>
        </w:rPr>
      </w:pPr>
      <w:r w:rsidRPr="00EB0511">
        <w:rPr>
          <w:rFonts w:ascii="Times New Roman" w:hAnsi="Times New Roman" w:cs="Times New Roman"/>
          <w:bCs/>
          <w:i/>
          <w:sz w:val="28"/>
          <w:szCs w:val="28"/>
          <w:bdr w:val="none" w:sz="0" w:space="0" w:color="auto" w:frame="1"/>
        </w:rPr>
        <w:lastRenderedPageBreak/>
        <w:t>Приложение</w:t>
      </w:r>
    </w:p>
    <w:p w:rsidR="00814E46" w:rsidRPr="00EB0511" w:rsidRDefault="00814E46" w:rsidP="00EB0511">
      <w:pPr>
        <w:spacing w:after="0" w:line="240" w:lineRule="auto"/>
        <w:ind w:firstLine="708"/>
        <w:jc w:val="right"/>
        <w:rPr>
          <w:rFonts w:ascii="Times New Roman" w:hAnsi="Times New Roman" w:cs="Times New Roman"/>
          <w:bCs/>
          <w:i/>
          <w:sz w:val="28"/>
          <w:szCs w:val="28"/>
          <w:bdr w:val="none" w:sz="0" w:space="0" w:color="auto" w:frame="1"/>
        </w:rPr>
      </w:pPr>
    </w:p>
    <w:p w:rsidR="00024AED" w:rsidRPr="00EB0511" w:rsidRDefault="00024AED" w:rsidP="00EB0511">
      <w:pPr>
        <w:spacing w:after="0" w:line="240" w:lineRule="auto"/>
        <w:ind w:firstLine="708"/>
        <w:jc w:val="both"/>
        <w:rPr>
          <w:rFonts w:ascii="Times New Roman" w:hAnsi="Times New Roman" w:cs="Times New Roman"/>
          <w:bCs/>
          <w:i/>
          <w:sz w:val="28"/>
          <w:szCs w:val="28"/>
          <w:bdr w:val="none" w:sz="0" w:space="0" w:color="auto" w:frame="1"/>
        </w:rPr>
      </w:pPr>
    </w:p>
    <w:p w:rsidR="00353BC2" w:rsidRPr="00EB0511" w:rsidRDefault="00353BC2" w:rsidP="00EB0511">
      <w:pPr>
        <w:spacing w:after="0" w:line="240" w:lineRule="auto"/>
        <w:ind w:firstLine="708"/>
        <w:jc w:val="center"/>
        <w:rPr>
          <w:rFonts w:ascii="Times New Roman" w:hAnsi="Times New Roman" w:cs="Times New Roman"/>
          <w:b/>
          <w:bCs/>
          <w:sz w:val="28"/>
          <w:szCs w:val="28"/>
          <w:bdr w:val="none" w:sz="0" w:space="0" w:color="auto" w:frame="1"/>
        </w:rPr>
      </w:pPr>
      <w:r w:rsidRPr="00EB0511">
        <w:rPr>
          <w:rFonts w:ascii="Times New Roman" w:hAnsi="Times New Roman" w:cs="Times New Roman"/>
          <w:b/>
          <w:bCs/>
          <w:sz w:val="28"/>
          <w:szCs w:val="28"/>
          <w:bdr w:val="none" w:sz="0" w:space="0" w:color="auto" w:frame="1"/>
        </w:rPr>
        <w:t>Рекомендации по снижению радиационного фона в быту:</w:t>
      </w:r>
    </w:p>
    <w:p w:rsidR="00353BC2" w:rsidRPr="00EB0511" w:rsidRDefault="00353BC2" w:rsidP="00EB0511">
      <w:pPr>
        <w:spacing w:after="0" w:line="240" w:lineRule="auto"/>
        <w:ind w:firstLine="708"/>
        <w:jc w:val="both"/>
        <w:rPr>
          <w:rFonts w:ascii="Times New Roman" w:hAnsi="Times New Roman" w:cs="Times New Roman"/>
          <w:sz w:val="28"/>
          <w:szCs w:val="28"/>
          <w:bdr w:val="none" w:sz="0" w:space="0" w:color="auto" w:frame="1"/>
        </w:rPr>
      </w:pPr>
    </w:p>
    <w:p w:rsidR="00353BC2" w:rsidRPr="00EB0511" w:rsidRDefault="00353BC2" w:rsidP="00EB0511">
      <w:pPr>
        <w:numPr>
          <w:ilvl w:val="0"/>
          <w:numId w:val="10"/>
        </w:numPr>
        <w:spacing w:after="0" w:line="240" w:lineRule="auto"/>
        <w:jc w:val="both"/>
        <w:rPr>
          <w:rFonts w:ascii="Times New Roman" w:hAnsi="Times New Roman" w:cs="Times New Roman"/>
          <w:sz w:val="28"/>
          <w:szCs w:val="28"/>
          <w:bdr w:val="none" w:sz="0" w:space="0" w:color="auto" w:frame="1"/>
        </w:rPr>
      </w:pPr>
      <w:r w:rsidRPr="00EB0511">
        <w:rPr>
          <w:rFonts w:ascii="Times New Roman" w:hAnsi="Times New Roman" w:cs="Times New Roman"/>
          <w:sz w:val="28"/>
          <w:szCs w:val="28"/>
          <w:bdr w:val="none" w:sz="0" w:space="0" w:color="auto" w:frame="1"/>
        </w:rPr>
        <w:t>Чаще проветривайте помещение, особенно маленькое (как ванная).</w:t>
      </w:r>
    </w:p>
    <w:p w:rsidR="00353BC2" w:rsidRPr="00EB0511" w:rsidRDefault="00353BC2" w:rsidP="00EB0511">
      <w:pPr>
        <w:numPr>
          <w:ilvl w:val="0"/>
          <w:numId w:val="10"/>
        </w:numPr>
        <w:spacing w:after="0" w:line="240" w:lineRule="auto"/>
        <w:jc w:val="both"/>
        <w:rPr>
          <w:rFonts w:ascii="Times New Roman" w:hAnsi="Times New Roman" w:cs="Times New Roman"/>
          <w:sz w:val="28"/>
          <w:szCs w:val="28"/>
          <w:bdr w:val="none" w:sz="0" w:space="0" w:color="auto" w:frame="1"/>
        </w:rPr>
      </w:pPr>
      <w:r w:rsidRPr="00EB0511">
        <w:rPr>
          <w:rFonts w:ascii="Times New Roman" w:hAnsi="Times New Roman" w:cs="Times New Roman"/>
          <w:sz w:val="28"/>
          <w:szCs w:val="28"/>
          <w:bdr w:val="none" w:sz="0" w:space="0" w:color="auto" w:frame="1"/>
        </w:rPr>
        <w:t>Чаще бывайте на свежем воздухе.</w:t>
      </w:r>
    </w:p>
    <w:p w:rsidR="00353BC2" w:rsidRPr="00EB0511" w:rsidRDefault="00353BC2" w:rsidP="00EB0511">
      <w:pPr>
        <w:numPr>
          <w:ilvl w:val="0"/>
          <w:numId w:val="10"/>
        </w:numPr>
        <w:spacing w:after="0" w:line="240" w:lineRule="auto"/>
        <w:jc w:val="both"/>
        <w:rPr>
          <w:rFonts w:ascii="Times New Roman" w:hAnsi="Times New Roman" w:cs="Times New Roman"/>
          <w:sz w:val="28"/>
          <w:szCs w:val="28"/>
          <w:bdr w:val="none" w:sz="0" w:space="0" w:color="auto" w:frame="1"/>
        </w:rPr>
      </w:pPr>
      <w:r w:rsidRPr="00EB0511">
        <w:rPr>
          <w:rFonts w:ascii="Times New Roman" w:hAnsi="Times New Roman" w:cs="Times New Roman"/>
          <w:sz w:val="28"/>
          <w:szCs w:val="28"/>
          <w:bdr w:val="none" w:sz="0" w:space="0" w:color="auto" w:frame="1"/>
        </w:rPr>
        <w:t>Не смотрите телевизор с близкого расстояния</w:t>
      </w:r>
    </w:p>
    <w:p w:rsidR="00353BC2" w:rsidRPr="00EB0511" w:rsidRDefault="00353BC2" w:rsidP="00EB0511">
      <w:pPr>
        <w:numPr>
          <w:ilvl w:val="0"/>
          <w:numId w:val="10"/>
        </w:numPr>
        <w:spacing w:after="0" w:line="240" w:lineRule="auto"/>
        <w:jc w:val="both"/>
        <w:rPr>
          <w:rFonts w:ascii="Times New Roman" w:hAnsi="Times New Roman" w:cs="Times New Roman"/>
          <w:sz w:val="28"/>
          <w:szCs w:val="28"/>
          <w:bdr w:val="none" w:sz="0" w:space="0" w:color="auto" w:frame="1"/>
        </w:rPr>
      </w:pPr>
      <w:r w:rsidRPr="00EB0511">
        <w:rPr>
          <w:rFonts w:ascii="Times New Roman" w:hAnsi="Times New Roman" w:cs="Times New Roman"/>
          <w:sz w:val="28"/>
          <w:szCs w:val="28"/>
          <w:bdr w:val="none" w:sz="0" w:space="0" w:color="auto" w:frame="1"/>
        </w:rPr>
        <w:t>Долго не говорите по сотовому телефону, используйте громкую связь</w:t>
      </w:r>
    </w:p>
    <w:p w:rsidR="00353BC2" w:rsidRPr="00EB0511" w:rsidRDefault="00353BC2" w:rsidP="00EB0511">
      <w:pPr>
        <w:numPr>
          <w:ilvl w:val="0"/>
          <w:numId w:val="10"/>
        </w:numPr>
        <w:spacing w:after="0" w:line="240" w:lineRule="auto"/>
        <w:jc w:val="both"/>
        <w:rPr>
          <w:rFonts w:ascii="Times New Roman" w:hAnsi="Times New Roman" w:cs="Times New Roman"/>
          <w:sz w:val="28"/>
          <w:szCs w:val="28"/>
          <w:bdr w:val="none" w:sz="0" w:space="0" w:color="auto" w:frame="1"/>
        </w:rPr>
      </w:pPr>
      <w:r w:rsidRPr="00EB0511">
        <w:rPr>
          <w:rFonts w:ascii="Times New Roman" w:hAnsi="Times New Roman" w:cs="Times New Roman"/>
          <w:sz w:val="28"/>
          <w:szCs w:val="28"/>
          <w:bdr w:val="none" w:sz="0" w:space="0" w:color="auto" w:frame="1"/>
        </w:rPr>
        <w:t>Не сидите часами у монитора компьютера </w:t>
      </w:r>
    </w:p>
    <w:p w:rsidR="00353BC2" w:rsidRPr="00EB0511" w:rsidRDefault="00353BC2" w:rsidP="00EB0511">
      <w:pPr>
        <w:numPr>
          <w:ilvl w:val="0"/>
          <w:numId w:val="10"/>
        </w:numPr>
        <w:spacing w:after="0" w:line="240" w:lineRule="auto"/>
        <w:jc w:val="both"/>
        <w:rPr>
          <w:rFonts w:ascii="Times New Roman" w:hAnsi="Times New Roman" w:cs="Times New Roman"/>
          <w:sz w:val="28"/>
          <w:szCs w:val="28"/>
          <w:bdr w:val="none" w:sz="0" w:space="0" w:color="auto" w:frame="1"/>
        </w:rPr>
      </w:pPr>
      <w:r w:rsidRPr="00EB0511">
        <w:rPr>
          <w:rFonts w:ascii="Times New Roman" w:hAnsi="Times New Roman" w:cs="Times New Roman"/>
          <w:sz w:val="28"/>
          <w:szCs w:val="28"/>
          <w:bdr w:val="none" w:sz="0" w:space="0" w:color="auto" w:frame="1"/>
        </w:rPr>
        <w:t>Находитесь как можно дальше от экрана телевизора или включенной микроволновки</w:t>
      </w:r>
    </w:p>
    <w:p w:rsidR="00353BC2" w:rsidRPr="00EB0511" w:rsidRDefault="00353BC2" w:rsidP="00EB0511">
      <w:pPr>
        <w:numPr>
          <w:ilvl w:val="0"/>
          <w:numId w:val="10"/>
        </w:numPr>
        <w:spacing w:after="0" w:line="240" w:lineRule="auto"/>
        <w:jc w:val="both"/>
        <w:rPr>
          <w:rFonts w:ascii="Times New Roman" w:hAnsi="Times New Roman" w:cs="Times New Roman"/>
          <w:sz w:val="28"/>
          <w:szCs w:val="28"/>
          <w:bdr w:val="none" w:sz="0" w:space="0" w:color="auto" w:frame="1"/>
        </w:rPr>
      </w:pPr>
      <w:r w:rsidRPr="00EB0511">
        <w:rPr>
          <w:rFonts w:ascii="Times New Roman" w:hAnsi="Times New Roman" w:cs="Times New Roman"/>
          <w:sz w:val="28"/>
          <w:szCs w:val="28"/>
          <w:bdr w:val="none" w:sz="0" w:space="0" w:color="auto" w:frame="1"/>
        </w:rPr>
        <w:t>Отремонтируйте помещение, а если нет такой возможности почаще делайте влажную уборку</w:t>
      </w:r>
    </w:p>
    <w:p w:rsidR="00353BC2" w:rsidRPr="00EB0511" w:rsidRDefault="00353BC2" w:rsidP="00EB0511">
      <w:pPr>
        <w:numPr>
          <w:ilvl w:val="0"/>
          <w:numId w:val="10"/>
        </w:numPr>
        <w:spacing w:after="0" w:line="240" w:lineRule="auto"/>
        <w:jc w:val="both"/>
        <w:rPr>
          <w:rFonts w:ascii="Times New Roman" w:hAnsi="Times New Roman" w:cs="Times New Roman"/>
          <w:sz w:val="28"/>
          <w:szCs w:val="28"/>
          <w:bdr w:val="none" w:sz="0" w:space="0" w:color="auto" w:frame="1"/>
        </w:rPr>
      </w:pPr>
      <w:r w:rsidRPr="00EB0511">
        <w:rPr>
          <w:rFonts w:ascii="Times New Roman" w:hAnsi="Times New Roman" w:cs="Times New Roman"/>
          <w:sz w:val="28"/>
          <w:szCs w:val="28"/>
          <w:bdr w:val="none" w:sz="0" w:space="0" w:color="auto" w:frame="1"/>
        </w:rPr>
        <w:t>Сочетайте занятия в классе с отдыхом (или физкультурой) на улице</w:t>
      </w:r>
    </w:p>
    <w:p w:rsidR="00353BC2" w:rsidRPr="00EB0511" w:rsidRDefault="00353BC2" w:rsidP="00EB0511">
      <w:pPr>
        <w:spacing w:after="0" w:line="240" w:lineRule="auto"/>
        <w:ind w:left="360"/>
        <w:jc w:val="both"/>
        <w:rPr>
          <w:rFonts w:ascii="Times New Roman" w:hAnsi="Times New Roman" w:cs="Times New Roman"/>
          <w:sz w:val="28"/>
          <w:szCs w:val="28"/>
        </w:rPr>
      </w:pPr>
    </w:p>
    <w:sectPr w:rsidR="00353BC2" w:rsidRPr="00EB0511" w:rsidSect="00EE7E8D">
      <w:footerReference w:type="default" r:id="rId21"/>
      <w:pgSz w:w="11906" w:h="16838"/>
      <w:pgMar w:top="1134" w:right="991"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7157" w:rsidRDefault="002A7157" w:rsidP="00A9660B">
      <w:pPr>
        <w:spacing w:after="0" w:line="240" w:lineRule="auto"/>
      </w:pPr>
      <w:r>
        <w:separator/>
      </w:r>
    </w:p>
  </w:endnote>
  <w:endnote w:type="continuationSeparator" w:id="0">
    <w:p w:rsidR="002A7157" w:rsidRDefault="002A7157" w:rsidP="00A966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mn-ea">
    <w:altName w:val="Times New Roman"/>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0817575"/>
      <w:docPartObj>
        <w:docPartGallery w:val="Page Numbers (Bottom of Page)"/>
        <w:docPartUnique/>
      </w:docPartObj>
    </w:sdtPr>
    <w:sdtEndPr/>
    <w:sdtContent>
      <w:p w:rsidR="0024668F" w:rsidRDefault="002A7157">
        <w:pPr>
          <w:pStyle w:val="a6"/>
          <w:jc w:val="center"/>
        </w:pPr>
        <w:r>
          <w:fldChar w:fldCharType="begin"/>
        </w:r>
        <w:r>
          <w:instrText>PAGE   \* MERGEFORMAT</w:instrText>
        </w:r>
        <w:r>
          <w:fldChar w:fldCharType="separate"/>
        </w:r>
        <w:r w:rsidR="00C14651">
          <w:rPr>
            <w:noProof/>
          </w:rPr>
          <w:t>1</w:t>
        </w:r>
        <w:r>
          <w:rPr>
            <w:noProof/>
          </w:rPr>
          <w:fldChar w:fldCharType="end"/>
        </w:r>
      </w:p>
    </w:sdtContent>
  </w:sdt>
  <w:p w:rsidR="0024668F" w:rsidRDefault="0024668F">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7157" w:rsidRDefault="002A7157" w:rsidP="00A9660B">
      <w:pPr>
        <w:spacing w:after="0" w:line="240" w:lineRule="auto"/>
      </w:pPr>
      <w:r>
        <w:separator/>
      </w:r>
    </w:p>
  </w:footnote>
  <w:footnote w:type="continuationSeparator" w:id="0">
    <w:p w:rsidR="002A7157" w:rsidRDefault="002A7157" w:rsidP="00A966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5"/>
    <w:lvl w:ilvl="0">
      <w:start w:val="1"/>
      <w:numFmt w:val="decimal"/>
      <w:lvlText w:val="%1."/>
      <w:lvlJc w:val="left"/>
      <w:pPr>
        <w:tabs>
          <w:tab w:val="num" w:pos="786"/>
        </w:tabs>
        <w:ind w:left="786" w:hanging="360"/>
      </w:pPr>
      <w:rPr>
        <w:rFonts w:cs="Times New Roman"/>
        <w:b w:val="0"/>
        <w:bCs w:val="0"/>
        <w:i w:val="0"/>
        <w:iCs w:val="0"/>
      </w:rPr>
    </w:lvl>
  </w:abstractNum>
  <w:abstractNum w:abstractNumId="1" w15:restartNumberingAfterBreak="0">
    <w:nsid w:val="1B5D71F2"/>
    <w:multiLevelType w:val="hybridMultilevel"/>
    <w:tmpl w:val="E8409354"/>
    <w:lvl w:ilvl="0" w:tplc="20967F4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23B93715"/>
    <w:multiLevelType w:val="multilevel"/>
    <w:tmpl w:val="B2D8B806"/>
    <w:lvl w:ilvl="0">
      <w:start w:val="1"/>
      <w:numFmt w:val="decimal"/>
      <w:lvlText w:val="%1."/>
      <w:lvlJc w:val="left"/>
      <w:pPr>
        <w:ind w:left="450" w:hanging="45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3" w15:restartNumberingAfterBreak="0">
    <w:nsid w:val="250B51B6"/>
    <w:multiLevelType w:val="multilevel"/>
    <w:tmpl w:val="2A48867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29142CBC"/>
    <w:multiLevelType w:val="multilevel"/>
    <w:tmpl w:val="1662F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173DB5"/>
    <w:multiLevelType w:val="multilevel"/>
    <w:tmpl w:val="F7A4D7D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3A6295A"/>
    <w:multiLevelType w:val="hybridMultilevel"/>
    <w:tmpl w:val="49FC96E0"/>
    <w:lvl w:ilvl="0" w:tplc="AFF6E260">
      <w:start w:val="1"/>
      <w:numFmt w:val="bullet"/>
      <w:lvlText w:val=""/>
      <w:lvlJc w:val="left"/>
      <w:pPr>
        <w:tabs>
          <w:tab w:val="num" w:pos="720"/>
        </w:tabs>
        <w:ind w:left="720" w:hanging="360"/>
      </w:pPr>
      <w:rPr>
        <w:rFonts w:ascii="Wingdings 3" w:hAnsi="Wingdings 3" w:hint="default"/>
      </w:rPr>
    </w:lvl>
    <w:lvl w:ilvl="1" w:tplc="FBC69100" w:tentative="1">
      <w:start w:val="1"/>
      <w:numFmt w:val="bullet"/>
      <w:lvlText w:val=""/>
      <w:lvlJc w:val="left"/>
      <w:pPr>
        <w:tabs>
          <w:tab w:val="num" w:pos="1440"/>
        </w:tabs>
        <w:ind w:left="1440" w:hanging="360"/>
      </w:pPr>
      <w:rPr>
        <w:rFonts w:ascii="Wingdings 3" w:hAnsi="Wingdings 3" w:hint="default"/>
      </w:rPr>
    </w:lvl>
    <w:lvl w:ilvl="2" w:tplc="15BC4A0A" w:tentative="1">
      <w:start w:val="1"/>
      <w:numFmt w:val="bullet"/>
      <w:lvlText w:val=""/>
      <w:lvlJc w:val="left"/>
      <w:pPr>
        <w:tabs>
          <w:tab w:val="num" w:pos="2160"/>
        </w:tabs>
        <w:ind w:left="2160" w:hanging="360"/>
      </w:pPr>
      <w:rPr>
        <w:rFonts w:ascii="Wingdings 3" w:hAnsi="Wingdings 3" w:hint="default"/>
      </w:rPr>
    </w:lvl>
    <w:lvl w:ilvl="3" w:tplc="C59C9B50" w:tentative="1">
      <w:start w:val="1"/>
      <w:numFmt w:val="bullet"/>
      <w:lvlText w:val=""/>
      <w:lvlJc w:val="left"/>
      <w:pPr>
        <w:tabs>
          <w:tab w:val="num" w:pos="2880"/>
        </w:tabs>
        <w:ind w:left="2880" w:hanging="360"/>
      </w:pPr>
      <w:rPr>
        <w:rFonts w:ascii="Wingdings 3" w:hAnsi="Wingdings 3" w:hint="default"/>
      </w:rPr>
    </w:lvl>
    <w:lvl w:ilvl="4" w:tplc="F2DED494" w:tentative="1">
      <w:start w:val="1"/>
      <w:numFmt w:val="bullet"/>
      <w:lvlText w:val=""/>
      <w:lvlJc w:val="left"/>
      <w:pPr>
        <w:tabs>
          <w:tab w:val="num" w:pos="3600"/>
        </w:tabs>
        <w:ind w:left="3600" w:hanging="360"/>
      </w:pPr>
      <w:rPr>
        <w:rFonts w:ascii="Wingdings 3" w:hAnsi="Wingdings 3" w:hint="default"/>
      </w:rPr>
    </w:lvl>
    <w:lvl w:ilvl="5" w:tplc="BF387A2A" w:tentative="1">
      <w:start w:val="1"/>
      <w:numFmt w:val="bullet"/>
      <w:lvlText w:val=""/>
      <w:lvlJc w:val="left"/>
      <w:pPr>
        <w:tabs>
          <w:tab w:val="num" w:pos="4320"/>
        </w:tabs>
        <w:ind w:left="4320" w:hanging="360"/>
      </w:pPr>
      <w:rPr>
        <w:rFonts w:ascii="Wingdings 3" w:hAnsi="Wingdings 3" w:hint="default"/>
      </w:rPr>
    </w:lvl>
    <w:lvl w:ilvl="6" w:tplc="42DEBCDE" w:tentative="1">
      <w:start w:val="1"/>
      <w:numFmt w:val="bullet"/>
      <w:lvlText w:val=""/>
      <w:lvlJc w:val="left"/>
      <w:pPr>
        <w:tabs>
          <w:tab w:val="num" w:pos="5040"/>
        </w:tabs>
        <w:ind w:left="5040" w:hanging="360"/>
      </w:pPr>
      <w:rPr>
        <w:rFonts w:ascii="Wingdings 3" w:hAnsi="Wingdings 3" w:hint="default"/>
      </w:rPr>
    </w:lvl>
    <w:lvl w:ilvl="7" w:tplc="423671BC" w:tentative="1">
      <w:start w:val="1"/>
      <w:numFmt w:val="bullet"/>
      <w:lvlText w:val=""/>
      <w:lvlJc w:val="left"/>
      <w:pPr>
        <w:tabs>
          <w:tab w:val="num" w:pos="5760"/>
        </w:tabs>
        <w:ind w:left="5760" w:hanging="360"/>
      </w:pPr>
      <w:rPr>
        <w:rFonts w:ascii="Wingdings 3" w:hAnsi="Wingdings 3" w:hint="default"/>
      </w:rPr>
    </w:lvl>
    <w:lvl w:ilvl="8" w:tplc="D05601E6" w:tentative="1">
      <w:start w:val="1"/>
      <w:numFmt w:val="bullet"/>
      <w:lvlText w:val=""/>
      <w:lvlJc w:val="left"/>
      <w:pPr>
        <w:tabs>
          <w:tab w:val="num" w:pos="6480"/>
        </w:tabs>
        <w:ind w:left="6480" w:hanging="360"/>
      </w:pPr>
      <w:rPr>
        <w:rFonts w:ascii="Wingdings 3" w:hAnsi="Wingdings 3" w:hint="default"/>
      </w:rPr>
    </w:lvl>
  </w:abstractNum>
  <w:abstractNum w:abstractNumId="7" w15:restartNumberingAfterBreak="0">
    <w:nsid w:val="3BB41906"/>
    <w:multiLevelType w:val="multilevel"/>
    <w:tmpl w:val="5952F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17537C2"/>
    <w:multiLevelType w:val="multilevel"/>
    <w:tmpl w:val="7F58D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63F755B"/>
    <w:multiLevelType w:val="hybridMultilevel"/>
    <w:tmpl w:val="4A2CC94A"/>
    <w:lvl w:ilvl="0" w:tplc="BC826928">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6E14F2D"/>
    <w:multiLevelType w:val="multilevel"/>
    <w:tmpl w:val="4E7AFD6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8FD3A07"/>
    <w:multiLevelType w:val="multilevel"/>
    <w:tmpl w:val="C71635DC"/>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626224D3"/>
    <w:multiLevelType w:val="hybridMultilevel"/>
    <w:tmpl w:val="13FE5182"/>
    <w:lvl w:ilvl="0" w:tplc="6A744DCC">
      <w:start w:val="1"/>
      <w:numFmt w:val="decimal"/>
      <w:lvlText w:val="%1."/>
      <w:lvlJc w:val="left"/>
      <w:pPr>
        <w:tabs>
          <w:tab w:val="num" w:pos="720"/>
        </w:tabs>
        <w:ind w:left="720" w:hanging="360"/>
      </w:pPr>
      <w:rPr>
        <w:rFonts w:ascii="Times New Roman" w:eastAsia="+mn-ea" w:hAnsi="Times New Roman" w:cs="Times New Roman"/>
      </w:rPr>
    </w:lvl>
    <w:lvl w:ilvl="1" w:tplc="BD8C2AD2" w:tentative="1">
      <w:start w:val="1"/>
      <w:numFmt w:val="bullet"/>
      <w:lvlText w:val=""/>
      <w:lvlJc w:val="left"/>
      <w:pPr>
        <w:tabs>
          <w:tab w:val="num" w:pos="1440"/>
        </w:tabs>
        <w:ind w:left="1440" w:hanging="360"/>
      </w:pPr>
      <w:rPr>
        <w:rFonts w:ascii="Wingdings" w:hAnsi="Wingdings" w:hint="default"/>
      </w:rPr>
    </w:lvl>
    <w:lvl w:ilvl="2" w:tplc="13EA5EFE" w:tentative="1">
      <w:start w:val="1"/>
      <w:numFmt w:val="bullet"/>
      <w:lvlText w:val=""/>
      <w:lvlJc w:val="left"/>
      <w:pPr>
        <w:tabs>
          <w:tab w:val="num" w:pos="2160"/>
        </w:tabs>
        <w:ind w:left="2160" w:hanging="360"/>
      </w:pPr>
      <w:rPr>
        <w:rFonts w:ascii="Wingdings" w:hAnsi="Wingdings" w:hint="default"/>
      </w:rPr>
    </w:lvl>
    <w:lvl w:ilvl="3" w:tplc="8C04F638" w:tentative="1">
      <w:start w:val="1"/>
      <w:numFmt w:val="bullet"/>
      <w:lvlText w:val=""/>
      <w:lvlJc w:val="left"/>
      <w:pPr>
        <w:tabs>
          <w:tab w:val="num" w:pos="2880"/>
        </w:tabs>
        <w:ind w:left="2880" w:hanging="360"/>
      </w:pPr>
      <w:rPr>
        <w:rFonts w:ascii="Wingdings" w:hAnsi="Wingdings" w:hint="default"/>
      </w:rPr>
    </w:lvl>
    <w:lvl w:ilvl="4" w:tplc="64023542" w:tentative="1">
      <w:start w:val="1"/>
      <w:numFmt w:val="bullet"/>
      <w:lvlText w:val=""/>
      <w:lvlJc w:val="left"/>
      <w:pPr>
        <w:tabs>
          <w:tab w:val="num" w:pos="3600"/>
        </w:tabs>
        <w:ind w:left="3600" w:hanging="360"/>
      </w:pPr>
      <w:rPr>
        <w:rFonts w:ascii="Wingdings" w:hAnsi="Wingdings" w:hint="default"/>
      </w:rPr>
    </w:lvl>
    <w:lvl w:ilvl="5" w:tplc="8050E68C" w:tentative="1">
      <w:start w:val="1"/>
      <w:numFmt w:val="bullet"/>
      <w:lvlText w:val=""/>
      <w:lvlJc w:val="left"/>
      <w:pPr>
        <w:tabs>
          <w:tab w:val="num" w:pos="4320"/>
        </w:tabs>
        <w:ind w:left="4320" w:hanging="360"/>
      </w:pPr>
      <w:rPr>
        <w:rFonts w:ascii="Wingdings" w:hAnsi="Wingdings" w:hint="default"/>
      </w:rPr>
    </w:lvl>
    <w:lvl w:ilvl="6" w:tplc="0AC6C056" w:tentative="1">
      <w:start w:val="1"/>
      <w:numFmt w:val="bullet"/>
      <w:lvlText w:val=""/>
      <w:lvlJc w:val="left"/>
      <w:pPr>
        <w:tabs>
          <w:tab w:val="num" w:pos="5040"/>
        </w:tabs>
        <w:ind w:left="5040" w:hanging="360"/>
      </w:pPr>
      <w:rPr>
        <w:rFonts w:ascii="Wingdings" w:hAnsi="Wingdings" w:hint="default"/>
      </w:rPr>
    </w:lvl>
    <w:lvl w:ilvl="7" w:tplc="51FED532" w:tentative="1">
      <w:start w:val="1"/>
      <w:numFmt w:val="bullet"/>
      <w:lvlText w:val=""/>
      <w:lvlJc w:val="left"/>
      <w:pPr>
        <w:tabs>
          <w:tab w:val="num" w:pos="5760"/>
        </w:tabs>
        <w:ind w:left="5760" w:hanging="360"/>
      </w:pPr>
      <w:rPr>
        <w:rFonts w:ascii="Wingdings" w:hAnsi="Wingdings" w:hint="default"/>
      </w:rPr>
    </w:lvl>
    <w:lvl w:ilvl="8" w:tplc="8312AA84"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465523B"/>
    <w:multiLevelType w:val="multilevel"/>
    <w:tmpl w:val="EF5C61D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C513584"/>
    <w:multiLevelType w:val="multilevel"/>
    <w:tmpl w:val="6C7EA83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764F0DAC"/>
    <w:multiLevelType w:val="hybridMultilevel"/>
    <w:tmpl w:val="3DF06E1E"/>
    <w:lvl w:ilvl="0" w:tplc="D6E24296">
      <w:start w:val="1"/>
      <w:numFmt w:val="bullet"/>
      <w:lvlText w:val=""/>
      <w:lvlJc w:val="left"/>
      <w:pPr>
        <w:tabs>
          <w:tab w:val="num" w:pos="720"/>
        </w:tabs>
        <w:ind w:left="720" w:hanging="360"/>
      </w:pPr>
      <w:rPr>
        <w:rFonts w:ascii="Wingdings 3" w:hAnsi="Wingdings 3" w:hint="default"/>
      </w:rPr>
    </w:lvl>
    <w:lvl w:ilvl="1" w:tplc="CABC29D4" w:tentative="1">
      <w:start w:val="1"/>
      <w:numFmt w:val="bullet"/>
      <w:lvlText w:val=""/>
      <w:lvlJc w:val="left"/>
      <w:pPr>
        <w:tabs>
          <w:tab w:val="num" w:pos="1440"/>
        </w:tabs>
        <w:ind w:left="1440" w:hanging="360"/>
      </w:pPr>
      <w:rPr>
        <w:rFonts w:ascii="Wingdings 3" w:hAnsi="Wingdings 3" w:hint="default"/>
      </w:rPr>
    </w:lvl>
    <w:lvl w:ilvl="2" w:tplc="0D1A04C6" w:tentative="1">
      <w:start w:val="1"/>
      <w:numFmt w:val="bullet"/>
      <w:lvlText w:val=""/>
      <w:lvlJc w:val="left"/>
      <w:pPr>
        <w:tabs>
          <w:tab w:val="num" w:pos="2160"/>
        </w:tabs>
        <w:ind w:left="2160" w:hanging="360"/>
      </w:pPr>
      <w:rPr>
        <w:rFonts w:ascii="Wingdings 3" w:hAnsi="Wingdings 3" w:hint="default"/>
      </w:rPr>
    </w:lvl>
    <w:lvl w:ilvl="3" w:tplc="A282C0E6" w:tentative="1">
      <w:start w:val="1"/>
      <w:numFmt w:val="bullet"/>
      <w:lvlText w:val=""/>
      <w:lvlJc w:val="left"/>
      <w:pPr>
        <w:tabs>
          <w:tab w:val="num" w:pos="2880"/>
        </w:tabs>
        <w:ind w:left="2880" w:hanging="360"/>
      </w:pPr>
      <w:rPr>
        <w:rFonts w:ascii="Wingdings 3" w:hAnsi="Wingdings 3" w:hint="default"/>
      </w:rPr>
    </w:lvl>
    <w:lvl w:ilvl="4" w:tplc="C512FCEC" w:tentative="1">
      <w:start w:val="1"/>
      <w:numFmt w:val="bullet"/>
      <w:lvlText w:val=""/>
      <w:lvlJc w:val="left"/>
      <w:pPr>
        <w:tabs>
          <w:tab w:val="num" w:pos="3600"/>
        </w:tabs>
        <w:ind w:left="3600" w:hanging="360"/>
      </w:pPr>
      <w:rPr>
        <w:rFonts w:ascii="Wingdings 3" w:hAnsi="Wingdings 3" w:hint="default"/>
      </w:rPr>
    </w:lvl>
    <w:lvl w:ilvl="5" w:tplc="892A75C6" w:tentative="1">
      <w:start w:val="1"/>
      <w:numFmt w:val="bullet"/>
      <w:lvlText w:val=""/>
      <w:lvlJc w:val="left"/>
      <w:pPr>
        <w:tabs>
          <w:tab w:val="num" w:pos="4320"/>
        </w:tabs>
        <w:ind w:left="4320" w:hanging="360"/>
      </w:pPr>
      <w:rPr>
        <w:rFonts w:ascii="Wingdings 3" w:hAnsi="Wingdings 3" w:hint="default"/>
      </w:rPr>
    </w:lvl>
    <w:lvl w:ilvl="6" w:tplc="C6FC24EC" w:tentative="1">
      <w:start w:val="1"/>
      <w:numFmt w:val="bullet"/>
      <w:lvlText w:val=""/>
      <w:lvlJc w:val="left"/>
      <w:pPr>
        <w:tabs>
          <w:tab w:val="num" w:pos="5040"/>
        </w:tabs>
        <w:ind w:left="5040" w:hanging="360"/>
      </w:pPr>
      <w:rPr>
        <w:rFonts w:ascii="Wingdings 3" w:hAnsi="Wingdings 3" w:hint="default"/>
      </w:rPr>
    </w:lvl>
    <w:lvl w:ilvl="7" w:tplc="F2A8A910" w:tentative="1">
      <w:start w:val="1"/>
      <w:numFmt w:val="bullet"/>
      <w:lvlText w:val=""/>
      <w:lvlJc w:val="left"/>
      <w:pPr>
        <w:tabs>
          <w:tab w:val="num" w:pos="5760"/>
        </w:tabs>
        <w:ind w:left="5760" w:hanging="360"/>
      </w:pPr>
      <w:rPr>
        <w:rFonts w:ascii="Wingdings 3" w:hAnsi="Wingdings 3" w:hint="default"/>
      </w:rPr>
    </w:lvl>
    <w:lvl w:ilvl="8" w:tplc="78CA6A24" w:tentative="1">
      <w:start w:val="1"/>
      <w:numFmt w:val="bullet"/>
      <w:lvlText w:val=""/>
      <w:lvlJc w:val="left"/>
      <w:pPr>
        <w:tabs>
          <w:tab w:val="num" w:pos="6480"/>
        </w:tabs>
        <w:ind w:left="6480" w:hanging="360"/>
      </w:pPr>
      <w:rPr>
        <w:rFonts w:ascii="Wingdings 3" w:hAnsi="Wingdings 3" w:hint="default"/>
      </w:rPr>
    </w:lvl>
  </w:abstractNum>
  <w:num w:numId="1">
    <w:abstractNumId w:val="3"/>
  </w:num>
  <w:num w:numId="2">
    <w:abstractNumId w:val="1"/>
  </w:num>
  <w:num w:numId="3">
    <w:abstractNumId w:val="2"/>
  </w:num>
  <w:num w:numId="4">
    <w:abstractNumId w:val="14"/>
  </w:num>
  <w:num w:numId="5">
    <w:abstractNumId w:val="4"/>
  </w:num>
  <w:num w:numId="6">
    <w:abstractNumId w:val="8"/>
  </w:num>
  <w:num w:numId="7">
    <w:abstractNumId w:val="7"/>
  </w:num>
  <w:num w:numId="8">
    <w:abstractNumId w:val="10"/>
  </w:num>
  <w:num w:numId="9">
    <w:abstractNumId w:val="12"/>
  </w:num>
  <w:num w:numId="10">
    <w:abstractNumId w:val="15"/>
  </w:num>
  <w:num w:numId="11">
    <w:abstractNumId w:val="9"/>
  </w:num>
  <w:num w:numId="12">
    <w:abstractNumId w:val="0"/>
  </w:num>
  <w:num w:numId="13">
    <w:abstractNumId w:val="5"/>
  </w:num>
  <w:num w:numId="14">
    <w:abstractNumId w:val="13"/>
  </w:num>
  <w:num w:numId="15">
    <w:abstractNumId w:val="6"/>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294866"/>
    <w:rsid w:val="00024AED"/>
    <w:rsid w:val="00027602"/>
    <w:rsid w:val="00041D23"/>
    <w:rsid w:val="00084608"/>
    <w:rsid w:val="00091E85"/>
    <w:rsid w:val="000E039D"/>
    <w:rsid w:val="000E2ABA"/>
    <w:rsid w:val="001A76C5"/>
    <w:rsid w:val="0024668F"/>
    <w:rsid w:val="00294866"/>
    <w:rsid w:val="002A7157"/>
    <w:rsid w:val="00315739"/>
    <w:rsid w:val="00353BC2"/>
    <w:rsid w:val="003546F9"/>
    <w:rsid w:val="00371299"/>
    <w:rsid w:val="003A40FD"/>
    <w:rsid w:val="003A566B"/>
    <w:rsid w:val="003A75F4"/>
    <w:rsid w:val="00430910"/>
    <w:rsid w:val="00461B7E"/>
    <w:rsid w:val="00471847"/>
    <w:rsid w:val="004B0063"/>
    <w:rsid w:val="004C28B7"/>
    <w:rsid w:val="004E372F"/>
    <w:rsid w:val="00510C8A"/>
    <w:rsid w:val="00523909"/>
    <w:rsid w:val="005276E5"/>
    <w:rsid w:val="00536E88"/>
    <w:rsid w:val="005E1576"/>
    <w:rsid w:val="005F4D24"/>
    <w:rsid w:val="00633A37"/>
    <w:rsid w:val="006548AE"/>
    <w:rsid w:val="00672467"/>
    <w:rsid w:val="007362CB"/>
    <w:rsid w:val="00762073"/>
    <w:rsid w:val="007956BD"/>
    <w:rsid w:val="007B3FFE"/>
    <w:rsid w:val="007B5C67"/>
    <w:rsid w:val="007C08A9"/>
    <w:rsid w:val="00814E46"/>
    <w:rsid w:val="00863E00"/>
    <w:rsid w:val="00865E13"/>
    <w:rsid w:val="00885AFF"/>
    <w:rsid w:val="00885ED0"/>
    <w:rsid w:val="00887D3D"/>
    <w:rsid w:val="00893C01"/>
    <w:rsid w:val="00915971"/>
    <w:rsid w:val="0092648B"/>
    <w:rsid w:val="00934368"/>
    <w:rsid w:val="009E0F08"/>
    <w:rsid w:val="009F5B4F"/>
    <w:rsid w:val="00A03FF3"/>
    <w:rsid w:val="00A47312"/>
    <w:rsid w:val="00A9660B"/>
    <w:rsid w:val="00AF456D"/>
    <w:rsid w:val="00B11532"/>
    <w:rsid w:val="00B73F88"/>
    <w:rsid w:val="00C14651"/>
    <w:rsid w:val="00C56F71"/>
    <w:rsid w:val="00CD3CD8"/>
    <w:rsid w:val="00D1603A"/>
    <w:rsid w:val="00D86313"/>
    <w:rsid w:val="00DA484E"/>
    <w:rsid w:val="00E035C3"/>
    <w:rsid w:val="00E75A4B"/>
    <w:rsid w:val="00EB0511"/>
    <w:rsid w:val="00EE7E8D"/>
    <w:rsid w:val="00EF0E39"/>
    <w:rsid w:val="00F11656"/>
    <w:rsid w:val="00F5053C"/>
    <w:rsid w:val="00F615D1"/>
    <w:rsid w:val="00F731A0"/>
    <w:rsid w:val="00FA1B17"/>
    <w:rsid w:val="00FD1035"/>
    <w:rsid w:val="00FD193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D517CB9"/>
  <w15:docId w15:val="{DF49657F-1E2C-4D41-AD01-E7C916FA4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1656"/>
    <w:pPr>
      <w:spacing w:after="200" w:line="276" w:lineRule="auto"/>
    </w:pPr>
    <w:rPr>
      <w:rFonts w:eastAsiaTheme="minorEastAsia"/>
      <w:lang w:eastAsia="ru-RU"/>
    </w:rPr>
  </w:style>
  <w:style w:type="paragraph" w:styleId="1">
    <w:name w:val="heading 1"/>
    <w:basedOn w:val="a"/>
    <w:link w:val="10"/>
    <w:uiPriority w:val="9"/>
    <w:qFormat/>
    <w:rsid w:val="0037129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11656"/>
    <w:pPr>
      <w:ind w:left="720"/>
      <w:contextualSpacing/>
    </w:pPr>
  </w:style>
  <w:style w:type="paragraph" w:styleId="a4">
    <w:name w:val="header"/>
    <w:basedOn w:val="a"/>
    <w:link w:val="a5"/>
    <w:uiPriority w:val="99"/>
    <w:unhideWhenUsed/>
    <w:rsid w:val="00A9660B"/>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660B"/>
    <w:rPr>
      <w:rFonts w:eastAsiaTheme="minorEastAsia"/>
      <w:lang w:eastAsia="ru-RU"/>
    </w:rPr>
  </w:style>
  <w:style w:type="paragraph" w:styleId="a6">
    <w:name w:val="footer"/>
    <w:basedOn w:val="a"/>
    <w:link w:val="a7"/>
    <w:uiPriority w:val="99"/>
    <w:unhideWhenUsed/>
    <w:rsid w:val="00A9660B"/>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660B"/>
    <w:rPr>
      <w:rFonts w:eastAsiaTheme="minorEastAsia"/>
      <w:lang w:eastAsia="ru-RU"/>
    </w:rPr>
  </w:style>
  <w:style w:type="character" w:customStyle="1" w:styleId="apple-converted-space">
    <w:name w:val="apple-converted-space"/>
    <w:basedOn w:val="a0"/>
    <w:rsid w:val="00027602"/>
  </w:style>
  <w:style w:type="character" w:styleId="a8">
    <w:name w:val="Strong"/>
    <w:basedOn w:val="a0"/>
    <w:uiPriority w:val="22"/>
    <w:qFormat/>
    <w:rsid w:val="00027602"/>
    <w:rPr>
      <w:b/>
      <w:bCs/>
    </w:rPr>
  </w:style>
  <w:style w:type="paragraph" w:styleId="a9">
    <w:name w:val="Normal (Web)"/>
    <w:basedOn w:val="a"/>
    <w:uiPriority w:val="99"/>
    <w:unhideWhenUsed/>
    <w:rsid w:val="00EE7E8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uiPriority w:val="9"/>
    <w:rsid w:val="00371299"/>
    <w:rPr>
      <w:rFonts w:ascii="Times New Roman" w:eastAsia="Times New Roman" w:hAnsi="Times New Roman" w:cs="Times New Roman"/>
      <w:b/>
      <w:bCs/>
      <w:kern w:val="36"/>
      <w:sz w:val="48"/>
      <w:szCs w:val="48"/>
      <w:lang w:eastAsia="ru-RU"/>
    </w:rPr>
  </w:style>
  <w:style w:type="paragraph" w:styleId="aa">
    <w:name w:val="Balloon Text"/>
    <w:basedOn w:val="a"/>
    <w:link w:val="ab"/>
    <w:uiPriority w:val="99"/>
    <w:semiHidden/>
    <w:unhideWhenUsed/>
    <w:rsid w:val="00934368"/>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934368"/>
    <w:rPr>
      <w:rFonts w:ascii="Segoe UI" w:eastAsiaTheme="minorEastAsia" w:hAnsi="Segoe UI" w:cs="Segoe UI"/>
      <w:sz w:val="18"/>
      <w:szCs w:val="18"/>
      <w:lang w:eastAsia="ru-RU"/>
    </w:rPr>
  </w:style>
  <w:style w:type="paragraph" w:styleId="3">
    <w:name w:val="Body Text Indent 3"/>
    <w:basedOn w:val="a"/>
    <w:link w:val="30"/>
    <w:rsid w:val="005E1576"/>
    <w:pPr>
      <w:overflowPunct w:val="0"/>
      <w:autoSpaceDE w:val="0"/>
      <w:autoSpaceDN w:val="0"/>
      <w:adjustRightInd w:val="0"/>
      <w:spacing w:after="0" w:line="360" w:lineRule="auto"/>
      <w:ind w:firstLine="700"/>
      <w:jc w:val="both"/>
      <w:textAlignment w:val="baseline"/>
    </w:pPr>
    <w:rPr>
      <w:rFonts w:ascii="Times New Roman" w:eastAsia="Times New Roman" w:hAnsi="Times New Roman" w:cs="Times New Roman"/>
      <w:sz w:val="28"/>
      <w:szCs w:val="20"/>
    </w:rPr>
  </w:style>
  <w:style w:type="character" w:customStyle="1" w:styleId="30">
    <w:name w:val="Основной текст с отступом 3 Знак"/>
    <w:basedOn w:val="a0"/>
    <w:link w:val="3"/>
    <w:rsid w:val="005E1576"/>
    <w:rPr>
      <w:rFonts w:ascii="Times New Roman" w:eastAsia="Times New Roman" w:hAnsi="Times New Roman" w:cs="Times New Roman"/>
      <w:sz w:val="28"/>
      <w:szCs w:val="20"/>
      <w:lang w:eastAsia="ru-RU"/>
    </w:rPr>
  </w:style>
  <w:style w:type="table" w:styleId="ac">
    <w:name w:val="Table Grid"/>
    <w:basedOn w:val="a1"/>
    <w:uiPriority w:val="39"/>
    <w:rsid w:val="00D863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Таблица-сетка 4 — акцент 11"/>
    <w:basedOn w:val="a1"/>
    <w:uiPriority w:val="49"/>
    <w:rsid w:val="00887D3D"/>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4215694">
      <w:bodyDiv w:val="1"/>
      <w:marLeft w:val="0"/>
      <w:marRight w:val="0"/>
      <w:marTop w:val="0"/>
      <w:marBottom w:val="0"/>
      <w:divBdr>
        <w:top w:val="none" w:sz="0" w:space="0" w:color="auto"/>
        <w:left w:val="none" w:sz="0" w:space="0" w:color="auto"/>
        <w:bottom w:val="none" w:sz="0" w:space="0" w:color="auto"/>
        <w:right w:val="none" w:sz="0" w:space="0" w:color="auto"/>
      </w:divBdr>
    </w:div>
    <w:div w:id="311520267">
      <w:bodyDiv w:val="1"/>
      <w:marLeft w:val="0"/>
      <w:marRight w:val="0"/>
      <w:marTop w:val="0"/>
      <w:marBottom w:val="0"/>
      <w:divBdr>
        <w:top w:val="none" w:sz="0" w:space="0" w:color="auto"/>
        <w:left w:val="none" w:sz="0" w:space="0" w:color="auto"/>
        <w:bottom w:val="none" w:sz="0" w:space="0" w:color="auto"/>
        <w:right w:val="none" w:sz="0" w:space="0" w:color="auto"/>
      </w:divBdr>
    </w:div>
    <w:div w:id="352925624">
      <w:bodyDiv w:val="1"/>
      <w:marLeft w:val="0"/>
      <w:marRight w:val="0"/>
      <w:marTop w:val="0"/>
      <w:marBottom w:val="0"/>
      <w:divBdr>
        <w:top w:val="none" w:sz="0" w:space="0" w:color="auto"/>
        <w:left w:val="none" w:sz="0" w:space="0" w:color="auto"/>
        <w:bottom w:val="none" w:sz="0" w:space="0" w:color="auto"/>
        <w:right w:val="none" w:sz="0" w:space="0" w:color="auto"/>
      </w:divBdr>
    </w:div>
    <w:div w:id="687214720">
      <w:bodyDiv w:val="1"/>
      <w:marLeft w:val="0"/>
      <w:marRight w:val="0"/>
      <w:marTop w:val="0"/>
      <w:marBottom w:val="0"/>
      <w:divBdr>
        <w:top w:val="none" w:sz="0" w:space="0" w:color="auto"/>
        <w:left w:val="none" w:sz="0" w:space="0" w:color="auto"/>
        <w:bottom w:val="none" w:sz="0" w:space="0" w:color="auto"/>
        <w:right w:val="none" w:sz="0" w:space="0" w:color="auto"/>
      </w:divBdr>
    </w:div>
    <w:div w:id="1134326776">
      <w:bodyDiv w:val="1"/>
      <w:marLeft w:val="0"/>
      <w:marRight w:val="0"/>
      <w:marTop w:val="0"/>
      <w:marBottom w:val="0"/>
      <w:divBdr>
        <w:top w:val="none" w:sz="0" w:space="0" w:color="auto"/>
        <w:left w:val="none" w:sz="0" w:space="0" w:color="auto"/>
        <w:bottom w:val="none" w:sz="0" w:space="0" w:color="auto"/>
        <w:right w:val="none" w:sz="0" w:space="0" w:color="auto"/>
      </w:divBdr>
      <w:divsChild>
        <w:div w:id="433326590">
          <w:marLeft w:val="547"/>
          <w:marRight w:val="0"/>
          <w:marTop w:val="200"/>
          <w:marBottom w:val="0"/>
          <w:divBdr>
            <w:top w:val="none" w:sz="0" w:space="0" w:color="auto"/>
            <w:left w:val="none" w:sz="0" w:space="0" w:color="auto"/>
            <w:bottom w:val="none" w:sz="0" w:space="0" w:color="auto"/>
            <w:right w:val="none" w:sz="0" w:space="0" w:color="auto"/>
          </w:divBdr>
        </w:div>
        <w:div w:id="1015109458">
          <w:marLeft w:val="547"/>
          <w:marRight w:val="0"/>
          <w:marTop w:val="200"/>
          <w:marBottom w:val="0"/>
          <w:divBdr>
            <w:top w:val="none" w:sz="0" w:space="0" w:color="auto"/>
            <w:left w:val="none" w:sz="0" w:space="0" w:color="auto"/>
            <w:bottom w:val="none" w:sz="0" w:space="0" w:color="auto"/>
            <w:right w:val="none" w:sz="0" w:space="0" w:color="auto"/>
          </w:divBdr>
        </w:div>
        <w:div w:id="1121534971">
          <w:marLeft w:val="547"/>
          <w:marRight w:val="0"/>
          <w:marTop w:val="200"/>
          <w:marBottom w:val="0"/>
          <w:divBdr>
            <w:top w:val="none" w:sz="0" w:space="0" w:color="auto"/>
            <w:left w:val="none" w:sz="0" w:space="0" w:color="auto"/>
            <w:bottom w:val="none" w:sz="0" w:space="0" w:color="auto"/>
            <w:right w:val="none" w:sz="0" w:space="0" w:color="auto"/>
          </w:divBdr>
        </w:div>
        <w:div w:id="1305693628">
          <w:marLeft w:val="547"/>
          <w:marRight w:val="0"/>
          <w:marTop w:val="200"/>
          <w:marBottom w:val="0"/>
          <w:divBdr>
            <w:top w:val="none" w:sz="0" w:space="0" w:color="auto"/>
            <w:left w:val="none" w:sz="0" w:space="0" w:color="auto"/>
            <w:bottom w:val="none" w:sz="0" w:space="0" w:color="auto"/>
            <w:right w:val="none" w:sz="0" w:space="0" w:color="auto"/>
          </w:divBdr>
        </w:div>
        <w:div w:id="1575511132">
          <w:marLeft w:val="547"/>
          <w:marRight w:val="0"/>
          <w:marTop w:val="200"/>
          <w:marBottom w:val="0"/>
          <w:divBdr>
            <w:top w:val="none" w:sz="0" w:space="0" w:color="auto"/>
            <w:left w:val="none" w:sz="0" w:space="0" w:color="auto"/>
            <w:bottom w:val="none" w:sz="0" w:space="0" w:color="auto"/>
            <w:right w:val="none" w:sz="0" w:space="0" w:color="auto"/>
          </w:divBdr>
        </w:div>
        <w:div w:id="1595288737">
          <w:marLeft w:val="547"/>
          <w:marRight w:val="0"/>
          <w:marTop w:val="200"/>
          <w:marBottom w:val="0"/>
          <w:divBdr>
            <w:top w:val="none" w:sz="0" w:space="0" w:color="auto"/>
            <w:left w:val="none" w:sz="0" w:space="0" w:color="auto"/>
            <w:bottom w:val="none" w:sz="0" w:space="0" w:color="auto"/>
            <w:right w:val="none" w:sz="0" w:space="0" w:color="auto"/>
          </w:divBdr>
        </w:div>
        <w:div w:id="1669601870">
          <w:marLeft w:val="547"/>
          <w:marRight w:val="0"/>
          <w:marTop w:val="200"/>
          <w:marBottom w:val="0"/>
          <w:divBdr>
            <w:top w:val="none" w:sz="0" w:space="0" w:color="auto"/>
            <w:left w:val="none" w:sz="0" w:space="0" w:color="auto"/>
            <w:bottom w:val="none" w:sz="0" w:space="0" w:color="auto"/>
            <w:right w:val="none" w:sz="0" w:space="0" w:color="auto"/>
          </w:divBdr>
        </w:div>
        <w:div w:id="1823042279">
          <w:marLeft w:val="547"/>
          <w:marRight w:val="0"/>
          <w:marTop w:val="200"/>
          <w:marBottom w:val="0"/>
          <w:divBdr>
            <w:top w:val="none" w:sz="0" w:space="0" w:color="auto"/>
            <w:left w:val="none" w:sz="0" w:space="0" w:color="auto"/>
            <w:bottom w:val="none" w:sz="0" w:space="0" w:color="auto"/>
            <w:right w:val="none" w:sz="0" w:space="0" w:color="auto"/>
          </w:divBdr>
        </w:div>
      </w:divsChild>
    </w:div>
    <w:div w:id="1188904670">
      <w:bodyDiv w:val="1"/>
      <w:marLeft w:val="0"/>
      <w:marRight w:val="0"/>
      <w:marTop w:val="0"/>
      <w:marBottom w:val="0"/>
      <w:divBdr>
        <w:top w:val="none" w:sz="0" w:space="0" w:color="auto"/>
        <w:left w:val="none" w:sz="0" w:space="0" w:color="auto"/>
        <w:bottom w:val="none" w:sz="0" w:space="0" w:color="auto"/>
        <w:right w:val="none" w:sz="0" w:space="0" w:color="auto"/>
      </w:divBdr>
    </w:div>
    <w:div w:id="1556502333">
      <w:bodyDiv w:val="1"/>
      <w:marLeft w:val="0"/>
      <w:marRight w:val="0"/>
      <w:marTop w:val="0"/>
      <w:marBottom w:val="0"/>
      <w:divBdr>
        <w:top w:val="none" w:sz="0" w:space="0" w:color="auto"/>
        <w:left w:val="none" w:sz="0" w:space="0" w:color="auto"/>
        <w:bottom w:val="none" w:sz="0" w:space="0" w:color="auto"/>
        <w:right w:val="none" w:sz="0" w:space="0" w:color="auto"/>
      </w:divBdr>
    </w:div>
    <w:div w:id="2035842301">
      <w:bodyDiv w:val="1"/>
      <w:marLeft w:val="0"/>
      <w:marRight w:val="0"/>
      <w:marTop w:val="0"/>
      <w:marBottom w:val="0"/>
      <w:divBdr>
        <w:top w:val="none" w:sz="0" w:space="0" w:color="auto"/>
        <w:left w:val="none" w:sz="0" w:space="0" w:color="auto"/>
        <w:bottom w:val="none" w:sz="0" w:space="0" w:color="auto"/>
        <w:right w:val="none" w:sz="0" w:space="0" w:color="auto"/>
      </w:divBdr>
      <w:divsChild>
        <w:div w:id="553278353">
          <w:marLeft w:val="547"/>
          <w:marRight w:val="0"/>
          <w:marTop w:val="200"/>
          <w:marBottom w:val="0"/>
          <w:divBdr>
            <w:top w:val="none" w:sz="0" w:space="0" w:color="auto"/>
            <w:left w:val="none" w:sz="0" w:space="0" w:color="auto"/>
            <w:bottom w:val="none" w:sz="0" w:space="0" w:color="auto"/>
            <w:right w:val="none" w:sz="0" w:space="0" w:color="auto"/>
          </w:divBdr>
        </w:div>
        <w:div w:id="1781299376">
          <w:marLeft w:val="547"/>
          <w:marRight w:val="0"/>
          <w:marTop w:val="200"/>
          <w:marBottom w:val="0"/>
          <w:divBdr>
            <w:top w:val="none" w:sz="0" w:space="0" w:color="auto"/>
            <w:left w:val="none" w:sz="0" w:space="0" w:color="auto"/>
            <w:bottom w:val="none" w:sz="0" w:space="0" w:color="auto"/>
            <w:right w:val="none" w:sz="0" w:space="0" w:color="auto"/>
          </w:divBdr>
        </w:div>
        <w:div w:id="700980513">
          <w:marLeft w:val="547"/>
          <w:marRight w:val="0"/>
          <w:marTop w:val="200"/>
          <w:marBottom w:val="0"/>
          <w:divBdr>
            <w:top w:val="none" w:sz="0" w:space="0" w:color="auto"/>
            <w:left w:val="none" w:sz="0" w:space="0" w:color="auto"/>
            <w:bottom w:val="none" w:sz="0" w:space="0" w:color="auto"/>
            <w:right w:val="none" w:sz="0" w:space="0" w:color="auto"/>
          </w:divBdr>
        </w:div>
        <w:div w:id="235820372">
          <w:marLeft w:val="547"/>
          <w:marRight w:val="0"/>
          <w:marTop w:val="200"/>
          <w:marBottom w:val="0"/>
          <w:divBdr>
            <w:top w:val="none" w:sz="0" w:space="0" w:color="auto"/>
            <w:left w:val="none" w:sz="0" w:space="0" w:color="auto"/>
            <w:bottom w:val="none" w:sz="0" w:space="0" w:color="auto"/>
            <w:right w:val="none" w:sz="0" w:space="0" w:color="auto"/>
          </w:divBdr>
        </w:div>
        <w:div w:id="420103810">
          <w:marLeft w:val="547"/>
          <w:marRight w:val="0"/>
          <w:marTop w:val="200"/>
          <w:marBottom w:val="0"/>
          <w:divBdr>
            <w:top w:val="none" w:sz="0" w:space="0" w:color="auto"/>
            <w:left w:val="none" w:sz="0" w:space="0" w:color="auto"/>
            <w:bottom w:val="none" w:sz="0" w:space="0" w:color="auto"/>
            <w:right w:val="none" w:sz="0" w:space="0" w:color="auto"/>
          </w:divBdr>
        </w:div>
        <w:div w:id="384989945">
          <w:marLeft w:val="547"/>
          <w:marRight w:val="0"/>
          <w:marTop w:val="200"/>
          <w:marBottom w:val="0"/>
          <w:divBdr>
            <w:top w:val="none" w:sz="0" w:space="0" w:color="auto"/>
            <w:left w:val="none" w:sz="0" w:space="0" w:color="auto"/>
            <w:bottom w:val="none" w:sz="0" w:space="0" w:color="auto"/>
            <w:right w:val="none" w:sz="0" w:space="0" w:color="auto"/>
          </w:divBdr>
        </w:div>
        <w:div w:id="1261135025">
          <w:marLeft w:val="547"/>
          <w:marRight w:val="0"/>
          <w:marTop w:val="200"/>
          <w:marBottom w:val="0"/>
          <w:divBdr>
            <w:top w:val="none" w:sz="0" w:space="0" w:color="auto"/>
            <w:left w:val="none" w:sz="0" w:space="0" w:color="auto"/>
            <w:bottom w:val="none" w:sz="0" w:space="0" w:color="auto"/>
            <w:right w:val="none" w:sz="0" w:space="0" w:color="auto"/>
          </w:divBdr>
        </w:div>
        <w:div w:id="2005232464">
          <w:marLeft w:val="547"/>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chart" Target="charts/chart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www.quarta-rad.ru/dozimetr/" TargetMode="External"/><Relationship Id="rId12" Type="http://schemas.openxmlformats.org/officeDocument/2006/relationships/image" Target="media/image5.jpeg"/><Relationship Id="rId17"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chart" Target="charts/chart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image" Target="media/image8.jpeg"/><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chart" Target="charts/chart2.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_____Microsoft_Excel.xlsx"/></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package" Target="../embeddings/_____Microsoft_Excel1.xlsx"/></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package" Target="../embeddings/_____Microsoft_Excel2.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3"/>
    </mc:Choice>
    <mc:Fallback>
      <c:style val="3"/>
    </mc:Fallback>
  </mc:AlternateContent>
  <c:chart>
    <c:title>
      <c:overlay val="0"/>
      <c:txPr>
        <a:bodyPr/>
        <a:lstStyle/>
        <a:p>
          <a:pPr>
            <a:defRPr sz="1600"/>
          </a:pPr>
          <a:endParaRPr lang="ru-RU"/>
        </a:p>
      </c:txPr>
    </c:title>
    <c:autoTitleDeleted val="0"/>
    <c:plotArea>
      <c:layout/>
      <c:lineChart>
        <c:grouping val="standard"/>
        <c:varyColors val="0"/>
        <c:ser>
          <c:idx val="0"/>
          <c:order val="0"/>
          <c:tx>
            <c:strRef>
              <c:f>Лист1!$B$1</c:f>
              <c:strCache>
                <c:ptCount val="1"/>
                <c:pt idx="0">
                  <c:v>Общественные места</c:v>
                </c:pt>
              </c:strCache>
            </c:strRef>
          </c:tx>
          <c:cat>
            <c:strRef>
              <c:f>Лист1!$A$2:$A$5</c:f>
              <c:strCache>
                <c:ptCount val="4"/>
                <c:pt idx="0">
                  <c:v>Спутниковые тарелки</c:v>
                </c:pt>
                <c:pt idx="1">
                  <c:v>ДЭС</c:v>
                </c:pt>
                <c:pt idx="2">
                  <c:v>Мобильная сеть</c:v>
                </c:pt>
                <c:pt idx="3">
                  <c:v>Улица</c:v>
                </c:pt>
              </c:strCache>
            </c:strRef>
          </c:cat>
          <c:val>
            <c:numRef>
              <c:f>Лист1!$B$2:$B$5</c:f>
              <c:numCache>
                <c:formatCode>General</c:formatCode>
                <c:ptCount val="4"/>
                <c:pt idx="0">
                  <c:v>4.0000000000000056E-2</c:v>
                </c:pt>
                <c:pt idx="1">
                  <c:v>2.06</c:v>
                </c:pt>
                <c:pt idx="2">
                  <c:v>2.2400000000000002</c:v>
                </c:pt>
                <c:pt idx="3">
                  <c:v>1</c:v>
                </c:pt>
              </c:numCache>
            </c:numRef>
          </c:val>
          <c:smooth val="0"/>
          <c:extLst>
            <c:ext xmlns:c16="http://schemas.microsoft.com/office/drawing/2014/chart" uri="{C3380CC4-5D6E-409C-BE32-E72D297353CC}">
              <c16:uniqueId val="{00000000-B890-436C-B4A4-DCB0A2398C94}"/>
            </c:ext>
          </c:extLst>
        </c:ser>
        <c:dLbls>
          <c:showLegendKey val="0"/>
          <c:showVal val="0"/>
          <c:showCatName val="0"/>
          <c:showSerName val="0"/>
          <c:showPercent val="0"/>
          <c:showBubbleSize val="0"/>
        </c:dLbls>
        <c:marker val="1"/>
        <c:smooth val="0"/>
        <c:axId val="71603712"/>
        <c:axId val="71605248"/>
      </c:lineChart>
      <c:catAx>
        <c:axId val="71603712"/>
        <c:scaling>
          <c:orientation val="minMax"/>
        </c:scaling>
        <c:delete val="0"/>
        <c:axPos val="b"/>
        <c:majorGridlines/>
        <c:minorGridlines/>
        <c:numFmt formatCode="General" sourceLinked="0"/>
        <c:majorTickMark val="out"/>
        <c:minorTickMark val="none"/>
        <c:tickLblPos val="nextTo"/>
        <c:txPr>
          <a:bodyPr/>
          <a:lstStyle/>
          <a:p>
            <a:pPr>
              <a:defRPr sz="1100"/>
            </a:pPr>
            <a:endParaRPr lang="ru-RU"/>
          </a:p>
        </c:txPr>
        <c:crossAx val="71605248"/>
        <c:crosses val="autoZero"/>
        <c:auto val="1"/>
        <c:lblAlgn val="ctr"/>
        <c:lblOffset val="100"/>
        <c:noMultiLvlLbl val="0"/>
      </c:catAx>
      <c:valAx>
        <c:axId val="71605248"/>
        <c:scaling>
          <c:orientation val="minMax"/>
        </c:scaling>
        <c:delete val="0"/>
        <c:axPos val="l"/>
        <c:majorGridlines/>
        <c:numFmt formatCode="General" sourceLinked="1"/>
        <c:majorTickMark val="out"/>
        <c:minorTickMark val="none"/>
        <c:tickLblPos val="nextTo"/>
        <c:txPr>
          <a:bodyPr/>
          <a:lstStyle/>
          <a:p>
            <a:pPr>
              <a:defRPr sz="1400"/>
            </a:pPr>
            <a:endParaRPr lang="ru-RU"/>
          </a:p>
        </c:txPr>
        <c:crossAx val="71603712"/>
        <c:crosses val="autoZero"/>
        <c:crossBetween val="between"/>
      </c:valAx>
    </c:plotArea>
    <c:legend>
      <c:legendPos val="r"/>
      <c:layout>
        <c:manualLayout>
          <c:xMode val="edge"/>
          <c:yMode val="edge"/>
          <c:x val="0.98529320987654256"/>
          <c:y val="0.60046977847587468"/>
          <c:w val="1.4706790123456786E-2"/>
          <c:h val="1.0537205010292835E-2"/>
        </c:manualLayout>
      </c:layout>
      <c:overlay val="0"/>
    </c:legend>
    <c:plotVisOnly val="1"/>
    <c:dispBlanksAs val="gap"/>
    <c:showDLblsOverMax val="0"/>
  </c:chart>
  <c:txPr>
    <a:bodyPr/>
    <a:lstStyle/>
    <a:p>
      <a:pPr>
        <a:defRPr sz="1800"/>
      </a:pPr>
      <a:endParaRPr lang="ru-RU"/>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0228698843200162"/>
          <c:y val="3.9249547554851917E-2"/>
          <c:w val="0.75745734908136386"/>
          <c:h val="0.61556446661185693"/>
        </c:manualLayout>
      </c:layout>
      <c:lineChart>
        <c:grouping val="standard"/>
        <c:varyColors val="0"/>
        <c:ser>
          <c:idx val="0"/>
          <c:order val="0"/>
          <c:tx>
            <c:strRef>
              <c:f>Лист1!$B$1</c:f>
              <c:strCache>
                <c:ptCount val="1"/>
                <c:pt idx="0">
                  <c:v>вкл.</c:v>
                </c:pt>
              </c:strCache>
            </c:strRef>
          </c:tx>
          <c:spPr>
            <a:ln w="25400" cap="flat" cmpd="sng" algn="ctr">
              <a:solidFill>
                <a:schemeClr val="accent5">
                  <a:shade val="50000"/>
                </a:schemeClr>
              </a:solidFill>
              <a:prstDash val="solid"/>
            </a:ln>
            <a:effectLst/>
          </c:spPr>
          <c:marker>
            <c:spPr>
              <a:solidFill>
                <a:schemeClr val="accent5"/>
              </a:solidFill>
              <a:ln w="25400" cap="flat" cmpd="sng" algn="ctr">
                <a:solidFill>
                  <a:schemeClr val="accent5">
                    <a:shade val="50000"/>
                  </a:schemeClr>
                </a:solidFill>
                <a:prstDash val="solid"/>
              </a:ln>
              <a:effectLst/>
            </c:spPr>
          </c:marker>
          <c:cat>
            <c:strRef>
              <c:f>Лист1!$A$2:$A$10</c:f>
              <c:strCache>
                <c:ptCount val="9"/>
                <c:pt idx="0">
                  <c:v>Микроволновка</c:v>
                </c:pt>
                <c:pt idx="1">
                  <c:v>Плита</c:v>
                </c:pt>
                <c:pt idx="2">
                  <c:v>Лампа</c:v>
                </c:pt>
                <c:pt idx="3">
                  <c:v>Компьютер</c:v>
                </c:pt>
                <c:pt idx="4">
                  <c:v>холодильник</c:v>
                </c:pt>
                <c:pt idx="5">
                  <c:v>Чайник</c:v>
                </c:pt>
                <c:pt idx="6">
                  <c:v>Телефон</c:v>
                </c:pt>
                <c:pt idx="7">
                  <c:v>Телевизор</c:v>
                </c:pt>
                <c:pt idx="8">
                  <c:v>Комната</c:v>
                </c:pt>
              </c:strCache>
            </c:strRef>
          </c:cat>
          <c:val>
            <c:numRef>
              <c:f>Лист1!$B$2:$B$10</c:f>
              <c:numCache>
                <c:formatCode>General</c:formatCode>
                <c:ptCount val="9"/>
                <c:pt idx="0">
                  <c:v>1.56</c:v>
                </c:pt>
                <c:pt idx="1">
                  <c:v>2.12</c:v>
                </c:pt>
                <c:pt idx="2">
                  <c:v>4.5999999999999996</c:v>
                </c:pt>
                <c:pt idx="3">
                  <c:v>0.76000000000000101</c:v>
                </c:pt>
                <c:pt idx="4">
                  <c:v>4.0000000000000022E-2</c:v>
                </c:pt>
                <c:pt idx="5">
                  <c:v>1.52</c:v>
                </c:pt>
                <c:pt idx="6">
                  <c:v>1.1599999999999981</c:v>
                </c:pt>
                <c:pt idx="7">
                  <c:v>4.0000000000000022E-2</c:v>
                </c:pt>
                <c:pt idx="8">
                  <c:v>1</c:v>
                </c:pt>
              </c:numCache>
            </c:numRef>
          </c:val>
          <c:smooth val="0"/>
          <c:extLst>
            <c:ext xmlns:c16="http://schemas.microsoft.com/office/drawing/2014/chart" uri="{C3380CC4-5D6E-409C-BE32-E72D297353CC}">
              <c16:uniqueId val="{00000000-E763-41AE-92BF-DBBD0BF04364}"/>
            </c:ext>
          </c:extLst>
        </c:ser>
        <c:ser>
          <c:idx val="1"/>
          <c:order val="1"/>
          <c:tx>
            <c:strRef>
              <c:f>Лист1!$C$1</c:f>
              <c:strCache>
                <c:ptCount val="1"/>
                <c:pt idx="0">
                  <c:v>выкл.</c:v>
                </c:pt>
              </c:strCache>
            </c:strRef>
          </c:tx>
          <c:cat>
            <c:strRef>
              <c:f>Лист1!$A$2:$A$10</c:f>
              <c:strCache>
                <c:ptCount val="9"/>
                <c:pt idx="0">
                  <c:v>Микроволновка</c:v>
                </c:pt>
                <c:pt idx="1">
                  <c:v>Плита</c:v>
                </c:pt>
                <c:pt idx="2">
                  <c:v>Лампа</c:v>
                </c:pt>
                <c:pt idx="3">
                  <c:v>Компьютер</c:v>
                </c:pt>
                <c:pt idx="4">
                  <c:v>холодильник</c:v>
                </c:pt>
                <c:pt idx="5">
                  <c:v>Чайник</c:v>
                </c:pt>
                <c:pt idx="6">
                  <c:v>Телефон</c:v>
                </c:pt>
                <c:pt idx="7">
                  <c:v>Телевизор</c:v>
                </c:pt>
                <c:pt idx="8">
                  <c:v>Комната</c:v>
                </c:pt>
              </c:strCache>
            </c:strRef>
          </c:cat>
          <c:val>
            <c:numRef>
              <c:f>Лист1!$C$2:$C$10</c:f>
              <c:numCache>
                <c:formatCode>General</c:formatCode>
                <c:ptCount val="9"/>
                <c:pt idx="0">
                  <c:v>1.6</c:v>
                </c:pt>
                <c:pt idx="1">
                  <c:v>1.76</c:v>
                </c:pt>
                <c:pt idx="2">
                  <c:v>1.28</c:v>
                </c:pt>
                <c:pt idx="3">
                  <c:v>0.92</c:v>
                </c:pt>
                <c:pt idx="4">
                  <c:v>0.92</c:v>
                </c:pt>
                <c:pt idx="5">
                  <c:v>4.0000000000000022E-2</c:v>
                </c:pt>
                <c:pt idx="6">
                  <c:v>1.6</c:v>
                </c:pt>
                <c:pt idx="7">
                  <c:v>1.04</c:v>
                </c:pt>
              </c:numCache>
            </c:numRef>
          </c:val>
          <c:smooth val="0"/>
          <c:extLst>
            <c:ext xmlns:c16="http://schemas.microsoft.com/office/drawing/2014/chart" uri="{C3380CC4-5D6E-409C-BE32-E72D297353CC}">
              <c16:uniqueId val="{00000001-E763-41AE-92BF-DBBD0BF04364}"/>
            </c:ext>
          </c:extLst>
        </c:ser>
        <c:dLbls>
          <c:showLegendKey val="0"/>
          <c:showVal val="0"/>
          <c:showCatName val="0"/>
          <c:showSerName val="0"/>
          <c:showPercent val="0"/>
          <c:showBubbleSize val="0"/>
        </c:dLbls>
        <c:marker val="1"/>
        <c:smooth val="0"/>
        <c:axId val="74521600"/>
        <c:axId val="75740672"/>
      </c:lineChart>
      <c:catAx>
        <c:axId val="74521600"/>
        <c:scaling>
          <c:orientation val="minMax"/>
        </c:scaling>
        <c:delete val="0"/>
        <c:axPos val="b"/>
        <c:majorGridlines/>
        <c:numFmt formatCode="General" sourceLinked="1"/>
        <c:majorTickMark val="out"/>
        <c:minorTickMark val="none"/>
        <c:tickLblPos val="nextTo"/>
        <c:txPr>
          <a:bodyPr/>
          <a:lstStyle/>
          <a:p>
            <a:pPr>
              <a:defRPr sz="1200"/>
            </a:pPr>
            <a:endParaRPr lang="ru-RU"/>
          </a:p>
        </c:txPr>
        <c:crossAx val="75740672"/>
        <c:crosses val="autoZero"/>
        <c:auto val="1"/>
        <c:lblAlgn val="ctr"/>
        <c:lblOffset val="100"/>
        <c:noMultiLvlLbl val="0"/>
      </c:catAx>
      <c:valAx>
        <c:axId val="75740672"/>
        <c:scaling>
          <c:orientation val="minMax"/>
        </c:scaling>
        <c:delete val="0"/>
        <c:axPos val="l"/>
        <c:majorGridlines>
          <c:spPr>
            <a:ln w="9525" cap="flat" cmpd="sng" algn="ctr">
              <a:solidFill>
                <a:schemeClr val="dk1">
                  <a:shade val="95000"/>
                  <a:satMod val="105000"/>
                </a:schemeClr>
              </a:solidFill>
              <a:prstDash val="solid"/>
            </a:ln>
            <a:effectLst/>
          </c:spPr>
        </c:majorGridlines>
        <c:numFmt formatCode="General" sourceLinked="1"/>
        <c:majorTickMark val="out"/>
        <c:minorTickMark val="none"/>
        <c:tickLblPos val="nextTo"/>
        <c:txPr>
          <a:bodyPr/>
          <a:lstStyle/>
          <a:p>
            <a:pPr>
              <a:defRPr sz="1200"/>
            </a:pPr>
            <a:endParaRPr lang="ru-RU"/>
          </a:p>
        </c:txPr>
        <c:crossAx val="74521600"/>
        <c:crosses val="autoZero"/>
        <c:crossBetween val="between"/>
      </c:valAx>
    </c:plotArea>
    <c:legend>
      <c:legendPos val="r"/>
      <c:layout>
        <c:manualLayout>
          <c:xMode val="edge"/>
          <c:yMode val="edge"/>
          <c:x val="0.97981481481481614"/>
          <c:y val="0.58924564783229549"/>
          <c:w val="1.0925925925925945E-2"/>
          <c:h val="1.6149270332081821E-2"/>
        </c:manualLayout>
      </c:layout>
      <c:overlay val="0"/>
    </c:legend>
    <c:plotVisOnly val="1"/>
    <c:dispBlanksAs val="gap"/>
    <c:showDLblsOverMax val="0"/>
  </c:chart>
  <c:txPr>
    <a:bodyPr/>
    <a:lstStyle/>
    <a:p>
      <a:pPr>
        <a:defRPr sz="1800"/>
      </a:pPr>
      <a:endParaRPr lang="ru-RU"/>
    </a:p>
  </c:tx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35551921449590212"/>
          <c:y val="0"/>
        </c:manualLayout>
      </c:layout>
      <c:overlay val="0"/>
      <c:txPr>
        <a:bodyPr/>
        <a:lstStyle/>
        <a:p>
          <a:pPr>
            <a:defRPr b="0" cap="none" spc="0">
              <a:ln w="0"/>
              <a:solidFill>
                <a:schemeClr val="tx1"/>
              </a:solidFill>
              <a:effectLst>
                <a:outerShdw blurRad="38100" dist="19050" dir="2700000" algn="tl" rotWithShape="0">
                  <a:schemeClr val="dk1">
                    <a:alpha val="40000"/>
                  </a:schemeClr>
                </a:outerShdw>
              </a:effectLst>
              <a:latin typeface="+mn-lt"/>
            </a:defRPr>
          </a:pPr>
          <a:endParaRPr lang="ru-RU"/>
        </a:p>
      </c:txPr>
    </c:title>
    <c:autoTitleDeleted val="0"/>
    <c:plotArea>
      <c:layout/>
      <c:lineChart>
        <c:grouping val="standard"/>
        <c:varyColors val="0"/>
        <c:ser>
          <c:idx val="0"/>
          <c:order val="0"/>
          <c:tx>
            <c:strRef>
              <c:f>Лист1!$B$1</c:f>
              <c:strCache>
                <c:ptCount val="1"/>
                <c:pt idx="0">
                  <c:v>Продукты питания</c:v>
                </c:pt>
              </c:strCache>
            </c:strRef>
          </c:tx>
          <c:cat>
            <c:strRef>
              <c:f>Лист1!$A$2:$A$12</c:f>
              <c:strCache>
                <c:ptCount val="11"/>
                <c:pt idx="0">
                  <c:v>Банан</c:v>
                </c:pt>
                <c:pt idx="1">
                  <c:v>Жареная каротощка</c:v>
                </c:pt>
                <c:pt idx="2">
                  <c:v>Овощи</c:v>
                </c:pt>
                <c:pt idx="3">
                  <c:v>Хлеб</c:v>
                </c:pt>
                <c:pt idx="4">
                  <c:v>Печенье</c:v>
                </c:pt>
                <c:pt idx="5">
                  <c:v>Суп</c:v>
                </c:pt>
                <c:pt idx="6">
                  <c:v>Овощной салат</c:v>
                </c:pt>
                <c:pt idx="7">
                  <c:v>Мандарин</c:v>
                </c:pt>
                <c:pt idx="8">
                  <c:v>Масло сливочное</c:v>
                </c:pt>
                <c:pt idx="9">
                  <c:v>Лук</c:v>
                </c:pt>
                <c:pt idx="10">
                  <c:v>Рыба</c:v>
                </c:pt>
              </c:strCache>
            </c:strRef>
          </c:cat>
          <c:val>
            <c:numRef>
              <c:f>Лист1!$B$2:$B$12</c:f>
              <c:numCache>
                <c:formatCode>General</c:formatCode>
                <c:ptCount val="11"/>
                <c:pt idx="0">
                  <c:v>1.6400000000000001</c:v>
                </c:pt>
                <c:pt idx="1">
                  <c:v>1.32</c:v>
                </c:pt>
                <c:pt idx="2">
                  <c:v>1.36</c:v>
                </c:pt>
                <c:pt idx="3">
                  <c:v>1.36</c:v>
                </c:pt>
                <c:pt idx="4">
                  <c:v>4.0000000000000022E-2</c:v>
                </c:pt>
                <c:pt idx="5">
                  <c:v>0.21000000000000021</c:v>
                </c:pt>
                <c:pt idx="6">
                  <c:v>0.88</c:v>
                </c:pt>
                <c:pt idx="7">
                  <c:v>1.56</c:v>
                </c:pt>
                <c:pt idx="8">
                  <c:v>1.28</c:v>
                </c:pt>
                <c:pt idx="9">
                  <c:v>1.48</c:v>
                </c:pt>
                <c:pt idx="10">
                  <c:v>1.4</c:v>
                </c:pt>
              </c:numCache>
            </c:numRef>
          </c:val>
          <c:smooth val="0"/>
          <c:extLst>
            <c:ext xmlns:c16="http://schemas.microsoft.com/office/drawing/2014/chart" uri="{C3380CC4-5D6E-409C-BE32-E72D297353CC}">
              <c16:uniqueId val="{00000000-0821-42B3-9050-E63755CF4222}"/>
            </c:ext>
          </c:extLst>
        </c:ser>
        <c:dLbls>
          <c:showLegendKey val="0"/>
          <c:showVal val="0"/>
          <c:showCatName val="0"/>
          <c:showSerName val="0"/>
          <c:showPercent val="0"/>
          <c:showBubbleSize val="0"/>
        </c:dLbls>
        <c:marker val="1"/>
        <c:smooth val="0"/>
        <c:axId val="100503552"/>
        <c:axId val="100505472"/>
      </c:lineChart>
      <c:catAx>
        <c:axId val="100503552"/>
        <c:scaling>
          <c:orientation val="minMax"/>
        </c:scaling>
        <c:delete val="0"/>
        <c:axPos val="b"/>
        <c:numFmt formatCode="General" sourceLinked="0"/>
        <c:majorTickMark val="out"/>
        <c:minorTickMark val="none"/>
        <c:tickLblPos val="nextTo"/>
        <c:txPr>
          <a:bodyPr/>
          <a:lstStyle/>
          <a:p>
            <a:pPr>
              <a:defRPr sz="1200" b="0" cap="none" spc="0">
                <a:ln w="0"/>
                <a:solidFill>
                  <a:schemeClr val="tx1"/>
                </a:solidFill>
                <a:effectLst>
                  <a:outerShdw blurRad="38100" dist="19050" dir="2700000" algn="tl" rotWithShape="0">
                    <a:schemeClr val="dk1">
                      <a:alpha val="40000"/>
                    </a:schemeClr>
                  </a:outerShdw>
                </a:effectLst>
              </a:defRPr>
            </a:pPr>
            <a:endParaRPr lang="ru-RU"/>
          </a:p>
        </c:txPr>
        <c:crossAx val="100505472"/>
        <c:crosses val="autoZero"/>
        <c:auto val="1"/>
        <c:lblAlgn val="ctr"/>
        <c:lblOffset val="100"/>
        <c:noMultiLvlLbl val="0"/>
      </c:catAx>
      <c:valAx>
        <c:axId val="100505472"/>
        <c:scaling>
          <c:orientation val="minMax"/>
        </c:scaling>
        <c:delete val="0"/>
        <c:axPos val="l"/>
        <c:majorGridlines/>
        <c:numFmt formatCode="General" sourceLinked="1"/>
        <c:majorTickMark val="out"/>
        <c:minorTickMark val="none"/>
        <c:tickLblPos val="nextTo"/>
        <c:txPr>
          <a:bodyPr/>
          <a:lstStyle/>
          <a:p>
            <a:pPr>
              <a:defRPr sz="1200" b="0" cap="none" spc="0">
                <a:ln w="0"/>
                <a:solidFill>
                  <a:schemeClr val="tx1"/>
                </a:solidFill>
                <a:effectLst>
                  <a:outerShdw blurRad="38100" dist="19050" dir="2700000" algn="tl" rotWithShape="0">
                    <a:schemeClr val="dk1">
                      <a:alpha val="40000"/>
                    </a:schemeClr>
                  </a:outerShdw>
                </a:effectLst>
              </a:defRPr>
            </a:pPr>
            <a:endParaRPr lang="ru-RU"/>
          </a:p>
        </c:txPr>
        <c:crossAx val="100503552"/>
        <c:crosses val="autoZero"/>
        <c:crossBetween val="between"/>
      </c:valAx>
    </c:plotArea>
    <c:legend>
      <c:legendPos val="r"/>
      <c:layout>
        <c:manualLayout>
          <c:xMode val="edge"/>
          <c:yMode val="edge"/>
          <c:x val="0.99130395158938478"/>
          <c:y val="0.57802151718871908"/>
          <c:w val="5.6096286575289334E-3"/>
          <c:h val="1.0537205010292839E-2"/>
        </c:manualLayout>
      </c:layout>
      <c:overlay val="0"/>
    </c:legend>
    <c:plotVisOnly val="1"/>
    <c:dispBlanksAs val="gap"/>
    <c:showDLblsOverMax val="0"/>
  </c:chart>
  <c:txPr>
    <a:bodyPr/>
    <a:lstStyle/>
    <a:p>
      <a:pPr>
        <a:defRPr sz="1800">
          <a:ln>
            <a:solidFill>
              <a:srgbClr val="FF0000"/>
            </a:solidFill>
          </a:ln>
        </a:defRPr>
      </a:pPr>
      <a:endParaRPr lang="ru-RU"/>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0.14323</cdr:x>
      <cdr:y>0.23454</cdr:y>
    </cdr:from>
    <cdr:to>
      <cdr:x>0.63745</cdr:x>
      <cdr:y>0.23659</cdr:y>
    </cdr:to>
    <cdr:cxnSp macro="">
      <cdr:nvCxnSpPr>
        <cdr:cNvPr id="3" name="Прямая соединительная линия 2"/>
        <cdr:cNvCxnSpPr/>
      </cdr:nvCxnSpPr>
      <cdr:spPr>
        <a:xfrm xmlns:a="http://schemas.openxmlformats.org/drawingml/2006/main" flipV="1">
          <a:off x="638042" y="683151"/>
          <a:ext cx="2201515" cy="5971"/>
        </a:xfrm>
        <a:prstGeom xmlns:a="http://schemas.openxmlformats.org/drawingml/2006/main" prst="line">
          <a:avLst/>
        </a:prstGeom>
        <a:ln xmlns:a="http://schemas.openxmlformats.org/drawingml/2006/main">
          <a:solidFill>
            <a:srgbClr val="FF0000"/>
          </a:solidFill>
        </a:ln>
      </cdr:spPr>
      <cdr:style>
        <a:lnRef xmlns:a="http://schemas.openxmlformats.org/drawingml/2006/main" idx="3">
          <a:schemeClr val="accent2"/>
        </a:lnRef>
        <a:fillRef xmlns:a="http://schemas.openxmlformats.org/drawingml/2006/main" idx="0">
          <a:schemeClr val="accent2"/>
        </a:fillRef>
        <a:effectRef xmlns:a="http://schemas.openxmlformats.org/drawingml/2006/main" idx="2">
          <a:schemeClr val="accent2"/>
        </a:effectRef>
        <a:fontRef xmlns:a="http://schemas.openxmlformats.org/drawingml/2006/main" idx="minor">
          <a:schemeClr val="tx1"/>
        </a:fontRef>
      </cdr:style>
    </cdr:cxnSp>
  </cdr:relSizeAnchor>
  <cdr:relSizeAnchor xmlns:cdr="http://schemas.openxmlformats.org/drawingml/2006/chartDrawing">
    <cdr:from>
      <cdr:x>0.6925</cdr:x>
      <cdr:y>0.51544</cdr:y>
    </cdr:from>
    <cdr:to>
      <cdr:x>0.97249</cdr:x>
      <cdr:y>0.6109</cdr:y>
    </cdr:to>
    <cdr:sp macro="" textlink="">
      <cdr:nvSpPr>
        <cdr:cNvPr id="4" name="TextBox 3"/>
        <cdr:cNvSpPr txBox="1"/>
      </cdr:nvSpPr>
      <cdr:spPr>
        <a:xfrm xmlns:a="http://schemas.openxmlformats.org/drawingml/2006/main">
          <a:off x="5698976" y="2332856"/>
          <a:ext cx="2304256" cy="43204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ru-RU" sz="1100" dirty="0"/>
        </a:p>
      </cdr:txBody>
    </cdr:sp>
  </cdr:relSizeAnchor>
  <cdr:relSizeAnchor xmlns:cdr="http://schemas.openxmlformats.org/drawingml/2006/chartDrawing">
    <cdr:from>
      <cdr:x>0.65592</cdr:x>
      <cdr:y>0.18632</cdr:y>
    </cdr:from>
    <cdr:to>
      <cdr:x>1</cdr:x>
      <cdr:y>0.28178</cdr:y>
    </cdr:to>
    <cdr:sp macro="" textlink="">
      <cdr:nvSpPr>
        <cdr:cNvPr id="5" name="TextBox 4"/>
        <cdr:cNvSpPr txBox="1"/>
      </cdr:nvSpPr>
      <cdr:spPr>
        <a:xfrm xmlns:a="http://schemas.openxmlformats.org/drawingml/2006/main">
          <a:off x="2921811" y="542703"/>
          <a:ext cx="1532713" cy="27805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ru-RU" sz="1100" dirty="0" smtClean="0"/>
            <a:t>Допустимые</a:t>
          </a:r>
          <a:r>
            <a:rPr lang="ru-RU" sz="1400" dirty="0" smtClean="0"/>
            <a:t> </a:t>
          </a:r>
          <a:r>
            <a:rPr lang="ru-RU" sz="1100" dirty="0" smtClean="0"/>
            <a:t>нормы</a:t>
          </a:r>
          <a:endParaRPr lang="ru-RU" sz="1400" dirty="0"/>
        </a:p>
      </cdr:txBody>
    </cdr:sp>
  </cdr:relSizeAnchor>
</c:userShapes>
</file>

<file path=word/drawings/drawing2.xml><?xml version="1.0" encoding="utf-8"?>
<c:userShapes xmlns:c="http://schemas.openxmlformats.org/drawingml/2006/chart">
  <cdr:relSizeAnchor xmlns:cdr="http://schemas.openxmlformats.org/drawingml/2006/chartDrawing">
    <cdr:from>
      <cdr:x>0.88374</cdr:x>
      <cdr:y>0.55685</cdr:y>
    </cdr:from>
    <cdr:to>
      <cdr:x>1</cdr:x>
      <cdr:y>0.60297</cdr:y>
    </cdr:to>
    <cdr:sp macro="" textlink="">
      <cdr:nvSpPr>
        <cdr:cNvPr id="4" name="TextBox 3"/>
        <cdr:cNvSpPr txBox="1"/>
      </cdr:nvSpPr>
      <cdr:spPr>
        <a:xfrm xmlns:a="http://schemas.openxmlformats.org/drawingml/2006/main">
          <a:off x="7272808" y="2520280"/>
          <a:ext cx="956792" cy="20874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ru-RU" sz="1100" dirty="0"/>
        </a:p>
      </cdr:txBody>
    </cdr:sp>
  </cdr:relSizeAnchor>
  <cdr:relSizeAnchor xmlns:cdr="http://schemas.openxmlformats.org/drawingml/2006/chartDrawing">
    <cdr:from>
      <cdr:x>0.09915</cdr:x>
      <cdr:y>0.61035</cdr:y>
    </cdr:from>
    <cdr:to>
      <cdr:x>0.86609</cdr:x>
      <cdr:y>0.61128</cdr:y>
    </cdr:to>
    <cdr:cxnSp macro="">
      <cdr:nvCxnSpPr>
        <cdr:cNvPr id="3" name="Прямая соединительная линия 2"/>
        <cdr:cNvCxnSpPr/>
      </cdr:nvCxnSpPr>
      <cdr:spPr>
        <a:xfrm xmlns:a="http://schemas.openxmlformats.org/drawingml/2006/main">
          <a:off x="539750" y="2082800"/>
          <a:ext cx="4175125" cy="3175"/>
        </a:xfrm>
        <a:prstGeom xmlns:a="http://schemas.openxmlformats.org/drawingml/2006/main" prst="line">
          <a:avLst/>
        </a:prstGeom>
        <a:ln xmlns:a="http://schemas.openxmlformats.org/drawingml/2006/main">
          <a:solidFill>
            <a:srgbClr val="FF0000"/>
          </a:solidFill>
        </a:ln>
      </cdr:spPr>
      <cdr:style>
        <a:lnRef xmlns:a="http://schemas.openxmlformats.org/drawingml/2006/main" idx="3">
          <a:schemeClr val="accent1"/>
        </a:lnRef>
        <a:fillRef xmlns:a="http://schemas.openxmlformats.org/drawingml/2006/main" idx="0">
          <a:schemeClr val="accent1"/>
        </a:fillRef>
        <a:effectRef xmlns:a="http://schemas.openxmlformats.org/drawingml/2006/main" idx="2">
          <a:schemeClr val="accent1"/>
        </a:effectRef>
        <a:fontRef xmlns:a="http://schemas.openxmlformats.org/drawingml/2006/main" idx="minor">
          <a:schemeClr val="tx1"/>
        </a:fontRef>
      </cdr:style>
    </cdr:cxnSp>
  </cdr:relSizeAnchor>
</c:userShapes>
</file>

<file path=word/drawings/drawing3.xml><?xml version="1.0" encoding="utf-8"?>
<c:userShapes xmlns:c="http://schemas.openxmlformats.org/drawingml/2006/chart">
  <cdr:relSizeAnchor xmlns:cdr="http://schemas.openxmlformats.org/drawingml/2006/chartDrawing">
    <cdr:from>
      <cdr:x>0.68381</cdr:x>
      <cdr:y>0.49335</cdr:y>
    </cdr:from>
    <cdr:to>
      <cdr:x>0.9463</cdr:x>
      <cdr:y>0.55699</cdr:y>
    </cdr:to>
    <cdr:sp macro="" textlink="">
      <cdr:nvSpPr>
        <cdr:cNvPr id="2" name="TextBox 1"/>
        <cdr:cNvSpPr txBox="1"/>
      </cdr:nvSpPr>
      <cdr:spPr>
        <a:xfrm xmlns:a="http://schemas.openxmlformats.org/drawingml/2006/main">
          <a:off x="3518890" y="1673213"/>
          <a:ext cx="1350784" cy="215837"/>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ru-RU" sz="1050" dirty="0" smtClean="0">
              <a:latin typeface="Times New Roman" pitchFamily="18" charset="0"/>
              <a:cs typeface="Times New Roman" pitchFamily="18" charset="0"/>
            </a:rPr>
            <a:t>Допустимая норма</a:t>
          </a:r>
          <a:endParaRPr lang="ru-RU" sz="1050" dirty="0">
            <a:latin typeface="Times New Roman" pitchFamily="18" charset="0"/>
            <a:cs typeface="Times New Roman" pitchFamily="18" charset="0"/>
          </a:endParaRPr>
        </a:p>
      </cdr:txBody>
    </cdr:sp>
  </cdr:relSizeAnchor>
  <cdr:relSizeAnchor xmlns:cdr="http://schemas.openxmlformats.org/drawingml/2006/chartDrawing">
    <cdr:from>
      <cdr:x>0</cdr:x>
      <cdr:y>0.99899</cdr:y>
    </cdr:from>
    <cdr:to>
      <cdr:x>1</cdr:x>
      <cdr:y>1</cdr:y>
    </cdr:to>
    <cdr:cxnSp macro="">
      <cdr:nvCxnSpPr>
        <cdr:cNvPr id="3" name="Прямая соединительная линия 2"/>
        <cdr:cNvCxnSpPr/>
      </cdr:nvCxnSpPr>
      <cdr:spPr>
        <a:xfrm xmlns:a="http://schemas.openxmlformats.org/drawingml/2006/main" flipV="1">
          <a:off x="2915188" y="3879850"/>
          <a:ext cx="6036726" cy="3422"/>
        </a:xfrm>
        <a:prstGeom xmlns:a="http://schemas.openxmlformats.org/drawingml/2006/main" prst="line">
          <a:avLst/>
        </a:prstGeom>
        <a:ln xmlns:a="http://schemas.openxmlformats.org/drawingml/2006/main">
          <a:solidFill>
            <a:srgbClr val="FF0000"/>
          </a:solidFill>
        </a:ln>
      </cdr:spPr>
      <cdr:style>
        <a:lnRef xmlns:a="http://schemas.openxmlformats.org/drawingml/2006/main" idx="3">
          <a:schemeClr val="accent2"/>
        </a:lnRef>
        <a:fillRef xmlns:a="http://schemas.openxmlformats.org/drawingml/2006/main" idx="0">
          <a:schemeClr val="accent2"/>
        </a:fillRef>
        <a:effectRef xmlns:a="http://schemas.openxmlformats.org/drawingml/2006/main" idx="2">
          <a:schemeClr val="accent2"/>
        </a:effectRef>
        <a:fontRef xmlns:a="http://schemas.openxmlformats.org/drawingml/2006/main" idx="minor">
          <a:schemeClr val="tx1"/>
        </a:fontRef>
      </cdr:style>
    </cdr:cxnSp>
  </cdr:relSizeAnchor>
  <cdr:relSizeAnchor xmlns:cdr="http://schemas.openxmlformats.org/drawingml/2006/chartDrawing">
    <cdr:from>
      <cdr:x>0.08514</cdr:x>
      <cdr:y>0.52799</cdr:y>
    </cdr:from>
    <cdr:to>
      <cdr:x>0.69216</cdr:x>
      <cdr:y>0.52838</cdr:y>
    </cdr:to>
    <cdr:cxnSp macro="">
      <cdr:nvCxnSpPr>
        <cdr:cNvPr id="5" name="Прямая соединительная линия 4"/>
        <cdr:cNvCxnSpPr/>
      </cdr:nvCxnSpPr>
      <cdr:spPr>
        <a:xfrm xmlns:a="http://schemas.openxmlformats.org/drawingml/2006/main">
          <a:off x="438150" y="1790700"/>
          <a:ext cx="3123733" cy="1314"/>
        </a:xfrm>
        <a:prstGeom xmlns:a="http://schemas.openxmlformats.org/drawingml/2006/main" prst="line">
          <a:avLst/>
        </a:prstGeom>
        <a:ln xmlns:a="http://schemas.openxmlformats.org/drawingml/2006/main">
          <a:solidFill>
            <a:srgbClr val="FF0000"/>
          </a:solidFill>
        </a:ln>
      </cdr:spPr>
      <cdr:style>
        <a:lnRef xmlns:a="http://schemas.openxmlformats.org/drawingml/2006/main" idx="3">
          <a:schemeClr val="accent1"/>
        </a:lnRef>
        <a:fillRef xmlns:a="http://schemas.openxmlformats.org/drawingml/2006/main" idx="0">
          <a:schemeClr val="accent1"/>
        </a:fillRef>
        <a:effectRef xmlns:a="http://schemas.openxmlformats.org/drawingml/2006/main" idx="2">
          <a:schemeClr val="accent1"/>
        </a:effectRef>
        <a:fontRef xmlns:a="http://schemas.openxmlformats.org/drawingml/2006/main" idx="minor">
          <a:schemeClr val="tx1"/>
        </a:fontRef>
      </cdr:style>
    </cdr:cxnSp>
  </cdr:relSizeAnchor>
</c:userShape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200</TotalTime>
  <Pages>1</Pages>
  <Words>4784</Words>
  <Characters>27270</Characters>
  <Application>Microsoft Office Word</Application>
  <DocSecurity>0</DocSecurity>
  <Lines>227</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31991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Пользователь</cp:lastModifiedBy>
  <cp:revision>15</cp:revision>
  <dcterms:created xsi:type="dcterms:W3CDTF">2017-03-03T08:09:00Z</dcterms:created>
  <dcterms:modified xsi:type="dcterms:W3CDTF">2020-12-24T03:26:00Z</dcterms:modified>
</cp:coreProperties>
</file>