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20" w:rsidRPr="00431A9D" w:rsidRDefault="006B7420" w:rsidP="006B74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1A9D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дополнительного образования города Москвы</w:t>
      </w:r>
    </w:p>
    <w:p w:rsidR="006B7420" w:rsidRPr="00431A9D" w:rsidRDefault="006B7420" w:rsidP="006B74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1A9D">
        <w:rPr>
          <w:rFonts w:ascii="Times New Roman" w:hAnsi="Times New Roman" w:cs="Times New Roman"/>
          <w:sz w:val="28"/>
          <w:szCs w:val="28"/>
        </w:rPr>
        <w:t>«Дворец творчества детей и молодежи имени А. П. Гайдара»</w:t>
      </w:r>
    </w:p>
    <w:p w:rsidR="006B7420" w:rsidRPr="00431A9D" w:rsidRDefault="006B7420" w:rsidP="006B74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7420" w:rsidRPr="00431A9D" w:rsidRDefault="006B7420" w:rsidP="006B74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1A9D">
        <w:rPr>
          <w:rFonts w:ascii="Times New Roman" w:hAnsi="Times New Roman" w:cs="Times New Roman"/>
          <w:sz w:val="28"/>
          <w:szCs w:val="28"/>
        </w:rPr>
        <w:t>Клуб юных экологов «ЮнЭк»</w:t>
      </w:r>
    </w:p>
    <w:p w:rsidR="006B7420" w:rsidRDefault="006B7420" w:rsidP="006B742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7420" w:rsidRDefault="006B7420" w:rsidP="006B742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7420" w:rsidRDefault="006B7420" w:rsidP="006B742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7420" w:rsidRDefault="006B7420" w:rsidP="006B742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7420" w:rsidRDefault="006B7420" w:rsidP="006B7420">
      <w:pPr>
        <w:pStyle w:val="a3"/>
        <w:rPr>
          <w:rFonts w:ascii="Times New Roman" w:hAnsi="Times New Roman" w:cs="Times New Roman"/>
          <w:b/>
          <w:i/>
          <w:sz w:val="72"/>
          <w:szCs w:val="72"/>
        </w:rPr>
      </w:pPr>
    </w:p>
    <w:p w:rsidR="00923433" w:rsidRDefault="00923433" w:rsidP="006B742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6B7420" w:rsidRPr="00923433" w:rsidRDefault="006B7420" w:rsidP="006B7420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23433">
        <w:rPr>
          <w:rFonts w:ascii="Times New Roman" w:hAnsi="Times New Roman" w:cs="Times New Roman"/>
          <w:b/>
          <w:sz w:val="56"/>
          <w:szCs w:val="56"/>
        </w:rPr>
        <w:t>Реакция агглютинации в определении совместимости и групп крови кошек (</w:t>
      </w:r>
      <w:proofErr w:type="spellStart"/>
      <w:r w:rsidRPr="00923433">
        <w:rPr>
          <w:rFonts w:ascii="Times New Roman" w:hAnsi="Times New Roman" w:cs="Times New Roman"/>
          <w:b/>
          <w:sz w:val="56"/>
          <w:szCs w:val="56"/>
          <w:lang w:val="en-US"/>
        </w:rPr>
        <w:t>Felis</w:t>
      </w:r>
      <w:proofErr w:type="spellEnd"/>
      <w:r w:rsidRPr="00923433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923433">
        <w:rPr>
          <w:rFonts w:ascii="Times New Roman" w:hAnsi="Times New Roman" w:cs="Times New Roman"/>
          <w:b/>
          <w:sz w:val="56"/>
          <w:szCs w:val="56"/>
          <w:lang w:val="en-US"/>
        </w:rPr>
        <w:t>catus</w:t>
      </w:r>
      <w:proofErr w:type="spellEnd"/>
      <w:r w:rsidRPr="00923433">
        <w:rPr>
          <w:rFonts w:ascii="Times New Roman" w:hAnsi="Times New Roman" w:cs="Times New Roman"/>
          <w:b/>
          <w:sz w:val="56"/>
          <w:szCs w:val="56"/>
        </w:rPr>
        <w:t>)</w:t>
      </w:r>
    </w:p>
    <w:p w:rsidR="006B7420" w:rsidRPr="006B7420" w:rsidRDefault="006B7420" w:rsidP="006B742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6B7420" w:rsidRPr="00EF4C11" w:rsidRDefault="006B7420" w:rsidP="006B7420">
      <w:pPr>
        <w:pStyle w:val="a3"/>
        <w:ind w:left="5664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6B7420" w:rsidRPr="00EF4C11" w:rsidRDefault="006B7420" w:rsidP="006B742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6B7420" w:rsidRPr="00EF4C11" w:rsidRDefault="006B7420" w:rsidP="0092343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923433" w:rsidRDefault="00923433" w:rsidP="006B7420">
      <w:pPr>
        <w:pStyle w:val="a3"/>
        <w:ind w:left="5664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6B7420" w:rsidRPr="00C33FA6" w:rsidRDefault="00D8217C" w:rsidP="00D8217C">
      <w:pPr>
        <w:pStyle w:val="a3"/>
        <w:ind w:left="566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217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B7420">
        <w:rPr>
          <w:rFonts w:ascii="Times New Roman" w:hAnsi="Times New Roman" w:cs="Times New Roman"/>
          <w:sz w:val="28"/>
          <w:szCs w:val="28"/>
          <w:u w:val="single"/>
        </w:rPr>
        <w:t>Автор</w:t>
      </w:r>
      <w:r>
        <w:rPr>
          <w:rFonts w:ascii="Times New Roman" w:hAnsi="Times New Roman" w:cs="Times New Roman"/>
          <w:sz w:val="28"/>
          <w:szCs w:val="28"/>
          <w:u w:val="single"/>
        </w:rPr>
        <w:t>ы работы</w:t>
      </w:r>
      <w:r w:rsidR="006B7420" w:rsidRPr="009B4438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6B74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420" w:rsidRDefault="00D8217C" w:rsidP="00D8217C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B7420">
        <w:rPr>
          <w:rFonts w:ascii="Times New Roman" w:hAnsi="Times New Roman" w:cs="Times New Roman"/>
          <w:sz w:val="28"/>
          <w:szCs w:val="28"/>
        </w:rPr>
        <w:t>Зубкова Ольга</w:t>
      </w:r>
      <w:r>
        <w:rPr>
          <w:rFonts w:ascii="Times New Roman" w:hAnsi="Times New Roman" w:cs="Times New Roman"/>
          <w:sz w:val="28"/>
          <w:szCs w:val="28"/>
        </w:rPr>
        <w:t xml:space="preserve"> Сергеевна</w:t>
      </w:r>
      <w:r w:rsidR="006B7420">
        <w:rPr>
          <w:rFonts w:ascii="Times New Roman" w:hAnsi="Times New Roman" w:cs="Times New Roman"/>
          <w:sz w:val="28"/>
          <w:szCs w:val="28"/>
        </w:rPr>
        <w:t>, 7 класс</w:t>
      </w:r>
    </w:p>
    <w:p w:rsidR="00D8217C" w:rsidRDefault="00D8217C" w:rsidP="00D8217C">
      <w:pPr>
        <w:pStyle w:val="a3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Горюнова Яна Евгеньевна, 8 класс</w:t>
      </w:r>
    </w:p>
    <w:p w:rsidR="00D8217C" w:rsidRDefault="00D8217C" w:rsidP="00D821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Коновалова Ульяна Дмитриевна, 8 класс</w:t>
      </w:r>
    </w:p>
    <w:p w:rsidR="00D8217C" w:rsidRDefault="00D8217C" w:rsidP="00D8217C">
      <w:pPr>
        <w:pStyle w:val="a3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ДТДиМ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А. П. Гайдара</w:t>
      </w:r>
    </w:p>
    <w:p w:rsidR="006B7420" w:rsidRDefault="006B7420" w:rsidP="006B742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B7420" w:rsidRPr="00431A9D" w:rsidRDefault="00D8217C" w:rsidP="00D8217C">
      <w:pPr>
        <w:pStyle w:val="a3"/>
        <w:ind w:left="495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B7420">
        <w:rPr>
          <w:rFonts w:ascii="Times New Roman" w:hAnsi="Times New Roman" w:cs="Times New Roman"/>
          <w:sz w:val="28"/>
          <w:szCs w:val="28"/>
          <w:u w:val="single"/>
        </w:rPr>
        <w:t>Научный руководитель</w:t>
      </w:r>
      <w:r w:rsidR="006B7420" w:rsidRPr="009B4438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6B74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17C" w:rsidRDefault="00D8217C" w:rsidP="00D8217C">
      <w:pPr>
        <w:pStyle w:val="a3"/>
        <w:ind w:left="21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Комиссар Алла Борисовна,</w:t>
      </w:r>
    </w:p>
    <w:p w:rsidR="006B7420" w:rsidRDefault="00D8217C" w:rsidP="00D8217C">
      <w:pPr>
        <w:pStyle w:val="a3"/>
        <w:ind w:left="21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педагог дополнительного образования, </w:t>
      </w:r>
    </w:p>
    <w:p w:rsidR="00D8217C" w:rsidRDefault="00D8217C" w:rsidP="00D8217C">
      <w:pPr>
        <w:pStyle w:val="a3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ДТДиМ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А. П. Гайдара</w:t>
      </w:r>
    </w:p>
    <w:p w:rsidR="00D8217C" w:rsidRDefault="00D8217C" w:rsidP="00D8217C">
      <w:pPr>
        <w:pStyle w:val="a3"/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B7420" w:rsidRDefault="006B7420" w:rsidP="006B74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7420" w:rsidRDefault="006B7420" w:rsidP="006B74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7420" w:rsidRDefault="006B7420" w:rsidP="00D82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7420" w:rsidRDefault="006B7420" w:rsidP="009234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7420" w:rsidRDefault="006B7420" w:rsidP="006B74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7420" w:rsidRPr="00F768AC" w:rsidRDefault="006B7420" w:rsidP="006B74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B7420" w:rsidRDefault="006B7420" w:rsidP="006B74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2020</w:t>
      </w:r>
    </w:p>
    <w:p w:rsidR="006B7420" w:rsidRPr="00431A9D" w:rsidRDefault="006B7420" w:rsidP="006B742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A9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B7420" w:rsidRDefault="006B7420" w:rsidP="006B7420">
      <w:pPr>
        <w:pStyle w:val="a3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7420" w:rsidRPr="00D8217C" w:rsidRDefault="006B7420" w:rsidP="006B742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Введение……………………………………………………………...</w:t>
      </w:r>
      <w:r w:rsidR="00D8217C">
        <w:rPr>
          <w:rFonts w:ascii="Times New Roman" w:hAnsi="Times New Roman" w:cs="Times New Roman"/>
          <w:sz w:val="28"/>
          <w:szCs w:val="28"/>
        </w:rPr>
        <w:t>....</w:t>
      </w:r>
      <w:r w:rsidRPr="00D8217C">
        <w:rPr>
          <w:rFonts w:ascii="Times New Roman" w:hAnsi="Times New Roman" w:cs="Times New Roman"/>
          <w:sz w:val="28"/>
          <w:szCs w:val="28"/>
        </w:rPr>
        <w:t>3</w:t>
      </w:r>
    </w:p>
    <w:p w:rsidR="006B7420" w:rsidRPr="00D8217C" w:rsidRDefault="006B7420" w:rsidP="006B742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t>Обзор литературы…………………………………………………...</w:t>
      </w:r>
      <w:r w:rsidR="00D8217C">
        <w:rPr>
          <w:rFonts w:ascii="Times New Roman" w:hAnsi="Times New Roman" w:cs="Times New Roman"/>
          <w:sz w:val="28"/>
          <w:szCs w:val="28"/>
        </w:rPr>
        <w:t>....</w:t>
      </w:r>
      <w:r w:rsidRPr="00D8217C">
        <w:rPr>
          <w:rFonts w:ascii="Times New Roman" w:hAnsi="Times New Roman" w:cs="Times New Roman"/>
          <w:sz w:val="28"/>
          <w:szCs w:val="28"/>
        </w:rPr>
        <w:t>4</w:t>
      </w:r>
    </w:p>
    <w:p w:rsidR="006B7420" w:rsidRPr="00D8217C" w:rsidRDefault="00FE6903" w:rsidP="006B742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исследования</w:t>
      </w:r>
      <w:r w:rsidR="006B7420" w:rsidRPr="00D8217C">
        <w:rPr>
          <w:rFonts w:ascii="Times New Roman" w:hAnsi="Times New Roman" w:cs="Times New Roman"/>
          <w:sz w:val="28"/>
          <w:szCs w:val="28"/>
        </w:rPr>
        <w:t>……………..…………….</w:t>
      </w:r>
      <w:r w:rsidR="00D8217C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Times New Roman" w:hAnsi="Times New Roman" w:cs="Times New Roman"/>
          <w:sz w:val="28"/>
          <w:szCs w:val="28"/>
        </w:rPr>
        <w:t>.......7</w:t>
      </w:r>
    </w:p>
    <w:p w:rsidR="006B7420" w:rsidRPr="00D8217C" w:rsidRDefault="006B7420" w:rsidP="006B742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t>Результаты</w:t>
      </w:r>
      <w:r w:rsidR="00FE6903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D8217C">
        <w:rPr>
          <w:rFonts w:ascii="Times New Roman" w:hAnsi="Times New Roman" w:cs="Times New Roman"/>
          <w:sz w:val="28"/>
          <w:szCs w:val="28"/>
        </w:rPr>
        <w:t>………….………………………………</w:t>
      </w:r>
      <w:r w:rsidR="00FE6903">
        <w:rPr>
          <w:rFonts w:ascii="Times New Roman" w:hAnsi="Times New Roman" w:cs="Times New Roman"/>
          <w:sz w:val="28"/>
          <w:szCs w:val="28"/>
        </w:rPr>
        <w:t>......</w:t>
      </w:r>
      <w:bookmarkStart w:id="0" w:name="_GoBack"/>
      <w:bookmarkEnd w:id="0"/>
      <w:r w:rsidR="00FE6903">
        <w:rPr>
          <w:rFonts w:ascii="Times New Roman" w:hAnsi="Times New Roman" w:cs="Times New Roman"/>
          <w:sz w:val="28"/>
          <w:szCs w:val="28"/>
        </w:rPr>
        <w:t>9</w:t>
      </w:r>
    </w:p>
    <w:p w:rsidR="006B7420" w:rsidRPr="00D8217C" w:rsidRDefault="00385ABC" w:rsidP="006B742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t>Выводы…………………</w:t>
      </w:r>
      <w:r w:rsidR="00D8217C">
        <w:rPr>
          <w:rFonts w:ascii="Times New Roman" w:hAnsi="Times New Roman" w:cs="Times New Roman"/>
          <w:sz w:val="28"/>
          <w:szCs w:val="28"/>
        </w:rPr>
        <w:t>……………………………………………...</w:t>
      </w:r>
      <w:r w:rsidR="00FE6903">
        <w:rPr>
          <w:rFonts w:ascii="Times New Roman" w:hAnsi="Times New Roman" w:cs="Times New Roman"/>
          <w:sz w:val="28"/>
          <w:szCs w:val="28"/>
        </w:rPr>
        <w:t>11</w:t>
      </w:r>
    </w:p>
    <w:p w:rsidR="006B7420" w:rsidRPr="00D8217C" w:rsidRDefault="006B7420" w:rsidP="006B742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t>Список</w:t>
      </w:r>
      <w:r w:rsidR="00D8217C">
        <w:rPr>
          <w:rFonts w:ascii="Times New Roman" w:hAnsi="Times New Roman" w:cs="Times New Roman"/>
          <w:sz w:val="28"/>
          <w:szCs w:val="28"/>
        </w:rPr>
        <w:t xml:space="preserve"> литературы…………………………………………………...</w:t>
      </w:r>
      <w:r w:rsidR="00FE6903">
        <w:rPr>
          <w:rFonts w:ascii="Times New Roman" w:hAnsi="Times New Roman" w:cs="Times New Roman"/>
          <w:sz w:val="28"/>
          <w:szCs w:val="28"/>
        </w:rPr>
        <w:t>12</w:t>
      </w:r>
    </w:p>
    <w:p w:rsidR="006B7420" w:rsidRPr="00431A9D" w:rsidRDefault="006B7420" w:rsidP="00385ABC">
      <w:pPr>
        <w:pStyle w:val="a3"/>
        <w:spacing w:line="36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6B7420" w:rsidRPr="00431A9D" w:rsidRDefault="006B7420" w:rsidP="006B742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7420" w:rsidRPr="00431A9D" w:rsidRDefault="006B7420" w:rsidP="006B7420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D8217C">
      <w:pPr>
        <w:pStyle w:val="a3"/>
        <w:rPr>
          <w:rFonts w:ascii="Times New Roman" w:hAnsi="Times New Roman" w:cs="Times New Roman"/>
          <w:color w:val="0070C0"/>
          <w:sz w:val="28"/>
          <w:szCs w:val="28"/>
        </w:rPr>
      </w:pPr>
    </w:p>
    <w:p w:rsidR="00D8217C" w:rsidRDefault="00D8217C" w:rsidP="00D8217C">
      <w:pPr>
        <w:pStyle w:val="a3"/>
        <w:rPr>
          <w:rFonts w:ascii="Times New Roman" w:hAnsi="Times New Roman" w:cs="Times New Roman"/>
          <w:color w:val="0070C0"/>
          <w:sz w:val="28"/>
          <w:szCs w:val="28"/>
        </w:rPr>
      </w:pPr>
    </w:p>
    <w:p w:rsidR="00923433" w:rsidRDefault="00923433" w:rsidP="006B7420">
      <w:pPr>
        <w:pStyle w:val="a3"/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385ABC" w:rsidRPr="00D8217C" w:rsidRDefault="00923433" w:rsidP="00D8217C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CA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B7420" w:rsidRPr="00D8217C" w:rsidRDefault="006B7420" w:rsidP="0092343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t>Реакция агглютинации – это лабораторный диагностический метод склеивания биологических частиц (клеток), несущих антигены-</w:t>
      </w:r>
      <w:proofErr w:type="spellStart"/>
      <w:r w:rsidRPr="00D8217C">
        <w:rPr>
          <w:rFonts w:ascii="Times New Roman" w:hAnsi="Times New Roman" w:cs="Times New Roman"/>
          <w:sz w:val="28"/>
          <w:szCs w:val="28"/>
        </w:rPr>
        <w:t>агглютиногены</w:t>
      </w:r>
      <w:proofErr w:type="spellEnd"/>
      <w:r w:rsidRPr="00D8217C">
        <w:rPr>
          <w:rFonts w:ascii="Times New Roman" w:hAnsi="Times New Roman" w:cs="Times New Roman"/>
          <w:sz w:val="28"/>
          <w:szCs w:val="28"/>
        </w:rPr>
        <w:t>, специфическими химическими веществами – антителами-агглютининами. Широко известно применение данного типа исследования в микробиологии для идентификации возбудителя болезни и гематологии для определения группы крови. Если в ходе реакции будут образовываться сгустки-</w:t>
      </w:r>
      <w:proofErr w:type="spellStart"/>
      <w:r w:rsidRPr="00D8217C">
        <w:rPr>
          <w:rFonts w:ascii="Times New Roman" w:hAnsi="Times New Roman" w:cs="Times New Roman"/>
          <w:sz w:val="28"/>
          <w:szCs w:val="28"/>
        </w:rPr>
        <w:t>агглютинаты</w:t>
      </w:r>
      <w:proofErr w:type="spellEnd"/>
      <w:r w:rsidRPr="00D8217C">
        <w:rPr>
          <w:rFonts w:ascii="Times New Roman" w:hAnsi="Times New Roman" w:cs="Times New Roman"/>
          <w:sz w:val="28"/>
          <w:szCs w:val="28"/>
        </w:rPr>
        <w:t>, то кровь таких организмов несовместима, и они не могут быть донорами друг для друга</w:t>
      </w:r>
      <w:r w:rsidR="00DC47D5" w:rsidRPr="00D8217C">
        <w:rPr>
          <w:rFonts w:ascii="Times New Roman" w:hAnsi="Times New Roman" w:cs="Times New Roman"/>
          <w:sz w:val="28"/>
          <w:szCs w:val="28"/>
        </w:rPr>
        <w:t xml:space="preserve"> [6]</w:t>
      </w:r>
      <w:r w:rsidRPr="00D82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420" w:rsidRPr="00D8217C" w:rsidRDefault="006B7420" w:rsidP="0092343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t>Мы решили провести собственное исследование. В качестве экспериментальных животных были выбраны домашние кошки (</w:t>
      </w:r>
      <w:proofErr w:type="spellStart"/>
      <w:r w:rsidRPr="00D8217C">
        <w:rPr>
          <w:rFonts w:ascii="Times New Roman" w:hAnsi="Times New Roman" w:cs="Times New Roman"/>
          <w:sz w:val="28"/>
          <w:szCs w:val="28"/>
          <w:lang w:val="en-US"/>
        </w:rPr>
        <w:t>Felis</w:t>
      </w:r>
      <w:proofErr w:type="spellEnd"/>
      <w:r w:rsidRPr="00D82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17C">
        <w:rPr>
          <w:rFonts w:ascii="Times New Roman" w:hAnsi="Times New Roman" w:cs="Times New Roman"/>
          <w:sz w:val="28"/>
          <w:szCs w:val="28"/>
          <w:lang w:val="en-US"/>
        </w:rPr>
        <w:t>catus</w:t>
      </w:r>
      <w:proofErr w:type="spellEnd"/>
      <w:r w:rsidRPr="00D8217C">
        <w:rPr>
          <w:rFonts w:ascii="Times New Roman" w:hAnsi="Times New Roman" w:cs="Times New Roman"/>
          <w:sz w:val="28"/>
          <w:szCs w:val="28"/>
        </w:rPr>
        <w:t xml:space="preserve">). Следует отметить, что на данный момент известны 3 группы крови кошек – А, </w:t>
      </w:r>
      <w:proofErr w:type="gramStart"/>
      <w:r w:rsidRPr="00D8217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8217C">
        <w:rPr>
          <w:rFonts w:ascii="Times New Roman" w:hAnsi="Times New Roman" w:cs="Times New Roman"/>
          <w:sz w:val="28"/>
          <w:szCs w:val="28"/>
        </w:rPr>
        <w:t xml:space="preserve"> и АВ, однако их генетическая идентификация продолжительна по времени и дорогостояща. В условиях экстренного переливания требуется быстрый поиск донора на совместимость крови с реципиентом, что особенно актуально для группы крови</w:t>
      </w:r>
      <w:proofErr w:type="gramStart"/>
      <w:r w:rsidRPr="00D8217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8217C">
        <w:rPr>
          <w:rFonts w:ascii="Times New Roman" w:hAnsi="Times New Roman" w:cs="Times New Roman"/>
          <w:sz w:val="28"/>
          <w:szCs w:val="28"/>
        </w:rPr>
        <w:t>, так как содержащиеся у таких кошек в плазме анти-А-агглютинины очень агрессивны</w:t>
      </w:r>
      <w:r w:rsidR="00DC47D5" w:rsidRPr="00D8217C">
        <w:rPr>
          <w:rFonts w:ascii="Times New Roman" w:hAnsi="Times New Roman" w:cs="Times New Roman"/>
          <w:sz w:val="28"/>
          <w:szCs w:val="28"/>
        </w:rPr>
        <w:t xml:space="preserve"> [5]</w:t>
      </w:r>
      <w:r w:rsidRPr="00D8217C">
        <w:rPr>
          <w:rFonts w:ascii="Times New Roman" w:hAnsi="Times New Roman" w:cs="Times New Roman"/>
          <w:sz w:val="28"/>
          <w:szCs w:val="28"/>
        </w:rPr>
        <w:t>.</w:t>
      </w:r>
    </w:p>
    <w:p w:rsidR="006B7420" w:rsidRPr="00D8217C" w:rsidRDefault="006B7420" w:rsidP="0092343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D8217C">
        <w:rPr>
          <w:rFonts w:ascii="Times New Roman" w:hAnsi="Times New Roman" w:cs="Times New Roman"/>
          <w:b/>
          <w:sz w:val="28"/>
          <w:szCs w:val="28"/>
        </w:rPr>
        <w:t>цель</w:t>
      </w:r>
      <w:r w:rsidRPr="00D8217C">
        <w:rPr>
          <w:rFonts w:ascii="Times New Roman" w:hAnsi="Times New Roman" w:cs="Times New Roman"/>
          <w:sz w:val="28"/>
          <w:szCs w:val="28"/>
        </w:rPr>
        <w:t xml:space="preserve"> </w:t>
      </w:r>
      <w:r w:rsidRPr="00D8217C">
        <w:rPr>
          <w:rFonts w:ascii="Times New Roman" w:hAnsi="Times New Roman" w:cs="Times New Roman"/>
          <w:b/>
          <w:sz w:val="28"/>
          <w:szCs w:val="28"/>
        </w:rPr>
        <w:t>нашей</w:t>
      </w:r>
      <w:r w:rsidRPr="00D8217C">
        <w:rPr>
          <w:rFonts w:ascii="Times New Roman" w:hAnsi="Times New Roman" w:cs="Times New Roman"/>
          <w:sz w:val="28"/>
          <w:szCs w:val="28"/>
        </w:rPr>
        <w:t xml:space="preserve"> </w:t>
      </w:r>
      <w:r w:rsidRPr="00D8217C">
        <w:rPr>
          <w:rFonts w:ascii="Times New Roman" w:hAnsi="Times New Roman" w:cs="Times New Roman"/>
          <w:b/>
          <w:sz w:val="28"/>
          <w:szCs w:val="28"/>
        </w:rPr>
        <w:t>работы</w:t>
      </w:r>
      <w:r w:rsidRPr="00D8217C">
        <w:rPr>
          <w:rFonts w:ascii="Times New Roman" w:hAnsi="Times New Roman" w:cs="Times New Roman"/>
          <w:sz w:val="28"/>
          <w:szCs w:val="28"/>
        </w:rPr>
        <w:t xml:space="preserve"> – применение реакции агглютинации для определения совместимости и групп крови кошек. Для реализации цели исследования были поставлены следующие </w:t>
      </w:r>
      <w:r w:rsidRPr="00D8217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8217C">
        <w:rPr>
          <w:rFonts w:ascii="Times New Roman" w:hAnsi="Times New Roman" w:cs="Times New Roman"/>
          <w:sz w:val="28"/>
          <w:szCs w:val="28"/>
        </w:rPr>
        <w:t>:</w:t>
      </w:r>
    </w:p>
    <w:p w:rsidR="006B7420" w:rsidRPr="00D8217C" w:rsidRDefault="006B7420" w:rsidP="0092343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t>Составить обзор специализированной литературы по выбранной тематике.</w:t>
      </w:r>
    </w:p>
    <w:p w:rsidR="006B7420" w:rsidRPr="00D8217C" w:rsidRDefault="006B7420" w:rsidP="0092343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t>Сформировать опытную группу домашних кошек и выполнить постановку реакции агглютинации на биологическом материале.</w:t>
      </w:r>
    </w:p>
    <w:p w:rsidR="006B7420" w:rsidRPr="00D8217C" w:rsidRDefault="006B7420" w:rsidP="0092343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t xml:space="preserve">Применить знания по генетике для определения возможных групп крови экспериментальных животных, отталкиваясь от одного известного результата генетической экспертизы. </w:t>
      </w:r>
    </w:p>
    <w:p w:rsidR="00923433" w:rsidRPr="00D8217C" w:rsidRDefault="006B7420" w:rsidP="00385AB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t>Проанализировать полученные результаты и сделать выводы о совместимости крови исследуемых кошек и возможности потенциального донорства.</w:t>
      </w:r>
    </w:p>
    <w:p w:rsidR="00122C8A" w:rsidRPr="00D8217C" w:rsidRDefault="00A616F5" w:rsidP="00D8217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C8A">
        <w:rPr>
          <w:rFonts w:ascii="Times New Roman" w:hAnsi="Times New Roman" w:cs="Times New Roman"/>
          <w:b/>
          <w:sz w:val="28"/>
          <w:szCs w:val="28"/>
        </w:rPr>
        <w:lastRenderedPageBreak/>
        <w:t>Обзор литературы</w:t>
      </w:r>
    </w:p>
    <w:p w:rsidR="00913A51" w:rsidRPr="00D8217C" w:rsidRDefault="00913A51" w:rsidP="00122C8A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крови – признак, определяемый индивидуальными антигенными характеристиками эритроцитов – красных кровяных телец крови. </w:t>
      </w:r>
      <w:r w:rsidR="004839B9" w:rsidRPr="00D8217C">
        <w:rPr>
          <w:rFonts w:ascii="Times New Roman" w:hAnsi="Times New Roman" w:cs="Times New Roman"/>
          <w:sz w:val="28"/>
          <w:szCs w:val="28"/>
        </w:rPr>
        <w:t>Формируются в раннем периоде эмбрионального развития и не меняются на протяжении жизни</w:t>
      </w:r>
      <w:r w:rsidR="00DC47D5" w:rsidRPr="00D8217C">
        <w:rPr>
          <w:rFonts w:ascii="Times New Roman" w:hAnsi="Times New Roman" w:cs="Times New Roman"/>
          <w:sz w:val="28"/>
          <w:szCs w:val="28"/>
        </w:rPr>
        <w:t xml:space="preserve"> [2]</w:t>
      </w:r>
      <w:r w:rsidR="004839B9" w:rsidRPr="00D82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46F" w:rsidRPr="00D8217C" w:rsidRDefault="004839B9" w:rsidP="00122C8A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t xml:space="preserve">Впервые группы крови обнаружены у человека (К. </w:t>
      </w:r>
      <w:proofErr w:type="spellStart"/>
      <w:r w:rsidRPr="00D8217C">
        <w:rPr>
          <w:rFonts w:ascii="Times New Roman" w:hAnsi="Times New Roman" w:cs="Times New Roman"/>
          <w:sz w:val="28"/>
          <w:szCs w:val="28"/>
        </w:rPr>
        <w:t>Ландштейнер</w:t>
      </w:r>
      <w:proofErr w:type="spellEnd"/>
      <w:r w:rsidRPr="00D8217C">
        <w:rPr>
          <w:rFonts w:ascii="Times New Roman" w:hAnsi="Times New Roman" w:cs="Times New Roman"/>
          <w:sz w:val="28"/>
          <w:szCs w:val="28"/>
        </w:rPr>
        <w:t>, 1900), а затем почти у всех видов теплокровных животных. Для определения группы крови (по реакции агглютинации) используют стандартные сыворотки, а переливание крови проводят с учётом её совместимости. Идеально совместимой для реципиента является кровь той же группы. Кровь животных, независимо от её групповой принадлежности, несовместима с кровью человека. Генетические системы групп крови используются в практике животноводства для контроля происхождения животных, при анализе ген</w:t>
      </w:r>
      <w:r w:rsidR="009E2A99" w:rsidRPr="00D8217C">
        <w:rPr>
          <w:rFonts w:ascii="Times New Roman" w:hAnsi="Times New Roman" w:cs="Times New Roman"/>
          <w:sz w:val="28"/>
          <w:szCs w:val="28"/>
        </w:rPr>
        <w:t xml:space="preserve">етической структуры пород </w:t>
      </w:r>
      <w:r w:rsidRPr="00D8217C">
        <w:rPr>
          <w:rFonts w:ascii="Times New Roman" w:hAnsi="Times New Roman" w:cs="Times New Roman"/>
          <w:sz w:val="28"/>
          <w:szCs w:val="28"/>
        </w:rPr>
        <w:t>и родственных групп, для борьбы с гемолитической болезнью молодняка</w:t>
      </w:r>
      <w:r w:rsidR="00DC47D5" w:rsidRPr="00D8217C">
        <w:rPr>
          <w:rFonts w:ascii="Times New Roman" w:hAnsi="Times New Roman" w:cs="Times New Roman"/>
          <w:sz w:val="28"/>
          <w:szCs w:val="28"/>
        </w:rPr>
        <w:t xml:space="preserve"> [4]</w:t>
      </w:r>
      <w:r w:rsidRPr="00D82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2C8A" w:rsidRPr="00D8217C" w:rsidRDefault="009E2A99" w:rsidP="00122C8A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8217C">
        <w:rPr>
          <w:rFonts w:ascii="Times New Roman" w:hAnsi="Times New Roman" w:cs="Times New Roman"/>
          <w:sz w:val="28"/>
          <w:szCs w:val="28"/>
          <w:lang w:eastAsia="ru-RU"/>
        </w:rPr>
        <w:t>В отличие от человека, собаки, лошади и большинства других видов млекопитающих, для домашней кошки описана только одна система группы крови, включающая два основных типа – группу крови</w:t>
      </w:r>
      <w:proofErr w:type="gramStart"/>
      <w:r w:rsidRPr="00D8217C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D8217C">
        <w:rPr>
          <w:rFonts w:ascii="Times New Roman" w:hAnsi="Times New Roman" w:cs="Times New Roman"/>
          <w:sz w:val="28"/>
          <w:szCs w:val="28"/>
          <w:lang w:eastAsia="ru-RU"/>
        </w:rPr>
        <w:t xml:space="preserve"> и группу крови B, а также редкую группу крови АB. </w:t>
      </w:r>
      <w:r w:rsidR="00122C8A" w:rsidRPr="00D8217C">
        <w:rPr>
          <w:rFonts w:ascii="Times New Roman" w:hAnsi="Times New Roman" w:cs="Times New Roman"/>
          <w:sz w:val="28"/>
          <w:szCs w:val="28"/>
        </w:rPr>
        <w:t>На данный момент не существует генетического теста для точного разделения групп крови</w:t>
      </w:r>
      <w:proofErr w:type="gramStart"/>
      <w:r w:rsidR="00122C8A" w:rsidRPr="00D8217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122C8A" w:rsidRPr="00D8217C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А</w:t>
      </w:r>
      <w:proofErr w:type="gramEnd"/>
      <w:r w:rsidR="00122C8A" w:rsidRPr="00D8217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122C8A" w:rsidRPr="00D8217C">
        <w:rPr>
          <w:rFonts w:ascii="Times New Roman" w:hAnsi="Times New Roman" w:cs="Times New Roman"/>
          <w:sz w:val="28"/>
          <w:szCs w:val="28"/>
        </w:rPr>
        <w:t>и</w:t>
      </w:r>
      <w:r w:rsidR="00122C8A" w:rsidRPr="00D8217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122C8A" w:rsidRPr="00D8217C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АВ</w:t>
      </w:r>
      <w:r w:rsidR="00122C8A" w:rsidRPr="00D8217C">
        <w:rPr>
          <w:rFonts w:ascii="Times New Roman" w:hAnsi="Times New Roman" w:cs="Times New Roman"/>
          <w:sz w:val="28"/>
          <w:szCs w:val="28"/>
        </w:rPr>
        <w:t>, однако обычно это и не требуется, поскольку основной интерес вызывает наличие у кошки аллелей группы</w:t>
      </w:r>
      <w:r w:rsidR="00122C8A" w:rsidRPr="00D8217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122C8A" w:rsidRPr="00D8217C"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122C8A" w:rsidRPr="00D8217C">
        <w:rPr>
          <w:rFonts w:ascii="Times New Roman" w:hAnsi="Times New Roman" w:cs="Times New Roman"/>
          <w:sz w:val="28"/>
          <w:szCs w:val="28"/>
        </w:rPr>
        <w:t xml:space="preserve">. </w:t>
      </w:r>
      <w:r w:rsidR="00122C8A" w:rsidRPr="00D821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обозначения групп крови используют следующую генетическую номенклатуру (Таблица 1):</w:t>
      </w:r>
    </w:p>
    <w:p w:rsidR="00122C8A" w:rsidRPr="00D8217C" w:rsidRDefault="00122C8A" w:rsidP="00122C8A">
      <w:pPr>
        <w:pStyle w:val="a3"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1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122C8A" w:rsidRPr="00D8217C" w:rsidRDefault="00122C8A" w:rsidP="00D8217C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21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Генетическое обозначение групп крови кошек</w:t>
      </w:r>
    </w:p>
    <w:tbl>
      <w:tblPr>
        <w:tblW w:w="4694" w:type="dxa"/>
        <w:jc w:val="center"/>
        <w:tblInd w:w="1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82"/>
        <w:gridCol w:w="1276"/>
        <w:gridCol w:w="1736"/>
      </w:tblGrid>
      <w:tr w:rsidR="00122C8A" w:rsidRPr="00D8217C" w:rsidTr="00567707">
        <w:trPr>
          <w:jc w:val="center"/>
        </w:trPr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22C8A" w:rsidRPr="00D8217C" w:rsidRDefault="00122C8A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крови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22C8A" w:rsidRPr="00D8217C" w:rsidRDefault="00122C8A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Аллель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22C8A" w:rsidRPr="00D8217C" w:rsidRDefault="00122C8A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Генотип</w:t>
            </w:r>
          </w:p>
        </w:tc>
      </w:tr>
      <w:tr w:rsidR="00122C8A" w:rsidRPr="00D8217C" w:rsidTr="00567707">
        <w:trPr>
          <w:jc w:val="center"/>
        </w:trPr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22C8A" w:rsidRPr="00D8217C" w:rsidRDefault="00122C8A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22C8A" w:rsidRPr="00D8217C" w:rsidRDefault="00122C8A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22C8A" w:rsidRPr="00D8217C" w:rsidRDefault="00122C8A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A/A, A/</w:t>
            </w:r>
            <w:proofErr w:type="spellStart"/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ab</w:t>
            </w:r>
            <w:proofErr w:type="spellEnd"/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A/b</w:t>
            </w:r>
          </w:p>
        </w:tc>
      </w:tr>
      <w:tr w:rsidR="00122C8A" w:rsidRPr="00D8217C" w:rsidTr="00567707">
        <w:trPr>
          <w:jc w:val="center"/>
        </w:trPr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22C8A" w:rsidRPr="00D8217C" w:rsidRDefault="00122C8A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22C8A" w:rsidRPr="00D8217C" w:rsidRDefault="00122C8A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ab</w:t>
            </w:r>
            <w:proofErr w:type="spellEnd"/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22C8A" w:rsidRPr="00D8217C" w:rsidRDefault="00122C8A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ab</w:t>
            </w:r>
            <w:proofErr w:type="spellEnd"/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ab</w:t>
            </w:r>
            <w:proofErr w:type="spellEnd"/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ab</w:t>
            </w:r>
            <w:proofErr w:type="spellEnd"/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/b</w:t>
            </w:r>
          </w:p>
        </w:tc>
      </w:tr>
      <w:tr w:rsidR="00122C8A" w:rsidRPr="00D8217C" w:rsidTr="00567707">
        <w:trPr>
          <w:jc w:val="center"/>
        </w:trPr>
        <w:tc>
          <w:tcPr>
            <w:tcW w:w="1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22C8A" w:rsidRPr="00D8217C" w:rsidRDefault="00122C8A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22C8A" w:rsidRPr="00D8217C" w:rsidRDefault="00122C8A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22C8A" w:rsidRPr="00D8217C" w:rsidRDefault="00122C8A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b/b</w:t>
            </w:r>
          </w:p>
        </w:tc>
      </w:tr>
    </w:tbl>
    <w:p w:rsidR="00122C8A" w:rsidRPr="00D8217C" w:rsidRDefault="00122C8A" w:rsidP="00122C8A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346F" w:rsidRPr="00D8217C" w:rsidRDefault="000E346F" w:rsidP="000E346F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lastRenderedPageBreak/>
        <w:t xml:space="preserve">Подобно человеческой АB0 системе группы крови, у кошек одной группы в крови присутствуют антитела к другой. Однако антитела разных групп крови проявляют разную активность. У кошки кровь, несовместимая с АВ, вызывает серьезные гемолитические реакции из-за естественного появления </w:t>
      </w:r>
      <w:proofErr w:type="spellStart"/>
      <w:r w:rsidRPr="00D8217C">
        <w:rPr>
          <w:rFonts w:ascii="Times New Roman" w:hAnsi="Times New Roman" w:cs="Times New Roman"/>
          <w:sz w:val="28"/>
          <w:szCs w:val="28"/>
        </w:rPr>
        <w:t>аллоантител</w:t>
      </w:r>
      <w:proofErr w:type="spellEnd"/>
      <w:r w:rsidRPr="00D8217C">
        <w:rPr>
          <w:rFonts w:ascii="Times New Roman" w:hAnsi="Times New Roman" w:cs="Times New Roman"/>
          <w:sz w:val="28"/>
          <w:szCs w:val="28"/>
        </w:rPr>
        <w:t>. Из-за более высокого титра антител к А-антигену у кошек типа</w:t>
      </w:r>
      <w:proofErr w:type="gramStart"/>
      <w:r w:rsidRPr="00D8217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D8217C">
        <w:rPr>
          <w:rFonts w:ascii="Times New Roman" w:hAnsi="Times New Roman" w:cs="Times New Roman"/>
          <w:sz w:val="28"/>
          <w:szCs w:val="28"/>
        </w:rPr>
        <w:t xml:space="preserve"> по сравнению с антителами к В-антигену у кошек типа А, трансфузии, несовместимые по АВ, вызывают более тяжелые реакции у кошек типа В, чем у кошек типа А. Интересно отметить, что кошки группы крови АB, как правило, являются универсальными реципиентами</w:t>
      </w:r>
      <w:r w:rsidR="00DC47D5" w:rsidRPr="00D8217C">
        <w:rPr>
          <w:rFonts w:ascii="Times New Roman" w:hAnsi="Times New Roman" w:cs="Times New Roman"/>
          <w:sz w:val="28"/>
          <w:szCs w:val="28"/>
        </w:rPr>
        <w:t xml:space="preserve"> [8]</w:t>
      </w:r>
      <w:r w:rsidRPr="00D8217C">
        <w:rPr>
          <w:rFonts w:ascii="Times New Roman" w:hAnsi="Times New Roman" w:cs="Times New Roman"/>
          <w:sz w:val="28"/>
          <w:szCs w:val="28"/>
        </w:rPr>
        <w:t>.</w:t>
      </w:r>
    </w:p>
    <w:p w:rsidR="00122C8A" w:rsidRPr="00D8217C" w:rsidRDefault="009E2A99" w:rsidP="000E346F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8217C">
        <w:rPr>
          <w:rFonts w:ascii="Times New Roman" w:hAnsi="Times New Roman" w:cs="Times New Roman"/>
          <w:sz w:val="28"/>
          <w:szCs w:val="28"/>
          <w:lang w:eastAsia="ru-RU"/>
        </w:rPr>
        <w:t>Большинство кошек имеет группу крови</w:t>
      </w:r>
      <w:proofErr w:type="gramStart"/>
      <w:r w:rsidRPr="00D8217C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D8217C">
        <w:rPr>
          <w:rFonts w:ascii="Times New Roman" w:hAnsi="Times New Roman" w:cs="Times New Roman"/>
          <w:sz w:val="28"/>
          <w:szCs w:val="28"/>
          <w:lang w:eastAsia="ru-RU"/>
        </w:rPr>
        <w:t xml:space="preserve">, но существует ряд пород, в которых группа B также распространена. </w:t>
      </w:r>
      <w:proofErr w:type="gramStart"/>
      <w:r w:rsidRPr="00D8217C">
        <w:rPr>
          <w:rFonts w:ascii="Times New Roman" w:hAnsi="Times New Roman" w:cs="Times New Roman"/>
          <w:sz w:val="28"/>
          <w:szCs w:val="28"/>
          <w:lang w:eastAsia="ru-RU"/>
        </w:rPr>
        <w:t xml:space="preserve">Например, частота встречаемости группы крови B у британских кошек, </w:t>
      </w:r>
      <w:proofErr w:type="spellStart"/>
      <w:r w:rsidRPr="00D8217C">
        <w:rPr>
          <w:rFonts w:ascii="Times New Roman" w:hAnsi="Times New Roman" w:cs="Times New Roman"/>
          <w:sz w:val="28"/>
          <w:szCs w:val="28"/>
          <w:lang w:eastAsia="ru-RU"/>
        </w:rPr>
        <w:t>корниш</w:t>
      </w:r>
      <w:proofErr w:type="spellEnd"/>
      <w:r w:rsidRPr="00D8217C">
        <w:rPr>
          <w:rFonts w:ascii="Times New Roman" w:hAnsi="Times New Roman" w:cs="Times New Roman"/>
          <w:sz w:val="28"/>
          <w:szCs w:val="28"/>
          <w:lang w:eastAsia="ru-RU"/>
        </w:rPr>
        <w:t xml:space="preserve"> и девон </w:t>
      </w:r>
      <w:proofErr w:type="spellStart"/>
      <w:r w:rsidRPr="00D8217C">
        <w:rPr>
          <w:rFonts w:ascii="Times New Roman" w:hAnsi="Times New Roman" w:cs="Times New Roman"/>
          <w:sz w:val="28"/>
          <w:szCs w:val="28"/>
          <w:lang w:eastAsia="ru-RU"/>
        </w:rPr>
        <w:t>рексов</w:t>
      </w:r>
      <w:proofErr w:type="spellEnd"/>
      <w:r w:rsidRPr="00D8217C">
        <w:rPr>
          <w:rFonts w:ascii="Times New Roman" w:hAnsi="Times New Roman" w:cs="Times New Roman"/>
          <w:sz w:val="28"/>
          <w:szCs w:val="28"/>
          <w:lang w:eastAsia="ru-RU"/>
        </w:rPr>
        <w:t xml:space="preserve"> достигает от 25 до 50%, в то время как для сиамской и близких ей пород она крайне редка</w:t>
      </w:r>
      <w:r w:rsidR="00DC47D5" w:rsidRPr="00D8217C">
        <w:rPr>
          <w:rFonts w:ascii="Times New Roman" w:hAnsi="Times New Roman" w:cs="Times New Roman"/>
          <w:sz w:val="28"/>
          <w:szCs w:val="28"/>
          <w:lang w:eastAsia="ru-RU"/>
        </w:rPr>
        <w:t xml:space="preserve"> [7]</w:t>
      </w:r>
      <w:r w:rsidRPr="00D8217C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F66EEC" w:rsidRPr="00D8217C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D8217C">
        <w:rPr>
          <w:rFonts w:ascii="Times New Roman" w:hAnsi="Times New Roman" w:cs="Times New Roman"/>
          <w:sz w:val="28"/>
          <w:szCs w:val="28"/>
          <w:lang w:eastAsia="ru-RU"/>
        </w:rPr>
        <w:t>аб</w:t>
      </w:r>
      <w:r w:rsidR="00F66EEC" w:rsidRPr="00D8217C">
        <w:rPr>
          <w:rFonts w:ascii="Times New Roman" w:hAnsi="Times New Roman" w:cs="Times New Roman"/>
          <w:sz w:val="28"/>
          <w:szCs w:val="28"/>
          <w:lang w:eastAsia="ru-RU"/>
        </w:rPr>
        <w:t>лица</w:t>
      </w:r>
      <w:r w:rsidR="00122C8A" w:rsidRPr="00D8217C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 w:rsidRPr="00D8217C">
        <w:rPr>
          <w:rFonts w:ascii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9E2A99" w:rsidRPr="00D8217C" w:rsidRDefault="00122C8A" w:rsidP="00122C8A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8217C">
        <w:rPr>
          <w:rFonts w:ascii="Times New Roman" w:hAnsi="Times New Roman" w:cs="Times New Roman"/>
          <w:sz w:val="28"/>
          <w:szCs w:val="28"/>
          <w:lang w:eastAsia="ru-RU"/>
        </w:rPr>
        <w:t>Таблица 2</w:t>
      </w:r>
    </w:p>
    <w:p w:rsidR="00122C8A" w:rsidRPr="00D8217C" w:rsidRDefault="00F66EEC" w:rsidP="00D8217C">
      <w:pPr>
        <w:pStyle w:val="a3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8217C">
        <w:rPr>
          <w:rFonts w:ascii="Times New Roman" w:hAnsi="Times New Roman" w:cs="Times New Roman"/>
          <w:i/>
          <w:sz w:val="28"/>
          <w:szCs w:val="28"/>
          <w:lang w:eastAsia="ru-RU"/>
        </w:rPr>
        <w:t>Система групп крови АВ у некоторых породистых кошек</w:t>
      </w:r>
    </w:p>
    <w:tbl>
      <w:tblPr>
        <w:tblW w:w="10634" w:type="dxa"/>
        <w:jc w:val="center"/>
        <w:tblInd w:w="-6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3"/>
        <w:gridCol w:w="3659"/>
        <w:gridCol w:w="1560"/>
        <w:gridCol w:w="1772"/>
      </w:tblGrid>
      <w:tr w:rsidR="009E2A99" w:rsidRPr="00D8217C" w:rsidTr="00D8217C">
        <w:trPr>
          <w:jc w:val="center"/>
        </w:trPr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Порода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Число тестированных кошек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0E346F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Группа</w:t>
            </w:r>
            <w:proofErr w:type="gramStart"/>
            <w:r w:rsidRPr="00D8217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D8217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</w:t>
            </w:r>
            <w:r w:rsidR="009E2A99" w:rsidRPr="00D8217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0E346F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Группа</w:t>
            </w:r>
            <w:proofErr w:type="gramStart"/>
            <w:r w:rsidRPr="00D8217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D8217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</w:t>
            </w:r>
            <w:r w:rsidR="009E2A99" w:rsidRPr="00D8217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%</w:t>
            </w:r>
          </w:p>
        </w:tc>
      </w:tr>
      <w:tr w:rsidR="009E2A99" w:rsidRPr="00D8217C" w:rsidTr="00D8217C">
        <w:trPr>
          <w:trHeight w:val="245"/>
          <w:jc w:val="center"/>
        </w:trPr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Абиссинская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79,9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20,1</w:t>
            </w:r>
          </w:p>
        </w:tc>
      </w:tr>
      <w:tr w:rsidR="009E2A99" w:rsidRPr="00D8217C" w:rsidTr="00D8217C">
        <w:trPr>
          <w:jc w:val="center"/>
        </w:trPr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Бирманская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82,4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17,6</w:t>
            </w:r>
          </w:p>
        </w:tc>
      </w:tr>
      <w:tr w:rsidR="009E2A99" w:rsidRPr="00D8217C" w:rsidTr="00D8217C">
        <w:trPr>
          <w:jc w:val="center"/>
        </w:trPr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Британская короткошерстная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</w:t>
            </w:r>
          </w:p>
        </w:tc>
      </w:tr>
      <w:tr w:rsidR="009E2A99" w:rsidRPr="00D8217C" w:rsidTr="00D8217C">
        <w:trPr>
          <w:jc w:val="center"/>
        </w:trPr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Бурмес</w:t>
            </w:r>
            <w:proofErr w:type="spellEnd"/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9E2A99" w:rsidRPr="00D8217C" w:rsidTr="00D8217C">
        <w:trPr>
          <w:jc w:val="center"/>
        </w:trPr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Девонский Рекс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9E2A99" w:rsidRPr="00D8217C" w:rsidTr="00D8217C">
        <w:trPr>
          <w:jc w:val="center"/>
        </w:trPr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Гималайская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</w:tr>
      <w:tr w:rsidR="009E2A99" w:rsidRPr="00D8217C" w:rsidTr="00D8217C">
        <w:trPr>
          <w:jc w:val="center"/>
        </w:trPr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Персидская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75,9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24,1</w:t>
            </w:r>
          </w:p>
        </w:tc>
      </w:tr>
      <w:tr w:rsidR="009E2A99" w:rsidRPr="00D8217C" w:rsidTr="00D8217C">
        <w:trPr>
          <w:jc w:val="center"/>
        </w:trPr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Шотландский </w:t>
            </w:r>
            <w:proofErr w:type="spellStart"/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фолд</w:t>
            </w:r>
            <w:proofErr w:type="spellEnd"/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85,2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14,8</w:t>
            </w:r>
          </w:p>
        </w:tc>
      </w:tr>
      <w:tr w:rsidR="009E2A99" w:rsidRPr="00D8217C" w:rsidTr="00D8217C">
        <w:trPr>
          <w:jc w:val="center"/>
        </w:trPr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Сиамская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9E2A99" w:rsidRPr="00D8217C" w:rsidTr="00D8217C">
        <w:trPr>
          <w:jc w:val="center"/>
        </w:trPr>
        <w:tc>
          <w:tcPr>
            <w:tcW w:w="3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Сомалийская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2A99" w:rsidRPr="00D8217C" w:rsidRDefault="009E2A99" w:rsidP="00122C8A">
            <w:pPr>
              <w:pStyle w:val="a3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22,2</w:t>
            </w:r>
          </w:p>
        </w:tc>
      </w:tr>
    </w:tbl>
    <w:p w:rsidR="000E346F" w:rsidRPr="00D8217C" w:rsidRDefault="000E346F" w:rsidP="00122C8A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66EEC" w:rsidRPr="00D8217C" w:rsidRDefault="00F66EEC" w:rsidP="00122C8A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lastRenderedPageBreak/>
        <w:t>Кровь кошек на совместимость можно исследовать несколькими способами</w:t>
      </w:r>
      <w:r w:rsidR="00DC47D5" w:rsidRPr="00D8217C">
        <w:rPr>
          <w:rFonts w:ascii="Times New Roman" w:hAnsi="Times New Roman" w:cs="Times New Roman"/>
          <w:sz w:val="28"/>
          <w:szCs w:val="28"/>
        </w:rPr>
        <w:t xml:space="preserve"> [1]</w:t>
      </w:r>
      <w:r w:rsidRPr="00D8217C">
        <w:rPr>
          <w:rFonts w:ascii="Times New Roman" w:hAnsi="Times New Roman" w:cs="Times New Roman"/>
          <w:sz w:val="28"/>
          <w:szCs w:val="28"/>
        </w:rPr>
        <w:t>:</w:t>
      </w:r>
    </w:p>
    <w:p w:rsidR="00122C8A" w:rsidRPr="00D8217C" w:rsidRDefault="00C03DAF" w:rsidP="00122C8A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t>Большая перекрестная проба</w:t>
      </w:r>
      <w:r w:rsidR="00F66EEC" w:rsidRPr="00D8217C">
        <w:rPr>
          <w:rFonts w:ascii="Times New Roman" w:hAnsi="Times New Roman" w:cs="Times New Roman"/>
          <w:sz w:val="28"/>
          <w:szCs w:val="28"/>
        </w:rPr>
        <w:t xml:space="preserve">. </w:t>
      </w:r>
      <w:r w:rsidRPr="00D8217C">
        <w:rPr>
          <w:rFonts w:ascii="Times New Roman" w:hAnsi="Times New Roman" w:cs="Times New Roman"/>
          <w:sz w:val="28"/>
          <w:szCs w:val="28"/>
        </w:rPr>
        <w:t>Эритроциты донора (промытые т</w:t>
      </w:r>
      <w:r w:rsidR="00F66EEC" w:rsidRPr="00D8217C">
        <w:rPr>
          <w:rFonts w:ascii="Times New Roman" w:hAnsi="Times New Roman" w:cs="Times New Roman"/>
          <w:sz w:val="28"/>
          <w:szCs w:val="28"/>
        </w:rPr>
        <w:t>ри раза и взвешенные в 3-5% физиологическом</w:t>
      </w:r>
      <w:r w:rsidRPr="00D8217C">
        <w:rPr>
          <w:rFonts w:ascii="Times New Roman" w:hAnsi="Times New Roman" w:cs="Times New Roman"/>
          <w:sz w:val="28"/>
          <w:szCs w:val="28"/>
        </w:rPr>
        <w:t xml:space="preserve"> растворе) приводятся в контакт с </w:t>
      </w:r>
      <w:proofErr w:type="spellStart"/>
      <w:r w:rsidRPr="00D8217C">
        <w:rPr>
          <w:rFonts w:ascii="Times New Roman" w:hAnsi="Times New Roman" w:cs="Times New Roman"/>
          <w:sz w:val="28"/>
          <w:szCs w:val="28"/>
        </w:rPr>
        <w:t>гепаринизированной</w:t>
      </w:r>
      <w:proofErr w:type="spellEnd"/>
      <w:r w:rsidRPr="00D8217C">
        <w:rPr>
          <w:rFonts w:ascii="Times New Roman" w:hAnsi="Times New Roman" w:cs="Times New Roman"/>
          <w:sz w:val="28"/>
          <w:szCs w:val="28"/>
        </w:rPr>
        <w:t xml:space="preserve"> плазмой или сывороткой крови реципиента (одна или две капли каждая). </w:t>
      </w:r>
      <w:r w:rsidR="00F66EEC" w:rsidRPr="00D8217C">
        <w:rPr>
          <w:rFonts w:ascii="Times New Roman" w:hAnsi="Times New Roman" w:cs="Times New Roman"/>
          <w:sz w:val="28"/>
          <w:szCs w:val="28"/>
        </w:rPr>
        <w:t>При несовместимости будут видны гемагглютинация или гемолиз.</w:t>
      </w:r>
    </w:p>
    <w:p w:rsidR="000E346F" w:rsidRPr="00D8217C" w:rsidRDefault="000E346F" w:rsidP="00122C8A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D8217C">
        <w:rPr>
          <w:rFonts w:ascii="Times New Roman" w:hAnsi="Times New Roman" w:cs="Times New Roman"/>
          <w:sz w:val="28"/>
          <w:szCs w:val="28"/>
        </w:rPr>
        <w:t>микротитровальных</w:t>
      </w:r>
      <w:proofErr w:type="spellEnd"/>
      <w:r w:rsidRPr="00D8217C">
        <w:rPr>
          <w:rFonts w:ascii="Times New Roman" w:hAnsi="Times New Roman" w:cs="Times New Roman"/>
          <w:sz w:val="28"/>
          <w:szCs w:val="28"/>
        </w:rPr>
        <w:t xml:space="preserve"> плат. </w:t>
      </w:r>
      <w:r w:rsidR="00122C8A" w:rsidRPr="00D8217C"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 w:rsidR="00122C8A" w:rsidRPr="00D8217C">
        <w:rPr>
          <w:rFonts w:ascii="Times New Roman" w:hAnsi="Times New Roman" w:cs="Times New Roman"/>
          <w:sz w:val="28"/>
          <w:szCs w:val="28"/>
        </w:rPr>
        <w:t>мк</w:t>
      </w:r>
      <w:r w:rsidR="00C03DAF" w:rsidRPr="00D8217C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C03DAF" w:rsidRPr="00D8217C">
        <w:rPr>
          <w:rFonts w:ascii="Times New Roman" w:hAnsi="Times New Roman" w:cs="Times New Roman"/>
          <w:sz w:val="28"/>
          <w:szCs w:val="28"/>
        </w:rPr>
        <w:t xml:space="preserve"> сыворотки или </w:t>
      </w:r>
      <w:proofErr w:type="spellStart"/>
      <w:r w:rsidR="00122C8A" w:rsidRPr="00D8217C">
        <w:rPr>
          <w:rFonts w:ascii="Times New Roman" w:hAnsi="Times New Roman" w:cs="Times New Roman"/>
          <w:sz w:val="28"/>
          <w:szCs w:val="28"/>
        </w:rPr>
        <w:t>гепаринизированной</w:t>
      </w:r>
      <w:proofErr w:type="spellEnd"/>
      <w:r w:rsidR="00122C8A" w:rsidRPr="00D8217C">
        <w:rPr>
          <w:rFonts w:ascii="Times New Roman" w:hAnsi="Times New Roman" w:cs="Times New Roman"/>
          <w:sz w:val="28"/>
          <w:szCs w:val="28"/>
        </w:rPr>
        <w:t xml:space="preserve"> плазмы и 25 мк</w:t>
      </w:r>
      <w:r w:rsidR="00C03DAF" w:rsidRPr="00D8217C">
        <w:rPr>
          <w:rFonts w:ascii="Times New Roman" w:hAnsi="Times New Roman" w:cs="Times New Roman"/>
          <w:sz w:val="28"/>
          <w:szCs w:val="28"/>
        </w:rPr>
        <w:t>л</w:t>
      </w:r>
      <w:r w:rsidR="00122C8A" w:rsidRPr="00D8217C">
        <w:rPr>
          <w:rFonts w:ascii="Times New Roman" w:hAnsi="Times New Roman" w:cs="Times New Roman"/>
          <w:sz w:val="28"/>
          <w:szCs w:val="28"/>
        </w:rPr>
        <w:t xml:space="preserve"> 3% суспензии эритроцитов в физиологическом</w:t>
      </w:r>
      <w:r w:rsidR="00C03DAF" w:rsidRPr="00D8217C">
        <w:rPr>
          <w:rFonts w:ascii="Times New Roman" w:hAnsi="Times New Roman" w:cs="Times New Roman"/>
          <w:sz w:val="28"/>
          <w:szCs w:val="28"/>
        </w:rPr>
        <w:t xml:space="preserve"> растворе добавляются в каждую лунку. </w:t>
      </w:r>
      <w:proofErr w:type="spellStart"/>
      <w:r w:rsidR="00C03DAF" w:rsidRPr="00D8217C">
        <w:rPr>
          <w:rFonts w:ascii="Times New Roman" w:hAnsi="Times New Roman" w:cs="Times New Roman"/>
          <w:sz w:val="28"/>
          <w:szCs w:val="28"/>
        </w:rPr>
        <w:t>Микротитровальную</w:t>
      </w:r>
      <w:proofErr w:type="spellEnd"/>
      <w:r w:rsidR="00C03DAF" w:rsidRPr="00D8217C">
        <w:rPr>
          <w:rFonts w:ascii="Times New Roman" w:hAnsi="Times New Roman" w:cs="Times New Roman"/>
          <w:sz w:val="28"/>
          <w:szCs w:val="28"/>
        </w:rPr>
        <w:t xml:space="preserve"> плату затем помещают в термостат при </w:t>
      </w:r>
      <w:proofErr w:type="gramStart"/>
      <w:r w:rsidR="00C03DAF" w:rsidRPr="00D8217C">
        <w:rPr>
          <w:rFonts w:ascii="Times New Roman" w:hAnsi="Times New Roman" w:cs="Times New Roman"/>
          <w:sz w:val="28"/>
          <w:szCs w:val="28"/>
        </w:rPr>
        <w:t>37</w:t>
      </w:r>
      <w:r w:rsidR="00122C8A" w:rsidRPr="00D8217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C03DAF" w:rsidRPr="00D821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03DAF" w:rsidRPr="00D8217C">
        <w:rPr>
          <w:rFonts w:ascii="Times New Roman" w:hAnsi="Times New Roman" w:cs="Times New Roman"/>
          <w:sz w:val="28"/>
          <w:szCs w:val="28"/>
        </w:rPr>
        <w:t xml:space="preserve"> и результат реакции виден через 15 и 30 минут. </w:t>
      </w:r>
    </w:p>
    <w:p w:rsidR="004839B9" w:rsidRPr="00D8217C" w:rsidRDefault="00C03DAF" w:rsidP="00122C8A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t>Малая перекрестная проба</w:t>
      </w:r>
      <w:r w:rsidR="00122C8A" w:rsidRPr="00D8217C">
        <w:rPr>
          <w:rFonts w:ascii="Times New Roman" w:hAnsi="Times New Roman" w:cs="Times New Roman"/>
          <w:sz w:val="28"/>
          <w:szCs w:val="28"/>
        </w:rPr>
        <w:t xml:space="preserve">. </w:t>
      </w:r>
      <w:r w:rsidRPr="00D8217C">
        <w:rPr>
          <w:rFonts w:ascii="Times New Roman" w:hAnsi="Times New Roman" w:cs="Times New Roman"/>
          <w:sz w:val="28"/>
          <w:szCs w:val="28"/>
        </w:rPr>
        <w:t xml:space="preserve">Она идентична большой перекрестной пробе, но при проведении теста используются эритроциты от реципиента и сыворотка или </w:t>
      </w:r>
      <w:proofErr w:type="spellStart"/>
      <w:r w:rsidRPr="00D8217C">
        <w:rPr>
          <w:rFonts w:ascii="Times New Roman" w:hAnsi="Times New Roman" w:cs="Times New Roman"/>
          <w:sz w:val="28"/>
          <w:szCs w:val="28"/>
        </w:rPr>
        <w:t>гепаринизированная</w:t>
      </w:r>
      <w:proofErr w:type="spellEnd"/>
      <w:r w:rsidRPr="00D8217C">
        <w:rPr>
          <w:rFonts w:ascii="Times New Roman" w:hAnsi="Times New Roman" w:cs="Times New Roman"/>
          <w:sz w:val="28"/>
          <w:szCs w:val="28"/>
        </w:rPr>
        <w:t xml:space="preserve"> плазма от донора. В этой пробе та же иммунологическая позитивная реакция указывает на несовместимость групп крови донора и реципиента.</w:t>
      </w:r>
    </w:p>
    <w:p w:rsidR="00D8217C" w:rsidRDefault="00D8217C" w:rsidP="0092343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17C" w:rsidRDefault="00D8217C" w:rsidP="0092343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17C" w:rsidRDefault="00D8217C" w:rsidP="0092343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17C" w:rsidRDefault="00D8217C" w:rsidP="0092343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17C" w:rsidRDefault="00D8217C" w:rsidP="0092343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17C" w:rsidRDefault="00D8217C" w:rsidP="0092343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17C" w:rsidRDefault="00D8217C" w:rsidP="0092343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17C" w:rsidRDefault="00D8217C" w:rsidP="0092343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17C" w:rsidRDefault="00D8217C" w:rsidP="0092343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17C" w:rsidRDefault="00D8217C" w:rsidP="0092343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17C" w:rsidRDefault="00D8217C" w:rsidP="0092343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17C" w:rsidRDefault="00D8217C" w:rsidP="0092343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903" w:rsidRDefault="00FE6903" w:rsidP="00FE690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5ABC" w:rsidRPr="00D8217C" w:rsidRDefault="00C13CA8" w:rsidP="00FE690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Методика</w:t>
      </w:r>
      <w:r w:rsidR="006B7420" w:rsidRPr="00C13CA8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</w:p>
    <w:p w:rsidR="00CD6944" w:rsidRPr="00D8217C" w:rsidRDefault="006B7420" w:rsidP="0092343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t xml:space="preserve">В работу вовлекались клинически здоровые домашние кошки наших друзей и знакомых, хозяева которых были готовы сдать кровь на анализ. Животное фиксировали, забор крови осуществлялся из бедренной или большеберцовой вены задней конечности. От каждого животного наполняли 2 пробирки: из емкости с активатором свертывания затем планировали получить сыворотку, а из тары с антикоагулянтом – цельную кровь. Данные о животном и владельце наносили на пробирки и записывали в тетрадь с присвоением индивидуального номера. </w:t>
      </w:r>
    </w:p>
    <w:p w:rsidR="00FE6903" w:rsidRDefault="006B7420" w:rsidP="0092343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D8217C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Pr="00D8217C">
        <w:rPr>
          <w:rFonts w:ascii="Times New Roman" w:hAnsi="Times New Roman" w:cs="Times New Roman"/>
          <w:sz w:val="28"/>
          <w:szCs w:val="28"/>
        </w:rPr>
        <w:t xml:space="preserve"> нескольких часов, которые понадобились для естественного выделения сыворотки в пробирке с активатором свертывания, делали постановку реакции агглют</w:t>
      </w:r>
      <w:r w:rsidR="00FE6903">
        <w:rPr>
          <w:rFonts w:ascii="Times New Roman" w:hAnsi="Times New Roman" w:cs="Times New Roman"/>
          <w:sz w:val="28"/>
          <w:szCs w:val="28"/>
        </w:rPr>
        <w:t>инации по общепринятой методике (рис. 1).</w:t>
      </w:r>
    </w:p>
    <w:p w:rsidR="00B260DA" w:rsidRPr="00A616F5" w:rsidRDefault="006B7420" w:rsidP="00923433">
      <w:pPr>
        <w:pStyle w:val="a3"/>
        <w:spacing w:line="36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D82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ABC" w:rsidRDefault="00385ABC" w:rsidP="00385AB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A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2525" cy="1971675"/>
            <wp:effectExtent l="19050" t="0" r="9525" b="0"/>
            <wp:docPr id="17" name="Рисунок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06" r="1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28" cy="19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85A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04925" cy="1971675"/>
            <wp:effectExtent l="19050" t="0" r="9525" b="0"/>
            <wp:docPr id="18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85" r="46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674" cy="197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85A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43275" cy="1971675"/>
            <wp:effectExtent l="19050" t="0" r="9525" b="0"/>
            <wp:docPr id="11" name="Рисунок 11" descr="C:\Users\Мария\Pictures\2020-03-16\15793454427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C:\Users\Мария\Pictures\2020-03-16\15793454427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5ABC" w:rsidRDefault="00B260DA" w:rsidP="00B260D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0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19275" cy="2399481"/>
            <wp:effectExtent l="19050" t="0" r="9525" b="0"/>
            <wp:docPr id="19" name="Рисунок 12" descr="C:\Users\Мария\Pictures\2020-03-16\157934442119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Мария\Pictures\2020-03-16\157934442119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6000"/>
                    </a:blip>
                    <a:srcRect t="51679" r="39712" b="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99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85ABC" w:rsidRPr="00385A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24325" cy="2395615"/>
            <wp:effectExtent l="19050" t="0" r="9525" b="0"/>
            <wp:docPr id="14" name="Рисунок 14" descr="C:\Users\Мария\Pictures\2020-03-16\157934244569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Users\Мария\Pictures\2020-03-16\157934244569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7000"/>
                    </a:blip>
                    <a:srcRect t="1369" r="11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39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16F5" w:rsidRPr="00A616F5" w:rsidRDefault="00A616F5" w:rsidP="00B260DA">
      <w:pPr>
        <w:pStyle w:val="a3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260DA" w:rsidRPr="00FE6903" w:rsidRDefault="000E346F" w:rsidP="00B260D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903">
        <w:rPr>
          <w:rFonts w:ascii="Times New Roman" w:hAnsi="Times New Roman" w:cs="Times New Roman"/>
          <w:sz w:val="28"/>
          <w:szCs w:val="28"/>
        </w:rPr>
        <w:t>Рис. 1</w:t>
      </w:r>
      <w:r w:rsidR="00B260DA" w:rsidRPr="00FE6903">
        <w:rPr>
          <w:rFonts w:ascii="Times New Roman" w:hAnsi="Times New Roman" w:cs="Times New Roman"/>
          <w:sz w:val="28"/>
          <w:szCs w:val="28"/>
        </w:rPr>
        <w:t>. Методика проведения эксперимента</w:t>
      </w:r>
    </w:p>
    <w:p w:rsidR="00D8217C" w:rsidRDefault="00D8217C" w:rsidP="00D8217C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D8217C">
        <w:rPr>
          <w:rFonts w:ascii="Times New Roman" w:hAnsi="Times New Roman" w:cs="Times New Roman"/>
          <w:sz w:val="28"/>
          <w:szCs w:val="28"/>
        </w:rPr>
        <w:t xml:space="preserve">а предметное стекло лабораторным дозатором наносили 100 </w:t>
      </w:r>
      <w:proofErr w:type="spellStart"/>
      <w:r w:rsidRPr="00D8217C">
        <w:rPr>
          <w:rFonts w:ascii="Times New Roman" w:hAnsi="Times New Roman" w:cs="Times New Roman"/>
          <w:sz w:val="28"/>
          <w:szCs w:val="28"/>
        </w:rPr>
        <w:t>мкл</w:t>
      </w:r>
      <w:proofErr w:type="spellEnd"/>
      <w:r w:rsidRPr="00D8217C">
        <w:rPr>
          <w:rFonts w:ascii="Times New Roman" w:hAnsi="Times New Roman" w:cs="Times New Roman"/>
          <w:sz w:val="28"/>
          <w:szCs w:val="28"/>
        </w:rPr>
        <w:t xml:space="preserve"> сыворотки крови одного животного и 10 </w:t>
      </w:r>
      <w:proofErr w:type="spellStart"/>
      <w:r w:rsidRPr="00D8217C">
        <w:rPr>
          <w:rFonts w:ascii="Times New Roman" w:hAnsi="Times New Roman" w:cs="Times New Roman"/>
          <w:sz w:val="28"/>
          <w:szCs w:val="28"/>
        </w:rPr>
        <w:t>мкл</w:t>
      </w:r>
      <w:proofErr w:type="spellEnd"/>
      <w:r w:rsidRPr="00D8217C">
        <w:rPr>
          <w:rFonts w:ascii="Times New Roman" w:hAnsi="Times New Roman" w:cs="Times New Roman"/>
          <w:sz w:val="28"/>
          <w:szCs w:val="28"/>
        </w:rPr>
        <w:t xml:space="preserve"> цельной крови другого животного, перемешивали в течение 5 минут и добавляли 100 </w:t>
      </w:r>
      <w:proofErr w:type="spellStart"/>
      <w:r w:rsidRPr="00D8217C">
        <w:rPr>
          <w:rFonts w:ascii="Times New Roman" w:hAnsi="Times New Roman" w:cs="Times New Roman"/>
          <w:sz w:val="28"/>
          <w:szCs w:val="28"/>
        </w:rPr>
        <w:t>мкл</w:t>
      </w:r>
      <w:proofErr w:type="spellEnd"/>
      <w:r w:rsidRPr="00D8217C">
        <w:rPr>
          <w:rFonts w:ascii="Times New Roman" w:hAnsi="Times New Roman" w:cs="Times New Roman"/>
          <w:sz w:val="28"/>
          <w:szCs w:val="28"/>
        </w:rPr>
        <w:t xml:space="preserve"> физиологического раствора; далее стекло помещали под малое увеличение ученического микроскопа для проверки наличия сгустков-</w:t>
      </w:r>
      <w:proofErr w:type="spellStart"/>
      <w:r w:rsidRPr="00D8217C">
        <w:rPr>
          <w:rFonts w:ascii="Times New Roman" w:hAnsi="Times New Roman" w:cs="Times New Roman"/>
          <w:sz w:val="28"/>
          <w:szCs w:val="28"/>
        </w:rPr>
        <w:t>агглютинатов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(рис. 2</w:t>
      </w:r>
      <w:r w:rsidRPr="00D8217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8217C" w:rsidRPr="00D8217C" w:rsidRDefault="00D8217C" w:rsidP="00D8217C">
      <w:pPr>
        <w:pStyle w:val="a3"/>
        <w:spacing w:line="36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385ABC" w:rsidRDefault="00385ABC" w:rsidP="00B260D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5A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2745" cy="1762125"/>
            <wp:effectExtent l="19050" t="0" r="2755" b="0"/>
            <wp:docPr id="15" name="Рисунок 15" descr="C:\Users\Мария\Pictures\2020-03-16\157934504987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C:\Users\Мария\Pictures\2020-03-16\157934504987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9000"/>
                    </a:blip>
                    <a:srcRect l="5399" r="20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95" cy="176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0DA" w:rsidRPr="00B260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5475" cy="1770319"/>
            <wp:effectExtent l="19050" t="0" r="9525" b="0"/>
            <wp:docPr id="20" name="Рисунок 20" descr="C:\Users\Мария\Pictures\2020-03-16\157934611378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Мария\Pictures\2020-03-16\157934611378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7741" t="17802" r="45509" b="8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569" cy="176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A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24050" cy="1767097"/>
            <wp:effectExtent l="19050" t="0" r="0" b="0"/>
            <wp:docPr id="16" name="Рисунок 16" descr="C:\Users\Мария\Pictures\2020-03-16\157934763249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C:\Users\Мария\Pictures\2020-03-16\157934763249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2396" t="26018" r="46280" b="39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395" cy="1767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60DA" w:rsidRPr="00D8217C" w:rsidRDefault="00D8217C" w:rsidP="00B260D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616F5" w:rsidRPr="00D8217C">
        <w:rPr>
          <w:rFonts w:ascii="Times New Roman" w:hAnsi="Times New Roman" w:cs="Times New Roman"/>
          <w:sz w:val="28"/>
          <w:szCs w:val="28"/>
        </w:rPr>
        <w:t xml:space="preserve"> </w:t>
      </w:r>
      <w:r w:rsidR="00B260DA" w:rsidRPr="00D8217C">
        <w:rPr>
          <w:rFonts w:ascii="Times New Roman" w:hAnsi="Times New Roman" w:cs="Times New Roman"/>
          <w:sz w:val="28"/>
          <w:szCs w:val="28"/>
        </w:rPr>
        <w:t xml:space="preserve">а </w:t>
      </w:r>
      <w:r w:rsidR="00A616F5" w:rsidRPr="00D8217C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260DA" w:rsidRPr="00D8217C">
        <w:rPr>
          <w:rFonts w:ascii="Times New Roman" w:hAnsi="Times New Roman" w:cs="Times New Roman"/>
          <w:sz w:val="28"/>
          <w:szCs w:val="28"/>
        </w:rPr>
        <w:t xml:space="preserve">б </w:t>
      </w:r>
      <w:r w:rsidR="00A616F5" w:rsidRPr="00D8217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616F5" w:rsidRPr="00D8217C">
        <w:rPr>
          <w:rFonts w:ascii="Times New Roman" w:hAnsi="Times New Roman" w:cs="Times New Roman"/>
          <w:sz w:val="28"/>
          <w:szCs w:val="28"/>
        </w:rPr>
        <w:t xml:space="preserve"> </w:t>
      </w:r>
      <w:r w:rsidR="00B260DA" w:rsidRPr="00D8217C">
        <w:rPr>
          <w:rFonts w:ascii="Times New Roman" w:hAnsi="Times New Roman" w:cs="Times New Roman"/>
          <w:sz w:val="28"/>
          <w:szCs w:val="28"/>
        </w:rPr>
        <w:t>в</w:t>
      </w:r>
    </w:p>
    <w:p w:rsidR="00B260DA" w:rsidRPr="00D8217C" w:rsidRDefault="000E346F" w:rsidP="00B260D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217C">
        <w:rPr>
          <w:rFonts w:ascii="Times New Roman" w:hAnsi="Times New Roman" w:cs="Times New Roman"/>
          <w:sz w:val="28"/>
          <w:szCs w:val="28"/>
        </w:rPr>
        <w:t>Рис. 2</w:t>
      </w:r>
      <w:r w:rsidR="00B260DA" w:rsidRPr="00D8217C">
        <w:rPr>
          <w:rFonts w:ascii="Times New Roman" w:hAnsi="Times New Roman" w:cs="Times New Roman"/>
          <w:sz w:val="28"/>
          <w:szCs w:val="28"/>
        </w:rPr>
        <w:t>. Учет результатов реакции агглютинации</w:t>
      </w:r>
      <w:r w:rsidR="00A616F5" w:rsidRPr="00D8217C">
        <w:rPr>
          <w:rFonts w:ascii="Times New Roman" w:hAnsi="Times New Roman" w:cs="Times New Roman"/>
          <w:sz w:val="28"/>
          <w:szCs w:val="28"/>
        </w:rPr>
        <w:t xml:space="preserve"> (а – отсутствие сгустков, </w:t>
      </w:r>
      <w:proofErr w:type="gramStart"/>
      <w:r w:rsidR="00A616F5" w:rsidRPr="00D8217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616F5" w:rsidRPr="00D8217C">
        <w:rPr>
          <w:rFonts w:ascii="Times New Roman" w:hAnsi="Times New Roman" w:cs="Times New Roman"/>
          <w:sz w:val="28"/>
          <w:szCs w:val="28"/>
        </w:rPr>
        <w:t xml:space="preserve"> – наличие </w:t>
      </w:r>
      <w:proofErr w:type="spellStart"/>
      <w:r w:rsidR="00A616F5" w:rsidRPr="00D8217C">
        <w:rPr>
          <w:rFonts w:ascii="Times New Roman" w:hAnsi="Times New Roman" w:cs="Times New Roman"/>
          <w:sz w:val="28"/>
          <w:szCs w:val="28"/>
        </w:rPr>
        <w:t>микросгустков</w:t>
      </w:r>
      <w:proofErr w:type="spellEnd"/>
      <w:r w:rsidR="00A616F5" w:rsidRPr="00D8217C">
        <w:rPr>
          <w:rFonts w:ascii="Times New Roman" w:hAnsi="Times New Roman" w:cs="Times New Roman"/>
          <w:sz w:val="28"/>
          <w:szCs w:val="28"/>
        </w:rPr>
        <w:t xml:space="preserve">, в – образование явных </w:t>
      </w:r>
      <w:proofErr w:type="spellStart"/>
      <w:r w:rsidR="00A616F5" w:rsidRPr="00D8217C">
        <w:rPr>
          <w:rFonts w:ascii="Times New Roman" w:hAnsi="Times New Roman" w:cs="Times New Roman"/>
          <w:sz w:val="28"/>
          <w:szCs w:val="28"/>
        </w:rPr>
        <w:t>агглютинатов</w:t>
      </w:r>
      <w:proofErr w:type="spellEnd"/>
      <w:r w:rsidR="00A616F5" w:rsidRPr="00D8217C">
        <w:rPr>
          <w:rFonts w:ascii="Times New Roman" w:hAnsi="Times New Roman" w:cs="Times New Roman"/>
          <w:sz w:val="28"/>
          <w:szCs w:val="28"/>
        </w:rPr>
        <w:t>)</w:t>
      </w:r>
    </w:p>
    <w:p w:rsidR="00385ABC" w:rsidRPr="00FE6903" w:rsidRDefault="00385ABC" w:rsidP="00923433">
      <w:pPr>
        <w:pStyle w:val="a3"/>
        <w:spacing w:line="36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B260DA" w:rsidRPr="00FE6903" w:rsidRDefault="00B260DA" w:rsidP="00B260DA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E6903">
        <w:rPr>
          <w:rFonts w:ascii="Times New Roman" w:hAnsi="Times New Roman" w:cs="Times New Roman"/>
          <w:sz w:val="28"/>
          <w:szCs w:val="28"/>
        </w:rPr>
        <w:t>Образование на стекле сгустков означало, что у исследуемых животных кровь несовместима. Такие кошки не могут быть донорами друг для друга. Если сгустков не обнаруживали, это означало, что у данных животных кровь совместима и может быть перелита в случае необходимости.</w:t>
      </w:r>
    </w:p>
    <w:p w:rsidR="006B7420" w:rsidRPr="00FE6903" w:rsidRDefault="006B7420" w:rsidP="0092343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E6903">
        <w:rPr>
          <w:rFonts w:ascii="Times New Roman" w:hAnsi="Times New Roman" w:cs="Times New Roman"/>
          <w:sz w:val="28"/>
          <w:szCs w:val="28"/>
        </w:rPr>
        <w:t>Кровь одного из животных была сдана в ветеринарную лабораторию для проведения профессиональной генетической экспертизы. На основании знаний по генетике, результатов поставленной нами реакции агглютинации и выводах о совместимости экспериментальных кошек между собой, рассчитали возможную принадлежность крови животных к известным для их биологического вида группам.</w:t>
      </w:r>
    </w:p>
    <w:p w:rsidR="00671672" w:rsidRPr="00D8217C" w:rsidRDefault="00671672" w:rsidP="00923433">
      <w:pPr>
        <w:pStyle w:val="a3"/>
        <w:spacing w:line="360" w:lineRule="auto"/>
        <w:ind w:firstLine="708"/>
        <w:rPr>
          <w:rFonts w:ascii="Times New Roman" w:hAnsi="Times New Roman" w:cs="Times New Roman"/>
          <w:sz w:val="10"/>
          <w:szCs w:val="10"/>
        </w:rPr>
      </w:pPr>
    </w:p>
    <w:p w:rsidR="00FE6903" w:rsidRDefault="00FE6903" w:rsidP="0092343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903" w:rsidRDefault="00FE6903" w:rsidP="0092343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903" w:rsidRDefault="00FE6903" w:rsidP="0092343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903" w:rsidRDefault="00FE6903" w:rsidP="0092343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ABC" w:rsidRPr="00FE6903" w:rsidRDefault="006B7420" w:rsidP="00FE6903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CA8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исследования</w:t>
      </w:r>
    </w:p>
    <w:p w:rsidR="00385ABC" w:rsidRPr="00FE6903" w:rsidRDefault="006B7420" w:rsidP="00FE690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E6903">
        <w:rPr>
          <w:rFonts w:ascii="Times New Roman" w:hAnsi="Times New Roman" w:cs="Times New Roman"/>
          <w:sz w:val="28"/>
          <w:szCs w:val="28"/>
        </w:rPr>
        <w:t xml:space="preserve">В эксперименте участвовало 10 домашних взрослых кошек (средний возраст 4 года), 6 самцов и 4 самки пород </w:t>
      </w:r>
      <w:proofErr w:type="gramStart"/>
      <w:r w:rsidRPr="00FE6903">
        <w:rPr>
          <w:rFonts w:ascii="Times New Roman" w:hAnsi="Times New Roman" w:cs="Times New Roman"/>
          <w:sz w:val="28"/>
          <w:szCs w:val="28"/>
        </w:rPr>
        <w:t>шотландская</w:t>
      </w:r>
      <w:proofErr w:type="gramEnd"/>
      <w:r w:rsidRPr="00FE6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6903">
        <w:rPr>
          <w:rFonts w:ascii="Times New Roman" w:hAnsi="Times New Roman" w:cs="Times New Roman"/>
          <w:sz w:val="28"/>
          <w:szCs w:val="28"/>
        </w:rPr>
        <w:t>мейнкун</w:t>
      </w:r>
      <w:proofErr w:type="spellEnd"/>
      <w:r w:rsidRPr="00FE6903">
        <w:rPr>
          <w:rFonts w:ascii="Times New Roman" w:hAnsi="Times New Roman" w:cs="Times New Roman"/>
          <w:sz w:val="28"/>
          <w:szCs w:val="28"/>
        </w:rPr>
        <w:t xml:space="preserve"> и метисы. С кровью каждого животного ставилось от 2 до 4 реакций в зависимости от количества выделившейся сыворотки, которую нужно было использовать для постановки опыта. </w:t>
      </w:r>
      <w:r w:rsidR="00C13CA8" w:rsidRPr="00FE6903">
        <w:rPr>
          <w:rFonts w:ascii="Times New Roman" w:hAnsi="Times New Roman" w:cs="Times New Roman"/>
          <w:sz w:val="28"/>
          <w:szCs w:val="28"/>
        </w:rPr>
        <w:t>Рез</w:t>
      </w:r>
      <w:r w:rsidR="000E346F" w:rsidRPr="00FE6903">
        <w:rPr>
          <w:rFonts w:ascii="Times New Roman" w:hAnsi="Times New Roman" w:cs="Times New Roman"/>
          <w:sz w:val="28"/>
          <w:szCs w:val="28"/>
        </w:rPr>
        <w:t>ультаты представлены в Таблице 3</w:t>
      </w:r>
      <w:r w:rsidR="00C13CA8" w:rsidRPr="00FE69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20E2" w:rsidRPr="00FE6903" w:rsidRDefault="000E346F" w:rsidP="00FE6903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E6903">
        <w:rPr>
          <w:rFonts w:ascii="Times New Roman" w:hAnsi="Times New Roman" w:cs="Times New Roman"/>
          <w:sz w:val="28"/>
          <w:szCs w:val="28"/>
        </w:rPr>
        <w:t>Таблица 3</w:t>
      </w:r>
    </w:p>
    <w:p w:rsidR="00C13CA8" w:rsidRPr="00FE6903" w:rsidRDefault="00C13CA8" w:rsidP="00C13CA8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6903">
        <w:rPr>
          <w:rFonts w:ascii="Times New Roman" w:hAnsi="Times New Roman" w:cs="Times New Roman"/>
          <w:i/>
          <w:sz w:val="28"/>
          <w:szCs w:val="28"/>
        </w:rPr>
        <w:t>Результаты исследования</w:t>
      </w:r>
    </w:p>
    <w:p w:rsidR="00923433" w:rsidRPr="008220E2" w:rsidRDefault="00923433" w:rsidP="00C13CA8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10694" w:type="dxa"/>
        <w:tblInd w:w="-5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109"/>
        <w:gridCol w:w="1386"/>
        <w:gridCol w:w="554"/>
        <w:gridCol w:w="832"/>
        <w:gridCol w:w="970"/>
        <w:gridCol w:w="1109"/>
        <w:gridCol w:w="1574"/>
        <w:gridCol w:w="1701"/>
        <w:gridCol w:w="992"/>
      </w:tblGrid>
      <w:tr w:rsidR="00C13CA8" w:rsidRPr="00C13CA8" w:rsidTr="00C13CA8">
        <w:trPr>
          <w:trHeight w:val="258"/>
        </w:trPr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DB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DB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Кличка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DB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Владелец</w:t>
            </w:r>
          </w:p>
        </w:tc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DB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DB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Возраст, лет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DB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Порода</w:t>
            </w:r>
          </w:p>
        </w:tc>
        <w:tc>
          <w:tcPr>
            <w:tcW w:w="4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DB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Реакция агглютинации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DB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Группа крови </w:t>
            </w:r>
          </w:p>
        </w:tc>
      </w:tr>
      <w:tr w:rsidR="00C13CA8" w:rsidRPr="00C13CA8" w:rsidTr="00C13CA8">
        <w:trPr>
          <w:trHeight w:val="279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DB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Сыворотка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DB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Цельная кровь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CDB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91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Наличие сгустков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Трюфель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Горюнова</w:t>
            </w:r>
          </w:p>
        </w:tc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  <w:r w:rsidRPr="00C13CA8">
              <w:rPr>
                <w:rFonts w:ascii="Arial" w:eastAsia="Times New Roman" w:hAnsi="Arial" w:cs="Arial"/>
                <w:noProof/>
                <w:sz w:val="26"/>
                <w:szCs w:val="36"/>
                <w:lang w:eastAsia="ru-RU"/>
              </w:rPr>
              <w:drawing>
                <wp:inline distT="0" distB="0" distL="0" distR="0">
                  <wp:extent cx="223765" cy="223765"/>
                  <wp:effectExtent l="19050" t="0" r="4835" b="0"/>
                  <wp:docPr id="8" name="Рисунок 8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0A0E506A-C4F8-476B-9B6F-3C82957C02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8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0A0E506A-C4F8-476B-9B6F-3C82957C02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65" cy="223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Метис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A616F5" w:rsidRDefault="00A616F5" w:rsidP="00C13CA8">
            <w:pPr>
              <w:spacing w:after="0" w:line="269" w:lineRule="atLeast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А (АВ) </w:t>
            </w: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Марселина</w:t>
            </w:r>
            <w:proofErr w:type="spellEnd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Ясинская</w:t>
            </w:r>
          </w:p>
        </w:tc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  <w:r w:rsidRPr="00C13CA8">
              <w:rPr>
                <w:rFonts w:ascii="Arial" w:eastAsia="Times New Roman" w:hAnsi="Arial" w:cs="Arial"/>
                <w:noProof/>
                <w:sz w:val="26"/>
                <w:szCs w:val="36"/>
                <w:lang w:eastAsia="ru-RU"/>
              </w:rPr>
              <w:drawing>
                <wp:inline distT="0" distB="0" distL="0" distR="0">
                  <wp:extent cx="167635" cy="279391"/>
                  <wp:effectExtent l="19050" t="0" r="3815" b="0"/>
                  <wp:docPr id="4" name="Рисунок 4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D81F13F3-AE2F-4E19-B272-BBCE6A9DD0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D81F13F3-AE2F-4E19-B272-BBCE6A9DD0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35" cy="2793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Скоттиш</w:t>
            </w:r>
            <w:proofErr w:type="spellEnd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фолд</w:t>
            </w:r>
            <w:proofErr w:type="spellEnd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A616F5" w:rsidRDefault="00A616F5" w:rsidP="00C13CA8">
            <w:pPr>
              <w:spacing w:after="0" w:line="269" w:lineRule="atLeast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А (АВ) </w:t>
            </w: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Модест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Верещагин</w:t>
            </w:r>
          </w:p>
        </w:tc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  <w:r w:rsidRPr="00C13CA8">
              <w:rPr>
                <w:rFonts w:ascii="Arial" w:eastAsia="Times New Roman" w:hAnsi="Arial" w:cs="Arial"/>
                <w:noProof/>
                <w:sz w:val="26"/>
                <w:szCs w:val="36"/>
                <w:lang w:eastAsia="ru-RU"/>
              </w:rPr>
              <w:drawing>
                <wp:inline distT="0" distB="0" distL="0" distR="0">
                  <wp:extent cx="223765" cy="223765"/>
                  <wp:effectExtent l="19050" t="0" r="4835" b="0"/>
                  <wp:docPr id="9" name="Рисунок 9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0A0E506A-C4F8-476B-9B6F-3C82957C02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8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0A0E506A-C4F8-476B-9B6F-3C82957C02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65" cy="223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Скоттиш</w:t>
            </w:r>
            <w:proofErr w:type="spellEnd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фолд</w:t>
            </w:r>
            <w:proofErr w:type="spellEnd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A616F5" w:rsidRDefault="00A616F5" w:rsidP="00C13CA8">
            <w:pPr>
              <w:spacing w:after="0" w:line="269" w:lineRule="atLeast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АВ (А) </w:t>
            </w: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Вася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Хохлаков</w:t>
            </w:r>
            <w:proofErr w:type="spellEnd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  <w:r w:rsidRPr="00C13CA8">
              <w:rPr>
                <w:rFonts w:ascii="Arial" w:eastAsia="Times New Roman" w:hAnsi="Arial" w:cs="Arial"/>
                <w:noProof/>
                <w:sz w:val="26"/>
                <w:szCs w:val="36"/>
                <w:lang w:eastAsia="ru-RU"/>
              </w:rPr>
              <w:drawing>
                <wp:inline distT="0" distB="0" distL="0" distR="0">
                  <wp:extent cx="223765" cy="223765"/>
                  <wp:effectExtent l="19050" t="0" r="4835" b="0"/>
                  <wp:docPr id="10" name="Рисунок 10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0A0E506A-C4F8-476B-9B6F-3C82957C02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8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0A0E506A-C4F8-476B-9B6F-3C82957C02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65" cy="223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Мейнкун</w:t>
            </w:r>
            <w:proofErr w:type="spellEnd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A616F5" w:rsidRDefault="00A616F5" w:rsidP="00C13CA8">
            <w:pPr>
              <w:spacing w:after="0" w:line="269" w:lineRule="atLeast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А (АВ) </w:t>
            </w: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Рокси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Коновалова</w:t>
            </w:r>
          </w:p>
        </w:tc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  <w:r w:rsidRPr="00C13CA8">
              <w:rPr>
                <w:rFonts w:ascii="Arial" w:eastAsia="Times New Roman" w:hAnsi="Arial" w:cs="Arial"/>
                <w:noProof/>
                <w:sz w:val="26"/>
                <w:szCs w:val="36"/>
                <w:lang w:eastAsia="ru-RU"/>
              </w:rPr>
              <w:drawing>
                <wp:inline distT="0" distB="0" distL="0" distR="0">
                  <wp:extent cx="167635" cy="279391"/>
                  <wp:effectExtent l="19050" t="0" r="3815" b="0"/>
                  <wp:docPr id="2" name="Рисунок 2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D81F13F3-AE2F-4E19-B272-BBCE6A9DD0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D81F13F3-AE2F-4E19-B272-BBCE6A9DD0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35" cy="2793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Скоттиш</w:t>
            </w:r>
            <w:proofErr w:type="spellEnd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страйт</w:t>
            </w:r>
            <w:proofErr w:type="spellEnd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A616F5" w:rsidRDefault="00A616F5" w:rsidP="00C13CA8">
            <w:pPr>
              <w:spacing w:after="0" w:line="269" w:lineRule="atLeast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А (АВ) </w:t>
            </w: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Фрося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Стамбулко</w:t>
            </w:r>
            <w:proofErr w:type="spellEnd"/>
          </w:p>
        </w:tc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  <w:r w:rsidRPr="00C13CA8">
              <w:rPr>
                <w:rFonts w:ascii="Arial" w:eastAsia="Times New Roman" w:hAnsi="Arial" w:cs="Arial"/>
                <w:noProof/>
                <w:sz w:val="26"/>
                <w:szCs w:val="36"/>
                <w:lang w:eastAsia="ru-RU"/>
              </w:rPr>
              <w:drawing>
                <wp:inline distT="0" distB="0" distL="0" distR="0">
                  <wp:extent cx="167635" cy="279391"/>
                  <wp:effectExtent l="19050" t="0" r="3815" b="0"/>
                  <wp:docPr id="3" name="Рисунок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D81F13F3-AE2F-4E19-B272-BBCE6A9DD0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D81F13F3-AE2F-4E19-B272-BBCE6A9DD0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35" cy="2793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Скоттиш</w:t>
            </w:r>
            <w:proofErr w:type="spellEnd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страйт</w:t>
            </w:r>
            <w:proofErr w:type="spellEnd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A616F5" w:rsidRPr="00A616F5" w:rsidRDefault="00A616F5" w:rsidP="00A616F5">
            <w:pPr>
              <w:spacing w:after="0" w:line="269" w:lineRule="atLeast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10"/>
                <w:szCs w:val="10"/>
                <w:lang w:eastAsia="ru-RU"/>
              </w:rPr>
            </w:pPr>
          </w:p>
          <w:p w:rsidR="00A616F5" w:rsidRPr="00A616F5" w:rsidRDefault="00C13CA8" w:rsidP="00A616F5">
            <w:pPr>
              <w:spacing w:after="0" w:line="269" w:lineRule="atLeast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А (АВ) </w:t>
            </w:r>
          </w:p>
        </w:tc>
      </w:tr>
      <w:tr w:rsidR="00C13CA8" w:rsidRPr="00C13CA8" w:rsidTr="00A616F5">
        <w:trPr>
          <w:trHeight w:val="288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75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75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75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Вова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Андрейченко </w:t>
            </w:r>
          </w:p>
        </w:tc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  <w:r w:rsidRPr="00C13CA8">
              <w:rPr>
                <w:rFonts w:ascii="Arial" w:eastAsia="Times New Roman" w:hAnsi="Arial" w:cs="Arial"/>
                <w:noProof/>
                <w:sz w:val="26"/>
                <w:szCs w:val="36"/>
                <w:lang w:eastAsia="ru-RU"/>
              </w:rPr>
              <w:drawing>
                <wp:inline distT="0" distB="0" distL="0" distR="0">
                  <wp:extent cx="223765" cy="223765"/>
                  <wp:effectExtent l="19050" t="0" r="4835" b="0"/>
                  <wp:docPr id="7" name="Рисунок 7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0A0E506A-C4F8-476B-9B6F-3C82957C02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8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0A0E506A-C4F8-476B-9B6F-3C82957C02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65" cy="223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Метис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A616F5" w:rsidRDefault="00A616F5" w:rsidP="00C13CA8">
            <w:pPr>
              <w:spacing w:after="0" w:line="269" w:lineRule="atLeast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АВ (А) </w:t>
            </w: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Шнур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Андрейченко</w:t>
            </w:r>
          </w:p>
        </w:tc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  <w:r w:rsidRPr="00C13CA8">
              <w:rPr>
                <w:rFonts w:ascii="Arial" w:eastAsia="Times New Roman" w:hAnsi="Arial" w:cs="Arial"/>
                <w:noProof/>
                <w:sz w:val="26"/>
                <w:szCs w:val="36"/>
                <w:lang w:eastAsia="ru-RU"/>
              </w:rPr>
              <w:drawing>
                <wp:inline distT="0" distB="0" distL="0" distR="0">
                  <wp:extent cx="223765" cy="223765"/>
                  <wp:effectExtent l="19050" t="0" r="4835" b="0"/>
                  <wp:docPr id="6" name="Рисунок 6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0A0E506A-C4F8-476B-9B6F-3C82957C02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8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0A0E506A-C4F8-476B-9B6F-3C82957C02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65" cy="223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Метис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A616F5" w:rsidRDefault="00A616F5" w:rsidP="00C13CA8">
            <w:pPr>
              <w:spacing w:after="0" w:line="269" w:lineRule="atLeast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АВ (А) </w:t>
            </w: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Василич</w:t>
            </w:r>
            <w:proofErr w:type="spellEnd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Полянская</w:t>
            </w:r>
          </w:p>
        </w:tc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  <w:r w:rsidRPr="00C13CA8">
              <w:rPr>
                <w:rFonts w:ascii="Arial" w:eastAsia="Times New Roman" w:hAnsi="Arial" w:cs="Arial"/>
                <w:noProof/>
                <w:sz w:val="26"/>
                <w:szCs w:val="36"/>
                <w:lang w:eastAsia="ru-RU"/>
              </w:rPr>
              <w:drawing>
                <wp:inline distT="0" distB="0" distL="0" distR="0">
                  <wp:extent cx="223765" cy="223765"/>
                  <wp:effectExtent l="19050" t="0" r="4835" b="0"/>
                  <wp:docPr id="5" name="Рисунок 5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0A0E506A-C4F8-476B-9B6F-3C82957C02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8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0A0E506A-C4F8-476B-9B6F-3C82957C02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65" cy="2237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Мейнкун</w:t>
            </w:r>
            <w:proofErr w:type="spellEnd"/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A616F5" w:rsidRDefault="00A616F5" w:rsidP="00C13CA8">
            <w:pPr>
              <w:spacing w:after="0" w:line="269" w:lineRule="atLeast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А (АВ) </w:t>
            </w: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Кошка</w:t>
            </w:r>
          </w:p>
        </w:tc>
        <w:tc>
          <w:tcPr>
            <w:tcW w:w="1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Викторов</w:t>
            </w:r>
          </w:p>
        </w:tc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  <w:r w:rsidRPr="00C13CA8">
              <w:rPr>
                <w:rFonts w:ascii="Arial" w:eastAsia="Times New Roman" w:hAnsi="Arial" w:cs="Arial"/>
                <w:noProof/>
                <w:sz w:val="26"/>
                <w:szCs w:val="36"/>
                <w:lang w:eastAsia="ru-RU"/>
              </w:rPr>
              <w:drawing>
                <wp:inline distT="0" distB="0" distL="0" distR="0">
                  <wp:extent cx="167635" cy="279391"/>
                  <wp:effectExtent l="19050" t="0" r="3815" b="0"/>
                  <wp:docPr id="1" name="Рисунок 1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D81F13F3-AE2F-4E19-B272-BBCE6A9DD01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ve="http://schemas.openxmlformats.org/markup-compatibility/2006" id="{D81F13F3-AE2F-4E19-B272-BBCE6A9DD01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35" cy="2793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CBA3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Метис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+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A616F5" w:rsidRDefault="00A616F5" w:rsidP="00C13CA8">
            <w:pPr>
              <w:spacing w:after="0" w:line="269" w:lineRule="atLeast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13CA8" w:rsidRDefault="00C13CA8" w:rsidP="00C13CA8">
            <w:pPr>
              <w:spacing w:after="0" w:line="269" w:lineRule="atLeast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В </w:t>
            </w:r>
          </w:p>
          <w:p w:rsidR="00A616F5" w:rsidRPr="00A616F5" w:rsidRDefault="00A616F5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C13CA8" w:rsidRPr="00C13CA8" w:rsidTr="00C13CA8">
        <w:trPr>
          <w:trHeight w:val="258"/>
        </w:trPr>
        <w:tc>
          <w:tcPr>
            <w:tcW w:w="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36"/>
                <w:lang w:eastAsia="ru-RU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4E2ED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E6DA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B391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C13CA8" w:rsidRPr="00C13CA8" w:rsidRDefault="00C13CA8" w:rsidP="00C13CA8">
            <w:pPr>
              <w:spacing w:after="0" w:line="269" w:lineRule="atLeast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C13CA8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CA8" w:rsidRPr="00C13CA8" w:rsidRDefault="00C13CA8" w:rsidP="00C13CA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8220E2" w:rsidRPr="00FE6903" w:rsidRDefault="008220E2" w:rsidP="008220E2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E6903">
        <w:rPr>
          <w:rFonts w:ascii="Times New Roman" w:hAnsi="Times New Roman" w:cs="Times New Roman"/>
          <w:sz w:val="28"/>
          <w:szCs w:val="28"/>
        </w:rPr>
        <w:lastRenderedPageBreak/>
        <w:t xml:space="preserve">Из </w:t>
      </w:r>
      <w:r w:rsidR="00385ABC" w:rsidRPr="00FE6903">
        <w:rPr>
          <w:rFonts w:ascii="Times New Roman" w:hAnsi="Times New Roman" w:cs="Times New Roman"/>
          <w:sz w:val="28"/>
          <w:szCs w:val="28"/>
        </w:rPr>
        <w:t>т</w:t>
      </w:r>
      <w:r w:rsidR="000E346F" w:rsidRPr="00FE6903">
        <w:rPr>
          <w:rFonts w:ascii="Times New Roman" w:hAnsi="Times New Roman" w:cs="Times New Roman"/>
          <w:sz w:val="28"/>
          <w:szCs w:val="28"/>
        </w:rPr>
        <w:t>аблицы 3</w:t>
      </w:r>
      <w:r w:rsidRPr="00FE6903">
        <w:rPr>
          <w:rFonts w:ascii="Times New Roman" w:hAnsi="Times New Roman" w:cs="Times New Roman"/>
          <w:sz w:val="28"/>
          <w:szCs w:val="28"/>
        </w:rPr>
        <w:t xml:space="preserve"> видим, что проба кошки № 1 совместима с кровью животных № 2, 5, 7, 9, а проба № 2 – с кровью животных 1, 4, 5, 9, но несовместима с биологическим материалом под № 3. Не обнаруживали сгустки в реакциях пробы № 3 с кровью №№ 4, 5, 7, но </w:t>
      </w:r>
      <w:proofErr w:type="spellStart"/>
      <w:r w:rsidRPr="00FE6903">
        <w:rPr>
          <w:rFonts w:ascii="Times New Roman" w:hAnsi="Times New Roman" w:cs="Times New Roman"/>
          <w:sz w:val="28"/>
          <w:szCs w:val="28"/>
        </w:rPr>
        <w:t>агглютинаты</w:t>
      </w:r>
      <w:proofErr w:type="spellEnd"/>
      <w:r w:rsidRPr="00FE6903">
        <w:rPr>
          <w:rFonts w:ascii="Times New Roman" w:hAnsi="Times New Roman" w:cs="Times New Roman"/>
          <w:sz w:val="28"/>
          <w:szCs w:val="28"/>
        </w:rPr>
        <w:t xml:space="preserve"> появлялись в реакциях данной пробы с №№ 2, 6, 10. Кровь животного № 4 в свою очередь, показала несовместимость с пробой № 8, но сгустков не обнаружили в реакции агглютинации этой пробы с номерами 2, 6 и 9. Проба № 5 совместима с кровью кошек 1, 2, 3, 6, 7, 8. Кровь под № 6 совместима с №№ 4 и 5, но следует избегать ее реакции с пробой № 3. Биологический материал под № 7 не дает сгустков в реакции с пробами №№ 1, 5, 3, 8, 9, 10. Кровь от животного № 8 совместима с пробами №№ 5, 7, 9, 10, но </w:t>
      </w:r>
      <w:proofErr w:type="spellStart"/>
      <w:r w:rsidRPr="00FE6903">
        <w:rPr>
          <w:rFonts w:ascii="Times New Roman" w:hAnsi="Times New Roman" w:cs="Times New Roman"/>
          <w:sz w:val="28"/>
          <w:szCs w:val="28"/>
        </w:rPr>
        <w:t>агглютинаты</w:t>
      </w:r>
      <w:proofErr w:type="spellEnd"/>
      <w:r w:rsidRPr="00FE6903">
        <w:rPr>
          <w:rFonts w:ascii="Times New Roman" w:hAnsi="Times New Roman" w:cs="Times New Roman"/>
          <w:sz w:val="28"/>
          <w:szCs w:val="28"/>
        </w:rPr>
        <w:t xml:space="preserve"> образуются при ее взаимодействии с пробами №№ 1 и 4. Проба № 9 совместима с №№ 1, 2, 4, 7, 8. Обращает на себя внимание кровь животного под номером 10, оказавшаяся несовместимой с пробами 1, 3, 4, 5. </w:t>
      </w:r>
    </w:p>
    <w:p w:rsidR="008220E2" w:rsidRPr="00FE6903" w:rsidRDefault="008220E2" w:rsidP="008220E2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E6903">
        <w:rPr>
          <w:rFonts w:ascii="Times New Roman" w:hAnsi="Times New Roman" w:cs="Times New Roman"/>
          <w:sz w:val="28"/>
          <w:szCs w:val="28"/>
        </w:rPr>
        <w:t xml:space="preserve">При анализе полученных результатов можно предполагать совместимость или несовместимость проб крови, на проведение анализа для которых нам не хватило биологического материала. </w:t>
      </w:r>
      <w:proofErr w:type="gramStart"/>
      <w:r w:rsidRPr="00FE6903">
        <w:rPr>
          <w:rFonts w:ascii="Times New Roman" w:hAnsi="Times New Roman" w:cs="Times New Roman"/>
          <w:sz w:val="28"/>
          <w:szCs w:val="28"/>
        </w:rPr>
        <w:t xml:space="preserve">Например, видя из таблицы, что кровь животного № 9 совместима с кровью животных № 1, 2, 4, 7, 8, можем предполагать ее аналогичную совместимость с пробами № 3, 5 на основании отсутствия сгустков в их реакции с кровью № 4 и 8, совместимыми с кошкой № 9, и несовместимость с пробой 10 из-за образования </w:t>
      </w:r>
      <w:proofErr w:type="spellStart"/>
      <w:r w:rsidRPr="00FE6903">
        <w:rPr>
          <w:rFonts w:ascii="Times New Roman" w:hAnsi="Times New Roman" w:cs="Times New Roman"/>
          <w:sz w:val="28"/>
          <w:szCs w:val="28"/>
        </w:rPr>
        <w:t>агглютинатов</w:t>
      </w:r>
      <w:proofErr w:type="spellEnd"/>
      <w:r w:rsidRPr="00FE6903">
        <w:rPr>
          <w:rFonts w:ascii="Times New Roman" w:hAnsi="Times New Roman" w:cs="Times New Roman"/>
          <w:sz w:val="28"/>
          <w:szCs w:val="28"/>
        </w:rPr>
        <w:t xml:space="preserve"> в ее реакции с животными № 1 и № 4.</w:t>
      </w:r>
      <w:proofErr w:type="gramEnd"/>
    </w:p>
    <w:p w:rsidR="00385ABC" w:rsidRDefault="008220E2" w:rsidP="00FE690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E6903">
        <w:rPr>
          <w:rFonts w:ascii="Times New Roman" w:hAnsi="Times New Roman" w:cs="Times New Roman"/>
          <w:sz w:val="28"/>
          <w:szCs w:val="28"/>
        </w:rPr>
        <w:t>Также кровь животного № 9, отправленная в ветеринарную лабораторию на профессиональную генетическу</w:t>
      </w:r>
      <w:r w:rsidR="000E346F" w:rsidRPr="00FE6903">
        <w:rPr>
          <w:rFonts w:ascii="Times New Roman" w:hAnsi="Times New Roman" w:cs="Times New Roman"/>
          <w:sz w:val="28"/>
          <w:szCs w:val="28"/>
        </w:rPr>
        <w:t xml:space="preserve">ю экспертизу, выявила генотип </w:t>
      </w:r>
      <w:proofErr w:type="spellStart"/>
      <w:r w:rsidR="000E346F" w:rsidRPr="00FE6903">
        <w:rPr>
          <w:rFonts w:ascii="Times New Roman" w:hAnsi="Times New Roman" w:cs="Times New Roman"/>
          <w:sz w:val="28"/>
          <w:szCs w:val="28"/>
        </w:rPr>
        <w:t>А</w:t>
      </w:r>
      <w:r w:rsidRPr="00FE6903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FE6903">
        <w:rPr>
          <w:rFonts w:ascii="Times New Roman" w:hAnsi="Times New Roman" w:cs="Times New Roman"/>
          <w:sz w:val="28"/>
          <w:szCs w:val="28"/>
        </w:rPr>
        <w:t>, характерный для групп крови</w:t>
      </w:r>
      <w:proofErr w:type="gramStart"/>
      <w:r w:rsidRPr="00FE690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E6903">
        <w:rPr>
          <w:rFonts w:ascii="Times New Roman" w:hAnsi="Times New Roman" w:cs="Times New Roman"/>
          <w:sz w:val="28"/>
          <w:szCs w:val="28"/>
        </w:rPr>
        <w:t xml:space="preserve"> и АВ. Следовательно все кошки, показавшие в эксперименте совместимость с № 9 и между собой, имеют группы крови</w:t>
      </w:r>
      <w:proofErr w:type="gramStart"/>
      <w:r w:rsidRPr="00FE690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E6903">
        <w:rPr>
          <w:rFonts w:ascii="Times New Roman" w:hAnsi="Times New Roman" w:cs="Times New Roman"/>
          <w:sz w:val="28"/>
          <w:szCs w:val="28"/>
        </w:rPr>
        <w:t xml:space="preserve"> или АВ. Таким образом, кровь животного № 10, несовместимая с остальными, имеет группу крови В. </w:t>
      </w:r>
    </w:p>
    <w:p w:rsidR="00FE6903" w:rsidRPr="00FE6903" w:rsidRDefault="00FE6903" w:rsidP="00FE690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85ABC" w:rsidRDefault="00385ABC" w:rsidP="0092343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433" w:rsidRDefault="00923433" w:rsidP="0092343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0E2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385ABC" w:rsidRPr="00385ABC" w:rsidRDefault="00385ABC" w:rsidP="0092343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B7420" w:rsidRPr="00FE6903" w:rsidRDefault="008220E2" w:rsidP="00923433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E6903">
        <w:rPr>
          <w:rFonts w:ascii="Times New Roman" w:hAnsi="Times New Roman" w:cs="Times New Roman"/>
          <w:sz w:val="28"/>
          <w:szCs w:val="28"/>
        </w:rPr>
        <w:t xml:space="preserve">На основании результатов проведенного исследования можно сделать следующие </w:t>
      </w:r>
      <w:r w:rsidR="006B7420" w:rsidRPr="00FE6903">
        <w:rPr>
          <w:rFonts w:ascii="Times New Roman" w:hAnsi="Times New Roman" w:cs="Times New Roman"/>
          <w:sz w:val="28"/>
          <w:szCs w:val="28"/>
        </w:rPr>
        <w:t>выводы:</w:t>
      </w:r>
    </w:p>
    <w:p w:rsidR="006B7420" w:rsidRPr="00FE6903" w:rsidRDefault="006B7420" w:rsidP="0092343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E6903">
        <w:rPr>
          <w:rFonts w:ascii="Times New Roman" w:hAnsi="Times New Roman" w:cs="Times New Roman"/>
          <w:sz w:val="28"/>
          <w:szCs w:val="28"/>
        </w:rPr>
        <w:t>Реакция агглютинации показала совместимость крови кошек с индивидуальными №№ 1, 2, 4, 5, 6, 7, 9, что делает возможным их потенциальное донорство друг для друга.</w:t>
      </w:r>
      <w:proofErr w:type="gramEnd"/>
    </w:p>
    <w:p w:rsidR="006B7420" w:rsidRPr="00FE6903" w:rsidRDefault="006B7420" w:rsidP="0092343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E6903">
        <w:rPr>
          <w:rFonts w:ascii="Times New Roman" w:hAnsi="Times New Roman" w:cs="Times New Roman"/>
          <w:sz w:val="28"/>
          <w:szCs w:val="28"/>
        </w:rPr>
        <w:t>Кровь кошки с индивидуальным № 10 несовместима с большинством проб опытной группы, поэтому не должна использоваться в случае вынужденного переливания без постановки дополнительных перекрестных реакций во избежание гемотрансфузионного шока.</w:t>
      </w:r>
      <w:proofErr w:type="gramEnd"/>
    </w:p>
    <w:p w:rsidR="006B7420" w:rsidRPr="00FE6903" w:rsidRDefault="006B7420" w:rsidP="0092343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6903">
        <w:rPr>
          <w:rFonts w:ascii="Times New Roman" w:hAnsi="Times New Roman" w:cs="Times New Roman"/>
          <w:sz w:val="28"/>
          <w:szCs w:val="28"/>
        </w:rPr>
        <w:t>Все кошки кроме № 10 являются носителями гена</w:t>
      </w:r>
      <w:proofErr w:type="gramStart"/>
      <w:r w:rsidRPr="00FE690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FE6903">
        <w:rPr>
          <w:rFonts w:ascii="Times New Roman" w:hAnsi="Times New Roman" w:cs="Times New Roman"/>
          <w:sz w:val="28"/>
          <w:szCs w:val="28"/>
        </w:rPr>
        <w:t xml:space="preserve"> и имеют группы крови А или АВ (последняя особенно вероятна для №№ 3, 7 и 8). Кошка № 10 является носителем группы крови В. </w:t>
      </w:r>
    </w:p>
    <w:p w:rsidR="006B7420" w:rsidRPr="00FE6903" w:rsidRDefault="006B7420" w:rsidP="00923433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6903">
        <w:rPr>
          <w:rFonts w:ascii="Times New Roman" w:hAnsi="Times New Roman" w:cs="Times New Roman"/>
          <w:sz w:val="28"/>
          <w:szCs w:val="28"/>
        </w:rPr>
        <w:t>Группа крови животных №№ 3, 7 и 8 требует подтверждения путем проведения дополнительной генетической идентификации.</w:t>
      </w:r>
    </w:p>
    <w:p w:rsidR="00923433" w:rsidRPr="00923433" w:rsidRDefault="00923433" w:rsidP="0092343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433" w:rsidRPr="00923433" w:rsidRDefault="00923433" w:rsidP="0092343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433" w:rsidRPr="00923433" w:rsidRDefault="00923433" w:rsidP="0092343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433" w:rsidRPr="00923433" w:rsidRDefault="00923433" w:rsidP="0092343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433" w:rsidRPr="00923433" w:rsidRDefault="00923433" w:rsidP="0092343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433" w:rsidRPr="00923433" w:rsidRDefault="00923433" w:rsidP="0092343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433" w:rsidRPr="00923433" w:rsidRDefault="00923433" w:rsidP="0092343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433" w:rsidRPr="00923433" w:rsidRDefault="00923433" w:rsidP="0092343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433" w:rsidRPr="00923433" w:rsidRDefault="00923433" w:rsidP="0092343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433" w:rsidRPr="00923433" w:rsidRDefault="00923433" w:rsidP="0092343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433" w:rsidRPr="00923433" w:rsidRDefault="00923433" w:rsidP="0092343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433" w:rsidRPr="00923433" w:rsidRDefault="00923433" w:rsidP="0092343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433" w:rsidRPr="00923433" w:rsidRDefault="00923433" w:rsidP="0092343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433" w:rsidRPr="00923433" w:rsidRDefault="00923433" w:rsidP="0092343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433" w:rsidRPr="00923433" w:rsidRDefault="00923433" w:rsidP="0092343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433" w:rsidRPr="00923433" w:rsidRDefault="00923433" w:rsidP="0092343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433" w:rsidRPr="00923433" w:rsidRDefault="00923433" w:rsidP="0092343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23433" w:rsidRDefault="00923433" w:rsidP="0092343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0E2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385ABC" w:rsidRPr="00385ABC" w:rsidRDefault="00385ABC" w:rsidP="0092343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23433" w:rsidRPr="00FE6903" w:rsidRDefault="00923433" w:rsidP="0092343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6903">
        <w:rPr>
          <w:rFonts w:ascii="Times New Roman" w:hAnsi="Times New Roman" w:cs="Times New Roman"/>
          <w:sz w:val="28"/>
          <w:szCs w:val="28"/>
        </w:rPr>
        <w:t>Любас</w:t>
      </w:r>
      <w:proofErr w:type="spellEnd"/>
      <w:r w:rsidRPr="00FE6903">
        <w:rPr>
          <w:rFonts w:ascii="Times New Roman" w:hAnsi="Times New Roman" w:cs="Times New Roman"/>
          <w:sz w:val="28"/>
          <w:szCs w:val="28"/>
        </w:rPr>
        <w:t xml:space="preserve"> Д. Переливание крови у кошек и собак. – Режим доступа: </w:t>
      </w:r>
    </w:p>
    <w:p w:rsidR="00923433" w:rsidRPr="00FE6903" w:rsidRDefault="00923433" w:rsidP="0092343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6903">
        <w:rPr>
          <w:rFonts w:ascii="Times New Roman" w:hAnsi="Times New Roman" w:cs="Times New Roman"/>
          <w:sz w:val="28"/>
          <w:szCs w:val="28"/>
        </w:rPr>
        <w:t xml:space="preserve">             http://www.dompitomci.ru/doc/vet/vet_doc/vf64/pers.html</w:t>
      </w:r>
    </w:p>
    <w:p w:rsidR="00923433" w:rsidRPr="00FE6903" w:rsidRDefault="00923433" w:rsidP="0092343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6903">
        <w:rPr>
          <w:rFonts w:ascii="Times New Roman" w:hAnsi="Times New Roman" w:cs="Times New Roman"/>
          <w:sz w:val="28"/>
          <w:szCs w:val="28"/>
        </w:rPr>
        <w:t xml:space="preserve">Минеева П. В. Группы крови человека. Основы </w:t>
      </w:r>
      <w:proofErr w:type="spellStart"/>
      <w:r w:rsidRPr="00FE6903">
        <w:rPr>
          <w:rFonts w:ascii="Times New Roman" w:hAnsi="Times New Roman" w:cs="Times New Roman"/>
          <w:sz w:val="28"/>
          <w:szCs w:val="28"/>
        </w:rPr>
        <w:t>иммуногематологии</w:t>
      </w:r>
      <w:proofErr w:type="spellEnd"/>
      <w:r w:rsidRPr="00FE6903">
        <w:rPr>
          <w:rFonts w:ascii="Times New Roman" w:hAnsi="Times New Roman" w:cs="Times New Roman"/>
          <w:sz w:val="28"/>
          <w:szCs w:val="28"/>
        </w:rPr>
        <w:t xml:space="preserve">. – СПб: ГУ НИИ </w:t>
      </w:r>
      <w:proofErr w:type="spellStart"/>
      <w:r w:rsidRPr="00FE6903">
        <w:rPr>
          <w:rFonts w:ascii="Times New Roman" w:hAnsi="Times New Roman" w:cs="Times New Roman"/>
          <w:sz w:val="28"/>
          <w:szCs w:val="28"/>
        </w:rPr>
        <w:t>ГиТ</w:t>
      </w:r>
      <w:proofErr w:type="spellEnd"/>
      <w:r w:rsidRPr="00FE6903">
        <w:rPr>
          <w:rFonts w:ascii="Times New Roman" w:hAnsi="Times New Roman" w:cs="Times New Roman"/>
          <w:sz w:val="28"/>
          <w:szCs w:val="28"/>
        </w:rPr>
        <w:t>, 2004. – 188 с.</w:t>
      </w:r>
    </w:p>
    <w:p w:rsidR="00923433" w:rsidRPr="00FE6903" w:rsidRDefault="00923433" w:rsidP="0092343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6903">
        <w:rPr>
          <w:rFonts w:ascii="Times New Roman" w:hAnsi="Times New Roman" w:cs="Times New Roman"/>
          <w:sz w:val="28"/>
          <w:szCs w:val="28"/>
        </w:rPr>
        <w:t>Супотницкий</w:t>
      </w:r>
      <w:proofErr w:type="spellEnd"/>
      <w:r w:rsidRPr="00FE6903">
        <w:rPr>
          <w:rFonts w:ascii="Times New Roman" w:hAnsi="Times New Roman" w:cs="Times New Roman"/>
          <w:sz w:val="28"/>
          <w:szCs w:val="28"/>
        </w:rPr>
        <w:t xml:space="preserve"> М. В. Сборник задач по генетике. – М.: Вузовская книга, 2001. – 136 с.</w:t>
      </w:r>
    </w:p>
    <w:p w:rsidR="00923433" w:rsidRPr="00FE6903" w:rsidRDefault="00923433" w:rsidP="0092343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6903">
        <w:rPr>
          <w:rFonts w:ascii="Times New Roman" w:hAnsi="Times New Roman" w:cs="Times New Roman"/>
          <w:sz w:val="28"/>
          <w:szCs w:val="28"/>
        </w:rPr>
        <w:t xml:space="preserve">Умнова М. А. Групповые системы крови человека и гемотрансфузионные осложнения. – М.: Медицина, 1989. – 160 с. </w:t>
      </w:r>
    </w:p>
    <w:p w:rsidR="00923433" w:rsidRPr="00FE6903" w:rsidRDefault="00923433" w:rsidP="0092343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6903">
        <w:rPr>
          <w:rFonts w:ascii="Times New Roman" w:hAnsi="Times New Roman" w:cs="Times New Roman"/>
          <w:sz w:val="28"/>
          <w:szCs w:val="28"/>
        </w:rPr>
        <w:t>Чандлер</w:t>
      </w:r>
      <w:proofErr w:type="spellEnd"/>
      <w:r w:rsidRPr="00FE6903">
        <w:rPr>
          <w:rFonts w:ascii="Times New Roman" w:hAnsi="Times New Roman" w:cs="Times New Roman"/>
          <w:sz w:val="28"/>
          <w:szCs w:val="28"/>
        </w:rPr>
        <w:t xml:space="preserve"> Э. Болезни кошек. – М.: Аквариум, 2011. – 688 с.</w:t>
      </w:r>
    </w:p>
    <w:p w:rsidR="00923433" w:rsidRPr="00FE6903" w:rsidRDefault="00923433" w:rsidP="0092343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6903">
        <w:rPr>
          <w:rFonts w:ascii="Times New Roman" w:hAnsi="Times New Roman" w:cs="Times New Roman"/>
          <w:sz w:val="28"/>
          <w:szCs w:val="28"/>
        </w:rPr>
        <w:t xml:space="preserve">Чебышев и др. Биология для </w:t>
      </w:r>
      <w:proofErr w:type="gramStart"/>
      <w:r w:rsidRPr="00FE6903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FE6903">
        <w:rPr>
          <w:rFonts w:ascii="Times New Roman" w:hAnsi="Times New Roman" w:cs="Times New Roman"/>
          <w:sz w:val="28"/>
          <w:szCs w:val="28"/>
        </w:rPr>
        <w:t xml:space="preserve"> в ВУЗы. – М.: Новая волна, 2005. </w:t>
      </w:r>
    </w:p>
    <w:p w:rsidR="00923433" w:rsidRPr="00FE6903" w:rsidRDefault="00923433" w:rsidP="0092343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6903">
        <w:rPr>
          <w:rFonts w:ascii="Times New Roman" w:hAnsi="Times New Roman" w:cs="Times New Roman"/>
          <w:sz w:val="28"/>
          <w:szCs w:val="28"/>
        </w:rPr>
        <w:t xml:space="preserve">Группа крови кошек (генетический анализ). – Режим доступа: </w:t>
      </w:r>
      <w:r w:rsidRPr="00FE690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FE690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E6903">
        <w:rPr>
          <w:rFonts w:ascii="Times New Roman" w:hAnsi="Times New Roman" w:cs="Times New Roman"/>
          <w:sz w:val="28"/>
          <w:szCs w:val="28"/>
          <w:lang w:val="en-US"/>
        </w:rPr>
        <w:t>vetlab</w:t>
      </w:r>
      <w:proofErr w:type="spellEnd"/>
      <w:r w:rsidRPr="00FE690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E69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E6903">
        <w:rPr>
          <w:rFonts w:ascii="Times New Roman" w:hAnsi="Times New Roman" w:cs="Times New Roman"/>
          <w:sz w:val="28"/>
          <w:szCs w:val="28"/>
        </w:rPr>
        <w:t>/</w:t>
      </w:r>
      <w:r w:rsidRPr="00FE6903">
        <w:rPr>
          <w:rFonts w:ascii="Times New Roman" w:hAnsi="Times New Roman" w:cs="Times New Roman"/>
          <w:sz w:val="28"/>
          <w:szCs w:val="28"/>
          <w:lang w:val="en-US"/>
        </w:rPr>
        <w:t>catalog</w:t>
      </w:r>
      <w:r w:rsidRPr="00FE69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E6903">
        <w:rPr>
          <w:rFonts w:ascii="Times New Roman" w:hAnsi="Times New Roman" w:cs="Times New Roman"/>
          <w:sz w:val="28"/>
          <w:szCs w:val="28"/>
          <w:lang w:val="en-US"/>
        </w:rPr>
        <w:t>genetika</w:t>
      </w:r>
      <w:proofErr w:type="spellEnd"/>
      <w:r w:rsidRPr="00FE690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FE6903">
        <w:rPr>
          <w:rFonts w:ascii="Times New Roman" w:hAnsi="Times New Roman" w:cs="Times New Roman"/>
          <w:sz w:val="28"/>
          <w:szCs w:val="28"/>
          <w:lang w:val="en-US"/>
        </w:rPr>
        <w:t>koshek</w:t>
      </w:r>
      <w:proofErr w:type="spellEnd"/>
      <w:r w:rsidRPr="00FE69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E6903">
        <w:rPr>
          <w:rFonts w:ascii="Times New Roman" w:hAnsi="Times New Roman" w:cs="Times New Roman"/>
          <w:sz w:val="28"/>
          <w:szCs w:val="28"/>
          <w:lang w:val="en-US"/>
        </w:rPr>
        <w:t>gruppa</w:t>
      </w:r>
      <w:proofErr w:type="spellEnd"/>
      <w:r w:rsidRPr="00FE690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FE6903">
        <w:rPr>
          <w:rFonts w:ascii="Times New Roman" w:hAnsi="Times New Roman" w:cs="Times New Roman"/>
          <w:sz w:val="28"/>
          <w:szCs w:val="28"/>
          <w:lang w:val="en-US"/>
        </w:rPr>
        <w:t>krovi</w:t>
      </w:r>
      <w:proofErr w:type="spellEnd"/>
      <w:r w:rsidRPr="00FE690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FE6903">
        <w:rPr>
          <w:rFonts w:ascii="Times New Roman" w:hAnsi="Times New Roman" w:cs="Times New Roman"/>
          <w:sz w:val="28"/>
          <w:szCs w:val="28"/>
          <w:lang w:val="en-US"/>
        </w:rPr>
        <w:t>koshek</w:t>
      </w:r>
      <w:proofErr w:type="spellEnd"/>
      <w:r w:rsidRPr="00FE690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FE6903">
        <w:rPr>
          <w:rFonts w:ascii="Times New Roman" w:hAnsi="Times New Roman" w:cs="Times New Roman"/>
          <w:sz w:val="28"/>
          <w:szCs w:val="28"/>
          <w:lang w:val="en-US"/>
        </w:rPr>
        <w:t>geneticheskiy</w:t>
      </w:r>
      <w:proofErr w:type="spellEnd"/>
      <w:r w:rsidRPr="00FE690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FE6903">
        <w:rPr>
          <w:rFonts w:ascii="Times New Roman" w:hAnsi="Times New Roman" w:cs="Times New Roman"/>
          <w:sz w:val="28"/>
          <w:szCs w:val="28"/>
          <w:lang w:val="en-US"/>
        </w:rPr>
        <w:t>analiz</w:t>
      </w:r>
      <w:proofErr w:type="spellEnd"/>
      <w:r w:rsidRPr="00FE6903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923433" w:rsidRPr="00FE6903" w:rsidRDefault="00923433" w:rsidP="0092343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E6903">
        <w:rPr>
          <w:rFonts w:ascii="Times New Roman" w:hAnsi="Times New Roman" w:cs="Times New Roman"/>
          <w:sz w:val="28"/>
          <w:szCs w:val="28"/>
          <w:lang w:val="en-US"/>
        </w:rPr>
        <w:t>Leipoldt</w:t>
      </w:r>
      <w:proofErr w:type="spellEnd"/>
      <w:r w:rsidRPr="00FE6903">
        <w:rPr>
          <w:rFonts w:ascii="Times New Roman" w:hAnsi="Times New Roman" w:cs="Times New Roman"/>
          <w:sz w:val="28"/>
          <w:szCs w:val="28"/>
          <w:lang w:val="en-US"/>
        </w:rPr>
        <w:t xml:space="preserve"> Anneke L. Blood types in cats. – Denmark: International Cat Federation Judges. - Volume 3. - № 1. – 2002. – p. 92-93. </w:t>
      </w:r>
    </w:p>
    <w:p w:rsidR="00923433" w:rsidRPr="00923433" w:rsidRDefault="00923433" w:rsidP="00923433">
      <w:pPr>
        <w:pStyle w:val="a3"/>
        <w:spacing w:line="360" w:lineRule="auto"/>
        <w:rPr>
          <w:rFonts w:ascii="Times New Roman" w:hAnsi="Times New Roman" w:cs="Times New Roman"/>
          <w:color w:val="00B050"/>
          <w:sz w:val="28"/>
          <w:szCs w:val="28"/>
          <w:lang w:val="en-US"/>
        </w:rPr>
      </w:pPr>
    </w:p>
    <w:p w:rsidR="00CD6944" w:rsidRPr="00923433" w:rsidRDefault="00CD6944" w:rsidP="00923433">
      <w:pPr>
        <w:spacing w:line="360" w:lineRule="auto"/>
        <w:rPr>
          <w:lang w:val="en-US"/>
        </w:rPr>
      </w:pPr>
    </w:p>
    <w:sectPr w:rsidR="00CD6944" w:rsidRPr="00923433" w:rsidSect="006B7420">
      <w:footerReference w:type="default" r:id="rId1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5C1" w:rsidRDefault="00C615C1" w:rsidP="00923433">
      <w:pPr>
        <w:spacing w:after="0" w:line="240" w:lineRule="auto"/>
      </w:pPr>
      <w:r>
        <w:separator/>
      </w:r>
    </w:p>
  </w:endnote>
  <w:endnote w:type="continuationSeparator" w:id="0">
    <w:p w:rsidR="00C615C1" w:rsidRDefault="00C615C1" w:rsidP="0092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80757"/>
      <w:docPartObj>
        <w:docPartGallery w:val="Page Numbers (Bottom of Page)"/>
        <w:docPartUnique/>
      </w:docPartObj>
    </w:sdtPr>
    <w:sdtEndPr/>
    <w:sdtContent>
      <w:p w:rsidR="00F66EEC" w:rsidRDefault="00C615C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690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66EEC" w:rsidRDefault="00F66E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5C1" w:rsidRDefault="00C615C1" w:rsidP="00923433">
      <w:pPr>
        <w:spacing w:after="0" w:line="240" w:lineRule="auto"/>
      </w:pPr>
      <w:r>
        <w:separator/>
      </w:r>
    </w:p>
  </w:footnote>
  <w:footnote w:type="continuationSeparator" w:id="0">
    <w:p w:rsidR="00C615C1" w:rsidRDefault="00C615C1" w:rsidP="00923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1788"/>
    <w:multiLevelType w:val="hybridMultilevel"/>
    <w:tmpl w:val="0302B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B3F8C"/>
    <w:multiLevelType w:val="hybridMultilevel"/>
    <w:tmpl w:val="6FBC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02707"/>
    <w:multiLevelType w:val="hybridMultilevel"/>
    <w:tmpl w:val="FDD45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70085"/>
    <w:multiLevelType w:val="hybridMultilevel"/>
    <w:tmpl w:val="BE009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C0955"/>
    <w:multiLevelType w:val="hybridMultilevel"/>
    <w:tmpl w:val="43407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4561F"/>
    <w:multiLevelType w:val="hybridMultilevel"/>
    <w:tmpl w:val="7C36B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C1FE6"/>
    <w:multiLevelType w:val="hybridMultilevel"/>
    <w:tmpl w:val="E786B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95E2D"/>
    <w:multiLevelType w:val="hybridMultilevel"/>
    <w:tmpl w:val="81F40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86A2B"/>
    <w:multiLevelType w:val="hybridMultilevel"/>
    <w:tmpl w:val="6504C6DC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9546424"/>
    <w:multiLevelType w:val="hybridMultilevel"/>
    <w:tmpl w:val="92DA4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420"/>
    <w:rsid w:val="000E346F"/>
    <w:rsid w:val="00122C8A"/>
    <w:rsid w:val="00227313"/>
    <w:rsid w:val="002452DB"/>
    <w:rsid w:val="00385ABC"/>
    <w:rsid w:val="00437E2A"/>
    <w:rsid w:val="004839B9"/>
    <w:rsid w:val="00671672"/>
    <w:rsid w:val="006B7420"/>
    <w:rsid w:val="00737469"/>
    <w:rsid w:val="007B3A77"/>
    <w:rsid w:val="008220E2"/>
    <w:rsid w:val="00913A51"/>
    <w:rsid w:val="00923433"/>
    <w:rsid w:val="009E2A99"/>
    <w:rsid w:val="00A616F5"/>
    <w:rsid w:val="00AB06B8"/>
    <w:rsid w:val="00B260DA"/>
    <w:rsid w:val="00BC12AC"/>
    <w:rsid w:val="00BC38F1"/>
    <w:rsid w:val="00C03DAF"/>
    <w:rsid w:val="00C13CA8"/>
    <w:rsid w:val="00C52801"/>
    <w:rsid w:val="00C615C1"/>
    <w:rsid w:val="00CD6944"/>
    <w:rsid w:val="00D8217C"/>
    <w:rsid w:val="00DC47D5"/>
    <w:rsid w:val="00F66EEC"/>
    <w:rsid w:val="00FE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742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6B7420"/>
  </w:style>
  <w:style w:type="character" w:styleId="a5">
    <w:name w:val="Hyperlink"/>
    <w:basedOn w:val="a0"/>
    <w:uiPriority w:val="99"/>
    <w:unhideWhenUsed/>
    <w:rsid w:val="0092343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23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23433"/>
  </w:style>
  <w:style w:type="paragraph" w:styleId="a8">
    <w:name w:val="footer"/>
    <w:basedOn w:val="a"/>
    <w:link w:val="a9"/>
    <w:uiPriority w:val="99"/>
    <w:unhideWhenUsed/>
    <w:rsid w:val="00923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3433"/>
  </w:style>
  <w:style w:type="paragraph" w:styleId="aa">
    <w:name w:val="Normal (Web)"/>
    <w:basedOn w:val="a"/>
    <w:uiPriority w:val="99"/>
    <w:unhideWhenUsed/>
    <w:rsid w:val="00C1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3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3C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839B9"/>
  </w:style>
  <w:style w:type="character" w:styleId="ad">
    <w:name w:val="Strong"/>
    <w:basedOn w:val="a0"/>
    <w:uiPriority w:val="22"/>
    <w:qFormat/>
    <w:rsid w:val="004839B9"/>
    <w:rPr>
      <w:b/>
      <w:bCs/>
    </w:rPr>
  </w:style>
  <w:style w:type="character" w:styleId="ae">
    <w:name w:val="Emphasis"/>
    <w:basedOn w:val="a0"/>
    <w:uiPriority w:val="20"/>
    <w:qFormat/>
    <w:rsid w:val="00483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бухгалтерия</cp:lastModifiedBy>
  <cp:revision>8</cp:revision>
  <dcterms:created xsi:type="dcterms:W3CDTF">2020-10-31T22:14:00Z</dcterms:created>
  <dcterms:modified xsi:type="dcterms:W3CDTF">2020-12-15T17:54:00Z</dcterms:modified>
</cp:coreProperties>
</file>