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8F4" w:rsidRDefault="002D4C9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ГАУДО МО </w:t>
      </w:r>
      <w:r w:rsidR="00EA52C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МОЦДО «Лапландия»</w:t>
      </w:r>
      <w:r w:rsidR="00EA52C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A52C2" w:rsidRPr="00EA52C2" w:rsidRDefault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Мурманская область, г. Мурманск</w:t>
      </w:r>
    </w:p>
    <w:p w:rsidR="000018F4" w:rsidRPr="00EA52C2" w:rsidRDefault="006804D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технопарк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Кванториум</w:t>
      </w:r>
      <w:proofErr w:type="spellEnd"/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2D4C9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</w:t>
      </w:r>
    </w:p>
    <w:p w:rsidR="000018F4" w:rsidRPr="00EA52C2" w:rsidRDefault="002D4C9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b/>
          <w:sz w:val="28"/>
          <w:szCs w:val="28"/>
        </w:rPr>
        <w:t xml:space="preserve">Выделение устойчивых </w:t>
      </w:r>
      <w:r w:rsidR="00EA52C2" w:rsidRPr="00EA52C2">
        <w:rPr>
          <w:rFonts w:ascii="Times New Roman" w:eastAsia="Times New Roman" w:hAnsi="Times New Roman" w:cs="Times New Roman"/>
          <w:b/>
          <w:sz w:val="28"/>
          <w:szCs w:val="28"/>
        </w:rPr>
        <w:t xml:space="preserve">штаммов </w:t>
      </w:r>
      <w:r w:rsidRPr="00EA52C2">
        <w:rPr>
          <w:rFonts w:ascii="Times New Roman" w:eastAsia="Times New Roman" w:hAnsi="Times New Roman" w:cs="Times New Roman"/>
          <w:b/>
          <w:sz w:val="28"/>
          <w:szCs w:val="28"/>
        </w:rPr>
        <w:t xml:space="preserve">бактерий рода </w:t>
      </w:r>
      <w:proofErr w:type="spellStart"/>
      <w:r w:rsidRPr="00EA52C2">
        <w:rPr>
          <w:rFonts w:ascii="Times New Roman" w:eastAsia="Times New Roman" w:hAnsi="Times New Roman" w:cs="Times New Roman"/>
          <w:b/>
          <w:i/>
          <w:sz w:val="28"/>
          <w:szCs w:val="28"/>
        </w:rPr>
        <w:t>Azotobacter</w:t>
      </w:r>
      <w:proofErr w:type="spellEnd"/>
      <w:r w:rsidRPr="00EA52C2">
        <w:rPr>
          <w:rFonts w:ascii="Times New Roman" w:eastAsia="Times New Roman" w:hAnsi="Times New Roman" w:cs="Times New Roman"/>
          <w:b/>
          <w:sz w:val="28"/>
          <w:szCs w:val="28"/>
        </w:rPr>
        <w:t xml:space="preserve"> из почв разных растительных сообществ Крайнего Севера</w:t>
      </w: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2D4C93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Автор проекта:</w:t>
      </w:r>
    </w:p>
    <w:p w:rsidR="000018F4" w:rsidRPr="00EA52C2" w:rsidRDefault="002D4C93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Кравченко Алина Витальевна, 11 класс</w:t>
      </w:r>
    </w:p>
    <w:p w:rsidR="000018F4" w:rsidRPr="00EA52C2" w:rsidRDefault="002D4C93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0018F4" w:rsidRPr="00EA52C2" w:rsidRDefault="002D4C93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Глазунова Елена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Джемсовна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>, педагог дополнительного образования ГАУДО МО МОЦДО «Лапландия»</w:t>
      </w:r>
    </w:p>
    <w:p w:rsidR="000018F4" w:rsidRPr="00EA52C2" w:rsidRDefault="000018F4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EA52C2" w:rsidRDefault="000018F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2D4C9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2020</w:t>
      </w:r>
    </w:p>
    <w:p w:rsidR="00EA52C2" w:rsidRDefault="00EA52C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018F4" w:rsidRDefault="002D4C93" w:rsidP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2"/>
        <w:gridCol w:w="704"/>
      </w:tblGrid>
      <w:tr w:rsidR="00EA52C2" w:rsidTr="00EA52C2">
        <w:tc>
          <w:tcPr>
            <w:tcW w:w="8322" w:type="dxa"/>
          </w:tcPr>
          <w:p w:rsidR="00EA52C2" w:rsidRDefault="00EA52C2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04" w:type="dxa"/>
          </w:tcPr>
          <w:p w:rsidR="00EA52C2" w:rsidRDefault="00EA52C2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EA52C2" w:rsidTr="00EA52C2">
        <w:tc>
          <w:tcPr>
            <w:tcW w:w="8322" w:type="dxa"/>
          </w:tcPr>
          <w:p w:rsidR="00EA52C2" w:rsidRDefault="00EA52C2" w:rsidP="00EA52C2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5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ВЕДЕНИЕ…………………………………………………………...</w:t>
            </w:r>
          </w:p>
        </w:tc>
        <w:tc>
          <w:tcPr>
            <w:tcW w:w="704" w:type="dxa"/>
          </w:tcPr>
          <w:p w:rsidR="00EA52C2" w:rsidRDefault="00EA52C2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EA52C2" w:rsidTr="00EA52C2">
        <w:tc>
          <w:tcPr>
            <w:tcW w:w="8322" w:type="dxa"/>
          </w:tcPr>
          <w:p w:rsidR="00EA52C2" w:rsidRDefault="00EA52C2" w:rsidP="00EA52C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9553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ИССЛЕДОВАНИЯ……………….…………………....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EA52C2" w:rsidTr="00EA52C2">
        <w:tc>
          <w:tcPr>
            <w:tcW w:w="8322" w:type="dxa"/>
          </w:tcPr>
          <w:p w:rsidR="00EA52C2" w:rsidRPr="00363C95" w:rsidRDefault="00EA52C2" w:rsidP="00EA52C2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63C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РЕЗУЛЬТАТЫ ИССЛЕДОВАНИЯ И ИХ 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Б</w:t>
            </w:r>
            <w:r w:rsidRPr="00363C9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СУЖДЕНИЕ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................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EA52C2" w:rsidTr="00EA52C2">
        <w:tc>
          <w:tcPr>
            <w:tcW w:w="8322" w:type="dxa"/>
          </w:tcPr>
          <w:p w:rsidR="00EA52C2" w:rsidRPr="00363C95" w:rsidRDefault="00EA52C2" w:rsidP="00EA52C2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ВЫВОДЫ.................................................................................................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EA52C2" w:rsidTr="00EA52C2">
        <w:tc>
          <w:tcPr>
            <w:tcW w:w="8322" w:type="dxa"/>
          </w:tcPr>
          <w:p w:rsidR="00EA52C2" w:rsidRPr="00363C95" w:rsidRDefault="00EA52C2" w:rsidP="00EA52C2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ЗАКЛЮЧЕНИЕ........................................................................................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EA52C2" w:rsidTr="00EA52C2">
        <w:tc>
          <w:tcPr>
            <w:tcW w:w="8322" w:type="dxa"/>
          </w:tcPr>
          <w:p w:rsidR="00EA52C2" w:rsidRDefault="00EA52C2" w:rsidP="00EA52C2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СПИСОК ИСПОЛЬЗОВАННОЙ ЛИТЕРАТУРЫ................................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</w:tc>
      </w:tr>
      <w:tr w:rsidR="00EA52C2" w:rsidTr="00EA52C2">
        <w:tc>
          <w:tcPr>
            <w:tcW w:w="8322" w:type="dxa"/>
          </w:tcPr>
          <w:p w:rsidR="00EA52C2" w:rsidRDefault="00EA52C2" w:rsidP="005B7DCC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ПРИЛОЖЕНИ</w:t>
            </w:r>
            <w:r w:rsidR="005B7DC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.......................................................................................</w:t>
            </w:r>
          </w:p>
        </w:tc>
        <w:tc>
          <w:tcPr>
            <w:tcW w:w="704" w:type="dxa"/>
          </w:tcPr>
          <w:p w:rsidR="00EA52C2" w:rsidRDefault="005B7DCC" w:rsidP="002D4C9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</w:tr>
    </w:tbl>
    <w:p w:rsidR="00EA52C2" w:rsidRPr="00EA52C2" w:rsidRDefault="00EA52C2" w:rsidP="00EA52C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52C2" w:rsidRDefault="00EA52C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018F4" w:rsidRPr="00EA52C2" w:rsidRDefault="002D4C93" w:rsidP="00EA52C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18F4" w:rsidRPr="00EA52C2" w:rsidRDefault="0019233A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Бактерии рода </w:t>
      </w:r>
      <w:proofErr w:type="spellStart"/>
      <w:r w:rsidRPr="0019233A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как и другие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виды азотфиксирующих бактерий способны ассимилировать молекулярный азот из атмосферы, переводя его в усвояемую растениями форму. Азот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один из важнейших элементов в жизни растений. Он входит в состав белков и нуклеиновых кислот, необходимых для построения клеточных структур. </w:t>
      </w:r>
      <w:proofErr w:type="spellStart"/>
      <w:r w:rsidR="002D4C93" w:rsidRPr="0019233A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также способен выделять в окружающую среду биологически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активные вещества: витамины и стимуляторы роста, и даже подавлять действие метаболитов фитопатогенных грибов, выделяя фунгицид </w:t>
      </w:r>
      <w:proofErr w:type="spellStart"/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>анизомицин</w:t>
      </w:r>
      <w:proofErr w:type="spellEnd"/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[11]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6E0BDF" w:rsidRDefault="002D4C93" w:rsidP="00EA52C2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В многочисленных исследованиях доказано, что при применении микробиологических препаратов, содержащих азотфиксирующие бактерии (азотобактерин), повышалась урожайность сельскохозяйственных культур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[7]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. Бактерии рода </w:t>
      </w:r>
      <w:proofErr w:type="spellStart"/>
      <w:r w:rsidRPr="006E0BDF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способны положительно влиять на рост и развитие корневой системы и побега растений</w:t>
      </w:r>
      <w:r w:rsidRPr="006E0BD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Азотобактер также используют в качестве тест-организма на плодородие почвы и оптимальный водно-тепловой режим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[8]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>, а также рекомендуется использовать его в качестве индикатора на наличие токсинов в почве</w:t>
      </w:r>
      <w:r w:rsidR="0019233A" w:rsidRPr="006E0B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[10]</w:t>
      </w:r>
      <w:r w:rsidR="0019233A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России не все почвы благоприятны для выращивания сельскохозяйственных культур, большая часть страны расположена в холодной климатической зоне. </w:t>
      </w:r>
      <w:r w:rsidR="0019233A">
        <w:rPr>
          <w:rFonts w:ascii="Times New Roman" w:eastAsia="Times New Roman" w:hAnsi="Times New Roman" w:cs="Times New Roman"/>
          <w:sz w:val="28"/>
          <w:szCs w:val="28"/>
        </w:rPr>
        <w:t>В почвах содержится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233A">
        <w:rPr>
          <w:rFonts w:ascii="Times New Roman" w:eastAsia="Times New Roman" w:hAnsi="Times New Roman" w:cs="Times New Roman"/>
          <w:sz w:val="28"/>
          <w:szCs w:val="28"/>
        </w:rPr>
        <w:t>недостаточное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для роста растений</w:t>
      </w:r>
      <w:r w:rsidR="0019233A">
        <w:rPr>
          <w:rFonts w:ascii="Times New Roman" w:eastAsia="Times New Roman" w:hAnsi="Times New Roman" w:cs="Times New Roman"/>
          <w:sz w:val="28"/>
          <w:szCs w:val="28"/>
        </w:rPr>
        <w:t xml:space="preserve"> количество питательных элементов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, поэтому человек использует удобрения, что </w:t>
      </w:r>
      <w:r w:rsidR="0019233A">
        <w:rPr>
          <w:rFonts w:ascii="Times New Roman" w:eastAsia="Times New Roman" w:hAnsi="Times New Roman" w:cs="Times New Roman"/>
          <w:sz w:val="28"/>
          <w:szCs w:val="28"/>
        </w:rPr>
        <w:t xml:space="preserve">не только дорого, но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также может привести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к истощению почв. Из-за этого использование биологических методов обогащения почв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актуальн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18F4" w:rsidRPr="00EA52C2" w:rsidRDefault="00EF7581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Актуальность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зотобактер имеет определенные требования к условиям среды, и климатические условия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райнего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евера </w:t>
      </w:r>
      <w:r w:rsidR="002D4C93" w:rsidRPr="00EF7581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EF758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полне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зоне оптимума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этих 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микроорганизмов. Выявление в данных условиях азотобактера поможет выделить устойчивые к неблагоприятным условиям среды штаммы, которые возможно будет использовать при обогащении почв северных районов. 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Проблема: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внесение искусственных удобрений в бедные почвы приводит их к еще большему истощению, тогда как микроорганизмы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, способные обогащать почву азотом,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в условиях холода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повышенной влажности не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оказываются достаточно эффективными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Об</w:t>
      </w:r>
      <w:r w:rsidR="00EF7581">
        <w:rPr>
          <w:rFonts w:ascii="Times New Roman" w:eastAsia="Times New Roman" w:hAnsi="Times New Roman" w:cs="Times New Roman"/>
          <w:i/>
          <w:sz w:val="28"/>
          <w:szCs w:val="28"/>
        </w:rPr>
        <w:t>ъ</w:t>
      </w: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 xml:space="preserve">ект </w:t>
      </w:r>
      <w:r w:rsidRPr="00A0473B">
        <w:rPr>
          <w:rFonts w:ascii="Times New Roman" w:eastAsia="Times New Roman" w:hAnsi="Times New Roman" w:cs="Times New Roman"/>
          <w:i/>
          <w:sz w:val="28"/>
          <w:szCs w:val="28"/>
        </w:rPr>
        <w:t>исследования</w:t>
      </w:r>
      <w:r w:rsidR="0019233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 xml:space="preserve">почвы и субстраты растительных Сообществ Крайнего Севера, </w:t>
      </w:r>
      <w:r w:rsidR="00A0473B" w:rsidRPr="00A0473B">
        <w:rPr>
          <w:rFonts w:ascii="Times New Roman" w:eastAsia="Times New Roman" w:hAnsi="Times New Roman" w:cs="Times New Roman"/>
          <w:i/>
          <w:sz w:val="28"/>
          <w:szCs w:val="28"/>
        </w:rPr>
        <w:t>предмет исследования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 xml:space="preserve"> — наличие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азотфиксирующи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бактери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>й в этих субстратах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найти и выделить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из почв растительных сообществ Крайнего Севера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устойчивые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штаммы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бактери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рода </w:t>
      </w:r>
      <w:proofErr w:type="spellStart"/>
      <w:r w:rsidRPr="00EF7581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="00EF75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8D3EF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EF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Задачи:</w:t>
      </w:r>
      <w:r w:rsidRPr="008D3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18F4" w:rsidRPr="008D3EF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EF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D3EF2" w:rsidRPr="008D3EF2">
        <w:rPr>
          <w:rFonts w:ascii="Times New Roman" w:eastAsia="Times New Roman" w:hAnsi="Times New Roman" w:cs="Times New Roman"/>
          <w:sz w:val="28"/>
          <w:szCs w:val="28"/>
        </w:rPr>
        <w:t>Провести анализ почв и субстратов из характерных растительных сообществ Мурманской области, сравнить результаты с оптимальными для бактерий рода азотобактер.</w:t>
      </w:r>
    </w:p>
    <w:p w:rsidR="008D3EF2" w:rsidRPr="008D3EF2" w:rsidRDefault="008D3EF2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EF2">
        <w:rPr>
          <w:rFonts w:ascii="Times New Roman" w:eastAsia="Times New Roman" w:hAnsi="Times New Roman" w:cs="Times New Roman"/>
          <w:sz w:val="28"/>
          <w:szCs w:val="28"/>
        </w:rPr>
        <w:t>2. Провести выделение культур почвенных микроорганизмов, не нуждающихся в источнике соединений азота, и изучить морфологию их клеток и особенности строения колоний.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Гипотеза: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среди выделенных из почв растительных сообществ Крайнего Севера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азотфиксирующи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микроорганизм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ов рода </w:t>
      </w:r>
      <w:proofErr w:type="spellStart"/>
      <w:r w:rsidR="00EF7581" w:rsidRPr="00EF7581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окажутся штаммы, устойчивые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к неблагоприятным условиям среды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Основные этапы работы: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1. Определение вероятных мест обитания азотобакте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ра на основе анализа литературы.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 проб почвы и и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сследование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характеристик: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кислотности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, механического состава, наличия карбонатов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F7581">
        <w:rPr>
          <w:rFonts w:ascii="Times New Roman" w:eastAsia="Times New Roman" w:hAnsi="Times New Roman" w:cs="Times New Roman"/>
          <w:sz w:val="28"/>
          <w:szCs w:val="28"/>
        </w:rPr>
        <w:t>Посев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безазотистую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питательную среду Эшби и выращивание бактериальных колоний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B63B09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4. Оценка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характеристик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колоний и отбор наиболее похожих по </w:t>
      </w:r>
      <w:r w:rsidRPr="00B63B09">
        <w:rPr>
          <w:rFonts w:ascii="Times New Roman" w:eastAsia="Times New Roman" w:hAnsi="Times New Roman" w:cs="Times New Roman"/>
          <w:sz w:val="28"/>
          <w:szCs w:val="28"/>
        </w:rPr>
        <w:t>описанию на азотобактер</w:t>
      </w:r>
      <w:r w:rsidR="00B63B09" w:rsidRP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09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B09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B63B09" w:rsidRPr="00B63B09">
        <w:rPr>
          <w:rFonts w:ascii="Times New Roman" w:eastAsia="Times New Roman" w:hAnsi="Times New Roman" w:cs="Times New Roman"/>
          <w:sz w:val="28"/>
          <w:szCs w:val="28"/>
        </w:rPr>
        <w:t>Окрашивание</w:t>
      </w:r>
      <w:r w:rsidR="00B63B09" w:rsidRPr="00EA52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бактерий</w:t>
      </w:r>
      <w:r w:rsidR="00B63B09" w:rsidRPr="00EA52C2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="00B63B09" w:rsidRPr="00EA52C2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="00B63B09" w:rsidRPr="00EA52C2">
        <w:rPr>
          <w:rFonts w:ascii="Times New Roman" w:eastAsia="Times New Roman" w:hAnsi="Times New Roman" w:cs="Times New Roman"/>
          <w:sz w:val="28"/>
          <w:szCs w:val="28"/>
        </w:rPr>
        <w:t xml:space="preserve"> и определение вероятных представителей рода </w:t>
      </w:r>
      <w:proofErr w:type="spellStart"/>
      <w:r w:rsidR="00B63B09" w:rsidRPr="0019233A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B63B09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Пересадка бактерий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отобранных 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колоний на </w:t>
      </w:r>
      <w:r>
        <w:rPr>
          <w:rFonts w:ascii="Times New Roman" w:eastAsia="Times New Roman" w:hAnsi="Times New Roman" w:cs="Times New Roman"/>
          <w:sz w:val="28"/>
          <w:szCs w:val="28"/>
        </w:rPr>
        <w:t>свежую питательную среду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методом истощающего штриха</w:t>
      </w:r>
    </w:p>
    <w:p w:rsidR="000018F4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пределение родовой принадлежно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сти микроорганизмов методом ПЦР.</w:t>
      </w:r>
    </w:p>
    <w:p w:rsidR="00B63B09" w:rsidRPr="00EA52C2" w:rsidRDefault="00B63B09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Отбор штаммов, устойчивых к неблагоприятным условиям среды.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Методы исследования: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Теоретические: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1. Абстрагирование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выбор конкретной инфо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рмации из справочной литературы.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2. Анализ и синтез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 xml:space="preserve">информации из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литератур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ных источников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и полученных результатов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09" w:rsidRPr="00EA52C2" w:rsidRDefault="00B63B09" w:rsidP="00B63B0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Практические: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1. Прямое наблюдение за ростом колоний 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B09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Сравнение образцов почвы и морфологических характеристик колоний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Описание внешнего вида колоний и окрашенных по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препаратов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микроорганизмов.</w:t>
      </w:r>
    </w:p>
    <w:p w:rsidR="000018F4" w:rsidRDefault="002D4C93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крашивани</w:t>
      </w:r>
      <w:r w:rsidR="00B63B09">
        <w:rPr>
          <w:rFonts w:ascii="Times New Roman" w:eastAsia="Times New Roman" w:hAnsi="Times New Roman" w:cs="Times New Roman"/>
          <w:sz w:val="28"/>
          <w:szCs w:val="28"/>
        </w:rPr>
        <w:t>е препаратов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бактерий по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="00B63B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09" w:rsidRDefault="00B63B09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Микроскопирование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09" w:rsidRPr="00EA52C2" w:rsidRDefault="00B63B09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Микрофотосъёмка.</w:t>
      </w:r>
    </w:p>
    <w:p w:rsidR="000018F4" w:rsidRPr="00EA52C2" w:rsidRDefault="00B63B09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>. Агрохимический анализ почвы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45341C" w:rsidP="00EA52C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Визуализация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данных в виде таблиц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Default="000018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64DA5" w:rsidRPr="00064DA5" w:rsidRDefault="00064DA5" w:rsidP="00064DA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64D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МЕТОДИКА ИССЛЕДОВАНИЯ</w:t>
      </w:r>
    </w:p>
    <w:p w:rsidR="00064DA5" w:rsidRDefault="002D4C93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Отбор почвенных проб осуществлялся согласно </w:t>
      </w:r>
      <w:r w:rsidR="00A0473B" w:rsidRPr="00A0473B">
        <w:rPr>
          <w:rFonts w:ascii="Times New Roman" w:eastAsia="Times New Roman" w:hAnsi="Times New Roman" w:cs="Times New Roman"/>
          <w:sz w:val="28"/>
          <w:szCs w:val="28"/>
        </w:rPr>
        <w:t>ГОСТ 17.4.4.02-2017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а однородном рельефе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выбранных растительных сообществ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заложен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пробн</w:t>
      </w:r>
      <w:r>
        <w:rPr>
          <w:rFonts w:ascii="Times New Roman" w:eastAsia="Times New Roman" w:hAnsi="Times New Roman" w:cs="Times New Roman"/>
          <w:sz w:val="28"/>
          <w:szCs w:val="28"/>
        </w:rPr>
        <w:t>ые площадки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площадью 100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2D4C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. На пробн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был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отобран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точечны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проб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методом конверта. Точечные пробы отбирались ножом, простерилизованным спиртом, послойно с глубины от 10 до 15 см и составляли 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200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г каждая, в итоге был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получен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объединенн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проб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 xml:space="preserve"> массой 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1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4C93">
        <w:rPr>
          <w:rFonts w:ascii="Times New Roman" w:eastAsia="Times New Roman" w:hAnsi="Times New Roman" w:cs="Times New Roman"/>
          <w:sz w:val="28"/>
          <w:szCs w:val="28"/>
        </w:rPr>
        <w:t>кг.</w:t>
      </w:r>
      <w:r w:rsidR="00005E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5E6D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Исключение составил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образец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№1, котор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ый представлял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собой моховые куртины массой около 100 г и был взя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с выхода скальных пород, и образец №5, который состоял из неразложившегося торфа, точечные пробы для объединённой пробы которого также были взяты методом квадрата.</w:t>
      </w:r>
    </w:p>
    <w:p w:rsidR="00005E6D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Образцы почвы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 xml:space="preserve"> и субстрата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помещены в стерильные герметичные контейнеры, доставлены в лабораторию и </w:t>
      </w:r>
      <w:r w:rsidR="006D2D85">
        <w:rPr>
          <w:rFonts w:ascii="Times New Roman" w:eastAsia="Times New Roman" w:hAnsi="Times New Roman" w:cs="Times New Roman"/>
          <w:sz w:val="28"/>
          <w:szCs w:val="28"/>
        </w:rPr>
        <w:t>доводились до воздушно-сухого состояния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образцов почвы </w:t>
      </w:r>
      <w:r w:rsidR="006D2D85">
        <w:rPr>
          <w:rFonts w:ascii="Times New Roman" w:eastAsia="Times New Roman" w:hAnsi="Times New Roman" w:cs="Times New Roman"/>
          <w:sz w:val="28"/>
          <w:szCs w:val="28"/>
        </w:rPr>
        <w:t>отбиралась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</w:t>
      </w:r>
      <w:r w:rsidR="006D2D85">
        <w:rPr>
          <w:rFonts w:ascii="Times New Roman" w:eastAsia="Times New Roman" w:hAnsi="Times New Roman" w:cs="Times New Roman"/>
          <w:sz w:val="28"/>
          <w:szCs w:val="28"/>
        </w:rPr>
        <w:t xml:space="preserve"> лабораторная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проба</w:t>
      </w:r>
      <w:r w:rsidR="006D2D85">
        <w:rPr>
          <w:rFonts w:ascii="Times New Roman" w:eastAsia="Times New Roman" w:hAnsi="Times New Roman" w:cs="Times New Roman"/>
          <w:sz w:val="28"/>
          <w:szCs w:val="28"/>
        </w:rPr>
        <w:t xml:space="preserve"> методом </w:t>
      </w:r>
      <w:proofErr w:type="spellStart"/>
      <w:r w:rsidR="006D2D85">
        <w:rPr>
          <w:rFonts w:ascii="Times New Roman" w:eastAsia="Times New Roman" w:hAnsi="Times New Roman" w:cs="Times New Roman"/>
          <w:sz w:val="28"/>
          <w:szCs w:val="28"/>
        </w:rPr>
        <w:t>квартования</w:t>
      </w:r>
      <w:proofErr w:type="spellEnd"/>
      <w:r w:rsidR="006D2D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[9]</w:t>
      </w:r>
      <w:r w:rsidR="006D2D85" w:rsidRPr="006E0BD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D2D85">
        <w:rPr>
          <w:rFonts w:ascii="Times New Roman" w:eastAsia="Times New Roman" w:hAnsi="Times New Roman" w:cs="Times New Roman"/>
          <w:sz w:val="28"/>
          <w:szCs w:val="28"/>
        </w:rPr>
        <w:t xml:space="preserve"> которая использовалась для проведения простейшего агрохимического анализа и посева на питательную среду.</w:t>
      </w:r>
    </w:p>
    <w:p w:rsidR="006D2D85" w:rsidRPr="006D2D85" w:rsidRDefault="006D2D85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карбонатов в почве определялось при помощи раствора соляной кислоты. Механический состав почвы определялся с помощью метода скатывания. Кислотность почвенных образцов определялась потенциометрическим измерением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солевых вытяжек.</w:t>
      </w:r>
    </w:p>
    <w:p w:rsidR="00005E6D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Посев почвенных образцов на питательную среду осуществлялся по общепринятой методике. Комочки почвы</w:t>
      </w:r>
      <w:r w:rsidR="003D725F">
        <w:rPr>
          <w:rFonts w:ascii="Times New Roman" w:eastAsia="Times New Roman" w:hAnsi="Times New Roman" w:cs="Times New Roman"/>
          <w:sz w:val="28"/>
          <w:szCs w:val="28"/>
        </w:rPr>
        <w:t xml:space="preserve"> диаметром 3-4 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размещались на поверхности питательной среды в узлах решётки 1×1 см. </w:t>
      </w:r>
    </w:p>
    <w:p w:rsidR="00005E6D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использовалась стандартная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безазотистая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питательная среда Эшби следующего состава:</w:t>
      </w:r>
    </w:p>
    <w:p w:rsidR="00005E6D" w:rsidRPr="00EA52C2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Карбонат кальция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CaCO</w:t>
      </w:r>
      <w:r w:rsidRPr="00005E6D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E6D" w:rsidRPr="00EA52C2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jo5ee8gklqn9" w:colFirst="0" w:colLast="0"/>
      <w:bookmarkEnd w:id="0"/>
      <w:r w:rsidRPr="00EA52C2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микробиологический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E6D" w:rsidRPr="00EA52C2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rqdah253yoov" w:colFirst="0" w:colLast="0"/>
      <w:bookmarkEnd w:id="1"/>
      <w:r w:rsidRPr="00EA52C2"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Глюкоза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E6D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a2i292lyulnr" w:colFirst="0" w:colLast="0"/>
      <w:bookmarkEnd w:id="2"/>
      <w:r w:rsidRPr="00EA52C2">
        <w:rPr>
          <w:rFonts w:ascii="Times New Roman" w:eastAsia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Вспомогательный р</w:t>
      </w:r>
      <w:r>
        <w:rPr>
          <w:rFonts w:ascii="Times New Roman" w:eastAsia="Times New Roman" w:hAnsi="Times New Roman" w:cs="Times New Roman"/>
          <w:sz w:val="28"/>
          <w:szCs w:val="28"/>
        </w:rPr>
        <w:t>аство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200 мл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25F" w:rsidRDefault="00005E6D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Состав вспомогательного раствора</w:t>
      </w:r>
      <w:r w:rsidR="003D725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Хлорид натрия </w:t>
      </w:r>
      <w:proofErr w:type="spellStart"/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200 мг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Сульфат калия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K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SO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100 мг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Сульфат магния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семиводный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MgSO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*7H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200 мг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5E6D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Гидрофосфат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калия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K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>HPO</w:t>
      </w:r>
      <w:r w:rsidR="00005E6D" w:rsidRPr="003D725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 w:rsidRPr="003D725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05E6D" w:rsidRPr="00EA52C2">
        <w:rPr>
          <w:rFonts w:ascii="Times New Roman" w:eastAsia="Times New Roman" w:hAnsi="Times New Roman" w:cs="Times New Roman"/>
          <w:sz w:val="28"/>
          <w:szCs w:val="28"/>
        </w:rPr>
        <w:t xml:space="preserve"> 200 мг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Вода дистиллированная – до 1 л.</w:t>
      </w:r>
    </w:p>
    <w:p w:rsidR="003D725F" w:rsidRP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Культивирование бактерий осуществлялось в термостате при температуре +20°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5E6D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Готовились фиксированные препараты микроорганизмов и окрашивались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красителями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генциановым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фиолетовым и фуксином по общепринятой методике.</w:t>
      </w:r>
    </w:p>
    <w:p w:rsid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Микроскопирование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препаратов и микрофотосъёмка осуществлялись на микроскопе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Leica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увеличении ×1000 с использованием иммерсионного масла.</w:t>
      </w:r>
    </w:p>
    <w:p w:rsidR="003D725F" w:rsidRPr="003D725F" w:rsidRDefault="003D725F" w:rsidP="00005E6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8F4" w:rsidRPr="00064DA5" w:rsidRDefault="00064DA5" w:rsidP="0019233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4D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ИССЛЕДОВАНИЯ И ИХ ОБСУЖДЕНИЕ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 xml:space="preserve">Среда обитания </w:t>
      </w:r>
      <w:proofErr w:type="spellStart"/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>Азотобактер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свободноживущая грамотрицательная бактерия, обитающая в почве, 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которая,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однако не является единственной азотфиксирующей бактерией. Есть и другие азотфиксаторы, например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бактерии рода </w:t>
      </w:r>
      <w:proofErr w:type="spellStart"/>
      <w:r w:rsidRPr="0045341C">
        <w:rPr>
          <w:rFonts w:ascii="Times New Roman" w:eastAsia="Times New Roman" w:hAnsi="Times New Roman" w:cs="Times New Roman"/>
          <w:i/>
          <w:sz w:val="28"/>
          <w:szCs w:val="28"/>
        </w:rPr>
        <w:t>Rhisobium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>, являющиеся симбионтами и обитающи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в ризосфере. Также способны фиксировать атмосферный азот 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некоторые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дрожжи, актиномицеты,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прототрофы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и животные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фотогетеротрофы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. Азотобактер можно обнаружить в сложном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микробоценозе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лишайников, на листьях рдеста, стрелолиста и др. водных растений, выделить из 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мицелия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эктомикоризных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грибов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[11]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i/>
          <w:sz w:val="28"/>
          <w:szCs w:val="28"/>
        </w:rPr>
        <w:t xml:space="preserve">Требования к условиям среды: </w:t>
      </w:r>
    </w:p>
    <w:p w:rsidR="000018F4" w:rsidRPr="006E0BDF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Бактерии рода </w:t>
      </w:r>
      <w:proofErr w:type="spellStart"/>
      <w:r w:rsidRPr="0045341C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для роста и развития требуют определенных условий среды (влажность, температура, кислотность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 почвы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, наличие 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 xml:space="preserve">в ней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микроэлементов). В почвах при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меньше 5,8 (кислая среда) азотобактер отсутствует, либо не способен ассимилировать атмосферный азот. Оптимальной кислотностью для размножения и усваивания азота считается 6,1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7,1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, а для развития в кислотной среде он требует легкоусвояемых азотистых 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соединений </w:t>
      </w:r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[5]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6E0BDF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lastRenderedPageBreak/>
        <w:t>Азотобактер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аэробный микроаэрофильный организм, хорошо развивается в условиях аэрации, но при 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высоких концентрациях кислорода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существенно понижается 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способность к размножению и </w:t>
      </w:r>
      <w:proofErr w:type="spellStart"/>
      <w:r w:rsidRPr="006E0BDF">
        <w:rPr>
          <w:rFonts w:ascii="Times New Roman" w:eastAsia="Times New Roman" w:hAnsi="Times New Roman" w:cs="Times New Roman"/>
          <w:sz w:val="28"/>
          <w:szCs w:val="28"/>
        </w:rPr>
        <w:t>азотфиксации</w:t>
      </w:r>
      <w:proofErr w:type="spellEnd"/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E0BDF">
        <w:rPr>
          <w:rFonts w:ascii="Times New Roman" w:eastAsia="Times New Roman" w:hAnsi="Times New Roman" w:cs="Times New Roman"/>
          <w:sz w:val="28"/>
          <w:szCs w:val="28"/>
        </w:rPr>
        <w:t>Мезофил</w:t>
      </w:r>
      <w:proofErr w:type="spellEnd"/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, то есть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оптимальная температура для жизнедеятельности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 xml:space="preserve"> бактерий этого рода составляет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25-30°C </w:t>
      </w:r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[6]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18F4" w:rsidRPr="006E0BDF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t>Микроорганизмы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 xml:space="preserve"> рода </w:t>
      </w:r>
      <w:proofErr w:type="spellStart"/>
      <w:r w:rsidR="0045341C" w:rsidRPr="006E0BDF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хорошо развиваются в почве, обеспеченной запасами органических веществ и доступными соединениями фосфора. 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Азотобактер т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акже чувствителен к наличию соединений кальция и молибдена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[11]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Предс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тавители рода ч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увствител</w:t>
      </w:r>
      <w:r w:rsidR="0045341C">
        <w:rPr>
          <w:rFonts w:ascii="Times New Roman" w:eastAsia="Times New Roman" w:hAnsi="Times New Roman" w:cs="Times New Roman"/>
          <w:sz w:val="28"/>
          <w:szCs w:val="28"/>
        </w:rPr>
        <w:t>ьны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к недостатку влаги. Азотобактер является наиболее влаголюбивым микроорганизмом, его оптимальные условия увлажнения субстрата находятся в пределах 40-80 % полной 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полевой влагоемкости. Однако при постоянном переливе почв бактерии погибают </w:t>
      </w:r>
      <w:r w:rsidR="00293A8F">
        <w:rPr>
          <w:rFonts w:ascii="Times New Roman" w:eastAsia="Times New Roman" w:hAnsi="Times New Roman" w:cs="Times New Roman"/>
          <w:sz w:val="28"/>
          <w:szCs w:val="28"/>
        </w:rPr>
        <w:t>[10]</w:t>
      </w:r>
      <w:r w:rsidR="0045341C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341C" w:rsidRPr="006E0BDF" w:rsidRDefault="0045341C" w:rsidP="0045341C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нами было решено попытаться выделить штаммы бактерий рода </w:t>
      </w:r>
      <w:proofErr w:type="spellStart"/>
      <w:r w:rsidRPr="006E0BDF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6E0BD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064DA5" w:rsidRPr="006E0BDF">
        <w:rPr>
          <w:rFonts w:ascii="Times New Roman" w:eastAsia="Times New Roman" w:hAnsi="Times New Roman" w:cs="Times New Roman"/>
          <w:sz w:val="28"/>
          <w:szCs w:val="28"/>
        </w:rPr>
        <w:t>почв типичных растительных сообществ Крайнего Севера, в том числе верховых и низовых болот, приморского луга, рудеральных городских сообществ.</w:t>
      </w:r>
    </w:p>
    <w:p w:rsidR="000018F4" w:rsidRPr="006E0BDF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i/>
          <w:sz w:val="28"/>
          <w:szCs w:val="28"/>
        </w:rPr>
        <w:t>Географическое описание местности и почв:</w:t>
      </w:r>
    </w:p>
    <w:p w:rsidR="00064DA5" w:rsidRPr="006E0BDF" w:rsidRDefault="00A0473B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2D4C93" w:rsidRPr="006E0BDF">
        <w:rPr>
          <w:rFonts w:ascii="Times New Roman" w:eastAsia="Times New Roman" w:hAnsi="Times New Roman" w:cs="Times New Roman"/>
          <w:sz w:val="28"/>
          <w:szCs w:val="28"/>
        </w:rPr>
        <w:t xml:space="preserve"> почв производился в сентябре</w:t>
      </w:r>
      <w:r w:rsidR="00064DA5" w:rsidRPr="006E0BDF">
        <w:rPr>
          <w:rFonts w:ascii="Times New Roman" w:eastAsia="Times New Roman" w:hAnsi="Times New Roman" w:cs="Times New Roman"/>
          <w:sz w:val="28"/>
          <w:szCs w:val="28"/>
        </w:rPr>
        <w:t xml:space="preserve"> 2020 г в городе Мурманске и его ближайших окрестностях</w:t>
      </w:r>
      <w:r w:rsidR="002D4C93" w:rsidRPr="006E0BD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18F4" w:rsidRPr="00EA52C2" w:rsidRDefault="007A5C24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DF">
        <w:rPr>
          <w:rFonts w:ascii="Times New Roman" w:eastAsia="Times New Roman" w:hAnsi="Times New Roman" w:cs="Times New Roman"/>
          <w:sz w:val="28"/>
          <w:szCs w:val="28"/>
        </w:rPr>
        <w:t>Для территории Мурманской области характерны ч</w:t>
      </w:r>
      <w:r w:rsidR="002D4C93" w:rsidRPr="006E0BDF">
        <w:rPr>
          <w:rFonts w:ascii="Times New Roman" w:eastAsia="Times New Roman" w:hAnsi="Times New Roman" w:cs="Times New Roman"/>
          <w:sz w:val="28"/>
          <w:szCs w:val="28"/>
        </w:rPr>
        <w:t xml:space="preserve">етвертичные отложения: морские; пески, галечники, суглинки, глины. 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>На территории преобладают подзолы пропитанно-иллювиально-гумусовые маломощные (лесотундровые), есть торфяно-болотные почвы со сфагновым торфом. Подземные воды на территории исследования имеют общую минерализацию 0,15 г/л, глубина залегания подземных вод — 27,6 м, в воде содержатся ио</w:t>
      </w:r>
      <w:r w:rsidR="002D4C93" w:rsidRPr="006E0BDF">
        <w:rPr>
          <w:rFonts w:ascii="Times New Roman" w:eastAsia="Times New Roman" w:hAnsi="Times New Roman" w:cs="Times New Roman"/>
          <w:sz w:val="28"/>
          <w:szCs w:val="28"/>
        </w:rPr>
        <w:t xml:space="preserve">ны кальция. Среднемесячное количество осадков в сентябре: 58 мм. Средняя температура воздуха: 5°C </w:t>
      </w:r>
      <w:r w:rsidR="00293A8F" w:rsidRPr="006804DF">
        <w:rPr>
          <w:rFonts w:ascii="Times New Roman" w:eastAsia="Times New Roman" w:hAnsi="Times New Roman" w:cs="Times New Roman"/>
          <w:sz w:val="28"/>
          <w:szCs w:val="28"/>
        </w:rPr>
        <w:t>[2]</w:t>
      </w:r>
      <w:r w:rsidR="008D3EF2"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На основе требований </w:t>
      </w:r>
      <w:proofErr w:type="spellStart"/>
      <w:r w:rsidR="00064DA5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к среде </w:t>
      </w:r>
      <w:r w:rsidR="007A5C24">
        <w:rPr>
          <w:rFonts w:ascii="Times New Roman" w:eastAsia="Times New Roman" w:hAnsi="Times New Roman" w:cs="Times New Roman"/>
          <w:sz w:val="28"/>
          <w:szCs w:val="28"/>
        </w:rPr>
        <w:t xml:space="preserve">обитания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были выбраны места, по некоторым характеристикам не соответствующие оптимальным условиям среды. Места </w:t>
      </w:r>
      <w:r w:rsidR="00A0473B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а почв и их основные характеристики представлены в таблице 1.</w:t>
      </w:r>
    </w:p>
    <w:p w:rsidR="008D3EF2" w:rsidRDefault="008D3EF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64DA5" w:rsidRDefault="0019233A" w:rsidP="0019233A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064DA5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19233A" w:rsidRPr="00EA52C2" w:rsidRDefault="0019233A" w:rsidP="007A5C2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Описание мест </w:t>
      </w:r>
      <w:r w:rsidR="00F6731E">
        <w:rPr>
          <w:rFonts w:ascii="Times New Roman" w:eastAsia="Times New Roman" w:hAnsi="Times New Roman" w:cs="Times New Roman"/>
          <w:sz w:val="28"/>
          <w:szCs w:val="28"/>
        </w:rPr>
        <w:t>взятия образцов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почв</w:t>
      </w:r>
      <w:r w:rsidR="008D3EF2">
        <w:rPr>
          <w:rFonts w:ascii="Times New Roman" w:eastAsia="Times New Roman" w:hAnsi="Times New Roman" w:cs="Times New Roman"/>
          <w:sz w:val="28"/>
          <w:szCs w:val="28"/>
        </w:rPr>
        <w:t xml:space="preserve"> и их характеристика</w:t>
      </w:r>
    </w:p>
    <w:p w:rsidR="000018F4" w:rsidRPr="00EA52C2" w:rsidRDefault="000018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0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8"/>
        <w:gridCol w:w="1466"/>
        <w:gridCol w:w="1466"/>
        <w:gridCol w:w="1466"/>
        <w:gridCol w:w="1466"/>
        <w:gridCol w:w="1250"/>
        <w:gridCol w:w="1333"/>
      </w:tblGrid>
      <w:tr w:rsidR="000018F4" w:rsidRPr="00EA52C2">
        <w:trPr>
          <w:trHeight w:val="985"/>
        </w:trPr>
        <w:tc>
          <w:tcPr>
            <w:tcW w:w="1748" w:type="dxa"/>
          </w:tcPr>
          <w:p w:rsidR="000018F4" w:rsidRPr="00EA52C2" w:rsidRDefault="00064DA5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1466" w:type="dxa"/>
          </w:tcPr>
          <w:p w:rsidR="000018F4" w:rsidRPr="00EA52C2" w:rsidRDefault="007A5C24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466" w:type="dxa"/>
          </w:tcPr>
          <w:p w:rsidR="000018F4" w:rsidRPr="00EA52C2" w:rsidRDefault="002D4C93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</w:tcPr>
          <w:p w:rsidR="000018F4" w:rsidRPr="00EA52C2" w:rsidRDefault="002D4C93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466" w:type="dxa"/>
          </w:tcPr>
          <w:p w:rsidR="000018F4" w:rsidRPr="00EA52C2" w:rsidRDefault="002D4C93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1250" w:type="dxa"/>
          </w:tcPr>
          <w:p w:rsidR="000018F4" w:rsidRPr="00EA52C2" w:rsidRDefault="002D4C93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1333" w:type="dxa"/>
          </w:tcPr>
          <w:p w:rsidR="000018F4" w:rsidRPr="00EA52C2" w:rsidRDefault="002D4C93" w:rsidP="004774B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</w:p>
        </w:tc>
      </w:tr>
      <w:tr w:rsidR="000018F4" w:rsidRPr="00EA52C2">
        <w:trPr>
          <w:trHeight w:val="744"/>
        </w:trPr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Биоценоз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Редкий березняк</w:t>
            </w:r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, зелёные мхи на выходах скальных пород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Густой ивняк</w:t>
            </w:r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ярусом полевого хвоща.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Густой ивняк</w:t>
            </w:r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ярусом крапивы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Низовое болото</w:t>
            </w:r>
          </w:p>
        </w:tc>
        <w:tc>
          <w:tcPr>
            <w:tcW w:w="1250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Верховое болото</w:t>
            </w: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Приморский луг</w:t>
            </w:r>
          </w:p>
        </w:tc>
      </w:tr>
      <w:tr w:rsidR="000018F4" w:rsidRPr="00EA52C2">
        <w:trPr>
          <w:trHeight w:val="1662"/>
        </w:trPr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Западный берег Семеновского озера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Западный берег Семеновского озера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Западный берег Семеновского озера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Южный берег Семеновского озера</w:t>
            </w:r>
          </w:p>
        </w:tc>
        <w:tc>
          <w:tcPr>
            <w:tcW w:w="1250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Левый берег реки Грязной </w:t>
            </w:r>
          </w:p>
          <w:p w:rsidR="000018F4" w:rsidRPr="00EA52C2" w:rsidRDefault="000018F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Эстуарий реки Грязной</w:t>
            </w:r>
          </w:p>
        </w:tc>
      </w:tr>
      <w:tr w:rsidR="000018F4" w:rsidRPr="00EA52C2"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50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bookmarkStart w:id="3" w:name="_GoBack"/>
        <w:bookmarkEnd w:id="3"/>
      </w:tr>
      <w:tr w:rsidR="000018F4" w:rsidRPr="00EA52C2"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Механический состав почвы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Мох с камня</w:t>
            </w:r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почва отсутствует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суглинок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Легкий суглинок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Супесь</w:t>
            </w:r>
          </w:p>
        </w:tc>
        <w:tc>
          <w:tcPr>
            <w:tcW w:w="1250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орф</w:t>
            </w:r>
            <w:r w:rsidR="004774B4">
              <w:rPr>
                <w:rFonts w:ascii="Times New Roman" w:eastAsia="Times New Roman" w:hAnsi="Times New Roman" w:cs="Times New Roman"/>
                <w:sz w:val="28"/>
                <w:szCs w:val="28"/>
              </w:rPr>
              <w:t>, почва отсутствует</w:t>
            </w: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Тяжелый суглинок</w:t>
            </w:r>
          </w:p>
        </w:tc>
      </w:tr>
      <w:tr w:rsidR="000018F4" w:rsidRPr="00EA52C2">
        <w:trPr>
          <w:trHeight w:val="945"/>
        </w:trPr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Влажность 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меренная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меренная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меренная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збыточная</w:t>
            </w:r>
          </w:p>
        </w:tc>
        <w:tc>
          <w:tcPr>
            <w:tcW w:w="1250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збыточная</w:t>
            </w:r>
          </w:p>
        </w:tc>
        <w:tc>
          <w:tcPr>
            <w:tcW w:w="1333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збыточная</w:t>
            </w:r>
          </w:p>
        </w:tc>
      </w:tr>
      <w:tr w:rsidR="000018F4" w:rsidRPr="00EA52C2">
        <w:trPr>
          <w:trHeight w:val="437"/>
        </w:trPr>
        <w:tc>
          <w:tcPr>
            <w:tcW w:w="1748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Кислотность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=6.0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=6.0</w:t>
            </w:r>
          </w:p>
        </w:tc>
        <w:tc>
          <w:tcPr>
            <w:tcW w:w="1466" w:type="dxa"/>
          </w:tcPr>
          <w:p w:rsidR="000018F4" w:rsidRPr="00EA52C2" w:rsidRDefault="007A5C2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=5.9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=6.3</w:t>
            </w:r>
          </w:p>
        </w:tc>
        <w:tc>
          <w:tcPr>
            <w:tcW w:w="1250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=3.8</w:t>
            </w: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="007A5C24">
              <w:rPr>
                <w:rFonts w:ascii="Times New Roman" w:eastAsia="Times New Roman" w:hAnsi="Times New Roman" w:cs="Times New Roman"/>
                <w:sz w:val="28"/>
                <w:szCs w:val="28"/>
              </w:rPr>
              <w:t>=4.37</w:t>
            </w:r>
          </w:p>
        </w:tc>
      </w:tr>
      <w:tr w:rsidR="000018F4" w:rsidRPr="00EA52C2">
        <w:trPr>
          <w:trHeight w:val="437"/>
        </w:trPr>
        <w:tc>
          <w:tcPr>
            <w:tcW w:w="1748" w:type="dxa"/>
          </w:tcPr>
          <w:p w:rsidR="000018F4" w:rsidRPr="00EA52C2" w:rsidRDefault="002D4C93" w:rsidP="00F6731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Температура воздуха на момент </w:t>
            </w:r>
            <w:r w:rsidR="00F6731E">
              <w:rPr>
                <w:rFonts w:ascii="Times New Roman" w:eastAsia="Times New Roman" w:hAnsi="Times New Roman" w:cs="Times New Roman"/>
                <w:sz w:val="28"/>
                <w:szCs w:val="28"/>
              </w:rPr>
              <w:t>взятия образца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+11°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+11°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+11°</w:t>
            </w:r>
          </w:p>
        </w:tc>
        <w:tc>
          <w:tcPr>
            <w:tcW w:w="1466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+9°</w:t>
            </w:r>
          </w:p>
        </w:tc>
        <w:tc>
          <w:tcPr>
            <w:tcW w:w="1250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+5°</w:t>
            </w:r>
          </w:p>
        </w:tc>
        <w:tc>
          <w:tcPr>
            <w:tcW w:w="1333" w:type="dxa"/>
          </w:tcPr>
          <w:p w:rsidR="000018F4" w:rsidRPr="00EA52C2" w:rsidRDefault="002D4C9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+4°</w:t>
            </w:r>
          </w:p>
        </w:tc>
      </w:tr>
    </w:tbl>
    <w:p w:rsidR="00F6731E" w:rsidRDefault="00F6731E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1E" w:rsidRDefault="00F6731E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видно из представленной таблицы, для образцов почвы характерна умеренная или избыточная увлажнённость и слабокислая (менее 6 единиц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eastAsia="Times New Roman" w:hAnsi="Times New Roman" w:cs="Times New Roman"/>
          <w:sz w:val="28"/>
          <w:szCs w:val="28"/>
        </w:rPr>
        <w:t>) кислая (менее 5</w:t>
      </w:r>
      <w:r w:rsidRPr="00F673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единиц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или сильнокислая (менее 4 единиц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pH</w:t>
      </w:r>
      <w:r>
        <w:rPr>
          <w:rFonts w:ascii="Times New Roman" w:eastAsia="Times New Roman" w:hAnsi="Times New Roman" w:cs="Times New Roman"/>
          <w:sz w:val="28"/>
          <w:szCs w:val="28"/>
        </w:rPr>
        <w:t>) реакция среды. Механический состав почв также варьирует от супеси до тяжёлого суглинка.</w:t>
      </w:r>
    </w:p>
    <w:p w:rsidR="00F6731E" w:rsidRPr="00F6731E" w:rsidRDefault="00F6731E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 практически все образцы лежат вне оптимальных значений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бактерий рода азотобактер. В трёх образцах, возможно, недостаточное для данных микроорганизмов содержание влаги. Интерес представляет также почва приморского луга, подвергаемая периодическим заливаниям морской водой, вследствие чего содержащая избыточное количество солей.</w:t>
      </w:r>
    </w:p>
    <w:p w:rsidR="000018F4" w:rsidRPr="004774B4" w:rsidRDefault="004774B4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774B4">
        <w:rPr>
          <w:rFonts w:ascii="Times New Roman" w:eastAsia="Times New Roman" w:hAnsi="Times New Roman" w:cs="Times New Roman"/>
          <w:i/>
          <w:sz w:val="28"/>
          <w:szCs w:val="28"/>
        </w:rPr>
        <w:t>Культивирование почвенных микроорганизмов на среде Эшби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gjdgxs" w:colFirst="0" w:colLast="0"/>
      <w:bookmarkStart w:id="5" w:name="_heading=h.c251g5pfje4x" w:colFirst="0" w:colLast="0"/>
      <w:bookmarkEnd w:id="4"/>
      <w:bookmarkEnd w:id="5"/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Через 6 дней после 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посева на питательную среду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чашки 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Петри были исследованы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. Вокруг комочков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 xml:space="preserve"> грунта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выросли молочно-белые колонии. Все образцы густо поросли 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мицелием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, прозрачная среда приобрела песочно-желтый цвет. У образца 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среда потемнела до коричнево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, у образца </w:t>
      </w:r>
      <w:r w:rsidR="004774B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среда местами приняла красный цвет. Это могло быть вызвано выделениями как плесени, так и бактерий. </w:t>
      </w:r>
    </w:p>
    <w:p w:rsidR="000018F4" w:rsidRPr="00EA52C2" w:rsidRDefault="004774B4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w9duca12i5u8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Были отобраны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наименее обросшие </w:t>
      </w:r>
      <w:r>
        <w:rPr>
          <w:rFonts w:ascii="Times New Roman" w:eastAsia="Times New Roman" w:hAnsi="Times New Roman" w:cs="Times New Roman"/>
          <w:sz w:val="28"/>
          <w:szCs w:val="28"/>
        </w:rPr>
        <w:t>мицелием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колонии и </w:t>
      </w:r>
      <w:r>
        <w:rPr>
          <w:rFonts w:ascii="Times New Roman" w:eastAsia="Times New Roman" w:hAnsi="Times New Roman" w:cs="Times New Roman"/>
          <w:sz w:val="28"/>
          <w:szCs w:val="28"/>
        </w:rPr>
        <w:t>пересажены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</w:rPr>
        <w:t>свежую среду</w:t>
      </w:r>
      <w:r w:rsidR="002D4C93" w:rsidRPr="00EA52C2">
        <w:rPr>
          <w:rFonts w:ascii="Times New Roman" w:eastAsia="Times New Roman" w:hAnsi="Times New Roman" w:cs="Times New Roman"/>
          <w:sz w:val="28"/>
          <w:szCs w:val="28"/>
        </w:rPr>
        <w:t xml:space="preserve"> методом истощающего штриха.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Чашки Петри с микроорганизмами выдерживались </w:t>
      </w:r>
      <w:r w:rsidR="008D3EF2">
        <w:rPr>
          <w:rFonts w:ascii="Times New Roman" w:eastAsia="Times New Roman" w:hAnsi="Times New Roman" w:cs="Times New Roman"/>
          <w:sz w:val="28"/>
          <w:szCs w:val="28"/>
        </w:rPr>
        <w:t>при температуре +20°</w:t>
      </w:r>
      <w:r w:rsidR="008D3EF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Характеристики выросших колоний представлены в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D3EF2">
        <w:rPr>
          <w:rFonts w:ascii="Times New Roman" w:eastAsia="Times New Roman" w:hAnsi="Times New Roman" w:cs="Times New Roman"/>
          <w:sz w:val="28"/>
          <w:szCs w:val="28"/>
        </w:rPr>
        <w:t xml:space="preserve"> Все колонии имели сходные харак</w:t>
      </w:r>
      <w:r w:rsidR="005B7DCC">
        <w:rPr>
          <w:rFonts w:ascii="Times New Roman" w:eastAsia="Times New Roman" w:hAnsi="Times New Roman" w:cs="Times New Roman"/>
          <w:sz w:val="28"/>
          <w:szCs w:val="28"/>
        </w:rPr>
        <w:t>теристики: прозрачные, круглые или овальные, однородные или зернистые, пастообразной консистенции, с ровным краем и выпуклым профилем.</w:t>
      </w:r>
    </w:p>
    <w:p w:rsidR="000018F4" w:rsidRPr="00EA52C2" w:rsidRDefault="004D737E" w:rsidP="004D737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j914jfydo2wg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Были приготовлены фиксированные препараты выросших микроорганизмов и произведено их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окрашивание по </w:t>
      </w:r>
      <w:proofErr w:type="spellStart"/>
      <w:r w:rsidRPr="00EA52C2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Pr="00EA52C2">
        <w:rPr>
          <w:rFonts w:ascii="Times New Roman" w:eastAsia="Times New Roman" w:hAnsi="Times New Roman" w:cs="Times New Roman"/>
          <w:sz w:val="28"/>
          <w:szCs w:val="28"/>
        </w:rPr>
        <w:t>. Азотобактер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 xml:space="preserve"> грамотрицательная бактерия, чаще всего имеющая овальную форму, но есть и другие формы, от шарообразной от сферической. </w:t>
      </w:r>
      <w:r>
        <w:rPr>
          <w:rFonts w:ascii="Times New Roman" w:eastAsia="Times New Roman" w:hAnsi="Times New Roman" w:cs="Times New Roman"/>
          <w:sz w:val="28"/>
          <w:szCs w:val="28"/>
        </w:rPr>
        <w:t>Клетки р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асполагаются одиночно, парами либо неправильными скоплениями. в неблагоприятных условиях формируют цисты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[1]</w:t>
      </w:r>
      <w:r w:rsidRPr="006E0BD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759DD">
        <w:rPr>
          <w:rFonts w:ascii="Times New Roman" w:eastAsia="Times New Roman" w:hAnsi="Times New Roman" w:cs="Times New Roman"/>
          <w:sz w:val="28"/>
          <w:szCs w:val="28"/>
        </w:rPr>
        <w:t xml:space="preserve"> Один из «кандидатов» в азотобактеры представлен на рис. 1. Эти бактерии, располагающиеся в центре снимка, были выделены из колонии № 5 из образца почвы № 3.</w:t>
      </w:r>
    </w:p>
    <w:p w:rsidR="000018F4" w:rsidRPr="005759DD" w:rsidRDefault="005759D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eiphqydpklgg" w:colFirst="0" w:colLast="0"/>
      <w:bookmarkEnd w:id="8"/>
      <w:r w:rsidRPr="005759DD">
        <w:rPr>
          <w:noProof/>
          <w:sz w:val="24"/>
          <w:szCs w:val="24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7C91900" wp14:editId="18D0D90A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3846830" cy="3002915"/>
            <wp:effectExtent l="0" t="0" r="1270" b="6985"/>
            <wp:wrapTopAndBottom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3002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759DD">
        <w:rPr>
          <w:rFonts w:ascii="Times New Roman" w:eastAsia="Times New Roman" w:hAnsi="Times New Roman" w:cs="Times New Roman"/>
          <w:sz w:val="24"/>
          <w:szCs w:val="24"/>
        </w:rPr>
        <w:t>Рис. 1. Микропрепарат грамотрицательных бактерий из колонии № 5 из образца почвы № 3</w:t>
      </w:r>
    </w:p>
    <w:p w:rsidR="000018F4" w:rsidRPr="00EA52C2" w:rsidRDefault="002D4C93" w:rsidP="0019233A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yqsdy25gr03z" w:colFirst="0" w:colLast="0"/>
      <w:bookmarkStart w:id="10" w:name="_heading=h.c1u9hsv4j1i9" w:colFirst="0" w:colLast="0"/>
      <w:bookmarkEnd w:id="9"/>
      <w:bookmarkEnd w:id="10"/>
      <w:r w:rsidRPr="00EA52C2">
        <w:rPr>
          <w:rFonts w:ascii="Times New Roman" w:eastAsia="Times New Roman" w:hAnsi="Times New Roman" w:cs="Times New Roman"/>
          <w:sz w:val="28"/>
          <w:szCs w:val="28"/>
        </w:rPr>
        <w:t>На основ</w:t>
      </w:r>
      <w:r w:rsidR="005759DD">
        <w:rPr>
          <w:rFonts w:ascii="Times New Roman" w:eastAsia="Times New Roman" w:hAnsi="Times New Roman" w:cs="Times New Roman"/>
          <w:sz w:val="28"/>
          <w:szCs w:val="28"/>
        </w:rPr>
        <w:t xml:space="preserve">ании окрашивания по </w:t>
      </w:r>
      <w:proofErr w:type="spellStart"/>
      <w:r w:rsidR="005759DD">
        <w:rPr>
          <w:rFonts w:ascii="Times New Roman" w:eastAsia="Times New Roman" w:hAnsi="Times New Roman" w:cs="Times New Roman"/>
          <w:sz w:val="28"/>
          <w:szCs w:val="28"/>
        </w:rPr>
        <w:t>Граму</w:t>
      </w:r>
      <w:proofErr w:type="spellEnd"/>
      <w:r w:rsidR="005759DD">
        <w:rPr>
          <w:rFonts w:ascii="Times New Roman" w:eastAsia="Times New Roman" w:hAnsi="Times New Roman" w:cs="Times New Roman"/>
          <w:sz w:val="28"/>
          <w:szCs w:val="28"/>
        </w:rPr>
        <w:t xml:space="preserve"> и последующего </w:t>
      </w:r>
      <w:proofErr w:type="spellStart"/>
      <w:r w:rsidR="005759DD">
        <w:rPr>
          <w:rFonts w:ascii="Times New Roman" w:eastAsia="Times New Roman" w:hAnsi="Times New Roman" w:cs="Times New Roman"/>
          <w:sz w:val="28"/>
          <w:szCs w:val="28"/>
        </w:rPr>
        <w:t>микроскопирования</w:t>
      </w:r>
      <w:proofErr w:type="spellEnd"/>
      <w:r w:rsidR="00575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52C2">
        <w:rPr>
          <w:rFonts w:ascii="Times New Roman" w:eastAsia="Times New Roman" w:hAnsi="Times New Roman" w:cs="Times New Roman"/>
          <w:sz w:val="28"/>
          <w:szCs w:val="28"/>
        </w:rPr>
        <w:t>определили ве</w:t>
      </w:r>
      <w:r w:rsidR="005759DD">
        <w:rPr>
          <w:rFonts w:ascii="Times New Roman" w:eastAsia="Times New Roman" w:hAnsi="Times New Roman" w:cs="Times New Roman"/>
          <w:sz w:val="28"/>
          <w:szCs w:val="28"/>
        </w:rPr>
        <w:t xml:space="preserve">роятные образцы с азотобактером. Результаты представлены в таблице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2</w:t>
      </w:r>
      <w:r w:rsidR="005759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8F4" w:rsidRDefault="005759DD" w:rsidP="005759DD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ymvuhh45j48j" w:colFirst="0" w:colLast="0"/>
      <w:bookmarkStart w:id="12" w:name="_heading=h.eqm87h5crtt4" w:colFirst="0" w:colLast="0"/>
      <w:bookmarkStart w:id="13" w:name="_heading=h.4ojym49zu2xu" w:colFirst="0" w:colLast="0"/>
      <w:bookmarkEnd w:id="11"/>
      <w:bookmarkEnd w:id="12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5759DD" w:rsidRPr="00EA52C2" w:rsidRDefault="005759DD" w:rsidP="005759D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строения выделенных микроорганизмов</w:t>
      </w:r>
    </w:p>
    <w:tbl>
      <w:tblPr>
        <w:tblStyle w:val="a9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751"/>
        <w:gridCol w:w="6378"/>
      </w:tblGrid>
      <w:tr w:rsidR="000018F4" w:rsidRPr="00EA52C2" w:rsidTr="005759DD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5759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колонии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строения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и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Преобладает </w:t>
            </w: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, но есть и +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</w:t>
            </w:r>
          </w:p>
        </w:tc>
      </w:tr>
      <w:tr w:rsidR="000018F4" w:rsidRPr="00EA52C2" w:rsidTr="005759DD">
        <w:trPr>
          <w:trHeight w:val="546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14*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Преобладает </w:t>
            </w: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+, но есть и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и </w:t>
            </w: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5.1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, клетки с толстыми оболочками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Преобладает </w:t>
            </w: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+, есть </w:t>
            </w: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12*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125B64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рам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бактерии, есть много крупных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эукариотических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клеток, по форме напоминающих дрожжи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- бактерии и аналогичные дрожжевидные клетки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 w:rsidP="001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бактери</w:t>
            </w:r>
            <w:r w:rsidR="00125B6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палочковидной формы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125B64" w:rsidP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елки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клетки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+ преобладает, есть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125B64" w:rsidP="001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елки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бактери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круглой формы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001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125B64" w:rsidP="00125B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елки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бактери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F588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018F4" w:rsidRPr="00EA52C2" w:rsidTr="005759DD">
        <w:trPr>
          <w:trHeight w:val="480"/>
        </w:trPr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5759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125B64" w:rsidRDefault="002D4C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5B6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3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8F4" w:rsidRPr="00EA52C2" w:rsidRDefault="004F5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="002D4C93" w:rsidRPr="00EA5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018F4" w:rsidRDefault="000018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iadhwhv80w96" w:colFirst="0" w:colLast="0"/>
      <w:bookmarkEnd w:id="14"/>
    </w:p>
    <w:p w:rsidR="00954E54" w:rsidRDefault="00954E54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Номера колоний, образованных предположительно бактериями рода азотобактер, выделены жирным шрифтом. Как видно, похожие по морфологии клеток и колоний на </w:t>
      </w:r>
      <w:proofErr w:type="spellStart"/>
      <w:r w:rsidRPr="002C6D2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Azotobacter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бактерии были выделены из всех образцов почвы, за исключением торфа верхового болота, обладавшего экстремальной кислотностью для данных микроорганизмов.</w:t>
      </w:r>
    </w:p>
    <w:p w:rsidR="00954E54" w:rsidRPr="00954E54" w:rsidRDefault="00954E54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данный момент необходима родовая идентификация выделенных микроорганизмов, которая будет осуществляться методом ПЦР на базе Новосибирского научно-исследовательского центра в рамках проекта «Охотник за микробами».</w:t>
      </w:r>
    </w:p>
    <w:p w:rsidR="000018F4" w:rsidRDefault="000018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x0avjm1419dk" w:colFirst="0" w:colLast="0"/>
      <w:bookmarkEnd w:id="15"/>
    </w:p>
    <w:p w:rsidR="005B7DCC" w:rsidRDefault="005B7DC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064DA5" w:rsidRPr="00064DA5" w:rsidRDefault="00064DA5" w:rsidP="00064DA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4D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ВЫВОДЫ</w:t>
      </w:r>
    </w:p>
    <w:p w:rsidR="003D37C6" w:rsidRDefault="003D37C6" w:rsidP="003D37C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в результате проведённого исследования сделаны следующие выводы:</w:t>
      </w:r>
    </w:p>
    <w:p w:rsidR="003D37C6" w:rsidRDefault="003D37C6" w:rsidP="003D37C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Для почв растительных сообществ Крайнего Севера характерна умеренная или избыточная увлажнённость и кислая реакция среды в довольно широком пределе значений. Механический состав исследованных</w:t>
      </w:r>
      <w:r w:rsidRPr="003D3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почв варьирует от супеси до тяжёлого суглинка, из чего следует, что воздушный режим субстратов в регионе</w:t>
      </w:r>
      <w:r w:rsidRPr="003D37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 сильно различаться. Некоторые субстраты обладают невысокой влажностью. Большинство почв лежит вне пределов оптимумов для жизнедеятельности бактерий рода </w:t>
      </w:r>
      <w:proofErr w:type="spellStart"/>
      <w:r w:rsidRPr="003D37C6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Azotobacter</w:t>
      </w:r>
      <w:proofErr w:type="spellEnd"/>
      <w:r w:rsidRPr="003D37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37C6" w:rsidRPr="008D3EF2" w:rsidRDefault="003D37C6" w:rsidP="003D37C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Несмотря на неблагоприятные условия, из почв и субстратов Мурманской области выделяются культуры микроорганизмов, способные расти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безазотистой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питательной среде, то есть с большой долей вероятности, являющиеся азотфиксирующими. Морфологические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признаки некоторых из выделенных микроорганизмов </w:t>
      </w:r>
      <w:r w:rsidR="008D3EF2">
        <w:rPr>
          <w:rFonts w:ascii="Times New Roman" w:eastAsia="Times New Roman" w:hAnsi="Times New Roman" w:cs="Times New Roman"/>
          <w:sz w:val="28"/>
          <w:szCs w:val="28"/>
        </w:rPr>
        <w:t xml:space="preserve">сходны с характерными особенностями бактерий рода </w:t>
      </w:r>
      <w:proofErr w:type="spellStart"/>
      <w:r w:rsidR="008D3EF2" w:rsidRPr="00F0162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Azotobacter</w:t>
      </w:r>
      <w:proofErr w:type="spellEnd"/>
      <w:r w:rsidR="008D3EF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.</w:t>
      </w:r>
    </w:p>
    <w:p w:rsidR="00064DA5" w:rsidRPr="003D37C6" w:rsidRDefault="00064DA5" w:rsidP="003D37C6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4DA5" w:rsidRPr="00064DA5" w:rsidRDefault="00064DA5" w:rsidP="00064DA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4D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:rsidR="00064DA5" w:rsidRDefault="00954E54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Первый этап работы завершён, нами были выделены штаммы микроорганизмов по </w:t>
      </w:r>
      <w:proofErr w:type="spellStart"/>
      <w:r w:rsidR="00F01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культуральным</w:t>
      </w:r>
      <w:proofErr w:type="spellEnd"/>
      <w:r w:rsidR="00F01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свойствам и особенностям строения клеток напоминающие представителей рода </w:t>
      </w:r>
      <w:proofErr w:type="spellStart"/>
      <w:r w:rsidR="00F01620" w:rsidRPr="00F0162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Azotobacter</w:t>
      </w:r>
      <w:proofErr w:type="spellEnd"/>
      <w:r w:rsidR="00F01620" w:rsidRPr="00F01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F01620" w:rsidRDefault="00F01620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настоящий момент идёт работа над выделением отдельных штаммов микроорганизмов и ожидается подтверждение родовой принадлежности бактерий. </w:t>
      </w:r>
    </w:p>
    <w:p w:rsidR="00F01620" w:rsidRDefault="00F01620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последствие предполагается проверить устойчивость выделенных штаммов к неблагоприятным условиям среды: пониженной температуре, повышенной солёности и кислотности среды.</w:t>
      </w:r>
    </w:p>
    <w:p w:rsidR="00F01620" w:rsidRPr="00F01620" w:rsidRDefault="00F01620" w:rsidP="00954E5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Выделенные штаммы, обладающие такой устойчивостью, могли бы использоваться для улучшения качества почв в районах с неблагоприятными для азотфиксирующих бактерий условиями. </w:t>
      </w:r>
    </w:p>
    <w:p w:rsidR="00F01620" w:rsidRDefault="00F01620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064DA5" w:rsidRPr="00064DA5" w:rsidRDefault="00064DA5" w:rsidP="00064DA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4DA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</w:t>
      </w:r>
    </w:p>
    <w:p w:rsidR="00064DA5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F01620" w:rsidRPr="00F01620">
        <w:rPr>
          <w:rFonts w:ascii="Times New Roman" w:eastAsia="Times New Roman" w:hAnsi="Times New Roman" w:cs="Times New Roman"/>
          <w:sz w:val="28"/>
          <w:szCs w:val="28"/>
        </w:rPr>
        <w:t xml:space="preserve">Азотобактер // А — Ангоб. — </w:t>
      </w:r>
      <w:proofErr w:type="gramStart"/>
      <w:r w:rsidR="00F01620" w:rsidRPr="00F01620">
        <w:rPr>
          <w:rFonts w:ascii="Times New Roman" w:eastAsia="Times New Roman" w:hAnsi="Times New Roman" w:cs="Times New Roman"/>
          <w:sz w:val="28"/>
          <w:szCs w:val="28"/>
        </w:rPr>
        <w:t>М. :</w:t>
      </w:r>
      <w:proofErr w:type="gramEnd"/>
      <w:r w:rsidR="00F01620" w:rsidRPr="00F01620">
        <w:rPr>
          <w:rFonts w:ascii="Times New Roman" w:eastAsia="Times New Roman" w:hAnsi="Times New Roman" w:cs="Times New Roman"/>
          <w:sz w:val="28"/>
          <w:szCs w:val="28"/>
        </w:rPr>
        <w:t xml:space="preserve"> Советская энциклопедия, 1969. — (Большая советская </w:t>
      </w:r>
      <w:proofErr w:type="gramStart"/>
      <w:r w:rsidR="00F01620" w:rsidRPr="00F01620">
        <w:rPr>
          <w:rFonts w:ascii="Times New Roman" w:eastAsia="Times New Roman" w:hAnsi="Times New Roman" w:cs="Times New Roman"/>
          <w:sz w:val="28"/>
          <w:szCs w:val="28"/>
        </w:rPr>
        <w:t>энциклопедия :</w:t>
      </w:r>
      <w:proofErr w:type="gramEnd"/>
      <w:r w:rsidR="00F01620" w:rsidRPr="00F01620">
        <w:rPr>
          <w:rFonts w:ascii="Times New Roman" w:eastAsia="Times New Roman" w:hAnsi="Times New Roman" w:cs="Times New Roman"/>
          <w:sz w:val="28"/>
          <w:szCs w:val="28"/>
        </w:rPr>
        <w:t xml:space="preserve"> [в 30 т.] / гл. ред. А. М. Прохоров ; 1969—1978, т. 1)</w:t>
      </w:r>
      <w:r w:rsidR="00F016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323F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>Географический атлас Мурманской области// Главное управление геодезии и картографии при совете министров СССР. Научно-исследовательский голого-географический институт Ленинградского Государственного университета имени А.А. Жданова. — Москва, 1971.</w:t>
      </w:r>
    </w:p>
    <w:p w:rsidR="00A0473B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0473B" w:rsidRPr="00A0473B">
        <w:rPr>
          <w:rFonts w:ascii="Times New Roman" w:eastAsia="Times New Roman" w:hAnsi="Times New Roman" w:cs="Times New Roman"/>
          <w:sz w:val="28"/>
          <w:szCs w:val="28"/>
        </w:rPr>
        <w:t>ГОСТ 17.4.4.02-2017 Охрана природы. Почвы. Методы отбора и подготовки проб для химического, бактериологического, гельминтологического анализа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 xml:space="preserve"> (2017).</w:t>
      </w:r>
    </w:p>
    <w:p w:rsidR="006E0BDF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 xml:space="preserve">Жук О.Н. Влияние природного штамма </w:t>
      </w:r>
      <w:proofErr w:type="spellStart"/>
      <w:r w:rsidR="006E0BDF" w:rsidRPr="00CB20E1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="006E0BDF" w:rsidRPr="00CB20E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E0BDF" w:rsidRPr="00CB20E1">
        <w:rPr>
          <w:rFonts w:ascii="Times New Roman" w:eastAsia="Times New Roman" w:hAnsi="Times New Roman" w:cs="Times New Roman"/>
          <w:i/>
          <w:sz w:val="28"/>
          <w:szCs w:val="28"/>
        </w:rPr>
        <w:t>chroococcum</w:t>
      </w:r>
      <w:proofErr w:type="spellEnd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 xml:space="preserve"> на ростовые характеристики тритикале (</w:t>
      </w:r>
      <w:proofErr w:type="spellStart"/>
      <w:r w:rsidR="006E0BDF" w:rsidRPr="00CB20E1">
        <w:rPr>
          <w:rFonts w:ascii="Times New Roman" w:eastAsia="Times New Roman" w:hAnsi="Times New Roman" w:cs="Times New Roman"/>
          <w:i/>
          <w:sz w:val="28"/>
          <w:szCs w:val="28"/>
        </w:rPr>
        <w:t>Triticosecale</w:t>
      </w:r>
      <w:proofErr w:type="spellEnd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 xml:space="preserve">) /О.Н. Жук, Я.Н. </w:t>
      </w:r>
      <w:proofErr w:type="spellStart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>Камельчук</w:t>
      </w:r>
      <w:proofErr w:type="spellEnd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 xml:space="preserve">, Д.А. Грушевская, Г.А. </w:t>
      </w:r>
      <w:proofErr w:type="spellStart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>Лагодич</w:t>
      </w:r>
      <w:proofErr w:type="spellEnd"/>
      <w:r w:rsidR="006E0BDF" w:rsidRPr="006E0BDF">
        <w:rPr>
          <w:rFonts w:ascii="Times New Roman" w:eastAsia="Times New Roman" w:hAnsi="Times New Roman" w:cs="Times New Roman"/>
          <w:sz w:val="28"/>
          <w:szCs w:val="28"/>
        </w:rPr>
        <w:t>// Биотехнология: достижения и перспективы развития. Сборник материалов 3 международной научно-практической конференции, 22-23 ноября, 2018 года, Пинск. — Пинск, 2018. — С. 72-75</w:t>
      </w:r>
      <w:r w:rsidR="00CB20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21F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Киракосян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 xml:space="preserve"> А.В. Влияние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 xml:space="preserve"> среды на развитие экологических форм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Azotobacter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chroococcum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 xml:space="preserve">/А.В.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Киракосян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 xml:space="preserve">, Ж.С. Мелконян, Л.Г. </w:t>
      </w:r>
      <w:proofErr w:type="spellStart"/>
      <w:r w:rsidRPr="00F8521F">
        <w:rPr>
          <w:rFonts w:ascii="Times New Roman" w:eastAsia="Times New Roman" w:hAnsi="Times New Roman" w:cs="Times New Roman"/>
          <w:sz w:val="28"/>
          <w:szCs w:val="28"/>
        </w:rPr>
        <w:t>Ананян</w:t>
      </w:r>
      <w:proofErr w:type="spellEnd"/>
      <w:r w:rsidRPr="00F8521F">
        <w:rPr>
          <w:rFonts w:ascii="Times New Roman" w:eastAsia="Times New Roman" w:hAnsi="Times New Roman" w:cs="Times New Roman"/>
          <w:sz w:val="28"/>
          <w:szCs w:val="28"/>
        </w:rPr>
        <w:t>// Вопросы микробиологии. —1964.</w:t>
      </w:r>
    </w:p>
    <w:p w:rsidR="00293A8F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Никогосян</w:t>
      </w:r>
      <w:proofErr w:type="spellEnd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 xml:space="preserve"> В.Г. Об экологических и биологических особенностях азотобактера и </w:t>
      </w:r>
      <w:proofErr w:type="spellStart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олигонитрофильных</w:t>
      </w:r>
      <w:proofErr w:type="spellEnd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 xml:space="preserve"> микроорганизмов/ В.Г. </w:t>
      </w:r>
      <w:proofErr w:type="spellStart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Никогосян</w:t>
      </w:r>
      <w:proofErr w:type="spellEnd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. —1995.</w:t>
      </w:r>
    </w:p>
    <w:p w:rsidR="00293A8F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spellStart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Паносян</w:t>
      </w:r>
      <w:proofErr w:type="spellEnd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 xml:space="preserve"> А.К. К вопросу об эффективности применения азотобактерина в различных почвах/ А.К. </w:t>
      </w:r>
      <w:proofErr w:type="spellStart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Паносян</w:t>
      </w:r>
      <w:proofErr w:type="spellEnd"/>
      <w:r w:rsidR="00293A8F" w:rsidRPr="00293A8F">
        <w:rPr>
          <w:rFonts w:ascii="Times New Roman" w:eastAsia="Times New Roman" w:hAnsi="Times New Roman" w:cs="Times New Roman"/>
          <w:sz w:val="28"/>
          <w:szCs w:val="28"/>
        </w:rPr>
        <w:t>. —1956.</w:t>
      </w:r>
    </w:p>
    <w:p w:rsidR="00CB20E1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 xml:space="preserve">Симакова В.С. Бактерии рода </w:t>
      </w:r>
      <w:proofErr w:type="spellStart"/>
      <w:r w:rsidR="00CB20E1" w:rsidRPr="00A4323F">
        <w:rPr>
          <w:rFonts w:ascii="Times New Roman" w:eastAsia="Times New Roman" w:hAnsi="Times New Roman" w:cs="Times New Roman"/>
          <w:i/>
          <w:sz w:val="28"/>
          <w:szCs w:val="28"/>
        </w:rPr>
        <w:t>Azotobacter</w:t>
      </w:r>
      <w:proofErr w:type="spellEnd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 xml:space="preserve"> как показатель состояния луговой почвы/ В.С. Симакова, А.Л. Коновалов, Л.И. </w:t>
      </w:r>
      <w:proofErr w:type="spellStart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Домрачева</w:t>
      </w:r>
      <w:proofErr w:type="spellEnd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// Экология родного края: проблемы и пути их решения. Материалы 13 Всероссийской научно-практической конференции с международным участием, 23-24 апреля 2018 года, Киров. — Киров, 2018. — С. 16-19</w:t>
      </w:r>
    </w:p>
    <w:p w:rsidR="0009622D" w:rsidRDefault="00F8521F" w:rsidP="006E0BDF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09622D">
        <w:rPr>
          <w:rFonts w:ascii="Times New Roman" w:eastAsia="Times New Roman" w:hAnsi="Times New Roman" w:cs="Times New Roman"/>
          <w:sz w:val="28"/>
          <w:szCs w:val="28"/>
        </w:rPr>
        <w:t>Химический анализ почв. Учебно-методическое пособие. Воронеж, 2010. — 60 с.</w:t>
      </w:r>
    </w:p>
    <w:p w:rsidR="006E0BDF" w:rsidRDefault="00F8521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Чевердин</w:t>
      </w:r>
      <w:proofErr w:type="spellEnd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 xml:space="preserve"> Ю.И. Развитие микроорганизмов, связанных с циклом азота в сезонно переувлажненных почвах/ Ю.И. </w:t>
      </w:r>
      <w:proofErr w:type="spellStart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Чевердин</w:t>
      </w:r>
      <w:proofErr w:type="spellEnd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 xml:space="preserve">, Л.В. </w:t>
      </w:r>
      <w:proofErr w:type="spellStart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Гармашова</w:t>
      </w:r>
      <w:proofErr w:type="spellEnd"/>
      <w:r w:rsidR="00CB20E1" w:rsidRPr="00CB20E1">
        <w:rPr>
          <w:rFonts w:ascii="Times New Roman" w:eastAsia="Times New Roman" w:hAnsi="Times New Roman" w:cs="Times New Roman"/>
          <w:sz w:val="28"/>
          <w:szCs w:val="28"/>
        </w:rPr>
        <w:t>// Сельское хозяйство, лесное хозяйство, рыбное хозяйство. —2018.</w:t>
      </w:r>
    </w:p>
    <w:p w:rsidR="00A4323F" w:rsidRDefault="00F8521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>Шильникова</w:t>
      </w:r>
      <w:proofErr w:type="spellEnd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 xml:space="preserve"> В.К. Микробиология/ В.К. </w:t>
      </w:r>
      <w:proofErr w:type="spellStart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>Шильникова</w:t>
      </w:r>
      <w:proofErr w:type="spellEnd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 xml:space="preserve">, А.А. Ванькова, Г.В. </w:t>
      </w:r>
      <w:proofErr w:type="spellStart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>Годова</w:t>
      </w:r>
      <w:proofErr w:type="spellEnd"/>
      <w:r w:rsidR="00A4323F" w:rsidRPr="00A4323F">
        <w:rPr>
          <w:rFonts w:ascii="Times New Roman" w:eastAsia="Times New Roman" w:hAnsi="Times New Roman" w:cs="Times New Roman"/>
          <w:sz w:val="28"/>
          <w:szCs w:val="28"/>
        </w:rPr>
        <w:t>. —2006.</w:t>
      </w:r>
    </w:p>
    <w:p w:rsidR="0082744D" w:rsidRDefault="0082744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2744D" w:rsidRDefault="0082744D" w:rsidP="0082744D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82744D" w:rsidSect="00EA52C2">
          <w:pgSz w:w="11906" w:h="16838"/>
          <w:pgMar w:top="1440" w:right="1440" w:bottom="1440" w:left="1440" w:header="708" w:footer="708" w:gutter="0"/>
          <w:pgNumType w:start="1"/>
          <w:cols w:space="720"/>
          <w:docGrid w:linePitch="299"/>
        </w:sectPr>
      </w:pPr>
    </w:p>
    <w:p w:rsidR="00064DA5" w:rsidRDefault="0082744D" w:rsidP="0082744D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2744D" w:rsidRPr="00EA52C2" w:rsidRDefault="0082744D" w:rsidP="0082744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колоний микроорганизмов, выросших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безазотистой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среде Эшби</w:t>
      </w:r>
    </w:p>
    <w:tbl>
      <w:tblPr>
        <w:tblStyle w:val="a8"/>
        <w:tblW w:w="14322" w:type="dxa"/>
        <w:tblInd w:w="-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7"/>
        <w:gridCol w:w="851"/>
        <w:gridCol w:w="1134"/>
        <w:gridCol w:w="1559"/>
        <w:gridCol w:w="1559"/>
        <w:gridCol w:w="1276"/>
        <w:gridCol w:w="1418"/>
        <w:gridCol w:w="1275"/>
        <w:gridCol w:w="1418"/>
        <w:gridCol w:w="1559"/>
        <w:gridCol w:w="1276"/>
      </w:tblGrid>
      <w:tr w:rsidR="00EB4104" w:rsidRPr="00EB4104" w:rsidTr="00EB4104">
        <w:trPr>
          <w:cantSplit/>
          <w:trHeight w:val="2024"/>
        </w:trPr>
        <w:tc>
          <w:tcPr>
            <w:tcW w:w="184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№ образца,</w:t>
            </w:r>
          </w:p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№№ колоний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колонии (диаметр)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субстрата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Прозрачность и цвет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Профиль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beforeAutospacing="1" w:after="100" w:afterAutospacing="1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Консистенция</w:t>
            </w:r>
          </w:p>
        </w:tc>
      </w:tr>
      <w:tr w:rsidR="00AD04BE" w:rsidRPr="00EB4104" w:rsidTr="00AD04BE">
        <w:trPr>
          <w:trHeight w:val="710"/>
        </w:trPr>
        <w:tc>
          <w:tcPr>
            <w:tcW w:w="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&lt;1 мм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ачная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82744D" w:rsidRPr="00EB4104" w:rsidTr="00EB4104">
        <w:trPr>
          <w:trHeight w:val="347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2. от 17.09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4" w:type="dxa"/>
            <w:gridSpan w:val="9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выраженных колоний не наблюдается, на местах проведения петли наблюдаются прозрачные разломы и неровности субстрата. Субстрат прозрачный.</w:t>
            </w:r>
          </w:p>
        </w:tc>
      </w:tr>
      <w:tr w:rsidR="0082744D" w:rsidRPr="00EB4104" w:rsidTr="00EB4104">
        <w:trPr>
          <w:trHeight w:val="213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4" w:type="dxa"/>
            <w:gridSpan w:val="9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104" w:rsidRPr="00EB4104" w:rsidTr="00AD04BE">
        <w:trPr>
          <w:cantSplit/>
          <w:trHeight w:val="838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2. от 19.09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 мм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круглая, неправильная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зернистая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ачная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мелкозернистая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EB4104" w:rsidRPr="00EB4104" w:rsidTr="00EB4104">
        <w:trPr>
          <w:cantSplit/>
          <w:trHeight w:val="589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14*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&lt;2 мм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ачная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82744D" w:rsidRPr="00EB4104" w:rsidTr="00EB4104">
        <w:trPr>
          <w:trHeight w:val="480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колония на </w:t>
            </w:r>
            <w:proofErr w:type="spellStart"/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исх</w:t>
            </w:r>
            <w:proofErr w:type="spellEnd"/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образце была желтая колония, флуоресцировала под УФ светом, но на истощающем штрихе колонии не флуоресцировали, были прозрачные, как в прошлых образцах</w:t>
            </w:r>
          </w:p>
        </w:tc>
      </w:tr>
      <w:tr w:rsidR="00EB4104" w:rsidRPr="00EB4104" w:rsidTr="00EB4104">
        <w:trPr>
          <w:trHeight w:val="731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3. от 17.09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 мм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по форме шт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иха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зернистая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, мутн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зернистая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EB4104" w:rsidRPr="00EB4104" w:rsidTr="00EB4104">
        <w:trPr>
          <w:trHeight w:val="508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0,5 см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овальная</w:t>
            </w: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зернистая</w:t>
            </w: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104" w:rsidRPr="00EB4104" w:rsidTr="00EB4104">
        <w:trPr>
          <w:trHeight w:val="471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0,5 см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овальная</w:t>
            </w: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104" w:rsidRPr="00EB4104" w:rsidTr="00EB4104">
        <w:trPr>
          <w:cantSplit/>
          <w:trHeight w:val="622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3. от 19.09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12*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1 мм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по штриху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82744D" w:rsidRPr="00EB4104" w:rsidTr="00EB4104">
        <w:trPr>
          <w:trHeight w:val="510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4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исходная 12 колония флуоресцировала под УФ светом, но на истощающем штрихе нет</w:t>
            </w:r>
          </w:p>
        </w:tc>
      </w:tr>
      <w:tr w:rsidR="00EB4104" w:rsidRPr="00EB4104" w:rsidTr="00EB4104">
        <w:trPr>
          <w:trHeight w:val="508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4-5 мм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нечеткий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мелкозернистая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EB4104" w:rsidRPr="00EB4104" w:rsidTr="00EB4104">
        <w:trPr>
          <w:cantSplit/>
          <w:trHeight w:val="456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04BE" w:rsidRPr="00EB4104" w:rsidTr="00AD04BE">
        <w:trPr>
          <w:trHeight w:val="622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12474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04BE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большой нарост гиф коричневого цвета со шаровидными спорангиями, на момент описания колонии не наблюдались </w:t>
            </w:r>
          </w:p>
        </w:tc>
      </w:tr>
      <w:tr w:rsidR="00EB4104" w:rsidRPr="00EB4104" w:rsidTr="00AD04BE">
        <w:trPr>
          <w:trHeight w:val="634"/>
        </w:trPr>
        <w:tc>
          <w:tcPr>
            <w:tcW w:w="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гладкая, влажная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4104" w:rsidRPr="00EB4104" w:rsidRDefault="00EB4104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EB4104" w:rsidRPr="00EB4104" w:rsidTr="00EB4104">
        <w:trPr>
          <w:cantSplit/>
          <w:trHeight w:val="731"/>
        </w:trPr>
        <w:tc>
          <w:tcPr>
            <w:tcW w:w="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AD04BE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круглая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однородная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выпуклый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пастообразная</w:t>
            </w:r>
          </w:p>
        </w:tc>
      </w:tr>
      <w:tr w:rsidR="0082744D" w:rsidRPr="00EA52C2" w:rsidTr="00EB4104">
        <w:trPr>
          <w:trHeight w:val="398"/>
        </w:trPr>
        <w:tc>
          <w:tcPr>
            <w:tcW w:w="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EB4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44D" w:rsidRPr="00EB4104" w:rsidRDefault="0082744D" w:rsidP="00AD0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колоний очень мало, на </w:t>
            </w:r>
            <w:r w:rsidR="00AD04BE">
              <w:rPr>
                <w:rFonts w:ascii="Times New Roman" w:eastAsia="Times New Roman" w:hAnsi="Times New Roman" w:cs="Times New Roman"/>
                <w:sz w:val="24"/>
                <w:szCs w:val="24"/>
              </w:rPr>
              <w:t>×</w:t>
            </w:r>
            <w:r w:rsidRPr="00EB4104">
              <w:rPr>
                <w:rFonts w:ascii="Times New Roman" w:eastAsia="Times New Roman" w:hAnsi="Times New Roman" w:cs="Times New Roman"/>
                <w:sz w:val="24"/>
                <w:szCs w:val="24"/>
              </w:rPr>
              <w:t>40 видны плохо</w:t>
            </w:r>
          </w:p>
        </w:tc>
      </w:tr>
    </w:tbl>
    <w:p w:rsidR="0082744D" w:rsidRPr="00EA52C2" w:rsidRDefault="0082744D" w:rsidP="0082744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82744D" w:rsidRPr="00EA52C2" w:rsidSect="0082744D">
      <w:pgSz w:w="16838" w:h="11906" w:orient="landscape"/>
      <w:pgMar w:top="1440" w:right="1440" w:bottom="1440" w:left="144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8F4"/>
    <w:rsid w:val="000018F4"/>
    <w:rsid w:val="00005E6D"/>
    <w:rsid w:val="00064DA5"/>
    <w:rsid w:val="0009622D"/>
    <w:rsid w:val="00125B64"/>
    <w:rsid w:val="0019233A"/>
    <w:rsid w:val="00293A8F"/>
    <w:rsid w:val="002C6D2E"/>
    <w:rsid w:val="002D4C93"/>
    <w:rsid w:val="003D37C6"/>
    <w:rsid w:val="003D725F"/>
    <w:rsid w:val="0045341C"/>
    <w:rsid w:val="00460ACC"/>
    <w:rsid w:val="004774B4"/>
    <w:rsid w:val="004D737E"/>
    <w:rsid w:val="004F588A"/>
    <w:rsid w:val="005463FA"/>
    <w:rsid w:val="005759DD"/>
    <w:rsid w:val="005B7DCC"/>
    <w:rsid w:val="006804DF"/>
    <w:rsid w:val="006D2D85"/>
    <w:rsid w:val="006E0BDF"/>
    <w:rsid w:val="007A5C24"/>
    <w:rsid w:val="0082744D"/>
    <w:rsid w:val="008D3EF2"/>
    <w:rsid w:val="00954E54"/>
    <w:rsid w:val="00A0473B"/>
    <w:rsid w:val="00A4323F"/>
    <w:rsid w:val="00AD04BE"/>
    <w:rsid w:val="00B63B09"/>
    <w:rsid w:val="00CB20E1"/>
    <w:rsid w:val="00EA52C2"/>
    <w:rsid w:val="00EB4104"/>
    <w:rsid w:val="00EF7581"/>
    <w:rsid w:val="00F01620"/>
    <w:rsid w:val="00F6731E"/>
    <w:rsid w:val="00F8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629B"/>
  <w15:docId w15:val="{EAEEA367-0FEE-4EE1-8F71-342EA22A5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28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790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B5358C"/>
    <w:rPr>
      <w:color w:val="808080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U2+ttIaKt1X74vWyzZkqJJnfYA==">AMUW2mUmhBWG+raPD8sBUTFgPWt8p9TCaVKtFnvZReyrWnMynFBhEXwM4OoG+FtLuJAbyHkwlRNoXGxsyi2sfW7VyHcyav7LXj3dHDLIxHZELOcPAl+DvSPn8jLzbVp1U3q3j7nKb8INVV9EpoGi8ihoK+JkEqOZh6h7umeFyg0sKN/Y+iIwTh6YGZQ33FPl6zoGbNf0FYpUJMm3UHPQxqQIXQS4l01G1YGUa76x8X0jxeCeYNd+3n5hEd7hio7S0/s26xN1LckW2PIyAHPhbNVnHelDhxpE0retx1Bqp1OCSnzLmmZNcY0CA4CaAInQvCdF6HE4A8m6rfWQ6aAcNKygmRgvAUQU9eNR+ECKzWn+83geNopcIW5b3Kl4KeBASCMNUKCZCLh2rEvdQzqbiKQUOa9Wf33BFfLScOZ+BUmWkZYvz4pALwoG01VcjsHbMSC2e9aOgcxmZBt7ytoPD1pm7TUtR3KwX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D8BD19-13E6-4BFF-8A4D-7633AE2A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15</Pages>
  <Words>2982</Words>
  <Characters>16999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Palych Palych</dc:creator>
  <cp:lastModifiedBy>Work</cp:lastModifiedBy>
  <cp:revision>12</cp:revision>
  <cp:lastPrinted>2020-12-11T14:45:00Z</cp:lastPrinted>
  <dcterms:created xsi:type="dcterms:W3CDTF">2020-12-02T15:09:00Z</dcterms:created>
  <dcterms:modified xsi:type="dcterms:W3CDTF">2021-01-20T06:28:00Z</dcterms:modified>
</cp:coreProperties>
</file>