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40" w:rsidRDefault="00805F40" w:rsidP="00CF6634">
      <w:pPr>
        <w:jc w:val="center"/>
      </w:pPr>
      <w:r>
        <w:t>Региональный этап Всероссийского конкурса юных исследователей окружающей среды</w:t>
      </w:r>
    </w:p>
    <w:p w:rsidR="0058006B" w:rsidRDefault="00805F40" w:rsidP="0058006B">
      <w:pPr>
        <w:jc w:val="center"/>
      </w:pPr>
      <w:r>
        <w:t>Государственное образовательное автономное учреждение дополнительного образования Ярославской области «Центр детей и юношества»</w:t>
      </w:r>
    </w:p>
    <w:p w:rsidR="009B3812" w:rsidRDefault="009B3812" w:rsidP="009B3812">
      <w:pPr>
        <w:ind w:left="-720" w:firstLine="567"/>
        <w:jc w:val="center"/>
      </w:pPr>
    </w:p>
    <w:p w:rsidR="009B3812" w:rsidRDefault="009B3812" w:rsidP="009B3812">
      <w:pPr>
        <w:ind w:left="-720" w:firstLine="567"/>
        <w:jc w:val="center"/>
      </w:pPr>
    </w:p>
    <w:p w:rsidR="009B3812" w:rsidRDefault="009B3812" w:rsidP="009B3812">
      <w:pPr>
        <w:ind w:left="-720" w:firstLine="567"/>
        <w:jc w:val="center"/>
      </w:pPr>
    </w:p>
    <w:p w:rsidR="009B3812" w:rsidRDefault="009B3812" w:rsidP="009B3812">
      <w:pPr>
        <w:ind w:left="-720" w:firstLine="567"/>
        <w:jc w:val="center"/>
      </w:pPr>
    </w:p>
    <w:p w:rsidR="009B3812" w:rsidRDefault="009B3812" w:rsidP="009B3812">
      <w:pPr>
        <w:ind w:left="-720" w:firstLine="567"/>
        <w:jc w:val="center"/>
      </w:pPr>
    </w:p>
    <w:p w:rsidR="002C29CD" w:rsidRDefault="002C29CD" w:rsidP="009B3812">
      <w:pPr>
        <w:ind w:left="-720" w:firstLine="567"/>
        <w:jc w:val="center"/>
      </w:pPr>
    </w:p>
    <w:p w:rsidR="002C29CD" w:rsidRDefault="002C29CD" w:rsidP="009B3812">
      <w:pPr>
        <w:ind w:left="-720" w:firstLine="567"/>
        <w:jc w:val="center"/>
      </w:pPr>
    </w:p>
    <w:p w:rsidR="00275A29" w:rsidRDefault="00275A29" w:rsidP="009B3812">
      <w:pPr>
        <w:ind w:left="-720" w:firstLine="567"/>
        <w:jc w:val="center"/>
      </w:pPr>
    </w:p>
    <w:p w:rsidR="00275A29" w:rsidRDefault="00275A29" w:rsidP="009B3812">
      <w:pPr>
        <w:ind w:left="-720" w:firstLine="567"/>
        <w:jc w:val="center"/>
      </w:pPr>
    </w:p>
    <w:p w:rsidR="00275A29" w:rsidRDefault="00275A29" w:rsidP="009B3812">
      <w:pPr>
        <w:ind w:left="-720" w:firstLine="567"/>
        <w:jc w:val="center"/>
      </w:pPr>
    </w:p>
    <w:p w:rsidR="00275A29" w:rsidRDefault="00275A29" w:rsidP="009B3812">
      <w:pPr>
        <w:ind w:left="-720" w:firstLine="567"/>
        <w:jc w:val="center"/>
      </w:pPr>
    </w:p>
    <w:p w:rsidR="00366862" w:rsidRDefault="00366862" w:rsidP="009B3812">
      <w:pPr>
        <w:ind w:left="-720" w:firstLine="567"/>
        <w:jc w:val="center"/>
      </w:pPr>
    </w:p>
    <w:p w:rsidR="00366862" w:rsidRDefault="00366862" w:rsidP="009B3812">
      <w:pPr>
        <w:ind w:left="-720" w:firstLine="567"/>
        <w:jc w:val="center"/>
      </w:pPr>
    </w:p>
    <w:p w:rsidR="00366862" w:rsidRDefault="00366862" w:rsidP="009B3812">
      <w:pPr>
        <w:ind w:left="-720" w:firstLine="567"/>
        <w:jc w:val="center"/>
      </w:pPr>
    </w:p>
    <w:p w:rsidR="00366862" w:rsidRPr="00CA117F" w:rsidRDefault="00297B53" w:rsidP="00366862">
      <w:pPr>
        <w:ind w:left="-720" w:firstLine="567"/>
        <w:jc w:val="center"/>
      </w:pPr>
      <w:r w:rsidRPr="00CA117F">
        <w:t>Номинация «Человек и здоровье</w:t>
      </w:r>
      <w:r w:rsidR="00366862" w:rsidRPr="00CA117F">
        <w:t>»</w:t>
      </w:r>
    </w:p>
    <w:p w:rsidR="00275A29" w:rsidRDefault="00275A29" w:rsidP="009B3812">
      <w:pPr>
        <w:ind w:left="-720" w:firstLine="567"/>
        <w:jc w:val="center"/>
      </w:pPr>
    </w:p>
    <w:p w:rsidR="00275A29" w:rsidRDefault="00275A29" w:rsidP="009B3812">
      <w:pPr>
        <w:ind w:left="-720" w:firstLine="567"/>
        <w:jc w:val="center"/>
      </w:pPr>
    </w:p>
    <w:p w:rsidR="00275A29" w:rsidRDefault="004F2EE2" w:rsidP="009B3812">
      <w:pPr>
        <w:ind w:left="-720" w:firstLine="567"/>
        <w:jc w:val="center"/>
      </w:pPr>
      <w:r>
        <w:t>Возрастная категория: 15</w:t>
      </w:r>
      <w:r w:rsidR="00D63EDE">
        <w:t>-18 лет</w:t>
      </w:r>
    </w:p>
    <w:p w:rsidR="00FC6142" w:rsidRPr="00297B53" w:rsidRDefault="009B3812" w:rsidP="00FC6142">
      <w:pPr>
        <w:ind w:left="-720" w:firstLine="567"/>
        <w:jc w:val="center"/>
        <w:rPr>
          <w:b/>
          <w:bCs/>
          <w:sz w:val="32"/>
          <w:szCs w:val="32"/>
        </w:rPr>
      </w:pPr>
      <w:r>
        <w:br/>
      </w:r>
      <w:r w:rsidR="00FC6142" w:rsidRPr="00297B53">
        <w:rPr>
          <w:b/>
          <w:bCs/>
          <w:sz w:val="32"/>
          <w:szCs w:val="32"/>
        </w:rPr>
        <w:t xml:space="preserve">Изучение эффективности </w:t>
      </w:r>
    </w:p>
    <w:p w:rsidR="00FC6142" w:rsidRPr="00297B53" w:rsidRDefault="00CF6634" w:rsidP="00FC6142">
      <w:pPr>
        <w:ind w:left="-720" w:firstLine="567"/>
        <w:jc w:val="center"/>
        <w:rPr>
          <w:b/>
          <w:bCs/>
          <w:sz w:val="32"/>
          <w:szCs w:val="32"/>
        </w:rPr>
      </w:pPr>
      <w:r>
        <w:rPr>
          <w:b/>
          <w:bCs/>
          <w:sz w:val="32"/>
          <w:szCs w:val="32"/>
        </w:rPr>
        <w:t>в</w:t>
      </w:r>
      <w:r w:rsidR="00FC6142" w:rsidRPr="00297B53">
        <w:rPr>
          <w:b/>
          <w:bCs/>
          <w:sz w:val="32"/>
          <w:szCs w:val="32"/>
        </w:rPr>
        <w:t xml:space="preserve">оздействия  </w:t>
      </w:r>
      <w:r w:rsidR="00FC6142" w:rsidRPr="00297B53">
        <w:rPr>
          <w:b/>
          <w:sz w:val="32"/>
          <w:szCs w:val="32"/>
        </w:rPr>
        <w:t xml:space="preserve">различных </w:t>
      </w:r>
      <w:r w:rsidR="007D1145">
        <w:rPr>
          <w:b/>
          <w:sz w:val="32"/>
          <w:szCs w:val="32"/>
        </w:rPr>
        <w:t>видов антисептических средств</w:t>
      </w:r>
      <w:r w:rsidR="00FC6142" w:rsidRPr="00297B53">
        <w:rPr>
          <w:b/>
          <w:sz w:val="32"/>
          <w:szCs w:val="32"/>
        </w:rPr>
        <w:t xml:space="preserve">  на бактериальную флору рук</w:t>
      </w:r>
      <w:r w:rsidR="00FC6142" w:rsidRPr="00297B53">
        <w:rPr>
          <w:b/>
          <w:bCs/>
          <w:sz w:val="32"/>
          <w:szCs w:val="32"/>
        </w:rPr>
        <w:t xml:space="preserve"> </w:t>
      </w:r>
    </w:p>
    <w:p w:rsidR="009B3812" w:rsidRPr="00297B53" w:rsidRDefault="009B3812" w:rsidP="00FC6142">
      <w:pPr>
        <w:ind w:left="-720" w:firstLine="567"/>
        <w:jc w:val="center"/>
        <w:rPr>
          <w:b/>
          <w:bCs/>
          <w:sz w:val="32"/>
          <w:szCs w:val="32"/>
        </w:rPr>
      </w:pPr>
      <w:r w:rsidRPr="00297B53">
        <w:rPr>
          <w:b/>
          <w:sz w:val="32"/>
          <w:szCs w:val="32"/>
        </w:rPr>
        <w:br/>
      </w:r>
    </w:p>
    <w:p w:rsidR="00DD22AB" w:rsidRPr="00297B53" w:rsidRDefault="00DD22AB" w:rsidP="009B3812">
      <w:pPr>
        <w:ind w:left="-720" w:firstLine="567"/>
        <w:jc w:val="center"/>
        <w:rPr>
          <w:b/>
          <w:bCs/>
          <w:sz w:val="32"/>
          <w:szCs w:val="32"/>
        </w:rPr>
      </w:pPr>
    </w:p>
    <w:p w:rsidR="00DD22AB" w:rsidRDefault="00DD22AB" w:rsidP="009B3812">
      <w:pPr>
        <w:ind w:left="-720" w:firstLine="567"/>
        <w:jc w:val="center"/>
        <w:rPr>
          <w:b/>
          <w:bCs/>
          <w:sz w:val="32"/>
          <w:szCs w:val="32"/>
        </w:rPr>
      </w:pPr>
    </w:p>
    <w:p w:rsidR="00DD22AB" w:rsidRDefault="00DD22AB" w:rsidP="009B3812">
      <w:pPr>
        <w:ind w:left="-720" w:firstLine="567"/>
        <w:jc w:val="center"/>
        <w:rPr>
          <w:b/>
          <w:bCs/>
          <w:sz w:val="32"/>
          <w:szCs w:val="32"/>
        </w:rPr>
      </w:pPr>
    </w:p>
    <w:p w:rsidR="00DD22AB" w:rsidRDefault="00DD22AB" w:rsidP="00366862">
      <w:pPr>
        <w:rPr>
          <w:b/>
          <w:bCs/>
          <w:sz w:val="32"/>
          <w:szCs w:val="32"/>
        </w:rPr>
      </w:pPr>
    </w:p>
    <w:p w:rsidR="00366862" w:rsidRPr="00ED4C7A" w:rsidRDefault="00366862" w:rsidP="00366862">
      <w:pPr>
        <w:rPr>
          <w:b/>
          <w:bCs/>
          <w:sz w:val="32"/>
          <w:szCs w:val="32"/>
        </w:rPr>
      </w:pPr>
    </w:p>
    <w:p w:rsidR="00DD22AB" w:rsidRPr="00CF6634" w:rsidRDefault="0058006B" w:rsidP="00DD22AB">
      <w:pPr>
        <w:ind w:left="-720" w:firstLine="567"/>
        <w:jc w:val="right"/>
        <w:rPr>
          <w:sz w:val="28"/>
          <w:szCs w:val="28"/>
        </w:rPr>
      </w:pPr>
      <w:r w:rsidRPr="00CF6634">
        <w:rPr>
          <w:sz w:val="28"/>
          <w:szCs w:val="28"/>
        </w:rPr>
        <w:t>Автор:</w:t>
      </w:r>
      <w:r w:rsidR="00DD22AB" w:rsidRPr="00CF6634">
        <w:rPr>
          <w:sz w:val="28"/>
          <w:szCs w:val="28"/>
        </w:rPr>
        <w:t xml:space="preserve"> </w:t>
      </w:r>
      <w:r w:rsidR="0026001A" w:rsidRPr="00CF6634">
        <w:rPr>
          <w:sz w:val="28"/>
          <w:szCs w:val="28"/>
        </w:rPr>
        <w:t>Жуков Анастасия</w:t>
      </w:r>
      <w:r w:rsidRPr="00CF6634">
        <w:rPr>
          <w:sz w:val="28"/>
          <w:szCs w:val="28"/>
        </w:rPr>
        <w:t>,</w:t>
      </w:r>
      <w:r w:rsidR="009B3812" w:rsidRPr="00CF6634">
        <w:rPr>
          <w:sz w:val="28"/>
          <w:szCs w:val="28"/>
        </w:rPr>
        <w:br/>
      </w:r>
      <w:r w:rsidR="0026001A" w:rsidRPr="00CF6634">
        <w:rPr>
          <w:sz w:val="28"/>
          <w:szCs w:val="28"/>
        </w:rPr>
        <w:t>учащаяся</w:t>
      </w:r>
      <w:r w:rsidRPr="00CF6634">
        <w:rPr>
          <w:sz w:val="28"/>
          <w:szCs w:val="28"/>
        </w:rPr>
        <w:t xml:space="preserve"> </w:t>
      </w:r>
      <w:r w:rsidR="009B3812" w:rsidRPr="00CF6634">
        <w:rPr>
          <w:sz w:val="28"/>
          <w:szCs w:val="28"/>
        </w:rPr>
        <w:t>ГО</w:t>
      </w:r>
      <w:r w:rsidRPr="00CF6634">
        <w:rPr>
          <w:sz w:val="28"/>
          <w:szCs w:val="28"/>
        </w:rPr>
        <w:t>А</w:t>
      </w:r>
      <w:r w:rsidR="009B3812" w:rsidRPr="00CF6634">
        <w:rPr>
          <w:sz w:val="28"/>
          <w:szCs w:val="28"/>
        </w:rPr>
        <w:t>У</w:t>
      </w:r>
      <w:r w:rsidR="00805F40" w:rsidRPr="00CF6634">
        <w:rPr>
          <w:sz w:val="28"/>
          <w:szCs w:val="28"/>
        </w:rPr>
        <w:t xml:space="preserve"> ДО</w:t>
      </w:r>
      <w:r w:rsidR="009B3812" w:rsidRPr="00CF6634">
        <w:rPr>
          <w:sz w:val="28"/>
          <w:szCs w:val="28"/>
        </w:rPr>
        <w:t xml:space="preserve"> ЯО</w:t>
      </w:r>
    </w:p>
    <w:p w:rsidR="0058006B" w:rsidRPr="00CF6634" w:rsidRDefault="0058006B" w:rsidP="00DD22AB">
      <w:pPr>
        <w:ind w:left="-720" w:firstLine="567"/>
        <w:jc w:val="right"/>
        <w:rPr>
          <w:sz w:val="28"/>
          <w:szCs w:val="28"/>
        </w:rPr>
      </w:pPr>
      <w:r w:rsidRPr="00CF6634">
        <w:rPr>
          <w:sz w:val="28"/>
          <w:szCs w:val="28"/>
        </w:rPr>
        <w:t>«Центр детей и юношества»</w:t>
      </w:r>
      <w:r w:rsidR="00805F40" w:rsidRPr="00CF6634">
        <w:rPr>
          <w:sz w:val="28"/>
          <w:szCs w:val="28"/>
        </w:rPr>
        <w:br/>
      </w:r>
      <w:r w:rsidR="00805F40" w:rsidRPr="00CF6634">
        <w:rPr>
          <w:sz w:val="28"/>
          <w:szCs w:val="28"/>
        </w:rPr>
        <w:br/>
        <w:t>Р</w:t>
      </w:r>
      <w:r w:rsidR="009B3812" w:rsidRPr="00CF6634">
        <w:rPr>
          <w:sz w:val="28"/>
          <w:szCs w:val="28"/>
        </w:rPr>
        <w:t>уководитель:</w:t>
      </w:r>
      <w:r w:rsidR="009B3812" w:rsidRPr="00CF6634">
        <w:rPr>
          <w:sz w:val="28"/>
          <w:szCs w:val="28"/>
        </w:rPr>
        <w:br/>
        <w:t>Скибина Любовь Витальевна</w:t>
      </w:r>
      <w:r w:rsidRPr="00CF6634">
        <w:rPr>
          <w:sz w:val="28"/>
          <w:szCs w:val="28"/>
        </w:rPr>
        <w:t>,</w:t>
      </w:r>
    </w:p>
    <w:p w:rsidR="00805F40" w:rsidRPr="00CF6634" w:rsidRDefault="00805F40" w:rsidP="00DD22AB">
      <w:pPr>
        <w:ind w:left="-720" w:firstLine="567"/>
        <w:jc w:val="right"/>
        <w:rPr>
          <w:sz w:val="28"/>
          <w:szCs w:val="28"/>
        </w:rPr>
      </w:pPr>
      <w:r w:rsidRPr="00CF6634">
        <w:rPr>
          <w:sz w:val="28"/>
          <w:szCs w:val="28"/>
        </w:rPr>
        <w:t>педагог дополнительного образования</w:t>
      </w:r>
    </w:p>
    <w:p w:rsidR="009B3812" w:rsidRPr="00CF6634" w:rsidRDefault="00805F40" w:rsidP="00DD22AB">
      <w:pPr>
        <w:ind w:left="-720" w:firstLine="567"/>
        <w:jc w:val="right"/>
        <w:rPr>
          <w:sz w:val="28"/>
          <w:szCs w:val="28"/>
        </w:rPr>
      </w:pPr>
      <w:r w:rsidRPr="00CF6634">
        <w:rPr>
          <w:sz w:val="28"/>
          <w:szCs w:val="28"/>
        </w:rPr>
        <w:t>ГОАУ ДО</w:t>
      </w:r>
      <w:r w:rsidR="0058006B" w:rsidRPr="00CF6634">
        <w:rPr>
          <w:sz w:val="28"/>
          <w:szCs w:val="28"/>
        </w:rPr>
        <w:t xml:space="preserve"> ЯО «Центр детей и юношества»</w:t>
      </w:r>
    </w:p>
    <w:p w:rsidR="009B3812" w:rsidRPr="00CF6634" w:rsidRDefault="009B3812" w:rsidP="00366862">
      <w:pPr>
        <w:ind w:left="-720" w:firstLine="567"/>
        <w:rPr>
          <w:sz w:val="28"/>
          <w:szCs w:val="28"/>
        </w:rPr>
      </w:pPr>
    </w:p>
    <w:p w:rsidR="009B3812" w:rsidRPr="00CF6634" w:rsidRDefault="009B3812" w:rsidP="009B3812">
      <w:pPr>
        <w:ind w:left="-720" w:firstLine="567"/>
        <w:jc w:val="center"/>
        <w:rPr>
          <w:sz w:val="28"/>
          <w:szCs w:val="28"/>
        </w:rPr>
      </w:pPr>
    </w:p>
    <w:p w:rsidR="009B3812" w:rsidRDefault="009B3812" w:rsidP="00CF6634"/>
    <w:p w:rsidR="009B3812" w:rsidRDefault="009B3812" w:rsidP="00ED4C7A"/>
    <w:p w:rsidR="0058006B" w:rsidRPr="00CF6634" w:rsidRDefault="002C29CD" w:rsidP="009B3812">
      <w:pPr>
        <w:jc w:val="center"/>
        <w:rPr>
          <w:sz w:val="28"/>
          <w:szCs w:val="28"/>
        </w:rPr>
      </w:pPr>
      <w:r>
        <w:br/>
      </w:r>
      <w:r w:rsidRPr="00CF6634">
        <w:rPr>
          <w:sz w:val="28"/>
          <w:szCs w:val="28"/>
        </w:rPr>
        <w:t>г. Ярославль</w:t>
      </w:r>
      <w:r w:rsidR="0058006B" w:rsidRPr="00CF6634">
        <w:rPr>
          <w:sz w:val="28"/>
          <w:szCs w:val="28"/>
        </w:rPr>
        <w:t>,</w:t>
      </w:r>
    </w:p>
    <w:p w:rsidR="009B3812" w:rsidRPr="00CF6634" w:rsidRDefault="00FC6142" w:rsidP="009B3812">
      <w:pPr>
        <w:jc w:val="center"/>
        <w:rPr>
          <w:sz w:val="28"/>
          <w:szCs w:val="28"/>
        </w:rPr>
      </w:pPr>
      <w:r w:rsidRPr="00CF6634">
        <w:rPr>
          <w:sz w:val="28"/>
          <w:szCs w:val="28"/>
        </w:rPr>
        <w:t>2020</w:t>
      </w:r>
      <w:r w:rsidR="00CF6634">
        <w:rPr>
          <w:sz w:val="28"/>
          <w:szCs w:val="28"/>
        </w:rPr>
        <w:t xml:space="preserve"> г.</w:t>
      </w:r>
    </w:p>
    <w:p w:rsidR="009B3812" w:rsidRDefault="009B3812" w:rsidP="009B3812">
      <w:pPr>
        <w:ind w:left="-720" w:firstLine="567"/>
        <w:jc w:val="center"/>
      </w:pPr>
    </w:p>
    <w:p w:rsidR="009B3812" w:rsidRDefault="009B3812" w:rsidP="009B3812">
      <w:pPr>
        <w:ind w:left="-720" w:firstLine="567"/>
        <w:jc w:val="center"/>
      </w:pPr>
    </w:p>
    <w:p w:rsidR="009B3812" w:rsidRDefault="009B3812" w:rsidP="009B3812">
      <w:pPr>
        <w:ind w:left="-720" w:firstLine="567"/>
        <w:jc w:val="center"/>
        <w:rPr>
          <w:sz w:val="28"/>
          <w:szCs w:val="28"/>
        </w:rPr>
      </w:pPr>
    </w:p>
    <w:p w:rsidR="009B3812" w:rsidRPr="00AA485C" w:rsidRDefault="009B3812" w:rsidP="009B3812"/>
    <w:p w:rsidR="00B376B2" w:rsidRDefault="00B376B2"/>
    <w:p w:rsidR="002C29CD" w:rsidRDefault="002C29CD"/>
    <w:p w:rsidR="002C29CD" w:rsidRDefault="002C29CD"/>
    <w:p w:rsidR="00B376B2" w:rsidRDefault="00B376B2"/>
    <w:p w:rsidR="00222EC1" w:rsidRDefault="00222EC1" w:rsidP="00222EC1">
      <w:pPr>
        <w:shd w:val="clear" w:color="auto" w:fill="FFFFFF"/>
        <w:ind w:left="3540" w:hanging="120"/>
        <w:rPr>
          <w:b/>
          <w:color w:val="000000"/>
          <w:sz w:val="28"/>
          <w:szCs w:val="28"/>
        </w:rPr>
      </w:pPr>
      <w:r>
        <w:rPr>
          <w:b/>
          <w:color w:val="000000"/>
          <w:sz w:val="28"/>
          <w:szCs w:val="28"/>
        </w:rPr>
        <w:t>Содержание</w:t>
      </w:r>
    </w:p>
    <w:p w:rsidR="00222EC1" w:rsidRDefault="00222EC1" w:rsidP="00222EC1">
      <w:pPr>
        <w:shd w:val="clear" w:color="auto" w:fill="FFFFFF"/>
        <w:jc w:val="both"/>
        <w:rPr>
          <w:color w:val="000000"/>
        </w:rPr>
      </w:pPr>
    </w:p>
    <w:p w:rsidR="00222EC1" w:rsidRPr="00E61D8C" w:rsidRDefault="00222EC1" w:rsidP="004C0A18">
      <w:pPr>
        <w:numPr>
          <w:ilvl w:val="0"/>
          <w:numId w:val="4"/>
        </w:numPr>
        <w:shd w:val="clear" w:color="auto" w:fill="FFFFFF"/>
        <w:spacing w:line="360" w:lineRule="auto"/>
        <w:jc w:val="both"/>
        <w:rPr>
          <w:color w:val="000000"/>
        </w:rPr>
      </w:pPr>
      <w:r>
        <w:rPr>
          <w:color w:val="000000"/>
        </w:rPr>
        <w:t>Введение…………………………………………………………3 стр.</w:t>
      </w:r>
    </w:p>
    <w:p w:rsidR="00222EC1" w:rsidRDefault="004C0A18" w:rsidP="004C0A18">
      <w:pPr>
        <w:shd w:val="clear" w:color="auto" w:fill="FFFFFF"/>
        <w:spacing w:line="360" w:lineRule="auto"/>
        <w:rPr>
          <w:color w:val="000000"/>
        </w:rPr>
      </w:pPr>
      <w:r>
        <w:rPr>
          <w:color w:val="000000"/>
        </w:rPr>
        <w:t xml:space="preserve">      1.1.Цели и задачи</w:t>
      </w:r>
      <w:r w:rsidR="00222EC1">
        <w:rPr>
          <w:color w:val="000000"/>
        </w:rPr>
        <w:t>………………………………………………</w:t>
      </w:r>
      <w:r w:rsidR="00BB156D">
        <w:rPr>
          <w:color w:val="000000"/>
        </w:rPr>
        <w:t>……3</w:t>
      </w:r>
      <w:r w:rsidR="00222EC1">
        <w:rPr>
          <w:color w:val="000000"/>
        </w:rPr>
        <w:t xml:space="preserve"> стр.</w:t>
      </w:r>
    </w:p>
    <w:p w:rsidR="004C0A18" w:rsidRDefault="005100F4" w:rsidP="004C0A18">
      <w:pPr>
        <w:shd w:val="clear" w:color="auto" w:fill="FFFFFF"/>
        <w:spacing w:line="360" w:lineRule="auto"/>
        <w:ind w:left="360"/>
        <w:rPr>
          <w:color w:val="000000"/>
        </w:rPr>
      </w:pPr>
      <w:r>
        <w:rPr>
          <w:color w:val="000000"/>
        </w:rPr>
        <w:t>1.2</w:t>
      </w:r>
      <w:r w:rsidR="004C0A18">
        <w:rPr>
          <w:color w:val="000000"/>
        </w:rPr>
        <w:t>.Обзор литературы………………………………………………</w:t>
      </w:r>
      <w:r>
        <w:rPr>
          <w:color w:val="000000"/>
        </w:rPr>
        <w:t>.</w:t>
      </w:r>
      <w:r w:rsidR="00BB156D">
        <w:rPr>
          <w:color w:val="000000"/>
        </w:rPr>
        <w:t>4 стр.</w:t>
      </w:r>
    </w:p>
    <w:p w:rsidR="00222EC1" w:rsidRDefault="00222EC1" w:rsidP="004C0A18">
      <w:pPr>
        <w:spacing w:line="360" w:lineRule="auto"/>
        <w:rPr>
          <w:color w:val="000000"/>
        </w:rPr>
      </w:pPr>
      <w:r>
        <w:rPr>
          <w:b/>
          <w:color w:val="000000"/>
          <w:sz w:val="28"/>
          <w:szCs w:val="28"/>
        </w:rPr>
        <w:t xml:space="preserve">     </w:t>
      </w:r>
      <w:r w:rsidR="004C0A18">
        <w:rPr>
          <w:color w:val="000000"/>
        </w:rPr>
        <w:t>2.   Основная часть</w:t>
      </w:r>
      <w:r>
        <w:rPr>
          <w:color w:val="000000"/>
        </w:rPr>
        <w:t>………………………………</w:t>
      </w:r>
      <w:r w:rsidR="004C0A18">
        <w:rPr>
          <w:color w:val="000000"/>
        </w:rPr>
        <w:t>………………….</w:t>
      </w:r>
      <w:r w:rsidR="007A1733">
        <w:rPr>
          <w:color w:val="000000"/>
        </w:rPr>
        <w:t>..7</w:t>
      </w:r>
      <w:r w:rsidR="00BB156D">
        <w:rPr>
          <w:color w:val="000000"/>
        </w:rPr>
        <w:t xml:space="preserve"> </w:t>
      </w:r>
      <w:r>
        <w:rPr>
          <w:color w:val="000000"/>
        </w:rPr>
        <w:t>стр.</w:t>
      </w:r>
    </w:p>
    <w:p w:rsidR="00222EC1" w:rsidRDefault="004C0A18" w:rsidP="004C0A18">
      <w:pPr>
        <w:spacing w:line="360" w:lineRule="auto"/>
        <w:rPr>
          <w:color w:val="000000"/>
        </w:rPr>
      </w:pPr>
      <w:r>
        <w:rPr>
          <w:color w:val="000000"/>
        </w:rPr>
        <w:t xml:space="preserve">      2.1.</w:t>
      </w:r>
      <w:r w:rsidR="00222EC1">
        <w:rPr>
          <w:color w:val="000000"/>
        </w:rPr>
        <w:t>Методи</w:t>
      </w:r>
      <w:r w:rsidR="007A1733">
        <w:rPr>
          <w:color w:val="000000"/>
        </w:rPr>
        <w:t>ка исследования…………………………………………7</w:t>
      </w:r>
      <w:r w:rsidR="00222EC1">
        <w:rPr>
          <w:color w:val="000000"/>
        </w:rPr>
        <w:t xml:space="preserve"> стр.</w:t>
      </w:r>
    </w:p>
    <w:p w:rsidR="00222EC1" w:rsidRDefault="004C0A18" w:rsidP="004C0A18">
      <w:pPr>
        <w:spacing w:line="360" w:lineRule="auto"/>
        <w:rPr>
          <w:color w:val="000000"/>
        </w:rPr>
      </w:pPr>
      <w:r>
        <w:rPr>
          <w:color w:val="000000"/>
        </w:rPr>
        <w:t xml:space="preserve">      2</w:t>
      </w:r>
      <w:r w:rsidR="00222EC1">
        <w:rPr>
          <w:color w:val="000000"/>
        </w:rPr>
        <w:t xml:space="preserve">. </w:t>
      </w:r>
      <w:r>
        <w:rPr>
          <w:color w:val="000000"/>
        </w:rPr>
        <w:t>2.</w:t>
      </w:r>
      <w:r w:rsidR="00222EC1">
        <w:rPr>
          <w:color w:val="000000"/>
        </w:rPr>
        <w:t>Результат</w:t>
      </w:r>
      <w:r w:rsidR="007A1733">
        <w:rPr>
          <w:color w:val="000000"/>
        </w:rPr>
        <w:t>ы и их обсуждение……………………………………10</w:t>
      </w:r>
      <w:r w:rsidR="00222EC1">
        <w:rPr>
          <w:color w:val="000000"/>
        </w:rPr>
        <w:t xml:space="preserve"> стр.</w:t>
      </w:r>
    </w:p>
    <w:p w:rsidR="00222EC1" w:rsidRDefault="007A1733" w:rsidP="004C0A18">
      <w:pPr>
        <w:spacing w:line="360" w:lineRule="auto"/>
        <w:rPr>
          <w:color w:val="000000"/>
        </w:rPr>
      </w:pPr>
      <w:r>
        <w:rPr>
          <w:color w:val="000000"/>
        </w:rPr>
        <w:t xml:space="preserve">      3.  Выводы</w:t>
      </w:r>
      <w:r w:rsidR="00BB156D">
        <w:rPr>
          <w:color w:val="000000"/>
        </w:rPr>
        <w:t>………………………………………………………</w:t>
      </w:r>
      <w:r>
        <w:rPr>
          <w:color w:val="000000"/>
        </w:rPr>
        <w:t>……..14</w:t>
      </w:r>
      <w:r w:rsidR="00222EC1">
        <w:rPr>
          <w:color w:val="000000"/>
        </w:rPr>
        <w:t xml:space="preserve"> стр.</w:t>
      </w:r>
    </w:p>
    <w:p w:rsidR="00222EC1" w:rsidRDefault="004C0A18" w:rsidP="004C0A18">
      <w:pPr>
        <w:spacing w:line="360" w:lineRule="auto"/>
        <w:rPr>
          <w:color w:val="000000"/>
        </w:rPr>
      </w:pPr>
      <w:r>
        <w:rPr>
          <w:color w:val="000000"/>
        </w:rPr>
        <w:t xml:space="preserve">      4</w:t>
      </w:r>
      <w:r w:rsidR="00BB156D">
        <w:rPr>
          <w:color w:val="000000"/>
        </w:rPr>
        <w:t>.   Спи</w:t>
      </w:r>
      <w:r w:rsidR="00222EC1">
        <w:rPr>
          <w:color w:val="000000"/>
        </w:rPr>
        <w:t>сок</w:t>
      </w:r>
      <w:r w:rsidR="00296F01">
        <w:rPr>
          <w:color w:val="000000"/>
        </w:rPr>
        <w:t xml:space="preserve"> литературы……………………………………………</w:t>
      </w:r>
      <w:r w:rsidR="00366862">
        <w:rPr>
          <w:color w:val="000000"/>
        </w:rPr>
        <w:t>…</w:t>
      </w:r>
      <w:r w:rsidR="007A1733">
        <w:rPr>
          <w:color w:val="000000"/>
        </w:rPr>
        <w:t>.15</w:t>
      </w:r>
      <w:r w:rsidR="00222EC1">
        <w:rPr>
          <w:color w:val="000000"/>
        </w:rPr>
        <w:t xml:space="preserve"> стр.</w:t>
      </w:r>
    </w:p>
    <w:p w:rsidR="00222EC1" w:rsidRPr="00E61D8C" w:rsidRDefault="00222EC1" w:rsidP="004C0A18">
      <w:pPr>
        <w:shd w:val="clear" w:color="auto" w:fill="FFFFFF"/>
        <w:spacing w:line="360" w:lineRule="auto"/>
        <w:ind w:left="360"/>
        <w:rPr>
          <w:color w:val="000000"/>
        </w:rPr>
      </w:pPr>
    </w:p>
    <w:p w:rsidR="00B376B2" w:rsidRDefault="00B376B2"/>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bookmarkStart w:id="0" w:name="_GoBack"/>
      <w:bookmarkEnd w:id="0"/>
    </w:p>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222EC1" w:rsidRDefault="00222EC1"/>
    <w:p w:rsidR="00FC6142" w:rsidRDefault="00FC6142">
      <w:pPr>
        <w:rPr>
          <w:sz w:val="28"/>
          <w:szCs w:val="28"/>
        </w:rPr>
      </w:pPr>
    </w:p>
    <w:p w:rsidR="007A1733" w:rsidRDefault="007A1733">
      <w:pPr>
        <w:rPr>
          <w:sz w:val="28"/>
          <w:szCs w:val="28"/>
        </w:rPr>
      </w:pPr>
    </w:p>
    <w:p w:rsidR="0022668F" w:rsidRDefault="00360492" w:rsidP="00360492">
      <w:pPr>
        <w:ind w:left="2670"/>
        <w:rPr>
          <w:b/>
          <w:sz w:val="28"/>
          <w:szCs w:val="28"/>
        </w:rPr>
      </w:pPr>
      <w:r>
        <w:rPr>
          <w:b/>
          <w:sz w:val="28"/>
          <w:szCs w:val="28"/>
        </w:rPr>
        <w:lastRenderedPageBreak/>
        <w:t xml:space="preserve">         </w:t>
      </w:r>
      <w:r w:rsidR="004C0A18">
        <w:rPr>
          <w:b/>
          <w:sz w:val="28"/>
          <w:szCs w:val="28"/>
        </w:rPr>
        <w:t>1. Введение</w:t>
      </w:r>
    </w:p>
    <w:p w:rsidR="004C0A18" w:rsidRDefault="004C0A18" w:rsidP="004C0A18">
      <w:pPr>
        <w:ind w:left="2670"/>
        <w:rPr>
          <w:b/>
          <w:sz w:val="28"/>
          <w:szCs w:val="28"/>
        </w:rPr>
      </w:pPr>
    </w:p>
    <w:p w:rsidR="0042589E" w:rsidRPr="00A112FE" w:rsidRDefault="00F90E7C" w:rsidP="00A112FE">
      <w:pPr>
        <w:shd w:val="clear" w:color="auto" w:fill="FFFFFF"/>
        <w:spacing w:line="276" w:lineRule="auto"/>
        <w:jc w:val="both"/>
        <w:rPr>
          <w:sz w:val="28"/>
          <w:szCs w:val="28"/>
        </w:rPr>
      </w:pPr>
      <w:r w:rsidRPr="00A112FE">
        <w:rPr>
          <w:sz w:val="28"/>
          <w:szCs w:val="28"/>
        </w:rPr>
        <w:t xml:space="preserve">     </w:t>
      </w:r>
      <w:r w:rsidR="00DD22AB" w:rsidRPr="00A112FE">
        <w:rPr>
          <w:sz w:val="28"/>
          <w:szCs w:val="28"/>
        </w:rPr>
        <w:t xml:space="preserve">    Среда, окружающая человека, содержит большое количество бактерий. </w:t>
      </w:r>
      <w:r w:rsidR="006758AC" w:rsidRPr="00A112FE">
        <w:rPr>
          <w:sz w:val="28"/>
          <w:szCs w:val="28"/>
        </w:rPr>
        <w:t>Бактерии находятся везде: в воздухе, на одежде, теле человека. Особенно много бактерий находится на руках и на тех предметах, до которых человек наиболее часто дотрагивается и держит в руках, например, компьютерных «мышках», сотовых телефонах, ручках дверей и т.д.</w:t>
      </w:r>
      <w:r w:rsidR="0042589E" w:rsidRPr="00A112FE">
        <w:rPr>
          <w:sz w:val="28"/>
          <w:szCs w:val="28"/>
        </w:rPr>
        <w:t xml:space="preserve"> Руки человека контактируют со слизистыми оболочками ротовой полости, носа, глаз  и уже через них возбудители инфекции могут попасть в организм человека. </w:t>
      </w:r>
      <w:r w:rsidR="00A112FE" w:rsidRPr="00A112FE">
        <w:rPr>
          <w:sz w:val="28"/>
          <w:szCs w:val="28"/>
        </w:rPr>
        <w:t xml:space="preserve">Не соблюдая правил личной гигиены, человек – носитель инфекции, грязными руками переносит возбудителей на предметы, с которыми  соприкасается, так происходит </w:t>
      </w:r>
      <w:r w:rsidR="0042589E" w:rsidRPr="00A112FE">
        <w:rPr>
          <w:sz w:val="28"/>
          <w:szCs w:val="28"/>
        </w:rPr>
        <w:t xml:space="preserve"> </w:t>
      </w:r>
      <w:r w:rsidR="00A112FE" w:rsidRPr="00A112FE">
        <w:rPr>
          <w:sz w:val="28"/>
          <w:szCs w:val="28"/>
        </w:rPr>
        <w:t>инфицирование здоровых людей.</w:t>
      </w:r>
    </w:p>
    <w:p w:rsidR="00A112FE" w:rsidRPr="00A112FE" w:rsidRDefault="00A112FE" w:rsidP="00A112FE">
      <w:pPr>
        <w:shd w:val="clear" w:color="auto" w:fill="FFFFFF"/>
        <w:spacing w:line="276" w:lineRule="auto"/>
        <w:jc w:val="both"/>
        <w:rPr>
          <w:sz w:val="28"/>
          <w:szCs w:val="28"/>
        </w:rPr>
      </w:pPr>
      <w:r>
        <w:rPr>
          <w:sz w:val="28"/>
          <w:szCs w:val="28"/>
        </w:rPr>
        <w:t xml:space="preserve">      Проблема правильного мытья рук и контроля их чистоты всегда была актуальна. Но в последнее время в связи с распространением по всему миру </w:t>
      </w:r>
      <w:proofErr w:type="spellStart"/>
      <w:r>
        <w:rPr>
          <w:sz w:val="28"/>
          <w:szCs w:val="28"/>
        </w:rPr>
        <w:t>коронавирусной</w:t>
      </w:r>
      <w:proofErr w:type="spellEnd"/>
      <w:r>
        <w:rPr>
          <w:sz w:val="28"/>
          <w:szCs w:val="28"/>
        </w:rPr>
        <w:t xml:space="preserve"> инфекции актуальность ее достигла максимума.</w:t>
      </w:r>
    </w:p>
    <w:p w:rsidR="00DD22AB" w:rsidRPr="00227006" w:rsidRDefault="00A112FE" w:rsidP="00227006">
      <w:pPr>
        <w:shd w:val="clear" w:color="auto" w:fill="FFFFFF"/>
        <w:spacing w:line="276" w:lineRule="auto"/>
        <w:jc w:val="both"/>
        <w:rPr>
          <w:sz w:val="28"/>
          <w:szCs w:val="28"/>
        </w:rPr>
      </w:pPr>
      <w:r w:rsidRPr="00A112FE">
        <w:rPr>
          <w:sz w:val="28"/>
          <w:szCs w:val="28"/>
        </w:rPr>
        <w:t xml:space="preserve">     Результаты исследований специалистов </w:t>
      </w:r>
      <w:r w:rsidRPr="005A04A7">
        <w:rPr>
          <w:sz w:val="28"/>
          <w:szCs w:val="28"/>
        </w:rPr>
        <w:t>Всемирной Организации Здравоохран</w:t>
      </w:r>
      <w:r w:rsidRPr="00227006">
        <w:rPr>
          <w:sz w:val="28"/>
          <w:szCs w:val="28"/>
        </w:rPr>
        <w:t>ения подтверждают тот факт, что</w:t>
      </w:r>
      <w:r w:rsidRPr="005A04A7">
        <w:rPr>
          <w:sz w:val="28"/>
          <w:szCs w:val="28"/>
        </w:rPr>
        <w:t xml:space="preserve"> м</w:t>
      </w:r>
      <w:r w:rsidRPr="00227006">
        <w:rPr>
          <w:sz w:val="28"/>
          <w:szCs w:val="28"/>
        </w:rPr>
        <w:t xml:space="preserve">ытье рук с мылом </w:t>
      </w:r>
      <w:r w:rsidRPr="005A04A7">
        <w:rPr>
          <w:sz w:val="28"/>
          <w:szCs w:val="28"/>
        </w:rPr>
        <w:t xml:space="preserve">позволяет значительно снизить уровень кишечных и респираторных заболеваний [6]. </w:t>
      </w:r>
    </w:p>
    <w:p w:rsidR="00227006" w:rsidRPr="00227006" w:rsidRDefault="006758AC" w:rsidP="00227006">
      <w:pPr>
        <w:spacing w:line="276" w:lineRule="auto"/>
        <w:jc w:val="both"/>
        <w:rPr>
          <w:sz w:val="28"/>
          <w:szCs w:val="28"/>
        </w:rPr>
      </w:pPr>
      <w:r w:rsidRPr="00227006">
        <w:rPr>
          <w:sz w:val="28"/>
          <w:szCs w:val="28"/>
        </w:rPr>
        <w:t xml:space="preserve">        </w:t>
      </w:r>
      <w:r w:rsidR="00CD2D17" w:rsidRPr="00227006">
        <w:rPr>
          <w:sz w:val="28"/>
          <w:szCs w:val="28"/>
        </w:rPr>
        <w:t xml:space="preserve">У человека, находящегося вне дома или офиса, не всегда есть возможность вымыть руки с мылом. </w:t>
      </w:r>
      <w:r w:rsidR="00227006" w:rsidRPr="00227006">
        <w:rPr>
          <w:sz w:val="28"/>
          <w:szCs w:val="28"/>
        </w:rPr>
        <w:t xml:space="preserve">Здесь на помощь приходят антисептики. </w:t>
      </w:r>
      <w:r w:rsidR="00CD2D17" w:rsidRPr="00227006">
        <w:rPr>
          <w:sz w:val="28"/>
          <w:szCs w:val="28"/>
        </w:rPr>
        <w:t xml:space="preserve">Специалистами разработаны различные антисептические средства, которые способны снизить   </w:t>
      </w:r>
      <w:r w:rsidR="00227006" w:rsidRPr="00227006">
        <w:rPr>
          <w:sz w:val="28"/>
          <w:szCs w:val="28"/>
        </w:rPr>
        <w:t xml:space="preserve">до 90% патогенных бактерий. </w:t>
      </w:r>
      <w:r w:rsidR="00615D04">
        <w:rPr>
          <w:sz w:val="28"/>
          <w:szCs w:val="28"/>
        </w:rPr>
        <w:t xml:space="preserve">И хотя </w:t>
      </w:r>
      <w:proofErr w:type="spellStart"/>
      <w:r w:rsidR="00615D04">
        <w:rPr>
          <w:sz w:val="28"/>
          <w:szCs w:val="28"/>
        </w:rPr>
        <w:t>коронавирус</w:t>
      </w:r>
      <w:proofErr w:type="spellEnd"/>
      <w:r w:rsidR="00615D04">
        <w:rPr>
          <w:sz w:val="28"/>
          <w:szCs w:val="28"/>
        </w:rPr>
        <w:t xml:space="preserve"> не бактериальное заболевание, а вирусное, но исследованиями установлено, что у</w:t>
      </w:r>
      <w:r w:rsidR="00227006" w:rsidRPr="00227006">
        <w:rPr>
          <w:sz w:val="28"/>
          <w:szCs w:val="28"/>
        </w:rPr>
        <w:t xml:space="preserve"> некоторых больных COVID-19 одним из осложнений </w:t>
      </w:r>
      <w:r w:rsidR="00615D04">
        <w:rPr>
          <w:sz w:val="28"/>
          <w:szCs w:val="28"/>
        </w:rPr>
        <w:t>в течении болезни была сопутствующая</w:t>
      </w:r>
      <w:r w:rsidR="00227006" w:rsidRPr="00227006">
        <w:rPr>
          <w:sz w:val="28"/>
          <w:szCs w:val="28"/>
        </w:rPr>
        <w:t xml:space="preserve"> бактериальная инфекция.</w:t>
      </w:r>
      <w:r w:rsidR="00615D04">
        <w:rPr>
          <w:sz w:val="28"/>
          <w:szCs w:val="28"/>
        </w:rPr>
        <w:t xml:space="preserve"> Поэтому уменьшение количества  патогенных бактерий на руках может снизить риск возникновения заболевания и осложнений.</w:t>
      </w:r>
    </w:p>
    <w:p w:rsidR="0042589E" w:rsidRPr="00227006" w:rsidRDefault="001C157A" w:rsidP="00227006">
      <w:pPr>
        <w:spacing w:line="276" w:lineRule="auto"/>
        <w:jc w:val="both"/>
        <w:rPr>
          <w:sz w:val="28"/>
          <w:szCs w:val="28"/>
        </w:rPr>
      </w:pPr>
      <w:r>
        <w:rPr>
          <w:sz w:val="28"/>
          <w:szCs w:val="28"/>
        </w:rPr>
        <w:t xml:space="preserve">      </w:t>
      </w:r>
      <w:r w:rsidR="00227006" w:rsidRPr="00227006">
        <w:rPr>
          <w:sz w:val="28"/>
          <w:szCs w:val="28"/>
        </w:rPr>
        <w:t>Антисептических средств, в связи со сложившейся неблагоприятной эпидемиологической ситуацией, разработано и реализуется достаточно много. Но  все ли они работают эффективно?  Какое средство выбрать?</w:t>
      </w:r>
    </w:p>
    <w:p w:rsidR="008001C4" w:rsidRPr="00227006" w:rsidRDefault="00366862" w:rsidP="00227006">
      <w:pPr>
        <w:spacing w:line="276" w:lineRule="auto"/>
        <w:jc w:val="both"/>
        <w:rPr>
          <w:sz w:val="28"/>
          <w:szCs w:val="28"/>
        </w:rPr>
      </w:pPr>
      <w:r w:rsidRPr="00227006">
        <w:rPr>
          <w:sz w:val="28"/>
          <w:szCs w:val="28"/>
        </w:rPr>
        <w:t xml:space="preserve">       </w:t>
      </w:r>
      <w:r w:rsidR="008001C4" w:rsidRPr="00227006">
        <w:rPr>
          <w:sz w:val="28"/>
          <w:szCs w:val="28"/>
        </w:rPr>
        <w:t xml:space="preserve"> </w:t>
      </w:r>
    </w:p>
    <w:p w:rsidR="004C0A18" w:rsidRPr="00615D04" w:rsidRDefault="004C0A18" w:rsidP="00615D04">
      <w:pPr>
        <w:spacing w:line="276" w:lineRule="auto"/>
        <w:jc w:val="center"/>
        <w:rPr>
          <w:b/>
          <w:sz w:val="28"/>
          <w:szCs w:val="28"/>
        </w:rPr>
      </w:pPr>
      <w:r w:rsidRPr="00615D04">
        <w:rPr>
          <w:b/>
          <w:sz w:val="28"/>
          <w:szCs w:val="28"/>
        </w:rPr>
        <w:t>1.1. Цели и задачи исследования</w:t>
      </w:r>
    </w:p>
    <w:p w:rsidR="004C0A18" w:rsidRPr="00615D04" w:rsidRDefault="000E3BE4" w:rsidP="00615D04">
      <w:pPr>
        <w:spacing w:line="276" w:lineRule="auto"/>
        <w:jc w:val="both"/>
        <w:rPr>
          <w:b/>
          <w:sz w:val="28"/>
          <w:szCs w:val="28"/>
        </w:rPr>
      </w:pPr>
      <w:r w:rsidRPr="00615D04">
        <w:rPr>
          <w:b/>
          <w:sz w:val="28"/>
          <w:szCs w:val="28"/>
        </w:rPr>
        <w:t xml:space="preserve">     Цель исследования: </w:t>
      </w:r>
      <w:r w:rsidRPr="00615D04">
        <w:rPr>
          <w:sz w:val="28"/>
          <w:szCs w:val="28"/>
        </w:rPr>
        <w:t>изучить эффективность воздействия</w:t>
      </w:r>
      <w:r w:rsidRPr="00615D04">
        <w:rPr>
          <w:b/>
          <w:sz w:val="28"/>
          <w:szCs w:val="28"/>
        </w:rPr>
        <w:t xml:space="preserve"> </w:t>
      </w:r>
      <w:r w:rsidRPr="00615D04">
        <w:rPr>
          <w:sz w:val="28"/>
          <w:szCs w:val="28"/>
        </w:rPr>
        <w:t xml:space="preserve"> </w:t>
      </w:r>
      <w:r w:rsidR="00227006" w:rsidRPr="00615D04">
        <w:rPr>
          <w:sz w:val="28"/>
          <w:szCs w:val="28"/>
        </w:rPr>
        <w:t xml:space="preserve">различных антисептиков </w:t>
      </w:r>
      <w:r w:rsidRPr="00615D04">
        <w:rPr>
          <w:sz w:val="28"/>
          <w:szCs w:val="28"/>
        </w:rPr>
        <w:t>на бактериальную флору рук</w:t>
      </w:r>
      <w:r w:rsidRPr="00615D04">
        <w:rPr>
          <w:b/>
          <w:sz w:val="28"/>
          <w:szCs w:val="28"/>
        </w:rPr>
        <w:t>.</w:t>
      </w:r>
    </w:p>
    <w:p w:rsidR="000E3BE4" w:rsidRPr="00615D04" w:rsidRDefault="000E3BE4" w:rsidP="00615D04">
      <w:pPr>
        <w:spacing w:line="276" w:lineRule="auto"/>
        <w:jc w:val="both"/>
        <w:rPr>
          <w:b/>
          <w:sz w:val="28"/>
          <w:szCs w:val="28"/>
        </w:rPr>
      </w:pPr>
      <w:r w:rsidRPr="00615D04">
        <w:rPr>
          <w:b/>
          <w:sz w:val="28"/>
          <w:szCs w:val="28"/>
        </w:rPr>
        <w:t xml:space="preserve">     Задачи:</w:t>
      </w:r>
    </w:p>
    <w:p w:rsidR="000E3BE4" w:rsidRPr="00615D04" w:rsidRDefault="000E3BE4" w:rsidP="00615D04">
      <w:pPr>
        <w:numPr>
          <w:ilvl w:val="0"/>
          <w:numId w:val="6"/>
        </w:numPr>
        <w:spacing w:line="276" w:lineRule="auto"/>
        <w:jc w:val="both"/>
        <w:rPr>
          <w:sz w:val="28"/>
          <w:szCs w:val="28"/>
        </w:rPr>
      </w:pPr>
      <w:r w:rsidRPr="00615D04">
        <w:rPr>
          <w:sz w:val="28"/>
          <w:szCs w:val="28"/>
        </w:rPr>
        <w:t xml:space="preserve"> Провести опреде</w:t>
      </w:r>
      <w:r w:rsidR="00F80437" w:rsidRPr="00615D04">
        <w:rPr>
          <w:sz w:val="28"/>
          <w:szCs w:val="28"/>
        </w:rPr>
        <w:t>ление количества бактерий</w:t>
      </w:r>
      <w:r w:rsidR="00692D2B">
        <w:rPr>
          <w:sz w:val="28"/>
          <w:szCs w:val="28"/>
        </w:rPr>
        <w:t xml:space="preserve"> на</w:t>
      </w:r>
      <w:r w:rsidRPr="00615D04">
        <w:rPr>
          <w:sz w:val="28"/>
          <w:szCs w:val="28"/>
        </w:rPr>
        <w:t xml:space="preserve"> руках</w:t>
      </w:r>
      <w:r w:rsidR="00692D2B">
        <w:rPr>
          <w:sz w:val="28"/>
          <w:szCs w:val="28"/>
        </w:rPr>
        <w:t xml:space="preserve"> необработанных антисептиками</w:t>
      </w:r>
      <w:r w:rsidR="001C157A">
        <w:rPr>
          <w:sz w:val="28"/>
          <w:szCs w:val="28"/>
        </w:rPr>
        <w:t>.</w:t>
      </w:r>
    </w:p>
    <w:p w:rsidR="00F80437" w:rsidRPr="00615D04" w:rsidRDefault="00F80437" w:rsidP="00615D04">
      <w:pPr>
        <w:numPr>
          <w:ilvl w:val="0"/>
          <w:numId w:val="6"/>
        </w:numPr>
        <w:spacing w:line="276" w:lineRule="auto"/>
        <w:jc w:val="both"/>
        <w:rPr>
          <w:sz w:val="28"/>
          <w:szCs w:val="28"/>
        </w:rPr>
      </w:pPr>
      <w:r w:rsidRPr="00615D04">
        <w:rPr>
          <w:sz w:val="28"/>
          <w:szCs w:val="28"/>
        </w:rPr>
        <w:t>Провести определение количества бактерий на руках,</w:t>
      </w:r>
      <w:r w:rsidR="00692D2B">
        <w:rPr>
          <w:sz w:val="28"/>
          <w:szCs w:val="28"/>
        </w:rPr>
        <w:t xml:space="preserve"> обработанных различными видами антисептиков</w:t>
      </w:r>
      <w:r w:rsidR="001C157A">
        <w:rPr>
          <w:sz w:val="28"/>
          <w:szCs w:val="28"/>
        </w:rPr>
        <w:t>.</w:t>
      </w:r>
    </w:p>
    <w:p w:rsidR="00692D2B" w:rsidRDefault="00692D2B" w:rsidP="00615D04">
      <w:pPr>
        <w:numPr>
          <w:ilvl w:val="0"/>
          <w:numId w:val="6"/>
        </w:numPr>
        <w:spacing w:line="276" w:lineRule="auto"/>
        <w:jc w:val="both"/>
        <w:rPr>
          <w:sz w:val="28"/>
          <w:szCs w:val="28"/>
        </w:rPr>
      </w:pPr>
      <w:r w:rsidRPr="00615D04">
        <w:rPr>
          <w:sz w:val="28"/>
          <w:szCs w:val="28"/>
        </w:rPr>
        <w:lastRenderedPageBreak/>
        <w:t>Провести определен</w:t>
      </w:r>
      <w:r>
        <w:rPr>
          <w:sz w:val="28"/>
          <w:szCs w:val="28"/>
        </w:rPr>
        <w:t>ие количества бактерий на руках через час  после обработки разными видами антисептиков.</w:t>
      </w:r>
    </w:p>
    <w:p w:rsidR="00692D2B" w:rsidRDefault="00692D2B" w:rsidP="00615D04">
      <w:pPr>
        <w:numPr>
          <w:ilvl w:val="0"/>
          <w:numId w:val="6"/>
        </w:numPr>
        <w:spacing w:line="276" w:lineRule="auto"/>
        <w:jc w:val="both"/>
        <w:rPr>
          <w:sz w:val="28"/>
          <w:szCs w:val="28"/>
        </w:rPr>
      </w:pPr>
      <w:r>
        <w:rPr>
          <w:sz w:val="28"/>
          <w:szCs w:val="28"/>
        </w:rPr>
        <w:t>Провести сравнительную оценку эффективности применения различных антисептических средств.</w:t>
      </w:r>
    </w:p>
    <w:p w:rsidR="000E3BE4" w:rsidRPr="00615D04" w:rsidRDefault="000E3BE4" w:rsidP="00615D04">
      <w:pPr>
        <w:numPr>
          <w:ilvl w:val="0"/>
          <w:numId w:val="6"/>
        </w:numPr>
        <w:spacing w:line="276" w:lineRule="auto"/>
        <w:jc w:val="both"/>
        <w:rPr>
          <w:sz w:val="28"/>
          <w:szCs w:val="28"/>
        </w:rPr>
      </w:pPr>
      <w:r w:rsidRPr="00615D04">
        <w:rPr>
          <w:sz w:val="28"/>
          <w:szCs w:val="28"/>
        </w:rPr>
        <w:t>На основании получен</w:t>
      </w:r>
      <w:r w:rsidR="0063347D" w:rsidRPr="00615D04">
        <w:rPr>
          <w:sz w:val="28"/>
          <w:szCs w:val="28"/>
        </w:rPr>
        <w:t>ных результатов</w:t>
      </w:r>
      <w:r w:rsidR="00692D2B">
        <w:rPr>
          <w:sz w:val="28"/>
          <w:szCs w:val="28"/>
        </w:rPr>
        <w:t xml:space="preserve"> дать рекомендации по приобретению и использованию на</w:t>
      </w:r>
      <w:r w:rsidR="004750E0" w:rsidRPr="00615D04">
        <w:rPr>
          <w:sz w:val="28"/>
          <w:szCs w:val="28"/>
        </w:rPr>
        <w:t>иболее эффективных антисептиков</w:t>
      </w:r>
      <w:r w:rsidRPr="00615D04">
        <w:rPr>
          <w:sz w:val="28"/>
          <w:szCs w:val="28"/>
        </w:rPr>
        <w:t>.</w:t>
      </w:r>
    </w:p>
    <w:p w:rsidR="000E3BE4" w:rsidRPr="00615D04" w:rsidRDefault="000E3BE4" w:rsidP="00615D04">
      <w:pPr>
        <w:spacing w:line="276" w:lineRule="auto"/>
        <w:jc w:val="both"/>
        <w:rPr>
          <w:sz w:val="28"/>
          <w:szCs w:val="28"/>
        </w:rPr>
      </w:pPr>
    </w:p>
    <w:p w:rsidR="0063347D" w:rsidRPr="00615D04" w:rsidRDefault="0085366F" w:rsidP="00615D04">
      <w:pPr>
        <w:spacing w:line="276" w:lineRule="auto"/>
        <w:jc w:val="both"/>
        <w:rPr>
          <w:sz w:val="28"/>
          <w:szCs w:val="28"/>
        </w:rPr>
      </w:pPr>
      <w:r w:rsidRPr="00615D04">
        <w:rPr>
          <w:sz w:val="28"/>
          <w:szCs w:val="28"/>
        </w:rPr>
        <w:t xml:space="preserve">     </w:t>
      </w:r>
      <w:r w:rsidRPr="00482925">
        <w:rPr>
          <w:b/>
          <w:sz w:val="28"/>
          <w:szCs w:val="28"/>
        </w:rPr>
        <w:t>Об</w:t>
      </w:r>
      <w:r w:rsidR="0063347D" w:rsidRPr="00482925">
        <w:rPr>
          <w:b/>
          <w:sz w:val="28"/>
          <w:szCs w:val="28"/>
        </w:rPr>
        <w:t>ъект исследования</w:t>
      </w:r>
      <w:r w:rsidR="0063347D" w:rsidRPr="00615D04">
        <w:rPr>
          <w:sz w:val="28"/>
          <w:szCs w:val="28"/>
        </w:rPr>
        <w:t>: бактериальная флора рук</w:t>
      </w:r>
      <w:r w:rsidR="00615D04">
        <w:rPr>
          <w:sz w:val="28"/>
          <w:szCs w:val="28"/>
        </w:rPr>
        <w:t>.</w:t>
      </w:r>
    </w:p>
    <w:p w:rsidR="0085366F" w:rsidRPr="00615D04" w:rsidRDefault="0063347D" w:rsidP="00615D04">
      <w:pPr>
        <w:spacing w:line="276" w:lineRule="auto"/>
        <w:jc w:val="both"/>
        <w:rPr>
          <w:sz w:val="28"/>
          <w:szCs w:val="28"/>
        </w:rPr>
      </w:pPr>
      <w:r w:rsidRPr="00615D04">
        <w:rPr>
          <w:sz w:val="28"/>
          <w:szCs w:val="28"/>
        </w:rPr>
        <w:t xml:space="preserve">     </w:t>
      </w:r>
      <w:r w:rsidR="0085366F" w:rsidRPr="00482925">
        <w:rPr>
          <w:b/>
          <w:sz w:val="28"/>
          <w:szCs w:val="28"/>
        </w:rPr>
        <w:t>Предмет исследован</w:t>
      </w:r>
      <w:r w:rsidRPr="00482925">
        <w:rPr>
          <w:b/>
          <w:sz w:val="28"/>
          <w:szCs w:val="28"/>
        </w:rPr>
        <w:t>ия</w:t>
      </w:r>
      <w:r w:rsidRPr="00615D04">
        <w:rPr>
          <w:sz w:val="28"/>
          <w:szCs w:val="28"/>
        </w:rPr>
        <w:t>: эффективность воздействия</w:t>
      </w:r>
      <w:r w:rsidR="004750E0" w:rsidRPr="00615D04">
        <w:rPr>
          <w:sz w:val="28"/>
          <w:szCs w:val="28"/>
        </w:rPr>
        <w:t xml:space="preserve">  различных видов антисептиков </w:t>
      </w:r>
      <w:r w:rsidRPr="00615D04">
        <w:rPr>
          <w:sz w:val="28"/>
          <w:szCs w:val="28"/>
        </w:rPr>
        <w:t xml:space="preserve"> на бактериальную флору рук</w:t>
      </w:r>
      <w:r w:rsidR="0085366F" w:rsidRPr="00615D04">
        <w:rPr>
          <w:sz w:val="28"/>
          <w:szCs w:val="28"/>
        </w:rPr>
        <w:t>.</w:t>
      </w:r>
    </w:p>
    <w:p w:rsidR="00692D2B" w:rsidRDefault="00692D2B" w:rsidP="00F90E7C">
      <w:pPr>
        <w:jc w:val="both"/>
        <w:rPr>
          <w:sz w:val="28"/>
          <w:szCs w:val="28"/>
        </w:rPr>
      </w:pPr>
    </w:p>
    <w:p w:rsidR="00D92F1A" w:rsidRPr="007D1145" w:rsidRDefault="00482925" w:rsidP="007D1145">
      <w:pPr>
        <w:spacing w:line="276" w:lineRule="auto"/>
        <w:jc w:val="center"/>
        <w:rPr>
          <w:b/>
          <w:sz w:val="28"/>
          <w:szCs w:val="28"/>
        </w:rPr>
      </w:pPr>
      <w:r>
        <w:rPr>
          <w:b/>
          <w:sz w:val="28"/>
          <w:szCs w:val="28"/>
        </w:rPr>
        <w:t>1.2</w:t>
      </w:r>
      <w:r w:rsidR="00563B88" w:rsidRPr="00615D04">
        <w:rPr>
          <w:b/>
          <w:sz w:val="28"/>
          <w:szCs w:val="28"/>
        </w:rPr>
        <w:t>. Обзор литературы</w:t>
      </w:r>
    </w:p>
    <w:p w:rsidR="001C157A" w:rsidRPr="00615D04" w:rsidRDefault="00A13C0B" w:rsidP="00A13C0B">
      <w:pPr>
        <w:spacing w:line="276" w:lineRule="auto"/>
        <w:jc w:val="center"/>
        <w:rPr>
          <w:b/>
          <w:sz w:val="28"/>
          <w:szCs w:val="28"/>
        </w:rPr>
      </w:pPr>
      <w:r>
        <w:rPr>
          <w:b/>
          <w:sz w:val="28"/>
          <w:szCs w:val="28"/>
        </w:rPr>
        <w:t>Бактерии и особенности их строения</w:t>
      </w:r>
    </w:p>
    <w:p w:rsidR="00A13C0B" w:rsidRPr="007D1145" w:rsidRDefault="00563B88" w:rsidP="00A13C0B">
      <w:pPr>
        <w:shd w:val="clear" w:color="auto" w:fill="FFFFFF"/>
        <w:spacing w:line="276" w:lineRule="auto"/>
        <w:jc w:val="both"/>
        <w:rPr>
          <w:sz w:val="28"/>
          <w:szCs w:val="28"/>
          <w:shd w:val="clear" w:color="auto" w:fill="FFFFFF"/>
        </w:rPr>
      </w:pPr>
      <w:r w:rsidRPr="007D1145">
        <w:rPr>
          <w:sz w:val="28"/>
          <w:szCs w:val="28"/>
        </w:rPr>
        <w:t xml:space="preserve">        Бактерия – в переводе с греческого</w:t>
      </w:r>
      <w:r w:rsidR="00970BFB" w:rsidRPr="007D1145">
        <w:rPr>
          <w:sz w:val="28"/>
          <w:szCs w:val="28"/>
        </w:rPr>
        <w:t xml:space="preserve"> -</w:t>
      </w:r>
      <w:r w:rsidRPr="007D1145">
        <w:rPr>
          <w:sz w:val="28"/>
          <w:szCs w:val="28"/>
        </w:rPr>
        <w:t xml:space="preserve"> означает палочка.</w:t>
      </w:r>
      <w:r w:rsidR="00970BFB" w:rsidRPr="007D1145">
        <w:rPr>
          <w:sz w:val="28"/>
          <w:szCs w:val="28"/>
        </w:rPr>
        <w:t xml:space="preserve"> </w:t>
      </w:r>
      <w:r w:rsidR="00A13C0B" w:rsidRPr="007D1145">
        <w:rPr>
          <w:sz w:val="28"/>
          <w:szCs w:val="28"/>
          <w:shd w:val="clear" w:color="auto" w:fill="FFFFFF"/>
        </w:rPr>
        <w:t xml:space="preserve">Бактерии имеют разнообразную форму: от шарообразной до палочковидной и спиралевидной.  Бактериальные клетки в десять раз мельче </w:t>
      </w:r>
      <w:proofErr w:type="spellStart"/>
      <w:r w:rsidR="00A13C0B" w:rsidRPr="007D1145">
        <w:rPr>
          <w:sz w:val="28"/>
          <w:szCs w:val="28"/>
          <w:shd w:val="clear" w:color="auto" w:fill="FFFFFF"/>
        </w:rPr>
        <w:t>эукариотических</w:t>
      </w:r>
      <w:proofErr w:type="spellEnd"/>
      <w:r w:rsidR="00A13C0B" w:rsidRPr="007D1145">
        <w:rPr>
          <w:sz w:val="28"/>
          <w:szCs w:val="28"/>
          <w:shd w:val="clear" w:color="auto" w:fill="FFFFFF"/>
        </w:rPr>
        <w:t xml:space="preserve"> и достигают </w:t>
      </w:r>
      <w:r w:rsidR="00A13C0B" w:rsidRPr="007D1145">
        <w:rPr>
          <w:rStyle w:val="nowrap"/>
          <w:sz w:val="28"/>
          <w:szCs w:val="28"/>
          <w:shd w:val="clear" w:color="auto" w:fill="FFFFFF"/>
        </w:rPr>
        <w:t>0,5—5 мкм</w:t>
      </w:r>
      <w:r w:rsidR="00A13C0B" w:rsidRPr="007D1145">
        <w:rPr>
          <w:sz w:val="28"/>
          <w:szCs w:val="28"/>
          <w:shd w:val="clear" w:color="auto" w:fill="FFFFFF"/>
        </w:rPr>
        <w:t> в длину Бактериальная клетка окружена </w:t>
      </w:r>
      <w:hyperlink r:id="rId5" w:tooltip="Клеточная мембрана" w:history="1">
        <w:r w:rsidR="00A13C0B" w:rsidRPr="007D1145">
          <w:rPr>
            <w:rStyle w:val="a4"/>
            <w:color w:val="auto"/>
            <w:sz w:val="28"/>
            <w:szCs w:val="28"/>
            <w:shd w:val="clear" w:color="auto" w:fill="FFFFFF"/>
          </w:rPr>
          <w:t>мембраной</w:t>
        </w:r>
      </w:hyperlink>
      <w:r w:rsidR="00A13C0B" w:rsidRPr="007D1145">
        <w:rPr>
          <w:sz w:val="28"/>
          <w:szCs w:val="28"/>
          <w:shd w:val="clear" w:color="auto" w:fill="FFFFFF"/>
        </w:rPr>
        <w:t>, состоящей в основном из </w:t>
      </w:r>
      <w:hyperlink r:id="rId6" w:tooltip="Фосфолипид" w:history="1">
        <w:r w:rsidR="00A13C0B" w:rsidRPr="007D1145">
          <w:rPr>
            <w:rStyle w:val="a4"/>
            <w:color w:val="auto"/>
            <w:sz w:val="28"/>
            <w:szCs w:val="28"/>
            <w:shd w:val="clear" w:color="auto" w:fill="FFFFFF"/>
          </w:rPr>
          <w:t>фосфолипидов</w:t>
        </w:r>
      </w:hyperlink>
      <w:r w:rsidR="00A13C0B" w:rsidRPr="007D1145">
        <w:rPr>
          <w:sz w:val="28"/>
          <w:szCs w:val="28"/>
          <w:shd w:val="clear" w:color="auto" w:fill="FFFFFF"/>
        </w:rPr>
        <w:t>. Мембрана окружает всё содержимое клетки и выступает в роли барьера для удержания в клетке питательных веществ, </w:t>
      </w:r>
      <w:hyperlink r:id="rId7" w:tooltip="Белок" w:history="1">
        <w:r w:rsidR="00A13C0B" w:rsidRPr="007D1145">
          <w:rPr>
            <w:rStyle w:val="a4"/>
            <w:color w:val="auto"/>
            <w:sz w:val="28"/>
            <w:szCs w:val="28"/>
            <w:shd w:val="clear" w:color="auto" w:fill="FFFFFF"/>
          </w:rPr>
          <w:t>белков</w:t>
        </w:r>
      </w:hyperlink>
      <w:r w:rsidR="00A13C0B" w:rsidRPr="007D1145">
        <w:rPr>
          <w:sz w:val="28"/>
          <w:szCs w:val="28"/>
          <w:shd w:val="clear" w:color="auto" w:fill="FFFFFF"/>
        </w:rPr>
        <w:t> и других компонентов </w:t>
      </w:r>
      <w:hyperlink r:id="rId8" w:tooltip="Цитоплазма" w:history="1">
        <w:r w:rsidR="00A13C0B" w:rsidRPr="007D1145">
          <w:rPr>
            <w:rStyle w:val="a4"/>
            <w:color w:val="auto"/>
            <w:sz w:val="28"/>
            <w:szCs w:val="28"/>
            <w:shd w:val="clear" w:color="auto" w:fill="FFFFFF"/>
          </w:rPr>
          <w:t>цитоплазмы</w:t>
        </w:r>
      </w:hyperlink>
      <w:r w:rsidR="00A13C0B" w:rsidRPr="007D1145">
        <w:rPr>
          <w:sz w:val="28"/>
          <w:szCs w:val="28"/>
          <w:shd w:val="clear" w:color="auto" w:fill="FFFFFF"/>
        </w:rPr>
        <w:t>.  У бактерий, как правило, отсутствуют крупные мембранные органеллы, такие как ядро, митохондрии, </w:t>
      </w:r>
      <w:hyperlink r:id="rId9" w:tooltip="Хлоропласт" w:history="1">
        <w:r w:rsidR="00A13C0B" w:rsidRPr="007D1145">
          <w:rPr>
            <w:rStyle w:val="a4"/>
            <w:color w:val="auto"/>
            <w:sz w:val="28"/>
            <w:szCs w:val="28"/>
            <w:shd w:val="clear" w:color="auto" w:fill="FFFFFF"/>
          </w:rPr>
          <w:t>хлоропласты</w:t>
        </w:r>
      </w:hyperlink>
      <w:r w:rsidR="00A13C0B" w:rsidRPr="007D1145">
        <w:rPr>
          <w:sz w:val="28"/>
          <w:szCs w:val="28"/>
          <w:shd w:val="clear" w:color="auto" w:fill="FFFFFF"/>
        </w:rPr>
        <w:t>. У большинства бактерий нет ядра и их </w:t>
      </w:r>
      <w:hyperlink r:id="rId10" w:tooltip="Генетический материал" w:history="1">
        <w:r w:rsidR="00A13C0B" w:rsidRPr="007D1145">
          <w:rPr>
            <w:rStyle w:val="a4"/>
            <w:color w:val="auto"/>
            <w:sz w:val="28"/>
            <w:szCs w:val="28"/>
            <w:shd w:val="clear" w:color="auto" w:fill="FFFFFF"/>
          </w:rPr>
          <w:t>генетический материал</w:t>
        </w:r>
      </w:hyperlink>
      <w:r w:rsidR="00A13C0B" w:rsidRPr="007D1145">
        <w:rPr>
          <w:sz w:val="28"/>
          <w:szCs w:val="28"/>
          <w:shd w:val="clear" w:color="auto" w:fill="FFFFFF"/>
        </w:rPr>
        <w:t>, в большинстве случаев представленный единственной </w:t>
      </w:r>
      <w:hyperlink r:id="rId11" w:tooltip="Кольцевая бактериальная хромосома (страница отсутствует)" w:history="1">
        <w:r w:rsidR="00A13C0B" w:rsidRPr="007D1145">
          <w:rPr>
            <w:rStyle w:val="a4"/>
            <w:color w:val="auto"/>
            <w:sz w:val="28"/>
            <w:szCs w:val="28"/>
            <w:shd w:val="clear" w:color="auto" w:fill="FFFFFF"/>
          </w:rPr>
          <w:t>кольцевой молекулой ДНК</w:t>
        </w:r>
      </w:hyperlink>
      <w:r w:rsidR="00A13C0B" w:rsidRPr="007D1145">
        <w:rPr>
          <w:sz w:val="28"/>
          <w:szCs w:val="28"/>
          <w:shd w:val="clear" w:color="auto" w:fill="FFFFFF"/>
          <w:vertAlign w:val="superscript"/>
        </w:rPr>
        <w:t>.</w:t>
      </w:r>
      <w:r w:rsidR="00A13C0B" w:rsidRPr="007D1145">
        <w:rPr>
          <w:sz w:val="28"/>
          <w:szCs w:val="28"/>
          <w:shd w:val="clear" w:color="auto" w:fill="FFFFFF"/>
        </w:rPr>
        <w:t>.</w:t>
      </w:r>
    </w:p>
    <w:p w:rsidR="00970BFB" w:rsidRPr="00615D04" w:rsidRDefault="00A13C0B" w:rsidP="00615D04">
      <w:pPr>
        <w:spacing w:line="276" w:lineRule="auto"/>
        <w:jc w:val="both"/>
        <w:rPr>
          <w:sz w:val="28"/>
          <w:szCs w:val="28"/>
        </w:rPr>
      </w:pPr>
      <w:r>
        <w:rPr>
          <w:sz w:val="28"/>
          <w:szCs w:val="28"/>
        </w:rPr>
        <w:t xml:space="preserve">        </w:t>
      </w:r>
      <w:r w:rsidR="00970BFB" w:rsidRPr="00615D04">
        <w:rPr>
          <w:sz w:val="28"/>
          <w:szCs w:val="28"/>
        </w:rPr>
        <w:t>Некоторые бактерии приносят большую пользу.  С помощью бактерий очищают почвы, водоёмы от нефтепродуктов</w:t>
      </w:r>
      <w:r w:rsidR="00FC6697" w:rsidRPr="00615D04">
        <w:rPr>
          <w:sz w:val="28"/>
          <w:szCs w:val="28"/>
        </w:rPr>
        <w:t xml:space="preserve">. Бактерии используют при производстве  витаминов, гормонов, антибиотиков. </w:t>
      </w:r>
      <w:proofErr w:type="gramStart"/>
      <w:r w:rsidR="00FC6697" w:rsidRPr="00615D04">
        <w:rPr>
          <w:sz w:val="28"/>
          <w:szCs w:val="28"/>
        </w:rPr>
        <w:t>Молочно-кислые</w:t>
      </w:r>
      <w:proofErr w:type="gramEnd"/>
      <w:r w:rsidR="00970BFB" w:rsidRPr="00615D04">
        <w:rPr>
          <w:sz w:val="28"/>
          <w:szCs w:val="28"/>
        </w:rPr>
        <w:t xml:space="preserve"> бактерии используются для производства сыра, йогурта, кефира, уксуса, а так же квашения.</w:t>
      </w:r>
      <w:r w:rsidR="00FC6697" w:rsidRPr="00615D04">
        <w:rPr>
          <w:sz w:val="28"/>
          <w:szCs w:val="28"/>
        </w:rPr>
        <w:t xml:space="preserve"> </w:t>
      </w:r>
      <w:r w:rsidR="00970BFB" w:rsidRPr="00615D04">
        <w:rPr>
          <w:sz w:val="28"/>
          <w:szCs w:val="28"/>
        </w:rPr>
        <w:t xml:space="preserve">В кишечнике человека в норме обитает от 300 до 1000 видов бактерий (общей массой до </w:t>
      </w:r>
      <w:smartTag w:uri="urn:schemas-microsoft-com:office:smarttags" w:element="metricconverter">
        <w:smartTagPr>
          <w:attr w:name="ProductID" w:val="1 кг"/>
        </w:smartTagPr>
        <w:r w:rsidR="00970BFB" w:rsidRPr="00615D04">
          <w:rPr>
            <w:sz w:val="28"/>
            <w:szCs w:val="28"/>
          </w:rPr>
          <w:t>1 кг</w:t>
        </w:r>
      </w:smartTag>
      <w:r w:rsidR="00970BFB" w:rsidRPr="00615D04">
        <w:rPr>
          <w:sz w:val="28"/>
          <w:szCs w:val="28"/>
        </w:rPr>
        <w:t>). Они играют важную роль при переваривании углеводов, синтезируют витамины, вытесняют патогенные бактерии.</w:t>
      </w:r>
      <w:r w:rsidR="00FC6697" w:rsidRPr="00615D04">
        <w:rPr>
          <w:sz w:val="28"/>
          <w:szCs w:val="28"/>
        </w:rPr>
        <w:t xml:space="preserve"> </w:t>
      </w:r>
      <w:r w:rsidR="00970BFB" w:rsidRPr="00615D04">
        <w:rPr>
          <w:sz w:val="28"/>
          <w:szCs w:val="28"/>
        </w:rPr>
        <w:t>Бактериальная микрофлора кишечника отвечает за защиту организма от инфекции, пищеварение.</w:t>
      </w:r>
    </w:p>
    <w:p w:rsidR="00563B88" w:rsidRPr="00615D04" w:rsidRDefault="00563B88" w:rsidP="00615D04">
      <w:pPr>
        <w:spacing w:line="276" w:lineRule="auto"/>
        <w:jc w:val="both"/>
        <w:rPr>
          <w:sz w:val="28"/>
          <w:szCs w:val="28"/>
        </w:rPr>
      </w:pPr>
      <w:r w:rsidRPr="00615D04">
        <w:rPr>
          <w:sz w:val="28"/>
          <w:szCs w:val="28"/>
        </w:rPr>
        <w:t xml:space="preserve"> </w:t>
      </w:r>
      <w:r w:rsidR="00970BFB" w:rsidRPr="00615D04">
        <w:rPr>
          <w:sz w:val="28"/>
          <w:szCs w:val="28"/>
        </w:rPr>
        <w:t xml:space="preserve">  </w:t>
      </w:r>
      <w:r w:rsidRPr="00615D04">
        <w:rPr>
          <w:sz w:val="28"/>
          <w:szCs w:val="28"/>
        </w:rPr>
        <w:t xml:space="preserve">Бактерии делятся на две группы: </w:t>
      </w:r>
      <w:proofErr w:type="spellStart"/>
      <w:r w:rsidRPr="00615D04">
        <w:rPr>
          <w:sz w:val="28"/>
          <w:szCs w:val="28"/>
        </w:rPr>
        <w:t>архебактерии</w:t>
      </w:r>
      <w:proofErr w:type="spellEnd"/>
      <w:r w:rsidRPr="00615D04">
        <w:rPr>
          <w:sz w:val="28"/>
          <w:szCs w:val="28"/>
        </w:rPr>
        <w:t xml:space="preserve"> и </w:t>
      </w:r>
      <w:proofErr w:type="spellStart"/>
      <w:r w:rsidRPr="00615D04">
        <w:rPr>
          <w:sz w:val="28"/>
          <w:szCs w:val="28"/>
        </w:rPr>
        <w:t>эубактерии</w:t>
      </w:r>
      <w:proofErr w:type="spellEnd"/>
      <w:r w:rsidRPr="00615D04">
        <w:rPr>
          <w:sz w:val="28"/>
          <w:szCs w:val="28"/>
        </w:rPr>
        <w:t>.</w:t>
      </w:r>
      <w:r w:rsidR="00A13C0B">
        <w:rPr>
          <w:sz w:val="28"/>
          <w:szCs w:val="28"/>
        </w:rPr>
        <w:t xml:space="preserve"> </w:t>
      </w:r>
      <w:r w:rsidRPr="00615D04">
        <w:rPr>
          <w:sz w:val="28"/>
          <w:szCs w:val="28"/>
        </w:rPr>
        <w:t xml:space="preserve"> </w:t>
      </w:r>
      <w:proofErr w:type="spellStart"/>
      <w:r w:rsidRPr="00615D04">
        <w:rPr>
          <w:sz w:val="28"/>
          <w:szCs w:val="28"/>
        </w:rPr>
        <w:t>Архебактерия</w:t>
      </w:r>
      <w:proofErr w:type="spellEnd"/>
      <w:r w:rsidRPr="00615D04">
        <w:rPr>
          <w:sz w:val="28"/>
          <w:szCs w:val="28"/>
        </w:rPr>
        <w:t xml:space="preserve"> – это «материнская» клетка всего живого на Земле. Это первая клетка Земли, из которой произошёл биологический мир животных и растений. </w:t>
      </w:r>
      <w:proofErr w:type="spellStart"/>
      <w:r w:rsidRPr="00615D04">
        <w:rPr>
          <w:sz w:val="28"/>
          <w:szCs w:val="28"/>
        </w:rPr>
        <w:t>Эубактерии</w:t>
      </w:r>
      <w:proofErr w:type="spellEnd"/>
      <w:r w:rsidRPr="00615D04">
        <w:rPr>
          <w:sz w:val="28"/>
          <w:szCs w:val="28"/>
        </w:rPr>
        <w:t xml:space="preserve"> бывают грамположительные и грамотрицательные.</w:t>
      </w:r>
      <w:r w:rsidR="00FC6697" w:rsidRPr="00615D04">
        <w:rPr>
          <w:sz w:val="28"/>
          <w:szCs w:val="28"/>
        </w:rPr>
        <w:t xml:space="preserve"> Среди большого разнообразия бактерий приносящих пользу, есть большая группа бактерий, вызывающих серьез</w:t>
      </w:r>
      <w:r w:rsidR="00A13C0B">
        <w:rPr>
          <w:sz w:val="28"/>
          <w:szCs w:val="28"/>
        </w:rPr>
        <w:t>ные заболевания, например, грам</w:t>
      </w:r>
      <w:r w:rsidR="00FC6697" w:rsidRPr="00615D04">
        <w:rPr>
          <w:sz w:val="28"/>
          <w:szCs w:val="28"/>
        </w:rPr>
        <w:t>положительные</w:t>
      </w:r>
      <w:r w:rsidRPr="00615D04">
        <w:rPr>
          <w:sz w:val="28"/>
          <w:szCs w:val="28"/>
        </w:rPr>
        <w:t xml:space="preserve"> бактерии, </w:t>
      </w:r>
      <w:r w:rsidRPr="00615D04">
        <w:rPr>
          <w:sz w:val="28"/>
          <w:szCs w:val="28"/>
        </w:rPr>
        <w:lastRenderedPageBreak/>
        <w:t xml:space="preserve">вызывающие такие заболевания как столбняк, </w:t>
      </w:r>
      <w:proofErr w:type="spellStart"/>
      <w:r w:rsidRPr="00615D04">
        <w:rPr>
          <w:sz w:val="28"/>
          <w:szCs w:val="28"/>
        </w:rPr>
        <w:t>бутулизм</w:t>
      </w:r>
      <w:proofErr w:type="spellEnd"/>
      <w:r w:rsidRPr="00615D04">
        <w:rPr>
          <w:sz w:val="28"/>
          <w:szCs w:val="28"/>
        </w:rPr>
        <w:t xml:space="preserve">, </w:t>
      </w:r>
      <w:proofErr w:type="spellStart"/>
      <w:r w:rsidRPr="00615D04">
        <w:rPr>
          <w:sz w:val="28"/>
          <w:szCs w:val="28"/>
        </w:rPr>
        <w:t>стафилакокк</w:t>
      </w:r>
      <w:proofErr w:type="spellEnd"/>
      <w:r w:rsidRPr="00615D04">
        <w:rPr>
          <w:sz w:val="28"/>
          <w:szCs w:val="28"/>
        </w:rPr>
        <w:t>, пневмококк, сибирская язва.</w:t>
      </w:r>
    </w:p>
    <w:p w:rsidR="00A13C0B" w:rsidRDefault="00563B88" w:rsidP="00615D04">
      <w:pPr>
        <w:spacing w:line="276" w:lineRule="auto"/>
        <w:jc w:val="both"/>
        <w:rPr>
          <w:sz w:val="28"/>
          <w:szCs w:val="28"/>
        </w:rPr>
      </w:pPr>
      <w:r w:rsidRPr="00615D04">
        <w:rPr>
          <w:sz w:val="28"/>
          <w:szCs w:val="28"/>
        </w:rPr>
        <w:t xml:space="preserve">   Грамотрицательные бактерии (не считая представителей рода </w:t>
      </w:r>
      <w:r w:rsidRPr="00615D04">
        <w:rPr>
          <w:sz w:val="28"/>
          <w:szCs w:val="28"/>
          <w:lang w:val="en-US"/>
        </w:rPr>
        <w:t>Acinetobacter</w:t>
      </w:r>
      <w:r w:rsidRPr="00615D04">
        <w:rPr>
          <w:sz w:val="28"/>
          <w:szCs w:val="28"/>
        </w:rPr>
        <w:t xml:space="preserve">) редко являются резидентными, однако некоторые </w:t>
      </w:r>
      <w:proofErr w:type="spellStart"/>
      <w:r w:rsidRPr="00615D04">
        <w:rPr>
          <w:sz w:val="28"/>
          <w:szCs w:val="28"/>
        </w:rPr>
        <w:t>энтеробактерии</w:t>
      </w:r>
      <w:proofErr w:type="spellEnd"/>
      <w:r w:rsidRPr="00615D04">
        <w:rPr>
          <w:sz w:val="28"/>
          <w:szCs w:val="28"/>
        </w:rPr>
        <w:t>, прежде всего клебсиеллы, могут выживать даже размножаться на коже несколько дней, иногда дольше. В таких случаях их называют «временно резидентными» микроорганизмами.</w:t>
      </w:r>
    </w:p>
    <w:p w:rsidR="00A13C0B" w:rsidRDefault="00D164D0" w:rsidP="00A13C0B">
      <w:pPr>
        <w:spacing w:line="276" w:lineRule="auto"/>
        <w:jc w:val="center"/>
        <w:rPr>
          <w:b/>
          <w:sz w:val="28"/>
          <w:szCs w:val="28"/>
        </w:rPr>
      </w:pPr>
      <w:r>
        <w:rPr>
          <w:b/>
          <w:sz w:val="28"/>
          <w:szCs w:val="28"/>
        </w:rPr>
        <w:t xml:space="preserve">Микрофлора и гигиена </w:t>
      </w:r>
      <w:r w:rsidR="00A13C0B">
        <w:rPr>
          <w:b/>
          <w:sz w:val="28"/>
          <w:szCs w:val="28"/>
        </w:rPr>
        <w:t xml:space="preserve"> рук</w:t>
      </w:r>
    </w:p>
    <w:p w:rsidR="00A13C0B" w:rsidRDefault="00A13C0B" w:rsidP="00A13C0B">
      <w:pPr>
        <w:shd w:val="clear" w:color="auto" w:fill="FFFFFF"/>
        <w:spacing w:line="276" w:lineRule="auto"/>
        <w:jc w:val="both"/>
        <w:rPr>
          <w:sz w:val="28"/>
          <w:szCs w:val="28"/>
        </w:rPr>
      </w:pPr>
      <w:r w:rsidRPr="00D92F1A">
        <w:rPr>
          <w:sz w:val="28"/>
          <w:szCs w:val="28"/>
        </w:rPr>
        <w:t xml:space="preserve">       Призыв  «мыть руки» сегодня  звучит в более глобальном масштабе. Детский фонд ООН официально объявил 15 октября Всемирным днем мытья рук</w:t>
      </w:r>
      <w:r w:rsidR="00482925">
        <w:rPr>
          <w:sz w:val="28"/>
          <w:szCs w:val="28"/>
        </w:rPr>
        <w:t xml:space="preserve"> [7</w:t>
      </w:r>
      <w:r w:rsidRPr="00D92F1A">
        <w:rPr>
          <w:sz w:val="28"/>
          <w:szCs w:val="28"/>
        </w:rPr>
        <w:t>]. Болезни «грязных рук» являются одной из причин серьезных инфекционных заболеваний: респираторных кишечных, вирусных.  Детский сад и школа – это учреждения повышенного риска для распространения заболеваний. Их возникновение очень часто связано с недостаточным соблюдением правил личной гигиены детьми. Больной ребенок, пришедший в детский сад или в школу, представляет опасность для всего коллектива. Инфекции могут передаваться через дверные ручки, предметы общего пользования, во время совместных игр. Некоторые вирусы и бактерии могут жить от 20 минут до нескольких суток на поверхностях различных предметов. Это увеличивает вероятность заражения дете</w:t>
      </w:r>
      <w:r w:rsidR="00482925">
        <w:rPr>
          <w:sz w:val="28"/>
          <w:szCs w:val="28"/>
        </w:rPr>
        <w:t>й инфекционными заболеваниями [7</w:t>
      </w:r>
      <w:r w:rsidRPr="00D92F1A">
        <w:rPr>
          <w:sz w:val="28"/>
          <w:szCs w:val="28"/>
        </w:rPr>
        <w:t xml:space="preserve">]. </w:t>
      </w:r>
    </w:p>
    <w:p w:rsidR="00482925" w:rsidRPr="00482925" w:rsidRDefault="00A13C0B" w:rsidP="00A13C0B">
      <w:pPr>
        <w:spacing w:line="276" w:lineRule="auto"/>
        <w:jc w:val="both"/>
        <w:rPr>
          <w:sz w:val="28"/>
          <w:szCs w:val="28"/>
          <w:shd w:val="clear" w:color="auto" w:fill="FFFFFF"/>
        </w:rPr>
      </w:pPr>
      <w:r w:rsidRPr="00D92F1A">
        <w:rPr>
          <w:sz w:val="28"/>
          <w:szCs w:val="28"/>
        </w:rPr>
        <w:t xml:space="preserve">        В условиях распространения </w:t>
      </w:r>
      <w:proofErr w:type="spellStart"/>
      <w:r w:rsidRPr="00D92F1A">
        <w:rPr>
          <w:sz w:val="28"/>
          <w:szCs w:val="28"/>
        </w:rPr>
        <w:t>коронавирусной</w:t>
      </w:r>
      <w:proofErr w:type="spellEnd"/>
      <w:r w:rsidRPr="00D92F1A">
        <w:rPr>
          <w:sz w:val="28"/>
          <w:szCs w:val="28"/>
        </w:rPr>
        <w:t xml:space="preserve"> инфекции </w:t>
      </w:r>
      <w:hyperlink r:id="rId12" w:tgtFrame="_blank" w:history="1">
        <w:r w:rsidRPr="00D92F1A">
          <w:rPr>
            <w:rStyle w:val="a4"/>
            <w:color w:val="auto"/>
            <w:sz w:val="28"/>
            <w:szCs w:val="28"/>
            <w:shd w:val="clear" w:color="auto" w:fill="FFFFFF"/>
          </w:rPr>
          <w:t>Всемирная организация здравоохранения</w:t>
        </w:r>
      </w:hyperlink>
      <w:r w:rsidRPr="00D92F1A">
        <w:rPr>
          <w:sz w:val="28"/>
          <w:szCs w:val="28"/>
          <w:shd w:val="clear" w:color="auto" w:fill="FFFFFF"/>
        </w:rPr>
        <w:t> (ВОЗ) и </w:t>
      </w:r>
      <w:hyperlink r:id="rId13" w:tgtFrame="_blank" w:history="1">
        <w:r w:rsidRPr="00D92F1A">
          <w:rPr>
            <w:rStyle w:val="a4"/>
            <w:color w:val="auto"/>
            <w:sz w:val="28"/>
            <w:szCs w:val="28"/>
            <w:shd w:val="clear" w:color="auto" w:fill="FFFFFF"/>
          </w:rPr>
          <w:t>многие</w:t>
        </w:r>
      </w:hyperlink>
      <w:r w:rsidRPr="00D92F1A">
        <w:rPr>
          <w:sz w:val="28"/>
          <w:szCs w:val="28"/>
          <w:shd w:val="clear" w:color="auto" w:fill="FFFFFF"/>
        </w:rPr>
        <w:t> </w:t>
      </w:r>
      <w:hyperlink r:id="rId14" w:tgtFrame="_blank" w:history="1">
        <w:r w:rsidRPr="00D92F1A">
          <w:rPr>
            <w:rStyle w:val="a4"/>
            <w:color w:val="auto"/>
            <w:sz w:val="28"/>
            <w:szCs w:val="28"/>
            <w:shd w:val="clear" w:color="auto" w:fill="FFFFFF"/>
          </w:rPr>
          <w:t>другие</w:t>
        </w:r>
      </w:hyperlink>
      <w:r w:rsidRPr="00D92F1A">
        <w:rPr>
          <w:sz w:val="28"/>
          <w:szCs w:val="28"/>
          <w:shd w:val="clear" w:color="auto" w:fill="FFFFFF"/>
        </w:rPr>
        <w:t xml:space="preserve"> медицинские организации рекомендуют всем почаще мыть руки, чтобы люди сами не заражались новым </w:t>
      </w:r>
      <w:proofErr w:type="spellStart"/>
      <w:r w:rsidRPr="00D92F1A">
        <w:rPr>
          <w:sz w:val="28"/>
          <w:szCs w:val="28"/>
          <w:shd w:val="clear" w:color="auto" w:fill="FFFFFF"/>
        </w:rPr>
        <w:t>коронавирусом</w:t>
      </w:r>
      <w:proofErr w:type="spellEnd"/>
      <w:r w:rsidRPr="00D92F1A">
        <w:rPr>
          <w:sz w:val="28"/>
          <w:szCs w:val="28"/>
          <w:shd w:val="clear" w:color="auto" w:fill="FFFFFF"/>
        </w:rPr>
        <w:t xml:space="preserve"> и не передавали его другим</w:t>
      </w:r>
      <w:r w:rsidR="00CA117F">
        <w:rPr>
          <w:sz w:val="28"/>
          <w:szCs w:val="28"/>
          <w:shd w:val="clear" w:color="auto" w:fill="FFFFFF"/>
        </w:rPr>
        <w:t xml:space="preserve"> </w:t>
      </w:r>
      <w:r w:rsidR="00482925" w:rsidRPr="00482925">
        <w:rPr>
          <w:sz w:val="28"/>
          <w:szCs w:val="28"/>
          <w:shd w:val="clear" w:color="auto" w:fill="FFFFFF"/>
        </w:rPr>
        <w:t>[8].</w:t>
      </w:r>
    </w:p>
    <w:p w:rsidR="00563B88" w:rsidRPr="00615D04" w:rsidRDefault="00D164D0" w:rsidP="00615D04">
      <w:pPr>
        <w:spacing w:line="276" w:lineRule="auto"/>
        <w:jc w:val="both"/>
        <w:rPr>
          <w:sz w:val="28"/>
          <w:szCs w:val="28"/>
        </w:rPr>
      </w:pPr>
      <w:r w:rsidRPr="00482925">
        <w:rPr>
          <w:sz w:val="28"/>
          <w:szCs w:val="28"/>
        </w:rPr>
        <w:t xml:space="preserve">    </w:t>
      </w:r>
      <w:r>
        <w:rPr>
          <w:sz w:val="28"/>
          <w:szCs w:val="28"/>
        </w:rPr>
        <w:t>На коже человека живут и размножаются м</w:t>
      </w:r>
      <w:r w:rsidR="00563B88" w:rsidRPr="00615D04">
        <w:rPr>
          <w:sz w:val="28"/>
          <w:szCs w:val="28"/>
        </w:rPr>
        <w:t>икроорганизмы, представляющие резидентную (нормальную, по</w:t>
      </w:r>
      <w:r>
        <w:rPr>
          <w:sz w:val="28"/>
          <w:szCs w:val="28"/>
        </w:rPr>
        <w:t>стоянную, колонизирующую) флору.</w:t>
      </w:r>
      <w:r w:rsidR="00563B88" w:rsidRPr="00615D04">
        <w:rPr>
          <w:sz w:val="28"/>
          <w:szCs w:val="28"/>
        </w:rPr>
        <w:t xml:space="preserve"> Резидентные микроорганизмы практически невозможно удалить или уничтожить с помощью обычного мытья рук или даже антисептических процедур, хотя их численность при этом может быть значительно снижена.</w:t>
      </w:r>
    </w:p>
    <w:p w:rsidR="00563B88" w:rsidRPr="00615D04" w:rsidRDefault="00563B88" w:rsidP="00615D04">
      <w:pPr>
        <w:spacing w:line="276" w:lineRule="auto"/>
        <w:jc w:val="both"/>
        <w:rPr>
          <w:sz w:val="28"/>
          <w:szCs w:val="28"/>
        </w:rPr>
      </w:pPr>
      <w:r w:rsidRPr="00615D04">
        <w:rPr>
          <w:sz w:val="28"/>
          <w:szCs w:val="28"/>
        </w:rPr>
        <w:t xml:space="preserve">      Стерилизация кожи рук не только невозможна, но и нежелательна: нормальная микрофлора препятствует колонизации кожи другими, гораздо более опасными микроорганизмами, прежде всего грамотрицательными бактериями.</w:t>
      </w:r>
    </w:p>
    <w:p w:rsidR="00563B88" w:rsidRPr="00615D04" w:rsidRDefault="00563B88" w:rsidP="00615D04">
      <w:pPr>
        <w:spacing w:line="276" w:lineRule="auto"/>
        <w:jc w:val="both"/>
        <w:rPr>
          <w:sz w:val="28"/>
          <w:szCs w:val="28"/>
        </w:rPr>
      </w:pPr>
      <w:r w:rsidRPr="00615D04">
        <w:rPr>
          <w:sz w:val="28"/>
          <w:szCs w:val="28"/>
        </w:rPr>
        <w:t xml:space="preserve">   Наибольшее эпидемиологическое значение и</w:t>
      </w:r>
      <w:r w:rsidR="00366862" w:rsidRPr="00615D04">
        <w:rPr>
          <w:sz w:val="28"/>
          <w:szCs w:val="28"/>
        </w:rPr>
        <w:t>меет</w:t>
      </w:r>
      <w:r w:rsidRPr="00615D04">
        <w:rPr>
          <w:sz w:val="28"/>
          <w:szCs w:val="28"/>
        </w:rPr>
        <w:t xml:space="preserve"> микрофлора, приобретённая в результате контакта с инф</w:t>
      </w:r>
      <w:r w:rsidR="00366862" w:rsidRPr="00615D04">
        <w:rPr>
          <w:sz w:val="28"/>
          <w:szCs w:val="28"/>
        </w:rPr>
        <w:t>ицированными людьми</w:t>
      </w:r>
      <w:r w:rsidRPr="00615D04">
        <w:rPr>
          <w:sz w:val="28"/>
          <w:szCs w:val="28"/>
        </w:rPr>
        <w:t>.</w:t>
      </w:r>
    </w:p>
    <w:p w:rsidR="00563B88" w:rsidRPr="00615D04" w:rsidRDefault="00366862" w:rsidP="00615D04">
      <w:pPr>
        <w:spacing w:line="276" w:lineRule="auto"/>
        <w:jc w:val="both"/>
        <w:rPr>
          <w:sz w:val="28"/>
          <w:szCs w:val="28"/>
        </w:rPr>
      </w:pPr>
      <w:r w:rsidRPr="00615D04">
        <w:rPr>
          <w:sz w:val="28"/>
          <w:szCs w:val="28"/>
        </w:rPr>
        <w:t xml:space="preserve">   Такие</w:t>
      </w:r>
      <w:r w:rsidR="00563B88" w:rsidRPr="00615D04">
        <w:rPr>
          <w:sz w:val="28"/>
          <w:szCs w:val="28"/>
        </w:rPr>
        <w:t xml:space="preserve"> микроорганизмы легко могут быть удалены с помощью обычного мытья рук или уничтожены при использовании антисептических средств.</w:t>
      </w:r>
    </w:p>
    <w:p w:rsidR="00563B88" w:rsidRDefault="00563B88" w:rsidP="00615D04">
      <w:pPr>
        <w:spacing w:line="276" w:lineRule="auto"/>
        <w:jc w:val="both"/>
        <w:rPr>
          <w:sz w:val="28"/>
          <w:szCs w:val="28"/>
        </w:rPr>
      </w:pPr>
      <w:r w:rsidRPr="00615D04">
        <w:rPr>
          <w:sz w:val="28"/>
          <w:szCs w:val="28"/>
        </w:rPr>
        <w:lastRenderedPageBreak/>
        <w:t xml:space="preserve">   За пределами медицинских учреждений, в которых инфекции представляют серьёзную проблему, в обычной жизни нет необходимости предпринимать дополнительные меры, помимо обычной гигиены рук. Сохранение живой и здоровой популяции </w:t>
      </w:r>
      <w:proofErr w:type="spellStart"/>
      <w:r w:rsidRPr="00615D04">
        <w:rPr>
          <w:sz w:val="28"/>
          <w:szCs w:val="28"/>
        </w:rPr>
        <w:t>неболезнетворных</w:t>
      </w:r>
      <w:proofErr w:type="spellEnd"/>
      <w:r w:rsidRPr="00615D04">
        <w:rPr>
          <w:sz w:val="28"/>
          <w:szCs w:val="28"/>
        </w:rPr>
        <w:t xml:space="preserve"> микроорганизмов помогает воспрепятствовать негативному воздействию  патогенных бактерий.</w:t>
      </w:r>
      <w:r w:rsidR="002C2D6F" w:rsidRPr="00615D04">
        <w:rPr>
          <w:sz w:val="28"/>
          <w:szCs w:val="28"/>
        </w:rPr>
        <w:t xml:space="preserve"> </w:t>
      </w:r>
    </w:p>
    <w:p w:rsidR="00FB7FB5" w:rsidRDefault="00D164D0" w:rsidP="00615D04">
      <w:pPr>
        <w:spacing w:line="276" w:lineRule="auto"/>
        <w:jc w:val="both"/>
        <w:rPr>
          <w:sz w:val="28"/>
          <w:szCs w:val="28"/>
        </w:rPr>
      </w:pPr>
      <w:r w:rsidRPr="00615D04">
        <w:rPr>
          <w:sz w:val="28"/>
          <w:szCs w:val="28"/>
        </w:rPr>
        <w:t xml:space="preserve">   Мытьё – это проверенный способ профилактики. </w:t>
      </w:r>
    </w:p>
    <w:p w:rsidR="00FB7FB5" w:rsidRPr="00615D04" w:rsidRDefault="00FB7FB5" w:rsidP="00FB7FB5">
      <w:pPr>
        <w:spacing w:line="276" w:lineRule="auto"/>
        <w:jc w:val="both"/>
        <w:rPr>
          <w:sz w:val="28"/>
          <w:szCs w:val="28"/>
        </w:rPr>
      </w:pPr>
      <w:r w:rsidRPr="00615D04">
        <w:rPr>
          <w:sz w:val="28"/>
          <w:szCs w:val="28"/>
        </w:rPr>
        <w:t xml:space="preserve">   Существует три уровня обработки рук:</w:t>
      </w:r>
    </w:p>
    <w:p w:rsidR="00FB7FB5" w:rsidRPr="00615D04" w:rsidRDefault="00FB7FB5" w:rsidP="00FB7FB5">
      <w:pPr>
        <w:numPr>
          <w:ilvl w:val="0"/>
          <w:numId w:val="2"/>
        </w:numPr>
        <w:spacing w:line="276" w:lineRule="auto"/>
        <w:jc w:val="both"/>
        <w:rPr>
          <w:sz w:val="28"/>
          <w:szCs w:val="28"/>
        </w:rPr>
      </w:pPr>
      <w:r w:rsidRPr="00615D04">
        <w:rPr>
          <w:sz w:val="28"/>
          <w:szCs w:val="28"/>
        </w:rPr>
        <w:t>Бытовой уровень (механическая обработка рук).</w:t>
      </w:r>
    </w:p>
    <w:p w:rsidR="00FB7FB5" w:rsidRPr="00615D04" w:rsidRDefault="00FB7FB5" w:rsidP="00FB7FB5">
      <w:pPr>
        <w:numPr>
          <w:ilvl w:val="0"/>
          <w:numId w:val="2"/>
        </w:numPr>
        <w:spacing w:line="276" w:lineRule="auto"/>
        <w:jc w:val="both"/>
        <w:rPr>
          <w:sz w:val="28"/>
          <w:szCs w:val="28"/>
        </w:rPr>
      </w:pPr>
      <w:r w:rsidRPr="00615D04">
        <w:rPr>
          <w:sz w:val="28"/>
          <w:szCs w:val="28"/>
        </w:rPr>
        <w:t>Гигиенический уровень (обработка рук с применением кожных антисептиков).</w:t>
      </w:r>
    </w:p>
    <w:p w:rsidR="00FB7FB5" w:rsidRPr="00FB7FB5" w:rsidRDefault="00FB7FB5" w:rsidP="00615D04">
      <w:pPr>
        <w:numPr>
          <w:ilvl w:val="0"/>
          <w:numId w:val="2"/>
        </w:numPr>
        <w:spacing w:line="276" w:lineRule="auto"/>
        <w:jc w:val="both"/>
        <w:rPr>
          <w:sz w:val="28"/>
          <w:szCs w:val="28"/>
        </w:rPr>
      </w:pPr>
      <w:r w:rsidRPr="00615D04">
        <w:rPr>
          <w:sz w:val="28"/>
          <w:szCs w:val="28"/>
        </w:rPr>
        <w:t>Хирургический уровень (особая последовательность манипуляций при обработке рук с последующим одеванием стерильных перчаток).</w:t>
      </w:r>
    </w:p>
    <w:p w:rsidR="00D164D0" w:rsidRDefault="00D164D0" w:rsidP="00615D04">
      <w:pPr>
        <w:spacing w:line="276" w:lineRule="auto"/>
        <w:jc w:val="both"/>
        <w:rPr>
          <w:sz w:val="28"/>
          <w:szCs w:val="28"/>
        </w:rPr>
      </w:pPr>
      <w:r w:rsidRPr="00615D04">
        <w:rPr>
          <w:sz w:val="28"/>
          <w:szCs w:val="28"/>
        </w:rPr>
        <w:t>Невозможно сделать так, чтобы на руки никогда не попадали микробы, но в некоторые моменты особенно важно вымыть руки, например, перед едой, после посещения туалета, выноса мусора, посещения больницы, поездок в общественном транспорте и т.д.</w:t>
      </w:r>
    </w:p>
    <w:p w:rsidR="00A05FF6" w:rsidRDefault="00A05FF6" w:rsidP="00A05FF6">
      <w:pPr>
        <w:spacing w:line="276" w:lineRule="auto"/>
        <w:rPr>
          <w:b/>
          <w:sz w:val="28"/>
          <w:szCs w:val="28"/>
        </w:rPr>
      </w:pPr>
    </w:p>
    <w:p w:rsidR="00FB7FB5" w:rsidRPr="00A05FF6" w:rsidRDefault="00FB7FB5" w:rsidP="00A05FF6">
      <w:pPr>
        <w:spacing w:line="276" w:lineRule="auto"/>
        <w:jc w:val="center"/>
        <w:rPr>
          <w:b/>
          <w:sz w:val="28"/>
          <w:szCs w:val="28"/>
        </w:rPr>
      </w:pPr>
      <w:r w:rsidRPr="00FB7FB5">
        <w:rPr>
          <w:b/>
          <w:sz w:val="28"/>
          <w:szCs w:val="28"/>
        </w:rPr>
        <w:t>Механизм действия антисептиков на бактерии и вирусы</w:t>
      </w:r>
    </w:p>
    <w:p w:rsidR="00D164D0" w:rsidRPr="00134BBB" w:rsidRDefault="00FB7FB5" w:rsidP="00FB7FB5">
      <w:pPr>
        <w:spacing w:line="276" w:lineRule="auto"/>
        <w:jc w:val="both"/>
        <w:rPr>
          <w:sz w:val="28"/>
          <w:szCs w:val="28"/>
        </w:rPr>
      </w:pPr>
      <w:r w:rsidRPr="00134BBB">
        <w:rPr>
          <w:sz w:val="28"/>
          <w:szCs w:val="28"/>
        </w:rPr>
        <w:t xml:space="preserve">В условиях сохранения рисков распространения новой </w:t>
      </w:r>
      <w:proofErr w:type="spellStart"/>
      <w:r w:rsidRPr="00134BBB">
        <w:rPr>
          <w:sz w:val="28"/>
          <w:szCs w:val="28"/>
        </w:rPr>
        <w:t>коронавирусной</w:t>
      </w:r>
      <w:proofErr w:type="spellEnd"/>
      <w:r w:rsidRPr="00134BBB">
        <w:rPr>
          <w:sz w:val="28"/>
          <w:szCs w:val="28"/>
        </w:rPr>
        <w:t xml:space="preserve"> инфекции </w:t>
      </w:r>
      <w:proofErr w:type="spellStart"/>
      <w:r w:rsidRPr="00134BBB">
        <w:rPr>
          <w:sz w:val="28"/>
          <w:szCs w:val="28"/>
        </w:rPr>
        <w:t>Роспотребнадзор</w:t>
      </w:r>
      <w:proofErr w:type="spellEnd"/>
      <w:r w:rsidRPr="00134BBB">
        <w:rPr>
          <w:sz w:val="28"/>
          <w:szCs w:val="28"/>
        </w:rPr>
        <w:t xml:space="preserve"> предлагает использовать кожные антисептики, когда нет возможности помыть руки. Кожный антисептик – современное дезинфицирующее средство, предназначенное для обработки рук.</w:t>
      </w:r>
      <w:r w:rsidRPr="00FB7FB5">
        <w:rPr>
          <w:sz w:val="28"/>
          <w:szCs w:val="28"/>
        </w:rPr>
        <w:t xml:space="preserve"> </w:t>
      </w:r>
      <w:r w:rsidRPr="00615D04">
        <w:rPr>
          <w:sz w:val="28"/>
          <w:szCs w:val="28"/>
        </w:rPr>
        <w:t xml:space="preserve">Существует большое количество </w:t>
      </w:r>
      <w:r>
        <w:rPr>
          <w:sz w:val="28"/>
          <w:szCs w:val="28"/>
        </w:rPr>
        <w:t>антисептических средств. Но п</w:t>
      </w:r>
      <w:r w:rsidR="00134BBB" w:rsidRPr="00134BBB">
        <w:rPr>
          <w:sz w:val="28"/>
          <w:szCs w:val="28"/>
        </w:rPr>
        <w:t xml:space="preserve">ри выборе антисептиков </w:t>
      </w:r>
      <w:proofErr w:type="spellStart"/>
      <w:r w:rsidR="00134BBB" w:rsidRPr="00134BBB">
        <w:rPr>
          <w:sz w:val="28"/>
          <w:szCs w:val="28"/>
        </w:rPr>
        <w:t>Роспотребнадзор</w:t>
      </w:r>
      <w:proofErr w:type="spellEnd"/>
      <w:r w:rsidR="00134BBB" w:rsidRPr="00134BBB">
        <w:rPr>
          <w:sz w:val="28"/>
          <w:szCs w:val="28"/>
        </w:rPr>
        <w:t xml:space="preserve"> рекомендует обращать внимание на спектр его действия, состав и наличие в составе спирта, а также соблюдать инструкцию по применению. По мнению специалистов антисептик должен быть широкого спектра действия, т.е. эффективен против бактерий и вирусов, в составе должно быть от 60 до 80% спирта изопропилового или этилового</w:t>
      </w:r>
      <w:r w:rsidR="00482925" w:rsidRPr="00482925">
        <w:rPr>
          <w:sz w:val="28"/>
          <w:szCs w:val="28"/>
        </w:rPr>
        <w:t xml:space="preserve"> [9]. </w:t>
      </w:r>
      <w:r>
        <w:rPr>
          <w:sz w:val="28"/>
          <w:szCs w:val="28"/>
        </w:rPr>
        <w:t xml:space="preserve">Механизм действия всех антисептиков одинаков. </w:t>
      </w:r>
      <w:r w:rsidR="00134BBB">
        <w:rPr>
          <w:color w:val="222222"/>
          <w:sz w:val="28"/>
          <w:szCs w:val="28"/>
        </w:rPr>
        <w:t>Жизнедеятельность микроорганизмов возможна при наличии оптимальных условий, изменения таких констант как температура, осмотическое давление, ионное равновесие и. т. д. создает неблагоприятную обстановку для развития инфекции. Действие антисептиков основано на изменении этих констант. При их воздействии нарушаются метаболические процессы в микробной клетке, что приводит к замедлению размножения микроорганизмов. В этих случаях говорят о бактериостатическом действии антисептика.</w:t>
      </w:r>
      <w:r>
        <w:rPr>
          <w:color w:val="222222"/>
          <w:sz w:val="28"/>
          <w:szCs w:val="28"/>
        </w:rPr>
        <w:t xml:space="preserve"> </w:t>
      </w:r>
      <w:r w:rsidR="00134BBB">
        <w:rPr>
          <w:color w:val="222222"/>
          <w:sz w:val="28"/>
          <w:szCs w:val="28"/>
        </w:rPr>
        <w:t>Антисептическое вещество может проникать в протоплазму микробной клетки и приводить к свертыванию белков и её гибели. Это бактерицидное действие. Лучшими считаются антисептик</w:t>
      </w:r>
      <w:r w:rsidR="00482925">
        <w:rPr>
          <w:color w:val="222222"/>
          <w:sz w:val="28"/>
          <w:szCs w:val="28"/>
        </w:rPr>
        <w:t>и, разрушающие микробную клетку</w:t>
      </w:r>
      <w:r w:rsidR="00482925" w:rsidRPr="004F2EE2">
        <w:rPr>
          <w:color w:val="222222"/>
          <w:sz w:val="28"/>
          <w:szCs w:val="28"/>
        </w:rPr>
        <w:t xml:space="preserve"> </w:t>
      </w:r>
      <w:r w:rsidR="00482925" w:rsidRPr="00482925">
        <w:rPr>
          <w:color w:val="222222"/>
          <w:sz w:val="28"/>
          <w:szCs w:val="28"/>
        </w:rPr>
        <w:t>[10].</w:t>
      </w:r>
      <w:r>
        <w:rPr>
          <w:color w:val="222222"/>
          <w:sz w:val="28"/>
          <w:szCs w:val="28"/>
        </w:rPr>
        <w:t xml:space="preserve"> </w:t>
      </w:r>
    </w:p>
    <w:p w:rsidR="007D1145" w:rsidRDefault="00FB7FB5" w:rsidP="007D1145">
      <w:pPr>
        <w:spacing w:line="276" w:lineRule="auto"/>
        <w:jc w:val="both"/>
        <w:rPr>
          <w:sz w:val="28"/>
          <w:szCs w:val="28"/>
        </w:rPr>
      </w:pPr>
      <w:r>
        <w:rPr>
          <w:sz w:val="28"/>
          <w:szCs w:val="28"/>
        </w:rPr>
        <w:lastRenderedPageBreak/>
        <w:t xml:space="preserve">     Спирты, хлорсодержащие вещества, </w:t>
      </w:r>
      <w:proofErr w:type="spellStart"/>
      <w:r>
        <w:rPr>
          <w:sz w:val="28"/>
          <w:szCs w:val="28"/>
        </w:rPr>
        <w:t>триклозан</w:t>
      </w:r>
      <w:proofErr w:type="spellEnd"/>
      <w:r>
        <w:rPr>
          <w:sz w:val="28"/>
          <w:szCs w:val="28"/>
        </w:rPr>
        <w:t xml:space="preserve"> и др. разрушают микробную клетку, а некоторые убивают и вирусы.</w:t>
      </w:r>
      <w:r w:rsidR="00A05FF6">
        <w:rPr>
          <w:sz w:val="28"/>
          <w:szCs w:val="28"/>
        </w:rPr>
        <w:t xml:space="preserve"> Но некоторые из этих веществ являются небезопасными для самого человека. </w:t>
      </w:r>
      <w:proofErr w:type="spellStart"/>
      <w:r w:rsidR="00A05FF6">
        <w:rPr>
          <w:sz w:val="28"/>
          <w:szCs w:val="28"/>
        </w:rPr>
        <w:t>Триклозан</w:t>
      </w:r>
      <w:proofErr w:type="spellEnd"/>
      <w:r w:rsidR="00A05FF6">
        <w:rPr>
          <w:sz w:val="28"/>
          <w:szCs w:val="28"/>
        </w:rPr>
        <w:t xml:space="preserve">, например, в </w:t>
      </w:r>
      <w:r w:rsidR="00A05FF6" w:rsidRPr="00615D04">
        <w:rPr>
          <w:sz w:val="28"/>
          <w:szCs w:val="28"/>
        </w:rPr>
        <w:t>2016 году Управление</w:t>
      </w:r>
      <w:r w:rsidR="00A05FF6">
        <w:rPr>
          <w:sz w:val="28"/>
          <w:szCs w:val="28"/>
        </w:rPr>
        <w:t>м</w:t>
      </w:r>
      <w:r w:rsidR="00A05FF6" w:rsidRPr="00615D04">
        <w:rPr>
          <w:sz w:val="28"/>
          <w:szCs w:val="28"/>
        </w:rPr>
        <w:t xml:space="preserve"> по санитарному надзору за качеством пищевых продук</w:t>
      </w:r>
      <w:r w:rsidR="00A05FF6">
        <w:rPr>
          <w:sz w:val="28"/>
          <w:szCs w:val="28"/>
        </w:rPr>
        <w:t>тов и медикаментов (FDA) запрещена продажа</w:t>
      </w:r>
      <w:r w:rsidR="00A05FF6" w:rsidRPr="00615D04">
        <w:rPr>
          <w:sz w:val="28"/>
          <w:szCs w:val="28"/>
        </w:rPr>
        <w:t xml:space="preserve"> в США «антибактериальног</w:t>
      </w:r>
      <w:r w:rsidR="00A05FF6">
        <w:rPr>
          <w:sz w:val="28"/>
          <w:szCs w:val="28"/>
        </w:rPr>
        <w:t>о» мыла, в состав которого входя</w:t>
      </w:r>
      <w:r w:rsidR="00A05FF6" w:rsidRPr="00615D04">
        <w:rPr>
          <w:sz w:val="28"/>
          <w:szCs w:val="28"/>
        </w:rPr>
        <w:t xml:space="preserve">т любой </w:t>
      </w:r>
      <w:proofErr w:type="spellStart"/>
      <w:r w:rsidR="00A05FF6" w:rsidRPr="00615D04">
        <w:rPr>
          <w:sz w:val="28"/>
          <w:szCs w:val="28"/>
        </w:rPr>
        <w:t>триклозан</w:t>
      </w:r>
      <w:proofErr w:type="spellEnd"/>
      <w:r w:rsidR="00A05FF6" w:rsidRPr="00615D04">
        <w:rPr>
          <w:sz w:val="28"/>
          <w:szCs w:val="28"/>
        </w:rPr>
        <w:t xml:space="preserve"> и </w:t>
      </w:r>
      <w:proofErr w:type="spellStart"/>
      <w:r w:rsidR="00A05FF6" w:rsidRPr="00615D04">
        <w:rPr>
          <w:sz w:val="28"/>
          <w:szCs w:val="28"/>
        </w:rPr>
        <w:t>триклокарбан</w:t>
      </w:r>
      <w:proofErr w:type="spellEnd"/>
      <w:r w:rsidR="00A05FF6" w:rsidRPr="00615D04">
        <w:rPr>
          <w:sz w:val="28"/>
          <w:szCs w:val="28"/>
        </w:rPr>
        <w:t>.</w:t>
      </w:r>
      <w:r w:rsidR="00A05FF6">
        <w:rPr>
          <w:sz w:val="28"/>
          <w:szCs w:val="28"/>
        </w:rPr>
        <w:t xml:space="preserve"> </w:t>
      </w:r>
      <w:r w:rsidR="003145A7" w:rsidRPr="00615D04">
        <w:rPr>
          <w:sz w:val="28"/>
          <w:szCs w:val="28"/>
        </w:rPr>
        <w:t xml:space="preserve">Запрет американских специалистов основан на том, что производители «антибактериальных» средств за несколько десятилетий так и не доказали его эффективность и безопасность для здоровья. Мало </w:t>
      </w:r>
      <w:r w:rsidR="003145A7" w:rsidRPr="00A05FF6">
        <w:rPr>
          <w:sz w:val="28"/>
          <w:szCs w:val="28"/>
        </w:rPr>
        <w:t>того, имеются исследования на животных</w:t>
      </w:r>
      <w:r w:rsidR="00A05FF6" w:rsidRPr="00A05FF6">
        <w:rPr>
          <w:sz w:val="28"/>
          <w:szCs w:val="28"/>
        </w:rPr>
        <w:t>,</w:t>
      </w:r>
      <w:r w:rsidR="003145A7" w:rsidRPr="00A05FF6">
        <w:rPr>
          <w:sz w:val="28"/>
          <w:szCs w:val="28"/>
        </w:rPr>
        <w:t xml:space="preserve"> которые показывают вредность </w:t>
      </w:r>
      <w:proofErr w:type="spellStart"/>
      <w:r w:rsidR="003145A7" w:rsidRPr="00A05FF6">
        <w:rPr>
          <w:sz w:val="28"/>
          <w:szCs w:val="28"/>
        </w:rPr>
        <w:t>триклозана</w:t>
      </w:r>
      <w:proofErr w:type="spellEnd"/>
      <w:r w:rsidR="003145A7" w:rsidRPr="00A05FF6">
        <w:rPr>
          <w:sz w:val="28"/>
          <w:szCs w:val="28"/>
        </w:rPr>
        <w:t xml:space="preserve">, он может ослаблять сократительную способность мышц, например сердца, вызывает мутационные процессы у некоторых бактерий,  нарушает выработку гормонов. Кроме того, в FDA отмечают, что </w:t>
      </w:r>
      <w:proofErr w:type="spellStart"/>
      <w:r w:rsidR="003145A7" w:rsidRPr="00A05FF6">
        <w:rPr>
          <w:sz w:val="28"/>
          <w:szCs w:val="28"/>
        </w:rPr>
        <w:t>триклозан</w:t>
      </w:r>
      <w:proofErr w:type="spellEnd"/>
      <w:r w:rsidR="003145A7" w:rsidRPr="00A05FF6">
        <w:rPr>
          <w:sz w:val="28"/>
          <w:szCs w:val="28"/>
        </w:rPr>
        <w:t xml:space="preserve"> и </w:t>
      </w:r>
      <w:proofErr w:type="spellStart"/>
      <w:r w:rsidR="003145A7" w:rsidRPr="00A05FF6">
        <w:rPr>
          <w:sz w:val="28"/>
          <w:szCs w:val="28"/>
        </w:rPr>
        <w:t>триклокарбан</w:t>
      </w:r>
      <w:proofErr w:type="spellEnd"/>
      <w:r w:rsidR="003145A7" w:rsidRPr="00A05FF6">
        <w:rPr>
          <w:sz w:val="28"/>
          <w:szCs w:val="28"/>
        </w:rPr>
        <w:t xml:space="preserve"> может способствовать появлению бактерий устойчивых к антибиотикам. Но при этом известно, что </w:t>
      </w:r>
      <w:proofErr w:type="spellStart"/>
      <w:r w:rsidR="003145A7" w:rsidRPr="00A05FF6">
        <w:rPr>
          <w:sz w:val="28"/>
          <w:szCs w:val="28"/>
        </w:rPr>
        <w:t>триклозан</w:t>
      </w:r>
      <w:proofErr w:type="spellEnd"/>
      <w:r w:rsidR="003145A7" w:rsidRPr="00A05FF6">
        <w:rPr>
          <w:sz w:val="28"/>
          <w:szCs w:val="28"/>
        </w:rPr>
        <w:t xml:space="preserve"> и </w:t>
      </w:r>
      <w:proofErr w:type="spellStart"/>
      <w:r w:rsidR="003145A7" w:rsidRPr="00A05FF6">
        <w:rPr>
          <w:sz w:val="28"/>
          <w:szCs w:val="28"/>
        </w:rPr>
        <w:t>триклокарбан</w:t>
      </w:r>
      <w:proofErr w:type="spellEnd"/>
      <w:r w:rsidR="003145A7" w:rsidRPr="00A05FF6">
        <w:rPr>
          <w:sz w:val="28"/>
          <w:szCs w:val="28"/>
        </w:rPr>
        <w:t xml:space="preserve"> содержится не только в мыле или зубной пасте, для создания «антибактериального» эффекта» они также используются при производстве одежды, кухонной утвари, мебели, детских игрушек и многих других потребительских товаров. </w:t>
      </w:r>
    </w:p>
    <w:p w:rsidR="00AD5E2D" w:rsidRPr="004F2EE2" w:rsidRDefault="007D1145" w:rsidP="00482925">
      <w:pPr>
        <w:spacing w:line="276" w:lineRule="auto"/>
        <w:jc w:val="both"/>
        <w:rPr>
          <w:rStyle w:val="a7"/>
          <w:i w:val="0"/>
          <w:sz w:val="28"/>
          <w:szCs w:val="28"/>
        </w:rPr>
      </w:pPr>
      <w:r>
        <w:rPr>
          <w:sz w:val="28"/>
          <w:szCs w:val="28"/>
        </w:rPr>
        <w:t xml:space="preserve">     </w:t>
      </w:r>
      <w:r w:rsidR="00A05FF6" w:rsidRPr="002F0276">
        <w:rPr>
          <w:rStyle w:val="a7"/>
          <w:i w:val="0"/>
          <w:sz w:val="28"/>
          <w:szCs w:val="28"/>
        </w:rPr>
        <w:t>Хлорсодержащие антисептики очень эффективны как антисептические средства. Их применение приводит к окислению белков с последующей их коагуляцией</w:t>
      </w:r>
      <w:r w:rsidRPr="002F0276">
        <w:rPr>
          <w:rStyle w:val="a7"/>
          <w:i w:val="0"/>
          <w:sz w:val="28"/>
          <w:szCs w:val="28"/>
        </w:rPr>
        <w:t>, в итоге к гибели микроорганизмов. Эти вещества обеспечивают длительную противомикробную активность, препятствуют  размножению микроорганизмов в течение 6 часов после применения. Но при этом имеют много побочных эффектов: раздражение слизистых и кожных покровов, химические ожоги, аллергии.</w:t>
      </w:r>
    </w:p>
    <w:p w:rsidR="009A4B7E" w:rsidRPr="004F2EE2" w:rsidRDefault="009A4B7E" w:rsidP="00482925">
      <w:pPr>
        <w:spacing w:line="276" w:lineRule="auto"/>
        <w:jc w:val="both"/>
        <w:rPr>
          <w:sz w:val="28"/>
          <w:szCs w:val="28"/>
        </w:rPr>
      </w:pPr>
    </w:p>
    <w:p w:rsidR="007D1145" w:rsidRPr="007D1145" w:rsidRDefault="00366862" w:rsidP="007D1145">
      <w:pPr>
        <w:ind w:left="-720" w:firstLine="567"/>
        <w:jc w:val="both"/>
        <w:rPr>
          <w:b/>
          <w:bCs/>
          <w:sz w:val="28"/>
          <w:szCs w:val="28"/>
        </w:rPr>
      </w:pPr>
      <w:r w:rsidRPr="00EF0BCA">
        <w:rPr>
          <w:b/>
          <w:color w:val="333333"/>
          <w:sz w:val="28"/>
          <w:szCs w:val="28"/>
        </w:rPr>
        <w:t>2</w:t>
      </w:r>
      <w:r w:rsidRPr="007D1145">
        <w:rPr>
          <w:color w:val="333333"/>
          <w:sz w:val="28"/>
          <w:szCs w:val="28"/>
        </w:rPr>
        <w:t>.</w:t>
      </w:r>
      <w:r w:rsidR="007D1145" w:rsidRPr="007D1145">
        <w:rPr>
          <w:bCs/>
          <w:sz w:val="32"/>
          <w:szCs w:val="32"/>
        </w:rPr>
        <w:t xml:space="preserve"> </w:t>
      </w:r>
      <w:r w:rsidR="007D1145" w:rsidRPr="007D1145">
        <w:rPr>
          <w:b/>
          <w:bCs/>
          <w:sz w:val="28"/>
          <w:szCs w:val="28"/>
        </w:rPr>
        <w:t xml:space="preserve">Изучение эффективности </w:t>
      </w:r>
      <w:proofErr w:type="gramStart"/>
      <w:r w:rsidR="007D1145" w:rsidRPr="007D1145">
        <w:rPr>
          <w:b/>
          <w:bCs/>
          <w:sz w:val="28"/>
          <w:szCs w:val="28"/>
        </w:rPr>
        <w:t xml:space="preserve">воздействия  </w:t>
      </w:r>
      <w:r w:rsidR="007D1145" w:rsidRPr="007D1145">
        <w:rPr>
          <w:b/>
          <w:sz w:val="28"/>
          <w:szCs w:val="28"/>
        </w:rPr>
        <w:t>различных</w:t>
      </w:r>
      <w:proofErr w:type="gramEnd"/>
      <w:r w:rsidR="007D1145" w:rsidRPr="007D1145">
        <w:rPr>
          <w:b/>
          <w:sz w:val="28"/>
          <w:szCs w:val="28"/>
        </w:rPr>
        <w:t xml:space="preserve"> видов антисептических средств  на бактериальную флору рук</w:t>
      </w:r>
      <w:r w:rsidR="007D1145" w:rsidRPr="007D1145">
        <w:rPr>
          <w:b/>
          <w:bCs/>
          <w:sz w:val="28"/>
          <w:szCs w:val="28"/>
        </w:rPr>
        <w:t xml:space="preserve"> </w:t>
      </w:r>
    </w:p>
    <w:p w:rsidR="00D36D38" w:rsidRPr="00EF0BCA" w:rsidRDefault="00D36D38" w:rsidP="007D1145">
      <w:pPr>
        <w:spacing w:line="276" w:lineRule="auto"/>
        <w:jc w:val="both"/>
        <w:rPr>
          <w:b/>
          <w:sz w:val="28"/>
          <w:szCs w:val="28"/>
        </w:rPr>
      </w:pPr>
    </w:p>
    <w:p w:rsidR="00DA31C8" w:rsidRPr="00EF0BCA" w:rsidRDefault="00D36D38" w:rsidP="004C7DC0">
      <w:pPr>
        <w:spacing w:line="276" w:lineRule="auto"/>
        <w:jc w:val="center"/>
        <w:rPr>
          <w:sz w:val="28"/>
          <w:szCs w:val="28"/>
        </w:rPr>
      </w:pPr>
      <w:r w:rsidRPr="00EF0BCA">
        <w:rPr>
          <w:b/>
          <w:sz w:val="28"/>
          <w:szCs w:val="28"/>
        </w:rPr>
        <w:t>2.1.</w:t>
      </w:r>
      <w:r w:rsidR="005100F4">
        <w:rPr>
          <w:b/>
          <w:sz w:val="28"/>
          <w:szCs w:val="28"/>
        </w:rPr>
        <w:t xml:space="preserve"> </w:t>
      </w:r>
      <w:r w:rsidR="00E04A02" w:rsidRPr="00EF0BCA">
        <w:rPr>
          <w:b/>
          <w:sz w:val="28"/>
          <w:szCs w:val="28"/>
        </w:rPr>
        <w:t>Методика исследования</w:t>
      </w:r>
    </w:p>
    <w:p w:rsidR="00D36D38" w:rsidRPr="00EF0BCA" w:rsidRDefault="005E686A" w:rsidP="00EF0BCA">
      <w:pPr>
        <w:spacing w:line="276" w:lineRule="auto"/>
        <w:jc w:val="both"/>
        <w:rPr>
          <w:sz w:val="28"/>
          <w:szCs w:val="28"/>
        </w:rPr>
      </w:pPr>
      <w:r w:rsidRPr="00EF0BCA">
        <w:rPr>
          <w:sz w:val="28"/>
          <w:szCs w:val="28"/>
        </w:rPr>
        <w:t xml:space="preserve">   </w:t>
      </w:r>
      <w:r w:rsidR="00883E12" w:rsidRPr="00EF0BCA">
        <w:rPr>
          <w:sz w:val="28"/>
          <w:szCs w:val="28"/>
        </w:rPr>
        <w:t xml:space="preserve">   </w:t>
      </w:r>
      <w:r w:rsidR="00700612" w:rsidRPr="00EF0BCA">
        <w:rPr>
          <w:color w:val="000000"/>
          <w:sz w:val="28"/>
          <w:szCs w:val="28"/>
        </w:rPr>
        <w:t xml:space="preserve"> </w:t>
      </w:r>
      <w:r w:rsidR="00DA31C8" w:rsidRPr="00EF0BCA">
        <w:rPr>
          <w:sz w:val="28"/>
          <w:szCs w:val="28"/>
        </w:rPr>
        <w:t xml:space="preserve">В работе </w:t>
      </w:r>
      <w:r w:rsidR="004C7DC0">
        <w:rPr>
          <w:sz w:val="28"/>
          <w:szCs w:val="28"/>
        </w:rPr>
        <w:t>использовались методы</w:t>
      </w:r>
      <w:r w:rsidR="00625BE0" w:rsidRPr="00EF0BCA">
        <w:rPr>
          <w:sz w:val="28"/>
          <w:szCs w:val="28"/>
        </w:rPr>
        <w:t xml:space="preserve"> наблюдения и эксперимента</w:t>
      </w:r>
      <w:r w:rsidR="00700612" w:rsidRPr="00EF0BCA">
        <w:rPr>
          <w:sz w:val="28"/>
          <w:szCs w:val="28"/>
        </w:rPr>
        <w:t>.  Для проведения эксперимента б</w:t>
      </w:r>
      <w:r w:rsidR="003E087B" w:rsidRPr="00EF0BCA">
        <w:rPr>
          <w:sz w:val="28"/>
          <w:szCs w:val="28"/>
        </w:rPr>
        <w:t>ыл выбран бытовой уровень обработки р</w:t>
      </w:r>
      <w:r w:rsidR="00EF623F">
        <w:rPr>
          <w:sz w:val="28"/>
          <w:szCs w:val="28"/>
        </w:rPr>
        <w:t>ук –  обработка</w:t>
      </w:r>
      <w:r w:rsidR="00615D04" w:rsidRPr="00EF0BCA">
        <w:rPr>
          <w:sz w:val="28"/>
          <w:szCs w:val="28"/>
        </w:rPr>
        <w:t xml:space="preserve"> антисепти</w:t>
      </w:r>
      <w:r w:rsidR="00EF623F">
        <w:rPr>
          <w:sz w:val="28"/>
          <w:szCs w:val="28"/>
        </w:rPr>
        <w:t>ческими препаратами</w:t>
      </w:r>
      <w:r w:rsidR="003E087B" w:rsidRPr="00EF0BCA">
        <w:rPr>
          <w:sz w:val="28"/>
          <w:szCs w:val="28"/>
        </w:rPr>
        <w:t>.</w:t>
      </w:r>
    </w:p>
    <w:p w:rsidR="00615D04" w:rsidRPr="00EF0BCA" w:rsidRDefault="00615D04" w:rsidP="00EF0BCA">
      <w:pPr>
        <w:spacing w:line="276" w:lineRule="auto"/>
        <w:jc w:val="both"/>
        <w:rPr>
          <w:color w:val="000000"/>
          <w:sz w:val="28"/>
          <w:szCs w:val="28"/>
        </w:rPr>
      </w:pPr>
      <w:r w:rsidRPr="00EF0BCA">
        <w:rPr>
          <w:sz w:val="28"/>
          <w:szCs w:val="28"/>
        </w:rPr>
        <w:t xml:space="preserve">    Подход в выборе антисептических средств осуществлялся с учетом рекомендаций </w:t>
      </w:r>
      <w:proofErr w:type="spellStart"/>
      <w:r w:rsidRPr="00EF0BCA">
        <w:rPr>
          <w:sz w:val="28"/>
          <w:szCs w:val="28"/>
        </w:rPr>
        <w:t>Роспотребнадзора</w:t>
      </w:r>
      <w:proofErr w:type="spellEnd"/>
      <w:r w:rsidR="007D1145">
        <w:rPr>
          <w:sz w:val="28"/>
          <w:szCs w:val="28"/>
        </w:rPr>
        <w:t xml:space="preserve">. </w:t>
      </w:r>
      <w:r w:rsidR="00EF623F">
        <w:rPr>
          <w:sz w:val="28"/>
          <w:szCs w:val="28"/>
        </w:rPr>
        <w:t xml:space="preserve"> </w:t>
      </w:r>
    </w:p>
    <w:p w:rsidR="003E087B" w:rsidRPr="00EF0BCA" w:rsidRDefault="003E087B" w:rsidP="00EF0BCA">
      <w:pPr>
        <w:spacing w:line="276" w:lineRule="auto"/>
        <w:jc w:val="both"/>
        <w:rPr>
          <w:sz w:val="28"/>
          <w:szCs w:val="28"/>
        </w:rPr>
      </w:pPr>
      <w:r w:rsidRPr="00EF0BCA">
        <w:rPr>
          <w:sz w:val="28"/>
          <w:szCs w:val="28"/>
        </w:rPr>
        <w:t xml:space="preserve">   Дл</w:t>
      </w:r>
      <w:r w:rsidR="00C52FC7" w:rsidRPr="00EF0BCA">
        <w:rPr>
          <w:sz w:val="28"/>
          <w:szCs w:val="28"/>
        </w:rPr>
        <w:t>я эксперимента было выбраны следующие антисептические средства</w:t>
      </w:r>
      <w:r w:rsidRPr="00EF0BCA">
        <w:rPr>
          <w:sz w:val="28"/>
          <w:szCs w:val="28"/>
        </w:rPr>
        <w:t>:</w:t>
      </w:r>
    </w:p>
    <w:p w:rsidR="005020E4" w:rsidRPr="005020E4" w:rsidRDefault="005020E4" w:rsidP="00EF0BCA">
      <w:pPr>
        <w:numPr>
          <w:ilvl w:val="0"/>
          <w:numId w:val="3"/>
        </w:numPr>
        <w:spacing w:line="276" w:lineRule="auto"/>
        <w:jc w:val="both"/>
        <w:rPr>
          <w:rStyle w:val="a6"/>
          <w:b w:val="0"/>
          <w:bCs w:val="0"/>
          <w:sz w:val="28"/>
          <w:szCs w:val="28"/>
        </w:rPr>
      </w:pPr>
      <w:r w:rsidRPr="005020E4">
        <w:rPr>
          <w:sz w:val="28"/>
          <w:szCs w:val="28"/>
        </w:rPr>
        <w:t xml:space="preserve">Антисептическое средство </w:t>
      </w:r>
      <w:r w:rsidR="0090511A" w:rsidRPr="005020E4">
        <w:rPr>
          <w:rStyle w:val="a6"/>
          <w:b w:val="0"/>
          <w:sz w:val="28"/>
          <w:szCs w:val="28"/>
        </w:rPr>
        <w:t xml:space="preserve"> </w:t>
      </w:r>
      <w:r w:rsidRPr="005020E4">
        <w:rPr>
          <w:rStyle w:val="a6"/>
          <w:b w:val="0"/>
          <w:sz w:val="28"/>
          <w:szCs w:val="28"/>
        </w:rPr>
        <w:t>«</w:t>
      </w:r>
      <w:proofErr w:type="spellStart"/>
      <w:r w:rsidR="0090511A" w:rsidRPr="005020E4">
        <w:rPr>
          <w:rStyle w:val="a6"/>
          <w:b w:val="0"/>
          <w:sz w:val="28"/>
          <w:szCs w:val="28"/>
        </w:rPr>
        <w:t>Септолит</w:t>
      </w:r>
      <w:proofErr w:type="spellEnd"/>
      <w:r w:rsidR="0090511A" w:rsidRPr="005020E4">
        <w:rPr>
          <w:rStyle w:val="a6"/>
          <w:b w:val="0"/>
          <w:sz w:val="28"/>
          <w:szCs w:val="28"/>
        </w:rPr>
        <w:t>-Антисептик</w:t>
      </w:r>
      <w:r w:rsidRPr="005020E4">
        <w:rPr>
          <w:rStyle w:val="a6"/>
          <w:b w:val="0"/>
          <w:sz w:val="28"/>
          <w:szCs w:val="28"/>
        </w:rPr>
        <w:t>»</w:t>
      </w:r>
    </w:p>
    <w:p w:rsidR="007E3A5E" w:rsidRPr="005020E4" w:rsidRDefault="005020E4" w:rsidP="005020E4">
      <w:pPr>
        <w:numPr>
          <w:ilvl w:val="0"/>
          <w:numId w:val="3"/>
        </w:numPr>
        <w:spacing w:line="276" w:lineRule="auto"/>
        <w:jc w:val="both"/>
        <w:rPr>
          <w:sz w:val="28"/>
          <w:szCs w:val="28"/>
        </w:rPr>
      </w:pPr>
      <w:r w:rsidRPr="005020E4">
        <w:rPr>
          <w:rStyle w:val="a6"/>
          <w:b w:val="0"/>
          <w:bCs w:val="0"/>
          <w:sz w:val="28"/>
          <w:szCs w:val="28"/>
        </w:rPr>
        <w:t xml:space="preserve">Антисептическое средство </w:t>
      </w:r>
      <w:r w:rsidR="007E3A5E" w:rsidRPr="005020E4">
        <w:rPr>
          <w:sz w:val="28"/>
          <w:szCs w:val="28"/>
        </w:rPr>
        <w:t>«</w:t>
      </w:r>
      <w:proofErr w:type="spellStart"/>
      <w:r w:rsidR="007E3A5E" w:rsidRPr="005020E4">
        <w:rPr>
          <w:sz w:val="28"/>
          <w:szCs w:val="28"/>
        </w:rPr>
        <w:t>Абактерил</w:t>
      </w:r>
      <w:proofErr w:type="spellEnd"/>
      <w:r w:rsidR="007E3A5E" w:rsidRPr="005020E4">
        <w:rPr>
          <w:sz w:val="28"/>
          <w:szCs w:val="28"/>
        </w:rPr>
        <w:t>-гель»</w:t>
      </w:r>
    </w:p>
    <w:p w:rsidR="007E3A5E" w:rsidRPr="005020E4" w:rsidRDefault="005020E4" w:rsidP="005020E4">
      <w:pPr>
        <w:numPr>
          <w:ilvl w:val="0"/>
          <w:numId w:val="3"/>
        </w:numPr>
        <w:spacing w:line="276" w:lineRule="auto"/>
        <w:jc w:val="both"/>
        <w:rPr>
          <w:sz w:val="28"/>
          <w:szCs w:val="28"/>
        </w:rPr>
      </w:pPr>
      <w:r w:rsidRPr="005020E4">
        <w:rPr>
          <w:sz w:val="28"/>
          <w:szCs w:val="28"/>
        </w:rPr>
        <w:t xml:space="preserve">Антисептическое средство </w:t>
      </w:r>
      <w:r w:rsidR="007E3A5E" w:rsidRPr="005020E4">
        <w:rPr>
          <w:sz w:val="28"/>
          <w:szCs w:val="28"/>
        </w:rPr>
        <w:t xml:space="preserve"> </w:t>
      </w:r>
      <w:r w:rsidRPr="005020E4">
        <w:rPr>
          <w:sz w:val="28"/>
          <w:szCs w:val="28"/>
        </w:rPr>
        <w:t>«</w:t>
      </w:r>
      <w:proofErr w:type="spellStart"/>
      <w:r w:rsidR="007E3A5E" w:rsidRPr="005020E4">
        <w:rPr>
          <w:sz w:val="28"/>
          <w:szCs w:val="28"/>
        </w:rPr>
        <w:t>Астрадез</w:t>
      </w:r>
      <w:proofErr w:type="spellEnd"/>
      <w:r w:rsidR="007E3A5E" w:rsidRPr="005020E4">
        <w:rPr>
          <w:sz w:val="28"/>
          <w:szCs w:val="28"/>
        </w:rPr>
        <w:t xml:space="preserve"> Септ</w:t>
      </w:r>
      <w:r w:rsidRPr="005020E4">
        <w:rPr>
          <w:sz w:val="28"/>
          <w:szCs w:val="28"/>
        </w:rPr>
        <w:t>»</w:t>
      </w:r>
    </w:p>
    <w:p w:rsidR="007D1145" w:rsidRDefault="00D63EDE" w:rsidP="00D63EDE">
      <w:pPr>
        <w:spacing w:line="276" w:lineRule="auto"/>
        <w:ind w:left="225"/>
        <w:jc w:val="both"/>
        <w:rPr>
          <w:sz w:val="28"/>
          <w:szCs w:val="28"/>
        </w:rPr>
      </w:pPr>
      <w:r>
        <w:rPr>
          <w:sz w:val="28"/>
          <w:szCs w:val="28"/>
        </w:rPr>
        <w:lastRenderedPageBreak/>
        <w:t xml:space="preserve">    </w:t>
      </w:r>
      <w:r w:rsidR="0094437E">
        <w:rPr>
          <w:sz w:val="28"/>
          <w:szCs w:val="28"/>
        </w:rPr>
        <w:t xml:space="preserve">Средства отличаются между собой </w:t>
      </w:r>
      <w:r w:rsidR="00B17A94">
        <w:rPr>
          <w:sz w:val="28"/>
          <w:szCs w:val="28"/>
        </w:rPr>
        <w:t>по</w:t>
      </w:r>
      <w:r>
        <w:rPr>
          <w:sz w:val="28"/>
          <w:szCs w:val="28"/>
        </w:rPr>
        <w:t xml:space="preserve"> </w:t>
      </w:r>
      <w:r w:rsidR="004B1D0A">
        <w:rPr>
          <w:sz w:val="28"/>
          <w:szCs w:val="28"/>
        </w:rPr>
        <w:t xml:space="preserve"> наличию</w:t>
      </w:r>
      <w:r w:rsidR="00B17A94">
        <w:rPr>
          <w:sz w:val="28"/>
          <w:szCs w:val="28"/>
        </w:rPr>
        <w:t xml:space="preserve"> </w:t>
      </w:r>
      <w:r w:rsidR="009261A2">
        <w:rPr>
          <w:sz w:val="28"/>
          <w:szCs w:val="28"/>
        </w:rPr>
        <w:t xml:space="preserve">или отсутствию </w:t>
      </w:r>
      <w:r w:rsidR="00B17A94">
        <w:rPr>
          <w:sz w:val="28"/>
          <w:szCs w:val="28"/>
        </w:rPr>
        <w:t>в составе спирта</w:t>
      </w:r>
      <w:r w:rsidR="004B1D0A">
        <w:rPr>
          <w:sz w:val="28"/>
          <w:szCs w:val="28"/>
        </w:rPr>
        <w:t xml:space="preserve"> разной концентрации</w:t>
      </w:r>
      <w:r w:rsidR="007D1145">
        <w:rPr>
          <w:sz w:val="28"/>
          <w:szCs w:val="28"/>
        </w:rPr>
        <w:t xml:space="preserve">, наличию </w:t>
      </w:r>
      <w:proofErr w:type="spellStart"/>
      <w:r w:rsidR="007D1145">
        <w:rPr>
          <w:sz w:val="28"/>
          <w:szCs w:val="28"/>
        </w:rPr>
        <w:t>триклозана</w:t>
      </w:r>
      <w:proofErr w:type="spellEnd"/>
      <w:r w:rsidR="007D1145">
        <w:rPr>
          <w:sz w:val="28"/>
          <w:szCs w:val="28"/>
        </w:rPr>
        <w:t xml:space="preserve"> и хлорсодержащих веществ.</w:t>
      </w:r>
    </w:p>
    <w:p w:rsidR="009261A2" w:rsidRDefault="009261A2" w:rsidP="00D63EDE">
      <w:pPr>
        <w:spacing w:line="276" w:lineRule="auto"/>
        <w:ind w:left="225"/>
        <w:jc w:val="both"/>
        <w:rPr>
          <w:sz w:val="28"/>
          <w:szCs w:val="28"/>
        </w:rPr>
      </w:pPr>
      <w:r>
        <w:rPr>
          <w:sz w:val="28"/>
          <w:szCs w:val="28"/>
        </w:rPr>
        <w:t>-</w:t>
      </w:r>
      <w:r w:rsidR="00B17A94">
        <w:rPr>
          <w:sz w:val="28"/>
          <w:szCs w:val="28"/>
        </w:rPr>
        <w:t xml:space="preserve"> </w:t>
      </w:r>
      <w:r w:rsidR="00B17A94" w:rsidRPr="005020E4">
        <w:rPr>
          <w:sz w:val="28"/>
          <w:szCs w:val="28"/>
        </w:rPr>
        <w:t>«</w:t>
      </w:r>
      <w:proofErr w:type="spellStart"/>
      <w:r w:rsidR="00B17A94" w:rsidRPr="005020E4">
        <w:rPr>
          <w:sz w:val="28"/>
          <w:szCs w:val="28"/>
        </w:rPr>
        <w:t>Астрадез</w:t>
      </w:r>
      <w:proofErr w:type="spellEnd"/>
      <w:r w:rsidR="00B17A94" w:rsidRPr="005020E4">
        <w:rPr>
          <w:sz w:val="28"/>
          <w:szCs w:val="28"/>
        </w:rPr>
        <w:t xml:space="preserve"> Септ»</w:t>
      </w:r>
      <w:r w:rsidR="00B17A94">
        <w:rPr>
          <w:sz w:val="28"/>
          <w:szCs w:val="28"/>
        </w:rPr>
        <w:t xml:space="preserve">  - не содержит спирта, </w:t>
      </w:r>
      <w:r>
        <w:rPr>
          <w:sz w:val="28"/>
          <w:szCs w:val="28"/>
        </w:rPr>
        <w:t xml:space="preserve">но содержит хлорсодержащие вещества: </w:t>
      </w:r>
      <w:proofErr w:type="spellStart"/>
      <w:r w:rsidR="004B1D0A">
        <w:rPr>
          <w:sz w:val="28"/>
          <w:szCs w:val="28"/>
        </w:rPr>
        <w:t>г</w:t>
      </w:r>
      <w:r w:rsidRPr="00EF623F">
        <w:rPr>
          <w:sz w:val="28"/>
          <w:szCs w:val="28"/>
        </w:rPr>
        <w:t>идроксидихлордифениловый</w:t>
      </w:r>
      <w:proofErr w:type="spellEnd"/>
      <w:r w:rsidRPr="00EF623F">
        <w:rPr>
          <w:sz w:val="28"/>
          <w:szCs w:val="28"/>
        </w:rPr>
        <w:t xml:space="preserve"> эфир (</w:t>
      </w:r>
      <w:proofErr w:type="spellStart"/>
      <w:r w:rsidRPr="00EF623F">
        <w:rPr>
          <w:sz w:val="28"/>
          <w:szCs w:val="28"/>
        </w:rPr>
        <w:t>диклозан</w:t>
      </w:r>
      <w:proofErr w:type="spellEnd"/>
      <w:r>
        <w:rPr>
          <w:sz w:val="28"/>
          <w:szCs w:val="28"/>
        </w:rPr>
        <w:t>),</w:t>
      </w:r>
      <w:r w:rsidRPr="009261A2">
        <w:rPr>
          <w:sz w:val="28"/>
          <w:szCs w:val="28"/>
        </w:rPr>
        <w:t xml:space="preserve"> </w:t>
      </w:r>
      <w:proofErr w:type="spellStart"/>
      <w:r w:rsidR="004B1D0A">
        <w:rPr>
          <w:sz w:val="28"/>
          <w:szCs w:val="28"/>
        </w:rPr>
        <w:t>п</w:t>
      </w:r>
      <w:r w:rsidRPr="00EF623F">
        <w:rPr>
          <w:sz w:val="28"/>
          <w:szCs w:val="28"/>
        </w:rPr>
        <w:t>олигексаметиленгуанидин</w:t>
      </w:r>
      <w:proofErr w:type="spellEnd"/>
      <w:r w:rsidRPr="00EF623F">
        <w:rPr>
          <w:sz w:val="28"/>
          <w:szCs w:val="28"/>
        </w:rPr>
        <w:t xml:space="preserve"> гидрох</w:t>
      </w:r>
      <w:r>
        <w:rPr>
          <w:sz w:val="28"/>
          <w:szCs w:val="28"/>
        </w:rPr>
        <w:t>лорид;</w:t>
      </w:r>
    </w:p>
    <w:p w:rsidR="009261A2" w:rsidRDefault="009261A2" w:rsidP="00482925">
      <w:pPr>
        <w:spacing w:line="276" w:lineRule="auto"/>
        <w:jc w:val="both"/>
        <w:rPr>
          <w:sz w:val="28"/>
          <w:szCs w:val="28"/>
        </w:rPr>
      </w:pPr>
      <w:r w:rsidRPr="00B17A94">
        <w:rPr>
          <w:sz w:val="28"/>
          <w:szCs w:val="28"/>
        </w:rPr>
        <w:t xml:space="preserve"> </w:t>
      </w:r>
      <w:r>
        <w:rPr>
          <w:sz w:val="28"/>
          <w:szCs w:val="28"/>
        </w:rPr>
        <w:t xml:space="preserve">- </w:t>
      </w:r>
      <w:r w:rsidR="00B17A94" w:rsidRPr="00B17A94">
        <w:rPr>
          <w:sz w:val="28"/>
          <w:szCs w:val="28"/>
        </w:rPr>
        <w:t>«</w:t>
      </w:r>
      <w:proofErr w:type="spellStart"/>
      <w:r w:rsidR="00B17A94" w:rsidRPr="00B17A94">
        <w:rPr>
          <w:sz w:val="28"/>
          <w:szCs w:val="28"/>
        </w:rPr>
        <w:t>Абактерил</w:t>
      </w:r>
      <w:proofErr w:type="spellEnd"/>
      <w:r w:rsidR="00B17A94" w:rsidRPr="00B17A94">
        <w:rPr>
          <w:sz w:val="28"/>
          <w:szCs w:val="28"/>
        </w:rPr>
        <w:t>-гель» -</w:t>
      </w:r>
      <w:r w:rsidR="00B17A94">
        <w:rPr>
          <w:sz w:val="28"/>
          <w:szCs w:val="28"/>
        </w:rPr>
        <w:t xml:space="preserve"> </w:t>
      </w:r>
      <w:r>
        <w:rPr>
          <w:sz w:val="28"/>
          <w:szCs w:val="28"/>
        </w:rPr>
        <w:t>содержит 6</w:t>
      </w:r>
      <w:r w:rsidR="00B17A94">
        <w:rPr>
          <w:sz w:val="28"/>
          <w:szCs w:val="28"/>
        </w:rPr>
        <w:t>0</w:t>
      </w:r>
      <w:r w:rsidR="00B17A94" w:rsidRPr="00B17A94">
        <w:rPr>
          <w:sz w:val="28"/>
          <w:szCs w:val="28"/>
        </w:rPr>
        <w:t>%</w:t>
      </w:r>
      <w:r w:rsidRPr="009261A2">
        <w:rPr>
          <w:sz w:val="28"/>
          <w:szCs w:val="28"/>
        </w:rPr>
        <w:t xml:space="preserve"> </w:t>
      </w:r>
      <w:r>
        <w:rPr>
          <w:sz w:val="28"/>
          <w:szCs w:val="28"/>
        </w:rPr>
        <w:t>изопропилового спирта</w:t>
      </w:r>
      <w:r w:rsidR="00B17A94" w:rsidRPr="00B17A94">
        <w:rPr>
          <w:sz w:val="28"/>
          <w:szCs w:val="28"/>
        </w:rPr>
        <w:t>,</w:t>
      </w:r>
      <w:r w:rsidR="00B17A94">
        <w:rPr>
          <w:sz w:val="28"/>
          <w:szCs w:val="28"/>
        </w:rPr>
        <w:t xml:space="preserve"> </w:t>
      </w:r>
      <w:r w:rsidRPr="00EF623F">
        <w:rPr>
          <w:sz w:val="28"/>
          <w:szCs w:val="28"/>
        </w:rPr>
        <w:t>2,4,4-трихлоро-2-гидроксидифенил эфир (</w:t>
      </w:r>
      <w:proofErr w:type="spellStart"/>
      <w:r w:rsidRPr="00EF623F">
        <w:rPr>
          <w:sz w:val="28"/>
          <w:szCs w:val="28"/>
        </w:rPr>
        <w:t>триклозан</w:t>
      </w:r>
      <w:proofErr w:type="spellEnd"/>
      <w:r w:rsidRPr="00EF623F">
        <w:rPr>
          <w:sz w:val="28"/>
          <w:szCs w:val="28"/>
        </w:rPr>
        <w:t>)</w:t>
      </w:r>
      <w:r w:rsidR="004B1D0A">
        <w:rPr>
          <w:sz w:val="28"/>
          <w:szCs w:val="28"/>
        </w:rPr>
        <w:t>;</w:t>
      </w:r>
    </w:p>
    <w:p w:rsidR="0094437E" w:rsidRPr="004B1D0A" w:rsidRDefault="004B1D0A" w:rsidP="00482925">
      <w:pPr>
        <w:spacing w:line="276" w:lineRule="auto"/>
        <w:jc w:val="both"/>
        <w:rPr>
          <w:bCs/>
          <w:sz w:val="28"/>
          <w:szCs w:val="28"/>
        </w:rPr>
      </w:pPr>
      <w:r>
        <w:rPr>
          <w:rStyle w:val="a6"/>
          <w:b w:val="0"/>
          <w:sz w:val="28"/>
          <w:szCs w:val="28"/>
        </w:rPr>
        <w:t xml:space="preserve">- </w:t>
      </w:r>
      <w:r w:rsidR="00B17A94" w:rsidRPr="00B17A94">
        <w:rPr>
          <w:rStyle w:val="a6"/>
          <w:b w:val="0"/>
          <w:sz w:val="28"/>
          <w:szCs w:val="28"/>
        </w:rPr>
        <w:t>«</w:t>
      </w:r>
      <w:proofErr w:type="spellStart"/>
      <w:r w:rsidR="00B17A94" w:rsidRPr="00B17A94">
        <w:rPr>
          <w:rStyle w:val="a6"/>
          <w:b w:val="0"/>
          <w:sz w:val="28"/>
          <w:szCs w:val="28"/>
        </w:rPr>
        <w:t>Септолит</w:t>
      </w:r>
      <w:proofErr w:type="spellEnd"/>
      <w:r w:rsidR="00B17A94" w:rsidRPr="00B17A94">
        <w:rPr>
          <w:rStyle w:val="a6"/>
          <w:b w:val="0"/>
          <w:sz w:val="28"/>
          <w:szCs w:val="28"/>
        </w:rPr>
        <w:t>-Антисептик»</w:t>
      </w:r>
      <w:r w:rsidR="00B17A94">
        <w:rPr>
          <w:rStyle w:val="a6"/>
          <w:b w:val="0"/>
          <w:sz w:val="28"/>
          <w:szCs w:val="28"/>
        </w:rPr>
        <w:t xml:space="preserve"> - 70% </w:t>
      </w:r>
      <w:r w:rsidR="009261A2">
        <w:rPr>
          <w:sz w:val="28"/>
          <w:szCs w:val="28"/>
        </w:rPr>
        <w:t>изопропилового</w:t>
      </w:r>
      <w:r w:rsidR="009261A2">
        <w:rPr>
          <w:rStyle w:val="a6"/>
          <w:b w:val="0"/>
          <w:sz w:val="28"/>
          <w:szCs w:val="28"/>
        </w:rPr>
        <w:t xml:space="preserve"> </w:t>
      </w:r>
      <w:r w:rsidR="00B17A94">
        <w:rPr>
          <w:rStyle w:val="a6"/>
          <w:b w:val="0"/>
          <w:sz w:val="28"/>
          <w:szCs w:val="28"/>
        </w:rPr>
        <w:t>спирта.</w:t>
      </w:r>
      <w:r w:rsidRPr="004B1D0A">
        <w:rPr>
          <w:sz w:val="28"/>
          <w:szCs w:val="28"/>
        </w:rPr>
        <w:t xml:space="preserve"> </w:t>
      </w:r>
      <w:proofErr w:type="spellStart"/>
      <w:r>
        <w:rPr>
          <w:sz w:val="28"/>
          <w:szCs w:val="28"/>
        </w:rPr>
        <w:t>д</w:t>
      </w:r>
      <w:r w:rsidRPr="004B166B">
        <w:rPr>
          <w:sz w:val="28"/>
          <w:szCs w:val="28"/>
        </w:rPr>
        <w:t>идеци</w:t>
      </w:r>
      <w:r>
        <w:rPr>
          <w:sz w:val="28"/>
          <w:szCs w:val="28"/>
        </w:rPr>
        <w:t>лдиметиламмоний</w:t>
      </w:r>
      <w:proofErr w:type="spellEnd"/>
      <w:r>
        <w:rPr>
          <w:sz w:val="28"/>
          <w:szCs w:val="28"/>
        </w:rPr>
        <w:t xml:space="preserve"> хлорид 0,23%.</w:t>
      </w:r>
    </w:p>
    <w:p w:rsidR="004C7DC0" w:rsidRDefault="00782123" w:rsidP="00482925">
      <w:pPr>
        <w:shd w:val="clear" w:color="auto" w:fill="FFFFFF"/>
        <w:spacing w:line="276" w:lineRule="auto"/>
        <w:jc w:val="both"/>
        <w:rPr>
          <w:sz w:val="28"/>
          <w:szCs w:val="28"/>
        </w:rPr>
      </w:pPr>
      <w:r w:rsidRPr="00EF623F">
        <w:rPr>
          <w:sz w:val="28"/>
          <w:szCs w:val="28"/>
        </w:rPr>
        <w:t xml:space="preserve">  </w:t>
      </w:r>
      <w:r w:rsidR="004C7DC0" w:rsidRPr="00EF623F">
        <w:rPr>
          <w:sz w:val="28"/>
          <w:szCs w:val="28"/>
        </w:rPr>
        <w:t xml:space="preserve">   Смывы с рук брали до обработки рук антисептическими</w:t>
      </w:r>
      <w:r w:rsidR="004C7DC0">
        <w:rPr>
          <w:sz w:val="28"/>
          <w:szCs w:val="28"/>
        </w:rPr>
        <w:t xml:space="preserve"> средствами, после обработки рук антисептическими средствами и через 1 час после обработки антисептическими средствами. </w:t>
      </w:r>
    </w:p>
    <w:p w:rsidR="00EF0BCA" w:rsidRPr="004C7DC0" w:rsidRDefault="00782123" w:rsidP="00482925">
      <w:pPr>
        <w:shd w:val="clear" w:color="auto" w:fill="FFFFFF"/>
        <w:spacing w:line="276" w:lineRule="auto"/>
        <w:jc w:val="both"/>
        <w:rPr>
          <w:sz w:val="28"/>
          <w:szCs w:val="28"/>
        </w:rPr>
      </w:pPr>
      <w:r w:rsidRPr="004C7DC0">
        <w:rPr>
          <w:sz w:val="28"/>
          <w:szCs w:val="28"/>
        </w:rPr>
        <w:t xml:space="preserve"> </w:t>
      </w:r>
      <w:r w:rsidR="004C7DC0">
        <w:rPr>
          <w:sz w:val="28"/>
          <w:szCs w:val="28"/>
        </w:rPr>
        <w:t xml:space="preserve">   </w:t>
      </w:r>
      <w:r w:rsidR="00C52FC7" w:rsidRPr="004C7DC0">
        <w:rPr>
          <w:sz w:val="28"/>
          <w:szCs w:val="28"/>
        </w:rPr>
        <w:t xml:space="preserve">Смывы с рук производили с помощью стерильных марлевых салфеток на  металлических палочках. </w:t>
      </w:r>
      <w:r w:rsidR="004C7DC0">
        <w:rPr>
          <w:sz w:val="28"/>
          <w:szCs w:val="28"/>
        </w:rPr>
        <w:t xml:space="preserve"> Материалы и оборудование: м</w:t>
      </w:r>
      <w:r w:rsidR="00EF0BCA" w:rsidRPr="004C7DC0">
        <w:rPr>
          <w:sz w:val="28"/>
          <w:szCs w:val="28"/>
        </w:rPr>
        <w:t xml:space="preserve">арлевые салфетки, пробирки с </w:t>
      </w:r>
      <w:proofErr w:type="gramStart"/>
      <w:r w:rsidR="00EF0BCA" w:rsidRPr="004C7DC0">
        <w:rPr>
          <w:sz w:val="28"/>
          <w:szCs w:val="28"/>
        </w:rPr>
        <w:t>физиологическим  раствором</w:t>
      </w:r>
      <w:proofErr w:type="gramEnd"/>
      <w:r w:rsidR="004C7DC0">
        <w:rPr>
          <w:sz w:val="28"/>
          <w:szCs w:val="28"/>
        </w:rPr>
        <w:t>, чашки Петри</w:t>
      </w:r>
      <w:r w:rsidR="00EF0BCA" w:rsidRPr="004C7DC0">
        <w:rPr>
          <w:sz w:val="28"/>
          <w:szCs w:val="28"/>
        </w:rPr>
        <w:t xml:space="preserve"> </w:t>
      </w:r>
      <w:r w:rsidR="004C7DC0">
        <w:rPr>
          <w:sz w:val="28"/>
          <w:szCs w:val="28"/>
        </w:rPr>
        <w:t xml:space="preserve">перед работой </w:t>
      </w:r>
      <w:r w:rsidR="00EF0BCA" w:rsidRPr="004C7DC0">
        <w:rPr>
          <w:sz w:val="28"/>
          <w:szCs w:val="28"/>
        </w:rPr>
        <w:t>предварительно выдерживали в термостате</w:t>
      </w:r>
      <w:r w:rsidR="004C7DC0">
        <w:rPr>
          <w:sz w:val="28"/>
          <w:szCs w:val="28"/>
        </w:rPr>
        <w:t xml:space="preserve"> при температуре 100 </w:t>
      </w:r>
      <w:r w:rsidR="004C7DC0" w:rsidRPr="004C7DC0">
        <w:rPr>
          <w:sz w:val="28"/>
          <w:szCs w:val="28"/>
        </w:rPr>
        <w:t>°С</w:t>
      </w:r>
      <w:r w:rsidR="00EF0BCA" w:rsidRPr="004C7DC0">
        <w:rPr>
          <w:sz w:val="28"/>
          <w:szCs w:val="28"/>
        </w:rPr>
        <w:t xml:space="preserve"> в течение 2 часов. В день взятия смывов в каждую пробирку с тампоном вливали по 2 мл стерильного раствора хлорида натрия таким образом, чтобы  марлевая салфетка не касался жидкости. </w:t>
      </w:r>
      <w:r w:rsidR="00C52FC7" w:rsidRPr="004C7DC0">
        <w:rPr>
          <w:sz w:val="28"/>
          <w:szCs w:val="28"/>
        </w:rPr>
        <w:t>Непосредственно перед взятием смыва увлажняли салфетку стериль</w:t>
      </w:r>
      <w:r w:rsidR="004C7DC0">
        <w:rPr>
          <w:sz w:val="28"/>
          <w:szCs w:val="28"/>
        </w:rPr>
        <w:t>ным</w:t>
      </w:r>
      <w:r w:rsidR="00C52FC7" w:rsidRPr="004C7DC0">
        <w:rPr>
          <w:sz w:val="28"/>
          <w:szCs w:val="28"/>
        </w:rPr>
        <w:t xml:space="preserve"> 0,1%-ным физ</w:t>
      </w:r>
      <w:r w:rsidR="00EF0BCA" w:rsidRPr="004C7DC0">
        <w:rPr>
          <w:sz w:val="28"/>
          <w:szCs w:val="28"/>
        </w:rPr>
        <w:t>иологическим раствором</w:t>
      </w:r>
      <w:r w:rsidR="00C52FC7" w:rsidRPr="004C7DC0">
        <w:rPr>
          <w:sz w:val="28"/>
          <w:szCs w:val="28"/>
        </w:rPr>
        <w:t>. Салфетки  захватывали прокаленным пинцетом. При взятии смывов с рук протирали тампоном ладони обеих рук, проводя не менее 5 раз по одной ладони и пальцам, затем протирали участки между пальцами, ногти и под ногтями.</w:t>
      </w:r>
      <w:r w:rsidR="004C7DC0">
        <w:rPr>
          <w:sz w:val="28"/>
          <w:szCs w:val="28"/>
        </w:rPr>
        <w:t xml:space="preserve"> </w:t>
      </w:r>
      <w:r w:rsidR="00C52FC7" w:rsidRPr="004C7DC0">
        <w:rPr>
          <w:sz w:val="28"/>
          <w:szCs w:val="28"/>
        </w:rPr>
        <w:t xml:space="preserve">После взятия смыва салфетку помещали в ту же пробирку, из которой проводили увлажнение. </w:t>
      </w:r>
      <w:r w:rsidR="00EF0BCA" w:rsidRPr="004C7DC0">
        <w:rPr>
          <w:sz w:val="28"/>
          <w:szCs w:val="28"/>
        </w:rPr>
        <w:t xml:space="preserve">Материалом для посева </w:t>
      </w:r>
      <w:r w:rsidR="004C7DC0">
        <w:rPr>
          <w:sz w:val="28"/>
          <w:szCs w:val="28"/>
        </w:rPr>
        <w:t>при исследовании смывов служила</w:t>
      </w:r>
      <w:r w:rsidR="00EF0BCA" w:rsidRPr="004C7DC0">
        <w:rPr>
          <w:sz w:val="28"/>
          <w:szCs w:val="28"/>
        </w:rPr>
        <w:t xml:space="preserve"> смывная жидкость, используемая для увлажнения марлевой салфетки.</w:t>
      </w:r>
    </w:p>
    <w:p w:rsidR="00EF0BCA" w:rsidRPr="004C7DC0" w:rsidRDefault="00EF0BCA" w:rsidP="004C7DC0">
      <w:pPr>
        <w:shd w:val="clear" w:color="auto" w:fill="FFFFFF"/>
        <w:spacing w:line="276" w:lineRule="auto"/>
        <w:jc w:val="both"/>
        <w:rPr>
          <w:sz w:val="28"/>
          <w:szCs w:val="28"/>
        </w:rPr>
      </w:pPr>
      <w:r w:rsidRPr="004C7DC0">
        <w:rPr>
          <w:sz w:val="28"/>
          <w:szCs w:val="28"/>
        </w:rPr>
        <w:t>К 2 мл физиологического</w:t>
      </w:r>
      <w:r w:rsidR="004C7DC0">
        <w:rPr>
          <w:sz w:val="28"/>
          <w:szCs w:val="28"/>
        </w:rPr>
        <w:t xml:space="preserve"> раствора, содержащегося в пробирке и  использованного</w:t>
      </w:r>
      <w:r w:rsidRPr="004C7DC0">
        <w:rPr>
          <w:sz w:val="28"/>
          <w:szCs w:val="28"/>
        </w:rPr>
        <w:t xml:space="preserve"> для у</w:t>
      </w:r>
      <w:r w:rsidR="004C7DC0">
        <w:rPr>
          <w:sz w:val="28"/>
          <w:szCs w:val="28"/>
        </w:rPr>
        <w:t>влажнения марлевой салфетки</w:t>
      </w:r>
      <w:r w:rsidRPr="004C7DC0">
        <w:rPr>
          <w:sz w:val="28"/>
          <w:szCs w:val="28"/>
        </w:rPr>
        <w:t>, прибавляли еще 8 мл.</w:t>
      </w:r>
    </w:p>
    <w:p w:rsidR="00EF0BCA" w:rsidRPr="002F0276" w:rsidRDefault="004C7DC0" w:rsidP="004C7DC0">
      <w:pPr>
        <w:shd w:val="clear" w:color="auto" w:fill="FFFFFF"/>
        <w:spacing w:line="276" w:lineRule="auto"/>
        <w:jc w:val="both"/>
        <w:rPr>
          <w:sz w:val="28"/>
          <w:szCs w:val="28"/>
        </w:rPr>
      </w:pPr>
      <w:r>
        <w:rPr>
          <w:sz w:val="28"/>
          <w:szCs w:val="28"/>
        </w:rPr>
        <w:t>Салфетку</w:t>
      </w:r>
      <w:r w:rsidR="00EF0BCA" w:rsidRPr="004C7DC0">
        <w:rPr>
          <w:sz w:val="28"/>
          <w:szCs w:val="28"/>
        </w:rPr>
        <w:t xml:space="preserve"> тщательно отмывали, встряхивая</w:t>
      </w:r>
      <w:r>
        <w:rPr>
          <w:sz w:val="28"/>
          <w:szCs w:val="28"/>
        </w:rPr>
        <w:t xml:space="preserve"> содержимое пробирки</w:t>
      </w:r>
      <w:r w:rsidR="00EF0BCA" w:rsidRPr="004C7DC0">
        <w:rPr>
          <w:sz w:val="28"/>
          <w:szCs w:val="28"/>
        </w:rPr>
        <w:t xml:space="preserve">. Полученное </w:t>
      </w:r>
      <w:r w:rsidR="00EF0BCA" w:rsidRPr="002F0276">
        <w:rPr>
          <w:sz w:val="28"/>
          <w:szCs w:val="28"/>
        </w:rPr>
        <w:t xml:space="preserve">исходное разведение 1:10 вносили в чашки Петри по 1 мл, заливали расплавленным и остуженным до 45 °С </w:t>
      </w:r>
      <w:proofErr w:type="gramStart"/>
      <w:r w:rsidR="00EF0BCA" w:rsidRPr="002F0276">
        <w:rPr>
          <w:sz w:val="28"/>
          <w:szCs w:val="28"/>
        </w:rPr>
        <w:t>мясо-</w:t>
      </w:r>
      <w:proofErr w:type="spellStart"/>
      <w:r w:rsidR="00EF0BCA" w:rsidRPr="002F0276">
        <w:rPr>
          <w:sz w:val="28"/>
          <w:szCs w:val="28"/>
        </w:rPr>
        <w:t>пептонным</w:t>
      </w:r>
      <w:proofErr w:type="spellEnd"/>
      <w:proofErr w:type="gramEnd"/>
      <w:r w:rsidR="00EF0BCA" w:rsidRPr="002F0276">
        <w:rPr>
          <w:sz w:val="28"/>
          <w:szCs w:val="28"/>
        </w:rPr>
        <w:t xml:space="preserve"> </w:t>
      </w:r>
      <w:proofErr w:type="spellStart"/>
      <w:r w:rsidR="00EF0BCA" w:rsidRPr="002F0276">
        <w:rPr>
          <w:sz w:val="28"/>
          <w:szCs w:val="28"/>
        </w:rPr>
        <w:t>агаром</w:t>
      </w:r>
      <w:proofErr w:type="spellEnd"/>
      <w:r w:rsidR="00EF0BCA" w:rsidRPr="002F0276">
        <w:rPr>
          <w:sz w:val="28"/>
          <w:szCs w:val="28"/>
        </w:rPr>
        <w:t>.</w:t>
      </w:r>
    </w:p>
    <w:p w:rsidR="004B1D0A" w:rsidRPr="002F0276" w:rsidRDefault="004B1D0A" w:rsidP="004B1D0A">
      <w:pPr>
        <w:pStyle w:val="style1"/>
        <w:shd w:val="clear" w:color="auto" w:fill="FFFFFF"/>
        <w:spacing w:before="0" w:beforeAutospacing="0" w:after="0" w:afterAutospacing="0"/>
        <w:jc w:val="both"/>
        <w:rPr>
          <w:sz w:val="28"/>
          <w:szCs w:val="28"/>
        </w:rPr>
      </w:pPr>
      <w:r w:rsidRPr="002F0276">
        <w:rPr>
          <w:sz w:val="28"/>
          <w:szCs w:val="28"/>
        </w:rPr>
        <w:t xml:space="preserve">  Питательную среду готовили из готового порошка, размешивали 50,0 г порошка в 1000 мл дистиллированной воды, кипятили для полного растворения частиц.</w:t>
      </w:r>
    </w:p>
    <w:p w:rsidR="00DA31C8" w:rsidRPr="002F0276" w:rsidRDefault="004B1D0A" w:rsidP="00BF2F34">
      <w:pPr>
        <w:shd w:val="clear" w:color="auto" w:fill="FFFFFF"/>
        <w:spacing w:line="276" w:lineRule="auto"/>
        <w:jc w:val="both"/>
        <w:rPr>
          <w:sz w:val="28"/>
          <w:szCs w:val="28"/>
        </w:rPr>
      </w:pPr>
      <w:r w:rsidRPr="002F0276">
        <w:rPr>
          <w:sz w:val="28"/>
          <w:szCs w:val="28"/>
        </w:rPr>
        <w:t xml:space="preserve">     </w:t>
      </w:r>
      <w:r w:rsidR="00EF0BCA" w:rsidRPr="002F0276">
        <w:rPr>
          <w:sz w:val="28"/>
          <w:szCs w:val="28"/>
        </w:rPr>
        <w:t>Чашки Петри помещали в термостат и выдерживали при температуре 37 °С, 48 часов. По истечении этого времени подсчитывали</w:t>
      </w:r>
      <w:r w:rsidR="00BF2F34" w:rsidRPr="002F0276">
        <w:rPr>
          <w:sz w:val="28"/>
          <w:szCs w:val="28"/>
        </w:rPr>
        <w:t xml:space="preserve"> количество выросших колоний</w:t>
      </w:r>
      <w:r w:rsidR="00EF0BCA" w:rsidRPr="002F0276">
        <w:rPr>
          <w:sz w:val="28"/>
          <w:szCs w:val="28"/>
        </w:rPr>
        <w:t>.</w:t>
      </w:r>
    </w:p>
    <w:p w:rsidR="0022668F" w:rsidRDefault="00700612" w:rsidP="00615D04">
      <w:pPr>
        <w:spacing w:line="276" w:lineRule="auto"/>
        <w:rPr>
          <w:sz w:val="28"/>
          <w:szCs w:val="28"/>
        </w:rPr>
      </w:pPr>
      <w:r w:rsidRPr="002F0276">
        <w:rPr>
          <w:sz w:val="28"/>
          <w:szCs w:val="28"/>
        </w:rPr>
        <w:lastRenderedPageBreak/>
        <w:t xml:space="preserve">       </w:t>
      </w:r>
      <w:r w:rsidR="006B0E93" w:rsidRPr="002F0276">
        <w:rPr>
          <w:sz w:val="28"/>
          <w:szCs w:val="28"/>
        </w:rPr>
        <w:t xml:space="preserve">Для оценки </w:t>
      </w:r>
      <w:proofErr w:type="gramStart"/>
      <w:r w:rsidR="006B0E93" w:rsidRPr="002F0276">
        <w:rPr>
          <w:sz w:val="28"/>
          <w:szCs w:val="28"/>
        </w:rPr>
        <w:t>антибакт</w:t>
      </w:r>
      <w:r w:rsidR="004C7DC0" w:rsidRPr="002F0276">
        <w:rPr>
          <w:sz w:val="28"/>
          <w:szCs w:val="28"/>
        </w:rPr>
        <w:t>ериальной</w:t>
      </w:r>
      <w:r w:rsidR="004C7DC0">
        <w:rPr>
          <w:sz w:val="28"/>
          <w:szCs w:val="28"/>
        </w:rPr>
        <w:t xml:space="preserve">  активности</w:t>
      </w:r>
      <w:proofErr w:type="gramEnd"/>
      <w:r w:rsidR="004C7DC0">
        <w:rPr>
          <w:sz w:val="28"/>
          <w:szCs w:val="28"/>
        </w:rPr>
        <w:t xml:space="preserve"> антисептиков (А) рассчитывалось</w:t>
      </w:r>
      <w:r w:rsidR="006B0E93" w:rsidRPr="00615D04">
        <w:rPr>
          <w:sz w:val="28"/>
          <w:szCs w:val="28"/>
        </w:rPr>
        <w:t xml:space="preserve"> относительное снижение числа микроорганизмов в смывах  </w:t>
      </w:r>
      <w:r w:rsidR="00F07AF3">
        <w:rPr>
          <w:sz w:val="28"/>
          <w:szCs w:val="28"/>
        </w:rPr>
        <w:t>с рук, обработанных</w:t>
      </w:r>
      <w:r w:rsidR="00BF2F34">
        <w:rPr>
          <w:sz w:val="28"/>
          <w:szCs w:val="28"/>
        </w:rPr>
        <w:t xml:space="preserve"> различными антисептиками</w:t>
      </w:r>
      <w:r w:rsidR="006B0E93" w:rsidRPr="00615D04">
        <w:rPr>
          <w:sz w:val="28"/>
          <w:szCs w:val="28"/>
        </w:rPr>
        <w:t xml:space="preserve"> (К) по сравнени</w:t>
      </w:r>
      <w:r w:rsidR="00F07AF3">
        <w:rPr>
          <w:sz w:val="28"/>
          <w:szCs w:val="28"/>
        </w:rPr>
        <w:t xml:space="preserve">ю со смывами с </w:t>
      </w:r>
      <w:r w:rsidRPr="00615D04">
        <w:rPr>
          <w:sz w:val="28"/>
          <w:szCs w:val="28"/>
        </w:rPr>
        <w:t xml:space="preserve"> рук</w:t>
      </w:r>
      <w:r w:rsidR="00F07AF3">
        <w:rPr>
          <w:sz w:val="28"/>
          <w:szCs w:val="28"/>
        </w:rPr>
        <w:t>, необработанных антисептиками</w:t>
      </w:r>
      <w:r w:rsidRPr="00615D04">
        <w:rPr>
          <w:sz w:val="28"/>
          <w:szCs w:val="28"/>
        </w:rPr>
        <w:t xml:space="preserve"> (О):</w:t>
      </w:r>
      <w:r w:rsidRPr="00615D04">
        <w:rPr>
          <w:sz w:val="28"/>
          <w:szCs w:val="28"/>
        </w:rPr>
        <w:br/>
        <w:t>А = (К – О)/ К * 100%,</w:t>
      </w:r>
      <w:r w:rsidR="006B0E93" w:rsidRPr="00615D04">
        <w:rPr>
          <w:sz w:val="28"/>
          <w:szCs w:val="28"/>
        </w:rPr>
        <w:br/>
        <w:t>где К – число КОЕ (колониеобразующих единиц) в</w:t>
      </w:r>
      <w:r w:rsidR="0066162F" w:rsidRPr="00615D04">
        <w:rPr>
          <w:sz w:val="28"/>
          <w:szCs w:val="28"/>
        </w:rPr>
        <w:t xml:space="preserve"> посевах на  чашки</w:t>
      </w:r>
      <w:r w:rsidR="006B0E93" w:rsidRPr="00615D04">
        <w:rPr>
          <w:sz w:val="28"/>
          <w:szCs w:val="28"/>
        </w:rPr>
        <w:t xml:space="preserve"> Петр</w:t>
      </w:r>
      <w:r w:rsidR="0066162F" w:rsidRPr="00615D04">
        <w:rPr>
          <w:sz w:val="28"/>
          <w:szCs w:val="28"/>
        </w:rPr>
        <w:t>и смывов с немытых рук</w:t>
      </w:r>
      <w:r w:rsidR="006B0E93" w:rsidRPr="00615D04">
        <w:rPr>
          <w:sz w:val="28"/>
          <w:szCs w:val="28"/>
        </w:rPr>
        <w:t>;</w:t>
      </w:r>
      <w:r w:rsidR="006B0E93" w:rsidRPr="00615D04">
        <w:rPr>
          <w:sz w:val="28"/>
          <w:szCs w:val="28"/>
        </w:rPr>
        <w:br/>
        <w:t xml:space="preserve">О – число </w:t>
      </w:r>
      <w:r w:rsidR="0066162F" w:rsidRPr="00615D04">
        <w:rPr>
          <w:sz w:val="28"/>
          <w:szCs w:val="28"/>
        </w:rPr>
        <w:t>КОЕ (колониеобразующих единиц) в посевах на  чашки Петри смывов после мытья рук мылом.</w:t>
      </w:r>
    </w:p>
    <w:p w:rsidR="00482925" w:rsidRPr="004F2EE2" w:rsidRDefault="00482925" w:rsidP="007D1145">
      <w:pPr>
        <w:spacing w:line="276" w:lineRule="auto"/>
        <w:ind w:left="585"/>
        <w:jc w:val="center"/>
        <w:rPr>
          <w:b/>
          <w:sz w:val="28"/>
          <w:szCs w:val="28"/>
        </w:rPr>
      </w:pPr>
    </w:p>
    <w:p w:rsidR="007D1145" w:rsidRPr="004B166B" w:rsidRDefault="007D1145" w:rsidP="007D1145">
      <w:pPr>
        <w:spacing w:line="276" w:lineRule="auto"/>
        <w:ind w:left="585"/>
        <w:jc w:val="center"/>
        <w:rPr>
          <w:b/>
          <w:sz w:val="28"/>
          <w:szCs w:val="28"/>
        </w:rPr>
      </w:pPr>
      <w:r w:rsidRPr="004B166B">
        <w:rPr>
          <w:b/>
          <w:sz w:val="28"/>
          <w:szCs w:val="28"/>
        </w:rPr>
        <w:t>Характеристика антисептических средств</w:t>
      </w:r>
      <w:r>
        <w:rPr>
          <w:b/>
          <w:sz w:val="28"/>
          <w:szCs w:val="28"/>
        </w:rPr>
        <w:t xml:space="preserve"> для проведения эксперимента</w:t>
      </w:r>
    </w:p>
    <w:p w:rsidR="007D1145" w:rsidRPr="004B166B" w:rsidRDefault="007D1145" w:rsidP="007D1145">
      <w:pPr>
        <w:spacing w:line="276" w:lineRule="auto"/>
        <w:ind w:left="585"/>
        <w:jc w:val="both"/>
        <w:rPr>
          <w:rStyle w:val="a6"/>
          <w:b w:val="0"/>
          <w:sz w:val="28"/>
          <w:szCs w:val="28"/>
          <w:u w:val="single"/>
        </w:rPr>
      </w:pPr>
      <w:r w:rsidRPr="004B166B">
        <w:rPr>
          <w:rStyle w:val="a6"/>
          <w:b w:val="0"/>
          <w:sz w:val="28"/>
          <w:szCs w:val="28"/>
          <w:u w:val="single"/>
        </w:rPr>
        <w:t>«</w:t>
      </w:r>
      <w:proofErr w:type="spellStart"/>
      <w:r w:rsidRPr="004B166B">
        <w:rPr>
          <w:rStyle w:val="a6"/>
          <w:b w:val="0"/>
          <w:sz w:val="28"/>
          <w:szCs w:val="28"/>
          <w:u w:val="single"/>
        </w:rPr>
        <w:t>Септолит</w:t>
      </w:r>
      <w:proofErr w:type="spellEnd"/>
      <w:r w:rsidRPr="004B166B">
        <w:rPr>
          <w:rStyle w:val="a6"/>
          <w:b w:val="0"/>
          <w:sz w:val="28"/>
          <w:szCs w:val="28"/>
          <w:u w:val="single"/>
        </w:rPr>
        <w:t>-Антисептик»</w:t>
      </w:r>
    </w:p>
    <w:p w:rsidR="007D1145" w:rsidRDefault="007D1145" w:rsidP="007D1145">
      <w:pPr>
        <w:pStyle w:val="a5"/>
        <w:shd w:val="clear" w:color="auto" w:fill="FFFFFF"/>
        <w:spacing w:before="0" w:beforeAutospacing="0" w:after="0" w:afterAutospacing="0" w:line="276" w:lineRule="auto"/>
        <w:jc w:val="both"/>
        <w:rPr>
          <w:sz w:val="28"/>
          <w:szCs w:val="28"/>
        </w:rPr>
      </w:pPr>
      <w:r w:rsidRPr="004B166B">
        <w:rPr>
          <w:i/>
          <w:sz w:val="28"/>
          <w:szCs w:val="28"/>
        </w:rPr>
        <w:t>Действующие вещества:</w:t>
      </w:r>
      <w:r>
        <w:rPr>
          <w:sz w:val="28"/>
          <w:szCs w:val="28"/>
        </w:rPr>
        <w:t> </w:t>
      </w:r>
      <w:proofErr w:type="spellStart"/>
      <w:r>
        <w:rPr>
          <w:sz w:val="28"/>
          <w:szCs w:val="28"/>
        </w:rPr>
        <w:t>д</w:t>
      </w:r>
      <w:r w:rsidRPr="004B166B">
        <w:rPr>
          <w:sz w:val="28"/>
          <w:szCs w:val="28"/>
        </w:rPr>
        <w:t>идеци</w:t>
      </w:r>
      <w:r>
        <w:rPr>
          <w:sz w:val="28"/>
          <w:szCs w:val="28"/>
        </w:rPr>
        <w:t>лдиметиламмоний</w:t>
      </w:r>
      <w:proofErr w:type="spellEnd"/>
      <w:r>
        <w:rPr>
          <w:sz w:val="28"/>
          <w:szCs w:val="28"/>
        </w:rPr>
        <w:t xml:space="preserve"> хлорид 0.23 %, и</w:t>
      </w:r>
      <w:r w:rsidRPr="004B166B">
        <w:rPr>
          <w:sz w:val="28"/>
          <w:szCs w:val="28"/>
        </w:rPr>
        <w:t>зопропи</w:t>
      </w:r>
      <w:r>
        <w:rPr>
          <w:sz w:val="28"/>
          <w:szCs w:val="28"/>
        </w:rPr>
        <w:t>ловый спирт (пропанол-2) 70 %, к</w:t>
      </w:r>
      <w:r w:rsidRPr="004B166B">
        <w:rPr>
          <w:sz w:val="28"/>
          <w:szCs w:val="28"/>
        </w:rPr>
        <w:t>омпоненты, улучающие состояние кожи</w:t>
      </w:r>
      <w:r>
        <w:rPr>
          <w:sz w:val="28"/>
          <w:szCs w:val="28"/>
        </w:rPr>
        <w:t>.</w:t>
      </w:r>
    </w:p>
    <w:p w:rsidR="007D1145" w:rsidRDefault="007D1145" w:rsidP="007D1145">
      <w:pPr>
        <w:spacing w:line="276" w:lineRule="auto"/>
        <w:jc w:val="both"/>
        <w:rPr>
          <w:i/>
          <w:sz w:val="28"/>
          <w:szCs w:val="28"/>
        </w:rPr>
      </w:pPr>
      <w:r w:rsidRPr="004B166B">
        <w:rPr>
          <w:i/>
          <w:sz w:val="28"/>
          <w:szCs w:val="28"/>
        </w:rPr>
        <w:t>Активность в отношении:</w:t>
      </w:r>
    </w:p>
    <w:p w:rsidR="007D1145" w:rsidRDefault="007D1145" w:rsidP="007D1145">
      <w:pPr>
        <w:spacing w:line="276" w:lineRule="auto"/>
        <w:jc w:val="both"/>
        <w:rPr>
          <w:iCs/>
          <w:sz w:val="28"/>
          <w:szCs w:val="28"/>
        </w:rPr>
      </w:pPr>
      <w:r>
        <w:rPr>
          <w:i/>
          <w:sz w:val="28"/>
          <w:szCs w:val="28"/>
        </w:rPr>
        <w:t>-</w:t>
      </w:r>
      <w:r w:rsidRPr="004B166B">
        <w:rPr>
          <w:sz w:val="28"/>
          <w:szCs w:val="28"/>
        </w:rPr>
        <w:t>Бактерии - </w:t>
      </w:r>
      <w:proofErr w:type="spellStart"/>
      <w:r w:rsidRPr="004B166B">
        <w:rPr>
          <w:iCs/>
          <w:sz w:val="28"/>
          <w:szCs w:val="28"/>
        </w:rPr>
        <w:t>Mycobacterium</w:t>
      </w:r>
      <w:proofErr w:type="spellEnd"/>
      <w:r w:rsidRPr="004B166B">
        <w:rPr>
          <w:iCs/>
          <w:sz w:val="28"/>
          <w:szCs w:val="28"/>
        </w:rPr>
        <w:t xml:space="preserve"> </w:t>
      </w:r>
      <w:proofErr w:type="spellStart"/>
      <w:r w:rsidRPr="004B166B">
        <w:rPr>
          <w:iCs/>
          <w:sz w:val="28"/>
          <w:szCs w:val="28"/>
        </w:rPr>
        <w:t>terr</w:t>
      </w:r>
      <w:r>
        <w:rPr>
          <w:iCs/>
          <w:sz w:val="28"/>
          <w:szCs w:val="28"/>
        </w:rPr>
        <w:t>ae</w:t>
      </w:r>
      <w:proofErr w:type="spellEnd"/>
      <w:r>
        <w:rPr>
          <w:iCs/>
          <w:sz w:val="28"/>
          <w:szCs w:val="28"/>
        </w:rPr>
        <w:t>, Грамотрицательные бактерии, Грамположительные бактерии;</w:t>
      </w:r>
    </w:p>
    <w:p w:rsidR="007D1145" w:rsidRPr="004B166B" w:rsidRDefault="007D1145" w:rsidP="007D1145">
      <w:pPr>
        <w:spacing w:line="276" w:lineRule="auto"/>
        <w:jc w:val="both"/>
        <w:rPr>
          <w:iCs/>
          <w:sz w:val="28"/>
          <w:szCs w:val="28"/>
        </w:rPr>
      </w:pPr>
      <w:r>
        <w:rPr>
          <w:iCs/>
          <w:sz w:val="28"/>
          <w:szCs w:val="28"/>
        </w:rPr>
        <w:t xml:space="preserve">- </w:t>
      </w:r>
      <w:r w:rsidRPr="004B166B">
        <w:rPr>
          <w:sz w:val="28"/>
          <w:szCs w:val="28"/>
        </w:rPr>
        <w:t>Вирусы - </w:t>
      </w:r>
      <w:r w:rsidRPr="004B166B">
        <w:rPr>
          <w:iCs/>
          <w:sz w:val="28"/>
          <w:szCs w:val="28"/>
        </w:rPr>
        <w:t xml:space="preserve">Аденовирусы, Атипичной пневмонии, ВИЧ, Гепатит С, Гепатита А, Гепатита В, Герпеса, Грипп, Парентеральных гепатитов, Полиомиелит, Птичьего гриппа (H5N1), Свиной грипп (H1N1), </w:t>
      </w:r>
      <w:proofErr w:type="spellStart"/>
      <w:r w:rsidRPr="004B166B">
        <w:rPr>
          <w:iCs/>
          <w:sz w:val="28"/>
          <w:szCs w:val="28"/>
        </w:rPr>
        <w:t>Энтеральных</w:t>
      </w:r>
      <w:proofErr w:type="spellEnd"/>
      <w:r w:rsidRPr="004B166B">
        <w:rPr>
          <w:iCs/>
          <w:sz w:val="28"/>
          <w:szCs w:val="28"/>
        </w:rPr>
        <w:t xml:space="preserve"> </w:t>
      </w:r>
      <w:proofErr w:type="gramStart"/>
      <w:r w:rsidRPr="004B166B">
        <w:rPr>
          <w:iCs/>
          <w:sz w:val="28"/>
          <w:szCs w:val="28"/>
        </w:rPr>
        <w:t>гепатитов;</w:t>
      </w:r>
      <w:r w:rsidRPr="004B166B">
        <w:rPr>
          <w:sz w:val="28"/>
          <w:szCs w:val="28"/>
        </w:rPr>
        <w:br/>
      </w:r>
      <w:r>
        <w:rPr>
          <w:sz w:val="28"/>
          <w:szCs w:val="28"/>
        </w:rPr>
        <w:t>-</w:t>
      </w:r>
      <w:proofErr w:type="gramEnd"/>
      <w:r>
        <w:rPr>
          <w:sz w:val="28"/>
          <w:szCs w:val="28"/>
        </w:rPr>
        <w:t xml:space="preserve"> </w:t>
      </w:r>
      <w:r w:rsidRPr="004B166B">
        <w:rPr>
          <w:sz w:val="28"/>
          <w:szCs w:val="28"/>
        </w:rPr>
        <w:t>Патогенные грибы - </w:t>
      </w:r>
      <w:proofErr w:type="spellStart"/>
      <w:r>
        <w:rPr>
          <w:iCs/>
          <w:sz w:val="28"/>
          <w:szCs w:val="28"/>
        </w:rPr>
        <w:t>Дерматофитон</w:t>
      </w:r>
      <w:proofErr w:type="spellEnd"/>
      <w:r>
        <w:rPr>
          <w:iCs/>
          <w:sz w:val="28"/>
          <w:szCs w:val="28"/>
        </w:rPr>
        <w:t xml:space="preserve">, </w:t>
      </w:r>
      <w:proofErr w:type="spellStart"/>
      <w:r>
        <w:rPr>
          <w:iCs/>
          <w:sz w:val="28"/>
          <w:szCs w:val="28"/>
        </w:rPr>
        <w:t>Кандида</w:t>
      </w:r>
      <w:proofErr w:type="spellEnd"/>
      <w:r>
        <w:rPr>
          <w:iCs/>
          <w:sz w:val="28"/>
          <w:szCs w:val="28"/>
        </w:rPr>
        <w:t>.</w:t>
      </w:r>
    </w:p>
    <w:p w:rsidR="007D1145" w:rsidRPr="004B166B" w:rsidRDefault="007D1145" w:rsidP="007D1145">
      <w:pPr>
        <w:pStyle w:val="a5"/>
        <w:shd w:val="clear" w:color="auto" w:fill="FFFFFF"/>
        <w:spacing w:before="0" w:beforeAutospacing="0" w:after="0" w:afterAutospacing="0" w:line="276" w:lineRule="auto"/>
        <w:jc w:val="both"/>
        <w:rPr>
          <w:sz w:val="28"/>
          <w:szCs w:val="28"/>
        </w:rPr>
      </w:pPr>
      <w:r w:rsidRPr="004B166B">
        <w:rPr>
          <w:i/>
          <w:sz w:val="28"/>
          <w:szCs w:val="28"/>
        </w:rPr>
        <w:t>Особые свойства:</w:t>
      </w:r>
      <w:r>
        <w:rPr>
          <w:sz w:val="28"/>
          <w:szCs w:val="28"/>
        </w:rPr>
        <w:t> о</w:t>
      </w:r>
      <w:r w:rsidRPr="004B166B">
        <w:rPr>
          <w:sz w:val="28"/>
          <w:szCs w:val="28"/>
        </w:rPr>
        <w:t>бладает пролонгированным антимикробным эффектом</w:t>
      </w:r>
      <w:r>
        <w:rPr>
          <w:sz w:val="28"/>
          <w:szCs w:val="28"/>
        </w:rPr>
        <w:t>.</w:t>
      </w:r>
    </w:p>
    <w:p w:rsidR="007D1145" w:rsidRPr="00482925" w:rsidRDefault="007D1145" w:rsidP="007D1145">
      <w:pPr>
        <w:pStyle w:val="a5"/>
        <w:shd w:val="clear" w:color="auto" w:fill="FFFFFF"/>
        <w:spacing w:before="0" w:beforeAutospacing="0" w:after="0" w:afterAutospacing="0" w:line="276" w:lineRule="auto"/>
        <w:jc w:val="both"/>
        <w:rPr>
          <w:sz w:val="28"/>
          <w:szCs w:val="28"/>
        </w:rPr>
      </w:pPr>
      <w:r w:rsidRPr="004B166B">
        <w:rPr>
          <w:i/>
          <w:sz w:val="28"/>
          <w:szCs w:val="28"/>
        </w:rPr>
        <w:t>Класс опасности:</w:t>
      </w:r>
      <w:r w:rsidRPr="004B166B">
        <w:rPr>
          <w:sz w:val="28"/>
          <w:szCs w:val="28"/>
        </w:rPr>
        <w:t xml:space="preserve"> при введении в желудок - 4; при нанесении на кожу - 4; рабочего раствора </w:t>
      </w:r>
      <w:r>
        <w:rPr>
          <w:sz w:val="28"/>
          <w:szCs w:val="28"/>
        </w:rPr>
        <w:t>–</w:t>
      </w:r>
      <w:r w:rsidRPr="004B166B">
        <w:rPr>
          <w:sz w:val="28"/>
          <w:szCs w:val="28"/>
        </w:rPr>
        <w:t xml:space="preserve"> 4</w:t>
      </w:r>
      <w:r w:rsidR="00482925" w:rsidRPr="00482925">
        <w:rPr>
          <w:sz w:val="28"/>
          <w:szCs w:val="28"/>
        </w:rPr>
        <w:t xml:space="preserve"> [12].</w:t>
      </w:r>
    </w:p>
    <w:p w:rsidR="007D1145" w:rsidRPr="004B166B" w:rsidRDefault="007D1145" w:rsidP="007D1145">
      <w:pPr>
        <w:spacing w:line="276" w:lineRule="auto"/>
        <w:ind w:left="585"/>
        <w:jc w:val="both"/>
        <w:rPr>
          <w:sz w:val="28"/>
          <w:szCs w:val="28"/>
          <w:u w:val="single"/>
        </w:rPr>
      </w:pPr>
      <w:r w:rsidRPr="005020E4">
        <w:rPr>
          <w:sz w:val="28"/>
          <w:szCs w:val="28"/>
        </w:rPr>
        <w:t xml:space="preserve"> </w:t>
      </w:r>
      <w:r w:rsidRPr="004B166B">
        <w:rPr>
          <w:sz w:val="28"/>
          <w:szCs w:val="28"/>
          <w:u w:val="single"/>
        </w:rPr>
        <w:t>«</w:t>
      </w:r>
      <w:proofErr w:type="spellStart"/>
      <w:r w:rsidRPr="004B166B">
        <w:rPr>
          <w:sz w:val="28"/>
          <w:szCs w:val="28"/>
          <w:u w:val="single"/>
        </w:rPr>
        <w:t>Абактерил</w:t>
      </w:r>
      <w:proofErr w:type="spellEnd"/>
      <w:r w:rsidRPr="004B166B">
        <w:rPr>
          <w:sz w:val="28"/>
          <w:szCs w:val="28"/>
          <w:u w:val="single"/>
        </w:rPr>
        <w:t>-гель»</w:t>
      </w:r>
    </w:p>
    <w:p w:rsidR="007D1145" w:rsidRPr="00EF623F" w:rsidRDefault="007D1145" w:rsidP="007D1145">
      <w:pPr>
        <w:pStyle w:val="a5"/>
        <w:shd w:val="clear" w:color="auto" w:fill="FFFFFF"/>
        <w:spacing w:before="0" w:beforeAutospacing="0" w:after="0" w:afterAutospacing="0" w:line="276" w:lineRule="auto"/>
        <w:jc w:val="both"/>
        <w:rPr>
          <w:sz w:val="28"/>
          <w:szCs w:val="28"/>
        </w:rPr>
      </w:pPr>
      <w:r w:rsidRPr="00EF623F">
        <w:rPr>
          <w:i/>
          <w:sz w:val="28"/>
          <w:szCs w:val="28"/>
        </w:rPr>
        <w:t>Действующие вещества:</w:t>
      </w:r>
      <w:r w:rsidRPr="00EF623F">
        <w:rPr>
          <w:sz w:val="28"/>
          <w:szCs w:val="28"/>
        </w:rPr>
        <w:t xml:space="preserve"> спирт изопропиловый – 60,0%, 2-феноксиэтанол – 1%, 2,4,4-трихлоро-2-гидроксидифенил эфир (</w:t>
      </w:r>
      <w:proofErr w:type="spellStart"/>
      <w:r w:rsidRPr="00EF623F">
        <w:rPr>
          <w:sz w:val="28"/>
          <w:szCs w:val="28"/>
        </w:rPr>
        <w:t>триклозан</w:t>
      </w:r>
      <w:proofErr w:type="spellEnd"/>
      <w:r w:rsidRPr="00EF623F">
        <w:rPr>
          <w:sz w:val="28"/>
          <w:szCs w:val="28"/>
        </w:rPr>
        <w:t>) – 0,25%, функциональные добавки, в том числе увлажняющие и ухаживающие за кожей компоненты: Д-</w:t>
      </w:r>
      <w:proofErr w:type="spellStart"/>
      <w:r w:rsidRPr="00EF623F">
        <w:rPr>
          <w:sz w:val="28"/>
          <w:szCs w:val="28"/>
        </w:rPr>
        <w:t>пантенол</w:t>
      </w:r>
      <w:proofErr w:type="spellEnd"/>
      <w:r w:rsidRPr="00EF623F">
        <w:rPr>
          <w:sz w:val="28"/>
          <w:szCs w:val="28"/>
        </w:rPr>
        <w:t xml:space="preserve"> и витамин Е.</w:t>
      </w:r>
    </w:p>
    <w:p w:rsidR="007D1145" w:rsidRPr="00EF623F" w:rsidRDefault="007D1145" w:rsidP="007D1145">
      <w:pPr>
        <w:spacing w:line="276" w:lineRule="auto"/>
        <w:jc w:val="both"/>
        <w:rPr>
          <w:i/>
          <w:sz w:val="28"/>
          <w:szCs w:val="28"/>
        </w:rPr>
      </w:pPr>
      <w:r w:rsidRPr="00EF623F">
        <w:rPr>
          <w:i/>
          <w:sz w:val="28"/>
          <w:szCs w:val="28"/>
        </w:rPr>
        <w:t>Активность в отношении:</w:t>
      </w:r>
    </w:p>
    <w:p w:rsidR="007D1145" w:rsidRPr="00EF623F" w:rsidRDefault="007D1145" w:rsidP="007D1145">
      <w:pPr>
        <w:pStyle w:val="a5"/>
        <w:shd w:val="clear" w:color="auto" w:fill="FFFFFF"/>
        <w:spacing w:before="0" w:beforeAutospacing="0" w:after="0" w:afterAutospacing="0" w:line="276" w:lineRule="auto"/>
        <w:jc w:val="both"/>
        <w:rPr>
          <w:sz w:val="28"/>
          <w:szCs w:val="28"/>
        </w:rPr>
      </w:pPr>
      <w:r w:rsidRPr="00EF623F">
        <w:rPr>
          <w:i/>
          <w:sz w:val="28"/>
          <w:szCs w:val="28"/>
        </w:rPr>
        <w:t>-</w:t>
      </w:r>
      <w:r w:rsidRPr="00EF623F">
        <w:rPr>
          <w:sz w:val="28"/>
          <w:szCs w:val="28"/>
        </w:rPr>
        <w:t xml:space="preserve">Бактерии - грамположительные (включая микобактерии туберкулеза – тестировано на </w:t>
      </w:r>
      <w:proofErr w:type="spellStart"/>
      <w:r w:rsidRPr="00EF623F">
        <w:rPr>
          <w:sz w:val="28"/>
          <w:szCs w:val="28"/>
        </w:rPr>
        <w:t>Mycobacterium</w:t>
      </w:r>
      <w:proofErr w:type="spellEnd"/>
      <w:r w:rsidRPr="00EF623F">
        <w:rPr>
          <w:sz w:val="28"/>
          <w:szCs w:val="28"/>
        </w:rPr>
        <w:t xml:space="preserve"> </w:t>
      </w:r>
      <w:proofErr w:type="spellStart"/>
      <w:r w:rsidRPr="00EF623F">
        <w:rPr>
          <w:sz w:val="28"/>
          <w:szCs w:val="28"/>
        </w:rPr>
        <w:t>terrae</w:t>
      </w:r>
      <w:proofErr w:type="spellEnd"/>
      <w:r w:rsidRPr="00EF623F">
        <w:rPr>
          <w:sz w:val="28"/>
          <w:szCs w:val="28"/>
        </w:rPr>
        <w:t>) и грамотрицательные бактерий;</w:t>
      </w:r>
    </w:p>
    <w:p w:rsidR="007D1145" w:rsidRPr="00EF623F" w:rsidRDefault="007D1145" w:rsidP="007D1145">
      <w:pPr>
        <w:pStyle w:val="a5"/>
        <w:shd w:val="clear" w:color="auto" w:fill="FFFFFF"/>
        <w:spacing w:before="0" w:beforeAutospacing="0" w:after="0" w:afterAutospacing="0" w:line="276" w:lineRule="auto"/>
        <w:jc w:val="both"/>
        <w:rPr>
          <w:sz w:val="28"/>
          <w:szCs w:val="28"/>
        </w:rPr>
      </w:pPr>
      <w:r w:rsidRPr="00EF623F">
        <w:rPr>
          <w:sz w:val="28"/>
          <w:szCs w:val="28"/>
        </w:rPr>
        <w:t xml:space="preserve">- Вирусы - включая </w:t>
      </w:r>
      <w:proofErr w:type="spellStart"/>
      <w:r w:rsidRPr="00EF623F">
        <w:rPr>
          <w:sz w:val="28"/>
          <w:szCs w:val="28"/>
        </w:rPr>
        <w:t>рино</w:t>
      </w:r>
      <w:proofErr w:type="spellEnd"/>
      <w:r w:rsidRPr="00EF623F">
        <w:rPr>
          <w:sz w:val="28"/>
          <w:szCs w:val="28"/>
        </w:rPr>
        <w:t xml:space="preserve">-, </w:t>
      </w:r>
      <w:proofErr w:type="spellStart"/>
      <w:r w:rsidRPr="00EF623F">
        <w:rPr>
          <w:sz w:val="28"/>
          <w:szCs w:val="28"/>
        </w:rPr>
        <w:t>норо</w:t>
      </w:r>
      <w:proofErr w:type="spellEnd"/>
      <w:r w:rsidRPr="00EF623F">
        <w:rPr>
          <w:sz w:val="28"/>
          <w:szCs w:val="28"/>
        </w:rPr>
        <w:t xml:space="preserve">-, </w:t>
      </w:r>
      <w:proofErr w:type="spellStart"/>
      <w:r w:rsidRPr="00EF623F">
        <w:rPr>
          <w:sz w:val="28"/>
          <w:szCs w:val="28"/>
        </w:rPr>
        <w:t>рото</w:t>
      </w:r>
      <w:proofErr w:type="spellEnd"/>
      <w:r w:rsidRPr="00EF623F">
        <w:rPr>
          <w:sz w:val="28"/>
          <w:szCs w:val="28"/>
        </w:rPr>
        <w:t xml:space="preserve">-, </w:t>
      </w:r>
      <w:proofErr w:type="spellStart"/>
      <w:proofErr w:type="gramStart"/>
      <w:r w:rsidRPr="00EF623F">
        <w:rPr>
          <w:sz w:val="28"/>
          <w:szCs w:val="28"/>
        </w:rPr>
        <w:t>адено</w:t>
      </w:r>
      <w:proofErr w:type="spellEnd"/>
      <w:r w:rsidRPr="00EF623F">
        <w:rPr>
          <w:sz w:val="28"/>
          <w:szCs w:val="28"/>
        </w:rPr>
        <w:t>-вирусы</w:t>
      </w:r>
      <w:proofErr w:type="gramEnd"/>
      <w:r w:rsidRPr="00EF623F">
        <w:rPr>
          <w:sz w:val="28"/>
          <w:szCs w:val="28"/>
        </w:rPr>
        <w:t xml:space="preserve">: вирусы </w:t>
      </w:r>
      <w:proofErr w:type="spellStart"/>
      <w:r w:rsidRPr="00EF623F">
        <w:rPr>
          <w:sz w:val="28"/>
          <w:szCs w:val="28"/>
        </w:rPr>
        <w:t>энтеральных</w:t>
      </w:r>
      <w:proofErr w:type="spellEnd"/>
      <w:r w:rsidRPr="00EF623F">
        <w:rPr>
          <w:sz w:val="28"/>
          <w:szCs w:val="28"/>
        </w:rPr>
        <w:t xml:space="preserve"> и парентеральных гепатитов, полиомиелита, ВИЧ- инфекцию, вирусов гриппа и </w:t>
      </w:r>
      <w:proofErr w:type="spellStart"/>
      <w:r w:rsidRPr="00EF623F">
        <w:rPr>
          <w:sz w:val="28"/>
          <w:szCs w:val="28"/>
        </w:rPr>
        <w:t>парагриппа</w:t>
      </w:r>
      <w:proofErr w:type="spellEnd"/>
      <w:r w:rsidRPr="00EF623F">
        <w:rPr>
          <w:sz w:val="28"/>
          <w:szCs w:val="28"/>
        </w:rPr>
        <w:t xml:space="preserve"> человека, вирусов «свиного» гриппа H1N1 и «птичьего» гриппа H5N1, вирусов «атипичной пневмонии» (SARS), вирусов герпеса), </w:t>
      </w:r>
    </w:p>
    <w:p w:rsidR="007D1145" w:rsidRPr="00EF623F" w:rsidRDefault="007D1145" w:rsidP="007D1145">
      <w:pPr>
        <w:pStyle w:val="a5"/>
        <w:shd w:val="clear" w:color="auto" w:fill="FFFFFF"/>
        <w:spacing w:before="0" w:beforeAutospacing="0" w:after="0" w:afterAutospacing="0" w:line="276" w:lineRule="auto"/>
        <w:jc w:val="both"/>
        <w:rPr>
          <w:sz w:val="28"/>
          <w:szCs w:val="28"/>
        </w:rPr>
      </w:pPr>
      <w:r w:rsidRPr="00EF623F">
        <w:rPr>
          <w:sz w:val="28"/>
          <w:szCs w:val="28"/>
        </w:rPr>
        <w:t xml:space="preserve">- Патогенные грибы:  </w:t>
      </w:r>
      <w:proofErr w:type="spellStart"/>
      <w:r w:rsidRPr="00EF623F">
        <w:rPr>
          <w:sz w:val="28"/>
          <w:szCs w:val="28"/>
        </w:rPr>
        <w:t>Кандида</w:t>
      </w:r>
      <w:proofErr w:type="spellEnd"/>
      <w:r w:rsidRPr="00EF623F">
        <w:rPr>
          <w:sz w:val="28"/>
          <w:szCs w:val="28"/>
        </w:rPr>
        <w:t xml:space="preserve"> и Трихофитон.</w:t>
      </w:r>
    </w:p>
    <w:p w:rsidR="007D1145" w:rsidRPr="00EF623F" w:rsidRDefault="007D1145" w:rsidP="007D1145">
      <w:pPr>
        <w:pStyle w:val="a5"/>
        <w:shd w:val="clear" w:color="auto" w:fill="FFFFFF"/>
        <w:spacing w:before="0" w:beforeAutospacing="0" w:after="0" w:afterAutospacing="0" w:line="276" w:lineRule="auto"/>
        <w:jc w:val="both"/>
        <w:rPr>
          <w:sz w:val="28"/>
          <w:szCs w:val="28"/>
        </w:rPr>
      </w:pPr>
      <w:r w:rsidRPr="00EF623F">
        <w:rPr>
          <w:i/>
          <w:sz w:val="28"/>
          <w:szCs w:val="28"/>
        </w:rPr>
        <w:lastRenderedPageBreak/>
        <w:t>Особые свойства:</w:t>
      </w:r>
      <w:r w:rsidRPr="00EF623F">
        <w:rPr>
          <w:sz w:val="28"/>
          <w:szCs w:val="28"/>
        </w:rPr>
        <w:t>  обладает пролонгированным действием в течение 3 часов.</w:t>
      </w:r>
    </w:p>
    <w:p w:rsidR="007D1145" w:rsidRPr="009A4B7E" w:rsidRDefault="007D1145" w:rsidP="00482925">
      <w:pPr>
        <w:pStyle w:val="a5"/>
        <w:shd w:val="clear" w:color="auto" w:fill="FFFFFF"/>
        <w:spacing w:before="0" w:beforeAutospacing="0" w:after="0" w:afterAutospacing="0" w:line="276" w:lineRule="auto"/>
        <w:jc w:val="both"/>
        <w:rPr>
          <w:sz w:val="28"/>
          <w:szCs w:val="28"/>
        </w:rPr>
      </w:pPr>
      <w:r w:rsidRPr="00EF623F">
        <w:rPr>
          <w:i/>
          <w:sz w:val="28"/>
          <w:szCs w:val="28"/>
        </w:rPr>
        <w:t>Класс опасности:</w:t>
      </w:r>
      <w:r w:rsidRPr="00EF623F">
        <w:rPr>
          <w:sz w:val="28"/>
          <w:szCs w:val="28"/>
        </w:rPr>
        <w:t> по параметрам острой токсичности при введении в желудок и нанесении на кожу, согласно ГОСТ 12.1.007-76, относится к 4 классу мало опасных веществ. Местно-раздражающие, кожно-резорбтивные и сенсибилизирующие свойства в рекомендованных режимах применения у средства не выражены. Средство обладает выраженным раздражающим действием на оболочки глаз</w:t>
      </w:r>
      <w:r w:rsidR="009A4B7E" w:rsidRPr="009A4B7E">
        <w:rPr>
          <w:sz w:val="28"/>
          <w:szCs w:val="28"/>
        </w:rPr>
        <w:t xml:space="preserve"> [</w:t>
      </w:r>
      <w:r w:rsidR="009A4B7E" w:rsidRPr="004F2EE2">
        <w:rPr>
          <w:sz w:val="28"/>
          <w:szCs w:val="28"/>
        </w:rPr>
        <w:t>13</w:t>
      </w:r>
      <w:r w:rsidR="009A4B7E" w:rsidRPr="009A4B7E">
        <w:rPr>
          <w:sz w:val="28"/>
          <w:szCs w:val="28"/>
        </w:rPr>
        <w:t>]</w:t>
      </w:r>
      <w:r w:rsidRPr="00EF623F">
        <w:rPr>
          <w:sz w:val="28"/>
          <w:szCs w:val="28"/>
        </w:rPr>
        <w:t>.</w:t>
      </w:r>
    </w:p>
    <w:p w:rsidR="007D1145" w:rsidRDefault="007D1145" w:rsidP="007D1145">
      <w:pPr>
        <w:spacing w:line="276" w:lineRule="auto"/>
        <w:ind w:left="585"/>
        <w:jc w:val="both"/>
        <w:rPr>
          <w:sz w:val="28"/>
          <w:szCs w:val="28"/>
        </w:rPr>
      </w:pPr>
      <w:r w:rsidRPr="005020E4">
        <w:rPr>
          <w:sz w:val="28"/>
          <w:szCs w:val="28"/>
        </w:rPr>
        <w:t>«</w:t>
      </w:r>
      <w:proofErr w:type="spellStart"/>
      <w:r w:rsidRPr="005020E4">
        <w:rPr>
          <w:sz w:val="28"/>
          <w:szCs w:val="28"/>
        </w:rPr>
        <w:t>Астрадез</w:t>
      </w:r>
      <w:proofErr w:type="spellEnd"/>
      <w:r w:rsidRPr="005020E4">
        <w:rPr>
          <w:sz w:val="28"/>
          <w:szCs w:val="28"/>
        </w:rPr>
        <w:t xml:space="preserve"> Септ»</w:t>
      </w:r>
    </w:p>
    <w:p w:rsidR="007D1145" w:rsidRPr="00EF623F" w:rsidRDefault="007D1145" w:rsidP="007D1145">
      <w:pPr>
        <w:pStyle w:val="a5"/>
        <w:shd w:val="clear" w:color="auto" w:fill="FFFFFF"/>
        <w:spacing w:before="0" w:beforeAutospacing="0" w:after="0" w:afterAutospacing="0" w:line="276" w:lineRule="auto"/>
        <w:jc w:val="both"/>
        <w:rPr>
          <w:sz w:val="28"/>
          <w:szCs w:val="28"/>
        </w:rPr>
      </w:pPr>
      <w:r w:rsidRPr="00EF623F">
        <w:rPr>
          <w:i/>
          <w:sz w:val="28"/>
          <w:szCs w:val="28"/>
        </w:rPr>
        <w:t>Действующие вещества:</w:t>
      </w:r>
      <w:r w:rsidRPr="00EF623F">
        <w:rPr>
          <w:sz w:val="28"/>
          <w:szCs w:val="28"/>
        </w:rPr>
        <w:t xml:space="preserve"> </w:t>
      </w:r>
      <w:proofErr w:type="spellStart"/>
      <w:r w:rsidRPr="00EF623F">
        <w:rPr>
          <w:sz w:val="28"/>
          <w:szCs w:val="28"/>
        </w:rPr>
        <w:t>Гидроксидихлордифениловый</w:t>
      </w:r>
      <w:proofErr w:type="spellEnd"/>
      <w:r w:rsidRPr="00EF623F">
        <w:rPr>
          <w:sz w:val="28"/>
          <w:szCs w:val="28"/>
        </w:rPr>
        <w:t xml:space="preserve"> эфир (</w:t>
      </w:r>
      <w:proofErr w:type="spellStart"/>
      <w:r w:rsidRPr="00EF623F">
        <w:rPr>
          <w:sz w:val="28"/>
          <w:szCs w:val="28"/>
        </w:rPr>
        <w:t>диклозан</w:t>
      </w:r>
      <w:proofErr w:type="spellEnd"/>
      <w:r w:rsidRPr="00EF623F">
        <w:rPr>
          <w:sz w:val="28"/>
          <w:szCs w:val="28"/>
        </w:rPr>
        <w:t>) 0.03 %, N,N-бис(3-аминопропил)</w:t>
      </w:r>
      <w:r>
        <w:rPr>
          <w:sz w:val="28"/>
          <w:szCs w:val="28"/>
        </w:rPr>
        <w:t xml:space="preserve"> </w:t>
      </w:r>
      <w:proofErr w:type="spellStart"/>
      <w:r w:rsidRPr="00EF623F">
        <w:rPr>
          <w:sz w:val="28"/>
          <w:szCs w:val="28"/>
        </w:rPr>
        <w:t>додециламин</w:t>
      </w:r>
      <w:proofErr w:type="spellEnd"/>
      <w:r w:rsidRPr="00EF623F">
        <w:rPr>
          <w:sz w:val="28"/>
          <w:szCs w:val="28"/>
        </w:rPr>
        <w:t xml:space="preserve"> 0.15 %, Компо</w:t>
      </w:r>
      <w:r>
        <w:rPr>
          <w:sz w:val="28"/>
          <w:szCs w:val="28"/>
        </w:rPr>
        <w:t>ненты, улучающие состояние кожи</w:t>
      </w:r>
      <w:r w:rsidRPr="00EF623F">
        <w:rPr>
          <w:sz w:val="28"/>
          <w:szCs w:val="28"/>
        </w:rPr>
        <w:t xml:space="preserve">, </w:t>
      </w:r>
      <w:proofErr w:type="spellStart"/>
      <w:r w:rsidRPr="00EF623F">
        <w:rPr>
          <w:sz w:val="28"/>
          <w:szCs w:val="28"/>
        </w:rPr>
        <w:t>Полигексаметиленгуанидин</w:t>
      </w:r>
      <w:proofErr w:type="spellEnd"/>
      <w:r w:rsidRPr="00EF623F">
        <w:rPr>
          <w:sz w:val="28"/>
          <w:szCs w:val="28"/>
        </w:rPr>
        <w:t xml:space="preserve"> гидрох</w:t>
      </w:r>
      <w:r>
        <w:rPr>
          <w:sz w:val="28"/>
          <w:szCs w:val="28"/>
        </w:rPr>
        <w:t>лорид (ПГМГ) 0.1 %, ЧАС 0.3 %, в</w:t>
      </w:r>
      <w:r w:rsidRPr="00EF623F">
        <w:rPr>
          <w:sz w:val="28"/>
          <w:szCs w:val="28"/>
        </w:rPr>
        <w:t>сп</w:t>
      </w:r>
      <w:r>
        <w:rPr>
          <w:sz w:val="28"/>
          <w:szCs w:val="28"/>
        </w:rPr>
        <w:t>омогательные компоненты</w:t>
      </w:r>
      <w:r w:rsidRPr="00EF623F">
        <w:rPr>
          <w:sz w:val="28"/>
          <w:szCs w:val="28"/>
        </w:rPr>
        <w:t xml:space="preserve">, </w:t>
      </w:r>
      <w:proofErr w:type="spellStart"/>
      <w:r w:rsidRPr="00EF623F">
        <w:rPr>
          <w:sz w:val="28"/>
          <w:szCs w:val="28"/>
        </w:rPr>
        <w:t>ПАВы</w:t>
      </w:r>
      <w:proofErr w:type="spellEnd"/>
      <w:r w:rsidRPr="00EF623F">
        <w:rPr>
          <w:sz w:val="28"/>
          <w:szCs w:val="28"/>
        </w:rPr>
        <w:t>.</w:t>
      </w:r>
    </w:p>
    <w:p w:rsidR="007D1145" w:rsidRPr="00EF623F" w:rsidRDefault="007D1145" w:rsidP="007D1145">
      <w:pPr>
        <w:pStyle w:val="a5"/>
        <w:shd w:val="clear" w:color="auto" w:fill="FFFFFF"/>
        <w:spacing w:before="0" w:beforeAutospacing="0" w:after="0" w:afterAutospacing="0" w:line="276" w:lineRule="auto"/>
        <w:jc w:val="both"/>
        <w:rPr>
          <w:i/>
          <w:sz w:val="28"/>
          <w:szCs w:val="28"/>
        </w:rPr>
      </w:pPr>
      <w:r w:rsidRPr="00EF623F">
        <w:rPr>
          <w:i/>
          <w:sz w:val="28"/>
          <w:szCs w:val="28"/>
        </w:rPr>
        <w:t xml:space="preserve">Активность в отношении: </w:t>
      </w:r>
    </w:p>
    <w:p w:rsidR="007D1145" w:rsidRDefault="007D1145" w:rsidP="007D1145">
      <w:pPr>
        <w:pStyle w:val="a5"/>
        <w:shd w:val="clear" w:color="auto" w:fill="FFFFFF"/>
        <w:spacing w:before="0" w:beforeAutospacing="0" w:after="0" w:afterAutospacing="0" w:line="276" w:lineRule="auto"/>
        <w:jc w:val="both"/>
        <w:rPr>
          <w:sz w:val="28"/>
          <w:szCs w:val="28"/>
        </w:rPr>
      </w:pPr>
      <w:r w:rsidRPr="00EF623F">
        <w:rPr>
          <w:sz w:val="28"/>
          <w:szCs w:val="28"/>
        </w:rPr>
        <w:t>- Бактерии - </w:t>
      </w:r>
      <w:proofErr w:type="spellStart"/>
      <w:r w:rsidRPr="00EF623F">
        <w:rPr>
          <w:iCs/>
          <w:sz w:val="28"/>
          <w:szCs w:val="28"/>
        </w:rPr>
        <w:t>Mycobacterium</w:t>
      </w:r>
      <w:proofErr w:type="spellEnd"/>
      <w:r w:rsidRPr="00EF623F">
        <w:rPr>
          <w:iCs/>
          <w:sz w:val="28"/>
          <w:szCs w:val="28"/>
        </w:rPr>
        <w:t xml:space="preserve"> </w:t>
      </w:r>
      <w:proofErr w:type="spellStart"/>
      <w:r w:rsidRPr="00EF623F">
        <w:rPr>
          <w:iCs/>
          <w:sz w:val="28"/>
          <w:szCs w:val="28"/>
        </w:rPr>
        <w:t>terrae</w:t>
      </w:r>
      <w:proofErr w:type="spellEnd"/>
      <w:r w:rsidRPr="00EF623F">
        <w:rPr>
          <w:iCs/>
          <w:sz w:val="28"/>
          <w:szCs w:val="28"/>
        </w:rPr>
        <w:t>, Грамотрицательные бактерии, Грамположительные бактерии;</w:t>
      </w:r>
    </w:p>
    <w:p w:rsidR="007D1145" w:rsidRDefault="007D1145" w:rsidP="007D1145">
      <w:pPr>
        <w:pStyle w:val="a5"/>
        <w:shd w:val="clear" w:color="auto" w:fill="FFFFFF"/>
        <w:spacing w:before="0" w:beforeAutospacing="0" w:after="0" w:afterAutospacing="0" w:line="276" w:lineRule="auto"/>
        <w:jc w:val="both"/>
        <w:rPr>
          <w:sz w:val="28"/>
          <w:szCs w:val="28"/>
        </w:rPr>
      </w:pPr>
      <w:r>
        <w:rPr>
          <w:sz w:val="28"/>
          <w:szCs w:val="28"/>
        </w:rPr>
        <w:t xml:space="preserve">- </w:t>
      </w:r>
      <w:r w:rsidRPr="00EF623F">
        <w:rPr>
          <w:sz w:val="28"/>
          <w:szCs w:val="28"/>
        </w:rPr>
        <w:t>Вирусы - </w:t>
      </w:r>
      <w:r w:rsidRPr="00EF623F">
        <w:rPr>
          <w:iCs/>
          <w:sz w:val="28"/>
          <w:szCs w:val="28"/>
        </w:rPr>
        <w:t xml:space="preserve">Аденовирусы, Атипичной пневмонии, ВИЧ, Герпеса, Грипп, </w:t>
      </w:r>
      <w:proofErr w:type="spellStart"/>
      <w:r w:rsidRPr="00EF623F">
        <w:rPr>
          <w:iCs/>
          <w:sz w:val="28"/>
          <w:szCs w:val="28"/>
        </w:rPr>
        <w:t>Коксаки</w:t>
      </w:r>
      <w:proofErr w:type="spellEnd"/>
      <w:r w:rsidRPr="00EF623F">
        <w:rPr>
          <w:iCs/>
          <w:sz w:val="28"/>
          <w:szCs w:val="28"/>
        </w:rPr>
        <w:t xml:space="preserve">, ECHO, </w:t>
      </w:r>
      <w:proofErr w:type="spellStart"/>
      <w:r w:rsidRPr="00EF623F">
        <w:rPr>
          <w:iCs/>
          <w:sz w:val="28"/>
          <w:szCs w:val="28"/>
        </w:rPr>
        <w:t>Парагрипп</w:t>
      </w:r>
      <w:proofErr w:type="spellEnd"/>
      <w:r w:rsidRPr="00EF623F">
        <w:rPr>
          <w:iCs/>
          <w:sz w:val="28"/>
          <w:szCs w:val="28"/>
        </w:rPr>
        <w:t xml:space="preserve">, Парентеральных гепатитов, Полиомиелит, Прочие возбудители ОРВИ, Птичьего гриппа (H5N1), </w:t>
      </w:r>
      <w:proofErr w:type="spellStart"/>
      <w:r w:rsidRPr="00EF623F">
        <w:rPr>
          <w:iCs/>
          <w:sz w:val="28"/>
          <w:szCs w:val="28"/>
        </w:rPr>
        <w:t>Ротавирусы</w:t>
      </w:r>
      <w:proofErr w:type="spellEnd"/>
      <w:r w:rsidRPr="00EF623F">
        <w:rPr>
          <w:iCs/>
          <w:sz w:val="28"/>
          <w:szCs w:val="28"/>
        </w:rPr>
        <w:t xml:space="preserve">, Свиной грипп (H1N1), </w:t>
      </w:r>
      <w:proofErr w:type="spellStart"/>
      <w:r w:rsidRPr="00EF623F">
        <w:rPr>
          <w:iCs/>
          <w:sz w:val="28"/>
          <w:szCs w:val="28"/>
        </w:rPr>
        <w:t>Энтеральных</w:t>
      </w:r>
      <w:proofErr w:type="spellEnd"/>
      <w:r w:rsidRPr="00EF623F">
        <w:rPr>
          <w:iCs/>
          <w:sz w:val="28"/>
          <w:szCs w:val="28"/>
        </w:rPr>
        <w:t xml:space="preserve"> гепатитов, </w:t>
      </w:r>
      <w:proofErr w:type="spellStart"/>
      <w:r w:rsidRPr="00EF623F">
        <w:rPr>
          <w:iCs/>
          <w:sz w:val="28"/>
          <w:szCs w:val="28"/>
        </w:rPr>
        <w:t>Энтеровирусы</w:t>
      </w:r>
      <w:proofErr w:type="spellEnd"/>
      <w:r w:rsidRPr="00EF623F">
        <w:rPr>
          <w:iCs/>
          <w:sz w:val="28"/>
          <w:szCs w:val="28"/>
        </w:rPr>
        <w:t>;</w:t>
      </w:r>
    </w:p>
    <w:p w:rsidR="007D1145" w:rsidRPr="00EF623F" w:rsidRDefault="007D1145" w:rsidP="007D1145">
      <w:pPr>
        <w:pStyle w:val="a5"/>
        <w:shd w:val="clear" w:color="auto" w:fill="FFFFFF"/>
        <w:spacing w:before="0" w:beforeAutospacing="0" w:after="0" w:afterAutospacing="0" w:line="276" w:lineRule="auto"/>
        <w:jc w:val="both"/>
        <w:rPr>
          <w:sz w:val="28"/>
          <w:szCs w:val="28"/>
        </w:rPr>
      </w:pPr>
      <w:r>
        <w:rPr>
          <w:sz w:val="28"/>
          <w:szCs w:val="28"/>
        </w:rPr>
        <w:t xml:space="preserve">- </w:t>
      </w:r>
      <w:r w:rsidRPr="00EF623F">
        <w:rPr>
          <w:sz w:val="28"/>
          <w:szCs w:val="28"/>
        </w:rPr>
        <w:t>Патогенные грибы - </w:t>
      </w:r>
      <w:proofErr w:type="spellStart"/>
      <w:r w:rsidRPr="00EF623F">
        <w:rPr>
          <w:iCs/>
          <w:sz w:val="28"/>
          <w:szCs w:val="28"/>
        </w:rPr>
        <w:t>Дерматофитон</w:t>
      </w:r>
      <w:proofErr w:type="spellEnd"/>
      <w:r w:rsidRPr="00EF623F">
        <w:rPr>
          <w:iCs/>
          <w:sz w:val="28"/>
          <w:szCs w:val="28"/>
        </w:rPr>
        <w:t xml:space="preserve">, </w:t>
      </w:r>
      <w:proofErr w:type="spellStart"/>
      <w:r w:rsidRPr="00EF623F">
        <w:rPr>
          <w:iCs/>
          <w:sz w:val="28"/>
          <w:szCs w:val="28"/>
        </w:rPr>
        <w:t>Кандида</w:t>
      </w:r>
      <w:proofErr w:type="spellEnd"/>
      <w:r w:rsidRPr="00EF623F">
        <w:rPr>
          <w:iCs/>
          <w:sz w:val="28"/>
          <w:szCs w:val="28"/>
        </w:rPr>
        <w:t>;</w:t>
      </w:r>
    </w:p>
    <w:p w:rsidR="007D1145" w:rsidRPr="00EF623F" w:rsidRDefault="007D1145" w:rsidP="007D1145">
      <w:pPr>
        <w:pStyle w:val="a5"/>
        <w:shd w:val="clear" w:color="auto" w:fill="FFFFFF"/>
        <w:spacing w:before="0" w:beforeAutospacing="0" w:after="0" w:afterAutospacing="0" w:line="276" w:lineRule="auto"/>
        <w:jc w:val="both"/>
        <w:rPr>
          <w:sz w:val="28"/>
          <w:szCs w:val="28"/>
        </w:rPr>
      </w:pPr>
      <w:r w:rsidRPr="00EF623F">
        <w:rPr>
          <w:i/>
          <w:sz w:val="28"/>
          <w:szCs w:val="28"/>
        </w:rPr>
        <w:t>Особые свойства:</w:t>
      </w:r>
      <w:r w:rsidRPr="00EF623F">
        <w:rPr>
          <w:sz w:val="28"/>
          <w:szCs w:val="28"/>
        </w:rPr>
        <w:t> </w:t>
      </w:r>
      <w:r>
        <w:rPr>
          <w:sz w:val="28"/>
          <w:szCs w:val="28"/>
        </w:rPr>
        <w:t>без спирта,</w:t>
      </w:r>
      <w:r w:rsidRPr="00EF623F">
        <w:rPr>
          <w:sz w:val="28"/>
          <w:szCs w:val="28"/>
        </w:rPr>
        <w:t xml:space="preserve"> об</w:t>
      </w:r>
      <w:r>
        <w:rPr>
          <w:sz w:val="28"/>
          <w:szCs w:val="28"/>
        </w:rPr>
        <w:t>ладает пролонгированным действием не менее 3-х часов</w:t>
      </w:r>
      <w:r w:rsidRPr="00EF623F">
        <w:rPr>
          <w:sz w:val="28"/>
          <w:szCs w:val="28"/>
        </w:rPr>
        <w:t>.</w:t>
      </w:r>
    </w:p>
    <w:p w:rsidR="007D1145" w:rsidRPr="00482925" w:rsidRDefault="007D1145" w:rsidP="007D1145">
      <w:pPr>
        <w:pStyle w:val="a5"/>
        <w:shd w:val="clear" w:color="auto" w:fill="FFFFFF"/>
        <w:spacing w:before="0" w:beforeAutospacing="0" w:after="0" w:afterAutospacing="0" w:line="276" w:lineRule="auto"/>
        <w:jc w:val="both"/>
        <w:rPr>
          <w:sz w:val="28"/>
          <w:szCs w:val="28"/>
        </w:rPr>
      </w:pPr>
      <w:r w:rsidRPr="00EF623F">
        <w:rPr>
          <w:i/>
          <w:sz w:val="28"/>
          <w:szCs w:val="28"/>
        </w:rPr>
        <w:t>Класс опасности:</w:t>
      </w:r>
      <w:r w:rsidRPr="00EF623F">
        <w:rPr>
          <w:sz w:val="28"/>
          <w:szCs w:val="28"/>
        </w:rPr>
        <w:t xml:space="preserve">  при введении в желудок - 4; при нанесении на кожу - 4; рабочего раствора </w:t>
      </w:r>
      <w:r w:rsidR="00482925">
        <w:rPr>
          <w:sz w:val="28"/>
          <w:szCs w:val="28"/>
        </w:rPr>
        <w:t>–</w:t>
      </w:r>
      <w:r w:rsidRPr="00EF623F">
        <w:rPr>
          <w:sz w:val="28"/>
          <w:szCs w:val="28"/>
        </w:rPr>
        <w:t xml:space="preserve"> 4</w:t>
      </w:r>
      <w:r w:rsidR="00482925" w:rsidRPr="00482925">
        <w:rPr>
          <w:sz w:val="28"/>
          <w:szCs w:val="28"/>
        </w:rPr>
        <w:t>[11].</w:t>
      </w:r>
    </w:p>
    <w:p w:rsidR="007D1145" w:rsidRPr="00615D04" w:rsidRDefault="007D1145" w:rsidP="00615D04">
      <w:pPr>
        <w:spacing w:line="276" w:lineRule="auto"/>
        <w:rPr>
          <w:sz w:val="28"/>
          <w:szCs w:val="28"/>
        </w:rPr>
      </w:pPr>
    </w:p>
    <w:p w:rsidR="0022668F" w:rsidRPr="00615D04" w:rsidRDefault="00D36D38" w:rsidP="00B17A94">
      <w:pPr>
        <w:spacing w:line="276" w:lineRule="auto"/>
        <w:jc w:val="center"/>
        <w:rPr>
          <w:sz w:val="28"/>
          <w:szCs w:val="28"/>
        </w:rPr>
      </w:pPr>
      <w:r w:rsidRPr="00615D04">
        <w:rPr>
          <w:b/>
          <w:sz w:val="28"/>
          <w:szCs w:val="28"/>
        </w:rPr>
        <w:t>2.2. Результаты и их обсуждение</w:t>
      </w:r>
    </w:p>
    <w:p w:rsidR="00D36D38" w:rsidRPr="00615D04" w:rsidRDefault="00D36D38" w:rsidP="00615D04">
      <w:pPr>
        <w:spacing w:line="276" w:lineRule="auto"/>
        <w:jc w:val="both"/>
        <w:rPr>
          <w:sz w:val="28"/>
          <w:szCs w:val="28"/>
        </w:rPr>
      </w:pPr>
      <w:r w:rsidRPr="00615D04">
        <w:rPr>
          <w:sz w:val="28"/>
          <w:szCs w:val="28"/>
        </w:rPr>
        <w:t xml:space="preserve">     Полученные в ходе проведения экс</w:t>
      </w:r>
      <w:r w:rsidR="00F07AF3">
        <w:rPr>
          <w:sz w:val="28"/>
          <w:szCs w:val="28"/>
        </w:rPr>
        <w:t>периментов результаты по каждому виду антисептического средства</w:t>
      </w:r>
      <w:r w:rsidRPr="00615D04">
        <w:rPr>
          <w:sz w:val="28"/>
          <w:szCs w:val="28"/>
        </w:rPr>
        <w:t xml:space="preserve"> были занесены в таблицы.</w:t>
      </w:r>
    </w:p>
    <w:p w:rsidR="005919BD" w:rsidRPr="00D63EDE" w:rsidRDefault="00D36D38" w:rsidP="00D63EDE">
      <w:pPr>
        <w:ind w:left="585"/>
        <w:jc w:val="both"/>
        <w:rPr>
          <w:bCs/>
          <w:sz w:val="28"/>
          <w:szCs w:val="28"/>
        </w:rPr>
      </w:pPr>
      <w:r w:rsidRPr="00D63EDE">
        <w:rPr>
          <w:b/>
          <w:sz w:val="28"/>
          <w:szCs w:val="28"/>
        </w:rPr>
        <w:t>Таблица №</w:t>
      </w:r>
      <w:r w:rsidR="005919BD" w:rsidRPr="00D63EDE">
        <w:rPr>
          <w:b/>
          <w:sz w:val="28"/>
          <w:szCs w:val="28"/>
        </w:rPr>
        <w:t xml:space="preserve"> </w:t>
      </w:r>
      <w:r w:rsidRPr="00D63EDE">
        <w:rPr>
          <w:b/>
          <w:sz w:val="28"/>
          <w:szCs w:val="28"/>
        </w:rPr>
        <w:t>1. Результаты микробиологических</w:t>
      </w:r>
      <w:r w:rsidR="0049230A" w:rsidRPr="00D63EDE">
        <w:rPr>
          <w:b/>
          <w:sz w:val="28"/>
          <w:szCs w:val="28"/>
        </w:rPr>
        <w:t xml:space="preserve"> исследований смывов с</w:t>
      </w:r>
      <w:r w:rsidR="00D27F46" w:rsidRPr="00D63EDE">
        <w:rPr>
          <w:b/>
          <w:sz w:val="28"/>
          <w:szCs w:val="28"/>
        </w:rPr>
        <w:t xml:space="preserve"> рук с</w:t>
      </w:r>
      <w:r w:rsidR="0049230A" w:rsidRPr="00D63EDE">
        <w:rPr>
          <w:b/>
          <w:sz w:val="28"/>
          <w:szCs w:val="28"/>
        </w:rPr>
        <w:t xml:space="preserve"> </w:t>
      </w:r>
      <w:r w:rsidR="00625BE0" w:rsidRPr="00D63EDE">
        <w:rPr>
          <w:b/>
          <w:sz w:val="28"/>
          <w:szCs w:val="28"/>
        </w:rPr>
        <w:t>использ</w:t>
      </w:r>
      <w:r w:rsidR="00F07AF3" w:rsidRPr="00D63EDE">
        <w:rPr>
          <w:b/>
          <w:sz w:val="28"/>
          <w:szCs w:val="28"/>
        </w:rPr>
        <w:t>ованием  антисептического средства</w:t>
      </w:r>
      <w:r w:rsidR="00B17A94" w:rsidRPr="00D63EDE">
        <w:rPr>
          <w:sz w:val="28"/>
          <w:szCs w:val="28"/>
        </w:rPr>
        <w:t xml:space="preserve"> </w:t>
      </w:r>
      <w:r w:rsidR="00B17A94" w:rsidRPr="00D63EDE">
        <w:rPr>
          <w:rStyle w:val="a6"/>
          <w:sz w:val="28"/>
          <w:szCs w:val="28"/>
        </w:rPr>
        <w:t>«</w:t>
      </w:r>
      <w:proofErr w:type="spellStart"/>
      <w:r w:rsidR="00B17A94" w:rsidRPr="00D63EDE">
        <w:rPr>
          <w:rStyle w:val="a6"/>
          <w:sz w:val="28"/>
          <w:szCs w:val="28"/>
        </w:rPr>
        <w:t>Септолит</w:t>
      </w:r>
      <w:proofErr w:type="spellEnd"/>
      <w:r w:rsidR="00B17A94" w:rsidRPr="00D63EDE">
        <w:rPr>
          <w:rStyle w:val="a6"/>
          <w:sz w:val="28"/>
          <w:szCs w:val="28"/>
        </w:rPr>
        <w:t>-Антисептик»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846"/>
        <w:gridCol w:w="1328"/>
        <w:gridCol w:w="1085"/>
        <w:gridCol w:w="1033"/>
        <w:gridCol w:w="2160"/>
        <w:gridCol w:w="1374"/>
      </w:tblGrid>
      <w:tr w:rsidR="00DA1DD7" w:rsidRPr="00D63EDE" w:rsidTr="00BD79A1">
        <w:trPr>
          <w:trHeight w:val="1635"/>
        </w:trPr>
        <w:tc>
          <w:tcPr>
            <w:tcW w:w="1028" w:type="dxa"/>
            <w:vMerge w:val="restart"/>
            <w:shd w:val="clear" w:color="auto" w:fill="auto"/>
          </w:tcPr>
          <w:p w:rsidR="00DA1DD7" w:rsidRPr="00D63EDE" w:rsidRDefault="00DA1DD7" w:rsidP="00615D04">
            <w:pPr>
              <w:spacing w:line="276" w:lineRule="auto"/>
              <w:jc w:val="both"/>
            </w:pPr>
            <w:r w:rsidRPr="00D63EDE">
              <w:t>№</w:t>
            </w:r>
          </w:p>
          <w:p w:rsidR="00DA1DD7" w:rsidRPr="00D63EDE" w:rsidRDefault="00DA1DD7" w:rsidP="00615D04">
            <w:pPr>
              <w:spacing w:line="276" w:lineRule="auto"/>
              <w:jc w:val="both"/>
            </w:pPr>
            <w:r w:rsidRPr="00D63EDE">
              <w:t>п/п</w:t>
            </w:r>
          </w:p>
        </w:tc>
        <w:tc>
          <w:tcPr>
            <w:tcW w:w="1846" w:type="dxa"/>
            <w:vMerge w:val="restart"/>
            <w:shd w:val="clear" w:color="auto" w:fill="auto"/>
          </w:tcPr>
          <w:p w:rsidR="00DA1DD7" w:rsidRPr="00D63EDE" w:rsidRDefault="00DA1DD7" w:rsidP="00615D04">
            <w:pPr>
              <w:spacing w:line="276" w:lineRule="auto"/>
              <w:jc w:val="both"/>
            </w:pPr>
            <w:r w:rsidRPr="00D63EDE">
              <w:t>Общее количество КОЕ</w:t>
            </w:r>
          </w:p>
          <w:p w:rsidR="00DA1DD7" w:rsidRPr="00D63EDE" w:rsidRDefault="00B17A94" w:rsidP="00615D04">
            <w:pPr>
              <w:spacing w:line="276" w:lineRule="auto"/>
              <w:jc w:val="both"/>
            </w:pPr>
            <w:r w:rsidRPr="00D63EDE">
              <w:t>в смывах с необработанных</w:t>
            </w:r>
            <w:r w:rsidR="00DA1DD7" w:rsidRPr="00D63EDE">
              <w:t xml:space="preserve"> рук</w:t>
            </w:r>
          </w:p>
        </w:tc>
        <w:tc>
          <w:tcPr>
            <w:tcW w:w="1328" w:type="dxa"/>
            <w:vMerge w:val="restart"/>
            <w:shd w:val="clear" w:color="auto" w:fill="auto"/>
          </w:tcPr>
          <w:p w:rsidR="00DA1DD7" w:rsidRPr="00D63EDE" w:rsidRDefault="00DA1DD7" w:rsidP="00B17A94">
            <w:pPr>
              <w:spacing w:line="276" w:lineRule="auto"/>
              <w:jc w:val="both"/>
            </w:pPr>
            <w:r w:rsidRPr="00D63EDE">
              <w:t xml:space="preserve">Общее количество КОЕ в смывах с рук после </w:t>
            </w:r>
            <w:r w:rsidR="00B17A94" w:rsidRPr="00D63EDE">
              <w:t xml:space="preserve"> обработки</w:t>
            </w:r>
          </w:p>
        </w:tc>
        <w:tc>
          <w:tcPr>
            <w:tcW w:w="2118" w:type="dxa"/>
            <w:gridSpan w:val="2"/>
            <w:shd w:val="clear" w:color="auto" w:fill="auto"/>
          </w:tcPr>
          <w:p w:rsidR="00DA1DD7" w:rsidRPr="00D63EDE" w:rsidRDefault="00DA1DD7" w:rsidP="00615D04">
            <w:pPr>
              <w:spacing w:line="276" w:lineRule="auto"/>
              <w:jc w:val="both"/>
            </w:pPr>
            <w:r w:rsidRPr="00D63EDE">
              <w:t>Общее количество КОЕ в см</w:t>
            </w:r>
            <w:r w:rsidR="00300ACC" w:rsidRPr="00D63EDE">
              <w:t>ывах с рук через час после обработки</w:t>
            </w:r>
          </w:p>
        </w:tc>
        <w:tc>
          <w:tcPr>
            <w:tcW w:w="2160" w:type="dxa"/>
            <w:vMerge w:val="restart"/>
            <w:shd w:val="clear" w:color="auto" w:fill="auto"/>
          </w:tcPr>
          <w:p w:rsidR="00DA1DD7" w:rsidRPr="00D63EDE" w:rsidRDefault="00DA1DD7" w:rsidP="00615D04">
            <w:pPr>
              <w:spacing w:line="276" w:lineRule="auto"/>
              <w:jc w:val="both"/>
            </w:pPr>
            <w:r w:rsidRPr="00D63EDE">
              <w:t>Антибактериальная активность</w:t>
            </w:r>
          </w:p>
          <w:p w:rsidR="00DA1DD7" w:rsidRPr="00D63EDE" w:rsidRDefault="00DA1DD7" w:rsidP="00615D04">
            <w:pPr>
              <w:spacing w:line="276" w:lineRule="auto"/>
              <w:jc w:val="both"/>
            </w:pPr>
            <w:r w:rsidRPr="00D63EDE">
              <w:t>(А) в %</w:t>
            </w:r>
          </w:p>
        </w:tc>
        <w:tc>
          <w:tcPr>
            <w:tcW w:w="1374" w:type="dxa"/>
            <w:vMerge w:val="restart"/>
            <w:shd w:val="clear" w:color="auto" w:fill="auto"/>
          </w:tcPr>
          <w:p w:rsidR="00DA1DD7" w:rsidRPr="00D63EDE" w:rsidRDefault="00DA1DD7" w:rsidP="00615D04">
            <w:pPr>
              <w:spacing w:line="276" w:lineRule="auto"/>
              <w:jc w:val="both"/>
            </w:pPr>
            <w:r w:rsidRPr="00D63EDE">
              <w:t xml:space="preserve">Средний показатель </w:t>
            </w:r>
            <w:proofErr w:type="spellStart"/>
            <w:r w:rsidRPr="00D63EDE">
              <w:t>антибактер</w:t>
            </w:r>
            <w:proofErr w:type="spellEnd"/>
            <w:r w:rsidRPr="00D63EDE">
              <w:t>.</w:t>
            </w:r>
          </w:p>
          <w:p w:rsidR="00DA1DD7" w:rsidRPr="00D63EDE" w:rsidRDefault="00DA1DD7" w:rsidP="00615D04">
            <w:pPr>
              <w:spacing w:line="276" w:lineRule="auto"/>
              <w:jc w:val="both"/>
            </w:pPr>
            <w:r w:rsidRPr="00D63EDE">
              <w:t>активности</w:t>
            </w:r>
          </w:p>
          <w:p w:rsidR="00DA1DD7" w:rsidRPr="00D63EDE" w:rsidRDefault="00DA1DD7" w:rsidP="00615D04">
            <w:pPr>
              <w:spacing w:line="276" w:lineRule="auto"/>
              <w:jc w:val="both"/>
            </w:pPr>
            <w:r w:rsidRPr="00D63EDE">
              <w:t>в %</w:t>
            </w:r>
          </w:p>
          <w:p w:rsidR="00DA1DD7" w:rsidRPr="00D63EDE" w:rsidRDefault="00DA1DD7" w:rsidP="00615D04">
            <w:pPr>
              <w:spacing w:line="276" w:lineRule="auto"/>
              <w:jc w:val="both"/>
            </w:pPr>
          </w:p>
        </w:tc>
      </w:tr>
      <w:tr w:rsidR="00DA1DD7" w:rsidRPr="00615D04" w:rsidTr="00BD79A1">
        <w:trPr>
          <w:trHeight w:val="495"/>
        </w:trPr>
        <w:tc>
          <w:tcPr>
            <w:tcW w:w="1028" w:type="dxa"/>
            <w:vMerge/>
            <w:shd w:val="clear" w:color="auto" w:fill="auto"/>
          </w:tcPr>
          <w:p w:rsidR="00DA1DD7" w:rsidRPr="00615D04" w:rsidRDefault="00DA1DD7" w:rsidP="00615D04">
            <w:pPr>
              <w:spacing w:line="276" w:lineRule="auto"/>
              <w:jc w:val="both"/>
              <w:rPr>
                <w:sz w:val="28"/>
                <w:szCs w:val="28"/>
              </w:rPr>
            </w:pPr>
          </w:p>
        </w:tc>
        <w:tc>
          <w:tcPr>
            <w:tcW w:w="1846" w:type="dxa"/>
            <w:vMerge/>
            <w:shd w:val="clear" w:color="auto" w:fill="auto"/>
          </w:tcPr>
          <w:p w:rsidR="00DA1DD7" w:rsidRPr="00615D04" w:rsidRDefault="00DA1DD7" w:rsidP="00615D04">
            <w:pPr>
              <w:spacing w:line="276" w:lineRule="auto"/>
              <w:jc w:val="both"/>
              <w:rPr>
                <w:sz w:val="28"/>
                <w:szCs w:val="28"/>
              </w:rPr>
            </w:pPr>
          </w:p>
        </w:tc>
        <w:tc>
          <w:tcPr>
            <w:tcW w:w="1328" w:type="dxa"/>
            <w:vMerge/>
            <w:shd w:val="clear" w:color="auto" w:fill="auto"/>
          </w:tcPr>
          <w:p w:rsidR="00DA1DD7" w:rsidRPr="00615D04" w:rsidRDefault="00DA1DD7" w:rsidP="00615D04">
            <w:pPr>
              <w:spacing w:line="276" w:lineRule="auto"/>
              <w:jc w:val="both"/>
              <w:rPr>
                <w:sz w:val="28"/>
                <w:szCs w:val="28"/>
              </w:rPr>
            </w:pPr>
          </w:p>
        </w:tc>
        <w:tc>
          <w:tcPr>
            <w:tcW w:w="1085" w:type="dxa"/>
            <w:shd w:val="clear" w:color="auto" w:fill="auto"/>
          </w:tcPr>
          <w:p w:rsidR="00DA1DD7" w:rsidRPr="00D63EDE" w:rsidRDefault="00DA1DD7" w:rsidP="00615D04">
            <w:pPr>
              <w:spacing w:line="276" w:lineRule="auto"/>
              <w:jc w:val="both"/>
              <w:rPr>
                <w:sz w:val="22"/>
                <w:szCs w:val="22"/>
              </w:rPr>
            </w:pPr>
            <w:r w:rsidRPr="00D63EDE">
              <w:rPr>
                <w:sz w:val="22"/>
                <w:szCs w:val="22"/>
              </w:rPr>
              <w:t>Абсолют.</w:t>
            </w:r>
          </w:p>
        </w:tc>
        <w:tc>
          <w:tcPr>
            <w:tcW w:w="1033" w:type="dxa"/>
            <w:shd w:val="clear" w:color="auto" w:fill="auto"/>
          </w:tcPr>
          <w:p w:rsidR="00DA1DD7" w:rsidRPr="00D63EDE" w:rsidRDefault="00DA1DD7" w:rsidP="00615D04">
            <w:pPr>
              <w:spacing w:line="276" w:lineRule="auto"/>
              <w:jc w:val="both"/>
              <w:rPr>
                <w:sz w:val="22"/>
                <w:szCs w:val="22"/>
              </w:rPr>
            </w:pPr>
            <w:r w:rsidRPr="00D63EDE">
              <w:rPr>
                <w:sz w:val="22"/>
                <w:szCs w:val="22"/>
              </w:rPr>
              <w:t>Относит.</w:t>
            </w:r>
          </w:p>
          <w:p w:rsidR="008433D0" w:rsidRPr="00D63EDE" w:rsidRDefault="008433D0" w:rsidP="00615D04">
            <w:pPr>
              <w:spacing w:line="276" w:lineRule="auto"/>
              <w:jc w:val="both"/>
              <w:rPr>
                <w:sz w:val="22"/>
                <w:szCs w:val="22"/>
              </w:rPr>
            </w:pPr>
            <w:r w:rsidRPr="00D63EDE">
              <w:rPr>
                <w:sz w:val="22"/>
                <w:szCs w:val="22"/>
              </w:rPr>
              <w:t>в %</w:t>
            </w:r>
          </w:p>
        </w:tc>
        <w:tc>
          <w:tcPr>
            <w:tcW w:w="2160" w:type="dxa"/>
            <w:vMerge/>
            <w:shd w:val="clear" w:color="auto" w:fill="auto"/>
          </w:tcPr>
          <w:p w:rsidR="00DA1DD7" w:rsidRPr="00615D04" w:rsidRDefault="00DA1DD7" w:rsidP="00615D04">
            <w:pPr>
              <w:spacing w:line="276" w:lineRule="auto"/>
              <w:jc w:val="both"/>
              <w:rPr>
                <w:sz w:val="28"/>
                <w:szCs w:val="28"/>
              </w:rPr>
            </w:pPr>
          </w:p>
        </w:tc>
        <w:tc>
          <w:tcPr>
            <w:tcW w:w="1374" w:type="dxa"/>
            <w:vMerge/>
            <w:shd w:val="clear" w:color="auto" w:fill="auto"/>
          </w:tcPr>
          <w:p w:rsidR="00DA1DD7" w:rsidRPr="00615D04" w:rsidRDefault="00DA1DD7" w:rsidP="00615D04">
            <w:pPr>
              <w:spacing w:line="276" w:lineRule="auto"/>
              <w:jc w:val="both"/>
              <w:rPr>
                <w:sz w:val="28"/>
                <w:szCs w:val="28"/>
              </w:rPr>
            </w:pPr>
          </w:p>
        </w:tc>
      </w:tr>
      <w:tr w:rsidR="00BD79A1" w:rsidRPr="00615D04" w:rsidTr="00BD79A1">
        <w:tc>
          <w:tcPr>
            <w:tcW w:w="1028" w:type="dxa"/>
            <w:shd w:val="clear" w:color="auto" w:fill="auto"/>
          </w:tcPr>
          <w:p w:rsidR="00BD79A1" w:rsidRPr="00615D04" w:rsidRDefault="00BD79A1" w:rsidP="00615D04">
            <w:pPr>
              <w:spacing w:line="276" w:lineRule="auto"/>
              <w:jc w:val="center"/>
              <w:rPr>
                <w:sz w:val="28"/>
                <w:szCs w:val="28"/>
              </w:rPr>
            </w:pPr>
            <w:r w:rsidRPr="00615D04">
              <w:rPr>
                <w:sz w:val="28"/>
                <w:szCs w:val="28"/>
              </w:rPr>
              <w:t>1.</w:t>
            </w:r>
          </w:p>
        </w:tc>
        <w:tc>
          <w:tcPr>
            <w:tcW w:w="1846" w:type="dxa"/>
            <w:shd w:val="clear" w:color="auto" w:fill="auto"/>
          </w:tcPr>
          <w:p w:rsidR="00BD79A1" w:rsidRPr="00D27F46" w:rsidRDefault="00BD79A1" w:rsidP="001F73AE">
            <w:pPr>
              <w:spacing w:line="360" w:lineRule="auto"/>
              <w:jc w:val="center"/>
            </w:pPr>
            <w:r>
              <w:t>45</w:t>
            </w:r>
          </w:p>
        </w:tc>
        <w:tc>
          <w:tcPr>
            <w:tcW w:w="1328" w:type="dxa"/>
            <w:shd w:val="clear" w:color="auto" w:fill="auto"/>
          </w:tcPr>
          <w:p w:rsidR="00BD79A1" w:rsidRPr="00D27F46" w:rsidRDefault="00BD79A1" w:rsidP="001F73AE">
            <w:pPr>
              <w:spacing w:line="360" w:lineRule="auto"/>
              <w:jc w:val="center"/>
            </w:pPr>
            <w:r>
              <w:t>4</w:t>
            </w:r>
          </w:p>
        </w:tc>
        <w:tc>
          <w:tcPr>
            <w:tcW w:w="1085" w:type="dxa"/>
            <w:shd w:val="clear" w:color="auto" w:fill="auto"/>
          </w:tcPr>
          <w:p w:rsidR="00BD79A1" w:rsidRPr="00D27F46" w:rsidRDefault="00BD79A1" w:rsidP="001F73AE">
            <w:pPr>
              <w:spacing w:line="360" w:lineRule="auto"/>
              <w:jc w:val="center"/>
            </w:pPr>
            <w:r>
              <w:t>7</w:t>
            </w:r>
          </w:p>
        </w:tc>
        <w:tc>
          <w:tcPr>
            <w:tcW w:w="1033" w:type="dxa"/>
            <w:shd w:val="clear" w:color="auto" w:fill="auto"/>
          </w:tcPr>
          <w:p w:rsidR="00BD79A1" w:rsidRPr="00D27F46" w:rsidRDefault="00BD79A1" w:rsidP="001F73AE">
            <w:pPr>
              <w:spacing w:line="360" w:lineRule="auto"/>
              <w:jc w:val="center"/>
            </w:pPr>
            <w:r>
              <w:t>84,4</w:t>
            </w:r>
          </w:p>
        </w:tc>
        <w:tc>
          <w:tcPr>
            <w:tcW w:w="2160" w:type="dxa"/>
            <w:shd w:val="clear" w:color="auto" w:fill="auto"/>
          </w:tcPr>
          <w:p w:rsidR="00BD79A1" w:rsidRPr="00D27F46" w:rsidRDefault="00BD79A1" w:rsidP="001F73AE">
            <w:pPr>
              <w:spacing w:line="360" w:lineRule="auto"/>
              <w:jc w:val="center"/>
            </w:pPr>
            <w:r>
              <w:t>91,1</w:t>
            </w:r>
          </w:p>
        </w:tc>
        <w:tc>
          <w:tcPr>
            <w:tcW w:w="1374" w:type="dxa"/>
            <w:vMerge w:val="restart"/>
            <w:shd w:val="clear" w:color="auto" w:fill="auto"/>
          </w:tcPr>
          <w:p w:rsidR="00BD79A1" w:rsidRDefault="00BD79A1" w:rsidP="00615D04">
            <w:pPr>
              <w:spacing w:line="276" w:lineRule="auto"/>
              <w:jc w:val="center"/>
            </w:pPr>
          </w:p>
          <w:p w:rsidR="00BD79A1" w:rsidRDefault="00BD79A1" w:rsidP="00615D04">
            <w:pPr>
              <w:spacing w:line="276" w:lineRule="auto"/>
              <w:jc w:val="center"/>
            </w:pPr>
          </w:p>
          <w:p w:rsidR="00BD79A1" w:rsidRDefault="00BD79A1" w:rsidP="00615D04">
            <w:pPr>
              <w:spacing w:line="276" w:lineRule="auto"/>
              <w:jc w:val="center"/>
            </w:pPr>
          </w:p>
          <w:p w:rsidR="00BD79A1" w:rsidRPr="00615D04" w:rsidRDefault="00BD79A1" w:rsidP="00615D04">
            <w:pPr>
              <w:spacing w:line="276" w:lineRule="auto"/>
              <w:jc w:val="center"/>
              <w:rPr>
                <w:sz w:val="28"/>
                <w:szCs w:val="28"/>
              </w:rPr>
            </w:pPr>
            <w:r>
              <w:t>88,2</w:t>
            </w:r>
          </w:p>
        </w:tc>
      </w:tr>
      <w:tr w:rsidR="00BD79A1" w:rsidRPr="00615D04" w:rsidTr="00BD79A1">
        <w:tc>
          <w:tcPr>
            <w:tcW w:w="1028" w:type="dxa"/>
            <w:shd w:val="clear" w:color="auto" w:fill="auto"/>
          </w:tcPr>
          <w:p w:rsidR="00BD79A1" w:rsidRPr="00615D04" w:rsidRDefault="00BD79A1" w:rsidP="00615D04">
            <w:pPr>
              <w:spacing w:line="276" w:lineRule="auto"/>
              <w:jc w:val="center"/>
              <w:rPr>
                <w:sz w:val="28"/>
                <w:szCs w:val="28"/>
              </w:rPr>
            </w:pPr>
            <w:r w:rsidRPr="00615D04">
              <w:rPr>
                <w:sz w:val="28"/>
                <w:szCs w:val="28"/>
              </w:rPr>
              <w:lastRenderedPageBreak/>
              <w:t>2.</w:t>
            </w:r>
          </w:p>
        </w:tc>
        <w:tc>
          <w:tcPr>
            <w:tcW w:w="1846" w:type="dxa"/>
            <w:shd w:val="clear" w:color="auto" w:fill="auto"/>
          </w:tcPr>
          <w:p w:rsidR="00BD79A1" w:rsidRPr="00D27F46" w:rsidRDefault="00BD79A1" w:rsidP="001F73AE">
            <w:pPr>
              <w:spacing w:line="360" w:lineRule="auto"/>
              <w:jc w:val="center"/>
            </w:pPr>
            <w:r>
              <w:t>51</w:t>
            </w:r>
          </w:p>
        </w:tc>
        <w:tc>
          <w:tcPr>
            <w:tcW w:w="1328" w:type="dxa"/>
            <w:shd w:val="clear" w:color="auto" w:fill="auto"/>
          </w:tcPr>
          <w:p w:rsidR="00BD79A1" w:rsidRPr="00D27F46" w:rsidRDefault="00BD79A1" w:rsidP="001F73AE">
            <w:pPr>
              <w:spacing w:line="360" w:lineRule="auto"/>
              <w:jc w:val="center"/>
            </w:pPr>
            <w:r>
              <w:t>6</w:t>
            </w:r>
          </w:p>
        </w:tc>
        <w:tc>
          <w:tcPr>
            <w:tcW w:w="1085" w:type="dxa"/>
            <w:shd w:val="clear" w:color="auto" w:fill="auto"/>
          </w:tcPr>
          <w:p w:rsidR="00BD79A1" w:rsidRPr="00D27F46" w:rsidRDefault="00BD79A1" w:rsidP="001F73AE">
            <w:pPr>
              <w:spacing w:line="360" w:lineRule="auto"/>
              <w:jc w:val="center"/>
            </w:pPr>
            <w:r>
              <w:t>9</w:t>
            </w:r>
          </w:p>
        </w:tc>
        <w:tc>
          <w:tcPr>
            <w:tcW w:w="1033" w:type="dxa"/>
            <w:shd w:val="clear" w:color="auto" w:fill="auto"/>
          </w:tcPr>
          <w:p w:rsidR="00BD79A1" w:rsidRPr="00D27F46" w:rsidRDefault="00BD79A1" w:rsidP="001F73AE">
            <w:pPr>
              <w:spacing w:line="360" w:lineRule="auto"/>
              <w:jc w:val="center"/>
            </w:pPr>
            <w:r>
              <w:t>82,4</w:t>
            </w:r>
          </w:p>
        </w:tc>
        <w:tc>
          <w:tcPr>
            <w:tcW w:w="2160" w:type="dxa"/>
            <w:shd w:val="clear" w:color="auto" w:fill="auto"/>
          </w:tcPr>
          <w:p w:rsidR="00BD79A1" w:rsidRPr="00D27F46" w:rsidRDefault="00BD79A1" w:rsidP="001F73AE">
            <w:pPr>
              <w:spacing w:line="360" w:lineRule="auto"/>
              <w:jc w:val="center"/>
            </w:pPr>
            <w:r>
              <w:t>88,2</w:t>
            </w:r>
          </w:p>
        </w:tc>
        <w:tc>
          <w:tcPr>
            <w:tcW w:w="1374" w:type="dxa"/>
            <w:vMerge/>
            <w:shd w:val="clear" w:color="auto" w:fill="auto"/>
          </w:tcPr>
          <w:p w:rsidR="00BD79A1" w:rsidRPr="00615D04" w:rsidRDefault="00BD79A1" w:rsidP="00615D04">
            <w:pPr>
              <w:spacing w:line="276" w:lineRule="auto"/>
              <w:jc w:val="center"/>
              <w:rPr>
                <w:sz w:val="28"/>
                <w:szCs w:val="28"/>
              </w:rPr>
            </w:pPr>
          </w:p>
        </w:tc>
      </w:tr>
      <w:tr w:rsidR="00BD79A1" w:rsidRPr="00615D04" w:rsidTr="00BD79A1">
        <w:tc>
          <w:tcPr>
            <w:tcW w:w="1028" w:type="dxa"/>
            <w:shd w:val="clear" w:color="auto" w:fill="auto"/>
          </w:tcPr>
          <w:p w:rsidR="00BD79A1" w:rsidRPr="00615D04" w:rsidRDefault="00BD79A1" w:rsidP="00615D04">
            <w:pPr>
              <w:spacing w:line="276" w:lineRule="auto"/>
              <w:jc w:val="center"/>
              <w:rPr>
                <w:sz w:val="28"/>
                <w:szCs w:val="28"/>
              </w:rPr>
            </w:pPr>
            <w:r w:rsidRPr="00615D04">
              <w:rPr>
                <w:sz w:val="28"/>
                <w:szCs w:val="28"/>
              </w:rPr>
              <w:t>3.</w:t>
            </w:r>
          </w:p>
        </w:tc>
        <w:tc>
          <w:tcPr>
            <w:tcW w:w="1846" w:type="dxa"/>
            <w:shd w:val="clear" w:color="auto" w:fill="auto"/>
          </w:tcPr>
          <w:p w:rsidR="00BD79A1" w:rsidRPr="00D27F46" w:rsidRDefault="00BD79A1" w:rsidP="001F73AE">
            <w:pPr>
              <w:spacing w:line="360" w:lineRule="auto"/>
              <w:jc w:val="center"/>
            </w:pPr>
            <w:r>
              <w:t>42</w:t>
            </w:r>
          </w:p>
        </w:tc>
        <w:tc>
          <w:tcPr>
            <w:tcW w:w="1328" w:type="dxa"/>
            <w:shd w:val="clear" w:color="auto" w:fill="auto"/>
          </w:tcPr>
          <w:p w:rsidR="00BD79A1" w:rsidRPr="00D27F46" w:rsidRDefault="00BD79A1" w:rsidP="001F73AE">
            <w:pPr>
              <w:spacing w:line="360" w:lineRule="auto"/>
              <w:jc w:val="center"/>
            </w:pPr>
            <w:r>
              <w:t>5</w:t>
            </w:r>
          </w:p>
        </w:tc>
        <w:tc>
          <w:tcPr>
            <w:tcW w:w="1085" w:type="dxa"/>
            <w:shd w:val="clear" w:color="auto" w:fill="auto"/>
          </w:tcPr>
          <w:p w:rsidR="00BD79A1" w:rsidRPr="00D27F46" w:rsidRDefault="00BD79A1" w:rsidP="001F73AE">
            <w:pPr>
              <w:spacing w:line="360" w:lineRule="auto"/>
              <w:jc w:val="center"/>
            </w:pPr>
            <w:r>
              <w:t>8</w:t>
            </w:r>
          </w:p>
        </w:tc>
        <w:tc>
          <w:tcPr>
            <w:tcW w:w="1033" w:type="dxa"/>
            <w:shd w:val="clear" w:color="auto" w:fill="auto"/>
          </w:tcPr>
          <w:p w:rsidR="00BD79A1" w:rsidRPr="00D27F46" w:rsidRDefault="00BD79A1" w:rsidP="001F73AE">
            <w:pPr>
              <w:spacing w:line="360" w:lineRule="auto"/>
              <w:jc w:val="center"/>
            </w:pPr>
            <w:r>
              <w:t>81,0</w:t>
            </w:r>
          </w:p>
        </w:tc>
        <w:tc>
          <w:tcPr>
            <w:tcW w:w="2160" w:type="dxa"/>
            <w:shd w:val="clear" w:color="auto" w:fill="auto"/>
          </w:tcPr>
          <w:p w:rsidR="00BD79A1" w:rsidRPr="00D27F46" w:rsidRDefault="00BD79A1" w:rsidP="001F73AE">
            <w:pPr>
              <w:spacing w:line="360" w:lineRule="auto"/>
              <w:jc w:val="center"/>
            </w:pPr>
            <w:r>
              <w:t>88,1</w:t>
            </w:r>
          </w:p>
        </w:tc>
        <w:tc>
          <w:tcPr>
            <w:tcW w:w="1374" w:type="dxa"/>
            <w:vMerge/>
            <w:shd w:val="clear" w:color="auto" w:fill="auto"/>
          </w:tcPr>
          <w:p w:rsidR="00BD79A1" w:rsidRPr="00615D04" w:rsidRDefault="00BD79A1" w:rsidP="00615D04">
            <w:pPr>
              <w:spacing w:line="276" w:lineRule="auto"/>
              <w:jc w:val="center"/>
              <w:rPr>
                <w:sz w:val="28"/>
                <w:szCs w:val="28"/>
              </w:rPr>
            </w:pPr>
          </w:p>
        </w:tc>
      </w:tr>
      <w:tr w:rsidR="00BD79A1" w:rsidRPr="00615D04" w:rsidTr="00BD79A1">
        <w:tc>
          <w:tcPr>
            <w:tcW w:w="1028" w:type="dxa"/>
            <w:shd w:val="clear" w:color="auto" w:fill="auto"/>
          </w:tcPr>
          <w:p w:rsidR="00BD79A1" w:rsidRPr="00615D04" w:rsidRDefault="00BD79A1" w:rsidP="00615D04">
            <w:pPr>
              <w:spacing w:line="276" w:lineRule="auto"/>
              <w:jc w:val="center"/>
              <w:rPr>
                <w:sz w:val="28"/>
                <w:szCs w:val="28"/>
              </w:rPr>
            </w:pPr>
            <w:r>
              <w:rPr>
                <w:sz w:val="28"/>
                <w:szCs w:val="28"/>
              </w:rPr>
              <w:t>4.</w:t>
            </w:r>
          </w:p>
        </w:tc>
        <w:tc>
          <w:tcPr>
            <w:tcW w:w="1846" w:type="dxa"/>
            <w:shd w:val="clear" w:color="auto" w:fill="auto"/>
          </w:tcPr>
          <w:p w:rsidR="00BD79A1" w:rsidRPr="00D27F46" w:rsidRDefault="00BD79A1" w:rsidP="001F73AE">
            <w:pPr>
              <w:spacing w:line="360" w:lineRule="auto"/>
              <w:jc w:val="center"/>
            </w:pPr>
            <w:r>
              <w:t>30</w:t>
            </w:r>
          </w:p>
        </w:tc>
        <w:tc>
          <w:tcPr>
            <w:tcW w:w="1328" w:type="dxa"/>
            <w:shd w:val="clear" w:color="auto" w:fill="auto"/>
          </w:tcPr>
          <w:p w:rsidR="00BD79A1" w:rsidRPr="00D27F46" w:rsidRDefault="00BD79A1" w:rsidP="001F73AE">
            <w:pPr>
              <w:spacing w:line="360" w:lineRule="auto"/>
              <w:jc w:val="center"/>
            </w:pPr>
            <w:r>
              <w:t>4</w:t>
            </w:r>
          </w:p>
        </w:tc>
        <w:tc>
          <w:tcPr>
            <w:tcW w:w="1085" w:type="dxa"/>
            <w:shd w:val="clear" w:color="auto" w:fill="auto"/>
          </w:tcPr>
          <w:p w:rsidR="00BD79A1" w:rsidRPr="00D27F46" w:rsidRDefault="00BD79A1" w:rsidP="001F73AE">
            <w:pPr>
              <w:spacing w:line="360" w:lineRule="auto"/>
              <w:jc w:val="center"/>
            </w:pPr>
            <w:r>
              <w:t>5</w:t>
            </w:r>
          </w:p>
        </w:tc>
        <w:tc>
          <w:tcPr>
            <w:tcW w:w="1033" w:type="dxa"/>
            <w:shd w:val="clear" w:color="auto" w:fill="auto"/>
          </w:tcPr>
          <w:p w:rsidR="00BD79A1" w:rsidRDefault="00BD79A1" w:rsidP="001F73AE">
            <w:pPr>
              <w:spacing w:line="360" w:lineRule="auto"/>
              <w:jc w:val="center"/>
            </w:pPr>
            <w:r>
              <w:t>83,3</w:t>
            </w:r>
          </w:p>
        </w:tc>
        <w:tc>
          <w:tcPr>
            <w:tcW w:w="2160" w:type="dxa"/>
            <w:shd w:val="clear" w:color="auto" w:fill="auto"/>
          </w:tcPr>
          <w:p w:rsidR="00BD79A1" w:rsidRDefault="00BD79A1" w:rsidP="001F73AE">
            <w:pPr>
              <w:spacing w:line="360" w:lineRule="auto"/>
              <w:jc w:val="center"/>
            </w:pPr>
            <w:r>
              <w:t>86,7</w:t>
            </w:r>
          </w:p>
        </w:tc>
        <w:tc>
          <w:tcPr>
            <w:tcW w:w="1374" w:type="dxa"/>
            <w:vMerge/>
            <w:shd w:val="clear" w:color="auto" w:fill="auto"/>
          </w:tcPr>
          <w:p w:rsidR="00BD79A1" w:rsidRPr="00615D04" w:rsidRDefault="00BD79A1" w:rsidP="00615D04">
            <w:pPr>
              <w:spacing w:line="276" w:lineRule="auto"/>
              <w:jc w:val="center"/>
              <w:rPr>
                <w:sz w:val="28"/>
                <w:szCs w:val="28"/>
              </w:rPr>
            </w:pPr>
          </w:p>
        </w:tc>
      </w:tr>
      <w:tr w:rsidR="00BD79A1" w:rsidRPr="00615D04" w:rsidTr="00BD79A1">
        <w:tc>
          <w:tcPr>
            <w:tcW w:w="1028" w:type="dxa"/>
            <w:shd w:val="clear" w:color="auto" w:fill="auto"/>
          </w:tcPr>
          <w:p w:rsidR="00BD79A1" w:rsidRPr="00615D04" w:rsidRDefault="00BD79A1" w:rsidP="00615D04">
            <w:pPr>
              <w:spacing w:line="276" w:lineRule="auto"/>
              <w:jc w:val="center"/>
              <w:rPr>
                <w:sz w:val="28"/>
                <w:szCs w:val="28"/>
              </w:rPr>
            </w:pPr>
            <w:r>
              <w:rPr>
                <w:sz w:val="28"/>
                <w:szCs w:val="28"/>
              </w:rPr>
              <w:t>5.</w:t>
            </w:r>
          </w:p>
        </w:tc>
        <w:tc>
          <w:tcPr>
            <w:tcW w:w="1846" w:type="dxa"/>
            <w:shd w:val="clear" w:color="auto" w:fill="auto"/>
          </w:tcPr>
          <w:p w:rsidR="00BD79A1" w:rsidRPr="00D27F46" w:rsidRDefault="00BD79A1" w:rsidP="001F73AE">
            <w:pPr>
              <w:spacing w:line="360" w:lineRule="auto"/>
              <w:jc w:val="center"/>
            </w:pPr>
            <w:r>
              <w:t>43</w:t>
            </w:r>
          </w:p>
        </w:tc>
        <w:tc>
          <w:tcPr>
            <w:tcW w:w="1328" w:type="dxa"/>
            <w:shd w:val="clear" w:color="auto" w:fill="auto"/>
          </w:tcPr>
          <w:p w:rsidR="00BD79A1" w:rsidRPr="00D27F46" w:rsidRDefault="00BD79A1" w:rsidP="001F73AE">
            <w:pPr>
              <w:spacing w:line="360" w:lineRule="auto"/>
              <w:jc w:val="center"/>
            </w:pPr>
            <w:r>
              <w:t>6</w:t>
            </w:r>
          </w:p>
        </w:tc>
        <w:tc>
          <w:tcPr>
            <w:tcW w:w="1085" w:type="dxa"/>
            <w:shd w:val="clear" w:color="auto" w:fill="auto"/>
          </w:tcPr>
          <w:p w:rsidR="00BD79A1" w:rsidRPr="00D27F46" w:rsidRDefault="00BD79A1" w:rsidP="001F73AE">
            <w:pPr>
              <w:spacing w:line="360" w:lineRule="auto"/>
              <w:jc w:val="center"/>
            </w:pPr>
            <w:r>
              <w:t>7</w:t>
            </w:r>
          </w:p>
        </w:tc>
        <w:tc>
          <w:tcPr>
            <w:tcW w:w="1033" w:type="dxa"/>
            <w:shd w:val="clear" w:color="auto" w:fill="auto"/>
          </w:tcPr>
          <w:p w:rsidR="00BD79A1" w:rsidRDefault="00BD79A1" w:rsidP="001F73AE">
            <w:pPr>
              <w:spacing w:line="360" w:lineRule="auto"/>
              <w:jc w:val="center"/>
            </w:pPr>
            <w:r>
              <w:t>83,7</w:t>
            </w:r>
          </w:p>
        </w:tc>
        <w:tc>
          <w:tcPr>
            <w:tcW w:w="2160" w:type="dxa"/>
            <w:shd w:val="clear" w:color="auto" w:fill="auto"/>
          </w:tcPr>
          <w:p w:rsidR="00BD79A1" w:rsidRDefault="00BD79A1" w:rsidP="001F73AE">
            <w:pPr>
              <w:spacing w:line="360" w:lineRule="auto"/>
              <w:jc w:val="center"/>
            </w:pPr>
            <w:r>
              <w:t>86,0</w:t>
            </w:r>
          </w:p>
        </w:tc>
        <w:tc>
          <w:tcPr>
            <w:tcW w:w="1374" w:type="dxa"/>
            <w:vMerge/>
            <w:shd w:val="clear" w:color="auto" w:fill="auto"/>
          </w:tcPr>
          <w:p w:rsidR="00BD79A1" w:rsidRPr="00615D04" w:rsidRDefault="00BD79A1" w:rsidP="00615D04">
            <w:pPr>
              <w:spacing w:line="276" w:lineRule="auto"/>
              <w:jc w:val="center"/>
              <w:rPr>
                <w:sz w:val="28"/>
                <w:szCs w:val="28"/>
              </w:rPr>
            </w:pPr>
          </w:p>
        </w:tc>
      </w:tr>
      <w:tr w:rsidR="00BD79A1" w:rsidRPr="00615D04" w:rsidTr="00BD79A1">
        <w:tc>
          <w:tcPr>
            <w:tcW w:w="1028" w:type="dxa"/>
            <w:shd w:val="clear" w:color="auto" w:fill="auto"/>
          </w:tcPr>
          <w:p w:rsidR="00BD79A1" w:rsidRPr="007E678B" w:rsidRDefault="00BD79A1" w:rsidP="00615D04">
            <w:pPr>
              <w:spacing w:line="276" w:lineRule="auto"/>
              <w:jc w:val="center"/>
              <w:rPr>
                <w:sz w:val="22"/>
                <w:szCs w:val="22"/>
              </w:rPr>
            </w:pPr>
            <w:r>
              <w:rPr>
                <w:sz w:val="22"/>
                <w:szCs w:val="22"/>
              </w:rPr>
              <w:t>с</w:t>
            </w:r>
            <w:r w:rsidRPr="007E678B">
              <w:rPr>
                <w:sz w:val="22"/>
                <w:szCs w:val="22"/>
              </w:rPr>
              <w:t>реднее</w:t>
            </w:r>
            <w:r>
              <w:rPr>
                <w:sz w:val="22"/>
                <w:szCs w:val="22"/>
              </w:rPr>
              <w:t xml:space="preserve"> значение</w:t>
            </w:r>
          </w:p>
        </w:tc>
        <w:tc>
          <w:tcPr>
            <w:tcW w:w="1846" w:type="dxa"/>
            <w:shd w:val="clear" w:color="auto" w:fill="auto"/>
          </w:tcPr>
          <w:p w:rsidR="00BD79A1" w:rsidRDefault="00BD79A1" w:rsidP="001F73AE">
            <w:pPr>
              <w:spacing w:line="360" w:lineRule="auto"/>
              <w:jc w:val="center"/>
            </w:pPr>
            <w:r>
              <w:t>42,2</w:t>
            </w:r>
          </w:p>
        </w:tc>
        <w:tc>
          <w:tcPr>
            <w:tcW w:w="1328" w:type="dxa"/>
            <w:shd w:val="clear" w:color="auto" w:fill="auto"/>
          </w:tcPr>
          <w:p w:rsidR="00BD79A1" w:rsidRDefault="00BD79A1" w:rsidP="001F73AE">
            <w:pPr>
              <w:spacing w:line="360" w:lineRule="auto"/>
              <w:jc w:val="center"/>
            </w:pPr>
            <w:r>
              <w:t>5</w:t>
            </w:r>
          </w:p>
        </w:tc>
        <w:tc>
          <w:tcPr>
            <w:tcW w:w="1085" w:type="dxa"/>
            <w:shd w:val="clear" w:color="auto" w:fill="auto"/>
          </w:tcPr>
          <w:p w:rsidR="00BD79A1" w:rsidRPr="00D27F46" w:rsidRDefault="00BD79A1" w:rsidP="001F73AE">
            <w:pPr>
              <w:spacing w:line="360" w:lineRule="auto"/>
              <w:jc w:val="center"/>
            </w:pPr>
            <w:r>
              <w:t>7,2</w:t>
            </w:r>
          </w:p>
        </w:tc>
        <w:tc>
          <w:tcPr>
            <w:tcW w:w="1033" w:type="dxa"/>
            <w:shd w:val="clear" w:color="auto" w:fill="auto"/>
          </w:tcPr>
          <w:p w:rsidR="00BD79A1" w:rsidRDefault="00BD79A1" w:rsidP="001F73AE">
            <w:pPr>
              <w:spacing w:line="360" w:lineRule="auto"/>
              <w:jc w:val="center"/>
            </w:pPr>
            <w:r>
              <w:t>83,0</w:t>
            </w:r>
          </w:p>
        </w:tc>
        <w:tc>
          <w:tcPr>
            <w:tcW w:w="2160" w:type="dxa"/>
            <w:shd w:val="clear" w:color="auto" w:fill="auto"/>
          </w:tcPr>
          <w:p w:rsidR="00BD79A1" w:rsidRDefault="00BD79A1" w:rsidP="001F73AE">
            <w:pPr>
              <w:spacing w:line="360" w:lineRule="auto"/>
              <w:jc w:val="center"/>
            </w:pPr>
            <w:r>
              <w:t>88,2</w:t>
            </w:r>
          </w:p>
        </w:tc>
        <w:tc>
          <w:tcPr>
            <w:tcW w:w="1374" w:type="dxa"/>
            <w:vMerge/>
            <w:shd w:val="clear" w:color="auto" w:fill="auto"/>
          </w:tcPr>
          <w:p w:rsidR="00BD79A1" w:rsidRPr="00615D04" w:rsidRDefault="00BD79A1" w:rsidP="00615D04">
            <w:pPr>
              <w:spacing w:line="276" w:lineRule="auto"/>
              <w:jc w:val="center"/>
              <w:rPr>
                <w:sz w:val="28"/>
                <w:szCs w:val="28"/>
              </w:rPr>
            </w:pPr>
          </w:p>
        </w:tc>
      </w:tr>
    </w:tbl>
    <w:p w:rsidR="005919BD" w:rsidRPr="00D63EDE" w:rsidRDefault="00B06C27" w:rsidP="00D63EDE">
      <w:pPr>
        <w:spacing w:line="276" w:lineRule="auto"/>
        <w:jc w:val="both"/>
        <w:rPr>
          <w:bCs/>
          <w:sz w:val="28"/>
          <w:szCs w:val="28"/>
        </w:rPr>
      </w:pPr>
      <w:r w:rsidRPr="00615D04">
        <w:rPr>
          <w:sz w:val="28"/>
          <w:szCs w:val="28"/>
        </w:rPr>
        <w:t xml:space="preserve">  </w:t>
      </w:r>
      <w:r w:rsidR="00D63EDE">
        <w:rPr>
          <w:sz w:val="28"/>
          <w:szCs w:val="28"/>
        </w:rPr>
        <w:t xml:space="preserve">     </w:t>
      </w:r>
      <w:r w:rsidRPr="00615D04">
        <w:rPr>
          <w:sz w:val="28"/>
          <w:szCs w:val="28"/>
        </w:rPr>
        <w:t xml:space="preserve"> Анализируя результаты микробиологич</w:t>
      </w:r>
      <w:r w:rsidR="00D63EDE">
        <w:rPr>
          <w:sz w:val="28"/>
          <w:szCs w:val="28"/>
        </w:rPr>
        <w:t xml:space="preserve">еских исследований смывов с рук </w:t>
      </w:r>
      <w:r w:rsidRPr="00615D04">
        <w:rPr>
          <w:sz w:val="28"/>
          <w:szCs w:val="28"/>
        </w:rPr>
        <w:t>с испол</w:t>
      </w:r>
      <w:r w:rsidR="00625BE0" w:rsidRPr="00615D04">
        <w:rPr>
          <w:sz w:val="28"/>
          <w:szCs w:val="28"/>
        </w:rPr>
        <w:t>ьзование</w:t>
      </w:r>
      <w:r w:rsidR="008B3248">
        <w:rPr>
          <w:sz w:val="28"/>
          <w:szCs w:val="28"/>
        </w:rPr>
        <w:t xml:space="preserve">м </w:t>
      </w:r>
      <w:r w:rsidR="008B3248" w:rsidRPr="00D63EDE">
        <w:rPr>
          <w:sz w:val="28"/>
          <w:szCs w:val="28"/>
        </w:rPr>
        <w:t>антисептического средства</w:t>
      </w:r>
      <w:r w:rsidR="008B3248">
        <w:rPr>
          <w:b/>
          <w:sz w:val="28"/>
          <w:szCs w:val="28"/>
        </w:rPr>
        <w:t xml:space="preserve"> </w:t>
      </w:r>
      <w:r w:rsidR="008B3248" w:rsidRPr="00B17A94">
        <w:rPr>
          <w:rStyle w:val="a6"/>
          <w:b w:val="0"/>
          <w:sz w:val="28"/>
          <w:szCs w:val="28"/>
        </w:rPr>
        <w:t>«</w:t>
      </w:r>
      <w:proofErr w:type="spellStart"/>
      <w:r w:rsidR="008B3248" w:rsidRPr="00B17A94">
        <w:rPr>
          <w:rStyle w:val="a6"/>
          <w:b w:val="0"/>
          <w:sz w:val="28"/>
          <w:szCs w:val="28"/>
        </w:rPr>
        <w:t>Септолит</w:t>
      </w:r>
      <w:proofErr w:type="spellEnd"/>
      <w:r w:rsidR="008B3248" w:rsidRPr="00B17A94">
        <w:rPr>
          <w:rStyle w:val="a6"/>
          <w:b w:val="0"/>
          <w:sz w:val="28"/>
          <w:szCs w:val="28"/>
        </w:rPr>
        <w:t>-Антисептик»</w:t>
      </w:r>
      <w:r w:rsidR="00115C4E" w:rsidRPr="00615D04">
        <w:rPr>
          <w:sz w:val="28"/>
          <w:szCs w:val="28"/>
        </w:rPr>
        <w:t xml:space="preserve"> (таблица №1)</w:t>
      </w:r>
      <w:r w:rsidRPr="00615D04">
        <w:rPr>
          <w:sz w:val="28"/>
          <w:szCs w:val="28"/>
        </w:rPr>
        <w:t>, можно сказать, что оно обладает достаточно высокой антибактериальной активност</w:t>
      </w:r>
      <w:r w:rsidR="008B3248">
        <w:rPr>
          <w:sz w:val="28"/>
          <w:szCs w:val="28"/>
        </w:rPr>
        <w:t xml:space="preserve">ью, средний </w:t>
      </w:r>
      <w:proofErr w:type="gramStart"/>
      <w:r w:rsidR="008B3248">
        <w:rPr>
          <w:sz w:val="28"/>
          <w:szCs w:val="28"/>
        </w:rPr>
        <w:t>показатель  равен</w:t>
      </w:r>
      <w:proofErr w:type="gramEnd"/>
      <w:r w:rsidR="008B3248">
        <w:rPr>
          <w:sz w:val="28"/>
          <w:szCs w:val="28"/>
        </w:rPr>
        <w:t xml:space="preserve"> 88,2</w:t>
      </w:r>
      <w:r w:rsidRPr="00615D04">
        <w:rPr>
          <w:sz w:val="28"/>
          <w:szCs w:val="28"/>
        </w:rPr>
        <w:t>%</w:t>
      </w:r>
      <w:r w:rsidR="00115C4E" w:rsidRPr="00615D04">
        <w:rPr>
          <w:sz w:val="28"/>
          <w:szCs w:val="28"/>
        </w:rPr>
        <w:t xml:space="preserve">.  Следует обратить внимание на то, что </w:t>
      </w:r>
      <w:proofErr w:type="gramStart"/>
      <w:r w:rsidR="00115C4E" w:rsidRPr="00615D04">
        <w:rPr>
          <w:sz w:val="28"/>
          <w:szCs w:val="28"/>
        </w:rPr>
        <w:t>антибактериа</w:t>
      </w:r>
      <w:r w:rsidR="00625BE0" w:rsidRPr="00615D04">
        <w:rPr>
          <w:sz w:val="28"/>
          <w:szCs w:val="28"/>
        </w:rPr>
        <w:t>льное  д</w:t>
      </w:r>
      <w:r w:rsidR="008B3248">
        <w:rPr>
          <w:sz w:val="28"/>
          <w:szCs w:val="28"/>
        </w:rPr>
        <w:t>ействие</w:t>
      </w:r>
      <w:proofErr w:type="gramEnd"/>
      <w:r w:rsidR="008B3248">
        <w:rPr>
          <w:sz w:val="28"/>
          <w:szCs w:val="28"/>
        </w:rPr>
        <w:t xml:space="preserve"> </w:t>
      </w:r>
      <w:r w:rsidR="00D63EDE" w:rsidRPr="00B17A94">
        <w:rPr>
          <w:rStyle w:val="a6"/>
          <w:b w:val="0"/>
          <w:sz w:val="28"/>
          <w:szCs w:val="28"/>
        </w:rPr>
        <w:t>«</w:t>
      </w:r>
      <w:proofErr w:type="spellStart"/>
      <w:r w:rsidR="00D63EDE" w:rsidRPr="00B17A94">
        <w:rPr>
          <w:rStyle w:val="a6"/>
          <w:b w:val="0"/>
          <w:sz w:val="28"/>
          <w:szCs w:val="28"/>
        </w:rPr>
        <w:t>Септолит</w:t>
      </w:r>
      <w:proofErr w:type="spellEnd"/>
      <w:r w:rsidR="00D63EDE" w:rsidRPr="00B17A94">
        <w:rPr>
          <w:rStyle w:val="a6"/>
          <w:b w:val="0"/>
          <w:sz w:val="28"/>
          <w:szCs w:val="28"/>
        </w:rPr>
        <w:t>-Антисептик»</w:t>
      </w:r>
      <w:r w:rsidR="00D63EDE" w:rsidRPr="00615D04">
        <w:rPr>
          <w:sz w:val="28"/>
          <w:szCs w:val="28"/>
        </w:rPr>
        <w:t xml:space="preserve"> </w:t>
      </w:r>
      <w:r w:rsidR="008B3248">
        <w:rPr>
          <w:sz w:val="28"/>
          <w:szCs w:val="28"/>
        </w:rPr>
        <w:t xml:space="preserve"> </w:t>
      </w:r>
      <w:r w:rsidR="00115C4E" w:rsidRPr="00615D04">
        <w:rPr>
          <w:sz w:val="28"/>
          <w:szCs w:val="28"/>
        </w:rPr>
        <w:t>продо</w:t>
      </w:r>
      <w:r w:rsidR="008B3248">
        <w:rPr>
          <w:sz w:val="28"/>
          <w:szCs w:val="28"/>
        </w:rPr>
        <w:t>лжительное, через 1 час после применения кожного антисептика</w:t>
      </w:r>
      <w:r w:rsidR="00115C4E" w:rsidRPr="00615D04">
        <w:rPr>
          <w:sz w:val="28"/>
          <w:szCs w:val="28"/>
        </w:rPr>
        <w:t xml:space="preserve">, число микроорганизмов </w:t>
      </w:r>
      <w:r w:rsidR="008B3248">
        <w:rPr>
          <w:sz w:val="28"/>
          <w:szCs w:val="28"/>
        </w:rPr>
        <w:t xml:space="preserve">увеличилось на 5,2 %  по сравнению с </w:t>
      </w:r>
      <w:r w:rsidR="001D6859">
        <w:rPr>
          <w:sz w:val="28"/>
          <w:szCs w:val="28"/>
        </w:rPr>
        <w:t>количеством бактерий после обработки.</w:t>
      </w:r>
    </w:p>
    <w:p w:rsidR="005919BD" w:rsidRPr="00D63EDE" w:rsidRDefault="005919BD" w:rsidP="00D63EDE">
      <w:pPr>
        <w:ind w:left="585"/>
        <w:jc w:val="both"/>
        <w:rPr>
          <w:b/>
          <w:sz w:val="28"/>
          <w:szCs w:val="28"/>
        </w:rPr>
      </w:pPr>
      <w:r w:rsidRPr="00615D04">
        <w:rPr>
          <w:b/>
          <w:sz w:val="28"/>
          <w:szCs w:val="28"/>
        </w:rPr>
        <w:t>Таблица № 2. Результаты микробиологических исследований смывов</w:t>
      </w:r>
      <w:r w:rsidR="00450531" w:rsidRPr="00615D04">
        <w:rPr>
          <w:b/>
          <w:sz w:val="28"/>
          <w:szCs w:val="28"/>
        </w:rPr>
        <w:t xml:space="preserve"> с использованием </w:t>
      </w:r>
      <w:r w:rsidRPr="00615D04">
        <w:rPr>
          <w:b/>
          <w:sz w:val="28"/>
          <w:szCs w:val="28"/>
        </w:rPr>
        <w:t xml:space="preserve"> </w:t>
      </w:r>
      <w:r w:rsidR="00F07AF3">
        <w:rPr>
          <w:b/>
          <w:sz w:val="28"/>
          <w:szCs w:val="28"/>
        </w:rPr>
        <w:t xml:space="preserve">антисептического средства  </w:t>
      </w:r>
      <w:r w:rsidR="00B17A94" w:rsidRPr="00D63EDE">
        <w:rPr>
          <w:b/>
          <w:sz w:val="28"/>
          <w:szCs w:val="28"/>
        </w:rPr>
        <w:t>«</w:t>
      </w:r>
      <w:proofErr w:type="spellStart"/>
      <w:r w:rsidR="00B17A94" w:rsidRPr="00D63EDE">
        <w:rPr>
          <w:b/>
          <w:sz w:val="28"/>
          <w:szCs w:val="28"/>
        </w:rPr>
        <w:t>Абактерил</w:t>
      </w:r>
      <w:proofErr w:type="spellEnd"/>
      <w:r w:rsidR="00B17A94" w:rsidRPr="00D63EDE">
        <w:rPr>
          <w:b/>
          <w:sz w:val="28"/>
          <w:szCs w:val="28"/>
        </w:rPr>
        <w:t>-гель»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846"/>
        <w:gridCol w:w="1328"/>
        <w:gridCol w:w="1085"/>
        <w:gridCol w:w="1033"/>
        <w:gridCol w:w="2160"/>
        <w:gridCol w:w="1374"/>
      </w:tblGrid>
      <w:tr w:rsidR="001F73AE" w:rsidRPr="00615D04" w:rsidTr="00D63EDE">
        <w:trPr>
          <w:trHeight w:val="1635"/>
        </w:trPr>
        <w:tc>
          <w:tcPr>
            <w:tcW w:w="1402" w:type="dxa"/>
            <w:vMerge w:val="restart"/>
            <w:shd w:val="clear" w:color="auto" w:fill="auto"/>
          </w:tcPr>
          <w:p w:rsidR="001F73AE" w:rsidRPr="00D63EDE" w:rsidRDefault="001F73AE" w:rsidP="001F73AE">
            <w:pPr>
              <w:spacing w:line="276" w:lineRule="auto"/>
              <w:jc w:val="both"/>
            </w:pPr>
            <w:r w:rsidRPr="00D63EDE">
              <w:t>№</w:t>
            </w:r>
          </w:p>
          <w:p w:rsidR="001F73AE" w:rsidRPr="00D63EDE" w:rsidRDefault="001F73AE" w:rsidP="001F73AE">
            <w:pPr>
              <w:spacing w:line="276" w:lineRule="auto"/>
              <w:jc w:val="both"/>
            </w:pPr>
            <w:r w:rsidRPr="00D63EDE">
              <w:t>п/п</w:t>
            </w:r>
          </w:p>
        </w:tc>
        <w:tc>
          <w:tcPr>
            <w:tcW w:w="1765" w:type="dxa"/>
            <w:vMerge w:val="restart"/>
            <w:shd w:val="clear" w:color="auto" w:fill="auto"/>
          </w:tcPr>
          <w:p w:rsidR="001F73AE" w:rsidRPr="00D63EDE" w:rsidRDefault="001F73AE" w:rsidP="001F73AE">
            <w:pPr>
              <w:spacing w:line="276" w:lineRule="auto"/>
              <w:jc w:val="both"/>
            </w:pPr>
            <w:r w:rsidRPr="00D63EDE">
              <w:t>Общее количество КОЕ</w:t>
            </w:r>
          </w:p>
          <w:p w:rsidR="001F73AE" w:rsidRPr="00D63EDE" w:rsidRDefault="001F73AE" w:rsidP="001F73AE">
            <w:pPr>
              <w:spacing w:line="276" w:lineRule="auto"/>
              <w:jc w:val="both"/>
            </w:pPr>
            <w:r w:rsidRPr="00D63EDE">
              <w:t>в смывах с необработанных</w:t>
            </w:r>
          </w:p>
          <w:p w:rsidR="001F73AE" w:rsidRPr="00D63EDE" w:rsidRDefault="001F73AE" w:rsidP="001F73AE">
            <w:pPr>
              <w:spacing w:line="276" w:lineRule="auto"/>
              <w:jc w:val="both"/>
            </w:pPr>
            <w:r w:rsidRPr="00D63EDE">
              <w:t xml:space="preserve"> рук</w:t>
            </w:r>
          </w:p>
        </w:tc>
        <w:tc>
          <w:tcPr>
            <w:tcW w:w="1273" w:type="dxa"/>
            <w:vMerge w:val="restart"/>
            <w:shd w:val="clear" w:color="auto" w:fill="auto"/>
          </w:tcPr>
          <w:p w:rsidR="001F73AE" w:rsidRPr="00D63EDE" w:rsidRDefault="001F73AE" w:rsidP="001F73AE">
            <w:pPr>
              <w:spacing w:line="276" w:lineRule="auto"/>
              <w:jc w:val="both"/>
            </w:pPr>
            <w:r w:rsidRPr="00D63EDE">
              <w:t>Общее количество КОЕ в смывах с рук после обработки</w:t>
            </w:r>
          </w:p>
        </w:tc>
        <w:tc>
          <w:tcPr>
            <w:tcW w:w="2034" w:type="dxa"/>
            <w:gridSpan w:val="2"/>
            <w:shd w:val="clear" w:color="auto" w:fill="auto"/>
          </w:tcPr>
          <w:p w:rsidR="001F73AE" w:rsidRPr="00D63EDE" w:rsidRDefault="001F73AE" w:rsidP="001F73AE">
            <w:pPr>
              <w:spacing w:line="276" w:lineRule="auto"/>
              <w:jc w:val="both"/>
            </w:pPr>
            <w:r w:rsidRPr="00D63EDE">
              <w:t>Общее количество КОЕ в смывах с рук через час после мытья</w:t>
            </w:r>
          </w:p>
        </w:tc>
        <w:tc>
          <w:tcPr>
            <w:tcW w:w="2063" w:type="dxa"/>
            <w:vMerge w:val="restart"/>
            <w:shd w:val="clear" w:color="auto" w:fill="auto"/>
          </w:tcPr>
          <w:p w:rsidR="001F73AE" w:rsidRPr="00D63EDE" w:rsidRDefault="001F73AE" w:rsidP="001F73AE">
            <w:pPr>
              <w:spacing w:line="276" w:lineRule="auto"/>
              <w:jc w:val="both"/>
            </w:pPr>
            <w:r w:rsidRPr="00D63EDE">
              <w:t>Антибактериальная активность</w:t>
            </w:r>
          </w:p>
          <w:p w:rsidR="001F73AE" w:rsidRPr="00D63EDE" w:rsidRDefault="001F73AE" w:rsidP="001F73AE">
            <w:pPr>
              <w:spacing w:line="276" w:lineRule="auto"/>
              <w:jc w:val="both"/>
            </w:pPr>
            <w:r w:rsidRPr="00D63EDE">
              <w:t>(А) в %</w:t>
            </w:r>
          </w:p>
        </w:tc>
        <w:tc>
          <w:tcPr>
            <w:tcW w:w="1317" w:type="dxa"/>
            <w:vMerge w:val="restart"/>
            <w:shd w:val="clear" w:color="auto" w:fill="auto"/>
          </w:tcPr>
          <w:p w:rsidR="001F73AE" w:rsidRPr="00D63EDE" w:rsidRDefault="001F73AE" w:rsidP="001F73AE">
            <w:pPr>
              <w:spacing w:line="276" w:lineRule="auto"/>
              <w:jc w:val="both"/>
            </w:pPr>
            <w:r w:rsidRPr="00D63EDE">
              <w:t xml:space="preserve">Средний показатель </w:t>
            </w:r>
            <w:proofErr w:type="spellStart"/>
            <w:r w:rsidRPr="00D63EDE">
              <w:t>антибактер</w:t>
            </w:r>
            <w:proofErr w:type="spellEnd"/>
            <w:r w:rsidRPr="00D63EDE">
              <w:t>.</w:t>
            </w:r>
          </w:p>
          <w:p w:rsidR="001F73AE" w:rsidRPr="00D63EDE" w:rsidRDefault="001F73AE" w:rsidP="001F73AE">
            <w:pPr>
              <w:spacing w:line="276" w:lineRule="auto"/>
              <w:jc w:val="both"/>
            </w:pPr>
            <w:r w:rsidRPr="00D63EDE">
              <w:t>активности</w:t>
            </w:r>
          </w:p>
          <w:p w:rsidR="001F73AE" w:rsidRPr="00D63EDE" w:rsidRDefault="001F73AE" w:rsidP="001F73AE">
            <w:pPr>
              <w:spacing w:line="276" w:lineRule="auto"/>
              <w:jc w:val="both"/>
            </w:pPr>
            <w:r w:rsidRPr="00D63EDE">
              <w:t>в %</w:t>
            </w:r>
          </w:p>
          <w:p w:rsidR="001F73AE" w:rsidRPr="00D63EDE" w:rsidRDefault="001F73AE" w:rsidP="001F73AE">
            <w:pPr>
              <w:spacing w:line="276" w:lineRule="auto"/>
              <w:jc w:val="both"/>
            </w:pPr>
          </w:p>
        </w:tc>
      </w:tr>
      <w:tr w:rsidR="007E678B" w:rsidRPr="00615D04" w:rsidTr="00D63EDE">
        <w:trPr>
          <w:trHeight w:val="495"/>
        </w:trPr>
        <w:tc>
          <w:tcPr>
            <w:tcW w:w="1402" w:type="dxa"/>
            <w:vMerge/>
            <w:shd w:val="clear" w:color="auto" w:fill="auto"/>
          </w:tcPr>
          <w:p w:rsidR="001F73AE" w:rsidRPr="00615D04" w:rsidRDefault="001F73AE" w:rsidP="001F73AE">
            <w:pPr>
              <w:spacing w:line="276" w:lineRule="auto"/>
              <w:jc w:val="both"/>
              <w:rPr>
                <w:sz w:val="28"/>
                <w:szCs w:val="28"/>
              </w:rPr>
            </w:pPr>
          </w:p>
        </w:tc>
        <w:tc>
          <w:tcPr>
            <w:tcW w:w="1765" w:type="dxa"/>
            <w:vMerge/>
            <w:shd w:val="clear" w:color="auto" w:fill="auto"/>
          </w:tcPr>
          <w:p w:rsidR="001F73AE" w:rsidRPr="00615D04" w:rsidRDefault="001F73AE" w:rsidP="001F73AE">
            <w:pPr>
              <w:spacing w:line="276" w:lineRule="auto"/>
              <w:jc w:val="both"/>
              <w:rPr>
                <w:sz w:val="28"/>
                <w:szCs w:val="28"/>
              </w:rPr>
            </w:pPr>
          </w:p>
        </w:tc>
        <w:tc>
          <w:tcPr>
            <w:tcW w:w="1273" w:type="dxa"/>
            <w:vMerge/>
            <w:shd w:val="clear" w:color="auto" w:fill="auto"/>
          </w:tcPr>
          <w:p w:rsidR="001F73AE" w:rsidRPr="00615D04" w:rsidRDefault="001F73AE" w:rsidP="001F73AE">
            <w:pPr>
              <w:spacing w:line="276" w:lineRule="auto"/>
              <w:jc w:val="both"/>
              <w:rPr>
                <w:sz w:val="28"/>
                <w:szCs w:val="28"/>
              </w:rPr>
            </w:pPr>
          </w:p>
        </w:tc>
        <w:tc>
          <w:tcPr>
            <w:tcW w:w="1042" w:type="dxa"/>
            <w:shd w:val="clear" w:color="auto" w:fill="auto"/>
          </w:tcPr>
          <w:p w:rsidR="001F73AE" w:rsidRPr="00D63EDE" w:rsidRDefault="001F73AE" w:rsidP="001F73AE">
            <w:pPr>
              <w:spacing w:line="276" w:lineRule="auto"/>
              <w:jc w:val="both"/>
              <w:rPr>
                <w:sz w:val="22"/>
                <w:szCs w:val="22"/>
              </w:rPr>
            </w:pPr>
            <w:r w:rsidRPr="00D63EDE">
              <w:rPr>
                <w:sz w:val="22"/>
                <w:szCs w:val="22"/>
              </w:rPr>
              <w:t>Абсолют.</w:t>
            </w:r>
          </w:p>
        </w:tc>
        <w:tc>
          <w:tcPr>
            <w:tcW w:w="992" w:type="dxa"/>
            <w:shd w:val="clear" w:color="auto" w:fill="auto"/>
          </w:tcPr>
          <w:p w:rsidR="001F73AE" w:rsidRPr="00D63EDE" w:rsidRDefault="001F73AE" w:rsidP="001F73AE">
            <w:pPr>
              <w:spacing w:line="276" w:lineRule="auto"/>
              <w:jc w:val="both"/>
              <w:rPr>
                <w:sz w:val="22"/>
                <w:szCs w:val="22"/>
              </w:rPr>
            </w:pPr>
            <w:r w:rsidRPr="00D63EDE">
              <w:rPr>
                <w:sz w:val="22"/>
                <w:szCs w:val="22"/>
              </w:rPr>
              <w:t>Относит.</w:t>
            </w:r>
          </w:p>
          <w:p w:rsidR="001F73AE" w:rsidRPr="00D63EDE" w:rsidRDefault="001F73AE" w:rsidP="001F73AE">
            <w:pPr>
              <w:spacing w:line="276" w:lineRule="auto"/>
              <w:jc w:val="both"/>
              <w:rPr>
                <w:sz w:val="22"/>
                <w:szCs w:val="22"/>
              </w:rPr>
            </w:pPr>
            <w:r w:rsidRPr="00D63EDE">
              <w:rPr>
                <w:sz w:val="22"/>
                <w:szCs w:val="22"/>
              </w:rPr>
              <w:t>в %</w:t>
            </w:r>
          </w:p>
        </w:tc>
        <w:tc>
          <w:tcPr>
            <w:tcW w:w="2063" w:type="dxa"/>
            <w:vMerge/>
            <w:shd w:val="clear" w:color="auto" w:fill="auto"/>
          </w:tcPr>
          <w:p w:rsidR="001F73AE" w:rsidRPr="00615D04" w:rsidRDefault="001F73AE" w:rsidP="001F73AE">
            <w:pPr>
              <w:spacing w:line="276" w:lineRule="auto"/>
              <w:jc w:val="both"/>
              <w:rPr>
                <w:sz w:val="28"/>
                <w:szCs w:val="28"/>
              </w:rPr>
            </w:pPr>
          </w:p>
        </w:tc>
        <w:tc>
          <w:tcPr>
            <w:tcW w:w="1317" w:type="dxa"/>
            <w:vMerge/>
            <w:shd w:val="clear" w:color="auto" w:fill="auto"/>
          </w:tcPr>
          <w:p w:rsidR="001F73AE" w:rsidRPr="00615D04" w:rsidRDefault="001F73AE" w:rsidP="001F73AE">
            <w:pPr>
              <w:spacing w:line="276" w:lineRule="auto"/>
              <w:jc w:val="both"/>
              <w:rPr>
                <w:sz w:val="28"/>
                <w:szCs w:val="28"/>
              </w:rPr>
            </w:pPr>
          </w:p>
        </w:tc>
      </w:tr>
      <w:tr w:rsidR="00D63EDE" w:rsidRPr="00615D04" w:rsidTr="00D63EDE">
        <w:tc>
          <w:tcPr>
            <w:tcW w:w="1402" w:type="dxa"/>
            <w:shd w:val="clear" w:color="auto" w:fill="auto"/>
          </w:tcPr>
          <w:p w:rsidR="00D63EDE" w:rsidRPr="00615D04" w:rsidRDefault="00D63EDE" w:rsidP="001F73AE">
            <w:pPr>
              <w:spacing w:line="276" w:lineRule="auto"/>
              <w:jc w:val="center"/>
              <w:rPr>
                <w:sz w:val="28"/>
                <w:szCs w:val="28"/>
              </w:rPr>
            </w:pPr>
            <w:r w:rsidRPr="00615D04">
              <w:rPr>
                <w:sz w:val="28"/>
                <w:szCs w:val="28"/>
              </w:rPr>
              <w:t>1.</w:t>
            </w:r>
          </w:p>
        </w:tc>
        <w:tc>
          <w:tcPr>
            <w:tcW w:w="1765" w:type="dxa"/>
            <w:shd w:val="clear" w:color="auto" w:fill="auto"/>
          </w:tcPr>
          <w:p w:rsidR="00D63EDE" w:rsidRPr="00D27F46" w:rsidRDefault="00D63EDE" w:rsidP="001F73AE">
            <w:pPr>
              <w:spacing w:line="360" w:lineRule="auto"/>
              <w:jc w:val="center"/>
            </w:pPr>
            <w:r>
              <w:t>51</w:t>
            </w:r>
          </w:p>
        </w:tc>
        <w:tc>
          <w:tcPr>
            <w:tcW w:w="1273" w:type="dxa"/>
            <w:shd w:val="clear" w:color="auto" w:fill="auto"/>
          </w:tcPr>
          <w:p w:rsidR="00D63EDE" w:rsidRPr="00D27F46" w:rsidRDefault="00D63EDE" w:rsidP="001F73AE">
            <w:pPr>
              <w:spacing w:line="360" w:lineRule="auto"/>
              <w:jc w:val="center"/>
            </w:pPr>
            <w:r>
              <w:t>7</w:t>
            </w:r>
          </w:p>
        </w:tc>
        <w:tc>
          <w:tcPr>
            <w:tcW w:w="1042" w:type="dxa"/>
            <w:shd w:val="clear" w:color="auto" w:fill="auto"/>
          </w:tcPr>
          <w:p w:rsidR="00D63EDE" w:rsidRPr="00D27F46" w:rsidRDefault="00D63EDE" w:rsidP="001F73AE">
            <w:pPr>
              <w:spacing w:line="360" w:lineRule="auto"/>
              <w:jc w:val="center"/>
            </w:pPr>
            <w:r>
              <w:t>9</w:t>
            </w:r>
          </w:p>
        </w:tc>
        <w:tc>
          <w:tcPr>
            <w:tcW w:w="992" w:type="dxa"/>
            <w:shd w:val="clear" w:color="auto" w:fill="auto"/>
          </w:tcPr>
          <w:p w:rsidR="00D63EDE" w:rsidRPr="00D27F46" w:rsidRDefault="00D63EDE" w:rsidP="001F73AE">
            <w:pPr>
              <w:spacing w:line="360" w:lineRule="auto"/>
              <w:jc w:val="center"/>
            </w:pPr>
            <w:r>
              <w:t>79,6</w:t>
            </w:r>
          </w:p>
        </w:tc>
        <w:tc>
          <w:tcPr>
            <w:tcW w:w="2063" w:type="dxa"/>
            <w:shd w:val="clear" w:color="auto" w:fill="auto"/>
          </w:tcPr>
          <w:p w:rsidR="00D63EDE" w:rsidRPr="00D27F46" w:rsidRDefault="00D63EDE" w:rsidP="001F73AE">
            <w:pPr>
              <w:spacing w:line="360" w:lineRule="auto"/>
              <w:jc w:val="center"/>
            </w:pPr>
            <w:r>
              <w:t>87,0</w:t>
            </w:r>
          </w:p>
        </w:tc>
        <w:tc>
          <w:tcPr>
            <w:tcW w:w="1317" w:type="dxa"/>
            <w:vMerge w:val="restart"/>
            <w:shd w:val="clear" w:color="auto" w:fill="auto"/>
          </w:tcPr>
          <w:p w:rsidR="00D63EDE" w:rsidRPr="00615D04" w:rsidRDefault="00D63EDE" w:rsidP="001F73AE">
            <w:pPr>
              <w:spacing w:line="276" w:lineRule="auto"/>
              <w:jc w:val="center"/>
              <w:rPr>
                <w:sz w:val="28"/>
                <w:szCs w:val="28"/>
              </w:rPr>
            </w:pPr>
          </w:p>
          <w:p w:rsidR="00D63EDE" w:rsidRPr="00615D04" w:rsidRDefault="00D63EDE" w:rsidP="001F73AE">
            <w:pPr>
              <w:spacing w:line="276" w:lineRule="auto"/>
              <w:jc w:val="center"/>
              <w:rPr>
                <w:sz w:val="28"/>
                <w:szCs w:val="28"/>
              </w:rPr>
            </w:pPr>
            <w:r>
              <w:t>86,4</w:t>
            </w:r>
          </w:p>
        </w:tc>
      </w:tr>
      <w:tr w:rsidR="00D63EDE" w:rsidRPr="00615D04" w:rsidTr="00D63EDE">
        <w:tc>
          <w:tcPr>
            <w:tcW w:w="1402" w:type="dxa"/>
            <w:shd w:val="clear" w:color="auto" w:fill="auto"/>
          </w:tcPr>
          <w:p w:rsidR="00D63EDE" w:rsidRPr="00615D04" w:rsidRDefault="00D63EDE" w:rsidP="001F73AE">
            <w:pPr>
              <w:spacing w:line="276" w:lineRule="auto"/>
              <w:jc w:val="center"/>
              <w:rPr>
                <w:sz w:val="28"/>
                <w:szCs w:val="28"/>
              </w:rPr>
            </w:pPr>
            <w:r w:rsidRPr="00615D04">
              <w:rPr>
                <w:sz w:val="28"/>
                <w:szCs w:val="28"/>
              </w:rPr>
              <w:t>2.</w:t>
            </w:r>
          </w:p>
        </w:tc>
        <w:tc>
          <w:tcPr>
            <w:tcW w:w="1765" w:type="dxa"/>
            <w:shd w:val="clear" w:color="auto" w:fill="auto"/>
          </w:tcPr>
          <w:p w:rsidR="00D63EDE" w:rsidRPr="00D27F46" w:rsidRDefault="00D63EDE" w:rsidP="001F73AE">
            <w:pPr>
              <w:spacing w:line="360" w:lineRule="auto"/>
              <w:jc w:val="center"/>
            </w:pPr>
            <w:r>
              <w:t>54</w:t>
            </w:r>
          </w:p>
        </w:tc>
        <w:tc>
          <w:tcPr>
            <w:tcW w:w="1273" w:type="dxa"/>
            <w:shd w:val="clear" w:color="auto" w:fill="auto"/>
          </w:tcPr>
          <w:p w:rsidR="00D63EDE" w:rsidRPr="00D27F46" w:rsidRDefault="00D63EDE" w:rsidP="001F73AE">
            <w:pPr>
              <w:spacing w:line="360" w:lineRule="auto"/>
              <w:jc w:val="center"/>
            </w:pPr>
            <w:r>
              <w:t>9</w:t>
            </w:r>
          </w:p>
        </w:tc>
        <w:tc>
          <w:tcPr>
            <w:tcW w:w="1042" w:type="dxa"/>
            <w:shd w:val="clear" w:color="auto" w:fill="auto"/>
          </w:tcPr>
          <w:p w:rsidR="00D63EDE" w:rsidRPr="00D27F46" w:rsidRDefault="00D63EDE" w:rsidP="001F73AE">
            <w:pPr>
              <w:spacing w:line="360" w:lineRule="auto"/>
              <w:jc w:val="center"/>
            </w:pPr>
            <w:r>
              <w:t>11</w:t>
            </w:r>
          </w:p>
        </w:tc>
        <w:tc>
          <w:tcPr>
            <w:tcW w:w="992" w:type="dxa"/>
            <w:shd w:val="clear" w:color="auto" w:fill="auto"/>
          </w:tcPr>
          <w:p w:rsidR="00D63EDE" w:rsidRPr="00D27F46" w:rsidRDefault="00D63EDE" w:rsidP="001F73AE">
            <w:pPr>
              <w:spacing w:line="360" w:lineRule="auto"/>
              <w:jc w:val="center"/>
            </w:pPr>
            <w:r>
              <w:t>80,4</w:t>
            </w:r>
          </w:p>
        </w:tc>
        <w:tc>
          <w:tcPr>
            <w:tcW w:w="2063" w:type="dxa"/>
            <w:shd w:val="clear" w:color="auto" w:fill="auto"/>
          </w:tcPr>
          <w:p w:rsidR="00D63EDE" w:rsidRPr="00D27F46" w:rsidRDefault="00D63EDE" w:rsidP="001F73AE">
            <w:pPr>
              <w:spacing w:line="360" w:lineRule="auto"/>
              <w:jc w:val="center"/>
            </w:pPr>
            <w:r>
              <w:t>84,0</w:t>
            </w:r>
          </w:p>
        </w:tc>
        <w:tc>
          <w:tcPr>
            <w:tcW w:w="1317" w:type="dxa"/>
            <w:vMerge/>
            <w:shd w:val="clear" w:color="auto" w:fill="auto"/>
          </w:tcPr>
          <w:p w:rsidR="00D63EDE" w:rsidRPr="00615D04" w:rsidRDefault="00D63EDE" w:rsidP="001F73AE">
            <w:pPr>
              <w:spacing w:line="276" w:lineRule="auto"/>
              <w:jc w:val="center"/>
              <w:rPr>
                <w:sz w:val="28"/>
                <w:szCs w:val="28"/>
              </w:rPr>
            </w:pPr>
          </w:p>
        </w:tc>
      </w:tr>
      <w:tr w:rsidR="00D63EDE" w:rsidRPr="00615D04" w:rsidTr="00D63EDE">
        <w:tc>
          <w:tcPr>
            <w:tcW w:w="1402" w:type="dxa"/>
            <w:shd w:val="clear" w:color="auto" w:fill="auto"/>
          </w:tcPr>
          <w:p w:rsidR="00D63EDE" w:rsidRPr="00615D04" w:rsidRDefault="00D63EDE" w:rsidP="001F73AE">
            <w:pPr>
              <w:spacing w:line="276" w:lineRule="auto"/>
              <w:jc w:val="center"/>
              <w:rPr>
                <w:sz w:val="28"/>
                <w:szCs w:val="28"/>
              </w:rPr>
            </w:pPr>
            <w:r w:rsidRPr="00615D04">
              <w:rPr>
                <w:sz w:val="28"/>
                <w:szCs w:val="28"/>
              </w:rPr>
              <w:t>3.</w:t>
            </w:r>
          </w:p>
        </w:tc>
        <w:tc>
          <w:tcPr>
            <w:tcW w:w="1765" w:type="dxa"/>
            <w:shd w:val="clear" w:color="auto" w:fill="auto"/>
          </w:tcPr>
          <w:p w:rsidR="00D63EDE" w:rsidRPr="00D27F46" w:rsidRDefault="00D63EDE" w:rsidP="001F73AE">
            <w:pPr>
              <w:spacing w:line="360" w:lineRule="auto"/>
              <w:jc w:val="center"/>
            </w:pPr>
            <w:r>
              <w:t>49</w:t>
            </w:r>
          </w:p>
        </w:tc>
        <w:tc>
          <w:tcPr>
            <w:tcW w:w="1273" w:type="dxa"/>
            <w:shd w:val="clear" w:color="auto" w:fill="auto"/>
          </w:tcPr>
          <w:p w:rsidR="00D63EDE" w:rsidRPr="00D27F46" w:rsidRDefault="00D63EDE" w:rsidP="001F73AE">
            <w:pPr>
              <w:spacing w:line="360" w:lineRule="auto"/>
              <w:jc w:val="center"/>
            </w:pPr>
            <w:r>
              <w:t>6</w:t>
            </w:r>
          </w:p>
        </w:tc>
        <w:tc>
          <w:tcPr>
            <w:tcW w:w="1042" w:type="dxa"/>
            <w:shd w:val="clear" w:color="auto" w:fill="auto"/>
          </w:tcPr>
          <w:p w:rsidR="00D63EDE" w:rsidRPr="00D27F46" w:rsidRDefault="00D63EDE" w:rsidP="001F73AE">
            <w:pPr>
              <w:spacing w:line="360" w:lineRule="auto"/>
              <w:jc w:val="center"/>
            </w:pPr>
            <w:r>
              <w:t>8</w:t>
            </w:r>
          </w:p>
        </w:tc>
        <w:tc>
          <w:tcPr>
            <w:tcW w:w="992" w:type="dxa"/>
            <w:shd w:val="clear" w:color="auto" w:fill="auto"/>
          </w:tcPr>
          <w:p w:rsidR="00D63EDE" w:rsidRDefault="00D63EDE" w:rsidP="001F73AE">
            <w:pPr>
              <w:spacing w:line="360" w:lineRule="auto"/>
              <w:jc w:val="center"/>
            </w:pPr>
            <w:r>
              <w:t>82,6</w:t>
            </w:r>
          </w:p>
        </w:tc>
        <w:tc>
          <w:tcPr>
            <w:tcW w:w="2063" w:type="dxa"/>
            <w:shd w:val="clear" w:color="auto" w:fill="auto"/>
          </w:tcPr>
          <w:p w:rsidR="00D63EDE" w:rsidRDefault="00D63EDE" w:rsidP="001F73AE">
            <w:pPr>
              <w:spacing w:line="360" w:lineRule="auto"/>
              <w:jc w:val="center"/>
            </w:pPr>
            <w:r>
              <w:t>87,0</w:t>
            </w:r>
          </w:p>
        </w:tc>
        <w:tc>
          <w:tcPr>
            <w:tcW w:w="1317" w:type="dxa"/>
            <w:vMerge/>
            <w:shd w:val="clear" w:color="auto" w:fill="auto"/>
          </w:tcPr>
          <w:p w:rsidR="00D63EDE" w:rsidRPr="00615D04" w:rsidRDefault="00D63EDE" w:rsidP="001F73AE">
            <w:pPr>
              <w:spacing w:line="276" w:lineRule="auto"/>
              <w:jc w:val="center"/>
              <w:rPr>
                <w:sz w:val="28"/>
                <w:szCs w:val="28"/>
              </w:rPr>
            </w:pPr>
          </w:p>
        </w:tc>
      </w:tr>
      <w:tr w:rsidR="00D63EDE" w:rsidRPr="00615D04" w:rsidTr="00D63EDE">
        <w:tc>
          <w:tcPr>
            <w:tcW w:w="1402" w:type="dxa"/>
            <w:shd w:val="clear" w:color="auto" w:fill="auto"/>
          </w:tcPr>
          <w:p w:rsidR="00D63EDE" w:rsidRPr="00615D04" w:rsidRDefault="00D63EDE" w:rsidP="001F73AE">
            <w:pPr>
              <w:spacing w:line="276" w:lineRule="auto"/>
              <w:jc w:val="center"/>
              <w:rPr>
                <w:sz w:val="28"/>
                <w:szCs w:val="28"/>
              </w:rPr>
            </w:pPr>
            <w:r>
              <w:rPr>
                <w:sz w:val="28"/>
                <w:szCs w:val="28"/>
              </w:rPr>
              <w:t>4.</w:t>
            </w:r>
          </w:p>
        </w:tc>
        <w:tc>
          <w:tcPr>
            <w:tcW w:w="1765" w:type="dxa"/>
            <w:shd w:val="clear" w:color="auto" w:fill="auto"/>
          </w:tcPr>
          <w:p w:rsidR="00D63EDE" w:rsidRPr="00D27F46" w:rsidRDefault="00D63EDE" w:rsidP="001F73AE">
            <w:pPr>
              <w:spacing w:line="360" w:lineRule="auto"/>
              <w:jc w:val="center"/>
            </w:pPr>
            <w:r>
              <w:t>44</w:t>
            </w:r>
          </w:p>
        </w:tc>
        <w:tc>
          <w:tcPr>
            <w:tcW w:w="1273" w:type="dxa"/>
            <w:shd w:val="clear" w:color="auto" w:fill="auto"/>
          </w:tcPr>
          <w:p w:rsidR="00D63EDE" w:rsidRPr="00D27F46" w:rsidRDefault="00D63EDE" w:rsidP="001F73AE">
            <w:pPr>
              <w:spacing w:line="360" w:lineRule="auto"/>
              <w:jc w:val="center"/>
            </w:pPr>
            <w:r>
              <w:t>7</w:t>
            </w:r>
          </w:p>
        </w:tc>
        <w:tc>
          <w:tcPr>
            <w:tcW w:w="1042" w:type="dxa"/>
            <w:shd w:val="clear" w:color="auto" w:fill="auto"/>
          </w:tcPr>
          <w:p w:rsidR="00D63EDE" w:rsidRPr="00D27F46" w:rsidRDefault="00D63EDE" w:rsidP="001F73AE">
            <w:pPr>
              <w:spacing w:line="360" w:lineRule="auto"/>
              <w:jc w:val="center"/>
            </w:pPr>
            <w:r>
              <w:t>9</w:t>
            </w:r>
          </w:p>
        </w:tc>
        <w:tc>
          <w:tcPr>
            <w:tcW w:w="992" w:type="dxa"/>
            <w:shd w:val="clear" w:color="auto" w:fill="auto"/>
          </w:tcPr>
          <w:p w:rsidR="00D63EDE" w:rsidRDefault="00D63EDE" w:rsidP="001F73AE">
            <w:pPr>
              <w:spacing w:line="360" w:lineRule="auto"/>
              <w:jc w:val="center"/>
            </w:pPr>
            <w:r>
              <w:t>79,5</w:t>
            </w:r>
          </w:p>
        </w:tc>
        <w:tc>
          <w:tcPr>
            <w:tcW w:w="2063" w:type="dxa"/>
            <w:shd w:val="clear" w:color="auto" w:fill="auto"/>
          </w:tcPr>
          <w:p w:rsidR="00D63EDE" w:rsidRDefault="00D63EDE" w:rsidP="001F73AE">
            <w:pPr>
              <w:spacing w:line="360" w:lineRule="auto"/>
              <w:jc w:val="center"/>
            </w:pPr>
            <w:r>
              <w:t>84,1</w:t>
            </w:r>
          </w:p>
        </w:tc>
        <w:tc>
          <w:tcPr>
            <w:tcW w:w="1317" w:type="dxa"/>
            <w:vMerge/>
            <w:shd w:val="clear" w:color="auto" w:fill="auto"/>
          </w:tcPr>
          <w:p w:rsidR="00D63EDE" w:rsidRPr="00615D04" w:rsidRDefault="00D63EDE" w:rsidP="001F73AE">
            <w:pPr>
              <w:spacing w:line="276" w:lineRule="auto"/>
              <w:jc w:val="center"/>
              <w:rPr>
                <w:sz w:val="28"/>
                <w:szCs w:val="28"/>
              </w:rPr>
            </w:pPr>
          </w:p>
        </w:tc>
      </w:tr>
      <w:tr w:rsidR="00D63EDE" w:rsidRPr="00615D04" w:rsidTr="00D63EDE">
        <w:tc>
          <w:tcPr>
            <w:tcW w:w="1402" w:type="dxa"/>
            <w:shd w:val="clear" w:color="auto" w:fill="auto"/>
          </w:tcPr>
          <w:p w:rsidR="00D63EDE" w:rsidRPr="00615D04" w:rsidRDefault="00D63EDE" w:rsidP="001F73AE">
            <w:pPr>
              <w:spacing w:line="276" w:lineRule="auto"/>
              <w:jc w:val="center"/>
              <w:rPr>
                <w:sz w:val="28"/>
                <w:szCs w:val="28"/>
              </w:rPr>
            </w:pPr>
            <w:r>
              <w:rPr>
                <w:sz w:val="28"/>
                <w:szCs w:val="28"/>
              </w:rPr>
              <w:t>5.</w:t>
            </w:r>
          </w:p>
        </w:tc>
        <w:tc>
          <w:tcPr>
            <w:tcW w:w="1765" w:type="dxa"/>
            <w:shd w:val="clear" w:color="auto" w:fill="auto"/>
          </w:tcPr>
          <w:p w:rsidR="00D63EDE" w:rsidRPr="00D27F46" w:rsidRDefault="00D63EDE" w:rsidP="001F73AE">
            <w:pPr>
              <w:spacing w:line="360" w:lineRule="auto"/>
              <w:jc w:val="center"/>
            </w:pPr>
            <w:r>
              <w:t>49</w:t>
            </w:r>
          </w:p>
        </w:tc>
        <w:tc>
          <w:tcPr>
            <w:tcW w:w="1273" w:type="dxa"/>
            <w:shd w:val="clear" w:color="auto" w:fill="auto"/>
          </w:tcPr>
          <w:p w:rsidR="00D63EDE" w:rsidRPr="00D27F46" w:rsidRDefault="00D63EDE" w:rsidP="001F73AE">
            <w:pPr>
              <w:spacing w:line="360" w:lineRule="auto"/>
              <w:jc w:val="center"/>
            </w:pPr>
            <w:r>
              <w:t>5</w:t>
            </w:r>
          </w:p>
        </w:tc>
        <w:tc>
          <w:tcPr>
            <w:tcW w:w="1042" w:type="dxa"/>
            <w:shd w:val="clear" w:color="auto" w:fill="auto"/>
          </w:tcPr>
          <w:p w:rsidR="00D63EDE" w:rsidRPr="00D27F46" w:rsidRDefault="00D63EDE" w:rsidP="001F73AE">
            <w:pPr>
              <w:spacing w:line="360" w:lineRule="auto"/>
              <w:jc w:val="center"/>
            </w:pPr>
            <w:r>
              <w:t>8</w:t>
            </w:r>
          </w:p>
        </w:tc>
        <w:tc>
          <w:tcPr>
            <w:tcW w:w="992" w:type="dxa"/>
            <w:shd w:val="clear" w:color="auto" w:fill="auto"/>
          </w:tcPr>
          <w:p w:rsidR="00D63EDE" w:rsidRPr="00D27F46" w:rsidRDefault="00D63EDE" w:rsidP="001F73AE">
            <w:pPr>
              <w:spacing w:line="360" w:lineRule="auto"/>
              <w:jc w:val="center"/>
            </w:pPr>
            <w:r>
              <w:t>83,6</w:t>
            </w:r>
          </w:p>
        </w:tc>
        <w:tc>
          <w:tcPr>
            <w:tcW w:w="2063" w:type="dxa"/>
            <w:shd w:val="clear" w:color="auto" w:fill="auto"/>
          </w:tcPr>
          <w:p w:rsidR="00D63EDE" w:rsidRPr="00D27F46" w:rsidRDefault="00D63EDE" w:rsidP="001F73AE">
            <w:pPr>
              <w:spacing w:line="360" w:lineRule="auto"/>
              <w:jc w:val="center"/>
            </w:pPr>
            <w:r>
              <w:t>89,8</w:t>
            </w:r>
          </w:p>
        </w:tc>
        <w:tc>
          <w:tcPr>
            <w:tcW w:w="1317" w:type="dxa"/>
            <w:vMerge/>
            <w:shd w:val="clear" w:color="auto" w:fill="auto"/>
          </w:tcPr>
          <w:p w:rsidR="00D63EDE" w:rsidRPr="00615D04" w:rsidRDefault="00D63EDE" w:rsidP="001F73AE">
            <w:pPr>
              <w:spacing w:line="276" w:lineRule="auto"/>
              <w:jc w:val="center"/>
              <w:rPr>
                <w:sz w:val="28"/>
                <w:szCs w:val="28"/>
              </w:rPr>
            </w:pPr>
          </w:p>
        </w:tc>
      </w:tr>
      <w:tr w:rsidR="00D63EDE" w:rsidRPr="00615D04" w:rsidTr="00D63EDE">
        <w:tc>
          <w:tcPr>
            <w:tcW w:w="1402" w:type="dxa"/>
            <w:shd w:val="clear" w:color="auto" w:fill="auto"/>
          </w:tcPr>
          <w:p w:rsidR="00D63EDE" w:rsidRPr="007E678B" w:rsidRDefault="007E678B" w:rsidP="001F73AE">
            <w:pPr>
              <w:spacing w:line="276" w:lineRule="auto"/>
              <w:jc w:val="center"/>
              <w:rPr>
                <w:sz w:val="22"/>
                <w:szCs w:val="22"/>
              </w:rPr>
            </w:pPr>
            <w:r>
              <w:rPr>
                <w:sz w:val="22"/>
                <w:szCs w:val="22"/>
              </w:rPr>
              <w:t>среднее значение</w:t>
            </w:r>
          </w:p>
        </w:tc>
        <w:tc>
          <w:tcPr>
            <w:tcW w:w="1765" w:type="dxa"/>
            <w:shd w:val="clear" w:color="auto" w:fill="auto"/>
          </w:tcPr>
          <w:p w:rsidR="00D63EDE" w:rsidRDefault="00D63EDE" w:rsidP="001F73AE">
            <w:pPr>
              <w:spacing w:line="360" w:lineRule="auto"/>
              <w:jc w:val="center"/>
            </w:pPr>
            <w:r>
              <w:t>49,8</w:t>
            </w:r>
          </w:p>
        </w:tc>
        <w:tc>
          <w:tcPr>
            <w:tcW w:w="1273" w:type="dxa"/>
            <w:shd w:val="clear" w:color="auto" w:fill="auto"/>
          </w:tcPr>
          <w:p w:rsidR="00D63EDE" w:rsidRDefault="00D63EDE" w:rsidP="001F73AE">
            <w:pPr>
              <w:spacing w:line="360" w:lineRule="auto"/>
              <w:jc w:val="center"/>
            </w:pPr>
            <w:r>
              <w:t>6,8</w:t>
            </w:r>
          </w:p>
        </w:tc>
        <w:tc>
          <w:tcPr>
            <w:tcW w:w="1042" w:type="dxa"/>
            <w:shd w:val="clear" w:color="auto" w:fill="auto"/>
          </w:tcPr>
          <w:p w:rsidR="00D63EDE" w:rsidRPr="00D27F46" w:rsidRDefault="00D63EDE" w:rsidP="001F73AE">
            <w:pPr>
              <w:spacing w:line="360" w:lineRule="auto"/>
              <w:jc w:val="center"/>
            </w:pPr>
            <w:r>
              <w:t>9</w:t>
            </w:r>
          </w:p>
        </w:tc>
        <w:tc>
          <w:tcPr>
            <w:tcW w:w="992" w:type="dxa"/>
            <w:shd w:val="clear" w:color="auto" w:fill="auto"/>
          </w:tcPr>
          <w:p w:rsidR="00D63EDE" w:rsidRDefault="00D63EDE" w:rsidP="001F73AE">
            <w:pPr>
              <w:spacing w:line="360" w:lineRule="auto"/>
              <w:jc w:val="center"/>
            </w:pPr>
            <w:r>
              <w:t>81,1</w:t>
            </w:r>
          </w:p>
        </w:tc>
        <w:tc>
          <w:tcPr>
            <w:tcW w:w="2063" w:type="dxa"/>
            <w:shd w:val="clear" w:color="auto" w:fill="auto"/>
          </w:tcPr>
          <w:p w:rsidR="00D63EDE" w:rsidRDefault="00D63EDE" w:rsidP="001F73AE">
            <w:pPr>
              <w:spacing w:line="360" w:lineRule="auto"/>
              <w:jc w:val="center"/>
            </w:pPr>
            <w:r>
              <w:t>86,4</w:t>
            </w:r>
          </w:p>
        </w:tc>
        <w:tc>
          <w:tcPr>
            <w:tcW w:w="1317" w:type="dxa"/>
            <w:vMerge/>
            <w:shd w:val="clear" w:color="auto" w:fill="auto"/>
          </w:tcPr>
          <w:p w:rsidR="00D63EDE" w:rsidRPr="00615D04" w:rsidRDefault="00D63EDE" w:rsidP="001F73AE">
            <w:pPr>
              <w:spacing w:line="276" w:lineRule="auto"/>
              <w:jc w:val="center"/>
              <w:rPr>
                <w:sz w:val="28"/>
                <w:szCs w:val="28"/>
              </w:rPr>
            </w:pPr>
          </w:p>
        </w:tc>
      </w:tr>
    </w:tbl>
    <w:p w:rsidR="001F73AE" w:rsidRPr="00615D04" w:rsidRDefault="00D63EDE" w:rsidP="00B17A94">
      <w:pPr>
        <w:spacing w:line="276" w:lineRule="auto"/>
        <w:ind w:left="585"/>
        <w:jc w:val="both"/>
        <w:rPr>
          <w:sz w:val="28"/>
          <w:szCs w:val="28"/>
        </w:rPr>
      </w:pPr>
      <w:r>
        <w:rPr>
          <w:sz w:val="28"/>
          <w:szCs w:val="28"/>
        </w:rPr>
        <w:t xml:space="preserve"> </w:t>
      </w:r>
    </w:p>
    <w:p w:rsidR="0049230A" w:rsidRPr="00615D04" w:rsidRDefault="00115C4E" w:rsidP="00615D04">
      <w:pPr>
        <w:spacing w:line="276" w:lineRule="auto"/>
        <w:jc w:val="both"/>
        <w:rPr>
          <w:sz w:val="28"/>
          <w:szCs w:val="28"/>
        </w:rPr>
      </w:pPr>
      <w:r w:rsidRPr="00615D04">
        <w:rPr>
          <w:sz w:val="28"/>
          <w:szCs w:val="28"/>
        </w:rPr>
        <w:t xml:space="preserve">   Анализ результатов микробиологических исследований смывов с рук с использо</w:t>
      </w:r>
      <w:r w:rsidR="00D63EDE">
        <w:rPr>
          <w:sz w:val="28"/>
          <w:szCs w:val="28"/>
        </w:rPr>
        <w:t xml:space="preserve">ванием антисептического средства </w:t>
      </w:r>
      <w:r w:rsidR="00D63EDE" w:rsidRPr="00D63EDE">
        <w:rPr>
          <w:sz w:val="28"/>
          <w:szCs w:val="28"/>
        </w:rPr>
        <w:t>«</w:t>
      </w:r>
      <w:proofErr w:type="spellStart"/>
      <w:r w:rsidR="00D63EDE" w:rsidRPr="00D63EDE">
        <w:rPr>
          <w:sz w:val="28"/>
          <w:szCs w:val="28"/>
        </w:rPr>
        <w:t>Абактерил</w:t>
      </w:r>
      <w:proofErr w:type="spellEnd"/>
      <w:r w:rsidR="00D63EDE" w:rsidRPr="00D63EDE">
        <w:rPr>
          <w:sz w:val="28"/>
          <w:szCs w:val="28"/>
        </w:rPr>
        <w:t>-гель»</w:t>
      </w:r>
      <w:r w:rsidR="00D63EDE" w:rsidRPr="00615D04">
        <w:rPr>
          <w:sz w:val="28"/>
          <w:szCs w:val="28"/>
        </w:rPr>
        <w:t xml:space="preserve"> </w:t>
      </w:r>
      <w:r w:rsidRPr="00615D04">
        <w:rPr>
          <w:sz w:val="28"/>
          <w:szCs w:val="28"/>
        </w:rPr>
        <w:t>(таблица №2)</w:t>
      </w:r>
      <w:r w:rsidR="00DA1DD7" w:rsidRPr="00615D04">
        <w:rPr>
          <w:sz w:val="28"/>
          <w:szCs w:val="28"/>
        </w:rPr>
        <w:t>,</w:t>
      </w:r>
      <w:r w:rsidR="00700612" w:rsidRPr="00615D04">
        <w:rPr>
          <w:sz w:val="28"/>
          <w:szCs w:val="28"/>
        </w:rPr>
        <w:t xml:space="preserve"> </w:t>
      </w:r>
      <w:r w:rsidR="00DA1DD7" w:rsidRPr="00615D04">
        <w:rPr>
          <w:sz w:val="28"/>
          <w:szCs w:val="28"/>
        </w:rPr>
        <w:t>позволяет говорить о том</w:t>
      </w:r>
      <w:r w:rsidRPr="00615D04">
        <w:rPr>
          <w:sz w:val="28"/>
          <w:szCs w:val="28"/>
        </w:rPr>
        <w:t>, что оно обладает очень высокой антибактериальной активност</w:t>
      </w:r>
      <w:r w:rsidR="00D63EDE">
        <w:rPr>
          <w:sz w:val="28"/>
          <w:szCs w:val="28"/>
        </w:rPr>
        <w:t>ью, средний показатель  равен 86,4</w:t>
      </w:r>
      <w:r w:rsidRPr="00615D04">
        <w:rPr>
          <w:sz w:val="28"/>
          <w:szCs w:val="28"/>
        </w:rPr>
        <w:t xml:space="preserve">%. Антибактериальное </w:t>
      </w:r>
      <w:r w:rsidR="00D63EDE">
        <w:rPr>
          <w:sz w:val="28"/>
          <w:szCs w:val="28"/>
        </w:rPr>
        <w:t xml:space="preserve"> действие </w:t>
      </w:r>
      <w:r w:rsidR="00D63EDE" w:rsidRPr="00D63EDE">
        <w:rPr>
          <w:sz w:val="28"/>
          <w:szCs w:val="28"/>
        </w:rPr>
        <w:t>«</w:t>
      </w:r>
      <w:proofErr w:type="spellStart"/>
      <w:r w:rsidR="00D63EDE" w:rsidRPr="00D63EDE">
        <w:rPr>
          <w:sz w:val="28"/>
          <w:szCs w:val="28"/>
        </w:rPr>
        <w:t>Абактерил</w:t>
      </w:r>
      <w:proofErr w:type="spellEnd"/>
      <w:r w:rsidR="00D63EDE" w:rsidRPr="00D63EDE">
        <w:rPr>
          <w:sz w:val="28"/>
          <w:szCs w:val="28"/>
        </w:rPr>
        <w:t>-гель»</w:t>
      </w:r>
      <w:r w:rsidR="00D63EDE" w:rsidRPr="00615D04">
        <w:rPr>
          <w:sz w:val="28"/>
          <w:szCs w:val="28"/>
        </w:rPr>
        <w:t xml:space="preserve"> </w:t>
      </w:r>
      <w:r w:rsidR="00D63EDE">
        <w:rPr>
          <w:sz w:val="28"/>
          <w:szCs w:val="28"/>
        </w:rPr>
        <w:t>продолжительное</w:t>
      </w:r>
      <w:r w:rsidR="00DA1DD7" w:rsidRPr="00615D04">
        <w:rPr>
          <w:sz w:val="28"/>
          <w:szCs w:val="28"/>
        </w:rPr>
        <w:t>. Ч</w:t>
      </w:r>
      <w:r w:rsidRPr="00615D04">
        <w:rPr>
          <w:sz w:val="28"/>
          <w:szCs w:val="28"/>
        </w:rPr>
        <w:t xml:space="preserve">ерез 1 час после мытья рук, число микроорганизмов </w:t>
      </w:r>
      <w:r w:rsidR="001B62E6" w:rsidRPr="00615D04">
        <w:rPr>
          <w:sz w:val="28"/>
          <w:szCs w:val="28"/>
        </w:rPr>
        <w:t xml:space="preserve"> сос</w:t>
      </w:r>
      <w:r w:rsidR="00D63EDE">
        <w:rPr>
          <w:sz w:val="28"/>
          <w:szCs w:val="28"/>
        </w:rPr>
        <w:t>тавляет в среднем 5,3%</w:t>
      </w:r>
      <w:r w:rsidR="009D0D78" w:rsidRPr="00615D04">
        <w:rPr>
          <w:sz w:val="28"/>
          <w:szCs w:val="28"/>
        </w:rPr>
        <w:t xml:space="preserve">  от начального уровня</w:t>
      </w:r>
      <w:r w:rsidRPr="00615D04">
        <w:rPr>
          <w:sz w:val="28"/>
          <w:szCs w:val="28"/>
        </w:rPr>
        <w:t>.</w:t>
      </w:r>
    </w:p>
    <w:p w:rsidR="00D27F46" w:rsidRDefault="00C6305B" w:rsidP="00B17A94">
      <w:pPr>
        <w:spacing w:line="276" w:lineRule="auto"/>
        <w:ind w:left="585"/>
        <w:jc w:val="both"/>
        <w:rPr>
          <w:sz w:val="28"/>
          <w:szCs w:val="28"/>
        </w:rPr>
      </w:pPr>
      <w:r w:rsidRPr="00615D04">
        <w:rPr>
          <w:b/>
          <w:sz w:val="28"/>
          <w:szCs w:val="28"/>
        </w:rPr>
        <w:lastRenderedPageBreak/>
        <w:t>Таблица № 3</w:t>
      </w:r>
      <w:r w:rsidR="00D27F46" w:rsidRPr="00615D04">
        <w:rPr>
          <w:b/>
          <w:sz w:val="28"/>
          <w:szCs w:val="28"/>
        </w:rPr>
        <w:t>. Результаты микробиологических исследовани</w:t>
      </w:r>
      <w:r w:rsidR="00F07AF3">
        <w:rPr>
          <w:b/>
          <w:sz w:val="28"/>
          <w:szCs w:val="28"/>
        </w:rPr>
        <w:t>й смывов с использованием  антисептического средства</w:t>
      </w:r>
      <w:r w:rsidR="00B17A94">
        <w:rPr>
          <w:b/>
          <w:sz w:val="28"/>
          <w:szCs w:val="28"/>
        </w:rPr>
        <w:t xml:space="preserve"> </w:t>
      </w:r>
      <w:r w:rsidR="00B17A94" w:rsidRPr="00D63EDE">
        <w:rPr>
          <w:b/>
          <w:sz w:val="28"/>
          <w:szCs w:val="28"/>
        </w:rPr>
        <w:t>«</w:t>
      </w:r>
      <w:proofErr w:type="spellStart"/>
      <w:r w:rsidR="00B17A94" w:rsidRPr="00D63EDE">
        <w:rPr>
          <w:b/>
          <w:sz w:val="28"/>
          <w:szCs w:val="28"/>
        </w:rPr>
        <w:t>Астрадез</w:t>
      </w:r>
      <w:proofErr w:type="spellEnd"/>
      <w:r w:rsidR="00B17A94" w:rsidRPr="00D63EDE">
        <w:rPr>
          <w:b/>
          <w:sz w:val="28"/>
          <w:szCs w:val="28"/>
        </w:rPr>
        <w:t xml:space="preserve"> Септ».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846"/>
        <w:gridCol w:w="1328"/>
        <w:gridCol w:w="1085"/>
        <w:gridCol w:w="1033"/>
        <w:gridCol w:w="2160"/>
        <w:gridCol w:w="1374"/>
      </w:tblGrid>
      <w:tr w:rsidR="007E678B" w:rsidRPr="00615D04" w:rsidTr="00D63EDE">
        <w:trPr>
          <w:trHeight w:val="1575"/>
        </w:trPr>
        <w:tc>
          <w:tcPr>
            <w:tcW w:w="1402" w:type="dxa"/>
            <w:vMerge w:val="restart"/>
            <w:shd w:val="clear" w:color="auto" w:fill="auto"/>
          </w:tcPr>
          <w:p w:rsidR="001F73AE" w:rsidRPr="00D63EDE" w:rsidRDefault="001F73AE" w:rsidP="001F73AE">
            <w:pPr>
              <w:spacing w:line="276" w:lineRule="auto"/>
              <w:jc w:val="both"/>
            </w:pPr>
            <w:r w:rsidRPr="00D63EDE">
              <w:t>№</w:t>
            </w:r>
          </w:p>
          <w:p w:rsidR="001F73AE" w:rsidRPr="00D63EDE" w:rsidRDefault="001F73AE" w:rsidP="001F73AE">
            <w:pPr>
              <w:spacing w:line="276" w:lineRule="auto"/>
              <w:jc w:val="both"/>
            </w:pPr>
            <w:r w:rsidRPr="00D63EDE">
              <w:t>п/п</w:t>
            </w:r>
          </w:p>
        </w:tc>
        <w:tc>
          <w:tcPr>
            <w:tcW w:w="1765" w:type="dxa"/>
            <w:vMerge w:val="restart"/>
            <w:shd w:val="clear" w:color="auto" w:fill="auto"/>
          </w:tcPr>
          <w:p w:rsidR="001F73AE" w:rsidRPr="00D63EDE" w:rsidRDefault="001F73AE" w:rsidP="001F73AE">
            <w:pPr>
              <w:spacing w:line="276" w:lineRule="auto"/>
              <w:jc w:val="both"/>
            </w:pPr>
            <w:r w:rsidRPr="00D63EDE">
              <w:t>Общее количество КОЕ</w:t>
            </w:r>
          </w:p>
          <w:p w:rsidR="001F73AE" w:rsidRPr="00D63EDE" w:rsidRDefault="001F73AE" w:rsidP="001F73AE">
            <w:pPr>
              <w:spacing w:line="276" w:lineRule="auto"/>
              <w:jc w:val="both"/>
            </w:pPr>
            <w:r w:rsidRPr="00D63EDE">
              <w:t>в смывах с необработанных рук</w:t>
            </w:r>
          </w:p>
        </w:tc>
        <w:tc>
          <w:tcPr>
            <w:tcW w:w="1273" w:type="dxa"/>
            <w:vMerge w:val="restart"/>
            <w:shd w:val="clear" w:color="auto" w:fill="auto"/>
          </w:tcPr>
          <w:p w:rsidR="001F73AE" w:rsidRPr="00D63EDE" w:rsidRDefault="001F73AE" w:rsidP="001F73AE">
            <w:pPr>
              <w:spacing w:line="276" w:lineRule="auto"/>
              <w:jc w:val="both"/>
            </w:pPr>
            <w:r w:rsidRPr="00D63EDE">
              <w:t>Общее количество КОЕ в смывах с рук после обработки</w:t>
            </w:r>
          </w:p>
        </w:tc>
        <w:tc>
          <w:tcPr>
            <w:tcW w:w="2034" w:type="dxa"/>
            <w:gridSpan w:val="2"/>
            <w:shd w:val="clear" w:color="auto" w:fill="auto"/>
          </w:tcPr>
          <w:p w:rsidR="001F73AE" w:rsidRPr="00D63EDE" w:rsidRDefault="001F73AE" w:rsidP="001F73AE">
            <w:pPr>
              <w:spacing w:line="276" w:lineRule="auto"/>
              <w:jc w:val="both"/>
            </w:pPr>
            <w:r w:rsidRPr="00D63EDE">
              <w:t>Общее количество КОЕ в смывах с рук через час после мытья</w:t>
            </w:r>
          </w:p>
        </w:tc>
        <w:tc>
          <w:tcPr>
            <w:tcW w:w="2063" w:type="dxa"/>
            <w:vMerge w:val="restart"/>
            <w:shd w:val="clear" w:color="auto" w:fill="auto"/>
          </w:tcPr>
          <w:p w:rsidR="001F73AE" w:rsidRPr="00D63EDE" w:rsidRDefault="001F73AE" w:rsidP="001F73AE">
            <w:pPr>
              <w:spacing w:line="276" w:lineRule="auto"/>
              <w:jc w:val="both"/>
            </w:pPr>
            <w:r w:rsidRPr="00D63EDE">
              <w:t>Антибактериальная активность</w:t>
            </w:r>
          </w:p>
          <w:p w:rsidR="001F73AE" w:rsidRPr="00D63EDE" w:rsidRDefault="001F73AE" w:rsidP="001F73AE">
            <w:pPr>
              <w:spacing w:line="276" w:lineRule="auto"/>
              <w:jc w:val="both"/>
            </w:pPr>
            <w:r w:rsidRPr="00D63EDE">
              <w:t>(А) в %</w:t>
            </w:r>
          </w:p>
        </w:tc>
        <w:tc>
          <w:tcPr>
            <w:tcW w:w="1317" w:type="dxa"/>
            <w:vMerge w:val="restart"/>
            <w:shd w:val="clear" w:color="auto" w:fill="auto"/>
          </w:tcPr>
          <w:p w:rsidR="001F73AE" w:rsidRPr="00D63EDE" w:rsidRDefault="001F73AE" w:rsidP="001F73AE">
            <w:pPr>
              <w:spacing w:line="276" w:lineRule="auto"/>
              <w:jc w:val="both"/>
            </w:pPr>
            <w:r w:rsidRPr="00D63EDE">
              <w:t xml:space="preserve">Средний показатель </w:t>
            </w:r>
            <w:proofErr w:type="spellStart"/>
            <w:r w:rsidRPr="00D63EDE">
              <w:t>антибактер</w:t>
            </w:r>
            <w:proofErr w:type="spellEnd"/>
            <w:r w:rsidRPr="00D63EDE">
              <w:t>.</w:t>
            </w:r>
          </w:p>
          <w:p w:rsidR="001F73AE" w:rsidRPr="00D63EDE" w:rsidRDefault="001F73AE" w:rsidP="001F73AE">
            <w:pPr>
              <w:spacing w:line="276" w:lineRule="auto"/>
              <w:jc w:val="both"/>
            </w:pPr>
            <w:r w:rsidRPr="00D63EDE">
              <w:t>активности</w:t>
            </w:r>
          </w:p>
          <w:p w:rsidR="001F73AE" w:rsidRPr="00D63EDE" w:rsidRDefault="001F73AE" w:rsidP="001F73AE">
            <w:pPr>
              <w:spacing w:line="276" w:lineRule="auto"/>
              <w:jc w:val="both"/>
            </w:pPr>
            <w:r w:rsidRPr="00D63EDE">
              <w:t>в %</w:t>
            </w:r>
          </w:p>
          <w:p w:rsidR="001F73AE" w:rsidRPr="00D63EDE" w:rsidRDefault="001F73AE" w:rsidP="001F73AE">
            <w:pPr>
              <w:spacing w:line="276" w:lineRule="auto"/>
              <w:jc w:val="both"/>
            </w:pPr>
          </w:p>
        </w:tc>
      </w:tr>
      <w:tr w:rsidR="007E678B" w:rsidRPr="00615D04" w:rsidTr="00D63EDE">
        <w:trPr>
          <w:trHeight w:val="555"/>
        </w:trPr>
        <w:tc>
          <w:tcPr>
            <w:tcW w:w="1402" w:type="dxa"/>
            <w:vMerge/>
            <w:shd w:val="clear" w:color="auto" w:fill="auto"/>
          </w:tcPr>
          <w:p w:rsidR="001F73AE" w:rsidRPr="00615D04" w:rsidRDefault="001F73AE" w:rsidP="001F73AE">
            <w:pPr>
              <w:spacing w:line="276" w:lineRule="auto"/>
              <w:jc w:val="both"/>
              <w:rPr>
                <w:sz w:val="28"/>
                <w:szCs w:val="28"/>
              </w:rPr>
            </w:pPr>
          </w:p>
        </w:tc>
        <w:tc>
          <w:tcPr>
            <w:tcW w:w="1765" w:type="dxa"/>
            <w:vMerge/>
            <w:shd w:val="clear" w:color="auto" w:fill="auto"/>
          </w:tcPr>
          <w:p w:rsidR="001F73AE" w:rsidRPr="00615D04" w:rsidRDefault="001F73AE" w:rsidP="001F73AE">
            <w:pPr>
              <w:spacing w:line="276" w:lineRule="auto"/>
              <w:jc w:val="both"/>
              <w:rPr>
                <w:sz w:val="28"/>
                <w:szCs w:val="28"/>
              </w:rPr>
            </w:pPr>
          </w:p>
        </w:tc>
        <w:tc>
          <w:tcPr>
            <w:tcW w:w="1273" w:type="dxa"/>
            <w:vMerge/>
            <w:shd w:val="clear" w:color="auto" w:fill="auto"/>
          </w:tcPr>
          <w:p w:rsidR="001F73AE" w:rsidRPr="00615D04" w:rsidRDefault="001F73AE" w:rsidP="001F73AE">
            <w:pPr>
              <w:spacing w:line="276" w:lineRule="auto"/>
              <w:jc w:val="both"/>
              <w:rPr>
                <w:sz w:val="28"/>
                <w:szCs w:val="28"/>
              </w:rPr>
            </w:pPr>
          </w:p>
        </w:tc>
        <w:tc>
          <w:tcPr>
            <w:tcW w:w="1042" w:type="dxa"/>
            <w:shd w:val="clear" w:color="auto" w:fill="auto"/>
          </w:tcPr>
          <w:p w:rsidR="001F73AE" w:rsidRPr="00D63EDE" w:rsidRDefault="001F73AE" w:rsidP="001F73AE">
            <w:pPr>
              <w:spacing w:line="276" w:lineRule="auto"/>
              <w:jc w:val="both"/>
              <w:rPr>
                <w:sz w:val="22"/>
                <w:szCs w:val="22"/>
              </w:rPr>
            </w:pPr>
            <w:r w:rsidRPr="00D63EDE">
              <w:rPr>
                <w:sz w:val="22"/>
                <w:szCs w:val="22"/>
              </w:rPr>
              <w:t>Абсолют.</w:t>
            </w:r>
          </w:p>
        </w:tc>
        <w:tc>
          <w:tcPr>
            <w:tcW w:w="992" w:type="dxa"/>
            <w:shd w:val="clear" w:color="auto" w:fill="auto"/>
          </w:tcPr>
          <w:p w:rsidR="001F73AE" w:rsidRPr="00D63EDE" w:rsidRDefault="001F73AE" w:rsidP="001F73AE">
            <w:pPr>
              <w:spacing w:line="276" w:lineRule="auto"/>
              <w:jc w:val="both"/>
              <w:rPr>
                <w:sz w:val="22"/>
                <w:szCs w:val="22"/>
              </w:rPr>
            </w:pPr>
            <w:r w:rsidRPr="00D63EDE">
              <w:rPr>
                <w:sz w:val="22"/>
                <w:szCs w:val="22"/>
              </w:rPr>
              <w:t>Относит.</w:t>
            </w:r>
          </w:p>
          <w:p w:rsidR="001F73AE" w:rsidRPr="00D63EDE" w:rsidRDefault="001F73AE" w:rsidP="001F73AE">
            <w:pPr>
              <w:spacing w:line="276" w:lineRule="auto"/>
              <w:jc w:val="both"/>
              <w:rPr>
                <w:sz w:val="22"/>
                <w:szCs w:val="22"/>
              </w:rPr>
            </w:pPr>
            <w:r w:rsidRPr="00D63EDE">
              <w:rPr>
                <w:sz w:val="22"/>
                <w:szCs w:val="22"/>
              </w:rPr>
              <w:t>в %</w:t>
            </w:r>
          </w:p>
        </w:tc>
        <w:tc>
          <w:tcPr>
            <w:tcW w:w="2063" w:type="dxa"/>
            <w:vMerge/>
            <w:shd w:val="clear" w:color="auto" w:fill="auto"/>
          </w:tcPr>
          <w:p w:rsidR="001F73AE" w:rsidRPr="00615D04" w:rsidRDefault="001F73AE" w:rsidP="001F73AE">
            <w:pPr>
              <w:spacing w:line="276" w:lineRule="auto"/>
              <w:jc w:val="both"/>
              <w:rPr>
                <w:sz w:val="28"/>
                <w:szCs w:val="28"/>
              </w:rPr>
            </w:pPr>
          </w:p>
        </w:tc>
        <w:tc>
          <w:tcPr>
            <w:tcW w:w="1317" w:type="dxa"/>
            <w:vMerge/>
            <w:shd w:val="clear" w:color="auto" w:fill="auto"/>
          </w:tcPr>
          <w:p w:rsidR="001F73AE" w:rsidRPr="00615D04" w:rsidRDefault="001F73AE" w:rsidP="001F73AE">
            <w:pPr>
              <w:spacing w:line="276" w:lineRule="auto"/>
              <w:jc w:val="both"/>
              <w:rPr>
                <w:sz w:val="28"/>
                <w:szCs w:val="28"/>
              </w:rPr>
            </w:pPr>
          </w:p>
        </w:tc>
      </w:tr>
      <w:tr w:rsidR="007E678B" w:rsidRPr="00615D04" w:rsidTr="00D63EDE">
        <w:tc>
          <w:tcPr>
            <w:tcW w:w="1402" w:type="dxa"/>
            <w:shd w:val="clear" w:color="auto" w:fill="auto"/>
          </w:tcPr>
          <w:p w:rsidR="00D63EDE" w:rsidRPr="00615D04" w:rsidRDefault="00D63EDE" w:rsidP="001F73AE">
            <w:pPr>
              <w:spacing w:line="276" w:lineRule="auto"/>
              <w:jc w:val="center"/>
              <w:rPr>
                <w:sz w:val="28"/>
                <w:szCs w:val="28"/>
              </w:rPr>
            </w:pPr>
            <w:r w:rsidRPr="00615D04">
              <w:rPr>
                <w:sz w:val="28"/>
                <w:szCs w:val="28"/>
              </w:rPr>
              <w:t>1.</w:t>
            </w:r>
          </w:p>
        </w:tc>
        <w:tc>
          <w:tcPr>
            <w:tcW w:w="1765" w:type="dxa"/>
            <w:shd w:val="clear" w:color="auto" w:fill="auto"/>
          </w:tcPr>
          <w:p w:rsidR="00D63EDE" w:rsidRPr="00D27F46" w:rsidRDefault="00D63EDE" w:rsidP="001F73AE">
            <w:pPr>
              <w:spacing w:line="360" w:lineRule="auto"/>
              <w:jc w:val="center"/>
            </w:pPr>
            <w:r>
              <w:t>45</w:t>
            </w:r>
          </w:p>
        </w:tc>
        <w:tc>
          <w:tcPr>
            <w:tcW w:w="1273" w:type="dxa"/>
            <w:shd w:val="clear" w:color="auto" w:fill="auto"/>
          </w:tcPr>
          <w:p w:rsidR="00D63EDE" w:rsidRPr="00D27F46" w:rsidRDefault="00D63EDE" w:rsidP="001F73AE">
            <w:pPr>
              <w:spacing w:line="360" w:lineRule="auto"/>
              <w:jc w:val="center"/>
            </w:pPr>
            <w:r>
              <w:t>7</w:t>
            </w:r>
          </w:p>
        </w:tc>
        <w:tc>
          <w:tcPr>
            <w:tcW w:w="1042" w:type="dxa"/>
            <w:shd w:val="clear" w:color="auto" w:fill="auto"/>
          </w:tcPr>
          <w:p w:rsidR="00D63EDE" w:rsidRPr="00D27F46" w:rsidRDefault="00D63EDE" w:rsidP="001F73AE">
            <w:pPr>
              <w:spacing w:line="360" w:lineRule="auto"/>
              <w:jc w:val="center"/>
            </w:pPr>
            <w:r>
              <w:t>9</w:t>
            </w:r>
          </w:p>
        </w:tc>
        <w:tc>
          <w:tcPr>
            <w:tcW w:w="992" w:type="dxa"/>
            <w:shd w:val="clear" w:color="auto" w:fill="auto"/>
          </w:tcPr>
          <w:p w:rsidR="00D63EDE" w:rsidRPr="00D27F46" w:rsidRDefault="00D63EDE" w:rsidP="001F73AE">
            <w:pPr>
              <w:spacing w:line="360" w:lineRule="auto"/>
              <w:jc w:val="center"/>
            </w:pPr>
            <w:r>
              <w:t>80,0</w:t>
            </w:r>
          </w:p>
        </w:tc>
        <w:tc>
          <w:tcPr>
            <w:tcW w:w="2063" w:type="dxa"/>
            <w:shd w:val="clear" w:color="auto" w:fill="auto"/>
          </w:tcPr>
          <w:p w:rsidR="00D63EDE" w:rsidRPr="00D27F46" w:rsidRDefault="00D63EDE" w:rsidP="001F73AE">
            <w:pPr>
              <w:spacing w:line="360" w:lineRule="auto"/>
              <w:jc w:val="center"/>
            </w:pPr>
            <w:r>
              <w:t>84,4</w:t>
            </w:r>
          </w:p>
        </w:tc>
        <w:tc>
          <w:tcPr>
            <w:tcW w:w="1317" w:type="dxa"/>
            <w:vMerge w:val="restart"/>
            <w:shd w:val="clear" w:color="auto" w:fill="auto"/>
          </w:tcPr>
          <w:p w:rsidR="00D63EDE" w:rsidRDefault="00D63EDE" w:rsidP="001F73AE">
            <w:pPr>
              <w:spacing w:line="276" w:lineRule="auto"/>
              <w:jc w:val="center"/>
              <w:rPr>
                <w:sz w:val="28"/>
                <w:szCs w:val="28"/>
              </w:rPr>
            </w:pPr>
          </w:p>
          <w:p w:rsidR="00D63EDE" w:rsidRDefault="00D63EDE" w:rsidP="001F73AE">
            <w:pPr>
              <w:spacing w:line="276" w:lineRule="auto"/>
              <w:jc w:val="center"/>
              <w:rPr>
                <w:sz w:val="28"/>
                <w:szCs w:val="28"/>
              </w:rPr>
            </w:pPr>
          </w:p>
          <w:p w:rsidR="00D63EDE" w:rsidRPr="009A4B7E" w:rsidRDefault="00D63EDE" w:rsidP="001F73AE">
            <w:pPr>
              <w:spacing w:line="276" w:lineRule="auto"/>
              <w:jc w:val="center"/>
              <w:rPr>
                <w:lang w:val="en-US"/>
              </w:rPr>
            </w:pPr>
            <w:r w:rsidRPr="009A4B7E">
              <w:t>83,3</w:t>
            </w:r>
          </w:p>
        </w:tc>
      </w:tr>
      <w:tr w:rsidR="007E678B" w:rsidRPr="00615D04" w:rsidTr="00D63EDE">
        <w:tc>
          <w:tcPr>
            <w:tcW w:w="1402" w:type="dxa"/>
            <w:shd w:val="clear" w:color="auto" w:fill="auto"/>
          </w:tcPr>
          <w:p w:rsidR="00D63EDE" w:rsidRPr="00615D04" w:rsidRDefault="00D63EDE" w:rsidP="001F73AE">
            <w:pPr>
              <w:spacing w:line="276" w:lineRule="auto"/>
              <w:jc w:val="center"/>
              <w:rPr>
                <w:sz w:val="28"/>
                <w:szCs w:val="28"/>
              </w:rPr>
            </w:pPr>
            <w:r w:rsidRPr="00615D04">
              <w:rPr>
                <w:sz w:val="28"/>
                <w:szCs w:val="28"/>
              </w:rPr>
              <w:t>2.</w:t>
            </w:r>
          </w:p>
        </w:tc>
        <w:tc>
          <w:tcPr>
            <w:tcW w:w="1765" w:type="dxa"/>
            <w:shd w:val="clear" w:color="auto" w:fill="auto"/>
          </w:tcPr>
          <w:p w:rsidR="00D63EDE" w:rsidRPr="00D27F46" w:rsidRDefault="00D63EDE" w:rsidP="001F73AE">
            <w:pPr>
              <w:spacing w:line="360" w:lineRule="auto"/>
              <w:jc w:val="center"/>
            </w:pPr>
            <w:r>
              <w:t>60</w:t>
            </w:r>
          </w:p>
        </w:tc>
        <w:tc>
          <w:tcPr>
            <w:tcW w:w="1273" w:type="dxa"/>
            <w:shd w:val="clear" w:color="auto" w:fill="auto"/>
          </w:tcPr>
          <w:p w:rsidR="00D63EDE" w:rsidRPr="00D27F46" w:rsidRDefault="00D63EDE" w:rsidP="001F73AE">
            <w:pPr>
              <w:spacing w:line="360" w:lineRule="auto"/>
              <w:jc w:val="center"/>
            </w:pPr>
            <w:r>
              <w:t>10</w:t>
            </w:r>
          </w:p>
        </w:tc>
        <w:tc>
          <w:tcPr>
            <w:tcW w:w="1042" w:type="dxa"/>
            <w:shd w:val="clear" w:color="auto" w:fill="auto"/>
          </w:tcPr>
          <w:p w:rsidR="00D63EDE" w:rsidRPr="00D27F46" w:rsidRDefault="00D63EDE" w:rsidP="001F73AE">
            <w:pPr>
              <w:spacing w:line="360" w:lineRule="auto"/>
              <w:jc w:val="center"/>
            </w:pPr>
            <w:r>
              <w:t>13</w:t>
            </w:r>
          </w:p>
        </w:tc>
        <w:tc>
          <w:tcPr>
            <w:tcW w:w="992" w:type="dxa"/>
            <w:shd w:val="clear" w:color="auto" w:fill="auto"/>
          </w:tcPr>
          <w:p w:rsidR="00D63EDE" w:rsidRPr="00D27F46" w:rsidRDefault="00D63EDE" w:rsidP="001F73AE">
            <w:pPr>
              <w:spacing w:line="360" w:lineRule="auto"/>
              <w:jc w:val="center"/>
            </w:pPr>
            <w:r>
              <w:t>78,3</w:t>
            </w:r>
          </w:p>
        </w:tc>
        <w:tc>
          <w:tcPr>
            <w:tcW w:w="2063" w:type="dxa"/>
            <w:shd w:val="clear" w:color="auto" w:fill="auto"/>
          </w:tcPr>
          <w:p w:rsidR="00D63EDE" w:rsidRPr="00D27F46" w:rsidRDefault="00D63EDE" w:rsidP="001F73AE">
            <w:pPr>
              <w:spacing w:line="360" w:lineRule="auto"/>
              <w:jc w:val="center"/>
            </w:pPr>
            <w:r>
              <w:t>83,3</w:t>
            </w:r>
          </w:p>
        </w:tc>
        <w:tc>
          <w:tcPr>
            <w:tcW w:w="1317" w:type="dxa"/>
            <w:vMerge/>
            <w:shd w:val="clear" w:color="auto" w:fill="auto"/>
          </w:tcPr>
          <w:p w:rsidR="00D63EDE" w:rsidRPr="00615D04" w:rsidRDefault="00D63EDE" w:rsidP="001F73AE">
            <w:pPr>
              <w:spacing w:line="276" w:lineRule="auto"/>
              <w:jc w:val="center"/>
              <w:rPr>
                <w:sz w:val="28"/>
                <w:szCs w:val="28"/>
              </w:rPr>
            </w:pPr>
          </w:p>
        </w:tc>
      </w:tr>
      <w:tr w:rsidR="007E678B" w:rsidRPr="00615D04" w:rsidTr="00D63EDE">
        <w:tc>
          <w:tcPr>
            <w:tcW w:w="1402" w:type="dxa"/>
            <w:shd w:val="clear" w:color="auto" w:fill="auto"/>
          </w:tcPr>
          <w:p w:rsidR="00D63EDE" w:rsidRPr="00615D04" w:rsidRDefault="00D63EDE" w:rsidP="001F73AE">
            <w:pPr>
              <w:spacing w:line="276" w:lineRule="auto"/>
              <w:jc w:val="center"/>
              <w:rPr>
                <w:sz w:val="28"/>
                <w:szCs w:val="28"/>
              </w:rPr>
            </w:pPr>
            <w:r w:rsidRPr="00615D04">
              <w:rPr>
                <w:sz w:val="28"/>
                <w:szCs w:val="28"/>
              </w:rPr>
              <w:t>3.</w:t>
            </w:r>
          </w:p>
        </w:tc>
        <w:tc>
          <w:tcPr>
            <w:tcW w:w="1765" w:type="dxa"/>
            <w:shd w:val="clear" w:color="auto" w:fill="auto"/>
          </w:tcPr>
          <w:p w:rsidR="00D63EDE" w:rsidRPr="00D27F46" w:rsidRDefault="00D63EDE" w:rsidP="001F73AE">
            <w:pPr>
              <w:spacing w:line="360" w:lineRule="auto"/>
              <w:jc w:val="center"/>
            </w:pPr>
            <w:r>
              <w:t>43</w:t>
            </w:r>
          </w:p>
        </w:tc>
        <w:tc>
          <w:tcPr>
            <w:tcW w:w="1273" w:type="dxa"/>
            <w:shd w:val="clear" w:color="auto" w:fill="auto"/>
          </w:tcPr>
          <w:p w:rsidR="00D63EDE" w:rsidRPr="00D27F46" w:rsidRDefault="00D63EDE" w:rsidP="001F73AE">
            <w:pPr>
              <w:spacing w:line="360" w:lineRule="auto"/>
              <w:jc w:val="center"/>
            </w:pPr>
            <w:r>
              <w:t>7</w:t>
            </w:r>
          </w:p>
        </w:tc>
        <w:tc>
          <w:tcPr>
            <w:tcW w:w="1042" w:type="dxa"/>
            <w:shd w:val="clear" w:color="auto" w:fill="auto"/>
          </w:tcPr>
          <w:p w:rsidR="00D63EDE" w:rsidRPr="00D27F46" w:rsidRDefault="00D63EDE" w:rsidP="001F73AE">
            <w:pPr>
              <w:spacing w:line="360" w:lineRule="auto"/>
              <w:jc w:val="center"/>
            </w:pPr>
            <w:r>
              <w:t>11</w:t>
            </w:r>
          </w:p>
        </w:tc>
        <w:tc>
          <w:tcPr>
            <w:tcW w:w="992" w:type="dxa"/>
            <w:shd w:val="clear" w:color="auto" w:fill="auto"/>
          </w:tcPr>
          <w:p w:rsidR="00D63EDE" w:rsidRDefault="00D63EDE" w:rsidP="001F73AE">
            <w:pPr>
              <w:spacing w:line="360" w:lineRule="auto"/>
              <w:jc w:val="center"/>
            </w:pPr>
            <w:r>
              <w:t>82,6</w:t>
            </w:r>
          </w:p>
        </w:tc>
        <w:tc>
          <w:tcPr>
            <w:tcW w:w="2063" w:type="dxa"/>
            <w:shd w:val="clear" w:color="auto" w:fill="auto"/>
          </w:tcPr>
          <w:p w:rsidR="00D63EDE" w:rsidRDefault="00D63EDE" w:rsidP="001F73AE">
            <w:pPr>
              <w:spacing w:line="360" w:lineRule="auto"/>
              <w:jc w:val="center"/>
            </w:pPr>
            <w:r>
              <w:t>83,7</w:t>
            </w:r>
          </w:p>
        </w:tc>
        <w:tc>
          <w:tcPr>
            <w:tcW w:w="1317" w:type="dxa"/>
            <w:vMerge/>
            <w:shd w:val="clear" w:color="auto" w:fill="auto"/>
          </w:tcPr>
          <w:p w:rsidR="00D63EDE" w:rsidRPr="00615D04" w:rsidRDefault="00D63EDE" w:rsidP="001F73AE">
            <w:pPr>
              <w:spacing w:line="276" w:lineRule="auto"/>
              <w:jc w:val="center"/>
              <w:rPr>
                <w:sz w:val="28"/>
                <w:szCs w:val="28"/>
              </w:rPr>
            </w:pPr>
          </w:p>
        </w:tc>
      </w:tr>
      <w:tr w:rsidR="007E678B" w:rsidRPr="00615D04" w:rsidTr="00D63EDE">
        <w:tc>
          <w:tcPr>
            <w:tcW w:w="1402" w:type="dxa"/>
            <w:shd w:val="clear" w:color="auto" w:fill="auto"/>
          </w:tcPr>
          <w:p w:rsidR="00D63EDE" w:rsidRPr="00615D04" w:rsidRDefault="00D63EDE" w:rsidP="001F73AE">
            <w:pPr>
              <w:spacing w:line="276" w:lineRule="auto"/>
              <w:jc w:val="center"/>
              <w:rPr>
                <w:sz w:val="28"/>
                <w:szCs w:val="28"/>
              </w:rPr>
            </w:pPr>
            <w:r>
              <w:rPr>
                <w:sz w:val="28"/>
                <w:szCs w:val="28"/>
              </w:rPr>
              <w:t>4.</w:t>
            </w:r>
          </w:p>
        </w:tc>
        <w:tc>
          <w:tcPr>
            <w:tcW w:w="1765" w:type="dxa"/>
            <w:shd w:val="clear" w:color="auto" w:fill="auto"/>
          </w:tcPr>
          <w:p w:rsidR="00D63EDE" w:rsidRPr="00D27F46" w:rsidRDefault="00D63EDE" w:rsidP="001F73AE">
            <w:pPr>
              <w:spacing w:line="360" w:lineRule="auto"/>
              <w:jc w:val="center"/>
            </w:pPr>
            <w:r>
              <w:t>48</w:t>
            </w:r>
          </w:p>
        </w:tc>
        <w:tc>
          <w:tcPr>
            <w:tcW w:w="1273" w:type="dxa"/>
            <w:shd w:val="clear" w:color="auto" w:fill="auto"/>
          </w:tcPr>
          <w:p w:rsidR="00D63EDE" w:rsidRPr="00D27F46" w:rsidRDefault="00D63EDE" w:rsidP="001F73AE">
            <w:pPr>
              <w:spacing w:line="360" w:lineRule="auto"/>
              <w:jc w:val="center"/>
            </w:pPr>
            <w:r>
              <w:t>9</w:t>
            </w:r>
          </w:p>
        </w:tc>
        <w:tc>
          <w:tcPr>
            <w:tcW w:w="1042" w:type="dxa"/>
            <w:shd w:val="clear" w:color="auto" w:fill="auto"/>
          </w:tcPr>
          <w:p w:rsidR="00D63EDE" w:rsidRPr="00D27F46" w:rsidRDefault="00D63EDE" w:rsidP="001F73AE">
            <w:pPr>
              <w:spacing w:line="360" w:lineRule="auto"/>
              <w:jc w:val="center"/>
            </w:pPr>
            <w:r>
              <w:t>10</w:t>
            </w:r>
          </w:p>
        </w:tc>
        <w:tc>
          <w:tcPr>
            <w:tcW w:w="992" w:type="dxa"/>
            <w:shd w:val="clear" w:color="auto" w:fill="auto"/>
          </w:tcPr>
          <w:p w:rsidR="00D63EDE" w:rsidRDefault="00D63EDE" w:rsidP="001F73AE">
            <w:pPr>
              <w:spacing w:line="360" w:lineRule="auto"/>
              <w:jc w:val="center"/>
            </w:pPr>
            <w:r>
              <w:t>79,1</w:t>
            </w:r>
          </w:p>
        </w:tc>
        <w:tc>
          <w:tcPr>
            <w:tcW w:w="2063" w:type="dxa"/>
            <w:shd w:val="clear" w:color="auto" w:fill="auto"/>
          </w:tcPr>
          <w:p w:rsidR="00D63EDE" w:rsidRDefault="00D63EDE" w:rsidP="001F73AE">
            <w:pPr>
              <w:spacing w:line="360" w:lineRule="auto"/>
              <w:jc w:val="center"/>
            </w:pPr>
            <w:r>
              <w:t>81,3</w:t>
            </w:r>
          </w:p>
        </w:tc>
        <w:tc>
          <w:tcPr>
            <w:tcW w:w="1317" w:type="dxa"/>
            <w:vMerge/>
            <w:shd w:val="clear" w:color="auto" w:fill="auto"/>
          </w:tcPr>
          <w:p w:rsidR="00D63EDE" w:rsidRPr="00615D04" w:rsidRDefault="00D63EDE" w:rsidP="001F73AE">
            <w:pPr>
              <w:spacing w:line="276" w:lineRule="auto"/>
              <w:jc w:val="center"/>
              <w:rPr>
                <w:sz w:val="28"/>
                <w:szCs w:val="28"/>
              </w:rPr>
            </w:pPr>
          </w:p>
        </w:tc>
      </w:tr>
      <w:tr w:rsidR="007E678B" w:rsidRPr="00615D04" w:rsidTr="00D63EDE">
        <w:tc>
          <w:tcPr>
            <w:tcW w:w="1402" w:type="dxa"/>
            <w:shd w:val="clear" w:color="auto" w:fill="auto"/>
          </w:tcPr>
          <w:p w:rsidR="00D63EDE" w:rsidRPr="00615D04" w:rsidRDefault="00D63EDE" w:rsidP="001F73AE">
            <w:pPr>
              <w:spacing w:line="276" w:lineRule="auto"/>
              <w:jc w:val="center"/>
              <w:rPr>
                <w:sz w:val="28"/>
                <w:szCs w:val="28"/>
              </w:rPr>
            </w:pPr>
            <w:r>
              <w:rPr>
                <w:sz w:val="28"/>
                <w:szCs w:val="28"/>
              </w:rPr>
              <w:t>5.</w:t>
            </w:r>
          </w:p>
        </w:tc>
        <w:tc>
          <w:tcPr>
            <w:tcW w:w="1765" w:type="dxa"/>
            <w:shd w:val="clear" w:color="auto" w:fill="auto"/>
          </w:tcPr>
          <w:p w:rsidR="00D63EDE" w:rsidRPr="00D27F46" w:rsidRDefault="00D63EDE" w:rsidP="001F73AE">
            <w:pPr>
              <w:spacing w:line="360" w:lineRule="auto"/>
              <w:jc w:val="center"/>
            </w:pPr>
            <w:r>
              <w:t>37</w:t>
            </w:r>
          </w:p>
        </w:tc>
        <w:tc>
          <w:tcPr>
            <w:tcW w:w="1273" w:type="dxa"/>
            <w:shd w:val="clear" w:color="auto" w:fill="auto"/>
          </w:tcPr>
          <w:p w:rsidR="00D63EDE" w:rsidRPr="00D27F46" w:rsidRDefault="00D63EDE" w:rsidP="001F73AE">
            <w:pPr>
              <w:spacing w:line="360" w:lineRule="auto"/>
              <w:jc w:val="center"/>
            </w:pPr>
            <w:r>
              <w:t>6</w:t>
            </w:r>
          </w:p>
        </w:tc>
        <w:tc>
          <w:tcPr>
            <w:tcW w:w="1042" w:type="dxa"/>
            <w:shd w:val="clear" w:color="auto" w:fill="auto"/>
          </w:tcPr>
          <w:p w:rsidR="00D63EDE" w:rsidRPr="00D27F46" w:rsidRDefault="00D63EDE" w:rsidP="001F73AE">
            <w:pPr>
              <w:spacing w:line="360" w:lineRule="auto"/>
              <w:jc w:val="center"/>
            </w:pPr>
            <w:r>
              <w:t>7</w:t>
            </w:r>
          </w:p>
        </w:tc>
        <w:tc>
          <w:tcPr>
            <w:tcW w:w="992" w:type="dxa"/>
            <w:shd w:val="clear" w:color="auto" w:fill="auto"/>
          </w:tcPr>
          <w:p w:rsidR="00D63EDE" w:rsidRPr="00D27F46" w:rsidRDefault="00D63EDE" w:rsidP="001F73AE">
            <w:pPr>
              <w:spacing w:line="360" w:lineRule="auto"/>
              <w:jc w:val="center"/>
            </w:pPr>
            <w:r>
              <w:t>81,0</w:t>
            </w:r>
          </w:p>
        </w:tc>
        <w:tc>
          <w:tcPr>
            <w:tcW w:w="2063" w:type="dxa"/>
            <w:shd w:val="clear" w:color="auto" w:fill="auto"/>
          </w:tcPr>
          <w:p w:rsidR="00D63EDE" w:rsidRPr="00D27F46" w:rsidRDefault="00D63EDE" w:rsidP="001F73AE">
            <w:pPr>
              <w:spacing w:line="360" w:lineRule="auto"/>
              <w:jc w:val="center"/>
            </w:pPr>
            <w:r>
              <w:t>83,7</w:t>
            </w:r>
          </w:p>
        </w:tc>
        <w:tc>
          <w:tcPr>
            <w:tcW w:w="1317" w:type="dxa"/>
            <w:vMerge/>
            <w:shd w:val="clear" w:color="auto" w:fill="auto"/>
          </w:tcPr>
          <w:p w:rsidR="00D63EDE" w:rsidRPr="00615D04" w:rsidRDefault="00D63EDE" w:rsidP="001F73AE">
            <w:pPr>
              <w:spacing w:line="276" w:lineRule="auto"/>
              <w:jc w:val="center"/>
              <w:rPr>
                <w:sz w:val="28"/>
                <w:szCs w:val="28"/>
              </w:rPr>
            </w:pPr>
          </w:p>
        </w:tc>
      </w:tr>
      <w:tr w:rsidR="007E678B" w:rsidRPr="00615D04" w:rsidTr="00D63EDE">
        <w:tc>
          <w:tcPr>
            <w:tcW w:w="1402" w:type="dxa"/>
            <w:shd w:val="clear" w:color="auto" w:fill="auto"/>
          </w:tcPr>
          <w:p w:rsidR="00D63EDE" w:rsidRPr="007E678B" w:rsidRDefault="007E678B" w:rsidP="001F73AE">
            <w:pPr>
              <w:spacing w:line="276" w:lineRule="auto"/>
              <w:jc w:val="center"/>
              <w:rPr>
                <w:sz w:val="22"/>
                <w:szCs w:val="22"/>
              </w:rPr>
            </w:pPr>
            <w:r>
              <w:rPr>
                <w:sz w:val="22"/>
                <w:szCs w:val="22"/>
              </w:rPr>
              <w:t>среднее значение</w:t>
            </w:r>
          </w:p>
        </w:tc>
        <w:tc>
          <w:tcPr>
            <w:tcW w:w="1765" w:type="dxa"/>
            <w:shd w:val="clear" w:color="auto" w:fill="auto"/>
          </w:tcPr>
          <w:p w:rsidR="00D63EDE" w:rsidRDefault="00D63EDE" w:rsidP="001F73AE">
            <w:pPr>
              <w:spacing w:line="360" w:lineRule="auto"/>
              <w:jc w:val="center"/>
            </w:pPr>
            <w:r>
              <w:t>46,6</w:t>
            </w:r>
          </w:p>
        </w:tc>
        <w:tc>
          <w:tcPr>
            <w:tcW w:w="1273" w:type="dxa"/>
            <w:shd w:val="clear" w:color="auto" w:fill="auto"/>
          </w:tcPr>
          <w:p w:rsidR="00D63EDE" w:rsidRDefault="00D63EDE" w:rsidP="001F73AE">
            <w:pPr>
              <w:spacing w:line="360" w:lineRule="auto"/>
              <w:jc w:val="center"/>
            </w:pPr>
            <w:r>
              <w:t>7,8</w:t>
            </w:r>
          </w:p>
        </w:tc>
        <w:tc>
          <w:tcPr>
            <w:tcW w:w="1042" w:type="dxa"/>
            <w:shd w:val="clear" w:color="auto" w:fill="auto"/>
          </w:tcPr>
          <w:p w:rsidR="00D63EDE" w:rsidRPr="00D27F46" w:rsidRDefault="00D63EDE" w:rsidP="001F73AE">
            <w:pPr>
              <w:spacing w:line="360" w:lineRule="auto"/>
              <w:jc w:val="center"/>
            </w:pPr>
            <w:r>
              <w:t>10</w:t>
            </w:r>
          </w:p>
        </w:tc>
        <w:tc>
          <w:tcPr>
            <w:tcW w:w="992" w:type="dxa"/>
            <w:shd w:val="clear" w:color="auto" w:fill="auto"/>
          </w:tcPr>
          <w:p w:rsidR="00D63EDE" w:rsidRDefault="00D63EDE" w:rsidP="001F73AE">
            <w:pPr>
              <w:spacing w:line="360" w:lineRule="auto"/>
              <w:jc w:val="center"/>
            </w:pPr>
            <w:r>
              <w:t>80,2</w:t>
            </w:r>
          </w:p>
        </w:tc>
        <w:tc>
          <w:tcPr>
            <w:tcW w:w="2063" w:type="dxa"/>
            <w:shd w:val="clear" w:color="auto" w:fill="auto"/>
          </w:tcPr>
          <w:p w:rsidR="00D63EDE" w:rsidRDefault="00D63EDE" w:rsidP="001F73AE">
            <w:pPr>
              <w:spacing w:line="360" w:lineRule="auto"/>
              <w:jc w:val="center"/>
            </w:pPr>
            <w:r>
              <w:t>83,3</w:t>
            </w:r>
          </w:p>
        </w:tc>
        <w:tc>
          <w:tcPr>
            <w:tcW w:w="1317" w:type="dxa"/>
            <w:vMerge/>
            <w:shd w:val="clear" w:color="auto" w:fill="auto"/>
          </w:tcPr>
          <w:p w:rsidR="00D63EDE" w:rsidRPr="00615D04" w:rsidRDefault="00D63EDE" w:rsidP="001F73AE">
            <w:pPr>
              <w:spacing w:line="276" w:lineRule="auto"/>
              <w:jc w:val="center"/>
              <w:rPr>
                <w:sz w:val="28"/>
                <w:szCs w:val="28"/>
              </w:rPr>
            </w:pPr>
          </w:p>
        </w:tc>
      </w:tr>
    </w:tbl>
    <w:p w:rsidR="00115C4E" w:rsidRDefault="00D63EDE" w:rsidP="00615D04">
      <w:pPr>
        <w:spacing w:line="276" w:lineRule="auto"/>
        <w:jc w:val="both"/>
        <w:rPr>
          <w:sz w:val="28"/>
          <w:szCs w:val="28"/>
        </w:rPr>
      </w:pPr>
      <w:r>
        <w:rPr>
          <w:sz w:val="28"/>
          <w:szCs w:val="28"/>
        </w:rPr>
        <w:t xml:space="preserve">      </w:t>
      </w:r>
      <w:r w:rsidR="00115C4E" w:rsidRPr="00615D04">
        <w:rPr>
          <w:sz w:val="28"/>
          <w:szCs w:val="28"/>
        </w:rPr>
        <w:t xml:space="preserve">Анализируя результаты микробиологических исследований смывов с </w:t>
      </w:r>
      <w:r>
        <w:rPr>
          <w:sz w:val="28"/>
          <w:szCs w:val="28"/>
        </w:rPr>
        <w:t xml:space="preserve">рук с использованием антисептического средства </w:t>
      </w:r>
      <w:r w:rsidRPr="00D63EDE">
        <w:rPr>
          <w:sz w:val="28"/>
          <w:szCs w:val="28"/>
        </w:rPr>
        <w:t>«</w:t>
      </w:r>
      <w:proofErr w:type="spellStart"/>
      <w:r w:rsidRPr="00D63EDE">
        <w:rPr>
          <w:sz w:val="28"/>
          <w:szCs w:val="28"/>
        </w:rPr>
        <w:t>Астрадез</w:t>
      </w:r>
      <w:proofErr w:type="spellEnd"/>
      <w:r w:rsidRPr="00D63EDE">
        <w:rPr>
          <w:sz w:val="28"/>
          <w:szCs w:val="28"/>
        </w:rPr>
        <w:t xml:space="preserve"> Септ»</w:t>
      </w:r>
      <w:r w:rsidR="00C6305B" w:rsidRPr="00615D04">
        <w:rPr>
          <w:sz w:val="28"/>
          <w:szCs w:val="28"/>
        </w:rPr>
        <w:t xml:space="preserve"> (таблица №3</w:t>
      </w:r>
      <w:r w:rsidR="00115C4E" w:rsidRPr="00615D04">
        <w:rPr>
          <w:sz w:val="28"/>
          <w:szCs w:val="28"/>
        </w:rPr>
        <w:t>), можно сказать, что оно обладает достаточно высокой антибактериальной активностью,</w:t>
      </w:r>
      <w:r w:rsidR="009E61DD" w:rsidRPr="00615D04">
        <w:rPr>
          <w:sz w:val="28"/>
          <w:szCs w:val="28"/>
        </w:rPr>
        <w:t xml:space="preserve"> хотя и</w:t>
      </w:r>
      <w:r>
        <w:rPr>
          <w:sz w:val="28"/>
          <w:szCs w:val="28"/>
        </w:rPr>
        <w:t xml:space="preserve"> меньшей, чем </w:t>
      </w:r>
      <w:r w:rsidR="007E678B" w:rsidRPr="00D63EDE">
        <w:rPr>
          <w:sz w:val="28"/>
          <w:szCs w:val="28"/>
        </w:rPr>
        <w:t>«</w:t>
      </w:r>
      <w:proofErr w:type="spellStart"/>
      <w:r w:rsidR="007E678B" w:rsidRPr="00D63EDE">
        <w:rPr>
          <w:sz w:val="28"/>
          <w:szCs w:val="28"/>
        </w:rPr>
        <w:t>Абактерил</w:t>
      </w:r>
      <w:proofErr w:type="spellEnd"/>
      <w:r w:rsidR="007E678B" w:rsidRPr="00D63EDE">
        <w:rPr>
          <w:sz w:val="28"/>
          <w:szCs w:val="28"/>
        </w:rPr>
        <w:t>-гель»</w:t>
      </w:r>
      <w:r w:rsidR="007E678B" w:rsidRPr="007E678B">
        <w:rPr>
          <w:rStyle w:val="a6"/>
          <w:b w:val="0"/>
          <w:sz w:val="28"/>
          <w:szCs w:val="28"/>
        </w:rPr>
        <w:t xml:space="preserve"> </w:t>
      </w:r>
      <w:r w:rsidR="007E678B">
        <w:rPr>
          <w:rStyle w:val="a6"/>
          <w:b w:val="0"/>
          <w:sz w:val="28"/>
          <w:szCs w:val="28"/>
        </w:rPr>
        <w:t xml:space="preserve"> и </w:t>
      </w:r>
      <w:r w:rsidR="007E678B" w:rsidRPr="00B17A94">
        <w:rPr>
          <w:rStyle w:val="a6"/>
          <w:b w:val="0"/>
          <w:sz w:val="28"/>
          <w:szCs w:val="28"/>
        </w:rPr>
        <w:t>«</w:t>
      </w:r>
      <w:proofErr w:type="spellStart"/>
      <w:r w:rsidR="007E678B" w:rsidRPr="00B17A94">
        <w:rPr>
          <w:rStyle w:val="a6"/>
          <w:b w:val="0"/>
          <w:sz w:val="28"/>
          <w:szCs w:val="28"/>
        </w:rPr>
        <w:t>Септолит</w:t>
      </w:r>
      <w:proofErr w:type="spellEnd"/>
      <w:r w:rsidR="007E678B" w:rsidRPr="00B17A94">
        <w:rPr>
          <w:rStyle w:val="a6"/>
          <w:b w:val="0"/>
          <w:sz w:val="28"/>
          <w:szCs w:val="28"/>
        </w:rPr>
        <w:t>-Антисептик»</w:t>
      </w:r>
      <w:r w:rsidR="009E61DD" w:rsidRPr="00615D04">
        <w:rPr>
          <w:sz w:val="28"/>
          <w:szCs w:val="28"/>
        </w:rPr>
        <w:t>;</w:t>
      </w:r>
      <w:r w:rsidR="007E678B">
        <w:rPr>
          <w:sz w:val="28"/>
          <w:szCs w:val="28"/>
        </w:rPr>
        <w:t xml:space="preserve"> среднее значение антибактериальной активности</w:t>
      </w:r>
      <w:r w:rsidR="00115C4E" w:rsidRPr="00615D04">
        <w:rPr>
          <w:sz w:val="28"/>
          <w:szCs w:val="28"/>
        </w:rPr>
        <w:t xml:space="preserve"> </w:t>
      </w:r>
      <w:r w:rsidR="007E678B">
        <w:rPr>
          <w:sz w:val="28"/>
          <w:szCs w:val="28"/>
        </w:rPr>
        <w:t xml:space="preserve"> равно</w:t>
      </w:r>
      <w:r>
        <w:rPr>
          <w:sz w:val="28"/>
          <w:szCs w:val="28"/>
        </w:rPr>
        <w:t xml:space="preserve"> 83,3</w:t>
      </w:r>
      <w:r w:rsidR="00115C4E" w:rsidRPr="00615D04">
        <w:rPr>
          <w:sz w:val="28"/>
          <w:szCs w:val="28"/>
        </w:rPr>
        <w:t xml:space="preserve">%. </w:t>
      </w:r>
      <w:r w:rsidR="009E61DD" w:rsidRPr="00615D04">
        <w:rPr>
          <w:sz w:val="28"/>
          <w:szCs w:val="28"/>
        </w:rPr>
        <w:t>Антибактериальное</w:t>
      </w:r>
      <w:r w:rsidR="007E678B">
        <w:rPr>
          <w:sz w:val="28"/>
          <w:szCs w:val="28"/>
        </w:rPr>
        <w:t xml:space="preserve">  действие </w:t>
      </w:r>
      <w:r w:rsidR="00115C4E" w:rsidRPr="00615D04">
        <w:rPr>
          <w:sz w:val="28"/>
          <w:szCs w:val="28"/>
        </w:rPr>
        <w:t xml:space="preserve"> </w:t>
      </w:r>
      <w:r w:rsidR="007E678B">
        <w:rPr>
          <w:sz w:val="28"/>
          <w:szCs w:val="28"/>
        </w:rPr>
        <w:t xml:space="preserve">антисептического средства </w:t>
      </w:r>
      <w:r w:rsidR="007E678B" w:rsidRPr="00D63EDE">
        <w:rPr>
          <w:sz w:val="28"/>
          <w:szCs w:val="28"/>
        </w:rPr>
        <w:t>«</w:t>
      </w:r>
      <w:proofErr w:type="spellStart"/>
      <w:r w:rsidR="007E678B" w:rsidRPr="00D63EDE">
        <w:rPr>
          <w:sz w:val="28"/>
          <w:szCs w:val="28"/>
        </w:rPr>
        <w:t>Астрадез</w:t>
      </w:r>
      <w:proofErr w:type="spellEnd"/>
      <w:r w:rsidR="007E678B" w:rsidRPr="00D63EDE">
        <w:rPr>
          <w:sz w:val="28"/>
          <w:szCs w:val="28"/>
        </w:rPr>
        <w:t xml:space="preserve"> Септ»</w:t>
      </w:r>
      <w:r w:rsidR="007E678B" w:rsidRPr="00615D04">
        <w:rPr>
          <w:sz w:val="28"/>
          <w:szCs w:val="28"/>
        </w:rPr>
        <w:t xml:space="preserve"> </w:t>
      </w:r>
      <w:r w:rsidR="00115C4E" w:rsidRPr="00615D04">
        <w:rPr>
          <w:sz w:val="28"/>
          <w:szCs w:val="28"/>
        </w:rPr>
        <w:t>продолжительное и через 1 час после мытья рук, число микроорганизмов</w:t>
      </w:r>
      <w:r w:rsidR="00A225FE" w:rsidRPr="00615D04">
        <w:rPr>
          <w:sz w:val="28"/>
          <w:szCs w:val="28"/>
        </w:rPr>
        <w:t xml:space="preserve"> </w:t>
      </w:r>
      <w:r w:rsidR="007E678B">
        <w:rPr>
          <w:sz w:val="28"/>
          <w:szCs w:val="28"/>
        </w:rPr>
        <w:t xml:space="preserve"> увеличивается</w:t>
      </w:r>
      <w:r w:rsidR="00A225FE" w:rsidRPr="00615D04">
        <w:rPr>
          <w:sz w:val="28"/>
          <w:szCs w:val="28"/>
        </w:rPr>
        <w:t xml:space="preserve"> в среднем</w:t>
      </w:r>
      <w:r w:rsidR="00115C4E" w:rsidRPr="00615D04">
        <w:rPr>
          <w:sz w:val="28"/>
          <w:szCs w:val="28"/>
        </w:rPr>
        <w:t xml:space="preserve"> </w:t>
      </w:r>
      <w:r w:rsidR="007E678B">
        <w:rPr>
          <w:sz w:val="28"/>
          <w:szCs w:val="28"/>
        </w:rPr>
        <w:t xml:space="preserve"> 3,1</w:t>
      </w:r>
      <w:r w:rsidR="00A225FE" w:rsidRPr="00615D04">
        <w:rPr>
          <w:sz w:val="28"/>
          <w:szCs w:val="28"/>
        </w:rPr>
        <w:t>%</w:t>
      </w:r>
      <w:r w:rsidR="009D0D78" w:rsidRPr="00615D04">
        <w:rPr>
          <w:sz w:val="28"/>
          <w:szCs w:val="28"/>
        </w:rPr>
        <w:t xml:space="preserve"> от начального уровня</w:t>
      </w:r>
      <w:r w:rsidR="00A225FE" w:rsidRPr="00615D04">
        <w:rPr>
          <w:sz w:val="28"/>
          <w:szCs w:val="28"/>
        </w:rPr>
        <w:t>.</w:t>
      </w:r>
      <w:r w:rsidR="004D5EBD" w:rsidRPr="00615D04">
        <w:rPr>
          <w:sz w:val="28"/>
          <w:szCs w:val="28"/>
        </w:rPr>
        <w:t xml:space="preserve"> </w:t>
      </w:r>
      <w:r w:rsidR="007E678B">
        <w:rPr>
          <w:sz w:val="28"/>
          <w:szCs w:val="28"/>
        </w:rPr>
        <w:t xml:space="preserve">Антисептическое средство </w:t>
      </w:r>
      <w:r w:rsidR="007E678B" w:rsidRPr="00D63EDE">
        <w:rPr>
          <w:sz w:val="28"/>
          <w:szCs w:val="28"/>
        </w:rPr>
        <w:t>«</w:t>
      </w:r>
      <w:proofErr w:type="spellStart"/>
      <w:r w:rsidR="007E678B" w:rsidRPr="00D63EDE">
        <w:rPr>
          <w:sz w:val="28"/>
          <w:szCs w:val="28"/>
        </w:rPr>
        <w:t>Астрадез</w:t>
      </w:r>
      <w:proofErr w:type="spellEnd"/>
      <w:r w:rsidR="007E678B" w:rsidRPr="00D63EDE">
        <w:rPr>
          <w:sz w:val="28"/>
          <w:szCs w:val="28"/>
        </w:rPr>
        <w:t xml:space="preserve"> Септ»</w:t>
      </w:r>
      <w:r w:rsidR="007E678B" w:rsidRPr="00615D04">
        <w:rPr>
          <w:sz w:val="28"/>
          <w:szCs w:val="28"/>
        </w:rPr>
        <w:t xml:space="preserve"> </w:t>
      </w:r>
      <w:r w:rsidR="004D5EBD" w:rsidRPr="00615D04">
        <w:rPr>
          <w:sz w:val="28"/>
          <w:szCs w:val="28"/>
        </w:rPr>
        <w:t>обладает самым продолжительным антибактериальным воздействием на кожу рук.</w:t>
      </w:r>
    </w:p>
    <w:p w:rsidR="005100F4" w:rsidRDefault="00BD79A1" w:rsidP="00615D04">
      <w:pPr>
        <w:spacing w:line="276" w:lineRule="auto"/>
        <w:jc w:val="both"/>
        <w:rPr>
          <w:sz w:val="28"/>
          <w:szCs w:val="28"/>
        </w:rPr>
      </w:pPr>
      <w:r>
        <w:rPr>
          <w:sz w:val="28"/>
          <w:szCs w:val="28"/>
        </w:rPr>
        <w:t xml:space="preserve">    При сравнении антибактериальной активности </w:t>
      </w:r>
      <w:r w:rsidR="005100F4">
        <w:rPr>
          <w:sz w:val="28"/>
          <w:szCs w:val="28"/>
        </w:rPr>
        <w:t xml:space="preserve">(диаграмма 1) </w:t>
      </w:r>
      <w:r w:rsidRPr="00B17A94">
        <w:rPr>
          <w:rStyle w:val="a6"/>
          <w:b w:val="0"/>
          <w:sz w:val="28"/>
          <w:szCs w:val="28"/>
        </w:rPr>
        <w:t>«</w:t>
      </w:r>
      <w:proofErr w:type="spellStart"/>
      <w:r w:rsidRPr="00B17A94">
        <w:rPr>
          <w:rStyle w:val="a6"/>
          <w:b w:val="0"/>
          <w:sz w:val="28"/>
          <w:szCs w:val="28"/>
        </w:rPr>
        <w:t>Септолит</w:t>
      </w:r>
      <w:proofErr w:type="spellEnd"/>
      <w:r w:rsidRPr="00B17A94">
        <w:rPr>
          <w:rStyle w:val="a6"/>
          <w:b w:val="0"/>
          <w:sz w:val="28"/>
          <w:szCs w:val="28"/>
        </w:rPr>
        <w:t>-Антисептик»</w:t>
      </w:r>
      <w:r w:rsidRPr="00BD79A1">
        <w:rPr>
          <w:sz w:val="28"/>
          <w:szCs w:val="28"/>
        </w:rPr>
        <w:t xml:space="preserve"> </w:t>
      </w:r>
      <w:r w:rsidRPr="00D63EDE">
        <w:rPr>
          <w:sz w:val="28"/>
          <w:szCs w:val="28"/>
        </w:rPr>
        <w:t>«</w:t>
      </w:r>
      <w:proofErr w:type="spellStart"/>
      <w:r w:rsidRPr="00D63EDE">
        <w:rPr>
          <w:sz w:val="28"/>
          <w:szCs w:val="28"/>
        </w:rPr>
        <w:t>Абактерил</w:t>
      </w:r>
      <w:proofErr w:type="spellEnd"/>
      <w:r w:rsidRPr="00D63EDE">
        <w:rPr>
          <w:sz w:val="28"/>
          <w:szCs w:val="28"/>
        </w:rPr>
        <w:t>-гель»</w:t>
      </w:r>
      <w:r>
        <w:rPr>
          <w:sz w:val="28"/>
          <w:szCs w:val="28"/>
        </w:rPr>
        <w:t xml:space="preserve"> и </w:t>
      </w:r>
      <w:r w:rsidRPr="00BD79A1">
        <w:rPr>
          <w:sz w:val="28"/>
          <w:szCs w:val="28"/>
        </w:rPr>
        <w:t xml:space="preserve"> </w:t>
      </w:r>
      <w:r w:rsidRPr="00D63EDE">
        <w:rPr>
          <w:sz w:val="28"/>
          <w:szCs w:val="28"/>
        </w:rPr>
        <w:t>«</w:t>
      </w:r>
      <w:proofErr w:type="spellStart"/>
      <w:r w:rsidRPr="00D63EDE">
        <w:rPr>
          <w:sz w:val="28"/>
          <w:szCs w:val="28"/>
        </w:rPr>
        <w:t>Астрадез</w:t>
      </w:r>
      <w:proofErr w:type="spellEnd"/>
      <w:r w:rsidRPr="00D63EDE">
        <w:rPr>
          <w:sz w:val="28"/>
          <w:szCs w:val="28"/>
        </w:rPr>
        <w:t xml:space="preserve"> Септ»</w:t>
      </w:r>
      <w:r>
        <w:rPr>
          <w:sz w:val="28"/>
          <w:szCs w:val="28"/>
        </w:rPr>
        <w:t xml:space="preserve">, можно сказать, что наибольшая бактериальная активность выявлена у средства </w:t>
      </w:r>
      <w:r w:rsidRPr="00B17A94">
        <w:rPr>
          <w:rStyle w:val="a6"/>
          <w:b w:val="0"/>
          <w:sz w:val="28"/>
          <w:szCs w:val="28"/>
        </w:rPr>
        <w:t>«</w:t>
      </w:r>
      <w:proofErr w:type="spellStart"/>
      <w:r w:rsidRPr="00B17A94">
        <w:rPr>
          <w:rStyle w:val="a6"/>
          <w:b w:val="0"/>
          <w:sz w:val="28"/>
          <w:szCs w:val="28"/>
        </w:rPr>
        <w:t>Септолит</w:t>
      </w:r>
      <w:proofErr w:type="spellEnd"/>
      <w:r w:rsidRPr="00B17A94">
        <w:rPr>
          <w:rStyle w:val="a6"/>
          <w:b w:val="0"/>
          <w:sz w:val="28"/>
          <w:szCs w:val="28"/>
        </w:rPr>
        <w:t>-Антисептик»</w:t>
      </w:r>
      <w:r>
        <w:rPr>
          <w:rStyle w:val="a6"/>
          <w:b w:val="0"/>
          <w:sz w:val="28"/>
          <w:szCs w:val="28"/>
        </w:rPr>
        <w:t xml:space="preserve"> - 88,2%, на втором месте </w:t>
      </w:r>
      <w:r w:rsidRPr="00D63EDE">
        <w:rPr>
          <w:sz w:val="28"/>
          <w:szCs w:val="28"/>
        </w:rPr>
        <w:t>«</w:t>
      </w:r>
      <w:proofErr w:type="spellStart"/>
      <w:r w:rsidRPr="00D63EDE">
        <w:rPr>
          <w:sz w:val="28"/>
          <w:szCs w:val="28"/>
        </w:rPr>
        <w:t>Абактерил</w:t>
      </w:r>
      <w:proofErr w:type="spellEnd"/>
      <w:r w:rsidRPr="00D63EDE">
        <w:rPr>
          <w:sz w:val="28"/>
          <w:szCs w:val="28"/>
        </w:rPr>
        <w:t>-гель»</w:t>
      </w:r>
      <w:r>
        <w:rPr>
          <w:sz w:val="28"/>
          <w:szCs w:val="28"/>
        </w:rPr>
        <w:t xml:space="preserve"> - 86,4% и наименьшая антибактериальная активность  у </w:t>
      </w:r>
      <w:r w:rsidRPr="00D63EDE">
        <w:rPr>
          <w:sz w:val="28"/>
          <w:szCs w:val="28"/>
        </w:rPr>
        <w:t>«</w:t>
      </w:r>
      <w:proofErr w:type="spellStart"/>
      <w:r w:rsidRPr="00D63EDE">
        <w:rPr>
          <w:sz w:val="28"/>
          <w:szCs w:val="28"/>
        </w:rPr>
        <w:t>Астрадез</w:t>
      </w:r>
      <w:proofErr w:type="spellEnd"/>
      <w:r w:rsidRPr="00D63EDE">
        <w:rPr>
          <w:sz w:val="28"/>
          <w:szCs w:val="28"/>
        </w:rPr>
        <w:t xml:space="preserve"> Септ»</w:t>
      </w:r>
      <w:r>
        <w:rPr>
          <w:sz w:val="28"/>
          <w:szCs w:val="28"/>
        </w:rPr>
        <w:t xml:space="preserve"> - 83,3%. </w:t>
      </w:r>
    </w:p>
    <w:p w:rsidR="005100F4" w:rsidRDefault="004E6FCF" w:rsidP="005100F4">
      <w:pPr>
        <w:spacing w:line="276" w:lineRule="auto"/>
        <w:jc w:val="center"/>
        <w:rPr>
          <w:sz w:val="28"/>
          <w:szCs w:val="28"/>
        </w:rPr>
      </w:pPr>
      <w:r>
        <w:rPr>
          <w:noProof/>
        </w:rPr>
        <w:lastRenderedPageBreak/>
        <w:drawing>
          <wp:inline distT="0" distB="0" distL="0" distR="0">
            <wp:extent cx="4975925" cy="3014915"/>
            <wp:effectExtent l="6635" t="6700" r="6635" b="670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00F4" w:rsidRDefault="005100F4" w:rsidP="00615D04">
      <w:pPr>
        <w:spacing w:line="276" w:lineRule="auto"/>
        <w:jc w:val="both"/>
        <w:rPr>
          <w:sz w:val="28"/>
          <w:szCs w:val="28"/>
        </w:rPr>
      </w:pPr>
    </w:p>
    <w:p w:rsidR="005100F4" w:rsidRDefault="005100F4" w:rsidP="00615D04">
      <w:pPr>
        <w:spacing w:line="276" w:lineRule="auto"/>
        <w:jc w:val="both"/>
        <w:rPr>
          <w:sz w:val="28"/>
          <w:szCs w:val="28"/>
        </w:rPr>
      </w:pPr>
      <w:r>
        <w:rPr>
          <w:sz w:val="28"/>
          <w:szCs w:val="28"/>
        </w:rPr>
        <w:t xml:space="preserve">      </w:t>
      </w:r>
      <w:r w:rsidR="00BD79A1">
        <w:rPr>
          <w:sz w:val="28"/>
          <w:szCs w:val="28"/>
        </w:rPr>
        <w:t xml:space="preserve">Возможная причина этого в том, что </w:t>
      </w:r>
      <w:r w:rsidR="00BD79A1" w:rsidRPr="00D63EDE">
        <w:rPr>
          <w:sz w:val="28"/>
          <w:szCs w:val="28"/>
        </w:rPr>
        <w:t>«</w:t>
      </w:r>
      <w:proofErr w:type="spellStart"/>
      <w:r w:rsidR="00BD79A1" w:rsidRPr="00D63EDE">
        <w:rPr>
          <w:sz w:val="28"/>
          <w:szCs w:val="28"/>
        </w:rPr>
        <w:t>Астрадез</w:t>
      </w:r>
      <w:proofErr w:type="spellEnd"/>
      <w:r w:rsidR="00BD79A1" w:rsidRPr="00D63EDE">
        <w:rPr>
          <w:sz w:val="28"/>
          <w:szCs w:val="28"/>
        </w:rPr>
        <w:t xml:space="preserve"> Септ»</w:t>
      </w:r>
      <w:r w:rsidR="00BD79A1">
        <w:rPr>
          <w:sz w:val="28"/>
          <w:szCs w:val="28"/>
        </w:rPr>
        <w:t xml:space="preserve"> не содержит в своем составе спирта, который является одним из веществ, активно разрушающих микробные клетки. </w:t>
      </w:r>
      <w:r w:rsidR="002F0276">
        <w:rPr>
          <w:sz w:val="28"/>
          <w:szCs w:val="28"/>
        </w:rPr>
        <w:t xml:space="preserve"> При этом, если сравнивать продолжительность действия антисептических средств, то наиболее пролонгированным действием обладает средство </w:t>
      </w:r>
      <w:r w:rsidR="002F0276" w:rsidRPr="00D63EDE">
        <w:rPr>
          <w:sz w:val="28"/>
          <w:szCs w:val="28"/>
        </w:rPr>
        <w:t>«</w:t>
      </w:r>
      <w:proofErr w:type="spellStart"/>
      <w:r w:rsidR="002F0276" w:rsidRPr="00D63EDE">
        <w:rPr>
          <w:sz w:val="28"/>
          <w:szCs w:val="28"/>
        </w:rPr>
        <w:t>Астрадез</w:t>
      </w:r>
      <w:proofErr w:type="spellEnd"/>
      <w:r w:rsidR="002F0276" w:rsidRPr="00D63EDE">
        <w:rPr>
          <w:sz w:val="28"/>
          <w:szCs w:val="28"/>
        </w:rPr>
        <w:t xml:space="preserve"> Септ»</w:t>
      </w:r>
      <w:r w:rsidR="002F0276">
        <w:rPr>
          <w:sz w:val="28"/>
          <w:szCs w:val="28"/>
        </w:rPr>
        <w:t xml:space="preserve">, у которого через 1 час, после применения </w:t>
      </w:r>
      <w:r w:rsidR="002F0276" w:rsidRPr="00615D04">
        <w:rPr>
          <w:sz w:val="28"/>
          <w:szCs w:val="28"/>
        </w:rPr>
        <w:t xml:space="preserve">число </w:t>
      </w:r>
      <w:proofErr w:type="gramStart"/>
      <w:r w:rsidR="002F0276" w:rsidRPr="00615D04">
        <w:rPr>
          <w:sz w:val="28"/>
          <w:szCs w:val="28"/>
        </w:rPr>
        <w:t xml:space="preserve">микроорганизмов </w:t>
      </w:r>
      <w:r w:rsidR="002F0276">
        <w:rPr>
          <w:sz w:val="28"/>
          <w:szCs w:val="28"/>
        </w:rPr>
        <w:t xml:space="preserve"> увеличилось</w:t>
      </w:r>
      <w:proofErr w:type="gramEnd"/>
      <w:r w:rsidR="002F0276" w:rsidRPr="00615D04">
        <w:rPr>
          <w:sz w:val="28"/>
          <w:szCs w:val="28"/>
        </w:rPr>
        <w:t xml:space="preserve"> в среднем </w:t>
      </w:r>
      <w:r w:rsidR="002F0276">
        <w:rPr>
          <w:sz w:val="28"/>
          <w:szCs w:val="28"/>
        </w:rPr>
        <w:t xml:space="preserve"> на 3,1</w:t>
      </w:r>
      <w:r w:rsidR="002F0276" w:rsidRPr="00615D04">
        <w:rPr>
          <w:sz w:val="28"/>
          <w:szCs w:val="28"/>
        </w:rPr>
        <w:t>% от начального уровня</w:t>
      </w:r>
      <w:r w:rsidR="002F0276">
        <w:rPr>
          <w:sz w:val="28"/>
          <w:szCs w:val="28"/>
        </w:rPr>
        <w:t xml:space="preserve">.  Через час после применения средства </w:t>
      </w:r>
      <w:r w:rsidR="002F0276" w:rsidRPr="00B17A94">
        <w:rPr>
          <w:rStyle w:val="a6"/>
          <w:b w:val="0"/>
          <w:sz w:val="28"/>
          <w:szCs w:val="28"/>
        </w:rPr>
        <w:t>«</w:t>
      </w:r>
      <w:proofErr w:type="spellStart"/>
      <w:r w:rsidR="002F0276" w:rsidRPr="00B17A94">
        <w:rPr>
          <w:rStyle w:val="a6"/>
          <w:b w:val="0"/>
          <w:sz w:val="28"/>
          <w:szCs w:val="28"/>
        </w:rPr>
        <w:t>Септолит</w:t>
      </w:r>
      <w:proofErr w:type="spellEnd"/>
      <w:r w:rsidR="002F0276" w:rsidRPr="00B17A94">
        <w:rPr>
          <w:rStyle w:val="a6"/>
          <w:b w:val="0"/>
          <w:sz w:val="28"/>
          <w:szCs w:val="28"/>
        </w:rPr>
        <w:t>-Антисептик»</w:t>
      </w:r>
      <w:r w:rsidR="002F0276">
        <w:rPr>
          <w:rStyle w:val="a6"/>
          <w:b w:val="0"/>
          <w:sz w:val="28"/>
          <w:szCs w:val="28"/>
        </w:rPr>
        <w:t xml:space="preserve"> количество микроорганизмов увеличилось на 5,2%. Незначительно больше по сравнению с </w:t>
      </w:r>
      <w:r w:rsidR="002F0276" w:rsidRPr="00B17A94">
        <w:rPr>
          <w:rStyle w:val="a6"/>
          <w:b w:val="0"/>
          <w:sz w:val="28"/>
          <w:szCs w:val="28"/>
        </w:rPr>
        <w:t>«</w:t>
      </w:r>
      <w:proofErr w:type="spellStart"/>
      <w:r w:rsidR="002F0276" w:rsidRPr="00B17A94">
        <w:rPr>
          <w:rStyle w:val="a6"/>
          <w:b w:val="0"/>
          <w:sz w:val="28"/>
          <w:szCs w:val="28"/>
        </w:rPr>
        <w:t>Септолит</w:t>
      </w:r>
      <w:proofErr w:type="spellEnd"/>
      <w:r w:rsidR="002F0276" w:rsidRPr="00B17A94">
        <w:rPr>
          <w:rStyle w:val="a6"/>
          <w:b w:val="0"/>
          <w:sz w:val="28"/>
          <w:szCs w:val="28"/>
        </w:rPr>
        <w:t>-Антисептик»</w:t>
      </w:r>
      <w:r w:rsidR="002F0276">
        <w:rPr>
          <w:rStyle w:val="a6"/>
          <w:b w:val="0"/>
          <w:sz w:val="28"/>
          <w:szCs w:val="28"/>
        </w:rPr>
        <w:t xml:space="preserve"> увеличилось число микроорганизмов после применения средства </w:t>
      </w:r>
      <w:r w:rsidR="002F0276" w:rsidRPr="00D63EDE">
        <w:rPr>
          <w:sz w:val="28"/>
          <w:szCs w:val="28"/>
        </w:rPr>
        <w:t>«</w:t>
      </w:r>
      <w:proofErr w:type="spellStart"/>
      <w:r w:rsidR="002F0276" w:rsidRPr="00D63EDE">
        <w:rPr>
          <w:sz w:val="28"/>
          <w:szCs w:val="28"/>
        </w:rPr>
        <w:t>Абактерил</w:t>
      </w:r>
      <w:proofErr w:type="spellEnd"/>
      <w:r w:rsidR="002F0276" w:rsidRPr="00D63EDE">
        <w:rPr>
          <w:sz w:val="28"/>
          <w:szCs w:val="28"/>
        </w:rPr>
        <w:t>-гель»</w:t>
      </w:r>
      <w:r w:rsidR="002F0276">
        <w:rPr>
          <w:sz w:val="28"/>
          <w:szCs w:val="28"/>
        </w:rPr>
        <w:t xml:space="preserve"> - 5,3%.     </w:t>
      </w:r>
    </w:p>
    <w:p w:rsidR="005100F4" w:rsidRDefault="005100F4" w:rsidP="005100F4">
      <w:pPr>
        <w:spacing w:line="276" w:lineRule="auto"/>
        <w:jc w:val="center"/>
        <w:rPr>
          <w:sz w:val="28"/>
          <w:szCs w:val="28"/>
        </w:rPr>
      </w:pPr>
    </w:p>
    <w:p w:rsidR="005100F4" w:rsidRDefault="004E6FCF" w:rsidP="005100F4">
      <w:pPr>
        <w:spacing w:line="276" w:lineRule="auto"/>
        <w:jc w:val="center"/>
        <w:rPr>
          <w:sz w:val="28"/>
          <w:szCs w:val="28"/>
        </w:rPr>
      </w:pPr>
      <w:r>
        <w:rPr>
          <w:noProof/>
        </w:rPr>
        <w:drawing>
          <wp:inline distT="0" distB="0" distL="0" distR="0">
            <wp:extent cx="5088655" cy="2942212"/>
            <wp:effectExtent l="6785" t="6539" r="6785" b="6539"/>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7FBB" w:rsidRDefault="005100F4" w:rsidP="00615D04">
      <w:pPr>
        <w:spacing w:line="276" w:lineRule="auto"/>
        <w:jc w:val="both"/>
        <w:rPr>
          <w:sz w:val="28"/>
          <w:szCs w:val="28"/>
        </w:rPr>
      </w:pPr>
      <w:r>
        <w:rPr>
          <w:sz w:val="28"/>
          <w:szCs w:val="28"/>
        </w:rPr>
        <w:lastRenderedPageBreak/>
        <w:t xml:space="preserve">     </w:t>
      </w:r>
      <w:r w:rsidR="002F0276">
        <w:rPr>
          <w:sz w:val="28"/>
          <w:szCs w:val="28"/>
        </w:rPr>
        <w:t xml:space="preserve">Согласно литературным данным, </w:t>
      </w:r>
      <w:r w:rsidR="002F0276">
        <w:rPr>
          <w:rStyle w:val="a7"/>
          <w:i w:val="0"/>
          <w:sz w:val="28"/>
          <w:szCs w:val="28"/>
        </w:rPr>
        <w:t>х</w:t>
      </w:r>
      <w:r w:rsidR="002F0276" w:rsidRPr="002F0276">
        <w:rPr>
          <w:rStyle w:val="a7"/>
          <w:i w:val="0"/>
          <w:sz w:val="28"/>
          <w:szCs w:val="28"/>
        </w:rPr>
        <w:t>лорсодержащие антисептики обеспечивают длительную противомикробную активность</w:t>
      </w:r>
      <w:r w:rsidR="005B7FBB">
        <w:rPr>
          <w:rStyle w:val="a7"/>
          <w:i w:val="0"/>
          <w:sz w:val="28"/>
          <w:szCs w:val="28"/>
        </w:rPr>
        <w:t xml:space="preserve">, пролонгируют их действие. Это подтверждается результатами исследования,  </w:t>
      </w:r>
      <w:r w:rsidR="005B7FBB" w:rsidRPr="00D63EDE">
        <w:rPr>
          <w:sz w:val="28"/>
          <w:szCs w:val="28"/>
        </w:rPr>
        <w:t>«</w:t>
      </w:r>
      <w:proofErr w:type="spellStart"/>
      <w:r w:rsidR="005B7FBB" w:rsidRPr="00D63EDE">
        <w:rPr>
          <w:sz w:val="28"/>
          <w:szCs w:val="28"/>
        </w:rPr>
        <w:t>Астрадез</w:t>
      </w:r>
      <w:proofErr w:type="spellEnd"/>
      <w:r w:rsidR="005B7FBB" w:rsidRPr="00D63EDE">
        <w:rPr>
          <w:sz w:val="28"/>
          <w:szCs w:val="28"/>
        </w:rPr>
        <w:t xml:space="preserve"> Септ»</w:t>
      </w:r>
      <w:r w:rsidR="005B7FBB">
        <w:rPr>
          <w:sz w:val="28"/>
          <w:szCs w:val="28"/>
        </w:rPr>
        <w:t xml:space="preserve"> имеет в своем составе большее процентное содержание хлорсодержащих веществ, которые являются, к тому же и, более химически активными. </w:t>
      </w:r>
    </w:p>
    <w:p w:rsidR="0039039C" w:rsidRDefault="0039039C" w:rsidP="00615D04">
      <w:pPr>
        <w:spacing w:line="276" w:lineRule="auto"/>
        <w:jc w:val="both"/>
        <w:rPr>
          <w:sz w:val="28"/>
          <w:szCs w:val="28"/>
        </w:rPr>
      </w:pPr>
      <w:r w:rsidRPr="002F0276">
        <w:rPr>
          <w:rStyle w:val="a7"/>
          <w:i w:val="0"/>
          <w:sz w:val="28"/>
          <w:szCs w:val="28"/>
        </w:rPr>
        <w:t xml:space="preserve"> </w:t>
      </w:r>
      <w:r>
        <w:rPr>
          <w:rStyle w:val="a7"/>
          <w:i w:val="0"/>
          <w:sz w:val="28"/>
          <w:szCs w:val="28"/>
        </w:rPr>
        <w:t xml:space="preserve">   Таким образом, все исследуемые антисептические средства способствуют уменьшению количества микроорганизмов на коже рук, тем самым уменьшая вероятность заболевания. </w:t>
      </w:r>
    </w:p>
    <w:p w:rsidR="00277DB5" w:rsidRDefault="00277DB5" w:rsidP="00615D04">
      <w:pPr>
        <w:spacing w:line="276" w:lineRule="auto"/>
        <w:jc w:val="both"/>
        <w:rPr>
          <w:sz w:val="28"/>
          <w:szCs w:val="28"/>
        </w:rPr>
      </w:pPr>
      <w:r>
        <w:rPr>
          <w:sz w:val="28"/>
          <w:szCs w:val="28"/>
        </w:rPr>
        <w:t xml:space="preserve">   При разработке рекомендаций для выбора антисептического средства </w:t>
      </w:r>
      <w:r w:rsidR="0039039C">
        <w:rPr>
          <w:sz w:val="28"/>
          <w:szCs w:val="28"/>
        </w:rPr>
        <w:t xml:space="preserve">для рук </w:t>
      </w:r>
      <w:r>
        <w:rPr>
          <w:sz w:val="28"/>
          <w:szCs w:val="28"/>
        </w:rPr>
        <w:t xml:space="preserve">кроме эффективности, нужно учитывать и побочные эффекты. Наименьшими побочными эффектами обладает </w:t>
      </w:r>
      <w:r w:rsidRPr="00B17A94">
        <w:rPr>
          <w:rStyle w:val="a6"/>
          <w:b w:val="0"/>
          <w:sz w:val="28"/>
          <w:szCs w:val="28"/>
        </w:rPr>
        <w:t>«</w:t>
      </w:r>
      <w:proofErr w:type="spellStart"/>
      <w:r w:rsidRPr="00B17A94">
        <w:rPr>
          <w:rStyle w:val="a6"/>
          <w:b w:val="0"/>
          <w:sz w:val="28"/>
          <w:szCs w:val="28"/>
        </w:rPr>
        <w:t>Септолит</w:t>
      </w:r>
      <w:proofErr w:type="spellEnd"/>
      <w:r w:rsidRPr="00B17A94">
        <w:rPr>
          <w:rStyle w:val="a6"/>
          <w:b w:val="0"/>
          <w:sz w:val="28"/>
          <w:szCs w:val="28"/>
        </w:rPr>
        <w:t>-Антисептик</w:t>
      </w:r>
      <w:r w:rsidR="0039039C">
        <w:rPr>
          <w:rStyle w:val="a6"/>
          <w:b w:val="0"/>
          <w:sz w:val="28"/>
          <w:szCs w:val="28"/>
        </w:rPr>
        <w:t>», поскольку содержит</w:t>
      </w:r>
      <w:r w:rsidR="0039039C" w:rsidRPr="0039039C">
        <w:rPr>
          <w:rStyle w:val="a6"/>
          <w:b w:val="0"/>
          <w:sz w:val="28"/>
          <w:szCs w:val="28"/>
        </w:rPr>
        <w:t xml:space="preserve"> </w:t>
      </w:r>
      <w:r w:rsidR="0039039C">
        <w:rPr>
          <w:rStyle w:val="a6"/>
          <w:b w:val="0"/>
          <w:sz w:val="28"/>
          <w:szCs w:val="28"/>
        </w:rPr>
        <w:t xml:space="preserve">в процентном отношении меньше всего хлорсодержащих веществ и не содержит </w:t>
      </w:r>
      <w:proofErr w:type="spellStart"/>
      <w:r w:rsidR="0039039C">
        <w:rPr>
          <w:rStyle w:val="a6"/>
          <w:b w:val="0"/>
          <w:sz w:val="28"/>
          <w:szCs w:val="28"/>
        </w:rPr>
        <w:t>триклозана</w:t>
      </w:r>
      <w:proofErr w:type="spellEnd"/>
      <w:r w:rsidR="0039039C">
        <w:rPr>
          <w:rStyle w:val="a6"/>
          <w:b w:val="0"/>
          <w:sz w:val="28"/>
          <w:szCs w:val="28"/>
        </w:rPr>
        <w:t xml:space="preserve">.  </w:t>
      </w:r>
      <w:r w:rsidR="0039039C" w:rsidRPr="00B17A94">
        <w:rPr>
          <w:sz w:val="28"/>
          <w:szCs w:val="28"/>
        </w:rPr>
        <w:t>«</w:t>
      </w:r>
      <w:proofErr w:type="spellStart"/>
      <w:r w:rsidR="0039039C" w:rsidRPr="00B17A94">
        <w:rPr>
          <w:sz w:val="28"/>
          <w:szCs w:val="28"/>
        </w:rPr>
        <w:t>Абактерил</w:t>
      </w:r>
      <w:proofErr w:type="spellEnd"/>
      <w:r w:rsidR="0039039C" w:rsidRPr="00B17A94">
        <w:rPr>
          <w:sz w:val="28"/>
          <w:szCs w:val="28"/>
        </w:rPr>
        <w:t>-гель»</w:t>
      </w:r>
      <w:r w:rsidR="0039039C">
        <w:rPr>
          <w:sz w:val="28"/>
          <w:szCs w:val="28"/>
        </w:rPr>
        <w:t xml:space="preserve"> содержит </w:t>
      </w:r>
      <w:proofErr w:type="spellStart"/>
      <w:r w:rsidR="0039039C">
        <w:rPr>
          <w:sz w:val="28"/>
          <w:szCs w:val="28"/>
        </w:rPr>
        <w:t>триклозан</w:t>
      </w:r>
      <w:proofErr w:type="spellEnd"/>
      <w:r w:rsidR="0039039C">
        <w:rPr>
          <w:sz w:val="28"/>
          <w:szCs w:val="28"/>
        </w:rPr>
        <w:t xml:space="preserve">, а </w:t>
      </w:r>
      <w:r w:rsidR="0039039C" w:rsidRPr="00D63EDE">
        <w:rPr>
          <w:sz w:val="28"/>
          <w:szCs w:val="28"/>
        </w:rPr>
        <w:t>«</w:t>
      </w:r>
      <w:proofErr w:type="spellStart"/>
      <w:r w:rsidR="0039039C" w:rsidRPr="00D63EDE">
        <w:rPr>
          <w:sz w:val="28"/>
          <w:szCs w:val="28"/>
        </w:rPr>
        <w:t>Астрадез</w:t>
      </w:r>
      <w:proofErr w:type="spellEnd"/>
      <w:r w:rsidR="0039039C" w:rsidRPr="00D63EDE">
        <w:rPr>
          <w:sz w:val="28"/>
          <w:szCs w:val="28"/>
        </w:rPr>
        <w:t xml:space="preserve"> Септ»</w:t>
      </w:r>
      <w:r w:rsidR="0039039C">
        <w:rPr>
          <w:sz w:val="28"/>
          <w:szCs w:val="28"/>
        </w:rPr>
        <w:t xml:space="preserve"> - </w:t>
      </w:r>
      <w:proofErr w:type="spellStart"/>
      <w:r w:rsidR="0039039C">
        <w:rPr>
          <w:sz w:val="28"/>
          <w:szCs w:val="28"/>
        </w:rPr>
        <w:t>диклозан</w:t>
      </w:r>
      <w:proofErr w:type="spellEnd"/>
      <w:r w:rsidR="0039039C">
        <w:rPr>
          <w:sz w:val="28"/>
          <w:szCs w:val="28"/>
        </w:rPr>
        <w:t>, вещества, безопасность применения до конца не доказана.</w:t>
      </w:r>
    </w:p>
    <w:p w:rsidR="00482925" w:rsidRPr="00482925" w:rsidRDefault="00482925" w:rsidP="00615D04">
      <w:pPr>
        <w:spacing w:line="276" w:lineRule="auto"/>
        <w:jc w:val="both"/>
        <w:rPr>
          <w:rStyle w:val="a7"/>
          <w:i w:val="0"/>
          <w:sz w:val="28"/>
          <w:szCs w:val="28"/>
        </w:rPr>
      </w:pPr>
      <w:r>
        <w:rPr>
          <w:sz w:val="28"/>
          <w:szCs w:val="28"/>
        </w:rPr>
        <w:t xml:space="preserve">    Антисептические средства </w:t>
      </w:r>
      <w:r w:rsidRPr="00482925">
        <w:rPr>
          <w:sz w:val="28"/>
          <w:szCs w:val="28"/>
        </w:rPr>
        <w:t>«</w:t>
      </w:r>
      <w:proofErr w:type="spellStart"/>
      <w:r w:rsidRPr="00482925">
        <w:rPr>
          <w:sz w:val="28"/>
          <w:szCs w:val="28"/>
        </w:rPr>
        <w:t>Абактерил</w:t>
      </w:r>
      <w:proofErr w:type="spellEnd"/>
      <w:r w:rsidRPr="00482925">
        <w:rPr>
          <w:sz w:val="28"/>
          <w:szCs w:val="28"/>
        </w:rPr>
        <w:t>-гель» и «</w:t>
      </w:r>
      <w:proofErr w:type="spellStart"/>
      <w:r w:rsidRPr="00482925">
        <w:rPr>
          <w:sz w:val="28"/>
          <w:szCs w:val="28"/>
        </w:rPr>
        <w:t>Астрадез</w:t>
      </w:r>
      <w:proofErr w:type="spellEnd"/>
      <w:r w:rsidRPr="00482925">
        <w:rPr>
          <w:sz w:val="28"/>
          <w:szCs w:val="28"/>
        </w:rPr>
        <w:t xml:space="preserve"> Септ» можно рекомендовать для </w:t>
      </w:r>
      <w:r w:rsidRPr="00482925">
        <w:rPr>
          <w:color w:val="000000"/>
          <w:sz w:val="28"/>
          <w:szCs w:val="28"/>
        </w:rPr>
        <w:t xml:space="preserve">обработки ванной комнаты, а также при влажной уборке в доме. </w:t>
      </w:r>
    </w:p>
    <w:p w:rsidR="0039039C" w:rsidRDefault="0039039C" w:rsidP="007E678B">
      <w:pPr>
        <w:spacing w:line="276" w:lineRule="auto"/>
        <w:ind w:left="360"/>
        <w:jc w:val="center"/>
        <w:rPr>
          <w:b/>
          <w:sz w:val="28"/>
          <w:szCs w:val="28"/>
        </w:rPr>
      </w:pPr>
    </w:p>
    <w:p w:rsidR="0022668F" w:rsidRPr="0039039C" w:rsidRDefault="007E678B" w:rsidP="0039039C">
      <w:pPr>
        <w:spacing w:line="276" w:lineRule="auto"/>
        <w:ind w:left="360"/>
        <w:jc w:val="center"/>
        <w:rPr>
          <w:b/>
          <w:sz w:val="28"/>
          <w:szCs w:val="28"/>
        </w:rPr>
      </w:pPr>
      <w:r>
        <w:rPr>
          <w:b/>
          <w:sz w:val="28"/>
          <w:szCs w:val="28"/>
        </w:rPr>
        <w:t>3. Выводы</w:t>
      </w:r>
    </w:p>
    <w:p w:rsidR="00450531" w:rsidRPr="00615D04" w:rsidRDefault="00450531" w:rsidP="00615D04">
      <w:pPr>
        <w:spacing w:line="276" w:lineRule="auto"/>
        <w:jc w:val="both"/>
        <w:rPr>
          <w:sz w:val="28"/>
          <w:szCs w:val="28"/>
        </w:rPr>
      </w:pPr>
      <w:r w:rsidRPr="00615D04">
        <w:rPr>
          <w:sz w:val="28"/>
          <w:szCs w:val="28"/>
        </w:rPr>
        <w:t>На основании полученных результатов нами сделаны следующие выводы:</w:t>
      </w:r>
    </w:p>
    <w:p w:rsidR="005B7FBB" w:rsidRDefault="00B06C27" w:rsidP="00615D04">
      <w:pPr>
        <w:numPr>
          <w:ilvl w:val="0"/>
          <w:numId w:val="7"/>
        </w:numPr>
        <w:spacing w:line="276" w:lineRule="auto"/>
        <w:jc w:val="both"/>
        <w:rPr>
          <w:sz w:val="28"/>
          <w:szCs w:val="28"/>
        </w:rPr>
      </w:pPr>
      <w:r w:rsidRPr="005B7FBB">
        <w:rPr>
          <w:sz w:val="28"/>
          <w:szCs w:val="28"/>
        </w:rPr>
        <w:t>Взятые для исследования</w:t>
      </w:r>
      <w:r w:rsidR="005B7FBB" w:rsidRPr="005B7FBB">
        <w:rPr>
          <w:sz w:val="28"/>
          <w:szCs w:val="28"/>
        </w:rPr>
        <w:t xml:space="preserve"> антисептические средства</w:t>
      </w:r>
      <w:r w:rsidR="006B0E93" w:rsidRPr="005B7FBB">
        <w:rPr>
          <w:sz w:val="28"/>
          <w:szCs w:val="28"/>
        </w:rPr>
        <w:t xml:space="preserve"> обладают антибактериальной активностью</w:t>
      </w:r>
      <w:r w:rsidR="005B7FBB" w:rsidRPr="005B7FBB">
        <w:rPr>
          <w:sz w:val="28"/>
          <w:szCs w:val="28"/>
        </w:rPr>
        <w:t>.</w:t>
      </w:r>
      <w:r w:rsidR="00450531" w:rsidRPr="005B7FBB">
        <w:rPr>
          <w:sz w:val="28"/>
          <w:szCs w:val="28"/>
        </w:rPr>
        <w:t xml:space="preserve">  </w:t>
      </w:r>
    </w:p>
    <w:p w:rsidR="00277DB5" w:rsidRDefault="005B7FBB" w:rsidP="00615D04">
      <w:pPr>
        <w:numPr>
          <w:ilvl w:val="0"/>
          <w:numId w:val="7"/>
        </w:numPr>
        <w:spacing w:line="276" w:lineRule="auto"/>
        <w:jc w:val="both"/>
        <w:rPr>
          <w:sz w:val="28"/>
          <w:szCs w:val="28"/>
        </w:rPr>
      </w:pPr>
      <w:r w:rsidRPr="00277DB5">
        <w:rPr>
          <w:sz w:val="28"/>
          <w:szCs w:val="28"/>
        </w:rPr>
        <w:t>Наибо</w:t>
      </w:r>
      <w:r w:rsidR="00277DB5">
        <w:rPr>
          <w:sz w:val="28"/>
          <w:szCs w:val="28"/>
        </w:rPr>
        <w:t xml:space="preserve">лее  эффективным является </w:t>
      </w:r>
      <w:r w:rsidR="00277DB5" w:rsidRPr="00277DB5">
        <w:rPr>
          <w:rStyle w:val="a6"/>
          <w:b w:val="0"/>
          <w:sz w:val="28"/>
          <w:szCs w:val="28"/>
        </w:rPr>
        <w:t>«</w:t>
      </w:r>
      <w:proofErr w:type="spellStart"/>
      <w:r w:rsidR="00277DB5" w:rsidRPr="00277DB5">
        <w:rPr>
          <w:rStyle w:val="a6"/>
          <w:b w:val="0"/>
          <w:sz w:val="28"/>
          <w:szCs w:val="28"/>
        </w:rPr>
        <w:t>Септолит</w:t>
      </w:r>
      <w:proofErr w:type="spellEnd"/>
      <w:r w:rsidR="00277DB5" w:rsidRPr="00277DB5">
        <w:rPr>
          <w:rStyle w:val="a6"/>
          <w:b w:val="0"/>
          <w:sz w:val="28"/>
          <w:szCs w:val="28"/>
        </w:rPr>
        <w:t>-Антисептик»</w:t>
      </w:r>
      <w:r w:rsidR="00277DB5">
        <w:rPr>
          <w:rStyle w:val="a6"/>
          <w:b w:val="0"/>
          <w:sz w:val="28"/>
          <w:szCs w:val="28"/>
        </w:rPr>
        <w:t>, обладающей наибольшей</w:t>
      </w:r>
      <w:r w:rsidRPr="00277DB5">
        <w:rPr>
          <w:sz w:val="28"/>
          <w:szCs w:val="28"/>
        </w:rPr>
        <w:t xml:space="preserve"> бактериальной активностью</w:t>
      </w:r>
      <w:r w:rsidR="00277DB5" w:rsidRPr="00277DB5">
        <w:rPr>
          <w:rStyle w:val="a6"/>
          <w:b w:val="0"/>
          <w:sz w:val="28"/>
          <w:szCs w:val="28"/>
        </w:rPr>
        <w:t>, уступает ему</w:t>
      </w:r>
      <w:r w:rsidRPr="00277DB5">
        <w:rPr>
          <w:rStyle w:val="a6"/>
          <w:b w:val="0"/>
          <w:sz w:val="28"/>
          <w:szCs w:val="28"/>
        </w:rPr>
        <w:t xml:space="preserve"> </w:t>
      </w:r>
      <w:r w:rsidR="00277DB5" w:rsidRPr="00277DB5">
        <w:rPr>
          <w:sz w:val="28"/>
          <w:szCs w:val="28"/>
        </w:rPr>
        <w:t>«</w:t>
      </w:r>
      <w:proofErr w:type="spellStart"/>
      <w:r w:rsidR="00277DB5" w:rsidRPr="00277DB5">
        <w:rPr>
          <w:sz w:val="28"/>
          <w:szCs w:val="28"/>
        </w:rPr>
        <w:t>Абактерил</w:t>
      </w:r>
      <w:proofErr w:type="spellEnd"/>
      <w:r w:rsidR="00277DB5" w:rsidRPr="00277DB5">
        <w:rPr>
          <w:sz w:val="28"/>
          <w:szCs w:val="28"/>
        </w:rPr>
        <w:t>-гель»,</w:t>
      </w:r>
      <w:r w:rsidRPr="00277DB5">
        <w:rPr>
          <w:sz w:val="28"/>
          <w:szCs w:val="28"/>
        </w:rPr>
        <w:t xml:space="preserve"> наименьшая антибактериальная активность</w:t>
      </w:r>
      <w:r w:rsidR="0039039C">
        <w:rPr>
          <w:sz w:val="28"/>
          <w:szCs w:val="28"/>
        </w:rPr>
        <w:t>, а значит и эффективность</w:t>
      </w:r>
      <w:r w:rsidRPr="00277DB5">
        <w:rPr>
          <w:sz w:val="28"/>
          <w:szCs w:val="28"/>
        </w:rPr>
        <w:t xml:space="preserve">  у «</w:t>
      </w:r>
      <w:proofErr w:type="spellStart"/>
      <w:r w:rsidRPr="00277DB5">
        <w:rPr>
          <w:sz w:val="28"/>
          <w:szCs w:val="28"/>
        </w:rPr>
        <w:t>Астрадез</w:t>
      </w:r>
      <w:proofErr w:type="spellEnd"/>
      <w:r w:rsidRPr="00277DB5">
        <w:rPr>
          <w:sz w:val="28"/>
          <w:szCs w:val="28"/>
        </w:rPr>
        <w:t xml:space="preserve"> Септ». </w:t>
      </w:r>
    </w:p>
    <w:p w:rsidR="00277DB5" w:rsidRDefault="00277DB5" w:rsidP="00615D04">
      <w:pPr>
        <w:numPr>
          <w:ilvl w:val="0"/>
          <w:numId w:val="7"/>
        </w:numPr>
        <w:spacing w:line="276" w:lineRule="auto"/>
        <w:jc w:val="both"/>
        <w:rPr>
          <w:sz w:val="28"/>
          <w:szCs w:val="28"/>
        </w:rPr>
      </w:pPr>
      <w:r>
        <w:rPr>
          <w:sz w:val="28"/>
          <w:szCs w:val="28"/>
        </w:rPr>
        <w:t>С</w:t>
      </w:r>
      <w:r w:rsidR="004D5EBD" w:rsidRPr="00277DB5">
        <w:rPr>
          <w:sz w:val="28"/>
          <w:szCs w:val="28"/>
        </w:rPr>
        <w:t>амым продолжительным антибактериальным воздействием на кожу рук</w:t>
      </w:r>
      <w:r>
        <w:rPr>
          <w:sz w:val="28"/>
          <w:szCs w:val="28"/>
        </w:rPr>
        <w:t xml:space="preserve"> обладает </w:t>
      </w:r>
      <w:r w:rsidRPr="00277DB5">
        <w:rPr>
          <w:sz w:val="28"/>
          <w:szCs w:val="28"/>
        </w:rPr>
        <w:t>«</w:t>
      </w:r>
      <w:proofErr w:type="spellStart"/>
      <w:r w:rsidRPr="00277DB5">
        <w:rPr>
          <w:sz w:val="28"/>
          <w:szCs w:val="28"/>
        </w:rPr>
        <w:t>Астрадез</w:t>
      </w:r>
      <w:proofErr w:type="spellEnd"/>
      <w:r w:rsidRPr="00277DB5">
        <w:rPr>
          <w:sz w:val="28"/>
          <w:szCs w:val="28"/>
        </w:rPr>
        <w:t xml:space="preserve"> Септ»</w:t>
      </w:r>
      <w:r w:rsidR="0039039C">
        <w:rPr>
          <w:sz w:val="28"/>
          <w:szCs w:val="28"/>
        </w:rPr>
        <w:t>.</w:t>
      </w:r>
      <w:r>
        <w:rPr>
          <w:sz w:val="28"/>
          <w:szCs w:val="28"/>
        </w:rPr>
        <w:t xml:space="preserve"> </w:t>
      </w:r>
    </w:p>
    <w:p w:rsidR="00482925" w:rsidRPr="00482925" w:rsidRDefault="00277DB5" w:rsidP="00482925">
      <w:pPr>
        <w:numPr>
          <w:ilvl w:val="0"/>
          <w:numId w:val="7"/>
        </w:numPr>
        <w:spacing w:line="276" w:lineRule="auto"/>
        <w:jc w:val="both"/>
        <w:rPr>
          <w:rStyle w:val="a7"/>
          <w:i w:val="0"/>
          <w:iCs w:val="0"/>
          <w:sz w:val="28"/>
          <w:szCs w:val="28"/>
        </w:rPr>
      </w:pPr>
      <w:r w:rsidRPr="00482925">
        <w:rPr>
          <w:sz w:val="28"/>
          <w:szCs w:val="28"/>
        </w:rPr>
        <w:t>Можно рекомендовать в качестве антисептического средства</w:t>
      </w:r>
      <w:r w:rsidR="00482925" w:rsidRPr="00482925">
        <w:rPr>
          <w:sz w:val="28"/>
          <w:szCs w:val="28"/>
        </w:rPr>
        <w:t xml:space="preserve"> для рук</w:t>
      </w:r>
      <w:r w:rsidRPr="00482925">
        <w:rPr>
          <w:sz w:val="28"/>
          <w:szCs w:val="28"/>
        </w:rPr>
        <w:t xml:space="preserve"> использовать </w:t>
      </w:r>
      <w:r w:rsidRPr="00482925">
        <w:rPr>
          <w:rStyle w:val="a6"/>
          <w:b w:val="0"/>
          <w:sz w:val="28"/>
          <w:szCs w:val="28"/>
        </w:rPr>
        <w:t>«</w:t>
      </w:r>
      <w:proofErr w:type="spellStart"/>
      <w:r w:rsidRPr="00482925">
        <w:rPr>
          <w:rStyle w:val="a6"/>
          <w:b w:val="0"/>
          <w:sz w:val="28"/>
          <w:szCs w:val="28"/>
        </w:rPr>
        <w:t>Септолит</w:t>
      </w:r>
      <w:proofErr w:type="spellEnd"/>
      <w:r w:rsidRPr="00482925">
        <w:rPr>
          <w:rStyle w:val="a6"/>
          <w:b w:val="0"/>
          <w:sz w:val="28"/>
          <w:szCs w:val="28"/>
        </w:rPr>
        <w:t>-Антисептик»</w:t>
      </w:r>
      <w:r w:rsidR="0039039C" w:rsidRPr="00482925">
        <w:rPr>
          <w:rStyle w:val="a6"/>
          <w:b w:val="0"/>
          <w:sz w:val="28"/>
          <w:szCs w:val="28"/>
        </w:rPr>
        <w:t xml:space="preserve">, как средства имеющего </w:t>
      </w:r>
      <w:r w:rsidR="00482925" w:rsidRPr="00482925">
        <w:rPr>
          <w:rStyle w:val="a6"/>
          <w:b w:val="0"/>
          <w:sz w:val="28"/>
          <w:szCs w:val="28"/>
        </w:rPr>
        <w:t xml:space="preserve">меньше побочных эффектов, а </w:t>
      </w:r>
      <w:r w:rsidR="00482925" w:rsidRPr="00482925">
        <w:rPr>
          <w:sz w:val="28"/>
          <w:szCs w:val="28"/>
        </w:rPr>
        <w:t>«</w:t>
      </w:r>
      <w:proofErr w:type="spellStart"/>
      <w:r w:rsidR="00482925" w:rsidRPr="00482925">
        <w:rPr>
          <w:sz w:val="28"/>
          <w:szCs w:val="28"/>
        </w:rPr>
        <w:t>Абактерил</w:t>
      </w:r>
      <w:proofErr w:type="spellEnd"/>
      <w:r w:rsidR="00482925" w:rsidRPr="00482925">
        <w:rPr>
          <w:sz w:val="28"/>
          <w:szCs w:val="28"/>
        </w:rPr>
        <w:t>-гель» и «</w:t>
      </w:r>
      <w:proofErr w:type="spellStart"/>
      <w:r w:rsidR="00482925" w:rsidRPr="00482925">
        <w:rPr>
          <w:sz w:val="28"/>
          <w:szCs w:val="28"/>
        </w:rPr>
        <w:t>Астрадез</w:t>
      </w:r>
      <w:proofErr w:type="spellEnd"/>
      <w:r w:rsidR="00482925" w:rsidRPr="00482925">
        <w:rPr>
          <w:sz w:val="28"/>
          <w:szCs w:val="28"/>
        </w:rPr>
        <w:t xml:space="preserve"> Септ»</w:t>
      </w:r>
      <w:r w:rsidR="00482925">
        <w:rPr>
          <w:sz w:val="28"/>
          <w:szCs w:val="28"/>
        </w:rPr>
        <w:t xml:space="preserve"> -</w:t>
      </w:r>
      <w:r w:rsidR="00482925" w:rsidRPr="00482925">
        <w:rPr>
          <w:sz w:val="28"/>
          <w:szCs w:val="28"/>
        </w:rPr>
        <w:t xml:space="preserve"> для </w:t>
      </w:r>
      <w:r w:rsidR="00482925" w:rsidRPr="00482925">
        <w:rPr>
          <w:color w:val="000000"/>
          <w:sz w:val="28"/>
          <w:szCs w:val="28"/>
        </w:rPr>
        <w:t>обработки</w:t>
      </w:r>
      <w:r w:rsidR="00482925">
        <w:rPr>
          <w:color w:val="000000"/>
          <w:sz w:val="28"/>
          <w:szCs w:val="28"/>
        </w:rPr>
        <w:t xml:space="preserve"> ванной комнаты и</w:t>
      </w:r>
      <w:r w:rsidR="00482925" w:rsidRPr="00482925">
        <w:rPr>
          <w:color w:val="000000"/>
          <w:sz w:val="28"/>
          <w:szCs w:val="28"/>
        </w:rPr>
        <w:t xml:space="preserve"> влажной уборке в доме. </w:t>
      </w:r>
    </w:p>
    <w:p w:rsidR="0039039C" w:rsidRPr="0039039C" w:rsidRDefault="0039039C" w:rsidP="00482925">
      <w:pPr>
        <w:spacing w:line="276" w:lineRule="auto"/>
        <w:ind w:left="360"/>
        <w:jc w:val="both"/>
        <w:rPr>
          <w:rStyle w:val="a6"/>
          <w:b w:val="0"/>
          <w:bCs w:val="0"/>
          <w:sz w:val="28"/>
          <w:szCs w:val="28"/>
        </w:rPr>
      </w:pPr>
    </w:p>
    <w:p w:rsidR="00296F01" w:rsidRPr="00615D04" w:rsidRDefault="00296F01" w:rsidP="0039039C">
      <w:pPr>
        <w:spacing w:line="276" w:lineRule="auto"/>
        <w:ind w:left="720"/>
        <w:jc w:val="both"/>
        <w:rPr>
          <w:sz w:val="28"/>
          <w:szCs w:val="28"/>
        </w:rPr>
      </w:pPr>
    </w:p>
    <w:p w:rsidR="00296F01" w:rsidRPr="00615D04" w:rsidRDefault="00296F01" w:rsidP="00615D04">
      <w:pPr>
        <w:spacing w:line="276" w:lineRule="auto"/>
        <w:rPr>
          <w:sz w:val="28"/>
          <w:szCs w:val="28"/>
        </w:rPr>
      </w:pPr>
    </w:p>
    <w:p w:rsidR="00482925" w:rsidRPr="004F2EE2" w:rsidRDefault="00482925" w:rsidP="00615D04">
      <w:pPr>
        <w:spacing w:line="276" w:lineRule="auto"/>
        <w:rPr>
          <w:sz w:val="28"/>
          <w:szCs w:val="28"/>
        </w:rPr>
      </w:pPr>
    </w:p>
    <w:p w:rsidR="007E678B" w:rsidRDefault="007E678B" w:rsidP="00615D04">
      <w:pPr>
        <w:spacing w:line="276" w:lineRule="auto"/>
        <w:rPr>
          <w:sz w:val="28"/>
          <w:szCs w:val="28"/>
        </w:rPr>
      </w:pPr>
    </w:p>
    <w:p w:rsidR="005100F4" w:rsidRDefault="005100F4" w:rsidP="00615D04">
      <w:pPr>
        <w:spacing w:line="276" w:lineRule="auto"/>
        <w:rPr>
          <w:sz w:val="28"/>
          <w:szCs w:val="28"/>
        </w:rPr>
      </w:pPr>
    </w:p>
    <w:p w:rsidR="005100F4" w:rsidRPr="00615D04" w:rsidRDefault="005100F4" w:rsidP="00615D04">
      <w:pPr>
        <w:spacing w:line="276" w:lineRule="auto"/>
        <w:rPr>
          <w:sz w:val="28"/>
          <w:szCs w:val="28"/>
        </w:rPr>
      </w:pPr>
    </w:p>
    <w:p w:rsidR="0022668F" w:rsidRPr="00615D04" w:rsidRDefault="007E678B" w:rsidP="007E678B">
      <w:pPr>
        <w:spacing w:line="276" w:lineRule="auto"/>
        <w:ind w:left="360"/>
        <w:jc w:val="center"/>
        <w:rPr>
          <w:b/>
          <w:sz w:val="28"/>
          <w:szCs w:val="28"/>
        </w:rPr>
      </w:pPr>
      <w:r>
        <w:rPr>
          <w:b/>
          <w:sz w:val="28"/>
          <w:szCs w:val="28"/>
        </w:rPr>
        <w:lastRenderedPageBreak/>
        <w:t>4</w:t>
      </w:r>
      <w:r w:rsidR="00777CE9" w:rsidRPr="00615D04">
        <w:rPr>
          <w:b/>
          <w:sz w:val="28"/>
          <w:szCs w:val="28"/>
        </w:rPr>
        <w:t xml:space="preserve">. </w:t>
      </w:r>
      <w:r>
        <w:rPr>
          <w:b/>
          <w:sz w:val="28"/>
          <w:szCs w:val="28"/>
        </w:rPr>
        <w:t>Список информационных источников</w:t>
      </w:r>
    </w:p>
    <w:p w:rsidR="009533C6" w:rsidRPr="00615D04" w:rsidRDefault="009533C6" w:rsidP="005100F4">
      <w:pPr>
        <w:spacing w:line="276" w:lineRule="auto"/>
        <w:ind w:left="360"/>
        <w:jc w:val="both"/>
        <w:rPr>
          <w:b/>
          <w:sz w:val="28"/>
          <w:szCs w:val="28"/>
        </w:rPr>
      </w:pPr>
    </w:p>
    <w:p w:rsidR="00406A71" w:rsidRPr="00615D04" w:rsidRDefault="00503B03" w:rsidP="005100F4">
      <w:pPr>
        <w:spacing w:line="276" w:lineRule="auto"/>
        <w:rPr>
          <w:color w:val="000000"/>
          <w:sz w:val="28"/>
          <w:szCs w:val="28"/>
        </w:rPr>
      </w:pPr>
      <w:r w:rsidRPr="00615D04">
        <w:rPr>
          <w:color w:val="000000"/>
          <w:sz w:val="28"/>
          <w:szCs w:val="28"/>
        </w:rPr>
        <w:t>1.</w:t>
      </w:r>
      <w:r w:rsidR="009533C6" w:rsidRPr="00615D04">
        <w:rPr>
          <w:color w:val="000000"/>
          <w:sz w:val="28"/>
          <w:szCs w:val="28"/>
        </w:rPr>
        <w:t xml:space="preserve"> </w:t>
      </w:r>
      <w:r w:rsidRPr="00615D04">
        <w:rPr>
          <w:color w:val="000000"/>
          <w:sz w:val="28"/>
          <w:szCs w:val="28"/>
        </w:rPr>
        <w:t>Аникин</w:t>
      </w:r>
      <w:r w:rsidR="00406A71" w:rsidRPr="00615D04">
        <w:rPr>
          <w:color w:val="000000"/>
          <w:sz w:val="28"/>
          <w:szCs w:val="28"/>
        </w:rPr>
        <w:t xml:space="preserve"> Л.В. Микроорганизмы вокруг нас.</w:t>
      </w:r>
      <w:r w:rsidR="00777CE9" w:rsidRPr="00615D04">
        <w:rPr>
          <w:color w:val="000000"/>
          <w:sz w:val="28"/>
          <w:szCs w:val="28"/>
        </w:rPr>
        <w:t xml:space="preserve"> Киев, 1960. 1</w:t>
      </w:r>
      <w:r w:rsidR="00406A71" w:rsidRPr="00615D04">
        <w:rPr>
          <w:color w:val="000000"/>
          <w:sz w:val="28"/>
          <w:szCs w:val="28"/>
        </w:rPr>
        <w:t>23</w:t>
      </w:r>
      <w:r w:rsidR="00777CE9" w:rsidRPr="00615D04">
        <w:rPr>
          <w:color w:val="000000"/>
          <w:sz w:val="28"/>
          <w:szCs w:val="28"/>
        </w:rPr>
        <w:t xml:space="preserve"> с</w:t>
      </w:r>
      <w:r w:rsidR="00406A71" w:rsidRPr="00615D04">
        <w:rPr>
          <w:color w:val="000000"/>
          <w:sz w:val="28"/>
          <w:szCs w:val="28"/>
        </w:rPr>
        <w:t>.</w:t>
      </w:r>
    </w:p>
    <w:p w:rsidR="00406A71" w:rsidRPr="00615D04" w:rsidRDefault="00503B03" w:rsidP="005100F4">
      <w:pPr>
        <w:spacing w:line="276" w:lineRule="auto"/>
        <w:rPr>
          <w:color w:val="000000"/>
          <w:sz w:val="28"/>
          <w:szCs w:val="28"/>
        </w:rPr>
      </w:pPr>
      <w:r w:rsidRPr="00615D04">
        <w:rPr>
          <w:color w:val="000000"/>
          <w:sz w:val="28"/>
          <w:szCs w:val="28"/>
        </w:rPr>
        <w:t>2.</w:t>
      </w:r>
      <w:r w:rsidR="009533C6" w:rsidRPr="00615D04">
        <w:rPr>
          <w:color w:val="000000"/>
          <w:sz w:val="28"/>
          <w:szCs w:val="28"/>
        </w:rPr>
        <w:t xml:space="preserve"> </w:t>
      </w:r>
      <w:r w:rsidRPr="00615D04">
        <w:rPr>
          <w:color w:val="000000"/>
          <w:sz w:val="28"/>
          <w:szCs w:val="28"/>
        </w:rPr>
        <w:t>Блинов С.Е.</w:t>
      </w:r>
      <w:r w:rsidR="00406A71" w:rsidRPr="00615D04">
        <w:rPr>
          <w:color w:val="000000"/>
          <w:sz w:val="28"/>
          <w:szCs w:val="28"/>
        </w:rPr>
        <w:t xml:space="preserve"> Инфекционные заболевания и их причины. М., 1981. 185 с.</w:t>
      </w:r>
    </w:p>
    <w:p w:rsidR="00406A71" w:rsidRPr="00615D04" w:rsidRDefault="00406A71" w:rsidP="005100F4">
      <w:pPr>
        <w:spacing w:line="276" w:lineRule="auto"/>
        <w:rPr>
          <w:color w:val="000000"/>
          <w:sz w:val="28"/>
          <w:szCs w:val="28"/>
        </w:rPr>
      </w:pPr>
      <w:r w:rsidRPr="00615D04">
        <w:rPr>
          <w:color w:val="000000"/>
          <w:sz w:val="28"/>
          <w:szCs w:val="28"/>
        </w:rPr>
        <w:t>3.</w:t>
      </w:r>
      <w:r w:rsidR="009533C6" w:rsidRPr="00615D04">
        <w:rPr>
          <w:color w:val="000000"/>
          <w:sz w:val="28"/>
          <w:szCs w:val="28"/>
        </w:rPr>
        <w:t xml:space="preserve"> </w:t>
      </w:r>
      <w:proofErr w:type="spellStart"/>
      <w:r w:rsidRPr="00615D04">
        <w:rPr>
          <w:color w:val="000000"/>
          <w:sz w:val="28"/>
          <w:szCs w:val="28"/>
        </w:rPr>
        <w:t>Ведеревс</w:t>
      </w:r>
      <w:r w:rsidR="00503B03" w:rsidRPr="00615D04">
        <w:rPr>
          <w:color w:val="000000"/>
          <w:sz w:val="28"/>
          <w:szCs w:val="28"/>
        </w:rPr>
        <w:t>кий</w:t>
      </w:r>
      <w:proofErr w:type="spellEnd"/>
      <w:r w:rsidR="00503B03" w:rsidRPr="00615D04">
        <w:rPr>
          <w:color w:val="000000"/>
          <w:sz w:val="28"/>
          <w:szCs w:val="28"/>
        </w:rPr>
        <w:t xml:space="preserve"> К.Е. Профилактика инфекционных заболеваний. М, 1962. 1</w:t>
      </w:r>
      <w:r w:rsidRPr="00615D04">
        <w:rPr>
          <w:color w:val="000000"/>
          <w:sz w:val="28"/>
          <w:szCs w:val="28"/>
        </w:rPr>
        <w:t>18</w:t>
      </w:r>
      <w:r w:rsidR="00503B03" w:rsidRPr="00615D04">
        <w:rPr>
          <w:color w:val="000000"/>
          <w:sz w:val="28"/>
          <w:szCs w:val="28"/>
        </w:rPr>
        <w:t xml:space="preserve"> с</w:t>
      </w:r>
      <w:r w:rsidRPr="00615D04">
        <w:rPr>
          <w:color w:val="000000"/>
          <w:sz w:val="28"/>
          <w:szCs w:val="28"/>
        </w:rPr>
        <w:t>.</w:t>
      </w:r>
    </w:p>
    <w:p w:rsidR="00406A71" w:rsidRPr="00615D04" w:rsidRDefault="00406A71" w:rsidP="005100F4">
      <w:pPr>
        <w:spacing w:line="276" w:lineRule="auto"/>
        <w:rPr>
          <w:color w:val="000000"/>
          <w:sz w:val="28"/>
          <w:szCs w:val="28"/>
        </w:rPr>
      </w:pPr>
      <w:r w:rsidRPr="00615D04">
        <w:rPr>
          <w:color w:val="000000"/>
          <w:sz w:val="28"/>
          <w:szCs w:val="28"/>
        </w:rPr>
        <w:t>4.</w:t>
      </w:r>
      <w:r w:rsidR="009533C6" w:rsidRPr="00615D04">
        <w:rPr>
          <w:color w:val="000000"/>
          <w:sz w:val="28"/>
          <w:szCs w:val="28"/>
        </w:rPr>
        <w:t xml:space="preserve"> </w:t>
      </w:r>
      <w:proofErr w:type="spellStart"/>
      <w:r w:rsidRPr="00615D04">
        <w:rPr>
          <w:color w:val="000000"/>
          <w:sz w:val="28"/>
          <w:szCs w:val="28"/>
        </w:rPr>
        <w:t>В</w:t>
      </w:r>
      <w:r w:rsidR="00503B03" w:rsidRPr="00615D04">
        <w:rPr>
          <w:color w:val="000000"/>
          <w:sz w:val="28"/>
          <w:szCs w:val="28"/>
        </w:rPr>
        <w:t>едеревский</w:t>
      </w:r>
      <w:proofErr w:type="spellEnd"/>
      <w:r w:rsidR="00503B03" w:rsidRPr="00615D04">
        <w:rPr>
          <w:color w:val="000000"/>
          <w:sz w:val="28"/>
          <w:szCs w:val="28"/>
        </w:rPr>
        <w:t xml:space="preserve"> К.Е. Эффективные профилактические средства в борьбе с инфекционными заболеваниями, Киев, 1962.</w:t>
      </w:r>
      <w:r w:rsidR="00777CE9" w:rsidRPr="00615D04">
        <w:rPr>
          <w:color w:val="000000"/>
          <w:sz w:val="28"/>
          <w:szCs w:val="28"/>
        </w:rPr>
        <w:t xml:space="preserve"> 231</w:t>
      </w:r>
      <w:r w:rsidR="00503B03" w:rsidRPr="00615D04">
        <w:rPr>
          <w:color w:val="000000"/>
          <w:sz w:val="28"/>
          <w:szCs w:val="28"/>
        </w:rPr>
        <w:t xml:space="preserve"> с. </w:t>
      </w:r>
    </w:p>
    <w:p w:rsidR="00883E12" w:rsidRPr="00615D04" w:rsidRDefault="00883E12" w:rsidP="005100F4">
      <w:pPr>
        <w:spacing w:line="276" w:lineRule="auto"/>
        <w:rPr>
          <w:color w:val="000000"/>
          <w:sz w:val="28"/>
          <w:szCs w:val="28"/>
        </w:rPr>
      </w:pPr>
      <w:r w:rsidRPr="00615D04">
        <w:rPr>
          <w:color w:val="000000"/>
          <w:sz w:val="28"/>
          <w:szCs w:val="28"/>
        </w:rPr>
        <w:t>5. Методические указания по правил</w:t>
      </w:r>
      <w:r w:rsidR="00E63E49" w:rsidRPr="00615D04">
        <w:rPr>
          <w:color w:val="000000"/>
          <w:sz w:val="28"/>
          <w:szCs w:val="28"/>
        </w:rPr>
        <w:t>ам отбора смывов с кожи рук. М.</w:t>
      </w:r>
      <w:r w:rsidRPr="00615D04">
        <w:rPr>
          <w:color w:val="000000"/>
          <w:sz w:val="28"/>
          <w:szCs w:val="28"/>
        </w:rPr>
        <w:t xml:space="preserve"> 2001. 35 с.</w:t>
      </w:r>
    </w:p>
    <w:p w:rsidR="00406A71" w:rsidRPr="00615D04" w:rsidRDefault="000771D5" w:rsidP="005100F4">
      <w:pPr>
        <w:spacing w:line="276" w:lineRule="auto"/>
        <w:rPr>
          <w:color w:val="000000"/>
          <w:sz w:val="28"/>
          <w:szCs w:val="28"/>
        </w:rPr>
      </w:pPr>
      <w:r w:rsidRPr="00615D04">
        <w:rPr>
          <w:color w:val="000000"/>
          <w:sz w:val="28"/>
          <w:szCs w:val="28"/>
        </w:rPr>
        <w:t>5.</w:t>
      </w:r>
      <w:r w:rsidR="009533C6" w:rsidRPr="00615D04">
        <w:rPr>
          <w:color w:val="000000"/>
          <w:sz w:val="28"/>
          <w:szCs w:val="28"/>
        </w:rPr>
        <w:t xml:space="preserve"> </w:t>
      </w:r>
      <w:r w:rsidRPr="00615D04">
        <w:rPr>
          <w:color w:val="000000"/>
          <w:sz w:val="28"/>
          <w:szCs w:val="28"/>
        </w:rPr>
        <w:t>Справочник врача-эпидеми</w:t>
      </w:r>
      <w:r w:rsidR="00503B03" w:rsidRPr="00615D04">
        <w:rPr>
          <w:color w:val="000000"/>
          <w:sz w:val="28"/>
          <w:szCs w:val="28"/>
        </w:rPr>
        <w:t>олога</w:t>
      </w:r>
      <w:r w:rsidRPr="00615D04">
        <w:rPr>
          <w:color w:val="000000"/>
          <w:sz w:val="28"/>
          <w:szCs w:val="28"/>
        </w:rPr>
        <w:t>. М., Просвещение</w:t>
      </w:r>
      <w:r w:rsidR="00883E12" w:rsidRPr="00615D04">
        <w:rPr>
          <w:color w:val="000000"/>
          <w:sz w:val="28"/>
          <w:szCs w:val="28"/>
        </w:rPr>
        <w:t>, 1981.</w:t>
      </w:r>
      <w:r w:rsidRPr="00615D04">
        <w:rPr>
          <w:color w:val="000000"/>
          <w:sz w:val="28"/>
          <w:szCs w:val="28"/>
        </w:rPr>
        <w:t xml:space="preserve">  290 с</w:t>
      </w:r>
      <w:r w:rsidR="00406A71" w:rsidRPr="00615D04">
        <w:rPr>
          <w:color w:val="000000"/>
          <w:sz w:val="28"/>
          <w:szCs w:val="28"/>
        </w:rPr>
        <w:t>.</w:t>
      </w:r>
    </w:p>
    <w:p w:rsidR="00406A71" w:rsidRDefault="000771D5" w:rsidP="005100F4">
      <w:pPr>
        <w:spacing w:line="276" w:lineRule="auto"/>
        <w:rPr>
          <w:color w:val="000000"/>
          <w:sz w:val="28"/>
          <w:szCs w:val="28"/>
        </w:rPr>
      </w:pPr>
      <w:r w:rsidRPr="00615D04">
        <w:rPr>
          <w:color w:val="000000"/>
          <w:sz w:val="28"/>
          <w:szCs w:val="28"/>
        </w:rPr>
        <w:t>6. Смирнов А.Е. Зачем нужно мыть руки. М.</w:t>
      </w:r>
      <w:r w:rsidR="00E63E49" w:rsidRPr="00615D04">
        <w:rPr>
          <w:color w:val="000000"/>
          <w:sz w:val="28"/>
          <w:szCs w:val="28"/>
        </w:rPr>
        <w:t>, Просвещение, 1992.</w:t>
      </w:r>
      <w:r w:rsidRPr="00615D04">
        <w:rPr>
          <w:color w:val="000000"/>
          <w:sz w:val="28"/>
          <w:szCs w:val="28"/>
        </w:rPr>
        <w:t xml:space="preserve"> 91 с</w:t>
      </w:r>
      <w:r w:rsidR="00406A71" w:rsidRPr="00615D04">
        <w:rPr>
          <w:color w:val="000000"/>
          <w:sz w:val="28"/>
          <w:szCs w:val="28"/>
        </w:rPr>
        <w:t>.</w:t>
      </w:r>
    </w:p>
    <w:p w:rsidR="00482925" w:rsidRDefault="00482925" w:rsidP="005100F4">
      <w:pPr>
        <w:spacing w:line="276" w:lineRule="auto"/>
        <w:rPr>
          <w:sz w:val="28"/>
          <w:szCs w:val="28"/>
        </w:rPr>
      </w:pPr>
      <w:r w:rsidRPr="00482925">
        <w:rPr>
          <w:sz w:val="28"/>
          <w:szCs w:val="28"/>
        </w:rPr>
        <w:t>7.</w:t>
      </w:r>
      <w:hyperlink r:id="rId17" w:history="1">
        <w:r w:rsidRPr="00482925">
          <w:rPr>
            <w:rStyle w:val="a4"/>
            <w:color w:val="auto"/>
            <w:sz w:val="28"/>
            <w:szCs w:val="28"/>
          </w:rPr>
          <w:t>http://www.unicef.ru/</w:t>
        </w:r>
      </w:hyperlink>
    </w:p>
    <w:p w:rsidR="00482925" w:rsidRPr="004F2EE2" w:rsidRDefault="00482925" w:rsidP="005100F4">
      <w:pPr>
        <w:spacing w:line="276" w:lineRule="auto"/>
        <w:rPr>
          <w:sz w:val="28"/>
          <w:szCs w:val="28"/>
          <w:shd w:val="clear" w:color="auto" w:fill="FFFFFF"/>
        </w:rPr>
      </w:pPr>
      <w:r>
        <w:rPr>
          <w:sz w:val="28"/>
          <w:szCs w:val="28"/>
        </w:rPr>
        <w:t>8</w:t>
      </w:r>
      <w:r w:rsidRPr="009A4B7E">
        <w:rPr>
          <w:sz w:val="28"/>
          <w:szCs w:val="28"/>
        </w:rPr>
        <w:t xml:space="preserve">. </w:t>
      </w:r>
      <w:hyperlink r:id="rId18" w:history="1">
        <w:r w:rsidRPr="009A4B7E">
          <w:rPr>
            <w:rStyle w:val="a4"/>
            <w:color w:val="auto"/>
            <w:sz w:val="28"/>
            <w:szCs w:val="28"/>
            <w:shd w:val="clear" w:color="auto" w:fill="FFFFFF"/>
          </w:rPr>
          <w:t>https://meduza.io/cards/chtoby-ne-zabolet-koronavirusom-ochen-vazhno-myt-ruki-kak-delat-eto-pravilno</w:t>
        </w:r>
      </w:hyperlink>
    </w:p>
    <w:p w:rsidR="00482925" w:rsidRDefault="00482925" w:rsidP="005100F4">
      <w:pPr>
        <w:spacing w:line="276" w:lineRule="auto"/>
        <w:rPr>
          <w:sz w:val="28"/>
          <w:szCs w:val="28"/>
          <w:lang w:val="en-US"/>
        </w:rPr>
      </w:pPr>
      <w:proofErr w:type="gramStart"/>
      <w:r>
        <w:rPr>
          <w:sz w:val="28"/>
          <w:szCs w:val="28"/>
          <w:lang w:val="en-US"/>
        </w:rPr>
        <w:t>9.</w:t>
      </w:r>
      <w:r w:rsidRPr="004F2EE2">
        <w:rPr>
          <w:sz w:val="28"/>
          <w:szCs w:val="28"/>
          <w:lang w:val="en-US"/>
        </w:rPr>
        <w:t>https</w:t>
      </w:r>
      <w:proofErr w:type="gramEnd"/>
      <w:r w:rsidRPr="004F2EE2">
        <w:rPr>
          <w:sz w:val="28"/>
          <w:szCs w:val="28"/>
          <w:lang w:val="en-US"/>
        </w:rPr>
        <w:t>://www.rospotrebnadzor.ru/</w:t>
      </w:r>
    </w:p>
    <w:p w:rsidR="00482925" w:rsidRDefault="00482925" w:rsidP="005100F4">
      <w:pPr>
        <w:spacing w:line="276" w:lineRule="auto"/>
        <w:rPr>
          <w:sz w:val="28"/>
          <w:szCs w:val="28"/>
          <w:lang w:val="en-US"/>
        </w:rPr>
      </w:pPr>
      <w:r>
        <w:rPr>
          <w:sz w:val="28"/>
          <w:szCs w:val="28"/>
          <w:lang w:val="en-US"/>
        </w:rPr>
        <w:t>10</w:t>
      </w:r>
      <w:proofErr w:type="gramStart"/>
      <w:r>
        <w:rPr>
          <w:sz w:val="28"/>
          <w:szCs w:val="28"/>
          <w:lang w:val="en-US"/>
        </w:rPr>
        <w:t>.</w:t>
      </w:r>
      <w:r w:rsidRPr="004F2EE2">
        <w:rPr>
          <w:sz w:val="28"/>
          <w:szCs w:val="28"/>
          <w:lang w:val="en-US"/>
        </w:rPr>
        <w:t>https</w:t>
      </w:r>
      <w:proofErr w:type="gramEnd"/>
      <w:r w:rsidRPr="004F2EE2">
        <w:rPr>
          <w:sz w:val="28"/>
          <w:szCs w:val="28"/>
          <w:lang w:val="en-US"/>
        </w:rPr>
        <w:t>://lektsii.org/7-87353.html</w:t>
      </w:r>
    </w:p>
    <w:p w:rsidR="00482925" w:rsidRPr="00482925" w:rsidRDefault="00482925" w:rsidP="005100F4">
      <w:pPr>
        <w:spacing w:line="276" w:lineRule="auto"/>
        <w:rPr>
          <w:sz w:val="28"/>
          <w:szCs w:val="28"/>
          <w:lang w:val="en-US"/>
        </w:rPr>
      </w:pPr>
      <w:r>
        <w:rPr>
          <w:sz w:val="28"/>
          <w:szCs w:val="28"/>
          <w:lang w:val="en-US"/>
        </w:rPr>
        <w:t>11.</w:t>
      </w:r>
      <w:r w:rsidRPr="00482925">
        <w:rPr>
          <w:lang w:val="en-US"/>
        </w:rPr>
        <w:t xml:space="preserve"> </w:t>
      </w:r>
      <w:r w:rsidRPr="00482925">
        <w:rPr>
          <w:sz w:val="28"/>
          <w:szCs w:val="28"/>
          <w:lang w:val="en-US"/>
        </w:rPr>
        <w:t>https://dezr.ru/preparat/astradez-sept</w:t>
      </w:r>
    </w:p>
    <w:p w:rsidR="00482925" w:rsidRPr="00482925" w:rsidRDefault="00482925" w:rsidP="005100F4">
      <w:pPr>
        <w:spacing w:line="276" w:lineRule="auto"/>
        <w:rPr>
          <w:sz w:val="28"/>
          <w:szCs w:val="28"/>
          <w:lang w:val="en-US"/>
        </w:rPr>
      </w:pPr>
      <w:r>
        <w:rPr>
          <w:sz w:val="28"/>
          <w:szCs w:val="28"/>
          <w:lang w:val="en-US"/>
        </w:rPr>
        <w:t>12.</w:t>
      </w:r>
      <w:r w:rsidRPr="00482925">
        <w:rPr>
          <w:lang w:val="en-US"/>
        </w:rPr>
        <w:t xml:space="preserve"> </w:t>
      </w:r>
      <w:r w:rsidRPr="00482925">
        <w:rPr>
          <w:sz w:val="28"/>
          <w:szCs w:val="28"/>
          <w:lang w:val="en-US"/>
        </w:rPr>
        <w:t>https://dezr.ru/preparat/septolit-antiseptik</w:t>
      </w:r>
      <w:r w:rsidRPr="00482925">
        <w:rPr>
          <w:sz w:val="28"/>
          <w:szCs w:val="28"/>
          <w:lang w:val="en-US"/>
        </w:rPr>
        <w:br/>
      </w:r>
      <w:r w:rsidR="009A4B7E">
        <w:rPr>
          <w:sz w:val="28"/>
          <w:szCs w:val="28"/>
          <w:lang w:val="en-US"/>
        </w:rPr>
        <w:t xml:space="preserve">13. </w:t>
      </w:r>
      <w:r w:rsidR="009A4B7E" w:rsidRPr="009A4B7E">
        <w:rPr>
          <w:sz w:val="28"/>
          <w:szCs w:val="28"/>
          <w:lang w:val="en-US"/>
        </w:rPr>
        <w:t>http://dez-prom.ru/index.php/dezsredstva/antiseptik-abakteril-gel-product</w:t>
      </w:r>
    </w:p>
    <w:p w:rsidR="00482925" w:rsidRPr="00482925" w:rsidRDefault="00482925" w:rsidP="005100F4">
      <w:pPr>
        <w:spacing w:line="276" w:lineRule="auto"/>
        <w:rPr>
          <w:color w:val="000000"/>
          <w:sz w:val="28"/>
          <w:szCs w:val="28"/>
          <w:lang w:val="en-US"/>
        </w:rPr>
      </w:pPr>
    </w:p>
    <w:p w:rsidR="004E7196" w:rsidRPr="00482925" w:rsidRDefault="004E7196" w:rsidP="005100F4">
      <w:pPr>
        <w:ind w:left="360"/>
        <w:rPr>
          <w:b/>
          <w:sz w:val="28"/>
          <w:szCs w:val="28"/>
          <w:lang w:val="en-US"/>
        </w:rPr>
      </w:pPr>
    </w:p>
    <w:sectPr w:rsidR="004E7196" w:rsidRPr="00482925" w:rsidSect="004C0A1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6D4E"/>
    <w:multiLevelType w:val="multilevel"/>
    <w:tmpl w:val="153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40427"/>
    <w:multiLevelType w:val="hybridMultilevel"/>
    <w:tmpl w:val="6B54170E"/>
    <w:lvl w:ilvl="0" w:tplc="FADA1950">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 w15:restartNumberingAfterBreak="0">
    <w:nsid w:val="20CD0B4E"/>
    <w:multiLevelType w:val="hybridMultilevel"/>
    <w:tmpl w:val="7938BDF2"/>
    <w:lvl w:ilvl="0" w:tplc="EF0E6E42">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 w15:restartNumberingAfterBreak="0">
    <w:nsid w:val="22A26300"/>
    <w:multiLevelType w:val="multilevel"/>
    <w:tmpl w:val="A0463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01971"/>
    <w:multiLevelType w:val="hybridMultilevel"/>
    <w:tmpl w:val="6BBC922A"/>
    <w:lvl w:ilvl="0" w:tplc="9AFA0ABE">
      <w:start w:val="1"/>
      <w:numFmt w:val="decimal"/>
      <w:lvlText w:val="%1."/>
      <w:lvlJc w:val="left"/>
      <w:pPr>
        <w:tabs>
          <w:tab w:val="num" w:pos="3030"/>
        </w:tabs>
        <w:ind w:left="3030" w:hanging="360"/>
      </w:pPr>
      <w:rPr>
        <w:rFonts w:hint="default"/>
      </w:rPr>
    </w:lvl>
    <w:lvl w:ilvl="1" w:tplc="04190019" w:tentative="1">
      <w:start w:val="1"/>
      <w:numFmt w:val="lowerLetter"/>
      <w:lvlText w:val="%2."/>
      <w:lvlJc w:val="left"/>
      <w:pPr>
        <w:tabs>
          <w:tab w:val="num" w:pos="3750"/>
        </w:tabs>
        <w:ind w:left="3750" w:hanging="360"/>
      </w:pPr>
    </w:lvl>
    <w:lvl w:ilvl="2" w:tplc="0419001B" w:tentative="1">
      <w:start w:val="1"/>
      <w:numFmt w:val="lowerRoman"/>
      <w:lvlText w:val="%3."/>
      <w:lvlJc w:val="right"/>
      <w:pPr>
        <w:tabs>
          <w:tab w:val="num" w:pos="4470"/>
        </w:tabs>
        <w:ind w:left="4470" w:hanging="180"/>
      </w:pPr>
    </w:lvl>
    <w:lvl w:ilvl="3" w:tplc="0419000F" w:tentative="1">
      <w:start w:val="1"/>
      <w:numFmt w:val="decimal"/>
      <w:lvlText w:val="%4."/>
      <w:lvlJc w:val="left"/>
      <w:pPr>
        <w:tabs>
          <w:tab w:val="num" w:pos="5190"/>
        </w:tabs>
        <w:ind w:left="5190" w:hanging="360"/>
      </w:pPr>
    </w:lvl>
    <w:lvl w:ilvl="4" w:tplc="04190019" w:tentative="1">
      <w:start w:val="1"/>
      <w:numFmt w:val="lowerLetter"/>
      <w:lvlText w:val="%5."/>
      <w:lvlJc w:val="left"/>
      <w:pPr>
        <w:tabs>
          <w:tab w:val="num" w:pos="5910"/>
        </w:tabs>
        <w:ind w:left="5910" w:hanging="360"/>
      </w:pPr>
    </w:lvl>
    <w:lvl w:ilvl="5" w:tplc="0419001B" w:tentative="1">
      <w:start w:val="1"/>
      <w:numFmt w:val="lowerRoman"/>
      <w:lvlText w:val="%6."/>
      <w:lvlJc w:val="right"/>
      <w:pPr>
        <w:tabs>
          <w:tab w:val="num" w:pos="6630"/>
        </w:tabs>
        <w:ind w:left="6630" w:hanging="180"/>
      </w:pPr>
    </w:lvl>
    <w:lvl w:ilvl="6" w:tplc="0419000F" w:tentative="1">
      <w:start w:val="1"/>
      <w:numFmt w:val="decimal"/>
      <w:lvlText w:val="%7."/>
      <w:lvlJc w:val="left"/>
      <w:pPr>
        <w:tabs>
          <w:tab w:val="num" w:pos="7350"/>
        </w:tabs>
        <w:ind w:left="7350" w:hanging="360"/>
      </w:pPr>
    </w:lvl>
    <w:lvl w:ilvl="7" w:tplc="04190019" w:tentative="1">
      <w:start w:val="1"/>
      <w:numFmt w:val="lowerLetter"/>
      <w:lvlText w:val="%8."/>
      <w:lvlJc w:val="left"/>
      <w:pPr>
        <w:tabs>
          <w:tab w:val="num" w:pos="8070"/>
        </w:tabs>
        <w:ind w:left="8070" w:hanging="360"/>
      </w:pPr>
    </w:lvl>
    <w:lvl w:ilvl="8" w:tplc="0419001B" w:tentative="1">
      <w:start w:val="1"/>
      <w:numFmt w:val="lowerRoman"/>
      <w:lvlText w:val="%9."/>
      <w:lvlJc w:val="right"/>
      <w:pPr>
        <w:tabs>
          <w:tab w:val="num" w:pos="8790"/>
        </w:tabs>
        <w:ind w:left="8790" w:hanging="180"/>
      </w:pPr>
    </w:lvl>
  </w:abstractNum>
  <w:abstractNum w:abstractNumId="5" w15:restartNumberingAfterBreak="0">
    <w:nsid w:val="4F8436C8"/>
    <w:multiLevelType w:val="hybridMultilevel"/>
    <w:tmpl w:val="893AF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5160080"/>
    <w:multiLevelType w:val="multilevel"/>
    <w:tmpl w:val="D4F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D2544"/>
    <w:multiLevelType w:val="multilevel"/>
    <w:tmpl w:val="D3B8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F5408"/>
    <w:multiLevelType w:val="multilevel"/>
    <w:tmpl w:val="20E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A4EDD"/>
    <w:multiLevelType w:val="hybridMultilevel"/>
    <w:tmpl w:val="BCA83080"/>
    <w:lvl w:ilvl="0" w:tplc="F7DC575A">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5FB7D4F"/>
    <w:multiLevelType w:val="hybridMultilevel"/>
    <w:tmpl w:val="FB800C40"/>
    <w:lvl w:ilvl="0" w:tplc="677CA0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1" w15:restartNumberingAfterBreak="0">
    <w:nsid w:val="76491376"/>
    <w:multiLevelType w:val="hybridMultilevel"/>
    <w:tmpl w:val="819805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C3F4949"/>
    <w:multiLevelType w:val="multilevel"/>
    <w:tmpl w:val="8D90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
  </w:num>
  <w:num w:numId="4">
    <w:abstractNumId w:val="5"/>
  </w:num>
  <w:num w:numId="5">
    <w:abstractNumId w:val="4"/>
  </w:num>
  <w:num w:numId="6">
    <w:abstractNumId w:val="11"/>
  </w:num>
  <w:num w:numId="7">
    <w:abstractNumId w:val="9"/>
  </w:num>
  <w:num w:numId="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07"/>
    <w:rsid w:val="000771D5"/>
    <w:rsid w:val="000B271E"/>
    <w:rsid w:val="000C4DCA"/>
    <w:rsid w:val="000E3BE4"/>
    <w:rsid w:val="000F01C2"/>
    <w:rsid w:val="001032DB"/>
    <w:rsid w:val="001044CF"/>
    <w:rsid w:val="00115C4E"/>
    <w:rsid w:val="00134BBB"/>
    <w:rsid w:val="00172EB9"/>
    <w:rsid w:val="001A4FE9"/>
    <w:rsid w:val="001A56D4"/>
    <w:rsid w:val="001B0197"/>
    <w:rsid w:val="001B62E6"/>
    <w:rsid w:val="001C157A"/>
    <w:rsid w:val="001D5AC2"/>
    <w:rsid w:val="001D6859"/>
    <w:rsid w:val="001F73AE"/>
    <w:rsid w:val="00221393"/>
    <w:rsid w:val="00222EC1"/>
    <w:rsid w:val="0022668F"/>
    <w:rsid w:val="00227006"/>
    <w:rsid w:val="00252407"/>
    <w:rsid w:val="0026001A"/>
    <w:rsid w:val="00275A29"/>
    <w:rsid w:val="00277DB5"/>
    <w:rsid w:val="00296F01"/>
    <w:rsid w:val="00297B53"/>
    <w:rsid w:val="002C29CD"/>
    <w:rsid w:val="002C2D6F"/>
    <w:rsid w:val="002F0276"/>
    <w:rsid w:val="00300ACC"/>
    <w:rsid w:val="003145A7"/>
    <w:rsid w:val="00315D76"/>
    <w:rsid w:val="00351FA8"/>
    <w:rsid w:val="00360492"/>
    <w:rsid w:val="00366862"/>
    <w:rsid w:val="003719CC"/>
    <w:rsid w:val="00376AA6"/>
    <w:rsid w:val="0039039C"/>
    <w:rsid w:val="003C7669"/>
    <w:rsid w:val="003E087B"/>
    <w:rsid w:val="003F7B3B"/>
    <w:rsid w:val="00406A71"/>
    <w:rsid w:val="0042589E"/>
    <w:rsid w:val="00441975"/>
    <w:rsid w:val="00450531"/>
    <w:rsid w:val="004750E0"/>
    <w:rsid w:val="00482925"/>
    <w:rsid w:val="0049230A"/>
    <w:rsid w:val="004A50AD"/>
    <w:rsid w:val="004B166B"/>
    <w:rsid w:val="004B1D0A"/>
    <w:rsid w:val="004C0A18"/>
    <w:rsid w:val="004C7DC0"/>
    <w:rsid w:val="004D5EBD"/>
    <w:rsid w:val="004E6FCF"/>
    <w:rsid w:val="004E7196"/>
    <w:rsid w:val="004F2EE2"/>
    <w:rsid w:val="005020E4"/>
    <w:rsid w:val="00503B03"/>
    <w:rsid w:val="005100F4"/>
    <w:rsid w:val="00563B88"/>
    <w:rsid w:val="005672A2"/>
    <w:rsid w:val="0058006B"/>
    <w:rsid w:val="00587A73"/>
    <w:rsid w:val="005919BD"/>
    <w:rsid w:val="005B7FBB"/>
    <w:rsid w:val="005E686A"/>
    <w:rsid w:val="00615D04"/>
    <w:rsid w:val="00625BE0"/>
    <w:rsid w:val="0063347D"/>
    <w:rsid w:val="00635E8F"/>
    <w:rsid w:val="00654D73"/>
    <w:rsid w:val="0066162F"/>
    <w:rsid w:val="006758AC"/>
    <w:rsid w:val="00692341"/>
    <w:rsid w:val="00692D2B"/>
    <w:rsid w:val="006B0E93"/>
    <w:rsid w:val="006D5BB5"/>
    <w:rsid w:val="006F54F1"/>
    <w:rsid w:val="00700612"/>
    <w:rsid w:val="00725302"/>
    <w:rsid w:val="007353DD"/>
    <w:rsid w:val="0077001E"/>
    <w:rsid w:val="00777CE9"/>
    <w:rsid w:val="00782123"/>
    <w:rsid w:val="007A1733"/>
    <w:rsid w:val="007C26D7"/>
    <w:rsid w:val="007D1145"/>
    <w:rsid w:val="007E1C25"/>
    <w:rsid w:val="007E3A5E"/>
    <w:rsid w:val="007E678B"/>
    <w:rsid w:val="008001C4"/>
    <w:rsid w:val="00805F40"/>
    <w:rsid w:val="00812DA4"/>
    <w:rsid w:val="008144CF"/>
    <w:rsid w:val="008433D0"/>
    <w:rsid w:val="0085366F"/>
    <w:rsid w:val="008564B8"/>
    <w:rsid w:val="00883E12"/>
    <w:rsid w:val="008A40DD"/>
    <w:rsid w:val="008B3248"/>
    <w:rsid w:val="008B3854"/>
    <w:rsid w:val="008E00BD"/>
    <w:rsid w:val="0090511A"/>
    <w:rsid w:val="00925499"/>
    <w:rsid w:val="009261A2"/>
    <w:rsid w:val="0094437E"/>
    <w:rsid w:val="009533C6"/>
    <w:rsid w:val="00970BFB"/>
    <w:rsid w:val="00975D2C"/>
    <w:rsid w:val="009A4B7E"/>
    <w:rsid w:val="009B3812"/>
    <w:rsid w:val="009D0D78"/>
    <w:rsid w:val="009E61DD"/>
    <w:rsid w:val="00A05FF6"/>
    <w:rsid w:val="00A112FE"/>
    <w:rsid w:val="00A13C0B"/>
    <w:rsid w:val="00A225FE"/>
    <w:rsid w:val="00AD5E2D"/>
    <w:rsid w:val="00B06C27"/>
    <w:rsid w:val="00B126F9"/>
    <w:rsid w:val="00B17A94"/>
    <w:rsid w:val="00B22793"/>
    <w:rsid w:val="00B35569"/>
    <w:rsid w:val="00B376B2"/>
    <w:rsid w:val="00B502DD"/>
    <w:rsid w:val="00B517A2"/>
    <w:rsid w:val="00B70A82"/>
    <w:rsid w:val="00B759CA"/>
    <w:rsid w:val="00B778C4"/>
    <w:rsid w:val="00BB156D"/>
    <w:rsid w:val="00BD79A1"/>
    <w:rsid w:val="00BF2F34"/>
    <w:rsid w:val="00C1752B"/>
    <w:rsid w:val="00C45A99"/>
    <w:rsid w:val="00C52FC7"/>
    <w:rsid w:val="00C6305B"/>
    <w:rsid w:val="00C82DFF"/>
    <w:rsid w:val="00C92FCA"/>
    <w:rsid w:val="00C977D9"/>
    <w:rsid w:val="00CA117F"/>
    <w:rsid w:val="00CC1EF4"/>
    <w:rsid w:val="00CD2D17"/>
    <w:rsid w:val="00CD7615"/>
    <w:rsid w:val="00CF1398"/>
    <w:rsid w:val="00CF3838"/>
    <w:rsid w:val="00CF6634"/>
    <w:rsid w:val="00D127CB"/>
    <w:rsid w:val="00D164D0"/>
    <w:rsid w:val="00D27F46"/>
    <w:rsid w:val="00D36D38"/>
    <w:rsid w:val="00D63EDE"/>
    <w:rsid w:val="00D7004F"/>
    <w:rsid w:val="00D90A18"/>
    <w:rsid w:val="00D92F1A"/>
    <w:rsid w:val="00DA1DD7"/>
    <w:rsid w:val="00DA31C8"/>
    <w:rsid w:val="00DD22AB"/>
    <w:rsid w:val="00DE249A"/>
    <w:rsid w:val="00DF15D3"/>
    <w:rsid w:val="00E04A02"/>
    <w:rsid w:val="00E11DD8"/>
    <w:rsid w:val="00E224BD"/>
    <w:rsid w:val="00E63E49"/>
    <w:rsid w:val="00E9023B"/>
    <w:rsid w:val="00ED4C7A"/>
    <w:rsid w:val="00EF0BCA"/>
    <w:rsid w:val="00EF623F"/>
    <w:rsid w:val="00F07AF3"/>
    <w:rsid w:val="00F80437"/>
    <w:rsid w:val="00F90E7C"/>
    <w:rsid w:val="00FB7FB5"/>
    <w:rsid w:val="00FC6142"/>
    <w:rsid w:val="00FC6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3898463B-F83C-4CF0-9020-59FF57CF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F07AF3"/>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AD5E2D"/>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E00B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6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77001E"/>
    <w:rPr>
      <w:strike w:val="0"/>
      <w:dstrike w:val="0"/>
      <w:color w:val="0096FF"/>
      <w:u w:val="none"/>
      <w:effect w:val="none"/>
      <w:shd w:val="clear" w:color="auto" w:fill="auto"/>
    </w:rPr>
  </w:style>
  <w:style w:type="paragraph" w:styleId="a5">
    <w:name w:val="Normal (Web)"/>
    <w:basedOn w:val="a"/>
    <w:uiPriority w:val="99"/>
    <w:unhideWhenUsed/>
    <w:rsid w:val="0077001E"/>
    <w:pPr>
      <w:spacing w:before="100" w:beforeAutospacing="1" w:after="100" w:afterAutospacing="1"/>
    </w:pPr>
  </w:style>
  <w:style w:type="paragraph" w:customStyle="1" w:styleId="Default">
    <w:name w:val="Default"/>
    <w:rsid w:val="00297B53"/>
    <w:pPr>
      <w:autoSpaceDE w:val="0"/>
      <w:autoSpaceDN w:val="0"/>
      <w:adjustRightInd w:val="0"/>
    </w:pPr>
    <w:rPr>
      <w:rFonts w:eastAsia="Calibri"/>
      <w:color w:val="000000"/>
      <w:sz w:val="24"/>
      <w:szCs w:val="24"/>
      <w:lang w:eastAsia="en-US"/>
    </w:rPr>
  </w:style>
  <w:style w:type="character" w:styleId="a6">
    <w:name w:val="Strong"/>
    <w:uiPriority w:val="22"/>
    <w:qFormat/>
    <w:rsid w:val="00615D04"/>
    <w:rPr>
      <w:b/>
      <w:bCs/>
    </w:rPr>
  </w:style>
  <w:style w:type="character" w:customStyle="1" w:styleId="20">
    <w:name w:val="Заголовок 2 Знак"/>
    <w:link w:val="2"/>
    <w:uiPriority w:val="9"/>
    <w:rsid w:val="00F07AF3"/>
    <w:rPr>
      <w:b/>
      <w:bCs/>
      <w:sz w:val="36"/>
      <w:szCs w:val="36"/>
    </w:rPr>
  </w:style>
  <w:style w:type="paragraph" w:customStyle="1" w:styleId="packs">
    <w:name w:val="packs"/>
    <w:basedOn w:val="a"/>
    <w:rsid w:val="00AD5E2D"/>
    <w:pPr>
      <w:spacing w:before="100" w:beforeAutospacing="1" w:after="100" w:afterAutospacing="1"/>
    </w:pPr>
  </w:style>
  <w:style w:type="character" w:customStyle="1" w:styleId="30">
    <w:name w:val="Заголовок 3 Знак"/>
    <w:link w:val="3"/>
    <w:semiHidden/>
    <w:rsid w:val="00AD5E2D"/>
    <w:rPr>
      <w:rFonts w:ascii="Cambria" w:eastAsia="Times New Roman" w:hAnsi="Cambria" w:cs="Times New Roman"/>
      <w:b/>
      <w:bCs/>
      <w:sz w:val="26"/>
      <w:szCs w:val="26"/>
    </w:rPr>
  </w:style>
  <w:style w:type="character" w:customStyle="1" w:styleId="40">
    <w:name w:val="Заголовок 4 Знак"/>
    <w:link w:val="4"/>
    <w:semiHidden/>
    <w:rsid w:val="008E00BD"/>
    <w:rPr>
      <w:rFonts w:ascii="Calibri" w:eastAsia="Times New Roman" w:hAnsi="Calibri" w:cs="Times New Roman"/>
      <w:b/>
      <w:bCs/>
      <w:sz w:val="28"/>
      <w:szCs w:val="28"/>
    </w:rPr>
  </w:style>
  <w:style w:type="paragraph" w:styleId="z-">
    <w:name w:val="HTML Top of Form"/>
    <w:basedOn w:val="a"/>
    <w:next w:val="a"/>
    <w:link w:val="z-0"/>
    <w:hidden/>
    <w:uiPriority w:val="99"/>
    <w:unhideWhenUsed/>
    <w:rsid w:val="008E00BD"/>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8E00BD"/>
    <w:rPr>
      <w:rFonts w:ascii="Arial" w:hAnsi="Arial" w:cs="Arial"/>
      <w:vanish/>
      <w:sz w:val="16"/>
      <w:szCs w:val="16"/>
    </w:rPr>
  </w:style>
  <w:style w:type="paragraph" w:styleId="z-1">
    <w:name w:val="HTML Bottom of Form"/>
    <w:basedOn w:val="a"/>
    <w:next w:val="a"/>
    <w:link w:val="z-2"/>
    <w:hidden/>
    <w:uiPriority w:val="99"/>
    <w:unhideWhenUsed/>
    <w:rsid w:val="008E00BD"/>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8E00BD"/>
    <w:rPr>
      <w:rFonts w:ascii="Arial" w:hAnsi="Arial" w:cs="Arial"/>
      <w:vanish/>
      <w:sz w:val="16"/>
      <w:szCs w:val="16"/>
    </w:rPr>
  </w:style>
  <w:style w:type="character" w:customStyle="1" w:styleId="fs14">
    <w:name w:val="fs14"/>
    <w:rsid w:val="00B17A94"/>
  </w:style>
  <w:style w:type="paragraph" w:customStyle="1" w:styleId="style1">
    <w:name w:val="style1"/>
    <w:basedOn w:val="a"/>
    <w:rsid w:val="00692D2B"/>
    <w:pPr>
      <w:spacing w:before="100" w:beforeAutospacing="1" w:after="100" w:afterAutospacing="1"/>
    </w:pPr>
  </w:style>
  <w:style w:type="character" w:styleId="a7">
    <w:name w:val="Emphasis"/>
    <w:uiPriority w:val="20"/>
    <w:qFormat/>
    <w:rsid w:val="00692D2B"/>
    <w:rPr>
      <w:i/>
      <w:iCs/>
    </w:rPr>
  </w:style>
  <w:style w:type="character" w:customStyle="1" w:styleId="nowrap">
    <w:name w:val="nowrap"/>
    <w:rsid w:val="00D92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3451">
      <w:bodyDiv w:val="1"/>
      <w:marLeft w:val="0"/>
      <w:marRight w:val="0"/>
      <w:marTop w:val="0"/>
      <w:marBottom w:val="0"/>
      <w:divBdr>
        <w:top w:val="none" w:sz="0" w:space="0" w:color="auto"/>
        <w:left w:val="none" w:sz="0" w:space="0" w:color="auto"/>
        <w:bottom w:val="none" w:sz="0" w:space="0" w:color="auto"/>
        <w:right w:val="none" w:sz="0" w:space="0" w:color="auto"/>
      </w:divBdr>
      <w:divsChild>
        <w:div w:id="149566747">
          <w:marLeft w:val="0"/>
          <w:marRight w:val="0"/>
          <w:marTop w:val="0"/>
          <w:marBottom w:val="0"/>
          <w:divBdr>
            <w:top w:val="none" w:sz="0" w:space="0" w:color="auto"/>
            <w:left w:val="none" w:sz="0" w:space="0" w:color="auto"/>
            <w:bottom w:val="none" w:sz="0" w:space="0" w:color="auto"/>
            <w:right w:val="none" w:sz="0" w:space="0" w:color="auto"/>
          </w:divBdr>
          <w:divsChild>
            <w:div w:id="1924489146">
              <w:marLeft w:val="0"/>
              <w:marRight w:val="0"/>
              <w:marTop w:val="0"/>
              <w:marBottom w:val="150"/>
              <w:divBdr>
                <w:top w:val="none" w:sz="0" w:space="0" w:color="auto"/>
                <w:left w:val="none" w:sz="0" w:space="0" w:color="auto"/>
                <w:bottom w:val="none" w:sz="0" w:space="0" w:color="auto"/>
                <w:right w:val="none" w:sz="0" w:space="0" w:color="auto"/>
              </w:divBdr>
            </w:div>
          </w:divsChild>
        </w:div>
        <w:div w:id="477457057">
          <w:marLeft w:val="0"/>
          <w:marRight w:val="0"/>
          <w:marTop w:val="0"/>
          <w:marBottom w:val="225"/>
          <w:divBdr>
            <w:top w:val="single" w:sz="2" w:space="4" w:color="3E9B52"/>
            <w:left w:val="single" w:sz="2" w:space="0" w:color="3E9B52"/>
            <w:bottom w:val="single" w:sz="2" w:space="4" w:color="3E9B52"/>
            <w:right w:val="single" w:sz="2" w:space="0" w:color="3E9B52"/>
          </w:divBdr>
          <w:divsChild>
            <w:div w:id="92634396">
              <w:marLeft w:val="0"/>
              <w:marRight w:val="0"/>
              <w:marTop w:val="225"/>
              <w:marBottom w:val="150"/>
              <w:divBdr>
                <w:top w:val="none" w:sz="0" w:space="0" w:color="auto"/>
                <w:left w:val="none" w:sz="0" w:space="0" w:color="auto"/>
                <w:bottom w:val="none" w:sz="0" w:space="0" w:color="auto"/>
                <w:right w:val="none" w:sz="0" w:space="0" w:color="auto"/>
              </w:divBdr>
            </w:div>
            <w:div w:id="654264491">
              <w:marLeft w:val="0"/>
              <w:marRight w:val="0"/>
              <w:marTop w:val="225"/>
              <w:marBottom w:val="0"/>
              <w:divBdr>
                <w:top w:val="none" w:sz="0" w:space="0" w:color="auto"/>
                <w:left w:val="none" w:sz="0" w:space="0" w:color="auto"/>
                <w:bottom w:val="none" w:sz="0" w:space="0" w:color="auto"/>
                <w:right w:val="none" w:sz="0" w:space="0" w:color="auto"/>
              </w:divBdr>
            </w:div>
            <w:div w:id="1882551615">
              <w:marLeft w:val="0"/>
              <w:marRight w:val="0"/>
              <w:marTop w:val="150"/>
              <w:marBottom w:val="0"/>
              <w:divBdr>
                <w:top w:val="none" w:sz="0" w:space="0" w:color="auto"/>
                <w:left w:val="none" w:sz="0" w:space="0" w:color="auto"/>
                <w:bottom w:val="none" w:sz="0" w:space="0" w:color="auto"/>
                <w:right w:val="none" w:sz="0" w:space="0" w:color="auto"/>
              </w:divBdr>
            </w:div>
          </w:divsChild>
        </w:div>
        <w:div w:id="530918798">
          <w:marLeft w:val="0"/>
          <w:marRight w:val="0"/>
          <w:marTop w:val="0"/>
          <w:marBottom w:val="0"/>
          <w:divBdr>
            <w:top w:val="none" w:sz="0" w:space="0" w:color="auto"/>
            <w:left w:val="none" w:sz="0" w:space="0" w:color="auto"/>
            <w:bottom w:val="none" w:sz="0" w:space="0" w:color="auto"/>
            <w:right w:val="none" w:sz="0" w:space="0" w:color="auto"/>
          </w:divBdr>
        </w:div>
        <w:div w:id="1154688391">
          <w:marLeft w:val="0"/>
          <w:marRight w:val="0"/>
          <w:marTop w:val="0"/>
          <w:marBottom w:val="0"/>
          <w:divBdr>
            <w:top w:val="none" w:sz="0" w:space="0" w:color="auto"/>
            <w:left w:val="none" w:sz="0" w:space="0" w:color="auto"/>
            <w:bottom w:val="none" w:sz="0" w:space="0" w:color="auto"/>
            <w:right w:val="none" w:sz="0" w:space="0" w:color="auto"/>
          </w:divBdr>
        </w:div>
        <w:div w:id="1443458806">
          <w:marLeft w:val="0"/>
          <w:marRight w:val="0"/>
          <w:marTop w:val="0"/>
          <w:marBottom w:val="0"/>
          <w:divBdr>
            <w:top w:val="none" w:sz="0" w:space="0" w:color="auto"/>
            <w:left w:val="none" w:sz="0" w:space="0" w:color="auto"/>
            <w:bottom w:val="none" w:sz="0" w:space="0" w:color="auto"/>
            <w:right w:val="none" w:sz="0" w:space="0" w:color="auto"/>
          </w:divBdr>
          <w:divsChild>
            <w:div w:id="766001863">
              <w:marLeft w:val="0"/>
              <w:marRight w:val="0"/>
              <w:marTop w:val="0"/>
              <w:marBottom w:val="0"/>
              <w:divBdr>
                <w:top w:val="none" w:sz="0" w:space="0" w:color="auto"/>
                <w:left w:val="none" w:sz="0" w:space="0" w:color="auto"/>
                <w:bottom w:val="none" w:sz="0" w:space="0" w:color="auto"/>
                <w:right w:val="none" w:sz="0" w:space="0" w:color="auto"/>
              </w:divBdr>
            </w:div>
          </w:divsChild>
        </w:div>
        <w:div w:id="1525099253">
          <w:marLeft w:val="0"/>
          <w:marRight w:val="0"/>
          <w:marTop w:val="0"/>
          <w:marBottom w:val="0"/>
          <w:divBdr>
            <w:top w:val="none" w:sz="0" w:space="0" w:color="auto"/>
            <w:left w:val="none" w:sz="0" w:space="0" w:color="auto"/>
            <w:bottom w:val="none" w:sz="0" w:space="0" w:color="auto"/>
            <w:right w:val="none" w:sz="0" w:space="0" w:color="auto"/>
          </w:divBdr>
        </w:div>
      </w:divsChild>
    </w:div>
    <w:div w:id="181819992">
      <w:bodyDiv w:val="1"/>
      <w:marLeft w:val="0"/>
      <w:marRight w:val="0"/>
      <w:marTop w:val="0"/>
      <w:marBottom w:val="0"/>
      <w:divBdr>
        <w:top w:val="none" w:sz="0" w:space="0" w:color="auto"/>
        <w:left w:val="none" w:sz="0" w:space="0" w:color="auto"/>
        <w:bottom w:val="none" w:sz="0" w:space="0" w:color="auto"/>
        <w:right w:val="none" w:sz="0" w:space="0" w:color="auto"/>
      </w:divBdr>
    </w:div>
    <w:div w:id="404423278">
      <w:bodyDiv w:val="1"/>
      <w:marLeft w:val="0"/>
      <w:marRight w:val="0"/>
      <w:marTop w:val="0"/>
      <w:marBottom w:val="0"/>
      <w:divBdr>
        <w:top w:val="none" w:sz="0" w:space="0" w:color="auto"/>
        <w:left w:val="none" w:sz="0" w:space="0" w:color="auto"/>
        <w:bottom w:val="none" w:sz="0" w:space="0" w:color="auto"/>
        <w:right w:val="none" w:sz="0" w:space="0" w:color="auto"/>
      </w:divBdr>
      <w:divsChild>
        <w:div w:id="452603303">
          <w:marLeft w:val="0"/>
          <w:marRight w:val="0"/>
          <w:marTop w:val="0"/>
          <w:marBottom w:val="0"/>
          <w:divBdr>
            <w:top w:val="none" w:sz="0" w:space="0" w:color="auto"/>
            <w:left w:val="none" w:sz="0" w:space="0" w:color="auto"/>
            <w:bottom w:val="none" w:sz="0" w:space="0" w:color="auto"/>
            <w:right w:val="none" w:sz="0" w:space="0" w:color="auto"/>
          </w:divBdr>
          <w:divsChild>
            <w:div w:id="1577279625">
              <w:marLeft w:val="0"/>
              <w:marRight w:val="0"/>
              <w:marTop w:val="0"/>
              <w:marBottom w:val="150"/>
              <w:divBdr>
                <w:top w:val="none" w:sz="0" w:space="0" w:color="auto"/>
                <w:left w:val="none" w:sz="0" w:space="0" w:color="auto"/>
                <w:bottom w:val="none" w:sz="0" w:space="0" w:color="auto"/>
                <w:right w:val="none" w:sz="0" w:space="0" w:color="auto"/>
              </w:divBdr>
            </w:div>
          </w:divsChild>
        </w:div>
        <w:div w:id="1378817914">
          <w:marLeft w:val="0"/>
          <w:marRight w:val="0"/>
          <w:marTop w:val="0"/>
          <w:marBottom w:val="0"/>
          <w:divBdr>
            <w:top w:val="none" w:sz="0" w:space="0" w:color="auto"/>
            <w:left w:val="none" w:sz="0" w:space="0" w:color="auto"/>
            <w:bottom w:val="none" w:sz="0" w:space="0" w:color="auto"/>
            <w:right w:val="none" w:sz="0" w:space="0" w:color="auto"/>
          </w:divBdr>
        </w:div>
      </w:divsChild>
    </w:div>
    <w:div w:id="487720260">
      <w:bodyDiv w:val="1"/>
      <w:marLeft w:val="0"/>
      <w:marRight w:val="0"/>
      <w:marTop w:val="0"/>
      <w:marBottom w:val="0"/>
      <w:divBdr>
        <w:top w:val="none" w:sz="0" w:space="0" w:color="auto"/>
        <w:left w:val="none" w:sz="0" w:space="0" w:color="auto"/>
        <w:bottom w:val="none" w:sz="0" w:space="0" w:color="auto"/>
        <w:right w:val="none" w:sz="0" w:space="0" w:color="auto"/>
      </w:divBdr>
      <w:divsChild>
        <w:div w:id="928544540">
          <w:marLeft w:val="0"/>
          <w:marRight w:val="0"/>
          <w:marTop w:val="300"/>
          <w:marBottom w:val="0"/>
          <w:divBdr>
            <w:top w:val="none" w:sz="0" w:space="0" w:color="auto"/>
            <w:left w:val="none" w:sz="0" w:space="0" w:color="auto"/>
            <w:bottom w:val="none" w:sz="0" w:space="0" w:color="auto"/>
            <w:right w:val="none" w:sz="0" w:space="0" w:color="auto"/>
          </w:divBdr>
          <w:divsChild>
            <w:div w:id="2044859231">
              <w:marLeft w:val="0"/>
              <w:marRight w:val="0"/>
              <w:marTop w:val="0"/>
              <w:marBottom w:val="0"/>
              <w:divBdr>
                <w:top w:val="none" w:sz="0" w:space="0" w:color="auto"/>
                <w:left w:val="none" w:sz="0" w:space="0" w:color="auto"/>
                <w:bottom w:val="none" w:sz="0" w:space="0" w:color="auto"/>
                <w:right w:val="none" w:sz="0" w:space="0" w:color="auto"/>
              </w:divBdr>
            </w:div>
          </w:divsChild>
        </w:div>
        <w:div w:id="2022394898">
          <w:marLeft w:val="0"/>
          <w:marRight w:val="0"/>
          <w:marTop w:val="300"/>
          <w:marBottom w:val="0"/>
          <w:divBdr>
            <w:top w:val="none" w:sz="0" w:space="0" w:color="auto"/>
            <w:left w:val="none" w:sz="0" w:space="0" w:color="auto"/>
            <w:bottom w:val="none" w:sz="0" w:space="0" w:color="auto"/>
            <w:right w:val="none" w:sz="0" w:space="0" w:color="auto"/>
          </w:divBdr>
          <w:divsChild>
            <w:div w:id="1411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4490">
      <w:bodyDiv w:val="1"/>
      <w:marLeft w:val="0"/>
      <w:marRight w:val="0"/>
      <w:marTop w:val="0"/>
      <w:marBottom w:val="0"/>
      <w:divBdr>
        <w:top w:val="none" w:sz="0" w:space="0" w:color="auto"/>
        <w:left w:val="none" w:sz="0" w:space="0" w:color="auto"/>
        <w:bottom w:val="none" w:sz="0" w:space="0" w:color="auto"/>
        <w:right w:val="none" w:sz="0" w:space="0" w:color="auto"/>
      </w:divBdr>
      <w:divsChild>
        <w:div w:id="974261703">
          <w:marLeft w:val="0"/>
          <w:marRight w:val="0"/>
          <w:marTop w:val="0"/>
          <w:marBottom w:val="0"/>
          <w:divBdr>
            <w:top w:val="none" w:sz="0" w:space="0" w:color="auto"/>
            <w:left w:val="none" w:sz="0" w:space="0" w:color="auto"/>
            <w:bottom w:val="none" w:sz="0" w:space="0" w:color="auto"/>
            <w:right w:val="none" w:sz="0" w:space="0" w:color="auto"/>
          </w:divBdr>
        </w:div>
        <w:div w:id="997609895">
          <w:marLeft w:val="0"/>
          <w:marRight w:val="0"/>
          <w:marTop w:val="0"/>
          <w:marBottom w:val="0"/>
          <w:divBdr>
            <w:top w:val="none" w:sz="0" w:space="0" w:color="auto"/>
            <w:left w:val="none" w:sz="0" w:space="0" w:color="auto"/>
            <w:bottom w:val="none" w:sz="0" w:space="0" w:color="auto"/>
            <w:right w:val="none" w:sz="0" w:space="0" w:color="auto"/>
          </w:divBdr>
        </w:div>
        <w:div w:id="1455832834">
          <w:marLeft w:val="0"/>
          <w:marRight w:val="0"/>
          <w:marTop w:val="0"/>
          <w:marBottom w:val="0"/>
          <w:divBdr>
            <w:top w:val="none" w:sz="0" w:space="0" w:color="auto"/>
            <w:left w:val="none" w:sz="0" w:space="0" w:color="auto"/>
            <w:bottom w:val="none" w:sz="0" w:space="0" w:color="auto"/>
            <w:right w:val="none" w:sz="0" w:space="0" w:color="auto"/>
          </w:divBdr>
        </w:div>
        <w:div w:id="1525630439">
          <w:marLeft w:val="0"/>
          <w:marRight w:val="0"/>
          <w:marTop w:val="0"/>
          <w:marBottom w:val="0"/>
          <w:divBdr>
            <w:top w:val="none" w:sz="0" w:space="0" w:color="auto"/>
            <w:left w:val="none" w:sz="0" w:space="0" w:color="auto"/>
            <w:bottom w:val="none" w:sz="0" w:space="0" w:color="auto"/>
            <w:right w:val="none" w:sz="0" w:space="0" w:color="auto"/>
          </w:divBdr>
        </w:div>
      </w:divsChild>
    </w:div>
    <w:div w:id="541794715">
      <w:bodyDiv w:val="1"/>
      <w:marLeft w:val="0"/>
      <w:marRight w:val="0"/>
      <w:marTop w:val="0"/>
      <w:marBottom w:val="0"/>
      <w:divBdr>
        <w:top w:val="none" w:sz="0" w:space="0" w:color="auto"/>
        <w:left w:val="none" w:sz="0" w:space="0" w:color="auto"/>
        <w:bottom w:val="none" w:sz="0" w:space="0" w:color="auto"/>
        <w:right w:val="none" w:sz="0" w:space="0" w:color="auto"/>
      </w:divBdr>
    </w:div>
    <w:div w:id="869341398">
      <w:bodyDiv w:val="1"/>
      <w:marLeft w:val="0"/>
      <w:marRight w:val="0"/>
      <w:marTop w:val="0"/>
      <w:marBottom w:val="0"/>
      <w:divBdr>
        <w:top w:val="none" w:sz="0" w:space="0" w:color="auto"/>
        <w:left w:val="none" w:sz="0" w:space="0" w:color="auto"/>
        <w:bottom w:val="none" w:sz="0" w:space="0" w:color="auto"/>
        <w:right w:val="none" w:sz="0" w:space="0" w:color="auto"/>
      </w:divBdr>
    </w:div>
    <w:div w:id="891577958">
      <w:bodyDiv w:val="1"/>
      <w:marLeft w:val="0"/>
      <w:marRight w:val="0"/>
      <w:marTop w:val="0"/>
      <w:marBottom w:val="0"/>
      <w:divBdr>
        <w:top w:val="none" w:sz="0" w:space="0" w:color="auto"/>
        <w:left w:val="none" w:sz="0" w:space="0" w:color="auto"/>
        <w:bottom w:val="none" w:sz="0" w:space="0" w:color="auto"/>
        <w:right w:val="none" w:sz="0" w:space="0" w:color="auto"/>
      </w:divBdr>
    </w:div>
    <w:div w:id="1062603308">
      <w:bodyDiv w:val="1"/>
      <w:marLeft w:val="0"/>
      <w:marRight w:val="0"/>
      <w:marTop w:val="0"/>
      <w:marBottom w:val="0"/>
      <w:divBdr>
        <w:top w:val="none" w:sz="0" w:space="0" w:color="auto"/>
        <w:left w:val="none" w:sz="0" w:space="0" w:color="auto"/>
        <w:bottom w:val="none" w:sz="0" w:space="0" w:color="auto"/>
        <w:right w:val="none" w:sz="0" w:space="0" w:color="auto"/>
      </w:divBdr>
    </w:div>
    <w:div w:id="1067151361">
      <w:bodyDiv w:val="1"/>
      <w:marLeft w:val="0"/>
      <w:marRight w:val="0"/>
      <w:marTop w:val="0"/>
      <w:marBottom w:val="0"/>
      <w:divBdr>
        <w:top w:val="none" w:sz="0" w:space="0" w:color="auto"/>
        <w:left w:val="none" w:sz="0" w:space="0" w:color="auto"/>
        <w:bottom w:val="none" w:sz="0" w:space="0" w:color="auto"/>
        <w:right w:val="none" w:sz="0" w:space="0" w:color="auto"/>
      </w:divBdr>
      <w:divsChild>
        <w:div w:id="213398106">
          <w:marLeft w:val="0"/>
          <w:marRight w:val="0"/>
          <w:marTop w:val="0"/>
          <w:marBottom w:val="0"/>
          <w:divBdr>
            <w:top w:val="none" w:sz="0" w:space="0" w:color="auto"/>
            <w:left w:val="none" w:sz="0" w:space="0" w:color="auto"/>
            <w:bottom w:val="none" w:sz="0" w:space="0" w:color="auto"/>
            <w:right w:val="none" w:sz="0" w:space="0" w:color="auto"/>
          </w:divBdr>
          <w:divsChild>
            <w:div w:id="1273054763">
              <w:marLeft w:val="0"/>
              <w:marRight w:val="0"/>
              <w:marTop w:val="0"/>
              <w:marBottom w:val="0"/>
              <w:divBdr>
                <w:top w:val="none" w:sz="0" w:space="0" w:color="auto"/>
                <w:left w:val="none" w:sz="0" w:space="0" w:color="auto"/>
                <w:bottom w:val="none" w:sz="0" w:space="0" w:color="auto"/>
                <w:right w:val="none" w:sz="0" w:space="0" w:color="auto"/>
              </w:divBdr>
              <w:divsChild>
                <w:div w:id="1499346062">
                  <w:marLeft w:val="0"/>
                  <w:marRight w:val="0"/>
                  <w:marTop w:val="0"/>
                  <w:marBottom w:val="0"/>
                  <w:divBdr>
                    <w:top w:val="none" w:sz="0" w:space="0" w:color="auto"/>
                    <w:left w:val="none" w:sz="0" w:space="0" w:color="auto"/>
                    <w:bottom w:val="none" w:sz="0" w:space="0" w:color="auto"/>
                    <w:right w:val="none" w:sz="0" w:space="0" w:color="auto"/>
                  </w:divBdr>
                  <w:divsChild>
                    <w:div w:id="298845710">
                      <w:marLeft w:val="0"/>
                      <w:marRight w:val="4740"/>
                      <w:marTop w:val="0"/>
                      <w:marBottom w:val="0"/>
                      <w:divBdr>
                        <w:top w:val="none" w:sz="0" w:space="0" w:color="auto"/>
                        <w:left w:val="none" w:sz="0" w:space="0" w:color="auto"/>
                        <w:bottom w:val="none" w:sz="0" w:space="0" w:color="auto"/>
                        <w:right w:val="none" w:sz="0" w:space="0" w:color="auto"/>
                      </w:divBdr>
                      <w:divsChild>
                        <w:div w:id="290408810">
                          <w:marLeft w:val="0"/>
                          <w:marRight w:val="0"/>
                          <w:marTop w:val="0"/>
                          <w:marBottom w:val="0"/>
                          <w:divBdr>
                            <w:top w:val="none" w:sz="0" w:space="0" w:color="auto"/>
                            <w:left w:val="none" w:sz="0" w:space="0" w:color="auto"/>
                            <w:bottom w:val="none" w:sz="0" w:space="0" w:color="auto"/>
                            <w:right w:val="none" w:sz="0" w:space="0" w:color="auto"/>
                          </w:divBdr>
                          <w:divsChild>
                            <w:div w:id="206367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132182">
      <w:bodyDiv w:val="1"/>
      <w:marLeft w:val="0"/>
      <w:marRight w:val="0"/>
      <w:marTop w:val="0"/>
      <w:marBottom w:val="0"/>
      <w:divBdr>
        <w:top w:val="none" w:sz="0" w:space="0" w:color="auto"/>
        <w:left w:val="none" w:sz="0" w:space="0" w:color="auto"/>
        <w:bottom w:val="none" w:sz="0" w:space="0" w:color="auto"/>
        <w:right w:val="none" w:sz="0" w:space="0" w:color="auto"/>
      </w:divBdr>
    </w:div>
    <w:div w:id="1463427183">
      <w:bodyDiv w:val="1"/>
      <w:marLeft w:val="0"/>
      <w:marRight w:val="0"/>
      <w:marTop w:val="0"/>
      <w:marBottom w:val="0"/>
      <w:divBdr>
        <w:top w:val="none" w:sz="0" w:space="0" w:color="auto"/>
        <w:left w:val="none" w:sz="0" w:space="0" w:color="auto"/>
        <w:bottom w:val="none" w:sz="0" w:space="0" w:color="auto"/>
        <w:right w:val="none" w:sz="0" w:space="0" w:color="auto"/>
      </w:divBdr>
    </w:div>
    <w:div w:id="1489705339">
      <w:bodyDiv w:val="1"/>
      <w:marLeft w:val="0"/>
      <w:marRight w:val="0"/>
      <w:marTop w:val="0"/>
      <w:marBottom w:val="0"/>
      <w:divBdr>
        <w:top w:val="none" w:sz="0" w:space="0" w:color="auto"/>
        <w:left w:val="none" w:sz="0" w:space="0" w:color="auto"/>
        <w:bottom w:val="none" w:sz="0" w:space="0" w:color="auto"/>
        <w:right w:val="none" w:sz="0" w:space="0" w:color="auto"/>
      </w:divBdr>
    </w:div>
    <w:div w:id="1805463125">
      <w:bodyDiv w:val="1"/>
      <w:marLeft w:val="0"/>
      <w:marRight w:val="0"/>
      <w:marTop w:val="0"/>
      <w:marBottom w:val="0"/>
      <w:divBdr>
        <w:top w:val="none" w:sz="0" w:space="0" w:color="auto"/>
        <w:left w:val="none" w:sz="0" w:space="0" w:color="auto"/>
        <w:bottom w:val="none" w:sz="0" w:space="0" w:color="auto"/>
        <w:right w:val="none" w:sz="0" w:space="0" w:color="auto"/>
      </w:divBdr>
    </w:div>
    <w:div w:id="1907304090">
      <w:bodyDiv w:val="1"/>
      <w:marLeft w:val="0"/>
      <w:marRight w:val="0"/>
      <w:marTop w:val="0"/>
      <w:marBottom w:val="0"/>
      <w:divBdr>
        <w:top w:val="none" w:sz="0" w:space="0" w:color="auto"/>
        <w:left w:val="none" w:sz="0" w:space="0" w:color="auto"/>
        <w:bottom w:val="none" w:sz="0" w:space="0" w:color="auto"/>
        <w:right w:val="none" w:sz="0" w:space="0" w:color="auto"/>
      </w:divBdr>
      <w:divsChild>
        <w:div w:id="813909859">
          <w:marLeft w:val="0"/>
          <w:marRight w:val="0"/>
          <w:marTop w:val="0"/>
          <w:marBottom w:val="420"/>
          <w:divBdr>
            <w:top w:val="none" w:sz="0" w:space="0" w:color="auto"/>
            <w:left w:val="none" w:sz="0" w:space="0" w:color="auto"/>
            <w:bottom w:val="none" w:sz="0" w:space="0" w:color="auto"/>
            <w:right w:val="none" w:sz="0" w:space="0" w:color="auto"/>
          </w:divBdr>
          <w:divsChild>
            <w:div w:id="2007856244">
              <w:marLeft w:val="480"/>
              <w:marRight w:val="0"/>
              <w:marTop w:val="0"/>
              <w:marBottom w:val="0"/>
              <w:divBdr>
                <w:top w:val="none" w:sz="0" w:space="0" w:color="auto"/>
                <w:left w:val="none" w:sz="0" w:space="0" w:color="auto"/>
                <w:bottom w:val="none" w:sz="0" w:space="0" w:color="auto"/>
                <w:right w:val="none" w:sz="0" w:space="0" w:color="auto"/>
              </w:divBdr>
            </w:div>
            <w:div w:id="2111002613">
              <w:marLeft w:val="0"/>
              <w:marRight w:val="0"/>
              <w:marTop w:val="0"/>
              <w:marBottom w:val="0"/>
              <w:divBdr>
                <w:top w:val="none" w:sz="0" w:space="0" w:color="auto"/>
                <w:left w:val="none" w:sz="0" w:space="0" w:color="auto"/>
                <w:bottom w:val="none" w:sz="0" w:space="0" w:color="auto"/>
                <w:right w:val="none" w:sz="0" w:space="0" w:color="auto"/>
              </w:divBdr>
            </w:div>
          </w:divsChild>
        </w:div>
        <w:div w:id="887112328">
          <w:marLeft w:val="0"/>
          <w:marRight w:val="0"/>
          <w:marTop w:val="0"/>
          <w:marBottom w:val="420"/>
          <w:divBdr>
            <w:top w:val="none" w:sz="0" w:space="0" w:color="auto"/>
            <w:left w:val="none" w:sz="0" w:space="0" w:color="auto"/>
            <w:bottom w:val="none" w:sz="0" w:space="0" w:color="auto"/>
            <w:right w:val="none" w:sz="0" w:space="0" w:color="auto"/>
          </w:divBdr>
          <w:divsChild>
            <w:div w:id="8264120">
              <w:marLeft w:val="480"/>
              <w:marRight w:val="0"/>
              <w:marTop w:val="0"/>
              <w:marBottom w:val="0"/>
              <w:divBdr>
                <w:top w:val="none" w:sz="0" w:space="0" w:color="auto"/>
                <w:left w:val="none" w:sz="0" w:space="0" w:color="auto"/>
                <w:bottom w:val="none" w:sz="0" w:space="0" w:color="auto"/>
                <w:right w:val="none" w:sz="0" w:space="0" w:color="auto"/>
              </w:divBdr>
            </w:div>
            <w:div w:id="12039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2628">
      <w:bodyDiv w:val="1"/>
      <w:marLeft w:val="0"/>
      <w:marRight w:val="0"/>
      <w:marTop w:val="0"/>
      <w:marBottom w:val="0"/>
      <w:divBdr>
        <w:top w:val="none" w:sz="0" w:space="0" w:color="auto"/>
        <w:left w:val="none" w:sz="0" w:space="0" w:color="auto"/>
        <w:bottom w:val="none" w:sz="0" w:space="0" w:color="auto"/>
        <w:right w:val="none" w:sz="0" w:space="0" w:color="auto"/>
      </w:divBdr>
    </w:div>
    <w:div w:id="2091074540">
      <w:bodyDiv w:val="1"/>
      <w:marLeft w:val="0"/>
      <w:marRight w:val="0"/>
      <w:marTop w:val="0"/>
      <w:marBottom w:val="0"/>
      <w:divBdr>
        <w:top w:val="none" w:sz="0" w:space="0" w:color="auto"/>
        <w:left w:val="none" w:sz="0" w:space="0" w:color="auto"/>
        <w:bottom w:val="none" w:sz="0" w:space="0" w:color="auto"/>
        <w:right w:val="none" w:sz="0" w:space="0" w:color="auto"/>
      </w:divBdr>
      <w:divsChild>
        <w:div w:id="288174568">
          <w:marLeft w:val="0"/>
          <w:marRight w:val="0"/>
          <w:marTop w:val="0"/>
          <w:marBottom w:val="0"/>
          <w:divBdr>
            <w:top w:val="none" w:sz="0" w:space="0" w:color="auto"/>
            <w:left w:val="none" w:sz="0" w:space="0" w:color="auto"/>
            <w:bottom w:val="none" w:sz="0" w:space="0" w:color="auto"/>
            <w:right w:val="none" w:sz="0" w:space="0" w:color="auto"/>
          </w:divBdr>
          <w:divsChild>
            <w:div w:id="868564239">
              <w:marLeft w:val="0"/>
              <w:marRight w:val="0"/>
              <w:marTop w:val="0"/>
              <w:marBottom w:val="0"/>
              <w:divBdr>
                <w:top w:val="none" w:sz="0" w:space="0" w:color="auto"/>
                <w:left w:val="none" w:sz="0" w:space="0" w:color="auto"/>
                <w:bottom w:val="none" w:sz="0" w:space="0" w:color="auto"/>
                <w:right w:val="none" w:sz="0" w:space="0" w:color="auto"/>
              </w:divBdr>
              <w:divsChild>
                <w:div w:id="283270399">
                  <w:marLeft w:val="0"/>
                  <w:marRight w:val="0"/>
                  <w:marTop w:val="0"/>
                  <w:marBottom w:val="0"/>
                  <w:divBdr>
                    <w:top w:val="none" w:sz="0" w:space="0" w:color="auto"/>
                    <w:left w:val="none" w:sz="0" w:space="0" w:color="auto"/>
                    <w:bottom w:val="none" w:sz="0" w:space="0" w:color="auto"/>
                    <w:right w:val="none" w:sz="0" w:space="0" w:color="auto"/>
                  </w:divBdr>
                  <w:divsChild>
                    <w:div w:id="504823882">
                      <w:marLeft w:val="0"/>
                      <w:marRight w:val="0"/>
                      <w:marTop w:val="0"/>
                      <w:marBottom w:val="0"/>
                      <w:divBdr>
                        <w:top w:val="none" w:sz="0" w:space="0" w:color="auto"/>
                        <w:left w:val="none" w:sz="0" w:space="0" w:color="auto"/>
                        <w:bottom w:val="none" w:sz="0" w:space="0" w:color="auto"/>
                        <w:right w:val="none" w:sz="0" w:space="0" w:color="auto"/>
                      </w:divBdr>
                    </w:div>
                    <w:div w:id="1074594489">
                      <w:marLeft w:val="0"/>
                      <w:marRight w:val="0"/>
                      <w:marTop w:val="0"/>
                      <w:marBottom w:val="0"/>
                      <w:divBdr>
                        <w:top w:val="none" w:sz="0" w:space="0" w:color="auto"/>
                        <w:left w:val="none" w:sz="0" w:space="0" w:color="auto"/>
                        <w:bottom w:val="none" w:sz="0" w:space="0" w:color="auto"/>
                        <w:right w:val="none" w:sz="0" w:space="0" w:color="auto"/>
                      </w:divBdr>
                    </w:div>
                    <w:div w:id="19638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3779">
          <w:marLeft w:val="0"/>
          <w:marRight w:val="0"/>
          <w:marTop w:val="0"/>
          <w:marBottom w:val="0"/>
          <w:divBdr>
            <w:top w:val="none" w:sz="0" w:space="0" w:color="auto"/>
            <w:left w:val="none" w:sz="0" w:space="0" w:color="auto"/>
            <w:bottom w:val="none" w:sz="0" w:space="0" w:color="auto"/>
            <w:right w:val="none" w:sz="0" w:space="0" w:color="auto"/>
          </w:divBdr>
          <w:divsChild>
            <w:div w:id="719520761">
              <w:marLeft w:val="0"/>
              <w:marRight w:val="0"/>
              <w:marTop w:val="0"/>
              <w:marBottom w:val="0"/>
              <w:divBdr>
                <w:top w:val="none" w:sz="0" w:space="0" w:color="auto"/>
                <w:left w:val="none" w:sz="0" w:space="0" w:color="auto"/>
                <w:bottom w:val="none" w:sz="0" w:space="0" w:color="auto"/>
                <w:right w:val="none" w:sz="0" w:space="0" w:color="auto"/>
              </w:divBdr>
              <w:divsChild>
                <w:div w:id="530999842">
                  <w:marLeft w:val="0"/>
                  <w:marRight w:val="0"/>
                  <w:marTop w:val="0"/>
                  <w:marBottom w:val="0"/>
                  <w:divBdr>
                    <w:top w:val="none" w:sz="0" w:space="0" w:color="auto"/>
                    <w:left w:val="none" w:sz="0" w:space="0" w:color="auto"/>
                    <w:bottom w:val="none" w:sz="0" w:space="0" w:color="auto"/>
                    <w:right w:val="none" w:sz="0" w:space="0" w:color="auto"/>
                  </w:divBdr>
                </w:div>
                <w:div w:id="954556517">
                  <w:marLeft w:val="0"/>
                  <w:marRight w:val="0"/>
                  <w:marTop w:val="0"/>
                  <w:marBottom w:val="0"/>
                  <w:divBdr>
                    <w:top w:val="none" w:sz="0" w:space="0" w:color="auto"/>
                    <w:left w:val="none" w:sz="0" w:space="0" w:color="auto"/>
                    <w:bottom w:val="none" w:sz="0" w:space="0" w:color="auto"/>
                    <w:right w:val="none" w:sz="0" w:space="0" w:color="auto"/>
                  </w:divBdr>
                  <w:divsChild>
                    <w:div w:id="1824084238">
                      <w:marLeft w:val="0"/>
                      <w:marRight w:val="0"/>
                      <w:marTop w:val="0"/>
                      <w:marBottom w:val="0"/>
                      <w:divBdr>
                        <w:top w:val="none" w:sz="0" w:space="0" w:color="auto"/>
                        <w:left w:val="none" w:sz="0" w:space="0" w:color="auto"/>
                        <w:bottom w:val="none" w:sz="0" w:space="0" w:color="auto"/>
                        <w:right w:val="none" w:sz="0" w:space="0" w:color="auto"/>
                      </w:divBdr>
                    </w:div>
                  </w:divsChild>
                </w:div>
                <w:div w:id="969476452">
                  <w:marLeft w:val="0"/>
                  <w:marRight w:val="0"/>
                  <w:marTop w:val="0"/>
                  <w:marBottom w:val="0"/>
                  <w:divBdr>
                    <w:top w:val="none" w:sz="0" w:space="0" w:color="auto"/>
                    <w:left w:val="none" w:sz="0" w:space="0" w:color="auto"/>
                    <w:bottom w:val="none" w:sz="0" w:space="0" w:color="auto"/>
                    <w:right w:val="none" w:sz="0" w:space="0" w:color="auto"/>
                  </w:divBdr>
                </w:div>
                <w:div w:id="1252621832">
                  <w:marLeft w:val="0"/>
                  <w:marRight w:val="0"/>
                  <w:marTop w:val="0"/>
                  <w:marBottom w:val="300"/>
                  <w:divBdr>
                    <w:top w:val="none" w:sz="0" w:space="0" w:color="auto"/>
                    <w:left w:val="none" w:sz="0" w:space="0" w:color="auto"/>
                    <w:bottom w:val="none" w:sz="0" w:space="0" w:color="auto"/>
                    <w:right w:val="none" w:sz="0" w:space="0" w:color="auto"/>
                  </w:divBdr>
                </w:div>
                <w:div w:id="1294482750">
                  <w:marLeft w:val="0"/>
                  <w:marRight w:val="0"/>
                  <w:marTop w:val="0"/>
                  <w:marBottom w:val="0"/>
                  <w:divBdr>
                    <w:top w:val="none" w:sz="0" w:space="0" w:color="auto"/>
                    <w:left w:val="none" w:sz="0" w:space="0" w:color="auto"/>
                    <w:bottom w:val="none" w:sz="0" w:space="0" w:color="auto"/>
                    <w:right w:val="none" w:sz="0" w:space="0" w:color="auto"/>
                  </w:divBdr>
                  <w:divsChild>
                    <w:div w:id="1343162257">
                      <w:marLeft w:val="0"/>
                      <w:marRight w:val="0"/>
                      <w:marTop w:val="0"/>
                      <w:marBottom w:val="150"/>
                      <w:divBdr>
                        <w:top w:val="none" w:sz="0" w:space="0" w:color="auto"/>
                        <w:left w:val="none" w:sz="0" w:space="0" w:color="auto"/>
                        <w:bottom w:val="none" w:sz="0" w:space="0" w:color="auto"/>
                        <w:right w:val="none" w:sz="0" w:space="0" w:color="auto"/>
                      </w:divBdr>
                    </w:div>
                  </w:divsChild>
                </w:div>
                <w:div w:id="15414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6%D0%B8%D1%82%D0%BE%D0%BF%D0%BB%D0%B0%D0%B7%D0%BC%D0%B0" TargetMode="External"/><Relationship Id="rId13" Type="http://schemas.openxmlformats.org/officeDocument/2006/relationships/hyperlink" Target="https://www.cdc.gov/coronavirus/2019-ncov/about/prevention-treatment.html" TargetMode="External"/><Relationship Id="rId18" Type="http://schemas.openxmlformats.org/officeDocument/2006/relationships/hyperlink" Target="https://meduza.io/cards/chtoby-ne-zabolet-koronavirusom-ochen-vazhno-myt-ruki-kak-delat-eto-pravilno" TargetMode="External"/><Relationship Id="rId3" Type="http://schemas.openxmlformats.org/officeDocument/2006/relationships/settings" Target="settings.xml"/><Relationship Id="rId7" Type="http://schemas.openxmlformats.org/officeDocument/2006/relationships/hyperlink" Target="https://ru.wikipedia.org/wiki/%D0%91%D0%B5%D0%BB%D0%BE%D0%BA" TargetMode="External"/><Relationship Id="rId12" Type="http://schemas.openxmlformats.org/officeDocument/2006/relationships/hyperlink" Target="https://www.who.int/ru/emergencies/diseases/novel-coronavirus-2019/advice-for-public" TargetMode="External"/><Relationship Id="rId17" Type="http://schemas.openxmlformats.org/officeDocument/2006/relationships/hyperlink" Target="http://www.unicef.ru/" TargetMode="Externa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A4%D0%BE%D1%81%D1%84%D0%BE%D0%BB%D0%B8%D0%BF%D0%B8%D0%B4" TargetMode="External"/><Relationship Id="rId11" Type="http://schemas.openxmlformats.org/officeDocument/2006/relationships/hyperlink" Target="https://ru.wikipedia.org/w/index.php?title=%D0%9A%D0%BE%D0%BB%D1%8C%D1%86%D0%B5%D0%B2%D0%B0%D1%8F_%D0%B1%D0%B0%D0%BA%D1%82%D0%B5%D1%80%D0%B8%D0%B0%D0%BB%D1%8C%D0%BD%D0%B0%D1%8F_%D1%85%D1%80%D0%BE%D0%BC%D0%BE%D1%81%D0%BE%D0%BC%D0%B0&amp;action=edit&amp;redlink=1" TargetMode="External"/><Relationship Id="rId5" Type="http://schemas.openxmlformats.org/officeDocument/2006/relationships/hyperlink" Target="https://ru.wikipedia.org/wiki/%D0%9A%D0%BB%D0%B5%D1%82%D0%BE%D1%87%D0%BD%D0%B0%D1%8F_%D0%BC%D0%B5%D0%BC%D0%B1%D1%80%D0%B0%D0%BD%D0%B0" TargetMode="External"/><Relationship Id="rId15" Type="http://schemas.openxmlformats.org/officeDocument/2006/relationships/chart" Target="charts/chart1.xml"/><Relationship Id="rId10" Type="http://schemas.openxmlformats.org/officeDocument/2006/relationships/hyperlink" Target="https://ru.wikipedia.org/wiki/%D0%93%D0%B5%D0%BD%D0%B5%D1%82%D0%B8%D1%87%D0%B5%D1%81%D0%BA%D0%B8%D0%B9_%D0%BC%D0%B0%D1%82%D0%B5%D1%80%D0%B8%D0%B0%D0%B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A5%D0%BB%D0%BE%D1%80%D0%BE%D0%BF%D0%BB%D0%B0%D1%81%D1%82" TargetMode="External"/><Relationship Id="rId14" Type="http://schemas.openxmlformats.org/officeDocument/2006/relationships/hyperlink" Target="https://www.gov.uk/government/news/public-information-campaign-focuses-on-handwashin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1051;&#1102;&#1073;&#1086;&#1074;&#1100;\Desktop\&#1041;&#1080;&#1102;&#1089;&#1086;&#1074;&#107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051;&#1102;&#1073;&#1086;&#1074;&#1100;\Desktop\&#1041;&#1080;&#1102;&#1089;&#1086;&#1074;&#107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Диаграмма</a:t>
            </a:r>
            <a:r>
              <a:rPr lang="ru-RU" sz="1400" baseline="0"/>
              <a:t> 1. Антибактериальная активность различных антисептических средств</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Лист1!$A$178:$A$180</c:f>
              <c:strCache>
                <c:ptCount val="3"/>
                <c:pt idx="0">
                  <c:v>«Септолит-Антисептик»</c:v>
                </c:pt>
                <c:pt idx="1">
                  <c:v>«Абактерил-гель»</c:v>
                </c:pt>
                <c:pt idx="2">
                  <c:v>«Астрадез Септ»</c:v>
                </c:pt>
              </c:strCache>
            </c:strRef>
          </c:cat>
          <c:val>
            <c:numRef>
              <c:f>Лист1!$B$178:$B$180</c:f>
              <c:numCache>
                <c:formatCode>General</c:formatCode>
                <c:ptCount val="3"/>
                <c:pt idx="0">
                  <c:v>88.2</c:v>
                </c:pt>
                <c:pt idx="1">
                  <c:v>86.4</c:v>
                </c:pt>
                <c:pt idx="2">
                  <c:v>83.3</c:v>
                </c:pt>
              </c:numCache>
            </c:numRef>
          </c:val>
        </c:ser>
        <c:dLbls>
          <c:showLegendKey val="0"/>
          <c:showVal val="0"/>
          <c:showCatName val="0"/>
          <c:showSerName val="0"/>
          <c:showPercent val="0"/>
          <c:showBubbleSize val="0"/>
        </c:dLbls>
        <c:gapWidth val="150"/>
        <c:shape val="box"/>
        <c:axId val="420937376"/>
        <c:axId val="420935808"/>
        <c:axId val="0"/>
      </c:bar3DChart>
      <c:catAx>
        <c:axId val="420937376"/>
        <c:scaling>
          <c:orientation val="minMax"/>
        </c:scaling>
        <c:delete val="0"/>
        <c:axPos val="b"/>
        <c:title>
          <c:tx>
            <c:rich>
              <a:bodyPr/>
              <a:lstStyle/>
              <a:p>
                <a:pPr>
                  <a:defRPr/>
                </a:pPr>
                <a:r>
                  <a:rPr lang="ru-RU"/>
                  <a:t>Антибактериальные</a:t>
                </a:r>
                <a:r>
                  <a:rPr lang="ru-RU" baseline="0"/>
                  <a:t> средства</a:t>
                </a:r>
                <a:endParaRPr lang="ru-RU"/>
              </a:p>
            </c:rich>
          </c:tx>
          <c:overlay val="0"/>
        </c:title>
        <c:numFmt formatCode="General" sourceLinked="0"/>
        <c:majorTickMark val="none"/>
        <c:minorTickMark val="none"/>
        <c:tickLblPos val="nextTo"/>
        <c:crossAx val="420935808"/>
        <c:crosses val="autoZero"/>
        <c:auto val="1"/>
        <c:lblAlgn val="ctr"/>
        <c:lblOffset val="100"/>
        <c:noMultiLvlLbl val="0"/>
      </c:catAx>
      <c:valAx>
        <c:axId val="420935808"/>
        <c:scaling>
          <c:orientation val="minMax"/>
        </c:scaling>
        <c:delete val="0"/>
        <c:axPos val="l"/>
        <c:majorGridlines/>
        <c:title>
          <c:tx>
            <c:rich>
              <a:bodyPr/>
              <a:lstStyle/>
              <a:p>
                <a:pPr>
                  <a:defRPr/>
                </a:pPr>
                <a:r>
                  <a:rPr lang="ru-RU"/>
                  <a:t>Антибактериальная</a:t>
                </a:r>
                <a:r>
                  <a:rPr lang="ru-RU" baseline="0"/>
                  <a:t> активность  в %</a:t>
                </a:r>
                <a:endParaRPr lang="ru-RU"/>
              </a:p>
            </c:rich>
          </c:tx>
          <c:layout>
            <c:manualLayout>
              <c:xMode val="edge"/>
              <c:yMode val="edge"/>
              <c:x val="0.13165069991251088"/>
              <c:y val="0.20038203557888598"/>
            </c:manualLayout>
          </c:layout>
          <c:overlay val="0"/>
        </c:title>
        <c:numFmt formatCode="General" sourceLinked="1"/>
        <c:majorTickMark val="out"/>
        <c:minorTickMark val="none"/>
        <c:tickLblPos val="nextTo"/>
        <c:crossAx val="42093737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t>Диаграмма</a:t>
            </a:r>
            <a:r>
              <a:rPr lang="ru-RU" sz="1400" baseline="0"/>
              <a:t> 2. Продолжительность действия антисептических средств</a:t>
            </a:r>
            <a:endParaRPr lang="ru-RU"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Лист1!$A$194:$A$196</c:f>
              <c:strCache>
                <c:ptCount val="3"/>
                <c:pt idx="0">
                  <c:v>«Септолит-Антисептик»</c:v>
                </c:pt>
                <c:pt idx="1">
                  <c:v>«Абактерил-гель»</c:v>
                </c:pt>
                <c:pt idx="2">
                  <c:v>«Астрадез Септ»</c:v>
                </c:pt>
              </c:strCache>
            </c:strRef>
          </c:cat>
          <c:val>
            <c:numRef>
              <c:f>Лист1!$B$194:$B$196</c:f>
              <c:numCache>
                <c:formatCode>General</c:formatCode>
                <c:ptCount val="3"/>
                <c:pt idx="0">
                  <c:v>5.2</c:v>
                </c:pt>
                <c:pt idx="1">
                  <c:v>5.3</c:v>
                </c:pt>
                <c:pt idx="2">
                  <c:v>3.1</c:v>
                </c:pt>
              </c:numCache>
            </c:numRef>
          </c:val>
        </c:ser>
        <c:dLbls>
          <c:showLegendKey val="0"/>
          <c:showVal val="0"/>
          <c:showCatName val="0"/>
          <c:showSerName val="0"/>
          <c:showPercent val="0"/>
          <c:showBubbleSize val="0"/>
        </c:dLbls>
        <c:gapWidth val="150"/>
        <c:shape val="box"/>
        <c:axId val="420936592"/>
        <c:axId val="420935416"/>
        <c:axId val="0"/>
      </c:bar3DChart>
      <c:catAx>
        <c:axId val="420936592"/>
        <c:scaling>
          <c:orientation val="minMax"/>
        </c:scaling>
        <c:delete val="0"/>
        <c:axPos val="b"/>
        <c:title>
          <c:tx>
            <c:rich>
              <a:bodyPr/>
              <a:lstStyle/>
              <a:p>
                <a:pPr>
                  <a:defRPr/>
                </a:pPr>
                <a:r>
                  <a:rPr lang="ru-RU"/>
                  <a:t>антисептические</a:t>
                </a:r>
                <a:r>
                  <a:rPr lang="ru-RU" baseline="0"/>
                  <a:t> средства</a:t>
                </a:r>
                <a:endParaRPr lang="ru-RU"/>
              </a:p>
            </c:rich>
          </c:tx>
          <c:overlay val="0"/>
        </c:title>
        <c:numFmt formatCode="General" sourceLinked="0"/>
        <c:majorTickMark val="none"/>
        <c:minorTickMark val="none"/>
        <c:tickLblPos val="nextTo"/>
        <c:crossAx val="420935416"/>
        <c:crosses val="autoZero"/>
        <c:auto val="1"/>
        <c:lblAlgn val="ctr"/>
        <c:lblOffset val="100"/>
        <c:noMultiLvlLbl val="0"/>
      </c:catAx>
      <c:valAx>
        <c:axId val="420935416"/>
        <c:scaling>
          <c:orientation val="minMax"/>
        </c:scaling>
        <c:delete val="0"/>
        <c:axPos val="l"/>
        <c:majorGridlines/>
        <c:title>
          <c:tx>
            <c:rich>
              <a:bodyPr/>
              <a:lstStyle/>
              <a:p>
                <a:pPr>
                  <a:defRPr/>
                </a:pPr>
                <a:r>
                  <a:rPr lang="ru-RU"/>
                  <a:t>Антимикробная</a:t>
                </a:r>
                <a:r>
                  <a:rPr lang="ru-RU" baseline="0"/>
                  <a:t> активность в %</a:t>
                </a:r>
                <a:endParaRPr lang="ru-RU"/>
              </a:p>
            </c:rich>
          </c:tx>
          <c:overlay val="0"/>
        </c:title>
        <c:numFmt formatCode="General" sourceLinked="1"/>
        <c:majorTickMark val="out"/>
        <c:minorTickMark val="none"/>
        <c:tickLblPos val="nextTo"/>
        <c:crossAx val="42093659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15</Pages>
  <Words>4032</Words>
  <Characters>22988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НАЦИОНАЛЬНАЯ ОБРАЗОВАТЕЛЬНАЯ ПРОГРАММА</vt:lpstr>
    </vt:vector>
  </TitlesOfParts>
  <Company>дом</Company>
  <LinksUpToDate>false</LinksUpToDate>
  <CharactersWithSpaces>26967</CharactersWithSpaces>
  <SharedDoc>false</SharedDoc>
  <HLinks>
    <vt:vector size="72" baseType="variant">
      <vt:variant>
        <vt:i4>1245262</vt:i4>
      </vt:variant>
      <vt:variant>
        <vt:i4>33</vt:i4>
      </vt:variant>
      <vt:variant>
        <vt:i4>0</vt:i4>
      </vt:variant>
      <vt:variant>
        <vt:i4>5</vt:i4>
      </vt:variant>
      <vt:variant>
        <vt:lpwstr>https://meduza.io/cards/chtoby-ne-zabolet-koronavirusom-ochen-vazhno-myt-ruki-kak-delat-eto-pravilno</vt:lpwstr>
      </vt:variant>
      <vt:variant>
        <vt:lpwstr/>
      </vt:variant>
      <vt:variant>
        <vt:i4>589897</vt:i4>
      </vt:variant>
      <vt:variant>
        <vt:i4>30</vt:i4>
      </vt:variant>
      <vt:variant>
        <vt:i4>0</vt:i4>
      </vt:variant>
      <vt:variant>
        <vt:i4>5</vt:i4>
      </vt:variant>
      <vt:variant>
        <vt:lpwstr>http://www.unicef.ru/</vt:lpwstr>
      </vt:variant>
      <vt:variant>
        <vt:lpwstr/>
      </vt:variant>
      <vt:variant>
        <vt:i4>262235</vt:i4>
      </vt:variant>
      <vt:variant>
        <vt:i4>27</vt:i4>
      </vt:variant>
      <vt:variant>
        <vt:i4>0</vt:i4>
      </vt:variant>
      <vt:variant>
        <vt:i4>5</vt:i4>
      </vt:variant>
      <vt:variant>
        <vt:lpwstr>https://www.gov.uk/government/news/public-information-campaign-focuses-on-handwashing</vt:lpwstr>
      </vt:variant>
      <vt:variant>
        <vt:lpwstr/>
      </vt:variant>
      <vt:variant>
        <vt:i4>1245204</vt:i4>
      </vt:variant>
      <vt:variant>
        <vt:i4>24</vt:i4>
      </vt:variant>
      <vt:variant>
        <vt:i4>0</vt:i4>
      </vt:variant>
      <vt:variant>
        <vt:i4>5</vt:i4>
      </vt:variant>
      <vt:variant>
        <vt:lpwstr>https://www.cdc.gov/coronavirus/2019-ncov/about/prevention-treatment.html</vt:lpwstr>
      </vt:variant>
      <vt:variant>
        <vt:lpwstr/>
      </vt:variant>
      <vt:variant>
        <vt:i4>655376</vt:i4>
      </vt:variant>
      <vt:variant>
        <vt:i4>21</vt:i4>
      </vt:variant>
      <vt:variant>
        <vt:i4>0</vt:i4>
      </vt:variant>
      <vt:variant>
        <vt:i4>5</vt:i4>
      </vt:variant>
      <vt:variant>
        <vt:lpwstr>https://www.who.int/ru/emergencies/diseases/novel-coronavirus-2019/advice-for-public</vt:lpwstr>
      </vt:variant>
      <vt:variant>
        <vt:lpwstr/>
      </vt:variant>
      <vt:variant>
        <vt:i4>7929966</vt:i4>
      </vt:variant>
      <vt:variant>
        <vt:i4>18</vt:i4>
      </vt:variant>
      <vt:variant>
        <vt:i4>0</vt:i4>
      </vt:variant>
      <vt:variant>
        <vt:i4>5</vt:i4>
      </vt:variant>
      <vt:variant>
        <vt:lpwstr>https://ru.wikipedia.org/w/index.php?title=%D0%9A%D0%BE%D0%BB%D1%8C%D1%86%D0%B5%D0%B2%D0%B0%D1%8F_%D0%B1%D0%B0%D0%BA%D1%82%D0%B5%D1%80%D0%B8%D0%B0%D0%BB%D1%8C%D0%BD%D0%B0%D1%8F_%D1%85%D1%80%D0%BE%D0%BC%D0%BE%D1%81%D0%BE%D0%BC%D0%B0&amp;action=edit&amp;redlink=1</vt:lpwstr>
      </vt:variant>
      <vt:variant>
        <vt:lpwstr/>
      </vt:variant>
      <vt:variant>
        <vt:i4>3670096</vt:i4>
      </vt:variant>
      <vt:variant>
        <vt:i4>15</vt:i4>
      </vt:variant>
      <vt:variant>
        <vt:i4>0</vt:i4>
      </vt:variant>
      <vt:variant>
        <vt:i4>5</vt:i4>
      </vt:variant>
      <vt:variant>
        <vt:lpwstr>https://ru.wikipedia.org/wiki/%D0%93%D0%B5%D0%BD%D0%B5%D1%82%D0%B8%D1%87%D0%B5%D1%81%D0%BA%D0%B8%D0%B9_%D0%BC%D0%B0%D1%82%D0%B5%D1%80%D0%B8%D0%B0%D0%BB</vt:lpwstr>
      </vt:variant>
      <vt:variant>
        <vt:lpwstr/>
      </vt:variant>
      <vt:variant>
        <vt:i4>6684731</vt:i4>
      </vt:variant>
      <vt:variant>
        <vt:i4>12</vt:i4>
      </vt:variant>
      <vt:variant>
        <vt:i4>0</vt:i4>
      </vt:variant>
      <vt:variant>
        <vt:i4>5</vt:i4>
      </vt:variant>
      <vt:variant>
        <vt:lpwstr>https://ru.wikipedia.org/wiki/%D0%A5%D0%BB%D0%BE%D1%80%D0%BE%D0%BF%D0%BB%D0%B0%D1%81%D1%82</vt:lpwstr>
      </vt:variant>
      <vt:variant>
        <vt:lpwstr/>
      </vt:variant>
      <vt:variant>
        <vt:i4>4128827</vt:i4>
      </vt:variant>
      <vt:variant>
        <vt:i4>9</vt:i4>
      </vt:variant>
      <vt:variant>
        <vt:i4>0</vt:i4>
      </vt:variant>
      <vt:variant>
        <vt:i4>5</vt:i4>
      </vt:variant>
      <vt:variant>
        <vt:lpwstr>https://ru.wikipedia.org/wiki/%D0%A6%D0%B8%D1%82%D0%BE%D0%BF%D0%BB%D0%B0%D0%B7%D0%BC%D0%B0</vt:lpwstr>
      </vt:variant>
      <vt:variant>
        <vt:lpwstr/>
      </vt:variant>
      <vt:variant>
        <vt:i4>1376335</vt:i4>
      </vt:variant>
      <vt:variant>
        <vt:i4>6</vt:i4>
      </vt:variant>
      <vt:variant>
        <vt:i4>0</vt:i4>
      </vt:variant>
      <vt:variant>
        <vt:i4>5</vt:i4>
      </vt:variant>
      <vt:variant>
        <vt:lpwstr>https://ru.wikipedia.org/wiki/%D0%91%D0%B5%D0%BB%D0%BE%D0%BA</vt:lpwstr>
      </vt:variant>
      <vt:variant>
        <vt:lpwstr/>
      </vt:variant>
      <vt:variant>
        <vt:i4>3604576</vt:i4>
      </vt:variant>
      <vt:variant>
        <vt:i4>3</vt:i4>
      </vt:variant>
      <vt:variant>
        <vt:i4>0</vt:i4>
      </vt:variant>
      <vt:variant>
        <vt:i4>5</vt:i4>
      </vt:variant>
      <vt:variant>
        <vt:lpwstr>https://ru.wikipedia.org/wiki/%D0%A4%D0%BE%D1%81%D1%84%D0%BE%D0%BB%D0%B8%D0%BF%D0%B8%D0%B4</vt:lpwstr>
      </vt:variant>
      <vt:variant>
        <vt:lpwstr/>
      </vt:variant>
      <vt:variant>
        <vt:i4>4718635</vt:i4>
      </vt:variant>
      <vt:variant>
        <vt:i4>0</vt:i4>
      </vt:variant>
      <vt:variant>
        <vt:i4>0</vt:i4>
      </vt:variant>
      <vt:variant>
        <vt:i4>5</vt:i4>
      </vt:variant>
      <vt:variant>
        <vt:lpwstr>https://ru.wikipedia.org/wiki/%D0%9A%D0%BB%D0%B5%D1%82%D0%BE%D1%87%D0%BD%D0%B0%D1%8F_%D0%BC%D0%B5%D0%BC%D0%B1%D1%80%D0%B0%D0%BD%D0%B0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ОБРАЗОВАТЕЛЬНАЯ ПРОГРАММА</dc:title>
  <dc:creator>Юля</dc:creator>
  <cp:lastModifiedBy>Гурьева Галина Викторовна</cp:lastModifiedBy>
  <cp:revision>2</cp:revision>
  <cp:lastPrinted>2010-02-27T06:29:00Z</cp:lastPrinted>
  <dcterms:created xsi:type="dcterms:W3CDTF">2021-01-13T09:12:00Z</dcterms:created>
  <dcterms:modified xsi:type="dcterms:W3CDTF">2021-01-13T09:12:00Z</dcterms:modified>
</cp:coreProperties>
</file>