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A5" w:rsidRPr="009953C4" w:rsidRDefault="00945966" w:rsidP="00D142A5">
      <w:pPr>
        <w:spacing w:line="360" w:lineRule="auto"/>
        <w:jc w:val="center"/>
        <w:rPr>
          <w:iCs/>
          <w:sz w:val="28"/>
          <w:szCs w:val="28"/>
        </w:rPr>
      </w:pPr>
      <w:r>
        <w:rPr>
          <w:noProof/>
        </w:rPr>
        <w:pict>
          <v:rect id="Прямоугольник 7" o:spid="_x0000_s1094" style="position:absolute;left:0;text-align:left;margin-left:220.85pt;margin-top:-31.5pt;width:36pt;height:22.5pt;z-index:487323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" stroked="f" strokeweight="1pt"/>
        </w:pict>
      </w:r>
      <w:r w:rsidR="00D142A5">
        <w:rPr>
          <w:iCs/>
          <w:sz w:val="28"/>
          <w:szCs w:val="28"/>
        </w:rPr>
        <w:t>Муниципальное бюджетное общеобразовательное учреждение экологический лицей №66 имени Героя Советского Союза С.П. Меркулова города Липецка</w:t>
      </w:r>
    </w:p>
    <w:p w:rsidR="000344C7" w:rsidRDefault="000344C7" w:rsidP="000344C7">
      <w:pPr>
        <w:pStyle w:val="a3"/>
        <w:rPr>
          <w:b/>
          <w:sz w:val="26"/>
        </w:rPr>
      </w:pPr>
    </w:p>
    <w:p w:rsidR="000344C7" w:rsidRPr="00E95B76" w:rsidRDefault="00E95B76" w:rsidP="00E95B76">
      <w:pPr>
        <w:pStyle w:val="a3"/>
        <w:jc w:val="center"/>
        <w:rPr>
          <w:sz w:val="28"/>
          <w:szCs w:val="28"/>
        </w:rPr>
      </w:pPr>
      <w:r w:rsidRPr="00E95B76">
        <w:rPr>
          <w:sz w:val="28"/>
          <w:szCs w:val="28"/>
        </w:rPr>
        <w:t>Липецкая область, г. Липецк</w:t>
      </w:r>
    </w:p>
    <w:p w:rsidR="000344C7" w:rsidRDefault="000344C7" w:rsidP="000344C7">
      <w:pPr>
        <w:pStyle w:val="a3"/>
        <w:rPr>
          <w:b/>
          <w:sz w:val="26"/>
        </w:rPr>
      </w:pPr>
    </w:p>
    <w:p w:rsidR="000344C7" w:rsidRDefault="000344C7" w:rsidP="000344C7">
      <w:pPr>
        <w:pStyle w:val="a3"/>
        <w:rPr>
          <w:b/>
          <w:sz w:val="26"/>
        </w:rPr>
      </w:pPr>
    </w:p>
    <w:p w:rsidR="00E95B76" w:rsidRPr="00F31858" w:rsidRDefault="00E95B76" w:rsidP="00E95B76">
      <w:pPr>
        <w:pStyle w:val="a3"/>
        <w:jc w:val="center"/>
        <w:rPr>
          <w:b/>
          <w:sz w:val="28"/>
          <w:szCs w:val="28"/>
        </w:rPr>
      </w:pPr>
      <w:r w:rsidRPr="00F31858">
        <w:rPr>
          <w:b/>
          <w:sz w:val="28"/>
          <w:szCs w:val="28"/>
        </w:rPr>
        <w:t>Номинация: «Экологический мониторинг»</w:t>
      </w:r>
    </w:p>
    <w:p w:rsidR="000344C7" w:rsidRDefault="000344C7" w:rsidP="000344C7">
      <w:pPr>
        <w:pStyle w:val="a3"/>
        <w:rPr>
          <w:b/>
          <w:sz w:val="26"/>
        </w:rPr>
      </w:pPr>
    </w:p>
    <w:p w:rsidR="000344C7" w:rsidRDefault="000344C7" w:rsidP="000344C7">
      <w:pPr>
        <w:pStyle w:val="a3"/>
        <w:rPr>
          <w:b/>
          <w:sz w:val="26"/>
        </w:rPr>
      </w:pPr>
    </w:p>
    <w:p w:rsidR="000344C7" w:rsidRDefault="000344C7" w:rsidP="000344C7">
      <w:pPr>
        <w:pStyle w:val="a3"/>
        <w:rPr>
          <w:b/>
          <w:sz w:val="26"/>
        </w:rPr>
      </w:pPr>
    </w:p>
    <w:p w:rsidR="000344C7" w:rsidRDefault="000344C7" w:rsidP="000344C7">
      <w:pPr>
        <w:pStyle w:val="a3"/>
        <w:rPr>
          <w:b/>
          <w:sz w:val="26"/>
        </w:rPr>
      </w:pPr>
    </w:p>
    <w:p w:rsidR="000344C7" w:rsidRDefault="000344C7" w:rsidP="000344C7">
      <w:pPr>
        <w:pStyle w:val="a3"/>
        <w:spacing w:before="1"/>
        <w:rPr>
          <w:b/>
          <w:sz w:val="30"/>
        </w:rPr>
      </w:pPr>
    </w:p>
    <w:p w:rsidR="000344C7" w:rsidRPr="00E95B76" w:rsidRDefault="000344C7" w:rsidP="00E95B76">
      <w:pPr>
        <w:spacing w:before="136"/>
        <w:ind w:left="509"/>
        <w:jc w:val="center"/>
        <w:rPr>
          <w:b/>
          <w:sz w:val="48"/>
          <w:szCs w:val="48"/>
        </w:rPr>
      </w:pPr>
      <w:r w:rsidRPr="00E95B76">
        <w:rPr>
          <w:b/>
          <w:sz w:val="48"/>
          <w:szCs w:val="48"/>
        </w:rPr>
        <w:t>ЭКОЛОГИЧЕСКАЯ ОЦЕНКА СОСТОЯНИЯ ПОЧВ ГОРОДА ЛИПЕЦКА</w:t>
      </w: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D142A5" w:rsidRDefault="000344C7" w:rsidP="00E95B76">
      <w:pPr>
        <w:spacing w:before="209"/>
        <w:ind w:left="1140" w:right="283"/>
        <w:jc w:val="right"/>
        <w:rPr>
          <w:spacing w:val="-3"/>
          <w:sz w:val="28"/>
          <w:szCs w:val="28"/>
        </w:rPr>
      </w:pPr>
      <w:r w:rsidRPr="00F31858">
        <w:rPr>
          <w:b/>
          <w:sz w:val="28"/>
          <w:szCs w:val="28"/>
        </w:rPr>
        <w:t>Автор</w:t>
      </w:r>
      <w:r w:rsidRPr="00F31858">
        <w:rPr>
          <w:sz w:val="28"/>
          <w:szCs w:val="28"/>
        </w:rPr>
        <w:t>: Ветров Леонид Олегович,</w:t>
      </w:r>
      <w:r w:rsidR="00E95B76">
        <w:rPr>
          <w:sz w:val="28"/>
          <w:szCs w:val="28"/>
        </w:rPr>
        <w:t xml:space="preserve"> </w:t>
      </w:r>
      <w:r w:rsidR="00F31858">
        <w:rPr>
          <w:sz w:val="28"/>
          <w:szCs w:val="28"/>
        </w:rPr>
        <w:t>8</w:t>
      </w:r>
      <w:r w:rsidRPr="00F31858">
        <w:rPr>
          <w:spacing w:val="2"/>
          <w:sz w:val="28"/>
          <w:szCs w:val="28"/>
        </w:rPr>
        <w:t xml:space="preserve"> </w:t>
      </w:r>
      <w:r w:rsidR="00E95B76">
        <w:rPr>
          <w:spacing w:val="-3"/>
          <w:sz w:val="28"/>
          <w:szCs w:val="28"/>
        </w:rPr>
        <w:t>класс</w:t>
      </w:r>
    </w:p>
    <w:p w:rsidR="00E95B76" w:rsidRPr="00F31858" w:rsidRDefault="00E95B76" w:rsidP="00E95B76">
      <w:pPr>
        <w:spacing w:before="140" w:line="360" w:lineRule="auto"/>
        <w:ind w:right="621"/>
        <w:jc w:val="right"/>
        <w:rPr>
          <w:sz w:val="28"/>
          <w:szCs w:val="28"/>
        </w:rPr>
      </w:pPr>
      <w:r>
        <w:rPr>
          <w:sz w:val="28"/>
          <w:szCs w:val="28"/>
        </w:rPr>
        <w:t>МБОУ лицей</w:t>
      </w:r>
      <w:r w:rsidRPr="00F31858">
        <w:rPr>
          <w:sz w:val="28"/>
          <w:szCs w:val="28"/>
        </w:rPr>
        <w:t xml:space="preserve"> № 66 г. Липецка</w:t>
      </w:r>
    </w:p>
    <w:p w:rsidR="000344C7" w:rsidRPr="00F31858" w:rsidRDefault="00E95B76" w:rsidP="00E95B76">
      <w:pPr>
        <w:spacing w:before="140" w:line="360" w:lineRule="auto"/>
        <w:ind w:right="62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344C7" w:rsidRPr="00F31858">
        <w:rPr>
          <w:b/>
          <w:sz w:val="28"/>
          <w:szCs w:val="28"/>
        </w:rPr>
        <w:t xml:space="preserve">уководитель: </w:t>
      </w:r>
      <w:r w:rsidR="000344C7" w:rsidRPr="00F31858">
        <w:rPr>
          <w:sz w:val="28"/>
          <w:szCs w:val="28"/>
        </w:rPr>
        <w:t>Сеитова</w:t>
      </w:r>
      <w:r w:rsidR="000344C7" w:rsidRPr="00F31858">
        <w:rPr>
          <w:spacing w:val="-6"/>
          <w:sz w:val="28"/>
          <w:szCs w:val="28"/>
        </w:rPr>
        <w:t xml:space="preserve"> </w:t>
      </w:r>
      <w:r w:rsidR="000344C7" w:rsidRPr="00F31858">
        <w:rPr>
          <w:sz w:val="28"/>
          <w:szCs w:val="28"/>
        </w:rPr>
        <w:t>Елена</w:t>
      </w:r>
      <w:r w:rsidR="000344C7" w:rsidRPr="00F31858">
        <w:rPr>
          <w:spacing w:val="-5"/>
          <w:sz w:val="28"/>
          <w:szCs w:val="28"/>
        </w:rPr>
        <w:t xml:space="preserve"> </w:t>
      </w:r>
      <w:r w:rsidR="000344C7" w:rsidRPr="00F31858">
        <w:rPr>
          <w:sz w:val="28"/>
          <w:szCs w:val="28"/>
        </w:rPr>
        <w:t>Сергеевна,</w:t>
      </w:r>
    </w:p>
    <w:p w:rsidR="00F31858" w:rsidRPr="00F31858" w:rsidRDefault="00E95B76" w:rsidP="00E95B76">
      <w:pPr>
        <w:spacing w:before="140" w:line="360" w:lineRule="auto"/>
        <w:ind w:right="621"/>
        <w:jc w:val="right"/>
        <w:rPr>
          <w:sz w:val="28"/>
          <w:szCs w:val="28"/>
        </w:rPr>
      </w:pPr>
      <w:r w:rsidRPr="00F31858">
        <w:rPr>
          <w:sz w:val="28"/>
          <w:szCs w:val="28"/>
        </w:rPr>
        <w:t>учитель</w:t>
      </w:r>
      <w:r w:rsidRPr="00F31858">
        <w:rPr>
          <w:spacing w:val="-7"/>
          <w:sz w:val="28"/>
          <w:szCs w:val="28"/>
        </w:rPr>
        <w:t xml:space="preserve"> </w:t>
      </w:r>
      <w:r w:rsidRPr="00F31858">
        <w:rPr>
          <w:sz w:val="28"/>
          <w:szCs w:val="28"/>
        </w:rPr>
        <w:t>биологии, химии</w:t>
      </w:r>
      <w:r>
        <w:rPr>
          <w:sz w:val="28"/>
          <w:szCs w:val="28"/>
        </w:rPr>
        <w:t>,</w:t>
      </w:r>
      <w:r w:rsidR="000344C7" w:rsidRPr="00F31858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директора</w:t>
      </w:r>
    </w:p>
    <w:p w:rsidR="000344C7" w:rsidRPr="00F31858" w:rsidRDefault="000344C7" w:rsidP="000344C7">
      <w:pPr>
        <w:spacing w:before="140" w:line="360" w:lineRule="auto"/>
        <w:ind w:right="621"/>
        <w:jc w:val="right"/>
        <w:rPr>
          <w:sz w:val="28"/>
          <w:szCs w:val="28"/>
        </w:rPr>
      </w:pPr>
      <w:r w:rsidRPr="00F31858">
        <w:rPr>
          <w:sz w:val="28"/>
          <w:szCs w:val="28"/>
        </w:rPr>
        <w:t>МБОУ лицея № 66 г. Липецка</w:t>
      </w:r>
    </w:p>
    <w:p w:rsidR="000344C7" w:rsidRDefault="000344C7" w:rsidP="000344C7">
      <w:pPr>
        <w:pStyle w:val="a3"/>
        <w:rPr>
          <w:b/>
          <w:sz w:val="28"/>
          <w:szCs w:val="28"/>
        </w:rPr>
      </w:pPr>
    </w:p>
    <w:p w:rsidR="00F31858" w:rsidRDefault="00F31858" w:rsidP="000344C7">
      <w:pPr>
        <w:pStyle w:val="a3"/>
        <w:rPr>
          <w:b/>
          <w:sz w:val="28"/>
          <w:szCs w:val="28"/>
        </w:rPr>
      </w:pPr>
    </w:p>
    <w:p w:rsidR="00F31858" w:rsidRPr="00F31858" w:rsidRDefault="00F31858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pStyle w:val="a3"/>
        <w:rPr>
          <w:b/>
          <w:sz w:val="28"/>
          <w:szCs w:val="28"/>
        </w:rPr>
      </w:pPr>
    </w:p>
    <w:p w:rsidR="000344C7" w:rsidRPr="00F31858" w:rsidRDefault="000344C7" w:rsidP="000344C7">
      <w:pPr>
        <w:jc w:val="center"/>
        <w:rPr>
          <w:b/>
          <w:sz w:val="28"/>
          <w:szCs w:val="28"/>
        </w:rPr>
      </w:pPr>
      <w:r w:rsidRPr="00F31858">
        <w:rPr>
          <w:b/>
          <w:sz w:val="28"/>
          <w:szCs w:val="28"/>
        </w:rPr>
        <w:t>Липецк,</w:t>
      </w:r>
      <w:r w:rsidR="00945966">
        <w:rPr>
          <w:sz w:val="28"/>
          <w:szCs w:val="28"/>
        </w:rPr>
        <w:pict>
          <v:rect id="_x0000_s1092" style="position:absolute;left:0;text-align:left;margin-left:491.5pt;margin-top:16.4pt;width:50.7pt;height:28.2pt;z-index:-15995392;mso-wrap-distance-left:0;mso-wrap-distance-right:0;mso-position-horizontal-relative:page;mso-position-vertical-relative:text" stroked="f">
            <w10:wrap type="topAndBottom" anchorx="page"/>
          </v:rect>
        </w:pict>
      </w:r>
      <w:r w:rsidR="00945966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98.15pt;margin-top:18.7pt;width:6pt;height:13.3pt;z-index:-15996416;mso-position-horizontal-relative:page;mso-position-vertical-relative:text" filled="f" stroked="f">
            <v:textbox inset="0,0,0,0">
              <w:txbxContent>
                <w:p w:rsidR="000344C7" w:rsidRDefault="000344C7" w:rsidP="000344C7">
                  <w:pPr>
                    <w:pStyle w:val="a3"/>
                    <w:spacing w:line="266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Pr="00F31858">
        <w:rPr>
          <w:b/>
          <w:sz w:val="28"/>
          <w:szCs w:val="28"/>
        </w:rPr>
        <w:t xml:space="preserve"> 2020</w:t>
      </w:r>
    </w:p>
    <w:p w:rsidR="002C5569" w:rsidRDefault="002C5569">
      <w:pPr>
        <w:jc w:val="center"/>
        <w:rPr>
          <w:sz w:val="24"/>
        </w:rPr>
        <w:sectPr w:rsidR="002C5569" w:rsidSect="00D142A5">
          <w:type w:val="continuous"/>
          <w:pgSz w:w="11910" w:h="16840"/>
          <w:pgMar w:top="1040" w:right="428" w:bottom="280" w:left="1276" w:header="720" w:footer="720" w:gutter="0"/>
          <w:cols w:space="720"/>
        </w:sectPr>
      </w:pPr>
    </w:p>
    <w:p w:rsidR="002C5569" w:rsidRPr="00F31858" w:rsidRDefault="00D54CB6">
      <w:pPr>
        <w:spacing w:before="76"/>
        <w:ind w:left="112"/>
        <w:rPr>
          <w:b/>
          <w:sz w:val="28"/>
        </w:rPr>
      </w:pPr>
      <w:r w:rsidRPr="00F31858">
        <w:rPr>
          <w:b/>
          <w:sz w:val="28"/>
        </w:rPr>
        <w:lastRenderedPageBreak/>
        <w:t>Содержание</w:t>
      </w:r>
    </w:p>
    <w:p w:rsidR="002C5569" w:rsidRPr="00F31858" w:rsidRDefault="002C5569">
      <w:pPr>
        <w:pStyle w:val="a3"/>
        <w:rPr>
          <w:b/>
          <w:sz w:val="22"/>
        </w:rPr>
      </w:pPr>
    </w:p>
    <w:p w:rsidR="002C5569" w:rsidRPr="00F31858" w:rsidRDefault="002C5569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56"/>
        <w:gridCol w:w="456"/>
      </w:tblGrid>
      <w:tr w:rsidR="002C5569" w:rsidRPr="00F31858">
        <w:trPr>
          <w:trHeight w:val="425"/>
        </w:trPr>
        <w:tc>
          <w:tcPr>
            <w:tcW w:w="10256" w:type="dxa"/>
            <w:tcBorders>
              <w:bottom w:val="single" w:sz="12" w:space="0" w:color="666666"/>
            </w:tcBorders>
          </w:tcPr>
          <w:p w:rsidR="002C5569" w:rsidRPr="00F31858" w:rsidRDefault="00D54CB6">
            <w:pPr>
              <w:pStyle w:val="TableParagraph"/>
              <w:spacing w:line="275" w:lineRule="exact"/>
              <w:ind w:left="107"/>
              <w:rPr>
                <w:b/>
                <w:sz w:val="28"/>
              </w:rPr>
            </w:pPr>
            <w:r w:rsidRPr="00F31858">
              <w:rPr>
                <w:b/>
                <w:sz w:val="28"/>
              </w:rPr>
              <w:t>Введение</w:t>
            </w:r>
          </w:p>
        </w:tc>
        <w:tc>
          <w:tcPr>
            <w:tcW w:w="456" w:type="dxa"/>
            <w:tcBorders>
              <w:bottom w:val="single" w:sz="12" w:space="0" w:color="666666"/>
            </w:tcBorders>
          </w:tcPr>
          <w:p w:rsidR="002C5569" w:rsidRPr="00F31858" w:rsidRDefault="00D54CB6">
            <w:pPr>
              <w:pStyle w:val="TableParagraph"/>
              <w:spacing w:line="275" w:lineRule="exact"/>
              <w:ind w:left="102"/>
              <w:rPr>
                <w:sz w:val="28"/>
              </w:rPr>
            </w:pPr>
            <w:r w:rsidRPr="00F31858">
              <w:rPr>
                <w:sz w:val="28"/>
              </w:rPr>
              <w:t>3</w:t>
            </w:r>
          </w:p>
        </w:tc>
      </w:tr>
      <w:tr w:rsidR="002C5569" w:rsidRPr="00F31858">
        <w:trPr>
          <w:trHeight w:val="425"/>
        </w:trPr>
        <w:tc>
          <w:tcPr>
            <w:tcW w:w="10256" w:type="dxa"/>
            <w:tcBorders>
              <w:top w:val="single" w:sz="12" w:space="0" w:color="666666"/>
            </w:tcBorders>
          </w:tcPr>
          <w:p w:rsidR="002C5569" w:rsidRPr="00F31858" w:rsidRDefault="00D54CB6">
            <w:pPr>
              <w:pStyle w:val="TableParagraph"/>
              <w:spacing w:line="275" w:lineRule="exact"/>
              <w:ind w:left="107"/>
              <w:rPr>
                <w:b/>
                <w:sz w:val="28"/>
              </w:rPr>
            </w:pPr>
            <w:r w:rsidRPr="00F31858">
              <w:rPr>
                <w:b/>
                <w:sz w:val="28"/>
              </w:rPr>
              <w:t>Глава</w:t>
            </w:r>
            <w:proofErr w:type="gramStart"/>
            <w:r w:rsidRPr="00F31858">
              <w:rPr>
                <w:b/>
                <w:sz w:val="28"/>
              </w:rPr>
              <w:t>1</w:t>
            </w:r>
            <w:proofErr w:type="gramEnd"/>
            <w:r w:rsidRPr="00F31858">
              <w:rPr>
                <w:b/>
                <w:sz w:val="28"/>
              </w:rPr>
              <w:t>. Теоретические основы изучения почв</w:t>
            </w:r>
          </w:p>
        </w:tc>
        <w:tc>
          <w:tcPr>
            <w:tcW w:w="456" w:type="dxa"/>
            <w:tcBorders>
              <w:top w:val="single" w:sz="12" w:space="0" w:color="666666"/>
            </w:tcBorders>
          </w:tcPr>
          <w:p w:rsidR="002C5569" w:rsidRPr="00F31858" w:rsidRDefault="00D54CB6">
            <w:pPr>
              <w:pStyle w:val="TableParagraph"/>
              <w:spacing w:line="271" w:lineRule="exact"/>
              <w:ind w:left="102"/>
              <w:rPr>
                <w:sz w:val="28"/>
              </w:rPr>
            </w:pPr>
            <w:r w:rsidRPr="00F31858">
              <w:rPr>
                <w:sz w:val="28"/>
              </w:rPr>
              <w:t>3</w:t>
            </w:r>
          </w:p>
        </w:tc>
      </w:tr>
      <w:tr w:rsidR="002C5569" w:rsidRPr="00F31858">
        <w:trPr>
          <w:trHeight w:val="426"/>
        </w:trPr>
        <w:tc>
          <w:tcPr>
            <w:tcW w:w="10256" w:type="dxa"/>
          </w:tcPr>
          <w:p w:rsidR="002C5569" w:rsidRPr="00F31858" w:rsidRDefault="00D54CB6">
            <w:pPr>
              <w:pStyle w:val="TableParagraph"/>
              <w:spacing w:line="275" w:lineRule="exact"/>
              <w:ind w:left="107"/>
              <w:rPr>
                <w:b/>
                <w:sz w:val="28"/>
              </w:rPr>
            </w:pPr>
            <w:r w:rsidRPr="00F31858">
              <w:rPr>
                <w:b/>
                <w:sz w:val="28"/>
              </w:rPr>
              <w:t>Глава 2. Исследование состояния почв</w:t>
            </w:r>
          </w:p>
        </w:tc>
        <w:tc>
          <w:tcPr>
            <w:tcW w:w="456" w:type="dxa"/>
          </w:tcPr>
          <w:p w:rsidR="002C5569" w:rsidRPr="00F31858" w:rsidRDefault="00D54CB6">
            <w:pPr>
              <w:pStyle w:val="TableParagraph"/>
              <w:spacing w:line="271" w:lineRule="exact"/>
              <w:ind w:left="102"/>
              <w:rPr>
                <w:sz w:val="28"/>
              </w:rPr>
            </w:pPr>
            <w:r w:rsidRPr="00F31858">
              <w:rPr>
                <w:sz w:val="28"/>
              </w:rPr>
              <w:t>5</w:t>
            </w:r>
          </w:p>
        </w:tc>
      </w:tr>
      <w:tr w:rsidR="002C5569" w:rsidRPr="00F31858">
        <w:trPr>
          <w:trHeight w:val="410"/>
        </w:trPr>
        <w:tc>
          <w:tcPr>
            <w:tcW w:w="10256" w:type="dxa"/>
          </w:tcPr>
          <w:p w:rsidR="002C5569" w:rsidRPr="00F31858" w:rsidRDefault="00D54CB6">
            <w:pPr>
              <w:pStyle w:val="TableParagraph"/>
              <w:spacing w:line="275" w:lineRule="exact"/>
              <w:ind w:left="107"/>
              <w:rPr>
                <w:b/>
                <w:sz w:val="28"/>
              </w:rPr>
            </w:pPr>
            <w:r w:rsidRPr="00F31858">
              <w:rPr>
                <w:b/>
                <w:sz w:val="28"/>
              </w:rPr>
              <w:t>Вывод</w:t>
            </w:r>
          </w:p>
        </w:tc>
        <w:tc>
          <w:tcPr>
            <w:tcW w:w="456" w:type="dxa"/>
          </w:tcPr>
          <w:p w:rsidR="002C5569" w:rsidRPr="00F31858" w:rsidRDefault="00D54CB6">
            <w:pPr>
              <w:pStyle w:val="TableParagraph"/>
              <w:spacing w:line="271" w:lineRule="exact"/>
              <w:ind w:left="102"/>
              <w:rPr>
                <w:sz w:val="28"/>
              </w:rPr>
            </w:pPr>
            <w:r w:rsidRPr="00F31858">
              <w:rPr>
                <w:sz w:val="28"/>
              </w:rPr>
              <w:t>13</w:t>
            </w:r>
          </w:p>
        </w:tc>
      </w:tr>
      <w:tr w:rsidR="002C5569" w:rsidRPr="00F31858">
        <w:trPr>
          <w:trHeight w:val="417"/>
        </w:trPr>
        <w:tc>
          <w:tcPr>
            <w:tcW w:w="10256" w:type="dxa"/>
          </w:tcPr>
          <w:p w:rsidR="002C5569" w:rsidRPr="00F31858" w:rsidRDefault="00D54CB6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 w:rsidRPr="00F31858">
              <w:rPr>
                <w:b/>
                <w:sz w:val="28"/>
              </w:rPr>
              <w:t>Список литературы</w:t>
            </w:r>
          </w:p>
        </w:tc>
        <w:tc>
          <w:tcPr>
            <w:tcW w:w="456" w:type="dxa"/>
          </w:tcPr>
          <w:p w:rsidR="002C5569" w:rsidRPr="00F31858" w:rsidRDefault="00D54CB6">
            <w:pPr>
              <w:pStyle w:val="TableParagraph"/>
              <w:spacing w:line="275" w:lineRule="exact"/>
              <w:ind w:left="102"/>
              <w:rPr>
                <w:sz w:val="28"/>
              </w:rPr>
            </w:pPr>
            <w:r w:rsidRPr="00F31858">
              <w:rPr>
                <w:sz w:val="28"/>
              </w:rPr>
              <w:t>14</w:t>
            </w:r>
          </w:p>
        </w:tc>
      </w:tr>
    </w:tbl>
    <w:p w:rsidR="002C5569" w:rsidRPr="00F31858" w:rsidRDefault="002C5569">
      <w:pPr>
        <w:spacing w:line="275" w:lineRule="exact"/>
        <w:rPr>
          <w:sz w:val="24"/>
        </w:rPr>
        <w:sectPr w:rsidR="002C5569" w:rsidRPr="00F31858">
          <w:footerReference w:type="default" r:id="rId8"/>
          <w:pgSz w:w="11910" w:h="16840"/>
          <w:pgMar w:top="1040" w:right="120" w:bottom="1240" w:left="560" w:header="0" w:footer="1050" w:gutter="0"/>
          <w:pgNumType w:start="2"/>
          <w:cols w:space="720"/>
        </w:sectPr>
      </w:pPr>
    </w:p>
    <w:p w:rsidR="002C5569" w:rsidRPr="00F31858" w:rsidRDefault="00D54CB6">
      <w:pPr>
        <w:spacing w:before="76"/>
        <w:ind w:left="9" w:right="438"/>
        <w:jc w:val="center"/>
        <w:rPr>
          <w:b/>
          <w:sz w:val="24"/>
        </w:rPr>
      </w:pPr>
      <w:r w:rsidRPr="00F31858">
        <w:rPr>
          <w:b/>
          <w:sz w:val="24"/>
        </w:rPr>
        <w:lastRenderedPageBreak/>
        <w:t>Введение</w:t>
      </w:r>
    </w:p>
    <w:p w:rsidR="002C5569" w:rsidRPr="00F31858" w:rsidRDefault="002C5569">
      <w:pPr>
        <w:pStyle w:val="a3"/>
        <w:spacing w:before="8"/>
        <w:rPr>
          <w:b/>
          <w:sz w:val="21"/>
        </w:rPr>
      </w:pPr>
      <w:bookmarkStart w:id="0" w:name="_GoBack"/>
      <w:bookmarkEnd w:id="0"/>
    </w:p>
    <w:p w:rsidR="002C5569" w:rsidRPr="00F31858" w:rsidRDefault="00D54CB6">
      <w:pPr>
        <w:pStyle w:val="a3"/>
        <w:ind w:left="112"/>
      </w:pPr>
      <w:r w:rsidRPr="00F31858">
        <w:rPr>
          <w:b/>
        </w:rPr>
        <w:t xml:space="preserve">Цель работы: </w:t>
      </w:r>
      <w:r w:rsidRPr="00F31858">
        <w:t>Оценить некоторые показатели экологического состояния почвы города Липецка</w:t>
      </w:r>
    </w:p>
    <w:p w:rsidR="002C5569" w:rsidRPr="00F31858" w:rsidRDefault="00D54CB6">
      <w:pPr>
        <w:spacing w:before="140"/>
        <w:ind w:left="112"/>
        <w:rPr>
          <w:sz w:val="24"/>
        </w:rPr>
      </w:pPr>
      <w:r w:rsidRPr="00F31858">
        <w:rPr>
          <w:b/>
          <w:sz w:val="24"/>
        </w:rPr>
        <w:t xml:space="preserve">Задачи работы: </w:t>
      </w:r>
      <w:r w:rsidRPr="00F31858">
        <w:rPr>
          <w:sz w:val="24"/>
        </w:rPr>
        <w:t>1. Провести теоретическое исследование по данному вопросу.</w:t>
      </w:r>
    </w:p>
    <w:p w:rsidR="002C5569" w:rsidRPr="00F31858" w:rsidRDefault="00D54CB6">
      <w:pPr>
        <w:pStyle w:val="a4"/>
        <w:numPr>
          <w:ilvl w:val="0"/>
          <w:numId w:val="8"/>
        </w:numPr>
        <w:tabs>
          <w:tab w:val="left" w:pos="353"/>
        </w:tabs>
        <w:rPr>
          <w:sz w:val="24"/>
        </w:rPr>
      </w:pPr>
      <w:r w:rsidRPr="00F31858">
        <w:rPr>
          <w:sz w:val="24"/>
        </w:rPr>
        <w:t>Определить общие физические свойства отобранных образцов</w:t>
      </w:r>
      <w:r w:rsidRPr="00F31858">
        <w:rPr>
          <w:spacing w:val="-5"/>
          <w:sz w:val="24"/>
        </w:rPr>
        <w:t xml:space="preserve"> </w:t>
      </w:r>
      <w:r w:rsidRPr="00F31858">
        <w:rPr>
          <w:sz w:val="24"/>
        </w:rPr>
        <w:t>почвы.</w:t>
      </w:r>
    </w:p>
    <w:p w:rsidR="002C5569" w:rsidRPr="00F31858" w:rsidRDefault="00D54CB6">
      <w:pPr>
        <w:pStyle w:val="a4"/>
        <w:numPr>
          <w:ilvl w:val="0"/>
          <w:numId w:val="8"/>
        </w:numPr>
        <w:tabs>
          <w:tab w:val="left" w:pos="353"/>
        </w:tabs>
        <w:spacing w:before="140"/>
        <w:rPr>
          <w:sz w:val="24"/>
        </w:rPr>
      </w:pPr>
      <w:r w:rsidRPr="00F31858">
        <w:rPr>
          <w:sz w:val="24"/>
        </w:rPr>
        <w:t>Провести оценку экологического состояния почвы по кислотности солевой</w:t>
      </w:r>
      <w:r w:rsidRPr="00F31858">
        <w:rPr>
          <w:spacing w:val="-17"/>
          <w:sz w:val="24"/>
        </w:rPr>
        <w:t xml:space="preserve"> </w:t>
      </w:r>
      <w:r w:rsidRPr="00F31858">
        <w:rPr>
          <w:sz w:val="24"/>
        </w:rPr>
        <w:t>вытяжки.</w:t>
      </w:r>
    </w:p>
    <w:p w:rsidR="002C5569" w:rsidRPr="00F31858" w:rsidRDefault="00D54CB6">
      <w:pPr>
        <w:pStyle w:val="a4"/>
        <w:numPr>
          <w:ilvl w:val="0"/>
          <w:numId w:val="8"/>
        </w:numPr>
        <w:tabs>
          <w:tab w:val="left" w:pos="352"/>
        </w:tabs>
        <w:ind w:hanging="240"/>
        <w:rPr>
          <w:sz w:val="24"/>
        </w:rPr>
      </w:pPr>
      <w:r w:rsidRPr="00F31858">
        <w:rPr>
          <w:sz w:val="24"/>
        </w:rPr>
        <w:t>Провести оценку экологического состояния почвы по солевому составу водной</w:t>
      </w:r>
      <w:r w:rsidRPr="00F31858">
        <w:rPr>
          <w:spacing w:val="-30"/>
          <w:sz w:val="24"/>
        </w:rPr>
        <w:t xml:space="preserve"> </w:t>
      </w:r>
      <w:r w:rsidRPr="00F31858">
        <w:rPr>
          <w:sz w:val="24"/>
        </w:rPr>
        <w:t>вытяжки.</w:t>
      </w:r>
    </w:p>
    <w:p w:rsidR="002C5569" w:rsidRPr="00F31858" w:rsidRDefault="00D54CB6">
      <w:pPr>
        <w:pStyle w:val="a4"/>
        <w:numPr>
          <w:ilvl w:val="0"/>
          <w:numId w:val="8"/>
        </w:numPr>
        <w:tabs>
          <w:tab w:val="left" w:pos="353"/>
        </w:tabs>
        <w:spacing w:before="140"/>
        <w:rPr>
          <w:sz w:val="24"/>
        </w:rPr>
      </w:pPr>
      <w:r w:rsidRPr="00F31858">
        <w:rPr>
          <w:sz w:val="24"/>
        </w:rPr>
        <w:t xml:space="preserve">Провести определение свинца в почве </w:t>
      </w:r>
      <w:proofErr w:type="spellStart"/>
      <w:r w:rsidRPr="00F31858">
        <w:rPr>
          <w:sz w:val="24"/>
        </w:rPr>
        <w:t>хроматным</w:t>
      </w:r>
      <w:proofErr w:type="spellEnd"/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методом.</w:t>
      </w:r>
    </w:p>
    <w:p w:rsidR="002C5569" w:rsidRPr="00F31858" w:rsidRDefault="00D54CB6">
      <w:pPr>
        <w:pStyle w:val="a4"/>
        <w:numPr>
          <w:ilvl w:val="0"/>
          <w:numId w:val="8"/>
        </w:numPr>
        <w:tabs>
          <w:tab w:val="left" w:pos="440"/>
        </w:tabs>
        <w:spacing w:line="362" w:lineRule="auto"/>
        <w:ind w:left="112" w:right="727" w:firstLine="0"/>
        <w:rPr>
          <w:sz w:val="24"/>
        </w:rPr>
      </w:pPr>
      <w:r w:rsidRPr="00F31858">
        <w:rPr>
          <w:sz w:val="24"/>
        </w:rPr>
        <w:t>Сравнить полученные результаты по экологическому состоянию почвы города с данными экологического комитета.</w:t>
      </w:r>
    </w:p>
    <w:p w:rsidR="002C5569" w:rsidRPr="00F31858" w:rsidRDefault="00D54CB6">
      <w:pPr>
        <w:pStyle w:val="a3"/>
        <w:tabs>
          <w:tab w:val="left" w:pos="3084"/>
          <w:tab w:val="left" w:pos="3524"/>
          <w:tab w:val="left" w:pos="4942"/>
        </w:tabs>
        <w:spacing w:line="360" w:lineRule="auto"/>
        <w:ind w:left="112" w:right="725"/>
      </w:pPr>
      <w:r w:rsidRPr="00F31858">
        <w:rPr>
          <w:b/>
        </w:rPr>
        <w:t xml:space="preserve">Методы исследования: </w:t>
      </w:r>
      <w:r w:rsidRPr="00F31858">
        <w:t xml:space="preserve">литературный, химический анализ, маршрутно-полевые исследования. </w:t>
      </w:r>
      <w:r w:rsidRPr="00F31858">
        <w:rPr>
          <w:b/>
        </w:rPr>
        <w:t>Практическая</w:t>
      </w:r>
      <w:r w:rsidRPr="00F31858">
        <w:rPr>
          <w:b/>
          <w:spacing w:val="42"/>
        </w:rPr>
        <w:t xml:space="preserve"> </w:t>
      </w:r>
      <w:r w:rsidRPr="00F31858">
        <w:rPr>
          <w:b/>
        </w:rPr>
        <w:t>ценность:</w:t>
      </w:r>
      <w:r w:rsidRPr="00F31858">
        <w:rPr>
          <w:b/>
        </w:rPr>
        <w:tab/>
      </w:r>
      <w:r w:rsidRPr="00F31858">
        <w:t>от</w:t>
      </w:r>
      <w:r w:rsidRPr="00F31858">
        <w:tab/>
        <w:t xml:space="preserve">состояния окружающей среды зависит здоровье человека, зная о </w:t>
      </w:r>
      <w:r w:rsidR="00DB48F2" w:rsidRPr="00F31858">
        <w:t>проблемах нашего города</w:t>
      </w:r>
      <w:r w:rsidRPr="00F31858">
        <w:t>,</w:t>
      </w:r>
      <w:r w:rsidRPr="00F31858">
        <w:rPr>
          <w:spacing w:val="-4"/>
        </w:rPr>
        <w:t xml:space="preserve"> </w:t>
      </w:r>
      <w:r w:rsidRPr="00F31858">
        <w:t>каждый</w:t>
      </w:r>
      <w:r w:rsidRPr="00F31858">
        <w:rPr>
          <w:spacing w:val="37"/>
        </w:rPr>
        <w:t xml:space="preserve"> </w:t>
      </w:r>
      <w:r w:rsidRPr="00F31858">
        <w:t>житель</w:t>
      </w:r>
      <w:r w:rsidRPr="00F31858">
        <w:tab/>
        <w:t xml:space="preserve">может внести свой вклад в решение этих вопросов. Результаты данной работы могут быть использованы при проведении конференций, родительских собраний, при составлении лекций в рамках </w:t>
      </w:r>
      <w:proofErr w:type="spellStart"/>
      <w:r w:rsidRPr="00F31858">
        <w:t>валеологии</w:t>
      </w:r>
      <w:proofErr w:type="spellEnd"/>
      <w:r w:rsidRPr="00F31858">
        <w:t xml:space="preserve"> и медицинской</w:t>
      </w:r>
      <w:r w:rsidRPr="00F31858">
        <w:rPr>
          <w:spacing w:val="-12"/>
        </w:rPr>
        <w:t xml:space="preserve"> </w:t>
      </w:r>
      <w:r w:rsidRPr="00F31858">
        <w:t>экологии.</w:t>
      </w:r>
    </w:p>
    <w:p w:rsidR="002C5569" w:rsidRPr="00F31858" w:rsidRDefault="00D54CB6">
      <w:pPr>
        <w:pStyle w:val="1"/>
        <w:spacing w:before="1"/>
        <w:ind w:left="2645" w:right="0"/>
        <w:jc w:val="left"/>
      </w:pPr>
      <w:r w:rsidRPr="00F31858">
        <w:t>Глава 1. Теоретические основы изучения почвы.</w:t>
      </w:r>
    </w:p>
    <w:p w:rsidR="002C5569" w:rsidRPr="00F31858" w:rsidRDefault="00D54CB6">
      <w:pPr>
        <w:pStyle w:val="a3"/>
        <w:spacing w:before="213" w:line="362" w:lineRule="auto"/>
        <w:ind w:left="112"/>
      </w:pPr>
      <w:r w:rsidRPr="00F31858">
        <w:t>Общими свойствами почвы, во многом определяющими ее экологическое состояние, являются механический состав, структура и влажность.</w:t>
      </w:r>
    </w:p>
    <w:p w:rsidR="002C5569" w:rsidRPr="00F31858" w:rsidRDefault="00D54CB6">
      <w:pPr>
        <w:pStyle w:val="a3"/>
        <w:tabs>
          <w:tab w:val="left" w:pos="9618"/>
        </w:tabs>
        <w:spacing w:line="360" w:lineRule="auto"/>
        <w:ind w:left="112" w:right="725"/>
      </w:pPr>
      <w:r w:rsidRPr="00F31858">
        <w:t xml:space="preserve">Механический состав почвы обусловлен наличием в ней глины, песчаника, мелких камней, биогенных и антропогенных включений. Структура почвы (зернистая, комковатая и др.) определяет ее уплотненность и наличие воздуха, необходимого для жизненных процессов (дыхания). (2,4,5) Влажность  </w:t>
      </w:r>
      <w:r w:rsidRPr="00F31858">
        <w:rPr>
          <w:spacing w:val="14"/>
        </w:rPr>
        <w:t xml:space="preserve"> </w:t>
      </w:r>
      <w:r w:rsidRPr="00F31858">
        <w:t xml:space="preserve">почвы  </w:t>
      </w:r>
      <w:r w:rsidRPr="00F31858">
        <w:rPr>
          <w:spacing w:val="11"/>
        </w:rPr>
        <w:t xml:space="preserve"> </w:t>
      </w:r>
      <w:r w:rsidRPr="00F31858">
        <w:t xml:space="preserve">обусловливает  </w:t>
      </w:r>
      <w:r w:rsidRPr="00F31858">
        <w:rPr>
          <w:spacing w:val="10"/>
        </w:rPr>
        <w:t xml:space="preserve"> </w:t>
      </w:r>
      <w:r w:rsidRPr="00F31858">
        <w:t xml:space="preserve">возможность  </w:t>
      </w:r>
      <w:r w:rsidRPr="00F31858">
        <w:rPr>
          <w:spacing w:val="11"/>
        </w:rPr>
        <w:t xml:space="preserve"> </w:t>
      </w:r>
      <w:r w:rsidRPr="00F31858">
        <w:t xml:space="preserve">минерального  </w:t>
      </w:r>
      <w:r w:rsidRPr="00F31858">
        <w:rPr>
          <w:spacing w:val="12"/>
        </w:rPr>
        <w:t xml:space="preserve"> </w:t>
      </w:r>
      <w:r w:rsidRPr="00F31858">
        <w:t xml:space="preserve">питания  </w:t>
      </w:r>
      <w:r w:rsidRPr="00F31858">
        <w:rPr>
          <w:spacing w:val="13"/>
        </w:rPr>
        <w:t xml:space="preserve"> </w:t>
      </w:r>
      <w:r w:rsidRPr="00F31858">
        <w:t xml:space="preserve">растений  </w:t>
      </w:r>
      <w:r w:rsidRPr="00F31858">
        <w:rPr>
          <w:spacing w:val="12"/>
        </w:rPr>
        <w:t xml:space="preserve"> </w:t>
      </w:r>
      <w:r w:rsidRPr="00F31858">
        <w:t>и</w:t>
      </w:r>
      <w:r w:rsidRPr="00F31858">
        <w:tab/>
      </w:r>
      <w:r w:rsidRPr="00F31858">
        <w:rPr>
          <w:spacing w:val="-3"/>
        </w:rPr>
        <w:t xml:space="preserve">является </w:t>
      </w:r>
      <w:r w:rsidRPr="00F31858">
        <w:t>необходимым фактором окружающей среды для всех почвенных организмов. Влага в почве является антагонистом воздуха, поэтому избыточная влажность так же вредна, как и дефицит влаги.(2,4,5)</w:t>
      </w:r>
    </w:p>
    <w:p w:rsidR="002C5569" w:rsidRPr="00F31858" w:rsidRDefault="00D54CB6">
      <w:pPr>
        <w:pStyle w:val="a3"/>
        <w:spacing w:line="360" w:lineRule="auto"/>
        <w:ind w:left="112" w:right="725"/>
      </w:pPr>
      <w:r w:rsidRPr="00F31858">
        <w:t xml:space="preserve">Кислотность почвы — важный экологический фактор, определяющий условия жизнедеятельности почвенных организмов и высших растений, а также подвижность загрязнителей в почве (в первую очередь металлов). При высокой кислотности почвы необходимо проводить известкование. Кислотность почвы определяют, измеряя величину рН солевой вытяжки. В зависимости от </w:t>
      </w:r>
      <w:proofErr w:type="spellStart"/>
      <w:r w:rsidRPr="00F31858">
        <w:t>в</w:t>
      </w:r>
      <w:proofErr w:type="gramStart"/>
      <w:r w:rsidRPr="00F31858">
        <w:t>е</w:t>
      </w:r>
      <w:proofErr w:type="spellEnd"/>
      <w:r w:rsidRPr="00F31858">
        <w:t>-</w:t>
      </w:r>
      <w:proofErr w:type="gramEnd"/>
      <w:r w:rsidRPr="00F31858">
        <w:t xml:space="preserve"> личины рН почва может быть кислой, нейтральной или щелочной: при рН </w:t>
      </w:r>
      <w:r w:rsidRPr="00F31858">
        <w:rPr>
          <w:i/>
        </w:rPr>
        <w:t xml:space="preserve">= </w:t>
      </w:r>
      <w:r w:rsidRPr="00F31858">
        <w:t>менее 4 — сильнокислая; рН = 4-6 слабокислая; рН = 7 — нейтральная; рН = 8 и более — щелочная.(7,8) Засоленность почвы характеризуется повышенным содержанием легкорастворимых минеральных солей, что неблагоприятно сказывается на физических и химических свойствах почвы и создает неблагоприятные условия для развития и роста растений.(7,8)</w:t>
      </w:r>
    </w:p>
    <w:p w:rsidR="002C5569" w:rsidRPr="00F31858" w:rsidRDefault="002C5569">
      <w:pPr>
        <w:spacing w:line="360" w:lineRule="auto"/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D54CB6">
      <w:pPr>
        <w:pStyle w:val="a3"/>
        <w:spacing w:before="72" w:line="360" w:lineRule="auto"/>
        <w:ind w:left="112" w:right="725"/>
      </w:pPr>
      <w:r w:rsidRPr="00F31858">
        <w:lastRenderedPageBreak/>
        <w:t>Концентрации легкорастворимых солей (карбонатов, хлоридов, сульфатов) определяют в водной вытяжке, проводя ее химический анализ. При выявлении сильного засоления почв необходимо проводить специальные гидромелиоративные мероприятия (орошение, дренаж, промывка). (7,8) Антропогенное воздействие на почвы обычно приводит к их нарушениям, то есть к изменениям в составе и структуре почвы выражающимся в отклонениях от их естественного состояния. (3,7,8)</w:t>
      </w:r>
    </w:p>
    <w:p w:rsidR="002C5569" w:rsidRPr="00F31858" w:rsidRDefault="00D54CB6">
      <w:pPr>
        <w:pStyle w:val="a3"/>
        <w:spacing w:before="3"/>
        <w:ind w:left="112"/>
      </w:pPr>
      <w:r w:rsidRPr="00F31858">
        <w:t>От экологического состояния почвы в городе зависит состояние зеленых насаждений.</w:t>
      </w:r>
    </w:p>
    <w:p w:rsidR="002C5569" w:rsidRPr="00F31858" w:rsidRDefault="00D54CB6">
      <w:pPr>
        <w:pStyle w:val="a3"/>
        <w:spacing w:before="136" w:line="360" w:lineRule="auto"/>
        <w:ind w:left="112" w:right="729"/>
        <w:jc w:val="both"/>
      </w:pPr>
      <w:r w:rsidRPr="00F31858">
        <w:t xml:space="preserve">Зеленые насаждения в городе улучшают микроклимат городской среды, создают хорошие условия для отдыха на открытом воздухе, предохраняют от чрезмерного прогревания почву, стены зданий и тротуары. Зеленые насаждения очищают воздух от пыли. Городские растения повышают ионизацию воздуха. Растения поглощают вредные примеси из почвы. Для самих растений городская среда близка к </w:t>
      </w:r>
      <w:proofErr w:type="gramStart"/>
      <w:r w:rsidRPr="00F31858">
        <w:t>экстремальной</w:t>
      </w:r>
      <w:proofErr w:type="gramEnd"/>
      <w:r w:rsidRPr="00F31858">
        <w:t>. (3,6, 8)</w:t>
      </w:r>
    </w:p>
    <w:p w:rsidR="002C5569" w:rsidRPr="00F31858" w:rsidRDefault="00D54CB6">
      <w:pPr>
        <w:pStyle w:val="a3"/>
        <w:spacing w:before="3" w:line="360" w:lineRule="auto"/>
        <w:ind w:left="112" w:right="720"/>
        <w:jc w:val="both"/>
      </w:pPr>
      <w:r w:rsidRPr="00F31858">
        <w:t xml:space="preserve">В городах растения часто испытывают недостаток в почвенной влаге из-за отекания ее в канализационную сеть. Из-за этого уменьшается и количество влаги, испаряющейся с поверхности земли, что в жару приводит к уменьшению влажности воздуха вплоть до величин «атмосферной засухи». Вместе с тем при дожде или обильном поливе возможно и застаивание воды в почве, при котором прекращается доступ воздуха к корням. Вредное влияние на все виды насаждений оказывает загрязнение почвы, особенно тяжелыми металлами. В первую очередь это касается посадок вдоль </w:t>
      </w:r>
      <w:r w:rsidRPr="00F31858">
        <w:rPr>
          <w:spacing w:val="-3"/>
        </w:rPr>
        <w:t xml:space="preserve">улиц </w:t>
      </w:r>
      <w:r w:rsidRPr="00F31858">
        <w:t>и автомагистралей, у стоянок автомобилей. У растений происходит сокращение периода вегетации, сроков цветения и созревания плодов, снижается степень цветения и плодоношения, качество семян и жизнеспособность. (3,6,</w:t>
      </w:r>
      <w:r w:rsidRPr="00F31858">
        <w:rPr>
          <w:spacing w:val="1"/>
        </w:rPr>
        <w:t xml:space="preserve"> </w:t>
      </w:r>
      <w:r w:rsidRPr="00F31858">
        <w:t>8)</w:t>
      </w:r>
    </w:p>
    <w:p w:rsidR="002C5569" w:rsidRPr="00F31858" w:rsidRDefault="00D54CB6">
      <w:pPr>
        <w:pStyle w:val="a3"/>
        <w:spacing w:line="360" w:lineRule="auto"/>
        <w:ind w:left="112" w:right="718"/>
        <w:jc w:val="both"/>
      </w:pPr>
      <w:r w:rsidRPr="00F31858">
        <w:t>Городские почвы по сравнению с естественными переуплотнены, почвенные горизонты здесь перемешаны и насыщены строительным мусором и бытовыми отходами, из-за чего имеют более высокую щелочность, чем в естественной обстановке. Свой вклад в ухудшение химических свойств почв вносят «</w:t>
      </w:r>
      <w:proofErr w:type="spellStart"/>
      <w:r w:rsidRPr="00F31858">
        <w:t>снегосгоны</w:t>
      </w:r>
      <w:proofErr w:type="spellEnd"/>
      <w:r w:rsidRPr="00F31858">
        <w:t xml:space="preserve">» - применение зимой солей для быстрого освобождения дорожных покрытий от снега. Для этого обычно используют хлористый натрий (поваренную соль), что ведет не только к коррозии подземных коммуникаций, но и к искусственному засолению почвенного слоя. В результате в городах и вдоль автомагистралей появляются такие же засоленные почвы, как и </w:t>
      </w:r>
      <w:proofErr w:type="gramStart"/>
      <w:r w:rsidRPr="00F31858">
        <w:t xml:space="preserve">где- </w:t>
      </w:r>
      <w:proofErr w:type="spellStart"/>
      <w:r w:rsidRPr="00F31858">
        <w:t>нибудь</w:t>
      </w:r>
      <w:proofErr w:type="spellEnd"/>
      <w:proofErr w:type="gramEnd"/>
      <w:r w:rsidRPr="00F31858">
        <w:t xml:space="preserve"> в сухих степях или на морских побережьях. (1,3,</w:t>
      </w:r>
      <w:r w:rsidRPr="00F31858">
        <w:rPr>
          <w:spacing w:val="-3"/>
        </w:rPr>
        <w:t xml:space="preserve"> </w:t>
      </w:r>
      <w:r w:rsidRPr="00F31858">
        <w:t>6,8)</w:t>
      </w:r>
    </w:p>
    <w:p w:rsidR="002C5569" w:rsidRPr="00F31858" w:rsidRDefault="00D54CB6">
      <w:pPr>
        <w:pStyle w:val="a3"/>
        <w:spacing w:line="360" w:lineRule="auto"/>
        <w:ind w:left="112" w:right="725"/>
        <w:jc w:val="both"/>
      </w:pPr>
      <w:r w:rsidRPr="00F31858">
        <w:t>Из-за регулярной уборки растительных остатков и скашивания газонов в городских почвах снижается плодородие - городские растения обречены на голодный паек. Снижает плодородие городских земель и бедная почвенная микрофлора - нередко городские почвы стерильны почти до метровой глубины. А ведь именно почвенные бактерии-</w:t>
      </w:r>
      <w:proofErr w:type="spellStart"/>
      <w:r w:rsidRPr="00F31858">
        <w:t>редуценты</w:t>
      </w:r>
      <w:proofErr w:type="spellEnd"/>
      <w:r w:rsidRPr="00F31858">
        <w:t xml:space="preserve"> переводят мертвые органические остатки в форму, удобную для усвоения корнями растений. Почти нет в почвах городов и таких полезных и непременных членов почвенных сообществ, как дождевые черви. (1,3, 6,8)</w:t>
      </w:r>
    </w:p>
    <w:p w:rsidR="002C5569" w:rsidRPr="00F31858" w:rsidRDefault="002C5569">
      <w:pPr>
        <w:spacing w:line="360" w:lineRule="auto"/>
        <w:jc w:val="both"/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945966">
      <w:pPr>
        <w:pStyle w:val="a3"/>
        <w:spacing w:before="72" w:line="360" w:lineRule="auto"/>
        <w:ind w:left="112" w:right="719"/>
        <w:jc w:val="both"/>
      </w:pPr>
      <w:r>
        <w:lastRenderedPageBreak/>
        <w:pict>
          <v:group id="_x0000_s1085" style="position:absolute;left:0;text-align:left;margin-left:12.1pt;margin-top:625.9pt;width:114.85pt;height:109.7pt;z-index:-16008192;mso-position-horizontal-relative:page;mso-position-vertical-relative:page" coordorigin="242,12518" coordsize="2297,21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257;top:12533;width:2266;height:2163">
              <v:imagedata r:id="rId9" o:title=""/>
            </v:shape>
            <v:rect id="_x0000_s1086" style="position:absolute;left:249;top:12525;width:2282;height:2179" filled="f" strokecolor="#36f"/>
            <w10:wrap anchorx="page" anchory="page"/>
          </v:group>
        </w:pict>
      </w:r>
      <w:r w:rsidR="00D54CB6" w:rsidRPr="00F31858">
        <w:t>Необычен в городах и тепловой режим почвы. В жаркие летние дни асфальтовые покрытия, нагреваясь, отдают тепло не только приземному слою воздуха, но и более глубоким слоям почвы. При температуре воздуха 26 - 27</w:t>
      </w:r>
      <w:proofErr w:type="gramStart"/>
      <w:r w:rsidR="00D54CB6" w:rsidRPr="00F31858">
        <w:t>° С</w:t>
      </w:r>
      <w:proofErr w:type="gramEnd"/>
      <w:r w:rsidR="00D54CB6" w:rsidRPr="00F31858">
        <w:t xml:space="preserve"> температура почвы на глубине 20 см достигает 34 - 37° С, а на глубине 40 см - 29 - 32° С. В этих горячих горизонтах обычно сосредоточены живые окончания корней растений. В итоге для уличных растений создается необычная тепловая ситуация: температура подземных органов у них нередко выше, чем надземных. В естественных же условиях все наоборот. Зато зимой из-за уборки опавших листьев осенью и вывоза снега городские почвы сильнее выхолаживаются и глубже промерзают. На улицах городов, где регулярно убирают снег, почвы охлаждаются до -10...-15</w:t>
      </w:r>
      <w:proofErr w:type="gramStart"/>
      <w:r w:rsidR="00D54CB6" w:rsidRPr="00F31858">
        <w:t>° С</w:t>
      </w:r>
      <w:proofErr w:type="gramEnd"/>
      <w:r w:rsidR="00D54CB6" w:rsidRPr="00F31858">
        <w:t xml:space="preserve">, что может привести к опасному </w:t>
      </w:r>
      <w:proofErr w:type="spellStart"/>
      <w:r w:rsidR="00D54CB6" w:rsidRPr="00F31858">
        <w:t>перемерзанию</w:t>
      </w:r>
      <w:proofErr w:type="spellEnd"/>
      <w:r w:rsidR="00D54CB6" w:rsidRPr="00F31858">
        <w:t xml:space="preserve"> корней. В целом же годовой перепад температур в корнеобитаемом слое городских почв достигает 40 - 50</w:t>
      </w:r>
      <w:proofErr w:type="gramStart"/>
      <w:r w:rsidR="00D54CB6" w:rsidRPr="00F31858">
        <w:t>° С</w:t>
      </w:r>
      <w:proofErr w:type="gramEnd"/>
      <w:r w:rsidR="00D54CB6" w:rsidRPr="00F31858">
        <w:t>, в то время как в естественных условиях в средних широтах он не превышает 20 - 25° С. (1,3, 6,8)</w:t>
      </w:r>
    </w:p>
    <w:p w:rsidR="002C5569" w:rsidRPr="00F31858" w:rsidRDefault="002C5569">
      <w:pPr>
        <w:pStyle w:val="a3"/>
        <w:spacing w:before="5"/>
        <w:rPr>
          <w:sz w:val="36"/>
        </w:rPr>
      </w:pPr>
    </w:p>
    <w:p w:rsidR="002C5569" w:rsidRPr="00F31858" w:rsidRDefault="00D54CB6">
      <w:pPr>
        <w:pStyle w:val="1"/>
        <w:ind w:left="3285" w:right="0"/>
        <w:jc w:val="left"/>
      </w:pPr>
      <w:r w:rsidRPr="00F31858">
        <w:t>Глава 2. Исследование состояния почв</w:t>
      </w:r>
    </w:p>
    <w:p w:rsidR="002C5569" w:rsidRPr="00F31858" w:rsidRDefault="00D54CB6">
      <w:pPr>
        <w:pStyle w:val="a3"/>
        <w:spacing w:before="137"/>
        <w:ind w:left="112"/>
      </w:pPr>
      <w:r w:rsidRPr="00F31858">
        <w:t>Исследование состояло из четырех частей:</w:t>
      </w:r>
    </w:p>
    <w:p w:rsidR="002C5569" w:rsidRPr="00F31858" w:rsidRDefault="00D54CB6">
      <w:pPr>
        <w:pStyle w:val="a4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F31858">
        <w:rPr>
          <w:sz w:val="24"/>
        </w:rPr>
        <w:t>Определить общие физические свойства отобранных образцов</w:t>
      </w:r>
      <w:r w:rsidRPr="00F31858">
        <w:rPr>
          <w:spacing w:val="-5"/>
          <w:sz w:val="24"/>
        </w:rPr>
        <w:t xml:space="preserve"> </w:t>
      </w:r>
      <w:r w:rsidRPr="00F31858">
        <w:rPr>
          <w:sz w:val="24"/>
        </w:rPr>
        <w:t>почвы.</w:t>
      </w:r>
    </w:p>
    <w:p w:rsidR="002C5569" w:rsidRPr="00F31858" w:rsidRDefault="00D54CB6">
      <w:pPr>
        <w:pStyle w:val="a4"/>
        <w:numPr>
          <w:ilvl w:val="0"/>
          <w:numId w:val="7"/>
        </w:numPr>
        <w:tabs>
          <w:tab w:val="left" w:pos="352"/>
        </w:tabs>
        <w:spacing w:before="140"/>
        <w:rPr>
          <w:sz w:val="24"/>
        </w:rPr>
      </w:pPr>
      <w:r w:rsidRPr="00F31858">
        <w:rPr>
          <w:sz w:val="24"/>
        </w:rPr>
        <w:t>Провести оценку экологического состояния почвы по кислотности солевой</w:t>
      </w:r>
      <w:r w:rsidRPr="00F31858">
        <w:rPr>
          <w:spacing w:val="-16"/>
          <w:sz w:val="24"/>
        </w:rPr>
        <w:t xml:space="preserve"> </w:t>
      </w:r>
      <w:r w:rsidRPr="00F31858">
        <w:rPr>
          <w:sz w:val="24"/>
        </w:rPr>
        <w:t>вытяжки.</w:t>
      </w:r>
    </w:p>
    <w:p w:rsidR="002C5569" w:rsidRPr="00F31858" w:rsidRDefault="00D54CB6">
      <w:pPr>
        <w:pStyle w:val="a4"/>
        <w:numPr>
          <w:ilvl w:val="0"/>
          <w:numId w:val="7"/>
        </w:numPr>
        <w:tabs>
          <w:tab w:val="left" w:pos="352"/>
        </w:tabs>
        <w:rPr>
          <w:sz w:val="24"/>
        </w:rPr>
      </w:pPr>
      <w:r w:rsidRPr="00F31858">
        <w:rPr>
          <w:sz w:val="24"/>
        </w:rPr>
        <w:t>Провести оценку экологического состояния почвы по солевому составу водной</w:t>
      </w:r>
      <w:r w:rsidRPr="00F31858">
        <w:rPr>
          <w:spacing w:val="-30"/>
          <w:sz w:val="24"/>
        </w:rPr>
        <w:t xml:space="preserve"> </w:t>
      </w:r>
      <w:r w:rsidRPr="00F31858">
        <w:rPr>
          <w:sz w:val="24"/>
        </w:rPr>
        <w:t>вытяжки.</w:t>
      </w:r>
    </w:p>
    <w:p w:rsidR="002C5569" w:rsidRPr="00F31858" w:rsidRDefault="00D54CB6">
      <w:pPr>
        <w:pStyle w:val="a4"/>
        <w:numPr>
          <w:ilvl w:val="0"/>
          <w:numId w:val="7"/>
        </w:numPr>
        <w:tabs>
          <w:tab w:val="left" w:pos="352"/>
        </w:tabs>
        <w:spacing w:before="140"/>
        <w:rPr>
          <w:sz w:val="24"/>
        </w:rPr>
      </w:pPr>
      <w:r w:rsidRPr="00F31858">
        <w:rPr>
          <w:sz w:val="24"/>
        </w:rPr>
        <w:t xml:space="preserve">Провести определение свинца в почве </w:t>
      </w:r>
      <w:proofErr w:type="spellStart"/>
      <w:r w:rsidRPr="00F31858">
        <w:rPr>
          <w:sz w:val="24"/>
        </w:rPr>
        <w:t>хроматным</w:t>
      </w:r>
      <w:proofErr w:type="spellEnd"/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методом.</w:t>
      </w:r>
    </w:p>
    <w:p w:rsidR="002C5569" w:rsidRPr="00F31858" w:rsidRDefault="00D54CB6">
      <w:pPr>
        <w:pStyle w:val="2"/>
        <w:numPr>
          <w:ilvl w:val="0"/>
          <w:numId w:val="6"/>
        </w:numPr>
        <w:tabs>
          <w:tab w:val="left" w:pos="373"/>
        </w:tabs>
        <w:spacing w:before="136"/>
        <w:jc w:val="left"/>
      </w:pPr>
      <w:r w:rsidRPr="00F31858">
        <w:t>Определение общих физических свойств почвы</w:t>
      </w:r>
      <w:r w:rsidRPr="00F31858">
        <w:rPr>
          <w:b w:val="0"/>
          <w:i w:val="0"/>
        </w:rPr>
        <w:t>(2,6)</w:t>
      </w:r>
      <w:r w:rsidRPr="00F31858">
        <w:t>.</w:t>
      </w:r>
    </w:p>
    <w:p w:rsidR="002C5569" w:rsidRPr="00F31858" w:rsidRDefault="00D54CB6">
      <w:pPr>
        <w:pStyle w:val="a3"/>
        <w:spacing w:before="140"/>
        <w:ind w:left="292"/>
      </w:pPr>
      <w:r w:rsidRPr="00F31858">
        <w:t>Оборудование:</w:t>
      </w:r>
    </w:p>
    <w:p w:rsidR="002C5569" w:rsidRPr="00F31858" w:rsidRDefault="00F31858">
      <w:pPr>
        <w:pStyle w:val="a3"/>
        <w:spacing w:before="136" w:line="360" w:lineRule="auto"/>
        <w:ind w:left="292" w:right="3382"/>
        <w:jc w:val="both"/>
      </w:pPr>
      <w:r w:rsidRPr="00F31858"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22ACD010" wp14:editId="5AB6B679">
            <wp:simplePos x="0" y="0"/>
            <wp:positionH relativeFrom="page">
              <wp:posOffset>5455284</wp:posOffset>
            </wp:positionH>
            <wp:positionV relativeFrom="paragraph">
              <wp:posOffset>252769</wp:posOffset>
            </wp:positionV>
            <wp:extent cx="1019175" cy="10287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B6" w:rsidRPr="00F31858">
        <w:t>Весы технические, кювета эмалированная, лопатка, пакеты полиэтиленовые, поддон, сушильный шкаф (100—105°С), этикетки для почвенных</w:t>
      </w:r>
      <w:r w:rsidR="00D54CB6" w:rsidRPr="00F31858">
        <w:rPr>
          <w:spacing w:val="-1"/>
        </w:rPr>
        <w:t xml:space="preserve"> </w:t>
      </w:r>
      <w:r w:rsidR="00D54CB6" w:rsidRPr="00F31858">
        <w:t>образцов.</w:t>
      </w:r>
    </w:p>
    <w:p w:rsidR="002C5569" w:rsidRPr="00F31858" w:rsidRDefault="00D54CB6">
      <w:pPr>
        <w:pStyle w:val="a3"/>
        <w:spacing w:before="83"/>
        <w:ind w:left="292"/>
        <w:jc w:val="both"/>
      </w:pPr>
      <w:r w:rsidRPr="00F31858">
        <w:t>Выполнение</w:t>
      </w:r>
      <w:r w:rsidRPr="00F31858">
        <w:rPr>
          <w:spacing w:val="-9"/>
        </w:rPr>
        <w:t xml:space="preserve"> </w:t>
      </w:r>
      <w:r w:rsidRPr="00F31858">
        <w:t>работы:</w:t>
      </w:r>
    </w:p>
    <w:p w:rsidR="002C5569" w:rsidRPr="00F31858" w:rsidRDefault="00D54CB6">
      <w:pPr>
        <w:pStyle w:val="a3"/>
        <w:spacing w:before="216"/>
        <w:ind w:left="292"/>
        <w:jc w:val="both"/>
      </w:pPr>
      <w:r w:rsidRPr="00F31858">
        <w:t>Этап 1. Взятие почвенных образцов. Определение состава и структуры.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1053"/>
        </w:tabs>
        <w:spacing w:before="140"/>
        <w:ind w:hanging="241"/>
        <w:jc w:val="left"/>
        <w:rPr>
          <w:sz w:val="24"/>
        </w:rPr>
      </w:pPr>
      <w:r w:rsidRPr="00F31858">
        <w:rPr>
          <w:sz w:val="24"/>
        </w:rPr>
        <w:t>Лопаткой отобрать пробу по 50— 100 г в точках участка, изображенных на</w:t>
      </w:r>
      <w:r w:rsidRPr="00F31858">
        <w:rPr>
          <w:spacing w:val="-14"/>
          <w:sz w:val="24"/>
        </w:rPr>
        <w:t xml:space="preserve"> </w:t>
      </w:r>
      <w:r w:rsidRPr="00F31858">
        <w:rPr>
          <w:sz w:val="24"/>
        </w:rPr>
        <w:t>рисунке.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621"/>
        </w:tabs>
        <w:spacing w:line="362" w:lineRule="auto"/>
        <w:ind w:left="2153" w:right="718" w:hanging="1801"/>
        <w:jc w:val="left"/>
        <w:rPr>
          <w:sz w:val="24"/>
        </w:rPr>
      </w:pPr>
      <w:r w:rsidRPr="00F31858">
        <w:rPr>
          <w:sz w:val="24"/>
        </w:rPr>
        <w:t>Поместить пробы в пакеты. Каждый пакет герметично завязать. Записать на этикетках номер образца и точку (место) его</w:t>
      </w:r>
      <w:r w:rsidRPr="00F31858">
        <w:rPr>
          <w:spacing w:val="-10"/>
          <w:sz w:val="24"/>
        </w:rPr>
        <w:t xml:space="preserve"> </w:t>
      </w:r>
      <w:r w:rsidRPr="00F31858">
        <w:rPr>
          <w:sz w:val="24"/>
        </w:rPr>
        <w:t>отбора.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393"/>
        </w:tabs>
        <w:spacing w:before="0" w:line="271" w:lineRule="exact"/>
        <w:ind w:left="2393"/>
        <w:jc w:val="left"/>
        <w:rPr>
          <w:sz w:val="24"/>
        </w:rPr>
      </w:pPr>
      <w:r w:rsidRPr="00F31858">
        <w:rPr>
          <w:sz w:val="24"/>
        </w:rPr>
        <w:t>Поместить пробы на поддон ровным слоем. Перемешать пробы</w:t>
      </w:r>
      <w:r w:rsidRPr="00F31858">
        <w:rPr>
          <w:spacing w:val="-8"/>
          <w:sz w:val="24"/>
        </w:rPr>
        <w:t xml:space="preserve"> </w:t>
      </w:r>
      <w:r w:rsidRPr="00F31858">
        <w:rPr>
          <w:sz w:val="24"/>
        </w:rPr>
        <w:t>лопаткой.</w:t>
      </w:r>
    </w:p>
    <w:p w:rsidR="002C5569" w:rsidRPr="00F31858" w:rsidRDefault="00945966">
      <w:pPr>
        <w:pStyle w:val="a4"/>
        <w:numPr>
          <w:ilvl w:val="1"/>
          <w:numId w:val="6"/>
        </w:numPr>
        <w:tabs>
          <w:tab w:val="left" w:pos="2433"/>
        </w:tabs>
        <w:spacing w:before="140" w:line="357" w:lineRule="auto"/>
        <w:ind w:left="2153" w:right="730" w:firstLine="0"/>
        <w:jc w:val="left"/>
        <w:rPr>
          <w:sz w:val="24"/>
        </w:rPr>
      </w:pPr>
      <w:r>
        <w:pict>
          <v:group id="_x0000_s1082" style="position:absolute;left:0;text-align:left;margin-left:396.4pt;margin-top:28.15pt;width:129.5pt;height:96.7pt;z-index:-16007680;mso-position-horizontal-relative:page" coordorigin="7928,563" coordsize="2590,1934">
            <v:shape id="_x0000_s1084" type="#_x0000_t75" style="position:absolute;left:7944;top:578;width:2559;height:1902">
              <v:imagedata r:id="rId11" o:title=""/>
            </v:shape>
            <v:rect id="_x0000_s1083" style="position:absolute;left:7936;top:570;width:2575;height:1919" filled="f" strokecolor="#36f"/>
            <w10:wrap anchorx="page"/>
          </v:group>
        </w:pict>
      </w:r>
      <w:r w:rsidR="00D54CB6" w:rsidRPr="00F31858">
        <w:rPr>
          <w:sz w:val="24"/>
        </w:rPr>
        <w:t>Отобрать инородные включения в почве (камни, корни, древесину, остатки организмов, мусор и</w:t>
      </w:r>
      <w:r w:rsidR="00D54CB6" w:rsidRPr="00F31858">
        <w:rPr>
          <w:spacing w:val="-2"/>
          <w:sz w:val="24"/>
        </w:rPr>
        <w:t xml:space="preserve"> </w:t>
      </w:r>
      <w:r w:rsidR="00D54CB6" w:rsidRPr="00F31858">
        <w:rPr>
          <w:sz w:val="24"/>
        </w:rPr>
        <w:t>др.).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393"/>
        </w:tabs>
        <w:spacing w:before="5"/>
        <w:ind w:left="2393"/>
        <w:jc w:val="left"/>
        <w:rPr>
          <w:sz w:val="24"/>
        </w:rPr>
      </w:pPr>
      <w:r w:rsidRPr="00F31858">
        <w:rPr>
          <w:sz w:val="24"/>
        </w:rPr>
        <w:t>Описать состав и структуру</w:t>
      </w:r>
      <w:r w:rsidRPr="00F31858">
        <w:rPr>
          <w:spacing w:val="-10"/>
          <w:sz w:val="24"/>
        </w:rPr>
        <w:t xml:space="preserve"> </w:t>
      </w:r>
      <w:r w:rsidRPr="00F31858">
        <w:rPr>
          <w:sz w:val="24"/>
        </w:rPr>
        <w:t>почвы.</w:t>
      </w:r>
    </w:p>
    <w:p w:rsidR="002C5569" w:rsidRPr="00F31858" w:rsidRDefault="00D54CB6">
      <w:pPr>
        <w:pStyle w:val="a3"/>
        <w:tabs>
          <w:tab w:val="left" w:pos="2940"/>
          <w:tab w:val="left" w:pos="3407"/>
          <w:tab w:val="left" w:pos="4379"/>
          <w:tab w:val="left" w:pos="5469"/>
          <w:tab w:val="left" w:pos="5885"/>
        </w:tabs>
        <w:spacing w:before="137"/>
        <w:ind w:left="2153"/>
      </w:pPr>
      <w:r w:rsidRPr="00F31858">
        <w:t>Этап</w:t>
      </w:r>
      <w:r w:rsidRPr="00F31858">
        <w:tab/>
        <w:t>2.</w:t>
      </w:r>
      <w:r w:rsidRPr="00F31858">
        <w:tab/>
        <w:t>Сушка</w:t>
      </w:r>
      <w:r w:rsidRPr="00F31858">
        <w:tab/>
        <w:t>образца</w:t>
      </w:r>
      <w:r w:rsidRPr="00F31858">
        <w:tab/>
        <w:t>и</w:t>
      </w:r>
      <w:r w:rsidRPr="00F31858">
        <w:tab/>
        <w:t>определение</w:t>
      </w:r>
    </w:p>
    <w:p w:rsidR="002C5569" w:rsidRPr="00F31858" w:rsidRDefault="00D54CB6">
      <w:pPr>
        <w:pStyle w:val="a3"/>
        <w:spacing w:before="140"/>
        <w:ind w:left="292"/>
      </w:pPr>
      <w:r w:rsidRPr="00F31858">
        <w:t>влажности.</w:t>
      </w:r>
    </w:p>
    <w:p w:rsidR="002C5569" w:rsidRPr="00F31858" w:rsidRDefault="002C5569">
      <w:pPr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945966">
      <w:pPr>
        <w:pStyle w:val="a4"/>
        <w:numPr>
          <w:ilvl w:val="1"/>
          <w:numId w:val="6"/>
        </w:numPr>
        <w:tabs>
          <w:tab w:val="left" w:pos="533"/>
        </w:tabs>
        <w:spacing w:before="72" w:line="360" w:lineRule="auto"/>
        <w:ind w:left="292" w:right="5668" w:firstLine="0"/>
        <w:jc w:val="left"/>
        <w:rPr>
          <w:sz w:val="24"/>
        </w:rPr>
      </w:pPr>
      <w:r>
        <w:lastRenderedPageBreak/>
        <w:pict>
          <v:group id="_x0000_s1079" style="position:absolute;left:0;text-align:left;margin-left:7.4pt;margin-top:144.25pt;width:105.3pt;height:86.65pt;z-index:-16007168;mso-position-horizontal-relative:page;mso-position-vertical-relative:page" coordorigin="148,2885" coordsize="2106,1733">
            <v:shape id="_x0000_s1081" type="#_x0000_t75" style="position:absolute;left:163;top:2900;width:2075;height:1702">
              <v:imagedata r:id="rId12" o:title=""/>
            </v:shape>
            <v:rect id="_x0000_s1080" style="position:absolute;left:155;top:2892;width:2091;height:1718" filled="f" strokecolor="#36f"/>
            <w10:wrap anchorx="page" anchory="page"/>
          </v:group>
        </w:pict>
      </w:r>
      <w:r>
        <w:pict>
          <v:group id="_x0000_s1076" style="position:absolute;left:0;text-align:left;margin-left:14.6pt;margin-top:239.4pt;width:86.65pt;height:86.65pt;z-index:15731712;mso-position-horizontal-relative:page;mso-position-vertical-relative:page" coordorigin="292,4788" coordsize="1733,1733">
            <v:shape id="_x0000_s1078" type="#_x0000_t75" style="position:absolute;left:308;top:4804;width:1701;height:1701">
              <v:imagedata r:id="rId13" o:title=""/>
            </v:shape>
            <v:rect id="_x0000_s1077" style="position:absolute;left:299;top:4795;width:1718;height:1718" filled="f" strokecolor="#36f"/>
            <w10:wrap anchorx="page" anchory="page"/>
          </v:group>
        </w:pict>
      </w:r>
      <w:r>
        <w:pict>
          <v:group id="_x0000_s1073" style="position:absolute;left:0;text-align:left;margin-left:16.85pt;margin-top:342.7pt;width:77.25pt;height:86.75pt;z-index:-16006144;mso-position-horizontal-relative:page;mso-position-vertical-relative:page" coordorigin="337,6854" coordsize="1545,1735">
            <v:shape id="_x0000_s1075" type="#_x0000_t75" style="position:absolute;left:352;top:6870;width:1514;height:1703">
              <v:imagedata r:id="rId14" o:title=""/>
            </v:shape>
            <v:rect id="_x0000_s1074" style="position:absolute;left:344;top:6861;width:1530;height:1720" filled="f" strokecolor="#36f"/>
            <w10:wrap anchorx="page" anchory="page"/>
          </v:group>
        </w:pict>
      </w:r>
      <w:r w:rsidR="00D54CB6" w:rsidRPr="00F31858">
        <w:rPr>
          <w:sz w:val="24"/>
        </w:rPr>
        <w:t>Поместить образец почвы в фарфоровую ступку. Ступку поставьте на чашку весов. Определить и записать вес ступки с</w:t>
      </w:r>
      <w:r w:rsidR="00D54CB6" w:rsidRPr="00F31858">
        <w:rPr>
          <w:spacing w:val="-1"/>
          <w:sz w:val="24"/>
        </w:rPr>
        <w:t xml:space="preserve"> </w:t>
      </w:r>
      <w:r w:rsidR="00D54CB6" w:rsidRPr="00F31858">
        <w:rPr>
          <w:sz w:val="24"/>
        </w:rPr>
        <w:t>образцом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553"/>
        </w:tabs>
        <w:spacing w:before="82" w:line="357" w:lineRule="auto"/>
        <w:ind w:left="1873" w:right="726" w:hanging="1581"/>
        <w:jc w:val="left"/>
        <w:rPr>
          <w:sz w:val="24"/>
        </w:rPr>
      </w:pPr>
      <w:r w:rsidRPr="00F31858">
        <w:rPr>
          <w:sz w:val="24"/>
        </w:rPr>
        <w:t>Перенести почву со ступкой в сушильный шкаф и выдержать ее при температуре 100—105</w:t>
      </w:r>
      <w:proofErr w:type="gramStart"/>
      <w:r w:rsidRPr="00F31858">
        <w:rPr>
          <w:sz w:val="24"/>
        </w:rPr>
        <w:t>° С</w:t>
      </w:r>
      <w:proofErr w:type="gramEnd"/>
      <w:r w:rsidRPr="00F31858">
        <w:rPr>
          <w:sz w:val="24"/>
        </w:rPr>
        <w:t xml:space="preserve"> не менее 3 часов.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225"/>
          <w:tab w:val="left" w:pos="3513"/>
        </w:tabs>
        <w:spacing w:before="106" w:line="357" w:lineRule="auto"/>
        <w:ind w:left="1873" w:right="733" w:firstLine="0"/>
        <w:jc w:val="left"/>
        <w:rPr>
          <w:sz w:val="24"/>
        </w:rPr>
      </w:pPr>
      <w:r w:rsidRPr="00F31858">
        <w:rPr>
          <w:sz w:val="24"/>
        </w:rPr>
        <w:t>Оставить</w:t>
      </w:r>
      <w:r w:rsidRPr="00F31858">
        <w:rPr>
          <w:sz w:val="24"/>
        </w:rPr>
        <w:tab/>
        <w:t>кювету с образцом на 1 час для охлаждения до комнатной температуры.</w:t>
      </w:r>
    </w:p>
    <w:p w:rsidR="002C5569" w:rsidRPr="00F31858" w:rsidRDefault="00D54CB6">
      <w:pPr>
        <w:pStyle w:val="a3"/>
        <w:spacing w:before="66"/>
        <w:ind w:left="1873"/>
      </w:pPr>
      <w:r w:rsidRPr="00F31858">
        <w:t>Примечание. После сушки почва должна быть светлой и легко рассыпающейся.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1901"/>
        </w:tabs>
        <w:spacing w:before="196" w:line="362" w:lineRule="auto"/>
        <w:ind w:left="1652" w:right="729" w:firstLine="0"/>
        <w:jc w:val="left"/>
        <w:rPr>
          <w:sz w:val="24"/>
        </w:rPr>
      </w:pPr>
      <w:r w:rsidRPr="00F31858">
        <w:rPr>
          <w:sz w:val="24"/>
        </w:rPr>
        <w:t>Поместить остывшую кювету на чашку весов. Определить и записать вес кюветы с высохшим образцом</w:t>
      </w:r>
      <w:r w:rsidRPr="00F31858">
        <w:rPr>
          <w:spacing w:val="-3"/>
          <w:sz w:val="24"/>
        </w:rPr>
        <w:t xml:space="preserve"> </w:t>
      </w:r>
      <w:r w:rsidRPr="00F31858">
        <w:rPr>
          <w:sz w:val="24"/>
        </w:rPr>
        <w:t>(</w:t>
      </w:r>
      <w:proofErr w:type="spellStart"/>
      <w:r w:rsidRPr="00F31858">
        <w:rPr>
          <w:sz w:val="24"/>
        </w:rPr>
        <w:t>m</w:t>
      </w:r>
      <w:r w:rsidRPr="00F31858">
        <w:rPr>
          <w:sz w:val="18"/>
        </w:rPr>
        <w:t>c</w:t>
      </w:r>
      <w:proofErr w:type="spellEnd"/>
      <w:r w:rsidRPr="00F31858">
        <w:rPr>
          <w:sz w:val="24"/>
        </w:rPr>
        <w:t>).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533"/>
          <w:tab w:val="left" w:pos="7110"/>
        </w:tabs>
        <w:spacing w:before="0" w:line="271" w:lineRule="exact"/>
        <w:ind w:left="2533" w:hanging="360"/>
        <w:jc w:val="left"/>
        <w:rPr>
          <w:sz w:val="24"/>
        </w:rPr>
      </w:pPr>
      <w:r w:rsidRPr="00F31858">
        <w:rPr>
          <w:sz w:val="24"/>
        </w:rPr>
        <w:t>Рассчитать  влажность образца (W,</w:t>
      </w:r>
      <w:r w:rsidRPr="00F31858">
        <w:rPr>
          <w:spacing w:val="-8"/>
          <w:sz w:val="24"/>
        </w:rPr>
        <w:t xml:space="preserve"> </w:t>
      </w:r>
      <w:r w:rsidRPr="00F31858">
        <w:rPr>
          <w:sz w:val="24"/>
        </w:rPr>
        <w:t>в</w:t>
      </w:r>
      <w:r w:rsidRPr="00F31858">
        <w:rPr>
          <w:spacing w:val="-3"/>
          <w:sz w:val="24"/>
        </w:rPr>
        <w:t xml:space="preserve"> </w:t>
      </w:r>
      <w:r w:rsidRPr="00F31858">
        <w:rPr>
          <w:sz w:val="24"/>
        </w:rPr>
        <w:t>мг/г)</w:t>
      </w:r>
      <w:r w:rsidRPr="00F31858">
        <w:rPr>
          <w:sz w:val="24"/>
        </w:rPr>
        <w:tab/>
        <w:t>по</w:t>
      </w:r>
      <w:r w:rsidRPr="00F31858">
        <w:rPr>
          <w:spacing w:val="-1"/>
          <w:sz w:val="24"/>
        </w:rPr>
        <w:t xml:space="preserve"> </w:t>
      </w:r>
      <w:r w:rsidRPr="00F31858">
        <w:rPr>
          <w:sz w:val="24"/>
        </w:rPr>
        <w:t>формуле:</w:t>
      </w:r>
    </w:p>
    <w:p w:rsidR="002C5569" w:rsidRPr="00F31858" w:rsidRDefault="00D54CB6">
      <w:pPr>
        <w:spacing w:before="140"/>
        <w:ind w:left="919"/>
        <w:jc w:val="center"/>
        <w:rPr>
          <w:sz w:val="18"/>
        </w:rPr>
      </w:pPr>
      <w:proofErr w:type="spellStart"/>
      <w:proofErr w:type="gramStart"/>
      <w:r w:rsidRPr="00F31858">
        <w:rPr>
          <w:sz w:val="24"/>
        </w:rPr>
        <w:t>m</w:t>
      </w:r>
      <w:proofErr w:type="gramEnd"/>
      <w:r w:rsidRPr="00F31858">
        <w:rPr>
          <w:sz w:val="18"/>
        </w:rPr>
        <w:t>вл</w:t>
      </w:r>
      <w:proofErr w:type="spellEnd"/>
      <w:r w:rsidRPr="00F31858">
        <w:rPr>
          <w:sz w:val="18"/>
        </w:rPr>
        <w:t xml:space="preserve">. - </w:t>
      </w:r>
      <w:proofErr w:type="spellStart"/>
      <w:r w:rsidRPr="00F31858">
        <w:rPr>
          <w:sz w:val="24"/>
        </w:rPr>
        <w:t>m</w:t>
      </w:r>
      <w:r w:rsidRPr="00F31858">
        <w:rPr>
          <w:sz w:val="18"/>
        </w:rPr>
        <w:t>c</w:t>
      </w:r>
      <w:proofErr w:type="spellEnd"/>
    </w:p>
    <w:p w:rsidR="002C5569" w:rsidRPr="00F31858" w:rsidRDefault="00D54CB6">
      <w:pPr>
        <w:pStyle w:val="a3"/>
        <w:tabs>
          <w:tab w:val="left" w:pos="3201"/>
        </w:tabs>
        <w:spacing w:before="136"/>
        <w:ind w:left="919"/>
        <w:jc w:val="center"/>
      </w:pPr>
      <w:r w:rsidRPr="00F31858">
        <w:t>W=</w:t>
      </w:r>
      <w:r w:rsidRPr="00F31858">
        <w:rPr>
          <w:u w:val="dotted"/>
        </w:rPr>
        <w:t xml:space="preserve"> </w:t>
      </w:r>
      <w:r w:rsidRPr="00F31858">
        <w:rPr>
          <w:u w:val="dotted"/>
        </w:rPr>
        <w:tab/>
      </w:r>
      <w:r w:rsidRPr="00F31858">
        <w:t>*</w:t>
      </w:r>
      <w:r w:rsidRPr="00F31858">
        <w:rPr>
          <w:spacing w:val="-5"/>
        </w:rPr>
        <w:t xml:space="preserve"> </w:t>
      </w:r>
      <w:r w:rsidRPr="00F31858">
        <w:t>1000</w:t>
      </w:r>
    </w:p>
    <w:p w:rsidR="002C5569" w:rsidRPr="00F31858" w:rsidRDefault="002C5569">
      <w:pPr>
        <w:pStyle w:val="a3"/>
        <w:spacing w:before="10"/>
        <w:rPr>
          <w:sz w:val="20"/>
        </w:rPr>
      </w:pPr>
    </w:p>
    <w:p w:rsidR="002C5569" w:rsidRPr="00F31858" w:rsidRDefault="00D54CB6">
      <w:pPr>
        <w:ind w:left="919" w:right="132"/>
        <w:jc w:val="center"/>
        <w:rPr>
          <w:sz w:val="16"/>
        </w:rPr>
      </w:pPr>
      <w:proofErr w:type="spellStart"/>
      <w:proofErr w:type="gramStart"/>
      <w:r w:rsidRPr="00F31858">
        <w:rPr>
          <w:sz w:val="24"/>
        </w:rPr>
        <w:t>m</w:t>
      </w:r>
      <w:proofErr w:type="gramEnd"/>
      <w:r w:rsidRPr="00F31858">
        <w:rPr>
          <w:sz w:val="18"/>
        </w:rPr>
        <w:t>вл</w:t>
      </w:r>
      <w:proofErr w:type="spellEnd"/>
      <w:r w:rsidRPr="00F31858">
        <w:rPr>
          <w:sz w:val="18"/>
        </w:rPr>
        <w:t xml:space="preserve">. – </w:t>
      </w:r>
      <w:r w:rsidRPr="00F31858">
        <w:rPr>
          <w:sz w:val="24"/>
        </w:rPr>
        <w:t>m</w:t>
      </w:r>
      <w:r w:rsidRPr="00F31858">
        <w:rPr>
          <w:sz w:val="16"/>
        </w:rPr>
        <w:t>0</w:t>
      </w:r>
    </w:p>
    <w:p w:rsidR="002C5569" w:rsidRPr="00F31858" w:rsidRDefault="002C5569">
      <w:pPr>
        <w:pStyle w:val="a3"/>
        <w:rPr>
          <w:sz w:val="26"/>
        </w:rPr>
      </w:pPr>
    </w:p>
    <w:p w:rsidR="002C5569" w:rsidRPr="00F31858" w:rsidRDefault="002C5569">
      <w:pPr>
        <w:pStyle w:val="a3"/>
        <w:spacing w:before="9"/>
        <w:rPr>
          <w:sz w:val="30"/>
        </w:rPr>
      </w:pPr>
    </w:p>
    <w:p w:rsidR="002C5569" w:rsidRPr="00F31858" w:rsidRDefault="00D54CB6">
      <w:pPr>
        <w:pStyle w:val="a3"/>
        <w:tabs>
          <w:tab w:val="left" w:pos="2400"/>
          <w:tab w:val="left" w:pos="2724"/>
          <w:tab w:val="left" w:pos="3983"/>
          <w:tab w:val="left" w:pos="4827"/>
          <w:tab w:val="left" w:pos="5281"/>
          <w:tab w:val="left" w:pos="5700"/>
          <w:tab w:val="left" w:pos="6612"/>
          <w:tab w:val="left" w:pos="8055"/>
          <w:tab w:val="left" w:pos="9378"/>
        </w:tabs>
        <w:spacing w:line="357" w:lineRule="auto"/>
        <w:ind w:left="1520" w:right="725"/>
        <w:jc w:val="right"/>
      </w:pPr>
      <w:r w:rsidRPr="00F31858">
        <w:rPr>
          <w:u w:val="single"/>
        </w:rPr>
        <w:t>Вывод</w:t>
      </w:r>
      <w:r w:rsidRPr="00F31858">
        <w:rPr>
          <w:u w:val="single"/>
        </w:rPr>
        <w:tab/>
        <w:t>о</w:t>
      </w:r>
      <w:r w:rsidRPr="00F31858">
        <w:rPr>
          <w:u w:val="single"/>
        </w:rPr>
        <w:tab/>
        <w:t>состоянии</w:t>
      </w:r>
      <w:r w:rsidRPr="00F31858">
        <w:rPr>
          <w:u w:val="single"/>
        </w:rPr>
        <w:tab/>
        <w:t>почвы</w:t>
      </w:r>
      <w:r w:rsidRPr="00F31858">
        <w:rPr>
          <w:u w:val="single"/>
        </w:rPr>
        <w:tab/>
        <w:t>по</w:t>
      </w:r>
      <w:r w:rsidRPr="00F31858">
        <w:rPr>
          <w:u w:val="single"/>
        </w:rPr>
        <w:tab/>
        <w:t>ее</w:t>
      </w:r>
      <w:r w:rsidRPr="00F31858">
        <w:rPr>
          <w:u w:val="single"/>
        </w:rPr>
        <w:tab/>
        <w:t>общим</w:t>
      </w:r>
      <w:r w:rsidRPr="00F31858">
        <w:rPr>
          <w:u w:val="single"/>
        </w:rPr>
        <w:tab/>
        <w:t>физическим</w:t>
      </w:r>
      <w:r w:rsidRPr="00F31858">
        <w:rPr>
          <w:u w:val="single"/>
        </w:rPr>
        <w:tab/>
        <w:t>свойствам:</w:t>
      </w:r>
      <w:r w:rsidRPr="00F31858">
        <w:tab/>
      </w:r>
      <w:r w:rsidRPr="00F31858">
        <w:rPr>
          <w:spacing w:val="-3"/>
        </w:rPr>
        <w:t xml:space="preserve">Влажность </w:t>
      </w:r>
      <w:r w:rsidRPr="00F31858">
        <w:t xml:space="preserve">большинства   отобранных   образцов   1,2,3,8,9,10   –   низкая.   Районы   отбора  </w:t>
      </w:r>
      <w:r w:rsidRPr="00F31858">
        <w:rPr>
          <w:spacing w:val="45"/>
        </w:rPr>
        <w:t xml:space="preserve"> </w:t>
      </w:r>
      <w:r w:rsidRPr="00F31858">
        <w:t>проб</w:t>
      </w:r>
    </w:p>
    <w:p w:rsidR="002C5569" w:rsidRPr="00F31858" w:rsidRDefault="00D54CB6">
      <w:pPr>
        <w:pStyle w:val="a3"/>
        <w:spacing w:before="5"/>
        <w:ind w:right="727"/>
        <w:jc w:val="right"/>
      </w:pPr>
      <w:r w:rsidRPr="00F31858">
        <w:t xml:space="preserve">1,2,3,8,9,10   характеризуются   скудной   растительностью,   отдельными   экземплярами </w:t>
      </w:r>
      <w:r w:rsidRPr="00F31858">
        <w:rPr>
          <w:spacing w:val="35"/>
        </w:rPr>
        <w:t xml:space="preserve"> </w:t>
      </w:r>
      <w:proofErr w:type="gramStart"/>
      <w:r w:rsidRPr="00F31858">
        <w:t>крупных</w:t>
      </w:r>
      <w:proofErr w:type="gramEnd"/>
    </w:p>
    <w:p w:rsidR="002C5569" w:rsidRPr="00F31858" w:rsidRDefault="00D54CB6">
      <w:pPr>
        <w:pStyle w:val="a3"/>
        <w:spacing w:before="136" w:line="362" w:lineRule="auto"/>
        <w:ind w:left="292" w:right="724"/>
        <w:jc w:val="both"/>
      </w:pPr>
      <w:r w:rsidRPr="00F31858">
        <w:t>деревьев и практически отсутствием травянистого покрова. Инородных включений много (камешки, мусор).</w:t>
      </w:r>
    </w:p>
    <w:p w:rsidR="002C5569" w:rsidRPr="00F31858" w:rsidRDefault="00D54CB6">
      <w:pPr>
        <w:pStyle w:val="a3"/>
        <w:spacing w:line="360" w:lineRule="auto"/>
        <w:ind w:left="292" w:right="725"/>
        <w:jc w:val="both"/>
      </w:pPr>
      <w:r w:rsidRPr="00F31858">
        <w:t>Образцы 4,5,6,7 имеют среднюю влажность почвы, районы сбора этих образцов характеризуются отдельными экземплярами крупных деревьев и наличием травянистого покрова, но травянистый покров является неполноценным. Недостаток влаги в почве является одним из основных факторов, который наносит зеленым насаждением в городе наибольший вред. (Приложение 1)</w:t>
      </w:r>
    </w:p>
    <w:p w:rsidR="002C5569" w:rsidRPr="00F31858" w:rsidRDefault="00D54CB6">
      <w:pPr>
        <w:pStyle w:val="2"/>
        <w:numPr>
          <w:ilvl w:val="0"/>
          <w:numId w:val="6"/>
        </w:numPr>
        <w:tabs>
          <w:tab w:val="left" w:pos="553"/>
        </w:tabs>
        <w:ind w:left="552"/>
        <w:jc w:val="both"/>
        <w:rPr>
          <w:b w:val="0"/>
          <w:i w:val="0"/>
        </w:rPr>
      </w:pPr>
      <w:r w:rsidRPr="00F31858">
        <w:t>Оценка состояния почвы по кислотности солевой вытяжки.</w:t>
      </w:r>
      <w:r w:rsidRPr="00F31858">
        <w:rPr>
          <w:spacing w:val="-5"/>
        </w:rPr>
        <w:t xml:space="preserve"> </w:t>
      </w:r>
      <w:r w:rsidRPr="00F31858">
        <w:rPr>
          <w:b w:val="0"/>
          <w:i w:val="0"/>
        </w:rPr>
        <w:t>(2,6)</w:t>
      </w:r>
    </w:p>
    <w:p w:rsidR="002C5569" w:rsidRPr="00F31858" w:rsidRDefault="00945966">
      <w:pPr>
        <w:pStyle w:val="a3"/>
        <w:spacing w:before="136" w:line="360" w:lineRule="auto"/>
        <w:ind w:left="292" w:right="722"/>
        <w:jc w:val="both"/>
      </w:pPr>
      <w:r>
        <w:pict>
          <v:group id="_x0000_s1070" style="position:absolute;left:0;text-align:left;margin-left:31.05pt;margin-top:66.45pt;width:86.6pt;height:115.55pt;z-index:-16005632;mso-position-horizontal-relative:page" coordorigin="621,1329" coordsize="1732,2311">
            <v:shape id="_x0000_s1072" type="#_x0000_t75" style="position:absolute;left:637;top:1344;width:1700;height:2280">
              <v:imagedata r:id="rId15" o:title=""/>
            </v:shape>
            <v:rect id="_x0000_s1071" style="position:absolute;left:628;top:1336;width:1717;height:2296" filled="f" strokecolor="#36f"/>
            <w10:wrap anchorx="page"/>
          </v:group>
        </w:pict>
      </w:r>
      <w:r w:rsidR="00D54CB6" w:rsidRPr="00F31858">
        <w:t>Оборудование: Весы технические, лопатка, оборудование для сушки почвенных образцов оборудование и приборы для определения рН воды, раствор хлорида калия (1,0 н), стакан на 200 мл, цилиндр мерный на 50 мл.</w:t>
      </w:r>
    </w:p>
    <w:p w:rsidR="002C5569" w:rsidRPr="00F31858" w:rsidRDefault="00D54CB6">
      <w:pPr>
        <w:pStyle w:val="a3"/>
        <w:spacing w:before="118"/>
        <w:ind w:left="5526"/>
        <w:jc w:val="both"/>
      </w:pPr>
      <w:r w:rsidRPr="00F31858">
        <w:t>Ход исследования:</w:t>
      </w:r>
    </w:p>
    <w:p w:rsidR="002C5569" w:rsidRPr="00F31858" w:rsidRDefault="002C5569">
      <w:pPr>
        <w:pStyle w:val="a3"/>
        <w:spacing w:before="7"/>
        <w:rPr>
          <w:sz w:val="22"/>
        </w:rPr>
      </w:pP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213"/>
        </w:tabs>
        <w:spacing w:before="0"/>
        <w:ind w:left="2213"/>
        <w:jc w:val="left"/>
        <w:rPr>
          <w:sz w:val="24"/>
        </w:rPr>
      </w:pPr>
      <w:r w:rsidRPr="00F31858">
        <w:rPr>
          <w:sz w:val="24"/>
        </w:rPr>
        <w:t>Высушить отобранный</w:t>
      </w:r>
      <w:r w:rsidRPr="00F31858">
        <w:rPr>
          <w:spacing w:val="-4"/>
          <w:sz w:val="24"/>
        </w:rPr>
        <w:t xml:space="preserve"> </w:t>
      </w:r>
      <w:r w:rsidRPr="00F31858">
        <w:rPr>
          <w:sz w:val="24"/>
        </w:rPr>
        <w:t>образец.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265"/>
        </w:tabs>
        <w:spacing w:line="362" w:lineRule="auto"/>
        <w:ind w:left="1973" w:right="726" w:firstLine="0"/>
        <w:jc w:val="left"/>
        <w:rPr>
          <w:sz w:val="24"/>
        </w:rPr>
      </w:pPr>
      <w:r w:rsidRPr="00F31858">
        <w:rPr>
          <w:sz w:val="24"/>
        </w:rPr>
        <w:t xml:space="preserve">В стакан поместить 20—50 г высушенной почвы и взвесить его, определив массу почвы </w:t>
      </w:r>
      <w:r w:rsidRPr="00F31858">
        <w:rPr>
          <w:i/>
          <w:spacing w:val="-2"/>
          <w:sz w:val="24"/>
        </w:rPr>
        <w:t>(т,</w:t>
      </w:r>
      <w:r w:rsidRPr="00F31858">
        <w:rPr>
          <w:i/>
          <w:spacing w:val="-5"/>
          <w:sz w:val="24"/>
        </w:rPr>
        <w:t xml:space="preserve"> </w:t>
      </w:r>
      <w:r w:rsidRPr="00F31858">
        <w:rPr>
          <w:sz w:val="24"/>
        </w:rPr>
        <w:t>г).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2257"/>
          <w:tab w:val="left" w:pos="9130"/>
        </w:tabs>
        <w:spacing w:before="0" w:line="271" w:lineRule="exact"/>
        <w:ind w:left="2256" w:hanging="284"/>
        <w:jc w:val="left"/>
        <w:rPr>
          <w:sz w:val="24"/>
        </w:rPr>
      </w:pPr>
      <w:r w:rsidRPr="00F31858">
        <w:rPr>
          <w:sz w:val="24"/>
        </w:rPr>
        <w:t xml:space="preserve">Добавить к  почве  раствор  хлорида калия  в количестве </w:t>
      </w:r>
      <w:r w:rsidRPr="00F31858">
        <w:rPr>
          <w:spacing w:val="35"/>
          <w:sz w:val="24"/>
        </w:rPr>
        <w:t xml:space="preserve"> </w:t>
      </w:r>
      <w:r w:rsidRPr="00F31858">
        <w:rPr>
          <w:sz w:val="24"/>
        </w:rPr>
        <w:t>2,5*</w:t>
      </w:r>
      <w:r w:rsidRPr="00F31858">
        <w:rPr>
          <w:spacing w:val="42"/>
          <w:sz w:val="24"/>
        </w:rPr>
        <w:t xml:space="preserve"> </w:t>
      </w:r>
      <w:r w:rsidRPr="00F31858">
        <w:rPr>
          <w:i/>
          <w:sz w:val="24"/>
        </w:rPr>
        <w:t>т</w:t>
      </w:r>
      <w:r w:rsidRPr="00F31858">
        <w:rPr>
          <w:i/>
          <w:sz w:val="24"/>
        </w:rPr>
        <w:tab/>
      </w:r>
      <w:r w:rsidRPr="00F31858">
        <w:rPr>
          <w:sz w:val="24"/>
        </w:rPr>
        <w:t>мл, т.е. 5</w:t>
      </w:r>
      <w:r w:rsidRPr="00F31858">
        <w:rPr>
          <w:spacing w:val="10"/>
          <w:sz w:val="24"/>
        </w:rPr>
        <w:t xml:space="preserve"> </w:t>
      </w:r>
      <w:r w:rsidRPr="00F31858">
        <w:rPr>
          <w:sz w:val="24"/>
        </w:rPr>
        <w:t>мл</w:t>
      </w:r>
    </w:p>
    <w:p w:rsidR="002C5569" w:rsidRPr="00F31858" w:rsidRDefault="002C5569">
      <w:pPr>
        <w:spacing w:line="271" w:lineRule="exact"/>
        <w:rPr>
          <w:sz w:val="24"/>
        </w:rPr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945966">
      <w:pPr>
        <w:pStyle w:val="a3"/>
        <w:spacing w:before="72"/>
        <w:ind w:left="292"/>
        <w:jc w:val="both"/>
      </w:pPr>
      <w:r>
        <w:lastRenderedPageBreak/>
        <w:pict>
          <v:group id="_x0000_s1067" style="position:absolute;left:0;text-align:left;margin-left:13.6pt;margin-top:726.35pt;width:86.6pt;height:115.55pt;z-index:15733248;mso-position-horizontal-relative:page;mso-position-vertical-relative:page" coordorigin="272,14527" coordsize="1732,2311">
            <v:shape id="_x0000_s1069" type="#_x0000_t75" style="position:absolute;left:288;top:14542;width:1700;height:2280">
              <v:imagedata r:id="rId16" o:title=""/>
            </v:shape>
            <v:rect id="_x0000_s1068" style="position:absolute;left:279;top:14534;width:1717;height:2296" filled="f" strokecolor="#36f"/>
            <w10:wrap anchorx="page" anchory="page"/>
          </v:group>
        </w:pict>
      </w:r>
      <w:r w:rsidR="00D54CB6" w:rsidRPr="00F31858">
        <w:t>раствора на 2 г почвы.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533"/>
        </w:tabs>
        <w:spacing w:before="140"/>
        <w:ind w:left="532" w:hanging="241"/>
        <w:jc w:val="both"/>
        <w:rPr>
          <w:sz w:val="24"/>
        </w:rPr>
      </w:pPr>
      <w:r w:rsidRPr="00F31858">
        <w:rPr>
          <w:sz w:val="24"/>
        </w:rPr>
        <w:t>Перемешать содержимое стакана в течение 3—5 минут с помощью</w:t>
      </w:r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лопатки.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601"/>
        </w:tabs>
        <w:spacing w:line="360" w:lineRule="auto"/>
        <w:ind w:left="292" w:right="730" w:firstLine="0"/>
        <w:jc w:val="both"/>
        <w:rPr>
          <w:sz w:val="24"/>
        </w:rPr>
      </w:pPr>
      <w:r w:rsidRPr="00F31858">
        <w:rPr>
          <w:sz w:val="24"/>
        </w:rPr>
        <w:t>Отфильтровать содержимое стакана через бумажный складчатый фильтр, собирая готовую вытяжку в нижнем стакане. Обратить внимание на ее внешний вид (цвет, мутность). Вытяжка должна быть однородной и не содержать частиц</w:t>
      </w:r>
      <w:r w:rsidRPr="00F31858">
        <w:rPr>
          <w:spacing w:val="-9"/>
          <w:sz w:val="24"/>
        </w:rPr>
        <w:t xml:space="preserve"> </w:t>
      </w:r>
      <w:r w:rsidRPr="00F31858">
        <w:rPr>
          <w:sz w:val="24"/>
        </w:rPr>
        <w:t>почвы.</w:t>
      </w:r>
    </w:p>
    <w:p w:rsidR="002C5569" w:rsidRPr="00F31858" w:rsidRDefault="00D54CB6">
      <w:pPr>
        <w:pStyle w:val="a4"/>
        <w:numPr>
          <w:ilvl w:val="1"/>
          <w:numId w:val="6"/>
        </w:numPr>
        <w:tabs>
          <w:tab w:val="left" w:pos="533"/>
        </w:tabs>
        <w:spacing w:before="3"/>
        <w:ind w:left="532" w:hanging="241"/>
        <w:jc w:val="both"/>
        <w:rPr>
          <w:sz w:val="24"/>
        </w:rPr>
      </w:pPr>
      <w:r w:rsidRPr="00F31858">
        <w:rPr>
          <w:sz w:val="24"/>
        </w:rPr>
        <w:t>Определите рН солевой вытяжки при помощи индикаторной</w:t>
      </w:r>
      <w:r w:rsidRPr="00F31858">
        <w:rPr>
          <w:spacing w:val="-6"/>
          <w:sz w:val="24"/>
        </w:rPr>
        <w:t xml:space="preserve"> </w:t>
      </w:r>
      <w:r w:rsidRPr="00F31858">
        <w:rPr>
          <w:sz w:val="24"/>
        </w:rPr>
        <w:t>бумаги.</w:t>
      </w:r>
    </w:p>
    <w:p w:rsidR="002C5569" w:rsidRPr="00F31858" w:rsidRDefault="00D54CB6">
      <w:pPr>
        <w:pStyle w:val="a3"/>
        <w:spacing w:before="136" w:after="6" w:line="360" w:lineRule="auto"/>
        <w:ind w:left="292" w:right="725"/>
        <w:jc w:val="both"/>
      </w:pPr>
      <w:r w:rsidRPr="00F31858">
        <w:t xml:space="preserve">Реальная концентрация ионов водорода вдоль кислотно-основного градиента выражается в единицах водородного показателя, или </w:t>
      </w:r>
      <w:proofErr w:type="spellStart"/>
      <w:r w:rsidRPr="00F31858">
        <w:t>pH</w:t>
      </w:r>
      <w:proofErr w:type="spellEnd"/>
      <w:r w:rsidRPr="00F31858">
        <w:t xml:space="preserve">. Шкала </w:t>
      </w:r>
      <w:proofErr w:type="spellStart"/>
      <w:r w:rsidRPr="00F31858">
        <w:t>pH</w:t>
      </w:r>
      <w:proofErr w:type="spellEnd"/>
      <w:r w:rsidRPr="00F31858">
        <w:t xml:space="preserve"> идет от 0 (крайне высокая кислотность), через точку 7 (нейтральная среда) до 14 (крайне высокая </w:t>
      </w:r>
      <w:proofErr w:type="spellStart"/>
      <w:r w:rsidRPr="00F31858">
        <w:t>основность</w:t>
      </w:r>
      <w:proofErr w:type="spellEnd"/>
      <w:r w:rsidRPr="00F31858">
        <w:t>)</w:t>
      </w:r>
      <w:proofErr w:type="gramStart"/>
      <w:r w:rsidRPr="00F31858">
        <w:t>.(</w:t>
      </w:r>
      <w:proofErr w:type="gramEnd"/>
      <w:r w:rsidRPr="00F31858">
        <w:t>Приложение 2)</w:t>
      </w: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788"/>
        <w:gridCol w:w="1674"/>
        <w:gridCol w:w="1146"/>
        <w:gridCol w:w="977"/>
        <w:gridCol w:w="1059"/>
        <w:gridCol w:w="1576"/>
      </w:tblGrid>
      <w:tr w:rsidR="002C5569" w:rsidRPr="00F31858">
        <w:trPr>
          <w:trHeight w:val="850"/>
        </w:trPr>
        <w:tc>
          <w:tcPr>
            <w:tcW w:w="2462" w:type="dxa"/>
            <w:gridSpan w:val="2"/>
          </w:tcPr>
          <w:p w:rsidR="002C5569" w:rsidRPr="00F31858" w:rsidRDefault="00D54CB6">
            <w:pPr>
              <w:pStyle w:val="TableParagraph"/>
              <w:ind w:left="963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5194" cy="485775"/>
                  <wp:effectExtent l="0" t="0" r="0" b="0"/>
                  <wp:docPr id="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19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2C5569" w:rsidRPr="00F31858" w:rsidRDefault="00D54CB6">
            <w:pPr>
              <w:pStyle w:val="TableParagraph"/>
              <w:ind w:left="-19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4271" cy="485775"/>
                  <wp:effectExtent l="0" t="0" r="0" b="0"/>
                  <wp:docPr id="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7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2C5569" w:rsidRPr="00F31858" w:rsidRDefault="002C5569">
            <w:pPr>
              <w:pStyle w:val="TableParagraph"/>
              <w:spacing w:before="6"/>
              <w:rPr>
                <w:sz w:val="6"/>
              </w:rPr>
            </w:pPr>
          </w:p>
          <w:p w:rsidR="002C5569" w:rsidRPr="00F31858" w:rsidRDefault="00D54CB6">
            <w:pPr>
              <w:pStyle w:val="TableParagraph"/>
              <w:ind w:left="243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2173" cy="400050"/>
                  <wp:effectExtent l="0" t="0" r="0" b="0"/>
                  <wp:docPr id="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3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</w:tcPr>
          <w:p w:rsidR="002C5569" w:rsidRPr="00F31858" w:rsidRDefault="00D54CB6">
            <w:pPr>
              <w:pStyle w:val="TableParagraph"/>
              <w:ind w:left="66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4271" cy="485775"/>
                  <wp:effectExtent l="0" t="0" r="0" b="0"/>
                  <wp:docPr id="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7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</w:tcPr>
          <w:p w:rsidR="002C5569" w:rsidRPr="00F31858" w:rsidRDefault="00D54CB6">
            <w:pPr>
              <w:pStyle w:val="TableParagraph"/>
              <w:ind w:left="139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1520" cy="495300"/>
                  <wp:effectExtent l="0" t="0" r="0" b="0"/>
                  <wp:docPr id="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569" w:rsidRPr="00F31858">
        <w:trPr>
          <w:trHeight w:val="711"/>
        </w:trPr>
        <w:tc>
          <w:tcPr>
            <w:tcW w:w="788" w:type="dxa"/>
            <w:shd w:val="clear" w:color="auto" w:fill="AFAFAF"/>
          </w:tcPr>
          <w:p w:rsidR="002C5569" w:rsidRPr="00F31858" w:rsidRDefault="00D54CB6">
            <w:pPr>
              <w:pStyle w:val="TableParagraph"/>
              <w:spacing w:before="87"/>
              <w:ind w:left="48"/>
              <w:rPr>
                <w:sz w:val="20"/>
              </w:rPr>
            </w:pPr>
            <w:r w:rsidRPr="00F31858">
              <w:rPr>
                <w:sz w:val="20"/>
              </w:rPr>
              <w:t>Реакция</w:t>
            </w:r>
          </w:p>
          <w:p w:rsidR="002C5569" w:rsidRPr="00F31858" w:rsidRDefault="00D54CB6">
            <w:pPr>
              <w:pStyle w:val="TableParagraph"/>
              <w:spacing w:before="114"/>
              <w:ind w:left="20"/>
              <w:rPr>
                <w:sz w:val="20"/>
              </w:rPr>
            </w:pPr>
            <w:r w:rsidRPr="00F31858">
              <w:rPr>
                <w:sz w:val="20"/>
              </w:rPr>
              <w:t>раствора</w:t>
            </w:r>
          </w:p>
        </w:tc>
        <w:tc>
          <w:tcPr>
            <w:tcW w:w="1674" w:type="dxa"/>
          </w:tcPr>
          <w:p w:rsidR="002C5569" w:rsidRPr="00F31858" w:rsidRDefault="00D54CB6">
            <w:pPr>
              <w:pStyle w:val="TableParagraph"/>
              <w:spacing w:before="63"/>
              <w:ind w:left="408"/>
              <w:rPr>
                <w:sz w:val="20"/>
              </w:rPr>
            </w:pPr>
            <w:r w:rsidRPr="00F31858">
              <w:rPr>
                <w:sz w:val="20"/>
              </w:rPr>
              <w:t>сильно -</w:t>
            </w:r>
          </w:p>
          <w:p w:rsidR="002C5569" w:rsidRPr="00F31858" w:rsidRDefault="00D54CB6">
            <w:pPr>
              <w:pStyle w:val="TableParagraph"/>
              <w:spacing w:before="114"/>
              <w:ind w:left="476"/>
              <w:rPr>
                <w:sz w:val="20"/>
              </w:rPr>
            </w:pPr>
            <w:r w:rsidRPr="00F31858">
              <w:rPr>
                <w:sz w:val="20"/>
              </w:rPr>
              <w:t>кислая</w:t>
            </w:r>
          </w:p>
        </w:tc>
        <w:tc>
          <w:tcPr>
            <w:tcW w:w="1146" w:type="dxa"/>
          </w:tcPr>
          <w:p w:rsidR="002C5569" w:rsidRPr="00F31858" w:rsidRDefault="00D54CB6">
            <w:pPr>
              <w:pStyle w:val="TableParagraph"/>
              <w:spacing w:before="63"/>
              <w:ind w:left="115"/>
              <w:rPr>
                <w:sz w:val="20"/>
              </w:rPr>
            </w:pPr>
            <w:r w:rsidRPr="00F31858">
              <w:rPr>
                <w:sz w:val="20"/>
              </w:rPr>
              <w:t>слабо</w:t>
            </w:r>
            <w:r w:rsidRPr="00F31858">
              <w:rPr>
                <w:spacing w:val="2"/>
                <w:sz w:val="20"/>
              </w:rPr>
              <w:t xml:space="preserve"> </w:t>
            </w:r>
            <w:r w:rsidRPr="00F31858">
              <w:rPr>
                <w:sz w:val="20"/>
              </w:rPr>
              <w:t>-</w:t>
            </w:r>
          </w:p>
          <w:p w:rsidR="002C5569" w:rsidRPr="00F31858" w:rsidRDefault="00D54CB6">
            <w:pPr>
              <w:pStyle w:val="TableParagraph"/>
              <w:spacing w:before="114"/>
              <w:ind w:left="127"/>
              <w:rPr>
                <w:sz w:val="20"/>
              </w:rPr>
            </w:pPr>
            <w:r w:rsidRPr="00F31858">
              <w:rPr>
                <w:sz w:val="20"/>
              </w:rPr>
              <w:t>кислая</w:t>
            </w:r>
          </w:p>
        </w:tc>
        <w:tc>
          <w:tcPr>
            <w:tcW w:w="977" w:type="dxa"/>
          </w:tcPr>
          <w:p w:rsidR="002C5569" w:rsidRPr="00F31858" w:rsidRDefault="002C5569">
            <w:pPr>
              <w:pStyle w:val="TableParagraph"/>
              <w:spacing w:before="3"/>
              <w:rPr>
                <w:sz w:val="12"/>
              </w:rPr>
            </w:pPr>
          </w:p>
          <w:p w:rsidR="002C5569" w:rsidRPr="00F31858" w:rsidRDefault="00D54CB6">
            <w:pPr>
              <w:pStyle w:val="TableParagraph"/>
              <w:ind w:left="257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3528" cy="222503"/>
                  <wp:effectExtent l="0" t="0" r="0" b="0"/>
                  <wp:docPr id="1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8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</w:tcPr>
          <w:p w:rsidR="002C5569" w:rsidRPr="00F31858" w:rsidRDefault="00D54CB6">
            <w:pPr>
              <w:pStyle w:val="TableParagraph"/>
              <w:spacing w:before="63"/>
              <w:ind w:left="64" w:right="121"/>
              <w:jc w:val="center"/>
              <w:rPr>
                <w:sz w:val="20"/>
              </w:rPr>
            </w:pPr>
            <w:r w:rsidRPr="00F31858">
              <w:rPr>
                <w:sz w:val="20"/>
              </w:rPr>
              <w:t>слабо -</w:t>
            </w:r>
          </w:p>
          <w:p w:rsidR="002C5569" w:rsidRPr="00F31858" w:rsidRDefault="00D54CB6">
            <w:pPr>
              <w:pStyle w:val="TableParagraph"/>
              <w:spacing w:before="114"/>
              <w:ind w:left="64" w:right="124"/>
              <w:jc w:val="center"/>
              <w:rPr>
                <w:sz w:val="20"/>
              </w:rPr>
            </w:pPr>
            <w:r w:rsidRPr="00F31858">
              <w:rPr>
                <w:sz w:val="20"/>
              </w:rPr>
              <w:t>щелочная</w:t>
            </w:r>
          </w:p>
        </w:tc>
        <w:tc>
          <w:tcPr>
            <w:tcW w:w="1576" w:type="dxa"/>
          </w:tcPr>
          <w:p w:rsidR="002C5569" w:rsidRPr="00F31858" w:rsidRDefault="00D54CB6">
            <w:pPr>
              <w:pStyle w:val="TableParagraph"/>
              <w:spacing w:before="63"/>
              <w:ind w:left="362"/>
              <w:rPr>
                <w:sz w:val="20"/>
              </w:rPr>
            </w:pPr>
            <w:r w:rsidRPr="00F31858">
              <w:rPr>
                <w:sz w:val="20"/>
              </w:rPr>
              <w:t>сильно -</w:t>
            </w:r>
          </w:p>
          <w:p w:rsidR="002C5569" w:rsidRPr="00F31858" w:rsidRDefault="00D54CB6">
            <w:pPr>
              <w:pStyle w:val="TableParagraph"/>
              <w:spacing w:before="114"/>
              <w:ind w:left="301"/>
              <w:rPr>
                <w:sz w:val="20"/>
              </w:rPr>
            </w:pPr>
            <w:r w:rsidRPr="00F31858">
              <w:rPr>
                <w:sz w:val="20"/>
              </w:rPr>
              <w:t>щелочная</w:t>
            </w:r>
          </w:p>
        </w:tc>
      </w:tr>
      <w:tr w:rsidR="002C5569" w:rsidRPr="00F31858">
        <w:trPr>
          <w:trHeight w:val="519"/>
        </w:trPr>
        <w:tc>
          <w:tcPr>
            <w:tcW w:w="788" w:type="dxa"/>
            <w:shd w:val="clear" w:color="auto" w:fill="AFAFAF"/>
          </w:tcPr>
          <w:p w:rsidR="002C5569" w:rsidRPr="00F31858" w:rsidRDefault="002C5569">
            <w:pPr>
              <w:pStyle w:val="TableParagraph"/>
            </w:pPr>
          </w:p>
        </w:tc>
        <w:tc>
          <w:tcPr>
            <w:tcW w:w="1674" w:type="dxa"/>
          </w:tcPr>
          <w:p w:rsidR="002C5569" w:rsidRPr="00F31858" w:rsidRDefault="002C5569">
            <w:pPr>
              <w:pStyle w:val="TableParagraph"/>
              <w:spacing w:before="4"/>
              <w:rPr>
                <w:sz w:val="4"/>
              </w:rPr>
            </w:pPr>
          </w:p>
          <w:p w:rsidR="002C5569" w:rsidRPr="00F31858" w:rsidRDefault="00D54CB6">
            <w:pPr>
              <w:pStyle w:val="TableParagraph"/>
              <w:ind w:left="1196" w:right="-58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3528" cy="222503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8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gridSpan w:val="2"/>
          </w:tcPr>
          <w:p w:rsidR="002C5569" w:rsidRPr="00F31858" w:rsidRDefault="00D54CB6">
            <w:pPr>
              <w:pStyle w:val="TableParagraph"/>
              <w:spacing w:before="143"/>
              <w:ind w:left="998"/>
              <w:rPr>
                <w:sz w:val="20"/>
              </w:rPr>
            </w:pPr>
            <w:r w:rsidRPr="00F31858">
              <w:rPr>
                <w:sz w:val="20"/>
              </w:rPr>
              <w:t>нейтральная</w:t>
            </w:r>
          </w:p>
        </w:tc>
        <w:tc>
          <w:tcPr>
            <w:tcW w:w="1059" w:type="dxa"/>
          </w:tcPr>
          <w:p w:rsidR="002C5569" w:rsidRPr="00F31858" w:rsidRDefault="002C5569">
            <w:pPr>
              <w:pStyle w:val="TableParagraph"/>
            </w:pPr>
          </w:p>
        </w:tc>
        <w:tc>
          <w:tcPr>
            <w:tcW w:w="1576" w:type="dxa"/>
          </w:tcPr>
          <w:p w:rsidR="002C5569" w:rsidRPr="00F31858" w:rsidRDefault="002C5569">
            <w:pPr>
              <w:pStyle w:val="TableParagraph"/>
              <w:spacing w:before="4"/>
              <w:rPr>
                <w:sz w:val="4"/>
              </w:rPr>
            </w:pPr>
          </w:p>
          <w:p w:rsidR="002C5569" w:rsidRPr="00F31858" w:rsidRDefault="00D54CB6">
            <w:pPr>
              <w:pStyle w:val="TableParagraph"/>
              <w:ind w:left="46"/>
              <w:rPr>
                <w:sz w:val="20"/>
              </w:rPr>
            </w:pPr>
            <w:r w:rsidRPr="00F3185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3528" cy="222503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8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569" w:rsidRPr="00F31858">
        <w:trPr>
          <w:trHeight w:val="495"/>
        </w:trPr>
        <w:tc>
          <w:tcPr>
            <w:tcW w:w="3608" w:type="dxa"/>
            <w:gridSpan w:val="3"/>
          </w:tcPr>
          <w:p w:rsidR="002C5569" w:rsidRPr="00F31858" w:rsidRDefault="00D54CB6">
            <w:pPr>
              <w:pStyle w:val="TableParagraph"/>
              <w:spacing w:before="108"/>
              <w:ind w:left="852"/>
              <w:rPr>
                <w:sz w:val="20"/>
              </w:rPr>
            </w:pPr>
            <w:r w:rsidRPr="00F31858">
              <w:rPr>
                <w:sz w:val="20"/>
              </w:rPr>
              <w:t>Усиление кислотности среды</w:t>
            </w:r>
          </w:p>
        </w:tc>
        <w:tc>
          <w:tcPr>
            <w:tcW w:w="977" w:type="dxa"/>
          </w:tcPr>
          <w:p w:rsidR="002C5569" w:rsidRPr="00F31858" w:rsidRDefault="002C5569">
            <w:pPr>
              <w:pStyle w:val="TableParagraph"/>
            </w:pPr>
          </w:p>
        </w:tc>
        <w:tc>
          <w:tcPr>
            <w:tcW w:w="2635" w:type="dxa"/>
            <w:gridSpan w:val="2"/>
          </w:tcPr>
          <w:p w:rsidR="002C5569" w:rsidRPr="00F31858" w:rsidRDefault="00D54CB6">
            <w:pPr>
              <w:pStyle w:val="TableParagraph"/>
              <w:spacing w:before="108"/>
              <w:ind w:left="16"/>
              <w:rPr>
                <w:sz w:val="20"/>
              </w:rPr>
            </w:pPr>
            <w:r w:rsidRPr="00F31858">
              <w:rPr>
                <w:sz w:val="20"/>
              </w:rPr>
              <w:t xml:space="preserve">Усиление </w:t>
            </w:r>
            <w:proofErr w:type="spellStart"/>
            <w:r w:rsidRPr="00F31858">
              <w:rPr>
                <w:sz w:val="20"/>
              </w:rPr>
              <w:t>основности</w:t>
            </w:r>
            <w:proofErr w:type="spellEnd"/>
            <w:r w:rsidRPr="00F31858">
              <w:rPr>
                <w:sz w:val="20"/>
              </w:rPr>
              <w:t xml:space="preserve"> среды</w:t>
            </w:r>
          </w:p>
        </w:tc>
      </w:tr>
    </w:tbl>
    <w:p w:rsidR="002C5569" w:rsidRPr="00F31858" w:rsidRDefault="00D54CB6">
      <w:pPr>
        <w:pStyle w:val="a3"/>
        <w:ind w:left="112"/>
        <w:jc w:val="both"/>
      </w:pPr>
      <w:r w:rsidRPr="00F31858">
        <w:rPr>
          <w:u w:val="single"/>
        </w:rPr>
        <w:t>Вывод о состоянии почвы по кислотности солевой вытяжки:</w:t>
      </w:r>
    </w:p>
    <w:p w:rsidR="002C5569" w:rsidRPr="00F31858" w:rsidRDefault="00D54CB6">
      <w:pPr>
        <w:pStyle w:val="a3"/>
        <w:spacing w:before="136" w:line="360" w:lineRule="auto"/>
        <w:ind w:left="112" w:right="724"/>
        <w:jc w:val="both"/>
      </w:pPr>
      <w:r w:rsidRPr="00F31858">
        <w:t xml:space="preserve">Анализ отобранных образцов почвы в разных районах города  на определение кислотности почвы  за период осени 2005 года показал, что почва имеет слабокислую кислотность - среднюю кислотность. Низкая кислотность почвы ниже </w:t>
      </w:r>
      <w:proofErr w:type="spellStart"/>
      <w:r w:rsidRPr="00F31858">
        <w:t>pH</w:t>
      </w:r>
      <w:proofErr w:type="spellEnd"/>
      <w:r w:rsidRPr="00F31858">
        <w:t>= 4,0 не</w:t>
      </w:r>
      <w:r w:rsidRPr="00F31858">
        <w:rPr>
          <w:spacing w:val="1"/>
        </w:rPr>
        <w:t xml:space="preserve"> </w:t>
      </w:r>
      <w:r w:rsidRPr="00F31858">
        <w:t>зарегистрирована.</w:t>
      </w:r>
    </w:p>
    <w:p w:rsidR="002C5569" w:rsidRPr="00F31858" w:rsidRDefault="00D54CB6">
      <w:pPr>
        <w:pStyle w:val="a3"/>
        <w:spacing w:before="2" w:line="360" w:lineRule="auto"/>
        <w:ind w:left="112" w:right="723"/>
        <w:jc w:val="both"/>
      </w:pPr>
      <w:proofErr w:type="gramStart"/>
      <w:r w:rsidRPr="00F31858">
        <w:t xml:space="preserve">Почва с кислотностью </w:t>
      </w:r>
      <w:proofErr w:type="spellStart"/>
      <w:r w:rsidRPr="00F31858">
        <w:t>pH</w:t>
      </w:r>
      <w:proofErr w:type="spellEnd"/>
      <w:r w:rsidRPr="00F31858">
        <w:t>= 4-5, может оказывать на растительные организмы отрицательное влияние, вызывая нарушения в процессах жизнедеятельности, в морфологическом и функциональном состояниях и как следствие нарушения в выполнении зелеными насаждениями санитарно-гигиенических функций.</w:t>
      </w:r>
      <w:proofErr w:type="gramEnd"/>
    </w:p>
    <w:p w:rsidR="002C5569" w:rsidRPr="00F31858" w:rsidRDefault="00D54CB6">
      <w:pPr>
        <w:pStyle w:val="2"/>
        <w:numPr>
          <w:ilvl w:val="0"/>
          <w:numId w:val="6"/>
        </w:numPr>
        <w:tabs>
          <w:tab w:val="left" w:pos="553"/>
        </w:tabs>
        <w:spacing w:before="5"/>
        <w:ind w:left="552"/>
        <w:jc w:val="both"/>
        <w:rPr>
          <w:b w:val="0"/>
          <w:i w:val="0"/>
          <w:sz w:val="22"/>
        </w:rPr>
      </w:pPr>
      <w:r w:rsidRPr="00F31858">
        <w:t xml:space="preserve">Оценка состояния почвы по солевому составу водной вытяжки. </w:t>
      </w:r>
      <w:r w:rsidRPr="00F31858">
        <w:rPr>
          <w:b w:val="0"/>
          <w:i w:val="0"/>
          <w:sz w:val="22"/>
        </w:rPr>
        <w:t>(2,6)</w:t>
      </w:r>
    </w:p>
    <w:p w:rsidR="002C5569" w:rsidRPr="00F31858" w:rsidRDefault="00D54CB6">
      <w:pPr>
        <w:pStyle w:val="a3"/>
        <w:spacing w:before="132"/>
        <w:ind w:left="292"/>
        <w:jc w:val="both"/>
      </w:pPr>
      <w:r w:rsidRPr="00F31858">
        <w:t>Оборудование и приборы:</w:t>
      </w:r>
    </w:p>
    <w:p w:rsidR="002C5569" w:rsidRPr="00F31858" w:rsidRDefault="00D54CB6">
      <w:pPr>
        <w:pStyle w:val="a3"/>
        <w:spacing w:before="220" w:line="360" w:lineRule="auto"/>
        <w:ind w:left="292" w:right="718"/>
        <w:jc w:val="both"/>
      </w:pPr>
      <w:r w:rsidRPr="00F31858">
        <w:t>Вода дистиллированная, воронка стеклянная для фильтрования, стаканы стеклянные на 200—300 мл, фильтры бумажные, оборудование и приборы для определения хлоридов, карбонатов в воде, оборудование для сушки почвенных образцов.</w:t>
      </w:r>
    </w:p>
    <w:p w:rsidR="002C5569" w:rsidRPr="00F31858" w:rsidRDefault="00D54CB6">
      <w:pPr>
        <w:pStyle w:val="a3"/>
        <w:spacing w:before="79"/>
        <w:ind w:left="292"/>
        <w:jc w:val="both"/>
      </w:pPr>
      <w:r w:rsidRPr="00F31858">
        <w:t>Ход работы:</w:t>
      </w:r>
    </w:p>
    <w:p w:rsidR="002C5569" w:rsidRPr="00F31858" w:rsidRDefault="002C5569">
      <w:pPr>
        <w:pStyle w:val="a3"/>
        <w:spacing w:before="9"/>
        <w:rPr>
          <w:sz w:val="20"/>
        </w:rPr>
      </w:pP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533"/>
        </w:tabs>
        <w:spacing w:before="1"/>
        <w:ind w:hanging="241"/>
        <w:jc w:val="left"/>
        <w:rPr>
          <w:sz w:val="24"/>
        </w:rPr>
      </w:pPr>
      <w:r w:rsidRPr="00F31858">
        <w:rPr>
          <w:sz w:val="24"/>
        </w:rPr>
        <w:t>Высушить отобранный</w:t>
      </w:r>
      <w:r w:rsidRPr="00F31858">
        <w:rPr>
          <w:spacing w:val="-4"/>
          <w:sz w:val="24"/>
        </w:rPr>
        <w:t xml:space="preserve"> </w:t>
      </w:r>
      <w:r w:rsidRPr="00F31858">
        <w:rPr>
          <w:sz w:val="24"/>
        </w:rPr>
        <w:t>образец.</w:t>
      </w: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533"/>
        </w:tabs>
        <w:ind w:hanging="241"/>
        <w:jc w:val="left"/>
        <w:rPr>
          <w:sz w:val="24"/>
        </w:rPr>
      </w:pPr>
      <w:r w:rsidRPr="00F31858">
        <w:rPr>
          <w:sz w:val="24"/>
        </w:rPr>
        <w:t>Взвесить на весах чистый сухой стакан, определить его</w:t>
      </w:r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вес.</w:t>
      </w:r>
    </w:p>
    <w:p w:rsidR="002C5569" w:rsidRPr="00F31858" w:rsidRDefault="00D54CB6">
      <w:pPr>
        <w:pStyle w:val="a3"/>
        <w:tabs>
          <w:tab w:val="left" w:pos="8950"/>
        </w:tabs>
        <w:spacing w:before="140" w:line="357" w:lineRule="auto"/>
        <w:ind w:left="1624" w:right="725"/>
        <w:rPr>
          <w:i/>
          <w:sz w:val="18"/>
        </w:rPr>
      </w:pPr>
      <w:r w:rsidRPr="00F31858">
        <w:t xml:space="preserve">В стакан поместить 20—50 г высушенной почвы и снова взвесить его, определив массу его с почвой </w:t>
      </w:r>
      <w:r w:rsidRPr="00F31858">
        <w:rPr>
          <w:i/>
        </w:rPr>
        <w:t xml:space="preserve">(т, </w:t>
      </w:r>
      <w:r w:rsidRPr="00F31858">
        <w:t xml:space="preserve">г). Рассчитать массу почвы </w:t>
      </w:r>
      <w:r w:rsidRPr="00F31858">
        <w:rPr>
          <w:i/>
          <w:spacing w:val="-2"/>
        </w:rPr>
        <w:t xml:space="preserve">(т, </w:t>
      </w:r>
      <w:r w:rsidRPr="00F31858">
        <w:t>г)</w:t>
      </w:r>
      <w:r w:rsidRPr="00F31858">
        <w:rPr>
          <w:spacing w:val="-11"/>
        </w:rPr>
        <w:t xml:space="preserve"> </w:t>
      </w:r>
      <w:r w:rsidRPr="00F31858">
        <w:t>по</w:t>
      </w:r>
      <w:r w:rsidRPr="00F31858">
        <w:rPr>
          <w:spacing w:val="-1"/>
        </w:rPr>
        <w:t xml:space="preserve"> </w:t>
      </w:r>
      <w:r w:rsidRPr="00F31858">
        <w:t>формуле:</w:t>
      </w:r>
      <w:r w:rsidRPr="00F31858">
        <w:tab/>
      </w:r>
      <w:r w:rsidRPr="00F31858">
        <w:rPr>
          <w:i/>
        </w:rPr>
        <w:t>т = т</w:t>
      </w:r>
      <w:proofErr w:type="gramStart"/>
      <w:r w:rsidRPr="00F31858">
        <w:rPr>
          <w:i/>
          <w:sz w:val="18"/>
        </w:rPr>
        <w:t>2</w:t>
      </w:r>
      <w:proofErr w:type="gramEnd"/>
      <w:r w:rsidRPr="00F31858">
        <w:rPr>
          <w:i/>
        </w:rPr>
        <w:t>-</w:t>
      </w:r>
      <w:r w:rsidRPr="00F31858">
        <w:rPr>
          <w:i/>
          <w:spacing w:val="1"/>
        </w:rPr>
        <w:t xml:space="preserve"> </w:t>
      </w:r>
      <w:r w:rsidRPr="00F31858">
        <w:rPr>
          <w:i/>
        </w:rPr>
        <w:t>т</w:t>
      </w:r>
      <w:r w:rsidRPr="00F31858">
        <w:rPr>
          <w:i/>
          <w:sz w:val="18"/>
        </w:rPr>
        <w:t>1</w:t>
      </w:r>
    </w:p>
    <w:p w:rsidR="002C5569" w:rsidRPr="00F31858" w:rsidRDefault="002C5569">
      <w:pPr>
        <w:spacing w:line="357" w:lineRule="auto"/>
        <w:rPr>
          <w:sz w:val="18"/>
        </w:rPr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945966">
      <w:pPr>
        <w:pStyle w:val="a4"/>
        <w:numPr>
          <w:ilvl w:val="0"/>
          <w:numId w:val="5"/>
        </w:numPr>
        <w:tabs>
          <w:tab w:val="left" w:pos="533"/>
        </w:tabs>
        <w:spacing w:before="72"/>
        <w:ind w:hanging="241"/>
        <w:jc w:val="both"/>
        <w:rPr>
          <w:sz w:val="24"/>
        </w:rPr>
      </w:pPr>
      <w:r>
        <w:lastRenderedPageBreak/>
        <w:pict>
          <v:group id="_x0000_s1064" style="position:absolute;left:0;text-align:left;margin-left:122.8pt;margin-top:704.35pt;width:86pt;height:114.9pt;z-index:15733760;mso-position-horizontal-relative:page;mso-position-vertical-relative:page" coordorigin="2456,14087" coordsize="1720,2298">
            <v:shape id="_x0000_s1066" type="#_x0000_t75" style="position:absolute;left:2471;top:14103;width:1689;height:2267">
              <v:imagedata r:id="rId16" o:title=""/>
            </v:shape>
            <v:rect id="_x0000_s1065" style="position:absolute;left:2463;top:14094;width:1705;height:2283" filled="f" strokecolor="#36f"/>
            <w10:wrap anchorx="page" anchory="page"/>
          </v:group>
        </w:pict>
      </w:r>
      <w:r>
        <w:pict>
          <v:group id="_x0000_s1061" style="position:absolute;left:0;text-align:left;margin-left:293.75pt;margin-top:704.35pt;width:153.55pt;height:114.55pt;z-index:15734272;mso-position-horizontal-relative:page;mso-position-vertical-relative:page" coordorigin="5875,14087" coordsize="3071,2291">
            <v:shape id="_x0000_s1063" type="#_x0000_t75" style="position:absolute;left:5891;top:14103;width:3040;height:2260">
              <v:imagedata r:id="rId23" o:title=""/>
            </v:shape>
            <v:rect id="_x0000_s1062" style="position:absolute;left:5883;top:14094;width:3056;height:2276" filled="f" strokecolor="#36f"/>
            <w10:wrap anchorx="page" anchory="page"/>
          </v:group>
        </w:pict>
      </w:r>
      <w:r w:rsidR="00D54CB6" w:rsidRPr="00F31858">
        <w:rPr>
          <w:sz w:val="24"/>
        </w:rPr>
        <w:t xml:space="preserve">Добавить к почве дистиллированную воду в количестве 5 </w:t>
      </w:r>
      <w:r w:rsidR="00D54CB6" w:rsidRPr="00F31858">
        <w:rPr>
          <w:b/>
          <w:sz w:val="24"/>
        </w:rPr>
        <w:t xml:space="preserve">* </w:t>
      </w:r>
      <w:r w:rsidR="00D54CB6" w:rsidRPr="00F31858">
        <w:rPr>
          <w:b/>
          <w:i/>
          <w:sz w:val="24"/>
        </w:rPr>
        <w:t xml:space="preserve">т </w:t>
      </w:r>
      <w:r w:rsidR="00D54CB6" w:rsidRPr="00F31858">
        <w:rPr>
          <w:sz w:val="24"/>
        </w:rPr>
        <w:t>мл, т.е. 5 мл воды на 1 г</w:t>
      </w:r>
      <w:r w:rsidR="00D54CB6" w:rsidRPr="00F31858">
        <w:rPr>
          <w:spacing w:val="-16"/>
          <w:sz w:val="24"/>
        </w:rPr>
        <w:t xml:space="preserve"> </w:t>
      </w:r>
      <w:r w:rsidR="00D54CB6" w:rsidRPr="00F31858">
        <w:rPr>
          <w:sz w:val="24"/>
        </w:rPr>
        <w:t>почвы.</w:t>
      </w: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533"/>
        </w:tabs>
        <w:spacing w:before="140"/>
        <w:ind w:hanging="241"/>
        <w:jc w:val="both"/>
        <w:rPr>
          <w:sz w:val="24"/>
        </w:rPr>
      </w:pPr>
      <w:r w:rsidRPr="00F31858">
        <w:rPr>
          <w:sz w:val="24"/>
        </w:rPr>
        <w:t>Перемешать содержимое стакана в течение 3—5 минут с помощью</w:t>
      </w:r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лопатки.</w:t>
      </w: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533"/>
        </w:tabs>
        <w:ind w:hanging="241"/>
        <w:jc w:val="both"/>
        <w:rPr>
          <w:sz w:val="24"/>
        </w:rPr>
      </w:pPr>
      <w:r w:rsidRPr="00F31858">
        <w:rPr>
          <w:sz w:val="24"/>
        </w:rPr>
        <w:t>Отфильтровать содержимое стакана через бумажный фильтр, собирая вытяжку в</w:t>
      </w:r>
      <w:r w:rsidRPr="00F31858">
        <w:rPr>
          <w:spacing w:val="-14"/>
          <w:sz w:val="24"/>
        </w:rPr>
        <w:t xml:space="preserve"> </w:t>
      </w:r>
      <w:r w:rsidRPr="00F31858">
        <w:rPr>
          <w:sz w:val="24"/>
        </w:rPr>
        <w:t>стакан.</w:t>
      </w: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553"/>
        </w:tabs>
        <w:spacing w:before="140" w:line="360" w:lineRule="auto"/>
        <w:ind w:left="292" w:right="721" w:firstLine="0"/>
        <w:jc w:val="both"/>
        <w:rPr>
          <w:sz w:val="24"/>
        </w:rPr>
      </w:pPr>
      <w:r w:rsidRPr="00F31858">
        <w:rPr>
          <w:sz w:val="24"/>
        </w:rPr>
        <w:t>Определить суммарную концентрацию катионов кальция и магния, концентрации карбонат - и гидрокарбонатов - анионо</w:t>
      </w:r>
      <w:proofErr w:type="gramStart"/>
      <w:r w:rsidRPr="00F31858">
        <w:rPr>
          <w:sz w:val="24"/>
        </w:rPr>
        <w:t>в(</w:t>
      </w:r>
      <w:proofErr w:type="spellStart"/>
      <w:proofErr w:type="gramEnd"/>
      <w:r w:rsidRPr="00F31858">
        <w:rPr>
          <w:sz w:val="24"/>
        </w:rPr>
        <w:t>С</w:t>
      </w:r>
      <w:r w:rsidRPr="00F31858">
        <w:rPr>
          <w:sz w:val="20"/>
        </w:rPr>
        <w:t>гк</w:t>
      </w:r>
      <w:proofErr w:type="spellEnd"/>
      <w:r w:rsidRPr="00F31858">
        <w:rPr>
          <w:sz w:val="24"/>
        </w:rPr>
        <w:t>), в водной вытяжке в мг/л, качественно определить нитраты и свинец в</w:t>
      </w:r>
      <w:r w:rsidRPr="00F31858">
        <w:rPr>
          <w:spacing w:val="-4"/>
          <w:sz w:val="24"/>
        </w:rPr>
        <w:t xml:space="preserve"> </w:t>
      </w:r>
      <w:r w:rsidRPr="00F31858">
        <w:rPr>
          <w:sz w:val="24"/>
        </w:rPr>
        <w:t>почве.</w:t>
      </w:r>
    </w:p>
    <w:p w:rsidR="002C5569" w:rsidRPr="00F31858" w:rsidRDefault="00D54CB6">
      <w:pPr>
        <w:pStyle w:val="a4"/>
        <w:numPr>
          <w:ilvl w:val="0"/>
          <w:numId w:val="5"/>
        </w:numPr>
        <w:tabs>
          <w:tab w:val="left" w:pos="1053"/>
        </w:tabs>
        <w:spacing w:before="0" w:line="362" w:lineRule="auto"/>
        <w:ind w:left="292" w:right="971" w:firstLine="520"/>
        <w:jc w:val="both"/>
        <w:rPr>
          <w:sz w:val="24"/>
        </w:rPr>
      </w:pPr>
      <w:r w:rsidRPr="00F31858">
        <w:rPr>
          <w:sz w:val="24"/>
        </w:rPr>
        <w:t xml:space="preserve">Умножить каждое полученное значение концентрации в вытяжке на 5*10 </w:t>
      </w:r>
      <w:r w:rsidRPr="00F31858">
        <w:rPr>
          <w:color w:val="007E00"/>
          <w:sz w:val="24"/>
        </w:rPr>
        <w:t xml:space="preserve">, </w:t>
      </w:r>
      <w:r w:rsidRPr="00F31858">
        <w:rPr>
          <w:sz w:val="24"/>
        </w:rPr>
        <w:t xml:space="preserve">получив тем самым массовую долю соответствующей соли в почвенном образце </w:t>
      </w:r>
      <w:proofErr w:type="gramStart"/>
      <w:r w:rsidRPr="00F31858">
        <w:rPr>
          <w:sz w:val="24"/>
        </w:rPr>
        <w:t>в</w:t>
      </w:r>
      <w:proofErr w:type="gramEnd"/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%</w:t>
      </w:r>
      <w:r w:rsidRPr="00F31858">
        <w:rPr>
          <w:color w:val="007E00"/>
          <w:sz w:val="24"/>
        </w:rPr>
        <w:t>.</w:t>
      </w:r>
    </w:p>
    <w:p w:rsidR="002C5569" w:rsidRPr="00F31858" w:rsidRDefault="00D54CB6">
      <w:pPr>
        <w:pStyle w:val="2"/>
        <w:numPr>
          <w:ilvl w:val="0"/>
          <w:numId w:val="4"/>
        </w:numPr>
        <w:tabs>
          <w:tab w:val="left" w:pos="785"/>
        </w:tabs>
        <w:spacing w:before="57"/>
        <w:ind w:hanging="213"/>
        <w:jc w:val="both"/>
      </w:pPr>
      <w:r w:rsidRPr="00F31858">
        <w:t>Определение кальция и магния в водной вытяжке из</w:t>
      </w:r>
      <w:r w:rsidRPr="00F31858">
        <w:rPr>
          <w:spacing w:val="-3"/>
        </w:rPr>
        <w:t xml:space="preserve"> </w:t>
      </w:r>
      <w:r w:rsidRPr="00F31858">
        <w:t>почвы.</w:t>
      </w:r>
    </w:p>
    <w:p w:rsidR="002C5569" w:rsidRPr="00F31858" w:rsidRDefault="00D54CB6">
      <w:pPr>
        <w:pStyle w:val="a3"/>
        <w:spacing w:before="136" w:line="357" w:lineRule="auto"/>
        <w:ind w:left="292" w:right="723"/>
        <w:jc w:val="both"/>
      </w:pPr>
      <w:r w:rsidRPr="00F31858">
        <w:t xml:space="preserve">Сущность определения сводится к определению суммарного содержания ионов </w:t>
      </w:r>
      <w:proofErr w:type="spellStart"/>
      <w:r w:rsidRPr="00F31858">
        <w:t>Ca</w:t>
      </w:r>
      <w:proofErr w:type="spellEnd"/>
      <w:r w:rsidRPr="00F31858">
        <w:t xml:space="preserve"> и </w:t>
      </w:r>
      <w:proofErr w:type="spellStart"/>
      <w:r w:rsidRPr="00F31858">
        <w:t>Mg</w:t>
      </w:r>
      <w:proofErr w:type="spellEnd"/>
      <w:r w:rsidRPr="00F31858">
        <w:t xml:space="preserve"> титрованием водной вытяжки почвы раствором </w:t>
      </w:r>
      <w:proofErr w:type="spellStart"/>
      <w:r w:rsidRPr="00F31858">
        <w:t>трилона</w:t>
      </w:r>
      <w:proofErr w:type="spellEnd"/>
      <w:proofErr w:type="gramStart"/>
      <w:r w:rsidRPr="00F31858">
        <w:t xml:space="preserve"> Б</w:t>
      </w:r>
      <w:proofErr w:type="gramEnd"/>
      <w:r w:rsidRPr="00F31858">
        <w:t xml:space="preserve"> в присутствии хромогена черного.</w:t>
      </w:r>
    </w:p>
    <w:p w:rsidR="002C5569" w:rsidRPr="00F31858" w:rsidRDefault="00D54CB6">
      <w:pPr>
        <w:pStyle w:val="a3"/>
        <w:spacing w:before="107" w:line="357" w:lineRule="auto"/>
        <w:ind w:left="292" w:right="722"/>
        <w:jc w:val="both"/>
      </w:pPr>
      <w:r w:rsidRPr="00F31858">
        <w:rPr>
          <w:i/>
          <w:u w:val="single"/>
        </w:rPr>
        <w:t>Материал и оборудование:</w:t>
      </w:r>
      <w:r w:rsidRPr="00F31858">
        <w:rPr>
          <w:i/>
        </w:rPr>
        <w:t xml:space="preserve"> </w:t>
      </w:r>
      <w:r w:rsidRPr="00F31858">
        <w:t xml:space="preserve">почвенные вытяжки; пипетка; химические стаканы; аммонийная </w:t>
      </w:r>
      <w:proofErr w:type="spellStart"/>
      <w:r w:rsidRPr="00F31858">
        <w:t>б</w:t>
      </w:r>
      <w:proofErr w:type="gramStart"/>
      <w:r w:rsidRPr="00F31858">
        <w:t>у</w:t>
      </w:r>
      <w:proofErr w:type="spellEnd"/>
      <w:r w:rsidRPr="00F31858">
        <w:t>-</w:t>
      </w:r>
      <w:proofErr w:type="gramEnd"/>
      <w:r w:rsidRPr="00F31858">
        <w:t xml:space="preserve"> </w:t>
      </w:r>
      <w:proofErr w:type="spellStart"/>
      <w:r w:rsidRPr="00F31858">
        <w:t>ферная</w:t>
      </w:r>
      <w:proofErr w:type="spellEnd"/>
      <w:r w:rsidRPr="00F31858">
        <w:t xml:space="preserve"> смесь; хромоген черный; 0,05 н раствор </w:t>
      </w:r>
      <w:proofErr w:type="spellStart"/>
      <w:r w:rsidRPr="00F31858">
        <w:t>трилона</w:t>
      </w:r>
      <w:proofErr w:type="spellEnd"/>
      <w:r w:rsidRPr="00F31858">
        <w:t xml:space="preserve"> Б.</w:t>
      </w:r>
    </w:p>
    <w:p w:rsidR="002C5569" w:rsidRPr="00F31858" w:rsidRDefault="00D54CB6">
      <w:pPr>
        <w:spacing w:before="165"/>
        <w:ind w:left="492"/>
        <w:jc w:val="both"/>
        <w:rPr>
          <w:i/>
          <w:sz w:val="24"/>
        </w:rPr>
      </w:pPr>
      <w:r w:rsidRPr="00F31858">
        <w:rPr>
          <w:i/>
          <w:sz w:val="24"/>
          <w:u w:val="single"/>
        </w:rPr>
        <w:t>Ход исследования:</w:t>
      </w:r>
    </w:p>
    <w:p w:rsidR="002C5569" w:rsidRPr="00F31858" w:rsidRDefault="00D54CB6">
      <w:pPr>
        <w:pStyle w:val="a3"/>
        <w:tabs>
          <w:tab w:val="left" w:pos="8494"/>
        </w:tabs>
        <w:spacing w:before="136" w:line="360" w:lineRule="auto"/>
        <w:ind w:left="292" w:right="726"/>
        <w:jc w:val="both"/>
      </w:pPr>
      <w:r w:rsidRPr="00F31858">
        <w:t xml:space="preserve">1. В колбу с 50 мл почвенной вытяжки приливают 5 мл аммонийной буферной смеси и добавляют 25—30 мг хромогена черного и титруют 0,05 н раствором </w:t>
      </w:r>
      <w:r w:rsidRPr="00F31858">
        <w:rPr>
          <w:spacing w:val="43"/>
        </w:rPr>
        <w:t xml:space="preserve"> </w:t>
      </w:r>
      <w:proofErr w:type="spellStart"/>
      <w:r w:rsidRPr="00F31858">
        <w:t>трилона</w:t>
      </w:r>
      <w:proofErr w:type="spellEnd"/>
      <w:r w:rsidRPr="00F31858">
        <w:rPr>
          <w:spacing w:val="4"/>
        </w:rPr>
        <w:t xml:space="preserve"> </w:t>
      </w:r>
      <w:r w:rsidRPr="00F31858">
        <w:t>Б</w:t>
      </w:r>
      <w:r w:rsidRPr="00F31858">
        <w:tab/>
        <w:t>до перехода винн</w:t>
      </w:r>
      <w:proofErr w:type="gramStart"/>
      <w:r w:rsidRPr="00F31858">
        <w:t>о-</w:t>
      </w:r>
      <w:proofErr w:type="gramEnd"/>
      <w:r w:rsidRPr="00F31858">
        <w:t xml:space="preserve"> красной окраски раствора в</w:t>
      </w:r>
      <w:r w:rsidRPr="00F31858">
        <w:rPr>
          <w:spacing w:val="-4"/>
        </w:rPr>
        <w:t xml:space="preserve"> </w:t>
      </w:r>
      <w:r w:rsidRPr="00F31858">
        <w:t>синюю.</w:t>
      </w:r>
    </w:p>
    <w:p w:rsidR="002C5569" w:rsidRPr="00F31858" w:rsidRDefault="00D54CB6">
      <w:pPr>
        <w:pStyle w:val="a3"/>
        <w:spacing w:before="3"/>
        <w:ind w:left="572"/>
        <w:jc w:val="both"/>
      </w:pPr>
      <w:r w:rsidRPr="00F31858">
        <w:t>Титрование повторяют 2—3 раза и берут среднее значение.</w:t>
      </w:r>
    </w:p>
    <w:p w:rsidR="002C5569" w:rsidRPr="00F31858" w:rsidRDefault="00D54CB6">
      <w:pPr>
        <w:pStyle w:val="a3"/>
        <w:spacing w:before="136" w:line="360" w:lineRule="auto"/>
        <w:ind w:left="292" w:right="718"/>
        <w:jc w:val="both"/>
      </w:pPr>
      <w:r w:rsidRPr="00F31858">
        <w:t>Содержание ионов кальция и магния в 100 г почвы или соответственно в 1000 мл раствора, в</w:t>
      </w:r>
      <w:proofErr w:type="gramStart"/>
      <w:r w:rsidRPr="00F31858">
        <w:t>ы-</w:t>
      </w:r>
      <w:proofErr w:type="gramEnd"/>
      <w:r w:rsidRPr="00F31858">
        <w:t xml:space="preserve"> </w:t>
      </w:r>
      <w:proofErr w:type="spellStart"/>
      <w:r w:rsidRPr="00F31858">
        <w:t>раженное</w:t>
      </w:r>
      <w:proofErr w:type="spellEnd"/>
      <w:r w:rsidRPr="00F31858">
        <w:t xml:space="preserve"> через количество вещества эквивалента указанных ионов в </w:t>
      </w:r>
      <w:proofErr w:type="spellStart"/>
      <w:r w:rsidRPr="00F31858">
        <w:t>ммоль</w:t>
      </w:r>
      <w:proofErr w:type="spellEnd"/>
      <w:r w:rsidRPr="00F31858">
        <w:t>/л, можно рассчитать по формуле:</w:t>
      </w:r>
    </w:p>
    <w:p w:rsidR="002C5569" w:rsidRPr="00F31858" w:rsidRDefault="00D54CB6">
      <w:pPr>
        <w:pStyle w:val="a3"/>
        <w:tabs>
          <w:tab w:val="left" w:pos="5237"/>
        </w:tabs>
        <w:spacing w:before="118"/>
        <w:ind w:left="292"/>
        <w:jc w:val="both"/>
      </w:pPr>
      <w:r w:rsidRPr="00F31858">
        <w:t>n a(</w:t>
      </w:r>
      <w:proofErr w:type="spellStart"/>
      <w:r w:rsidRPr="00F31858">
        <w:t>Ca</w:t>
      </w:r>
      <w:proofErr w:type="spellEnd"/>
      <w:r w:rsidRPr="00F31858">
        <w:t xml:space="preserve"> + </w:t>
      </w:r>
      <w:proofErr w:type="spellStart"/>
      <w:r w:rsidRPr="00F31858">
        <w:rPr>
          <w:spacing w:val="-3"/>
        </w:rPr>
        <w:t>Mg</w:t>
      </w:r>
      <w:proofErr w:type="spellEnd"/>
      <w:r w:rsidRPr="00F31858">
        <w:rPr>
          <w:spacing w:val="-3"/>
        </w:rPr>
        <w:t xml:space="preserve">) </w:t>
      </w:r>
      <w:r w:rsidRPr="00F31858">
        <w:t xml:space="preserve">= </w:t>
      </w:r>
      <w:proofErr w:type="spellStart"/>
      <w:r w:rsidRPr="00F31858">
        <w:t>Ca</w:t>
      </w:r>
      <w:r w:rsidRPr="00F31858">
        <w:rPr>
          <w:sz w:val="22"/>
        </w:rPr>
        <w:t>a</w:t>
      </w:r>
      <w:proofErr w:type="spellEnd"/>
      <w:r w:rsidRPr="00F31858">
        <w:t>(Т - Б)  * Y (Т</w:t>
      </w:r>
      <w:r w:rsidRPr="00F31858">
        <w:rPr>
          <w:spacing w:val="1"/>
        </w:rPr>
        <w:t xml:space="preserve"> </w:t>
      </w:r>
      <w:r w:rsidRPr="00F31858">
        <w:t>- Б)</w:t>
      </w:r>
      <w:r w:rsidRPr="00F31858">
        <w:tab/>
        <w:t xml:space="preserve">*1000 </w:t>
      </w:r>
      <w:proofErr w:type="spellStart"/>
      <w:r w:rsidRPr="00F31858">
        <w:t>ммоль</w:t>
      </w:r>
      <w:proofErr w:type="spellEnd"/>
      <w:r w:rsidRPr="00F31858">
        <w:t>/л</w:t>
      </w:r>
      <w:proofErr w:type="gramStart"/>
      <w:r w:rsidRPr="00F31858">
        <w:rPr>
          <w:spacing w:val="59"/>
        </w:rPr>
        <w:t xml:space="preserve"> </w:t>
      </w:r>
      <w:r w:rsidRPr="00F31858">
        <w:t>,</w:t>
      </w:r>
      <w:proofErr w:type="gramEnd"/>
    </w:p>
    <w:p w:rsidR="002C5569" w:rsidRPr="00F31858" w:rsidRDefault="00D54CB6">
      <w:pPr>
        <w:pStyle w:val="a3"/>
        <w:spacing w:before="4"/>
        <w:ind w:left="2453"/>
        <w:jc w:val="both"/>
      </w:pPr>
      <w:r w:rsidRPr="00F31858">
        <w:t>Y объем водной вытяжки</w:t>
      </w:r>
    </w:p>
    <w:p w:rsidR="002C5569" w:rsidRPr="00F31858" w:rsidRDefault="002C5569">
      <w:pPr>
        <w:pStyle w:val="a3"/>
      </w:pPr>
    </w:p>
    <w:p w:rsidR="002C5569" w:rsidRPr="00F31858" w:rsidRDefault="00D54CB6">
      <w:pPr>
        <w:pStyle w:val="a3"/>
        <w:tabs>
          <w:tab w:val="left" w:pos="10023"/>
        </w:tabs>
        <w:spacing w:line="360" w:lineRule="auto"/>
        <w:ind w:left="292" w:right="726"/>
        <w:jc w:val="both"/>
      </w:pPr>
      <w:r w:rsidRPr="00F31858">
        <w:t xml:space="preserve">где    </w:t>
      </w:r>
      <w:proofErr w:type="spellStart"/>
      <w:r w:rsidRPr="00F31858">
        <w:t>Ca</w:t>
      </w:r>
      <w:r w:rsidRPr="00F31858">
        <w:rPr>
          <w:sz w:val="22"/>
        </w:rPr>
        <w:t>a</w:t>
      </w:r>
      <w:proofErr w:type="spellEnd"/>
      <w:r w:rsidRPr="00F31858">
        <w:t xml:space="preserve">(Т    -    Б)       —    молярная    концентрация    эквивалента    </w:t>
      </w:r>
      <w:proofErr w:type="spellStart"/>
      <w:r w:rsidRPr="00F31858">
        <w:t>трилона</w:t>
      </w:r>
      <w:proofErr w:type="spellEnd"/>
      <w:r w:rsidRPr="00F31858">
        <w:t>;    Б    (</w:t>
      </w:r>
      <w:proofErr w:type="spellStart"/>
      <w:r w:rsidRPr="00F31858">
        <w:t>ммоль</w:t>
      </w:r>
      <w:proofErr w:type="spellEnd"/>
      <w:r w:rsidRPr="00F31858">
        <w:t xml:space="preserve">/л);     Y (Т - Б)   — объем рабочего раствора  </w:t>
      </w:r>
      <w:proofErr w:type="spellStart"/>
      <w:r w:rsidRPr="00F31858">
        <w:t>трилона</w:t>
      </w:r>
      <w:proofErr w:type="spellEnd"/>
      <w:proofErr w:type="gramStart"/>
      <w:r w:rsidRPr="00F31858">
        <w:t xml:space="preserve"> Б</w:t>
      </w:r>
      <w:proofErr w:type="gramEnd"/>
      <w:r w:rsidRPr="00F31858">
        <w:t>, затраченный на</w:t>
      </w:r>
      <w:r w:rsidRPr="00F31858">
        <w:rPr>
          <w:spacing w:val="-5"/>
        </w:rPr>
        <w:t xml:space="preserve"> </w:t>
      </w:r>
      <w:r w:rsidRPr="00F31858">
        <w:t>титрование</w:t>
      </w:r>
      <w:r w:rsidRPr="00F31858">
        <w:rPr>
          <w:spacing w:val="4"/>
        </w:rPr>
        <w:t xml:space="preserve"> </w:t>
      </w:r>
      <w:r w:rsidRPr="00F31858">
        <w:t>(мл),</w:t>
      </w:r>
      <w:r w:rsidRPr="00F31858">
        <w:tab/>
        <w:t xml:space="preserve">Y </w:t>
      </w:r>
      <w:r w:rsidRPr="00F31858">
        <w:rPr>
          <w:spacing w:val="-17"/>
        </w:rPr>
        <w:t xml:space="preserve">— </w:t>
      </w:r>
      <w:r w:rsidRPr="00F31858">
        <w:t>объем водной вытяжки</w:t>
      </w:r>
      <w:r w:rsidRPr="00F31858">
        <w:rPr>
          <w:spacing w:val="-3"/>
        </w:rPr>
        <w:t xml:space="preserve"> </w:t>
      </w:r>
      <w:r w:rsidRPr="00F31858">
        <w:t>(мл).</w:t>
      </w:r>
    </w:p>
    <w:p w:rsidR="002C5569" w:rsidRPr="00F31858" w:rsidRDefault="00D54CB6">
      <w:pPr>
        <w:pStyle w:val="2"/>
        <w:spacing w:before="3"/>
        <w:ind w:left="292" w:firstLine="0"/>
      </w:pPr>
      <w:r w:rsidRPr="00F31858">
        <w:rPr>
          <w:b w:val="0"/>
          <w:i w:val="0"/>
        </w:rPr>
        <w:t xml:space="preserve">Полный расчет </w:t>
      </w:r>
      <w:r w:rsidRPr="00F31858">
        <w:t>кальция и магния в водной вытяжке из почвы для почвенного образца №1.</w:t>
      </w:r>
    </w:p>
    <w:p w:rsidR="002C5569" w:rsidRPr="00F31858" w:rsidRDefault="00D54CB6">
      <w:pPr>
        <w:pStyle w:val="a3"/>
        <w:spacing w:before="136" w:line="360" w:lineRule="auto"/>
        <w:ind w:left="292" w:right="726"/>
        <w:jc w:val="both"/>
      </w:pPr>
      <w:r w:rsidRPr="00F31858">
        <w:t xml:space="preserve">В почву с 50 мл почвенной вытяжки прилили 5 мл аммонийной буферной смеси и добавили 30 мг хромогена черного. Получили раствор вино-красного цвета. Титровали 0,05н раствором </w:t>
      </w:r>
      <w:proofErr w:type="spellStart"/>
      <w:r w:rsidRPr="00F31858">
        <w:t>трилона</w:t>
      </w:r>
      <w:proofErr w:type="spellEnd"/>
      <w:proofErr w:type="gramStart"/>
      <w:r w:rsidRPr="00F31858">
        <w:t xml:space="preserve"> Б</w:t>
      </w:r>
      <w:proofErr w:type="gramEnd"/>
      <w:r w:rsidRPr="00F31858">
        <w:t xml:space="preserve"> до появления сине-фиолетовой окраски.</w:t>
      </w:r>
    </w:p>
    <w:p w:rsidR="002C5569" w:rsidRPr="00F31858" w:rsidRDefault="002C5569">
      <w:pPr>
        <w:spacing w:line="360" w:lineRule="auto"/>
        <w:jc w:val="both"/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pStyle w:val="a3"/>
        <w:spacing w:before="2"/>
        <w:rPr>
          <w:sz w:val="19"/>
        </w:rPr>
      </w:pPr>
    </w:p>
    <w:p w:rsidR="002C5569" w:rsidRPr="00F31858" w:rsidRDefault="00D54CB6">
      <w:pPr>
        <w:tabs>
          <w:tab w:val="left" w:pos="4069"/>
        </w:tabs>
        <w:spacing w:before="90"/>
        <w:ind w:right="438"/>
        <w:jc w:val="center"/>
      </w:pPr>
      <w:r w:rsidRPr="00F31858">
        <w:t>Почвенная</w:t>
      </w:r>
      <w:r w:rsidRPr="00F31858">
        <w:rPr>
          <w:spacing w:val="-5"/>
        </w:rPr>
        <w:t xml:space="preserve"> </w:t>
      </w:r>
      <w:r w:rsidRPr="00F31858">
        <w:t>вытяжка</w:t>
      </w:r>
      <w:r w:rsidRPr="00F31858">
        <w:tab/>
        <w:t>Хромоген</w:t>
      </w:r>
      <w:r w:rsidRPr="00F31858">
        <w:rPr>
          <w:spacing w:val="-1"/>
        </w:rPr>
        <w:t xml:space="preserve"> </w:t>
      </w:r>
      <w:r w:rsidRPr="00F31858">
        <w:t>черный</w:t>
      </w: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rPr>
          <w:sz w:val="20"/>
        </w:rPr>
        <w:sectPr w:rsidR="002C5569" w:rsidRPr="00F31858">
          <w:pgSz w:w="11910" w:h="16840"/>
          <w:pgMar w:top="1580" w:right="120" w:bottom="1240" w:left="560" w:header="0" w:footer="1050" w:gutter="0"/>
          <w:cols w:space="720"/>
        </w:sect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D54CB6">
      <w:pPr>
        <w:spacing w:line="360" w:lineRule="auto"/>
        <w:ind w:left="1648" w:right="15"/>
      </w:pPr>
      <w:r w:rsidRPr="00F31858">
        <w:t xml:space="preserve">Почвенная вытяжка с </w:t>
      </w:r>
      <w:proofErr w:type="gramStart"/>
      <w:r w:rsidRPr="00F31858">
        <w:t>аммонийной</w:t>
      </w:r>
      <w:proofErr w:type="gramEnd"/>
      <w:r w:rsidRPr="00F31858">
        <w:t xml:space="preserve"> буферной</w:t>
      </w:r>
    </w:p>
    <w:p w:rsidR="002C5569" w:rsidRPr="00F31858" w:rsidRDefault="00D54CB6">
      <w:pPr>
        <w:pStyle w:val="a3"/>
        <w:rPr>
          <w:sz w:val="20"/>
        </w:rPr>
      </w:pPr>
      <w:r w:rsidRPr="00F31858">
        <w:br w:type="column"/>
      </w:r>
    </w:p>
    <w:p w:rsidR="002C5569" w:rsidRPr="00F31858" w:rsidRDefault="00945966">
      <w:pPr>
        <w:spacing w:line="360" w:lineRule="auto"/>
        <w:ind w:left="1648" w:right="1232"/>
      </w:pPr>
      <w:r>
        <w:pict>
          <v:group id="_x0000_s1058" style="position:absolute;left:0;text-align:left;margin-left:365.75pt;margin-top:-14.75pt;width:86.6pt;height:115.55pt;z-index:15736832;mso-position-horizontal-relative:page" coordorigin="7315,-295" coordsize="1732,2311">
            <v:shape id="_x0000_s1060" type="#_x0000_t75" style="position:absolute;left:7331;top:-280;width:1700;height:2280">
              <v:imagedata r:id="rId24" o:title=""/>
            </v:shape>
            <v:rect id="_x0000_s1059" style="position:absolute;left:7323;top:-288;width:1717;height:2296" filled="f" strokecolor="#36f"/>
            <w10:wrap anchorx="page"/>
          </v:group>
        </w:pict>
      </w:r>
      <w:r w:rsidR="00D54CB6" w:rsidRPr="00F31858">
        <w:t>хромогеном и смесью</w:t>
      </w:r>
    </w:p>
    <w:p w:rsidR="002C5569" w:rsidRPr="00F31858" w:rsidRDefault="002C5569">
      <w:pPr>
        <w:spacing w:line="360" w:lineRule="auto"/>
        <w:sectPr w:rsidR="002C5569" w:rsidRPr="00F31858">
          <w:type w:val="continuous"/>
          <w:pgSz w:w="11910" w:h="16840"/>
          <w:pgMar w:top="1040" w:right="120" w:bottom="280" w:left="560" w:header="720" w:footer="720" w:gutter="0"/>
          <w:cols w:num="2" w:space="720" w:equalWidth="0">
            <w:col w:w="3841" w:space="3182"/>
            <w:col w:w="4207"/>
          </w:cols>
        </w:sect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pStyle w:val="a3"/>
        <w:rPr>
          <w:sz w:val="20"/>
        </w:rPr>
      </w:pPr>
    </w:p>
    <w:p w:rsidR="002C5569" w:rsidRPr="00F31858" w:rsidRDefault="002C5569">
      <w:pPr>
        <w:rPr>
          <w:sz w:val="20"/>
        </w:rPr>
        <w:sectPr w:rsidR="002C5569" w:rsidRPr="00F31858">
          <w:type w:val="continuous"/>
          <w:pgSz w:w="11910" w:h="16840"/>
          <w:pgMar w:top="1040" w:right="120" w:bottom="280" w:left="560" w:header="720" w:footer="720" w:gutter="0"/>
          <w:cols w:space="720"/>
        </w:sectPr>
      </w:pPr>
    </w:p>
    <w:p w:rsidR="002C5569" w:rsidRPr="00F31858" w:rsidRDefault="002C5569">
      <w:pPr>
        <w:pStyle w:val="a3"/>
      </w:pPr>
    </w:p>
    <w:p w:rsidR="002C5569" w:rsidRPr="00F31858" w:rsidRDefault="00D54CB6">
      <w:pPr>
        <w:spacing w:before="213" w:line="253" w:lineRule="exact"/>
        <w:ind w:right="2"/>
        <w:jc w:val="right"/>
      </w:pPr>
      <w:proofErr w:type="spellStart"/>
      <w:r w:rsidRPr="00F31858">
        <w:t>трилоном</w:t>
      </w:r>
      <w:proofErr w:type="spellEnd"/>
      <w:proofErr w:type="gramStart"/>
      <w:r w:rsidRPr="00F31858">
        <w:rPr>
          <w:spacing w:val="-2"/>
        </w:rPr>
        <w:t xml:space="preserve"> </w:t>
      </w:r>
      <w:r w:rsidRPr="00F31858">
        <w:t>Б</w:t>
      </w:r>
      <w:proofErr w:type="gramEnd"/>
    </w:p>
    <w:p w:rsidR="002C5569" w:rsidRPr="00F31858" w:rsidRDefault="00D54CB6">
      <w:pPr>
        <w:spacing w:line="253" w:lineRule="exact"/>
        <w:jc w:val="right"/>
      </w:pPr>
      <w:r w:rsidRPr="00F31858">
        <w:rPr>
          <w:spacing w:val="-1"/>
        </w:rPr>
        <w:t>сине-</w:t>
      </w:r>
    </w:p>
    <w:p w:rsidR="002C5569" w:rsidRPr="00F31858" w:rsidRDefault="00D54CB6">
      <w:pPr>
        <w:pStyle w:val="a3"/>
        <w:rPr>
          <w:sz w:val="30"/>
        </w:rPr>
      </w:pPr>
      <w:r w:rsidRPr="00F31858">
        <w:br w:type="column"/>
      </w:r>
    </w:p>
    <w:p w:rsidR="002C5569" w:rsidRPr="00F31858" w:rsidRDefault="002C5569">
      <w:pPr>
        <w:pStyle w:val="a3"/>
        <w:spacing w:before="4"/>
        <w:rPr>
          <w:sz w:val="41"/>
        </w:rPr>
      </w:pPr>
    </w:p>
    <w:p w:rsidR="002C5569" w:rsidRPr="00F31858" w:rsidRDefault="00945966">
      <w:pPr>
        <w:pStyle w:val="a3"/>
        <w:spacing w:before="1" w:line="450" w:lineRule="atLeast"/>
        <w:ind w:left="1931" w:right="-17" w:hanging="1757"/>
        <w:rPr>
          <w:sz w:val="22"/>
        </w:rPr>
      </w:pPr>
      <w:r>
        <w:pict>
          <v:group id="_x0000_s1055" style="position:absolute;left:0;text-align:left;margin-left:239.75pt;margin-top:-116.7pt;width:86.75pt;height:115.15pt;z-index:15736320;mso-position-horizontal-relative:page" coordorigin="4795,-2334" coordsize="1735,2303">
            <v:shape id="_x0000_s1057" type="#_x0000_t75" style="position:absolute;left:4811;top:-2319;width:1704;height:2272">
              <v:imagedata r:id="rId25" o:title=""/>
            </v:shape>
            <v:rect id="_x0000_s1056" style="position:absolute;left:4803;top:-2327;width:1720;height:2288" filled="f" strokecolor="#36f"/>
            <w10:wrap anchorx="page"/>
          </v:group>
        </w:pict>
      </w:r>
      <w:r w:rsidR="00D54CB6" w:rsidRPr="00F31858">
        <w:t xml:space="preserve">Приготовление 0,05н раствора </w:t>
      </w:r>
      <w:proofErr w:type="spellStart"/>
      <w:r w:rsidR="00D54CB6" w:rsidRPr="00F31858">
        <w:t>трилона</w:t>
      </w:r>
      <w:proofErr w:type="spellEnd"/>
      <w:proofErr w:type="gramStart"/>
      <w:r w:rsidR="00D54CB6" w:rsidRPr="00F31858">
        <w:t xml:space="preserve"> Б</w:t>
      </w:r>
      <w:proofErr w:type="gramEnd"/>
      <w:r w:rsidR="00D54CB6" w:rsidRPr="00F31858">
        <w:t xml:space="preserve">: </w:t>
      </w:r>
      <w:proofErr w:type="spellStart"/>
      <w:r w:rsidR="00D54CB6" w:rsidRPr="00F31858">
        <w:t>Сн</w:t>
      </w:r>
      <w:proofErr w:type="spellEnd"/>
      <w:r w:rsidR="00D54CB6" w:rsidRPr="00F31858">
        <w:t xml:space="preserve"> = </w:t>
      </w:r>
      <w:proofErr w:type="spellStart"/>
      <w:r w:rsidR="00D54CB6" w:rsidRPr="00F31858">
        <w:rPr>
          <w:sz w:val="28"/>
        </w:rPr>
        <w:t>n</w:t>
      </w:r>
      <w:r w:rsidR="00D54CB6" w:rsidRPr="00F31858">
        <w:rPr>
          <w:sz w:val="22"/>
        </w:rPr>
        <w:t>э</w:t>
      </w:r>
      <w:proofErr w:type="spellEnd"/>
    </w:p>
    <w:p w:rsidR="002C5569" w:rsidRPr="00F31858" w:rsidRDefault="00D54CB6">
      <w:pPr>
        <w:pStyle w:val="a3"/>
        <w:spacing w:before="6"/>
        <w:ind w:left="716"/>
        <w:jc w:val="center"/>
      </w:pPr>
      <w:r w:rsidRPr="00F31858">
        <w:rPr>
          <w:w w:val="99"/>
        </w:rPr>
        <w:t>V</w:t>
      </w:r>
    </w:p>
    <w:p w:rsidR="002C5569" w:rsidRPr="00F31858" w:rsidRDefault="00D54CB6">
      <w:pPr>
        <w:pStyle w:val="a3"/>
        <w:spacing w:before="3"/>
        <w:rPr>
          <w:sz w:val="20"/>
        </w:rPr>
      </w:pPr>
      <w:r w:rsidRPr="00F31858">
        <w:br w:type="column"/>
      </w:r>
    </w:p>
    <w:p w:rsidR="002C5569" w:rsidRPr="00F31858" w:rsidRDefault="00D54CB6">
      <w:pPr>
        <w:spacing w:line="242" w:lineRule="auto"/>
        <w:ind w:left="104" w:right="715" w:firstLine="712"/>
      </w:pPr>
      <w:r w:rsidRPr="00F31858">
        <w:rPr>
          <w:spacing w:val="-1"/>
        </w:rPr>
        <w:t xml:space="preserve">Титрование </w:t>
      </w:r>
      <w:r w:rsidRPr="00F31858">
        <w:t>Переход окраски</w:t>
      </w:r>
      <w:r w:rsidRPr="00F31858">
        <w:rPr>
          <w:spacing w:val="45"/>
        </w:rPr>
        <w:t xml:space="preserve"> </w:t>
      </w:r>
      <w:proofErr w:type="gramStart"/>
      <w:r w:rsidRPr="00F31858">
        <w:t>в</w:t>
      </w:r>
      <w:proofErr w:type="gramEnd"/>
    </w:p>
    <w:p w:rsidR="002C5569" w:rsidRPr="00F31858" w:rsidRDefault="00D54CB6">
      <w:pPr>
        <w:spacing w:line="250" w:lineRule="exact"/>
        <w:ind w:left="756"/>
      </w:pPr>
      <w:r w:rsidRPr="00F31858">
        <w:t>фиолетовую</w:t>
      </w:r>
    </w:p>
    <w:p w:rsidR="002C5569" w:rsidRPr="00F31858" w:rsidRDefault="002C5569">
      <w:pPr>
        <w:spacing w:line="250" w:lineRule="exact"/>
        <w:sectPr w:rsidR="002C5569" w:rsidRPr="00F31858">
          <w:type w:val="continuous"/>
          <w:pgSz w:w="11910" w:h="16840"/>
          <w:pgMar w:top="1040" w:right="120" w:bottom="280" w:left="560" w:header="720" w:footer="720" w:gutter="0"/>
          <w:cols w:num="3" w:space="720" w:equalWidth="0">
            <w:col w:w="4043" w:space="40"/>
            <w:col w:w="4464" w:space="39"/>
            <w:col w:w="2644"/>
          </w:cols>
        </w:sectPr>
      </w:pPr>
    </w:p>
    <w:p w:rsidR="002C5569" w:rsidRPr="00F31858" w:rsidRDefault="00945966">
      <w:pPr>
        <w:spacing w:line="321" w:lineRule="exact"/>
        <w:ind w:left="2010" w:right="438"/>
        <w:jc w:val="center"/>
      </w:pPr>
      <w:r>
        <w:lastRenderedPageBreak/>
        <w:pict>
          <v:group id="_x0000_s1052" style="position:absolute;left:0;text-align:left;margin-left:18.1pt;margin-top:-45.2pt;width:116.05pt;height:86.65pt;z-index:15734784;mso-position-horizontal-relative:page" coordorigin="362,-904" coordsize="2321,1733">
            <v:shape id="_x0000_s1054" type="#_x0000_t75" style="position:absolute;left:377;top:-889;width:2290;height:1702">
              <v:imagedata r:id="rId26" o:title=""/>
            </v:shape>
            <v:rect id="_x0000_s1053" style="position:absolute;left:369;top:-897;width:2306;height:1718" filled="f" strokecolor="#36f"/>
            <w10:wrap anchorx="page"/>
          </v:group>
        </w:pict>
      </w:r>
      <w:r>
        <w:pict>
          <v:group id="_x0000_s1049" style="position:absolute;left:0;text-align:left;margin-left:14.75pt;margin-top:162.2pt;width:86.65pt;height:115.15pt;z-index:-16002560;mso-position-horizontal-relative:page;mso-position-vertical-relative:page" coordorigin="295,3244" coordsize="1733,2303">
            <v:shape id="_x0000_s1051" type="#_x0000_t75" style="position:absolute;left:311;top:3260;width:1701;height:2272">
              <v:imagedata r:id="rId27" o:title=""/>
            </v:shape>
            <v:rect id="_x0000_s1050" style="position:absolute;left:302;top:3252;width:1718;height:2288" filled="f" strokecolor="#36f"/>
            <w10:wrap anchorx="page" anchory="page"/>
          </v:group>
        </w:pict>
      </w:r>
      <w:r w:rsidR="00D54CB6" w:rsidRPr="00F31858">
        <w:rPr>
          <w:sz w:val="24"/>
        </w:rPr>
        <w:t>0,05н =</w:t>
      </w:r>
      <w:proofErr w:type="spellStart"/>
      <w:proofErr w:type="gramStart"/>
      <w:r w:rsidR="00D54CB6" w:rsidRPr="00F31858">
        <w:rPr>
          <w:sz w:val="28"/>
        </w:rPr>
        <w:t>n</w:t>
      </w:r>
      <w:proofErr w:type="gramEnd"/>
      <w:r w:rsidR="00D54CB6" w:rsidRPr="00F31858">
        <w:t>э</w:t>
      </w:r>
      <w:proofErr w:type="spellEnd"/>
      <w:r w:rsidR="00D54CB6" w:rsidRPr="00F31858">
        <w:t xml:space="preserve"> = </w:t>
      </w:r>
      <w:proofErr w:type="spellStart"/>
      <w:r w:rsidR="00D54CB6" w:rsidRPr="00F31858">
        <w:rPr>
          <w:sz w:val="28"/>
        </w:rPr>
        <w:t>n</w:t>
      </w:r>
      <w:r w:rsidR="00D54CB6" w:rsidRPr="00F31858">
        <w:t>э</w:t>
      </w:r>
      <w:proofErr w:type="spellEnd"/>
      <w:r w:rsidR="00D54CB6" w:rsidRPr="00F31858">
        <w:t xml:space="preserve"> (</w:t>
      </w:r>
      <w:proofErr w:type="spellStart"/>
      <w:r w:rsidR="00D54CB6" w:rsidRPr="00F31858">
        <w:t>трилона</w:t>
      </w:r>
      <w:proofErr w:type="spellEnd"/>
      <w:r w:rsidR="00D54CB6" w:rsidRPr="00F31858">
        <w:t xml:space="preserve"> Б)=0,05 моль э/л*0,5л=0,025моль э</w:t>
      </w:r>
    </w:p>
    <w:p w:rsidR="002C5569" w:rsidRPr="00F31858" w:rsidRDefault="00D54CB6">
      <w:pPr>
        <w:spacing w:before="3" w:line="275" w:lineRule="exact"/>
        <w:ind w:left="919" w:right="3284"/>
        <w:jc w:val="center"/>
      </w:pPr>
      <w:r w:rsidRPr="00F31858">
        <w:rPr>
          <w:sz w:val="24"/>
        </w:rPr>
        <w:t>0,5</w:t>
      </w:r>
      <w:r w:rsidRPr="00F31858">
        <w:t>л</w:t>
      </w:r>
    </w:p>
    <w:p w:rsidR="002C5569" w:rsidRPr="00F31858" w:rsidRDefault="00D54CB6">
      <w:pPr>
        <w:spacing w:line="321" w:lineRule="exact"/>
        <w:ind w:left="919" w:right="335"/>
        <w:jc w:val="center"/>
      </w:pPr>
      <w:r w:rsidRPr="00F31858">
        <w:rPr>
          <w:sz w:val="28"/>
        </w:rPr>
        <w:t xml:space="preserve">n= </w:t>
      </w:r>
      <w:proofErr w:type="spellStart"/>
      <w:proofErr w:type="gramStart"/>
      <w:r w:rsidRPr="00F31858">
        <w:rPr>
          <w:sz w:val="28"/>
        </w:rPr>
        <w:t>n</w:t>
      </w:r>
      <w:proofErr w:type="gramEnd"/>
      <w:r w:rsidRPr="00F31858">
        <w:t>э</w:t>
      </w:r>
      <w:proofErr w:type="spellEnd"/>
      <w:r w:rsidRPr="00F31858">
        <w:t xml:space="preserve"> * z = 0,025 моль э *2 = 0,05 моль</w:t>
      </w:r>
    </w:p>
    <w:p w:rsidR="002C5569" w:rsidRPr="00F31858" w:rsidRDefault="00945966">
      <w:pPr>
        <w:spacing w:before="164"/>
        <w:ind w:left="2033"/>
      </w:pPr>
      <w:r>
        <w:pict>
          <v:group id="_x0000_s1046" style="position:absolute;left:0;text-align:left;margin-left:60.8pt;margin-top:24.3pt;width:55.55pt;height:86.6pt;z-index:15735296;mso-position-horizontal-relative:page" coordorigin="1216,486" coordsize="1111,1732">
            <v:shape id="_x0000_s1048" type="#_x0000_t75" style="position:absolute;left:1231;top:501;width:1080;height:1700">
              <v:imagedata r:id="rId28" o:title=""/>
            </v:shape>
            <v:rect id="_x0000_s1047" style="position:absolute;left:1223;top:493;width:1096;height:1717" filled="f" strokecolor="#36f"/>
            <w10:wrap anchorx="page"/>
          </v:group>
        </w:pict>
      </w:r>
      <w:r w:rsidR="00D54CB6" w:rsidRPr="00F31858">
        <w:rPr>
          <w:sz w:val="24"/>
        </w:rPr>
        <w:t xml:space="preserve">m </w:t>
      </w:r>
      <w:r w:rsidR="00D54CB6" w:rsidRPr="00F31858">
        <w:t>(</w:t>
      </w:r>
      <w:proofErr w:type="spellStart"/>
      <w:r w:rsidR="00D54CB6" w:rsidRPr="00F31858">
        <w:t>трилона</w:t>
      </w:r>
      <w:proofErr w:type="spellEnd"/>
      <w:r w:rsidR="00D54CB6" w:rsidRPr="00F31858">
        <w:t xml:space="preserve"> Б) = n * M = 0,05 моль * 340 г\моль = 17 г</w:t>
      </w:r>
    </w:p>
    <w:p w:rsidR="002C5569" w:rsidRPr="00F31858" w:rsidRDefault="00D54CB6">
      <w:pPr>
        <w:spacing w:before="135"/>
        <w:ind w:left="1644" w:right="438"/>
        <w:jc w:val="center"/>
      </w:pPr>
      <w:r w:rsidRPr="00F31858">
        <w:t xml:space="preserve">17 г порошкообразного </w:t>
      </w:r>
      <w:proofErr w:type="spellStart"/>
      <w:r w:rsidRPr="00F31858">
        <w:t>трилона</w:t>
      </w:r>
      <w:proofErr w:type="spellEnd"/>
      <w:proofErr w:type="gramStart"/>
      <w:r w:rsidRPr="00F31858">
        <w:t xml:space="preserve"> Б</w:t>
      </w:r>
      <w:proofErr w:type="gramEnd"/>
      <w:r w:rsidRPr="00F31858">
        <w:t xml:space="preserve"> разбавить в 500 мл воды.</w:t>
      </w:r>
    </w:p>
    <w:p w:rsidR="002C5569" w:rsidRPr="00F31858" w:rsidRDefault="002C5569">
      <w:pPr>
        <w:pStyle w:val="a3"/>
        <w:spacing w:before="6"/>
        <w:rPr>
          <w:sz w:val="21"/>
        </w:rPr>
      </w:pPr>
    </w:p>
    <w:p w:rsidR="002C5569" w:rsidRPr="00F31858" w:rsidRDefault="00D54CB6">
      <w:pPr>
        <w:pStyle w:val="a3"/>
        <w:tabs>
          <w:tab w:val="left" w:pos="6152"/>
        </w:tabs>
        <w:ind w:left="1207"/>
        <w:jc w:val="center"/>
      </w:pPr>
      <w:r w:rsidRPr="00F31858">
        <w:t>n a(</w:t>
      </w:r>
      <w:proofErr w:type="spellStart"/>
      <w:r w:rsidRPr="00F31858">
        <w:t>Ca</w:t>
      </w:r>
      <w:proofErr w:type="spellEnd"/>
      <w:r w:rsidRPr="00F31858">
        <w:t xml:space="preserve"> + </w:t>
      </w:r>
      <w:proofErr w:type="spellStart"/>
      <w:r w:rsidRPr="00F31858">
        <w:rPr>
          <w:spacing w:val="-2"/>
        </w:rPr>
        <w:t>Mg</w:t>
      </w:r>
      <w:proofErr w:type="spellEnd"/>
      <w:r w:rsidRPr="00F31858">
        <w:rPr>
          <w:spacing w:val="-2"/>
        </w:rPr>
        <w:t xml:space="preserve">) </w:t>
      </w:r>
      <w:r w:rsidRPr="00F31858">
        <w:t xml:space="preserve">= </w:t>
      </w:r>
      <w:proofErr w:type="spellStart"/>
      <w:r w:rsidRPr="00F31858">
        <w:t>Ca</w:t>
      </w:r>
      <w:r w:rsidRPr="00F31858">
        <w:rPr>
          <w:sz w:val="22"/>
        </w:rPr>
        <w:t>a</w:t>
      </w:r>
      <w:proofErr w:type="spellEnd"/>
      <w:r w:rsidRPr="00F31858">
        <w:t>(Т - Б)  * Y (Т</w:t>
      </w:r>
      <w:r w:rsidRPr="00F31858">
        <w:rPr>
          <w:spacing w:val="-3"/>
        </w:rPr>
        <w:t xml:space="preserve"> </w:t>
      </w:r>
      <w:r w:rsidRPr="00F31858">
        <w:t>-</w:t>
      </w:r>
      <w:r w:rsidRPr="00F31858">
        <w:rPr>
          <w:spacing w:val="-1"/>
        </w:rPr>
        <w:t xml:space="preserve"> </w:t>
      </w:r>
      <w:r w:rsidRPr="00F31858">
        <w:t>Б)</w:t>
      </w:r>
      <w:r w:rsidRPr="00F31858">
        <w:tab/>
        <w:t xml:space="preserve">*1000 </w:t>
      </w:r>
      <w:proofErr w:type="spellStart"/>
      <w:r w:rsidRPr="00F31858">
        <w:t>ммоль</w:t>
      </w:r>
      <w:proofErr w:type="spellEnd"/>
      <w:r w:rsidRPr="00F31858">
        <w:t>/л</w:t>
      </w:r>
      <w:proofErr w:type="gramStart"/>
      <w:r w:rsidRPr="00F31858">
        <w:rPr>
          <w:spacing w:val="59"/>
        </w:rPr>
        <w:t xml:space="preserve"> </w:t>
      </w:r>
      <w:r w:rsidRPr="00F31858">
        <w:t>,</w:t>
      </w:r>
      <w:proofErr w:type="gramEnd"/>
    </w:p>
    <w:p w:rsidR="002C5569" w:rsidRPr="00F31858" w:rsidRDefault="00D54CB6">
      <w:pPr>
        <w:pStyle w:val="a3"/>
        <w:spacing w:before="4"/>
        <w:ind w:left="1649" w:right="438"/>
        <w:jc w:val="center"/>
      </w:pPr>
      <w:r w:rsidRPr="00F31858">
        <w:t>Y  объем водной вытяжки</w:t>
      </w:r>
    </w:p>
    <w:p w:rsidR="002C5569" w:rsidRPr="00F31858" w:rsidRDefault="00D54CB6">
      <w:pPr>
        <w:pStyle w:val="a3"/>
        <w:tabs>
          <w:tab w:val="left" w:pos="6921"/>
        </w:tabs>
        <w:spacing w:before="132" w:line="242" w:lineRule="auto"/>
        <w:ind w:left="2621" w:right="1412"/>
        <w:jc w:val="center"/>
      </w:pPr>
      <w:r w:rsidRPr="00F31858">
        <w:t>n a(</w:t>
      </w:r>
      <w:proofErr w:type="spellStart"/>
      <w:r w:rsidRPr="00F31858">
        <w:t>Ca</w:t>
      </w:r>
      <w:proofErr w:type="spellEnd"/>
      <w:r w:rsidRPr="00F31858">
        <w:t xml:space="preserve"> + </w:t>
      </w:r>
      <w:proofErr w:type="spellStart"/>
      <w:r w:rsidRPr="00F31858">
        <w:rPr>
          <w:spacing w:val="-2"/>
        </w:rPr>
        <w:t>Mg</w:t>
      </w:r>
      <w:proofErr w:type="spellEnd"/>
      <w:r w:rsidRPr="00F31858">
        <w:rPr>
          <w:spacing w:val="-2"/>
        </w:rPr>
        <w:t xml:space="preserve">) </w:t>
      </w:r>
      <w:r w:rsidRPr="00F31858">
        <w:t>= 0,05 моль э\</w:t>
      </w:r>
      <w:proofErr w:type="gramStart"/>
      <w:r w:rsidRPr="00F31858">
        <w:t>л</w:t>
      </w:r>
      <w:proofErr w:type="gramEnd"/>
      <w:r w:rsidRPr="00F31858">
        <w:t xml:space="preserve"> * 2 *</w:t>
      </w:r>
      <w:r w:rsidRPr="00F31858">
        <w:rPr>
          <w:spacing w:val="-3"/>
        </w:rPr>
        <w:t xml:space="preserve"> </w:t>
      </w:r>
      <w:r w:rsidRPr="00F31858">
        <w:t>2 мл</w:t>
      </w:r>
      <w:r w:rsidRPr="00F31858">
        <w:tab/>
        <w:t xml:space="preserve">* 1000 </w:t>
      </w:r>
      <w:proofErr w:type="spellStart"/>
      <w:r w:rsidRPr="00F31858">
        <w:t>ммоль</w:t>
      </w:r>
      <w:proofErr w:type="spellEnd"/>
      <w:r w:rsidRPr="00F31858">
        <w:t xml:space="preserve">/л = 4 </w:t>
      </w:r>
      <w:proofErr w:type="spellStart"/>
      <w:r w:rsidRPr="00F31858">
        <w:rPr>
          <w:spacing w:val="-3"/>
        </w:rPr>
        <w:t>ммоль</w:t>
      </w:r>
      <w:proofErr w:type="spellEnd"/>
      <w:r w:rsidRPr="00F31858">
        <w:rPr>
          <w:spacing w:val="-3"/>
        </w:rPr>
        <w:t xml:space="preserve">/л </w:t>
      </w:r>
      <w:r w:rsidRPr="00F31858">
        <w:t>50 мл</w:t>
      </w:r>
    </w:p>
    <w:p w:rsidR="002C5569" w:rsidRPr="00F31858" w:rsidRDefault="00D54CB6">
      <w:pPr>
        <w:pStyle w:val="a3"/>
        <w:spacing w:before="140"/>
        <w:ind w:right="3274"/>
        <w:jc w:val="center"/>
      </w:pPr>
      <w:r w:rsidRPr="00F31858">
        <w:t xml:space="preserve">В 100 г образца №1 содержится 4 </w:t>
      </w:r>
      <w:proofErr w:type="spellStart"/>
      <w:r w:rsidRPr="00F31858">
        <w:t>ммоль</w:t>
      </w:r>
      <w:proofErr w:type="spellEnd"/>
      <w:r w:rsidRPr="00F31858">
        <w:t>/ л катионов кальция и магния.</w:t>
      </w:r>
    </w:p>
    <w:p w:rsidR="002C5569" w:rsidRPr="00F31858" w:rsidRDefault="00945966">
      <w:pPr>
        <w:pStyle w:val="a3"/>
        <w:spacing w:before="135" w:line="360" w:lineRule="auto"/>
        <w:ind w:left="112" w:right="723"/>
        <w:jc w:val="both"/>
      </w:pPr>
      <w:r>
        <w:pict>
          <v:rect id="_x0000_s1045" style="position:absolute;left:0;text-align:left;margin-left:447.35pt;margin-top:40.15pt;width:4.2pt;height:.6pt;z-index:-16001024;mso-position-horizontal-relative:page" fillcolor="black" stroked="f">
            <w10:wrap anchorx="page"/>
          </v:rect>
        </w:pict>
      </w:r>
      <w:r w:rsidR="00D54CB6" w:rsidRPr="00F31858">
        <w:rPr>
          <w:u w:val="single"/>
        </w:rPr>
        <w:t>Вывод об экологическом состоянии почвы по содержанию кальция и магния в водной вытяжке:</w:t>
      </w:r>
      <w:r w:rsidR="00D54CB6" w:rsidRPr="00F31858">
        <w:t xml:space="preserve"> Анализ отобранных образцов почвы в разных районах города на определение кальция и магния в почвенной вытяжке показал, что суммарное содержание ионов </w:t>
      </w:r>
      <w:proofErr w:type="spellStart"/>
      <w:r w:rsidR="00D54CB6" w:rsidRPr="00F31858">
        <w:t>Ca</w:t>
      </w:r>
      <w:proofErr w:type="spellEnd"/>
      <w:r w:rsidR="00D54CB6" w:rsidRPr="00F31858">
        <w:t xml:space="preserve"> и </w:t>
      </w:r>
      <w:proofErr w:type="spellStart"/>
      <w:r w:rsidR="00D54CB6" w:rsidRPr="00F31858">
        <w:t>Mg</w:t>
      </w:r>
      <w:proofErr w:type="spellEnd"/>
      <w:r w:rsidR="00D54CB6" w:rsidRPr="00F31858">
        <w:t xml:space="preserve"> от 3,8 </w:t>
      </w:r>
      <w:proofErr w:type="spellStart"/>
      <w:r w:rsidR="00D54CB6" w:rsidRPr="00F31858">
        <w:t>ммоль</w:t>
      </w:r>
      <w:proofErr w:type="spellEnd"/>
      <w:r w:rsidR="00D54CB6" w:rsidRPr="00F31858">
        <w:t xml:space="preserve">/л до 4,52 </w:t>
      </w:r>
      <w:proofErr w:type="spellStart"/>
      <w:r w:rsidR="00D54CB6" w:rsidRPr="00F31858">
        <w:t>ммоль</w:t>
      </w:r>
      <w:proofErr w:type="spellEnd"/>
      <w:r w:rsidR="00D54CB6" w:rsidRPr="00F31858">
        <w:t>/л. (Приложение 3)</w:t>
      </w:r>
    </w:p>
    <w:p w:rsidR="002C5569" w:rsidRPr="00F31858" w:rsidRDefault="00D54CB6">
      <w:pPr>
        <w:pStyle w:val="a4"/>
        <w:numPr>
          <w:ilvl w:val="0"/>
          <w:numId w:val="4"/>
        </w:numPr>
        <w:tabs>
          <w:tab w:val="left" w:pos="392"/>
        </w:tabs>
        <w:spacing w:before="1"/>
        <w:ind w:left="391" w:hanging="280"/>
        <w:jc w:val="both"/>
        <w:rPr>
          <w:sz w:val="24"/>
        </w:rPr>
      </w:pPr>
      <w:r w:rsidRPr="00F31858">
        <w:rPr>
          <w:i/>
          <w:sz w:val="24"/>
        </w:rPr>
        <w:t xml:space="preserve">Определение карбонат – и гидрокарбонат – анионов. </w:t>
      </w:r>
      <w:r w:rsidRPr="00F31858">
        <w:rPr>
          <w:sz w:val="24"/>
        </w:rPr>
        <w:t>(2,6)</w:t>
      </w:r>
    </w:p>
    <w:p w:rsidR="002C5569" w:rsidRPr="00F31858" w:rsidRDefault="00D54CB6">
      <w:pPr>
        <w:spacing w:before="140"/>
        <w:ind w:left="112"/>
        <w:jc w:val="both"/>
        <w:rPr>
          <w:i/>
          <w:sz w:val="24"/>
        </w:rPr>
      </w:pPr>
      <w:r w:rsidRPr="00F31858">
        <w:rPr>
          <w:i/>
          <w:sz w:val="24"/>
        </w:rPr>
        <w:t>Ход исследования: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52"/>
        </w:tabs>
        <w:spacing w:before="216"/>
        <w:jc w:val="both"/>
        <w:rPr>
          <w:sz w:val="24"/>
        </w:rPr>
      </w:pPr>
      <w:r w:rsidRPr="00F31858">
        <w:rPr>
          <w:sz w:val="24"/>
        </w:rPr>
        <w:t>В химический стакан налить 10 мл анализируемой почвенной</w:t>
      </w:r>
      <w:r w:rsidRPr="00F31858">
        <w:rPr>
          <w:spacing w:val="-10"/>
          <w:sz w:val="24"/>
        </w:rPr>
        <w:t xml:space="preserve"> </w:t>
      </w:r>
      <w:r w:rsidRPr="00F31858">
        <w:rPr>
          <w:sz w:val="24"/>
        </w:rPr>
        <w:t>вытяжки.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52"/>
        </w:tabs>
        <w:spacing w:before="140"/>
        <w:jc w:val="both"/>
        <w:rPr>
          <w:sz w:val="24"/>
        </w:rPr>
      </w:pPr>
      <w:r w:rsidRPr="00F31858">
        <w:rPr>
          <w:sz w:val="24"/>
        </w:rPr>
        <w:t>Добавить в стакан пипеткой 5—6 капель раствора</w:t>
      </w:r>
      <w:r w:rsidRPr="00F31858">
        <w:rPr>
          <w:spacing w:val="-7"/>
          <w:sz w:val="24"/>
        </w:rPr>
        <w:t xml:space="preserve"> </w:t>
      </w:r>
      <w:r w:rsidRPr="00F31858">
        <w:rPr>
          <w:sz w:val="24"/>
        </w:rPr>
        <w:t>фенолфталеина.</w:t>
      </w:r>
    </w:p>
    <w:p w:rsidR="002C5569" w:rsidRPr="00F31858" w:rsidRDefault="00D54CB6">
      <w:pPr>
        <w:pStyle w:val="a3"/>
        <w:spacing w:before="136" w:line="362" w:lineRule="auto"/>
        <w:ind w:left="112" w:right="791"/>
      </w:pPr>
      <w:r w:rsidRPr="00F31858">
        <w:t>Примечание. При отсутствии окрашивания раствора, либо при слабо розовом окрашивании  считают, что карбонат-анион в пробе отсутствует (рН пробы меньше</w:t>
      </w:r>
      <w:r w:rsidRPr="00F31858">
        <w:rPr>
          <w:spacing w:val="-8"/>
        </w:rPr>
        <w:t xml:space="preserve"> </w:t>
      </w:r>
      <w:r w:rsidRPr="00F31858">
        <w:t>8,0—8,2).</w:t>
      </w:r>
    </w:p>
    <w:p w:rsidR="002C5569" w:rsidRPr="00F31858" w:rsidRDefault="002C5569">
      <w:pPr>
        <w:spacing w:line="362" w:lineRule="auto"/>
        <w:sectPr w:rsidR="002C5569" w:rsidRPr="00F31858">
          <w:type w:val="continuous"/>
          <w:pgSz w:w="11910" w:h="16840"/>
          <w:pgMar w:top="1040" w:right="120" w:bottom="280" w:left="560" w:header="720" w:footer="720" w:gutter="0"/>
          <w:cols w:space="720"/>
        </w:sectPr>
      </w:pPr>
    </w:p>
    <w:p w:rsidR="002C5569" w:rsidRPr="00F31858" w:rsidRDefault="00945966">
      <w:pPr>
        <w:pStyle w:val="a4"/>
        <w:numPr>
          <w:ilvl w:val="1"/>
          <w:numId w:val="4"/>
        </w:numPr>
        <w:tabs>
          <w:tab w:val="left" w:pos="372"/>
        </w:tabs>
        <w:spacing w:before="72" w:line="360" w:lineRule="auto"/>
        <w:ind w:left="112" w:right="726" w:firstLine="0"/>
        <w:jc w:val="both"/>
        <w:rPr>
          <w:sz w:val="24"/>
        </w:rPr>
      </w:pPr>
      <w:r>
        <w:lastRenderedPageBreak/>
        <w:pict>
          <v:group id="_x0000_s1042" style="position:absolute;left:0;text-align:left;margin-left:11.25pt;margin-top:395.65pt;width:116.05pt;height:86.65pt;z-index:15737856;mso-position-horizontal-relative:page;mso-position-vertical-relative:page" coordorigin="225,7913" coordsize="2321,1733">
            <v:shape id="_x0000_s1044" type="#_x0000_t75" style="position:absolute;left:240;top:7928;width:2290;height:1702">
              <v:imagedata r:id="rId29" o:title=""/>
            </v:shape>
            <v:rect id="_x0000_s1043" style="position:absolute;left:232;top:7920;width:2306;height:1718" filled="f" strokecolor="#36f"/>
            <w10:wrap anchorx="page" anchory="page"/>
          </v:group>
        </w:pict>
      </w:r>
      <w:r>
        <w:pict>
          <v:group id="_x0000_s1037" style="position:absolute;left:0;text-align:left;margin-left:-.25pt;margin-top:591.6pt;width:166.85pt;height:117.45pt;z-index:15738368;mso-position-horizontal-relative:page;mso-position-vertical-relative:page" coordorigin="-5,11832" coordsize="3337,2349">
            <v:shape id="_x0000_s1041" type="#_x0000_t75" style="position:absolute;left:10;top:11898;width:1689;height:2267">
              <v:imagedata r:id="rId30" o:title=""/>
            </v:shape>
            <v:rect id="_x0000_s1040" style="position:absolute;left:2;top:11890;width:1705;height:2283" filled="f" strokecolor="#36f"/>
            <v:shape id="_x0000_s1039" type="#_x0000_t75" style="position:absolute;left:1615;top:11847;width:1700;height:2280">
              <v:imagedata r:id="rId31" o:title=""/>
            </v:shape>
            <v:rect id="_x0000_s1038" style="position:absolute;left:1606;top:11839;width:1717;height:2296" filled="f" strokecolor="#36f"/>
            <w10:wrap anchorx="page" anchory="page"/>
          </v:group>
        </w:pict>
      </w:r>
      <w:r w:rsidR="00D54CB6" w:rsidRPr="00F31858">
        <w:rPr>
          <w:sz w:val="24"/>
        </w:rPr>
        <w:t xml:space="preserve">Постепенно титровать содержимое стакана раствором соляной кислоты (0,05 н) до тех пор, пока окраска побледнеет </w:t>
      </w:r>
      <w:proofErr w:type="gramStart"/>
      <w:r w:rsidR="00D54CB6" w:rsidRPr="00F31858">
        <w:rPr>
          <w:sz w:val="24"/>
        </w:rPr>
        <w:t>до</w:t>
      </w:r>
      <w:proofErr w:type="gramEnd"/>
      <w:r w:rsidR="00D54CB6" w:rsidRPr="00F31858">
        <w:rPr>
          <w:sz w:val="24"/>
        </w:rPr>
        <w:t xml:space="preserve"> слабо-розовой. Определить объем раствора соляной кислоты, </w:t>
      </w:r>
      <w:proofErr w:type="spellStart"/>
      <w:r w:rsidR="00D54CB6" w:rsidRPr="00F31858">
        <w:rPr>
          <w:sz w:val="24"/>
        </w:rPr>
        <w:t>израсх</w:t>
      </w:r>
      <w:proofErr w:type="gramStart"/>
      <w:r w:rsidR="00D54CB6" w:rsidRPr="00F31858">
        <w:rPr>
          <w:sz w:val="24"/>
        </w:rPr>
        <w:t>о</w:t>
      </w:r>
      <w:proofErr w:type="spellEnd"/>
      <w:r w:rsidR="00D54CB6" w:rsidRPr="00F31858">
        <w:rPr>
          <w:sz w:val="24"/>
        </w:rPr>
        <w:t>-</w:t>
      </w:r>
      <w:proofErr w:type="gramEnd"/>
      <w:r w:rsidR="00D54CB6" w:rsidRPr="00F31858">
        <w:rPr>
          <w:sz w:val="24"/>
        </w:rPr>
        <w:t xml:space="preserve"> </w:t>
      </w:r>
      <w:proofErr w:type="spellStart"/>
      <w:r w:rsidR="00D54CB6" w:rsidRPr="00F31858">
        <w:rPr>
          <w:sz w:val="24"/>
        </w:rPr>
        <w:t>дованный</w:t>
      </w:r>
      <w:proofErr w:type="spellEnd"/>
      <w:r w:rsidR="00D54CB6" w:rsidRPr="00F31858">
        <w:rPr>
          <w:sz w:val="24"/>
        </w:rPr>
        <w:t xml:space="preserve"> на титрование (V к,</w:t>
      </w:r>
      <w:r w:rsidR="00D54CB6" w:rsidRPr="00F31858">
        <w:rPr>
          <w:spacing w:val="-2"/>
          <w:sz w:val="24"/>
        </w:rPr>
        <w:t xml:space="preserve"> </w:t>
      </w:r>
      <w:r w:rsidR="00D54CB6" w:rsidRPr="00F31858">
        <w:rPr>
          <w:sz w:val="24"/>
        </w:rPr>
        <w:t>мл).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52"/>
        </w:tabs>
        <w:spacing w:before="62"/>
        <w:jc w:val="both"/>
        <w:rPr>
          <w:sz w:val="24"/>
        </w:rPr>
      </w:pPr>
      <w:r w:rsidRPr="00F31858">
        <w:rPr>
          <w:sz w:val="24"/>
        </w:rPr>
        <w:t>Рассчитайте массовую концентрацию карбонат - аниона (</w:t>
      </w:r>
      <w:proofErr w:type="gramStart"/>
      <w:r w:rsidRPr="00F31858">
        <w:rPr>
          <w:sz w:val="24"/>
        </w:rPr>
        <w:t>С</w:t>
      </w:r>
      <w:proofErr w:type="gramEnd"/>
      <w:r w:rsidRPr="00F31858">
        <w:rPr>
          <w:sz w:val="24"/>
        </w:rPr>
        <w:t xml:space="preserve"> к</w:t>
      </w:r>
      <w:r w:rsidRPr="00F31858">
        <w:rPr>
          <w:b/>
          <w:sz w:val="24"/>
        </w:rPr>
        <w:t xml:space="preserve">, </w:t>
      </w:r>
      <w:r w:rsidRPr="00F31858">
        <w:rPr>
          <w:sz w:val="24"/>
        </w:rPr>
        <w:t>мг/л) по</w:t>
      </w:r>
      <w:r w:rsidRPr="00F31858">
        <w:rPr>
          <w:spacing w:val="-8"/>
          <w:sz w:val="24"/>
        </w:rPr>
        <w:t xml:space="preserve"> </w:t>
      </w:r>
      <w:r w:rsidRPr="00F31858">
        <w:rPr>
          <w:sz w:val="24"/>
        </w:rPr>
        <w:t>формуле:</w:t>
      </w:r>
    </w:p>
    <w:p w:rsidR="002C5569" w:rsidRPr="00F31858" w:rsidRDefault="00D54CB6">
      <w:pPr>
        <w:pStyle w:val="a3"/>
        <w:spacing w:before="176" w:line="396" w:lineRule="auto"/>
        <w:ind w:left="112" w:right="5151" w:firstLine="4425"/>
        <w:jc w:val="both"/>
      </w:pPr>
      <w:r w:rsidRPr="00F31858">
        <w:t>С к = V к * 300 Полученный результат округлить до целых чисел (мг/л).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64"/>
        </w:tabs>
        <w:spacing w:before="0" w:line="234" w:lineRule="exact"/>
        <w:ind w:left="363" w:hanging="252"/>
        <w:jc w:val="both"/>
        <w:rPr>
          <w:sz w:val="24"/>
        </w:rPr>
      </w:pPr>
      <w:r w:rsidRPr="00F31858">
        <w:rPr>
          <w:sz w:val="24"/>
        </w:rPr>
        <w:t>В</w:t>
      </w:r>
      <w:r w:rsidRPr="00F31858">
        <w:rPr>
          <w:spacing w:val="7"/>
          <w:sz w:val="24"/>
        </w:rPr>
        <w:t xml:space="preserve"> </w:t>
      </w:r>
      <w:r w:rsidRPr="00F31858">
        <w:rPr>
          <w:sz w:val="24"/>
        </w:rPr>
        <w:t>химический</w:t>
      </w:r>
      <w:r w:rsidRPr="00F31858">
        <w:rPr>
          <w:spacing w:val="10"/>
          <w:sz w:val="24"/>
        </w:rPr>
        <w:t xml:space="preserve"> </w:t>
      </w:r>
      <w:r w:rsidRPr="00F31858">
        <w:rPr>
          <w:sz w:val="24"/>
        </w:rPr>
        <w:t>стакан</w:t>
      </w:r>
      <w:r w:rsidRPr="00F31858">
        <w:rPr>
          <w:spacing w:val="12"/>
          <w:sz w:val="24"/>
        </w:rPr>
        <w:t xml:space="preserve"> </w:t>
      </w:r>
      <w:r w:rsidRPr="00F31858">
        <w:rPr>
          <w:sz w:val="24"/>
        </w:rPr>
        <w:t>налить</w:t>
      </w:r>
      <w:r w:rsidRPr="00F31858">
        <w:rPr>
          <w:spacing w:val="9"/>
          <w:sz w:val="24"/>
        </w:rPr>
        <w:t xml:space="preserve"> </w:t>
      </w:r>
      <w:r w:rsidRPr="00F31858">
        <w:rPr>
          <w:sz w:val="24"/>
        </w:rPr>
        <w:t>10</w:t>
      </w:r>
      <w:r w:rsidRPr="00F31858">
        <w:rPr>
          <w:spacing w:val="10"/>
          <w:sz w:val="24"/>
        </w:rPr>
        <w:t xml:space="preserve"> </w:t>
      </w:r>
      <w:r w:rsidRPr="00F31858">
        <w:rPr>
          <w:sz w:val="24"/>
        </w:rPr>
        <w:t>мл</w:t>
      </w:r>
      <w:r w:rsidRPr="00F31858">
        <w:rPr>
          <w:spacing w:val="11"/>
          <w:sz w:val="24"/>
        </w:rPr>
        <w:t xml:space="preserve"> </w:t>
      </w:r>
      <w:r w:rsidRPr="00F31858">
        <w:rPr>
          <w:sz w:val="24"/>
        </w:rPr>
        <w:t>анализируемой</w:t>
      </w:r>
      <w:r w:rsidRPr="00F31858">
        <w:rPr>
          <w:spacing w:val="10"/>
          <w:sz w:val="24"/>
        </w:rPr>
        <w:t xml:space="preserve"> </w:t>
      </w:r>
      <w:r w:rsidRPr="00F31858">
        <w:rPr>
          <w:sz w:val="24"/>
        </w:rPr>
        <w:t>почвенной</w:t>
      </w:r>
      <w:r w:rsidRPr="00F31858">
        <w:rPr>
          <w:spacing w:val="15"/>
          <w:sz w:val="24"/>
        </w:rPr>
        <w:t xml:space="preserve"> </w:t>
      </w:r>
      <w:r w:rsidRPr="00F31858">
        <w:rPr>
          <w:sz w:val="24"/>
        </w:rPr>
        <w:t>вытяжки.</w:t>
      </w:r>
      <w:r w:rsidRPr="00F31858">
        <w:rPr>
          <w:spacing w:val="14"/>
          <w:sz w:val="24"/>
        </w:rPr>
        <w:t xml:space="preserve"> </w:t>
      </w:r>
      <w:r w:rsidRPr="00F31858">
        <w:rPr>
          <w:sz w:val="24"/>
        </w:rPr>
        <w:t>Перемешать</w:t>
      </w:r>
      <w:r w:rsidRPr="00F31858">
        <w:rPr>
          <w:spacing w:val="9"/>
          <w:sz w:val="24"/>
        </w:rPr>
        <w:t xml:space="preserve"> </w:t>
      </w:r>
      <w:r w:rsidRPr="00F31858">
        <w:rPr>
          <w:sz w:val="24"/>
        </w:rPr>
        <w:t>содержимое</w:t>
      </w:r>
    </w:p>
    <w:p w:rsidR="002C5569" w:rsidRPr="00F31858" w:rsidRDefault="00D54CB6">
      <w:pPr>
        <w:pStyle w:val="a3"/>
        <w:spacing w:before="140"/>
        <w:ind w:left="112"/>
      </w:pPr>
      <w:r w:rsidRPr="00F31858">
        <w:t>стакана.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52"/>
        </w:tabs>
        <w:spacing w:line="362" w:lineRule="auto"/>
        <w:ind w:right="4160" w:hanging="241"/>
        <w:rPr>
          <w:sz w:val="24"/>
        </w:rPr>
      </w:pPr>
      <w:r w:rsidRPr="00F31858">
        <w:rPr>
          <w:sz w:val="24"/>
        </w:rPr>
        <w:t>Добавить пипеткой 1—2 капли раствора метилового оранжевого. Обратите внимание: проба приобретает желтую</w:t>
      </w:r>
      <w:r w:rsidRPr="00F31858">
        <w:rPr>
          <w:spacing w:val="-11"/>
          <w:sz w:val="24"/>
        </w:rPr>
        <w:t xml:space="preserve"> </w:t>
      </w:r>
      <w:r w:rsidRPr="00F31858">
        <w:rPr>
          <w:sz w:val="24"/>
        </w:rPr>
        <w:t>окраску.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444"/>
        </w:tabs>
        <w:spacing w:before="0" w:line="360" w:lineRule="auto"/>
        <w:ind w:left="112" w:right="724" w:firstLine="0"/>
        <w:jc w:val="both"/>
        <w:rPr>
          <w:sz w:val="24"/>
        </w:rPr>
      </w:pPr>
      <w:r w:rsidRPr="00F31858">
        <w:rPr>
          <w:sz w:val="24"/>
        </w:rPr>
        <w:t xml:space="preserve">Постепенно титровать пробу раствором соляной кислоты (0,05 н) при перемешивании до перехода желтой окраски </w:t>
      </w:r>
      <w:proofErr w:type="gramStart"/>
      <w:r w:rsidRPr="00F31858">
        <w:rPr>
          <w:sz w:val="24"/>
        </w:rPr>
        <w:t>в</w:t>
      </w:r>
      <w:proofErr w:type="gramEnd"/>
      <w:r w:rsidRPr="00F31858">
        <w:rPr>
          <w:sz w:val="24"/>
        </w:rPr>
        <w:t xml:space="preserve"> розовую. Определите объем раствора, израсходованного на титрование (</w:t>
      </w:r>
      <w:proofErr w:type="spellStart"/>
      <w:r w:rsidRPr="00F31858">
        <w:rPr>
          <w:sz w:val="24"/>
        </w:rPr>
        <w:t>Vгк</w:t>
      </w:r>
      <w:proofErr w:type="spellEnd"/>
      <w:proofErr w:type="gramStart"/>
      <w:r w:rsidRPr="00F31858">
        <w:rPr>
          <w:sz w:val="24"/>
        </w:rPr>
        <w:t xml:space="preserve"> </w:t>
      </w:r>
      <w:r w:rsidRPr="00F31858">
        <w:rPr>
          <w:i/>
          <w:sz w:val="24"/>
        </w:rPr>
        <w:t>,</w:t>
      </w:r>
      <w:proofErr w:type="gramEnd"/>
      <w:r w:rsidRPr="00F31858">
        <w:rPr>
          <w:i/>
          <w:spacing w:val="-1"/>
          <w:sz w:val="24"/>
        </w:rPr>
        <w:t xml:space="preserve"> </w:t>
      </w:r>
      <w:r w:rsidRPr="00F31858">
        <w:rPr>
          <w:sz w:val="24"/>
        </w:rPr>
        <w:t>мл).</w:t>
      </w:r>
    </w:p>
    <w:p w:rsidR="002C5569" w:rsidRPr="00F31858" w:rsidRDefault="00D54CB6">
      <w:pPr>
        <w:pStyle w:val="a4"/>
        <w:numPr>
          <w:ilvl w:val="1"/>
          <w:numId w:val="4"/>
        </w:numPr>
        <w:tabs>
          <w:tab w:val="left" w:pos="352"/>
        </w:tabs>
        <w:spacing w:before="0"/>
        <w:jc w:val="both"/>
        <w:rPr>
          <w:sz w:val="24"/>
        </w:rPr>
      </w:pPr>
      <w:r w:rsidRPr="00F31858">
        <w:rPr>
          <w:sz w:val="24"/>
        </w:rPr>
        <w:t xml:space="preserve">Рассчитайте массовую концентрацию гидрокарбонат - аниона (С </w:t>
      </w:r>
      <w:proofErr w:type="spellStart"/>
      <w:r w:rsidRPr="00F31858">
        <w:rPr>
          <w:sz w:val="24"/>
        </w:rPr>
        <w:t>гк</w:t>
      </w:r>
      <w:proofErr w:type="spellEnd"/>
      <w:r w:rsidRPr="00F31858">
        <w:rPr>
          <w:sz w:val="24"/>
        </w:rPr>
        <w:t>, мг/л) по</w:t>
      </w:r>
      <w:r w:rsidRPr="00F31858">
        <w:rPr>
          <w:spacing w:val="-8"/>
          <w:sz w:val="24"/>
        </w:rPr>
        <w:t xml:space="preserve"> </w:t>
      </w:r>
      <w:r w:rsidRPr="00F31858">
        <w:rPr>
          <w:sz w:val="24"/>
        </w:rPr>
        <w:t>формуле:</w:t>
      </w:r>
    </w:p>
    <w:p w:rsidR="002C5569" w:rsidRPr="00F31858" w:rsidRDefault="00D54CB6">
      <w:pPr>
        <w:pStyle w:val="a3"/>
        <w:spacing w:before="133" w:line="362" w:lineRule="auto"/>
        <w:ind w:left="112" w:right="4884" w:firstLine="4673"/>
        <w:jc w:val="both"/>
      </w:pPr>
      <w:proofErr w:type="spellStart"/>
      <w:r w:rsidRPr="00F31858">
        <w:t>Сгк</w:t>
      </w:r>
      <w:proofErr w:type="spellEnd"/>
      <w:r w:rsidRPr="00F31858">
        <w:t xml:space="preserve"> = </w:t>
      </w:r>
      <w:proofErr w:type="spellStart"/>
      <w:proofErr w:type="gramStart"/>
      <w:r w:rsidRPr="00F31858">
        <w:t>V</w:t>
      </w:r>
      <w:proofErr w:type="gramEnd"/>
      <w:r w:rsidRPr="00F31858">
        <w:t>гк</w:t>
      </w:r>
      <w:proofErr w:type="spellEnd"/>
      <w:r w:rsidRPr="00F31858">
        <w:t xml:space="preserve"> *305 Полученный результат округлить до целых чисел.</w:t>
      </w:r>
    </w:p>
    <w:p w:rsidR="002C5569" w:rsidRPr="00F31858" w:rsidRDefault="00D54CB6">
      <w:pPr>
        <w:spacing w:line="364" w:lineRule="auto"/>
        <w:ind w:left="2181" w:right="725"/>
        <w:rPr>
          <w:b/>
          <w:i/>
          <w:sz w:val="24"/>
        </w:rPr>
      </w:pPr>
      <w:r w:rsidRPr="00F31858">
        <w:rPr>
          <w:sz w:val="24"/>
        </w:rPr>
        <w:t xml:space="preserve">Полный расчет </w:t>
      </w:r>
      <w:r w:rsidRPr="00F31858">
        <w:rPr>
          <w:i/>
          <w:sz w:val="24"/>
        </w:rPr>
        <w:t xml:space="preserve">карбонат – и гидрокарбонат – анионов </w:t>
      </w:r>
      <w:r w:rsidRPr="00F31858">
        <w:rPr>
          <w:b/>
          <w:i/>
          <w:sz w:val="24"/>
        </w:rPr>
        <w:t>в водной вытяжке из почвы для почвенного образца №1.</w:t>
      </w:r>
    </w:p>
    <w:p w:rsidR="002C5569" w:rsidRPr="00F31858" w:rsidRDefault="00D54CB6">
      <w:pPr>
        <w:pStyle w:val="a4"/>
        <w:numPr>
          <w:ilvl w:val="2"/>
          <w:numId w:val="4"/>
        </w:numPr>
        <w:tabs>
          <w:tab w:val="left" w:pos="2421"/>
        </w:tabs>
        <w:spacing w:before="0" w:line="265" w:lineRule="exact"/>
        <w:jc w:val="left"/>
        <w:rPr>
          <w:sz w:val="24"/>
        </w:rPr>
      </w:pPr>
      <w:r w:rsidRPr="00F31858">
        <w:rPr>
          <w:sz w:val="24"/>
        </w:rPr>
        <w:t>Определение карбонат – аниона (СО</w:t>
      </w:r>
      <w:r w:rsidRPr="00F31858">
        <w:rPr>
          <w:sz w:val="20"/>
        </w:rPr>
        <w:t>3</w:t>
      </w:r>
      <w:proofErr w:type="gramStart"/>
      <w:r w:rsidRPr="00F31858">
        <w:rPr>
          <w:spacing w:val="-1"/>
          <w:sz w:val="20"/>
        </w:rPr>
        <w:t xml:space="preserve"> </w:t>
      </w:r>
      <w:r w:rsidRPr="00F31858">
        <w:rPr>
          <w:sz w:val="24"/>
        </w:rPr>
        <w:t>)</w:t>
      </w:r>
      <w:proofErr w:type="gramEnd"/>
      <w:r w:rsidRPr="00F31858">
        <w:rPr>
          <w:sz w:val="24"/>
        </w:rPr>
        <w:t>.</w:t>
      </w:r>
    </w:p>
    <w:p w:rsidR="002C5569" w:rsidRPr="00F31858" w:rsidRDefault="00D54CB6">
      <w:pPr>
        <w:pStyle w:val="a3"/>
        <w:spacing w:before="135" w:line="357" w:lineRule="auto"/>
        <w:ind w:left="2181" w:right="721"/>
      </w:pPr>
      <w:r w:rsidRPr="00F31858">
        <w:t xml:space="preserve">В химический стакан налили 10 мл почвенной вытяжки. Добавили 5-7 капель фенолфталеина. Окрашивание в розовый цвет не происходит – карбонат-анион </w:t>
      </w:r>
      <w:proofErr w:type="gramStart"/>
      <w:r w:rsidRPr="00F31858">
        <w:t>в</w:t>
      </w:r>
      <w:proofErr w:type="gramEnd"/>
    </w:p>
    <w:p w:rsidR="002C5569" w:rsidRPr="00F31858" w:rsidRDefault="00D54CB6">
      <w:pPr>
        <w:pStyle w:val="a3"/>
        <w:spacing w:before="7"/>
        <w:ind w:left="112"/>
      </w:pPr>
      <w:r w:rsidRPr="00F31858">
        <w:t>пробе отсутствует, так как рН меньше 8,0 -8,2, и соответствует значению рН=4.</w:t>
      </w:r>
    </w:p>
    <w:p w:rsidR="002C5569" w:rsidRPr="00F31858" w:rsidRDefault="00D54CB6">
      <w:pPr>
        <w:pStyle w:val="a4"/>
        <w:numPr>
          <w:ilvl w:val="2"/>
          <w:numId w:val="4"/>
        </w:numPr>
        <w:tabs>
          <w:tab w:val="left" w:pos="352"/>
        </w:tabs>
        <w:ind w:left="352"/>
        <w:jc w:val="left"/>
        <w:rPr>
          <w:sz w:val="24"/>
        </w:rPr>
      </w:pPr>
      <w:r w:rsidRPr="00F31858">
        <w:rPr>
          <w:sz w:val="24"/>
        </w:rPr>
        <w:t>Определение гидрокарбонат – аниона (НСО</w:t>
      </w:r>
      <w:r w:rsidRPr="00F31858">
        <w:rPr>
          <w:sz w:val="20"/>
        </w:rPr>
        <w:t>3</w:t>
      </w:r>
      <w:proofErr w:type="gramStart"/>
      <w:r w:rsidRPr="00F31858">
        <w:rPr>
          <w:spacing w:val="1"/>
          <w:sz w:val="20"/>
        </w:rPr>
        <w:t xml:space="preserve"> </w:t>
      </w:r>
      <w:r w:rsidRPr="00F31858">
        <w:rPr>
          <w:sz w:val="24"/>
        </w:rPr>
        <w:t>)</w:t>
      </w:r>
      <w:proofErr w:type="gramEnd"/>
      <w:r w:rsidRPr="00F31858">
        <w:rPr>
          <w:sz w:val="24"/>
        </w:rPr>
        <w:t>.</w:t>
      </w:r>
    </w:p>
    <w:p w:rsidR="002C5569" w:rsidRPr="00F31858" w:rsidRDefault="00D54CB6">
      <w:pPr>
        <w:pStyle w:val="a3"/>
        <w:spacing w:before="140" w:line="357" w:lineRule="auto"/>
        <w:ind w:left="112"/>
      </w:pPr>
      <w:r w:rsidRPr="00F31858">
        <w:t xml:space="preserve">В химический стакан налили 10 мл почвенной вытяжки. </w:t>
      </w:r>
      <w:proofErr w:type="gramStart"/>
      <w:r w:rsidRPr="00F31858">
        <w:t>Добавили 1-2 капли раствора метилового оранжевого раствор приобрел</w:t>
      </w:r>
      <w:proofErr w:type="gramEnd"/>
      <w:r w:rsidRPr="00F31858">
        <w:t xml:space="preserve"> желтую окраску. Пробу титровали раствором соляной кислоты 0,05 н</w:t>
      </w:r>
    </w:p>
    <w:p w:rsidR="002C5569" w:rsidRPr="00F31858" w:rsidRDefault="00D54CB6">
      <w:pPr>
        <w:pStyle w:val="a3"/>
        <w:spacing w:before="5"/>
        <w:ind w:left="2953"/>
      </w:pPr>
      <w:r w:rsidRPr="00F31858">
        <w:t>до появления розовой окраски.</w:t>
      </w:r>
    </w:p>
    <w:p w:rsidR="002C5569" w:rsidRPr="00F31858" w:rsidRDefault="00D54CB6">
      <w:pPr>
        <w:spacing w:before="131" w:line="360" w:lineRule="auto"/>
        <w:ind w:left="2953"/>
      </w:pPr>
      <w:r w:rsidRPr="00F31858">
        <w:t>Приготовление 0,05н раствора соляной кислоты: 0,5н раствор соляной кислоты разбавить в 10 раз, на 5 мл соляной кислоты – 50 мл дистиллированной воды.</w:t>
      </w:r>
    </w:p>
    <w:p w:rsidR="002C5569" w:rsidRPr="00F31858" w:rsidRDefault="00D54CB6">
      <w:pPr>
        <w:pStyle w:val="a3"/>
        <w:spacing w:before="7"/>
        <w:ind w:left="3473"/>
      </w:pPr>
      <w:proofErr w:type="spellStart"/>
      <w:r w:rsidRPr="00F31858">
        <w:t>Сгк</w:t>
      </w:r>
      <w:proofErr w:type="spellEnd"/>
      <w:r w:rsidRPr="00F31858">
        <w:t xml:space="preserve"> = </w:t>
      </w:r>
      <w:proofErr w:type="spellStart"/>
      <w:proofErr w:type="gramStart"/>
      <w:r w:rsidRPr="00F31858">
        <w:t>V</w:t>
      </w:r>
      <w:proofErr w:type="gramEnd"/>
      <w:r w:rsidRPr="00F31858">
        <w:t>гк</w:t>
      </w:r>
      <w:proofErr w:type="spellEnd"/>
      <w:r w:rsidRPr="00F31858">
        <w:t xml:space="preserve"> *305 = 1мл *305=305 мг/л</w:t>
      </w:r>
    </w:p>
    <w:p w:rsidR="002C5569" w:rsidRPr="00F31858" w:rsidRDefault="00D54CB6">
      <w:pPr>
        <w:tabs>
          <w:tab w:val="left" w:pos="9945"/>
        </w:tabs>
        <w:spacing w:before="136" w:line="360" w:lineRule="auto"/>
        <w:ind w:left="2953" w:right="804" w:firstLine="520"/>
      </w:pPr>
      <w:proofErr w:type="gramStart"/>
      <w:r w:rsidRPr="00F31858">
        <w:rPr>
          <w:sz w:val="24"/>
        </w:rPr>
        <w:t>Умножить полученное значение концентрации в</w:t>
      </w:r>
      <w:r w:rsidRPr="00F31858">
        <w:rPr>
          <w:spacing w:val="-14"/>
          <w:sz w:val="24"/>
        </w:rPr>
        <w:t xml:space="preserve"> </w:t>
      </w:r>
      <w:r w:rsidRPr="00F31858">
        <w:rPr>
          <w:sz w:val="24"/>
        </w:rPr>
        <w:t>вытяжке</w:t>
      </w:r>
      <w:r w:rsidRPr="00F31858">
        <w:rPr>
          <w:spacing w:val="-2"/>
          <w:sz w:val="24"/>
        </w:rPr>
        <w:t xml:space="preserve"> </w:t>
      </w:r>
      <w:r w:rsidRPr="00F31858">
        <w:rPr>
          <w:sz w:val="24"/>
        </w:rPr>
        <w:t>на</w:t>
      </w:r>
      <w:r w:rsidRPr="00F31858">
        <w:rPr>
          <w:sz w:val="24"/>
        </w:rPr>
        <w:tab/>
      </w:r>
      <w:r w:rsidRPr="00F31858">
        <w:rPr>
          <w:spacing w:val="-6"/>
          <w:sz w:val="24"/>
        </w:rPr>
        <w:t xml:space="preserve">5*10 </w:t>
      </w:r>
      <w:r w:rsidRPr="00F31858">
        <w:t>(значение коэффициента 5 *10 определяется величиной коэффициента отношения воды к почве (5:1) и коэффициента перевода единиц измерения</w:t>
      </w:r>
      <w:r w:rsidRPr="00F31858">
        <w:rPr>
          <w:spacing w:val="-29"/>
        </w:rPr>
        <w:t xml:space="preserve"> </w:t>
      </w:r>
      <w:r w:rsidRPr="00F31858">
        <w:t>из</w:t>
      </w:r>
      <w:proofErr w:type="gramEnd"/>
    </w:p>
    <w:p w:rsidR="002C5569" w:rsidRPr="00F31858" w:rsidRDefault="00D54CB6">
      <w:pPr>
        <w:spacing w:before="3" w:line="357" w:lineRule="auto"/>
        <w:ind w:left="292" w:right="1905"/>
        <w:rPr>
          <w:sz w:val="24"/>
        </w:rPr>
      </w:pPr>
      <w:r w:rsidRPr="00F31858">
        <w:t>мг/л (в вытяжке) в массовые проценты (в сухой почве))</w:t>
      </w:r>
      <w:r w:rsidRPr="00F31858">
        <w:rPr>
          <w:sz w:val="24"/>
        </w:rPr>
        <w:t xml:space="preserve">, получив тем самым массовую долю соответствующей соли в почвенном образце </w:t>
      </w:r>
      <w:proofErr w:type="gramStart"/>
      <w:r w:rsidRPr="00F31858">
        <w:rPr>
          <w:sz w:val="24"/>
        </w:rPr>
        <w:t>в</w:t>
      </w:r>
      <w:proofErr w:type="gramEnd"/>
      <w:r w:rsidRPr="00F31858">
        <w:rPr>
          <w:sz w:val="24"/>
        </w:rPr>
        <w:t xml:space="preserve"> %</w:t>
      </w:r>
      <w:r w:rsidRPr="00F31858">
        <w:rPr>
          <w:color w:val="007E00"/>
          <w:sz w:val="24"/>
        </w:rPr>
        <w:t>.</w:t>
      </w:r>
    </w:p>
    <w:p w:rsidR="002C5569" w:rsidRPr="00F31858" w:rsidRDefault="00D54CB6">
      <w:pPr>
        <w:spacing w:before="6"/>
        <w:ind w:left="292"/>
        <w:rPr>
          <w:sz w:val="24"/>
        </w:rPr>
      </w:pPr>
      <w:r w:rsidRPr="00F31858">
        <w:t xml:space="preserve">Массовая доля гидрокарбонат – аниона в почвенном образце №1 = </w:t>
      </w:r>
      <w:r w:rsidRPr="00F31858">
        <w:rPr>
          <w:sz w:val="24"/>
        </w:rPr>
        <w:t>305 * 5</w:t>
      </w:r>
      <w:r w:rsidRPr="00F31858">
        <w:rPr>
          <w:sz w:val="18"/>
        </w:rPr>
        <w:t>Х</w:t>
      </w:r>
      <w:r w:rsidRPr="00F31858">
        <w:rPr>
          <w:sz w:val="24"/>
        </w:rPr>
        <w:t>10 = 0,1525 %</w:t>
      </w:r>
    </w:p>
    <w:p w:rsidR="002C5569" w:rsidRPr="00F31858" w:rsidRDefault="002C5569">
      <w:pPr>
        <w:rPr>
          <w:sz w:val="24"/>
        </w:rPr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D54CB6">
      <w:pPr>
        <w:pStyle w:val="a3"/>
        <w:spacing w:before="72" w:line="360" w:lineRule="auto"/>
        <w:ind w:left="112" w:right="726"/>
        <w:jc w:val="both"/>
      </w:pPr>
      <w:r w:rsidRPr="00F31858">
        <w:rPr>
          <w:u w:val="single"/>
        </w:rPr>
        <w:lastRenderedPageBreak/>
        <w:t>Вывод об экологическом состоянии почвы по содержанию карбонат – и гидрокарбонат – анионов в</w:t>
      </w:r>
      <w:r w:rsidRPr="00F31858">
        <w:t xml:space="preserve"> </w:t>
      </w:r>
      <w:r w:rsidRPr="00F31858">
        <w:rPr>
          <w:u w:val="single"/>
        </w:rPr>
        <w:t>водной вытяжке:</w:t>
      </w:r>
      <w:r w:rsidRPr="00F31858">
        <w:t xml:space="preserve"> Анализ отобранных образцов почвы в разных районах города на определение карбонат – и гидрокарбонат – анионов в почвенной вытяжке показал, что карбонат – анионы во  всех образцах отсутствуют, в связи с тем, что рН всех почвенных образцов соответствует слабокислой кислотности, рН от 4 до</w:t>
      </w:r>
      <w:r w:rsidRPr="00F31858">
        <w:rPr>
          <w:spacing w:val="-7"/>
        </w:rPr>
        <w:t xml:space="preserve"> </w:t>
      </w:r>
      <w:r w:rsidRPr="00F31858">
        <w:t>6.</w:t>
      </w:r>
    </w:p>
    <w:p w:rsidR="002C5569" w:rsidRPr="00F31858" w:rsidRDefault="00D54CB6">
      <w:pPr>
        <w:pStyle w:val="a3"/>
        <w:spacing w:before="43" w:line="360" w:lineRule="auto"/>
        <w:ind w:left="112" w:right="725"/>
        <w:jc w:val="both"/>
      </w:pPr>
      <w:r w:rsidRPr="00F31858">
        <w:t>Массовая доля гидрокарбонат - анионов почвенных вытяжек – от 0,13725 до 0,183 %. Степень засоленности почвы от 0,1 до 0,2 соответствует слабозасоленным почвам. Исследуемые почвенные образцы относятся к слабозасоленным почвам. (Приложение 4)</w:t>
      </w:r>
    </w:p>
    <w:p w:rsidR="002C5569" w:rsidRPr="00F31858" w:rsidRDefault="002C5569">
      <w:pPr>
        <w:pStyle w:val="a3"/>
        <w:rPr>
          <w:sz w:val="26"/>
        </w:rPr>
      </w:pPr>
    </w:p>
    <w:p w:rsidR="002C5569" w:rsidRPr="00F31858" w:rsidRDefault="00D54CB6">
      <w:pPr>
        <w:pStyle w:val="2"/>
        <w:spacing w:before="155"/>
        <w:ind w:left="3081" w:firstLine="0"/>
        <w:rPr>
          <w:b w:val="0"/>
          <w:i w:val="0"/>
        </w:rPr>
      </w:pPr>
      <w:r w:rsidRPr="00F31858">
        <w:t xml:space="preserve">I </w:t>
      </w:r>
      <w:proofErr w:type="spellStart"/>
      <w:r w:rsidRPr="00F31858">
        <w:t>I</w:t>
      </w:r>
      <w:proofErr w:type="spellEnd"/>
      <w:r w:rsidRPr="00F31858">
        <w:t xml:space="preserve"> </w:t>
      </w:r>
      <w:proofErr w:type="spellStart"/>
      <w:r w:rsidRPr="00F31858">
        <w:t>I</w:t>
      </w:r>
      <w:proofErr w:type="spellEnd"/>
      <w:r w:rsidRPr="00F31858">
        <w:t xml:space="preserve">. Определение нитратов в почве </w:t>
      </w:r>
      <w:r w:rsidRPr="00F31858">
        <w:rPr>
          <w:b w:val="0"/>
          <w:i w:val="0"/>
        </w:rPr>
        <w:t>(2,6).</w:t>
      </w:r>
    </w:p>
    <w:p w:rsidR="002C5569" w:rsidRPr="00F31858" w:rsidRDefault="00D54CB6">
      <w:pPr>
        <w:pStyle w:val="a3"/>
        <w:spacing w:before="136" w:line="362" w:lineRule="auto"/>
        <w:ind w:left="112" w:right="718"/>
        <w:jc w:val="both"/>
      </w:pPr>
      <w:r w:rsidRPr="00F31858">
        <w:t>Определение нитрат-ионов целесообразно провести параллельно в стандартных растворах, содерж</w:t>
      </w:r>
      <w:proofErr w:type="gramStart"/>
      <w:r w:rsidRPr="00F31858">
        <w:t>а-</w:t>
      </w:r>
      <w:proofErr w:type="gramEnd"/>
      <w:r w:rsidRPr="00F31858">
        <w:t xml:space="preserve"> </w:t>
      </w:r>
      <w:proofErr w:type="spellStart"/>
      <w:r w:rsidRPr="00F31858">
        <w:t>щих</w:t>
      </w:r>
      <w:proofErr w:type="spellEnd"/>
      <w:r w:rsidRPr="00F31858">
        <w:t xml:space="preserve"> нитрат-ион, и в водной вытяжке из почвенных образцов.</w:t>
      </w:r>
    </w:p>
    <w:p w:rsidR="002C5569" w:rsidRPr="00F31858" w:rsidRDefault="00D54CB6">
      <w:pPr>
        <w:pStyle w:val="a3"/>
        <w:spacing w:before="35" w:line="362" w:lineRule="auto"/>
        <w:ind w:left="112" w:right="727"/>
        <w:jc w:val="both"/>
      </w:pPr>
      <w:r w:rsidRPr="00F31858">
        <w:t xml:space="preserve">Материал и оборудование: водные вытяжки из почвенных образцов; концентрированный раствор </w:t>
      </w:r>
      <w:proofErr w:type="spellStart"/>
      <w:r w:rsidRPr="00F31858">
        <w:t>NaOH</w:t>
      </w:r>
      <w:proofErr w:type="spellEnd"/>
      <w:r w:rsidRPr="00F31858">
        <w:t>; цинковая пыль; концентрированная серная кислота; пробирки.</w:t>
      </w:r>
    </w:p>
    <w:p w:rsidR="002C5569" w:rsidRPr="00F31858" w:rsidRDefault="00D54CB6">
      <w:pPr>
        <w:pStyle w:val="a3"/>
        <w:spacing w:before="35"/>
        <w:ind w:left="4337"/>
        <w:jc w:val="both"/>
      </w:pPr>
      <w:r w:rsidRPr="00F31858">
        <w:t>Ход исследования:</w:t>
      </w:r>
    </w:p>
    <w:p w:rsidR="002C5569" w:rsidRPr="00F31858" w:rsidRDefault="00D54CB6">
      <w:pPr>
        <w:pStyle w:val="a3"/>
        <w:spacing w:before="140" w:line="357" w:lineRule="auto"/>
        <w:ind w:left="112" w:right="728"/>
        <w:jc w:val="both"/>
      </w:pPr>
      <w:r w:rsidRPr="00F31858">
        <w:t>Нитраты могут быть обнаружены также с помощью коричневой кольцевой пробы — реакции с сульфатом железа.</w:t>
      </w:r>
    </w:p>
    <w:p w:rsidR="002C5569" w:rsidRPr="00F31858" w:rsidRDefault="00D54CB6">
      <w:pPr>
        <w:pStyle w:val="a3"/>
        <w:tabs>
          <w:tab w:val="left" w:pos="9558"/>
        </w:tabs>
        <w:spacing w:before="6" w:line="360" w:lineRule="auto"/>
        <w:ind w:left="112" w:right="725"/>
        <w:jc w:val="both"/>
      </w:pPr>
      <w:r w:rsidRPr="00F31858">
        <w:t>Налить</w:t>
      </w:r>
      <w:r w:rsidRPr="00F31858">
        <w:rPr>
          <w:spacing w:val="25"/>
        </w:rPr>
        <w:t xml:space="preserve"> </w:t>
      </w:r>
      <w:r w:rsidRPr="00F31858">
        <w:t>в</w:t>
      </w:r>
      <w:r w:rsidRPr="00F31858">
        <w:rPr>
          <w:spacing w:val="29"/>
        </w:rPr>
        <w:t xml:space="preserve"> </w:t>
      </w:r>
      <w:r w:rsidRPr="00F31858">
        <w:t>пробирку</w:t>
      </w:r>
      <w:r w:rsidRPr="00F31858">
        <w:rPr>
          <w:spacing w:val="22"/>
        </w:rPr>
        <w:t xml:space="preserve"> </w:t>
      </w:r>
      <w:r w:rsidRPr="00F31858">
        <w:t>1</w:t>
      </w:r>
      <w:r w:rsidRPr="00F31858">
        <w:rPr>
          <w:spacing w:val="26"/>
        </w:rPr>
        <w:t xml:space="preserve"> </w:t>
      </w:r>
      <w:r w:rsidRPr="00F31858">
        <w:t>мл</w:t>
      </w:r>
      <w:r w:rsidRPr="00F31858">
        <w:rPr>
          <w:spacing w:val="27"/>
        </w:rPr>
        <w:t xml:space="preserve"> </w:t>
      </w:r>
      <w:r w:rsidRPr="00F31858">
        <w:t>испытуемого</w:t>
      </w:r>
      <w:r w:rsidRPr="00F31858">
        <w:rPr>
          <w:spacing w:val="35"/>
        </w:rPr>
        <w:t xml:space="preserve"> </w:t>
      </w:r>
      <w:r w:rsidRPr="00F31858">
        <w:t>раствора</w:t>
      </w:r>
      <w:r w:rsidRPr="00F31858">
        <w:rPr>
          <w:spacing w:val="28"/>
        </w:rPr>
        <w:t xml:space="preserve"> </w:t>
      </w:r>
      <w:r w:rsidRPr="00F31858">
        <w:t>и</w:t>
      </w:r>
      <w:r w:rsidRPr="00F31858">
        <w:rPr>
          <w:spacing w:val="26"/>
        </w:rPr>
        <w:t xml:space="preserve"> </w:t>
      </w:r>
      <w:r w:rsidRPr="00F31858">
        <w:t>внести</w:t>
      </w:r>
      <w:r w:rsidRPr="00F31858">
        <w:rPr>
          <w:spacing w:val="26"/>
        </w:rPr>
        <w:t xml:space="preserve"> </w:t>
      </w:r>
      <w:r w:rsidRPr="00F31858">
        <w:t>несколько</w:t>
      </w:r>
      <w:r w:rsidRPr="00F31858">
        <w:rPr>
          <w:spacing w:val="26"/>
        </w:rPr>
        <w:t xml:space="preserve"> </w:t>
      </w:r>
      <w:r w:rsidRPr="00F31858">
        <w:t>кристаллов</w:t>
      </w:r>
      <w:r w:rsidRPr="00F31858">
        <w:tab/>
        <w:t xml:space="preserve">или </w:t>
      </w:r>
      <w:r w:rsidRPr="00F31858">
        <w:rPr>
          <w:spacing w:val="-4"/>
        </w:rPr>
        <w:t xml:space="preserve">соли </w:t>
      </w:r>
      <w:r w:rsidRPr="00F31858">
        <w:t>Мора, затем медленно прилить по стенке несколько капель концентрированной серной кислоты так, чтобы образовались два слоя</w:t>
      </w:r>
      <w:r w:rsidRPr="00F31858">
        <w:rPr>
          <w:spacing w:val="-7"/>
        </w:rPr>
        <w:t xml:space="preserve"> </w:t>
      </w:r>
      <w:r w:rsidRPr="00F31858">
        <w:t>жидкости.</w:t>
      </w:r>
    </w:p>
    <w:p w:rsidR="002C5569" w:rsidRPr="00F31858" w:rsidRDefault="00D54CB6">
      <w:pPr>
        <w:pStyle w:val="a3"/>
        <w:tabs>
          <w:tab w:val="left" w:pos="7810"/>
        </w:tabs>
        <w:spacing w:line="360" w:lineRule="auto"/>
        <w:ind w:left="112" w:right="722"/>
        <w:jc w:val="both"/>
      </w:pPr>
      <w:r w:rsidRPr="00F31858">
        <w:t>При наличии в пробе нитратов появляется бурое кольцо. Реакция основана на восстановлении солями</w:t>
      </w:r>
      <w:r w:rsidRPr="00F31858">
        <w:rPr>
          <w:spacing w:val="17"/>
        </w:rPr>
        <w:t xml:space="preserve"> </w:t>
      </w:r>
      <w:r w:rsidRPr="00F31858">
        <w:t>железа</w:t>
      </w:r>
      <w:r w:rsidRPr="00F31858">
        <w:rPr>
          <w:spacing w:val="18"/>
        </w:rPr>
        <w:t xml:space="preserve"> </w:t>
      </w:r>
      <w:r w:rsidRPr="00F31858">
        <w:t>нитратов</w:t>
      </w:r>
      <w:r w:rsidRPr="00F31858">
        <w:rPr>
          <w:spacing w:val="16"/>
        </w:rPr>
        <w:t xml:space="preserve"> </w:t>
      </w:r>
      <w:r w:rsidRPr="00F31858">
        <w:t>до</w:t>
      </w:r>
      <w:r w:rsidRPr="00F31858">
        <w:rPr>
          <w:spacing w:val="17"/>
        </w:rPr>
        <w:t xml:space="preserve"> </w:t>
      </w:r>
      <w:r w:rsidRPr="00F31858">
        <w:t>оксида</w:t>
      </w:r>
      <w:r w:rsidRPr="00F31858">
        <w:rPr>
          <w:spacing w:val="16"/>
        </w:rPr>
        <w:t xml:space="preserve"> </w:t>
      </w:r>
      <w:r w:rsidRPr="00F31858">
        <w:t>азота,</w:t>
      </w:r>
      <w:r w:rsidRPr="00F31858">
        <w:rPr>
          <w:spacing w:val="17"/>
        </w:rPr>
        <w:t xml:space="preserve"> </w:t>
      </w:r>
      <w:r w:rsidRPr="00F31858">
        <w:t>которая</w:t>
      </w:r>
      <w:r w:rsidRPr="00F31858">
        <w:rPr>
          <w:spacing w:val="19"/>
        </w:rPr>
        <w:t xml:space="preserve"> </w:t>
      </w:r>
      <w:r w:rsidRPr="00F31858">
        <w:t>с</w:t>
      </w:r>
      <w:r w:rsidRPr="00F31858">
        <w:rPr>
          <w:spacing w:val="18"/>
        </w:rPr>
        <w:t xml:space="preserve"> </w:t>
      </w:r>
      <w:r w:rsidRPr="00F31858">
        <w:t>избытком</w:t>
      </w:r>
      <w:r w:rsidRPr="00F31858">
        <w:rPr>
          <w:spacing w:val="18"/>
        </w:rPr>
        <w:t xml:space="preserve"> </w:t>
      </w:r>
      <w:r w:rsidRPr="00F31858">
        <w:t>соли</w:t>
      </w:r>
      <w:r w:rsidRPr="00F31858">
        <w:tab/>
        <w:t xml:space="preserve">образует комплексное </w:t>
      </w:r>
      <w:r w:rsidRPr="00F31858">
        <w:rPr>
          <w:spacing w:val="5"/>
        </w:rPr>
        <w:t>с</w:t>
      </w:r>
      <w:proofErr w:type="gramStart"/>
      <w:r w:rsidRPr="00F31858">
        <w:rPr>
          <w:spacing w:val="5"/>
        </w:rPr>
        <w:t>о-</w:t>
      </w:r>
      <w:proofErr w:type="gramEnd"/>
      <w:r w:rsidRPr="00F31858">
        <w:rPr>
          <w:spacing w:val="5"/>
        </w:rPr>
        <w:t xml:space="preserve"> </w:t>
      </w:r>
      <w:r w:rsidRPr="00F31858">
        <w:t>единение, окрашивающее раствор в бурый цвет. (Приложение</w:t>
      </w:r>
      <w:r w:rsidRPr="00F31858">
        <w:rPr>
          <w:spacing w:val="1"/>
        </w:rPr>
        <w:t xml:space="preserve"> </w:t>
      </w:r>
      <w:r w:rsidRPr="00F31858">
        <w:t>5)</w:t>
      </w:r>
    </w:p>
    <w:p w:rsidR="002C5569" w:rsidRPr="00F31858" w:rsidRDefault="00D54CB6">
      <w:pPr>
        <w:pStyle w:val="a3"/>
        <w:spacing w:line="360" w:lineRule="auto"/>
        <w:ind w:left="112" w:right="723"/>
        <w:jc w:val="both"/>
      </w:pPr>
      <w:r w:rsidRPr="00F31858">
        <w:rPr>
          <w:u w:val="single"/>
        </w:rPr>
        <w:t xml:space="preserve">Вывод о состоянии почвы по содержанию нитратов в водной вытяжке: </w:t>
      </w:r>
      <w:r w:rsidRPr="00F31858">
        <w:t xml:space="preserve">Анализ отобранных  образцов почвы в разных районах города </w:t>
      </w:r>
      <w:r w:rsidRPr="00F31858">
        <w:rPr>
          <w:spacing w:val="-3"/>
        </w:rPr>
        <w:t xml:space="preserve">на </w:t>
      </w:r>
      <w:r w:rsidRPr="00F31858">
        <w:t xml:space="preserve">определение нитратов в почвенной вытяжке показал, что нитраты присутствуют только в почвенных </w:t>
      </w:r>
      <w:proofErr w:type="gramStart"/>
      <w:r w:rsidRPr="00F31858">
        <w:t>образцах</w:t>
      </w:r>
      <w:proofErr w:type="gramEnd"/>
      <w:r w:rsidRPr="00F31858">
        <w:t xml:space="preserve"> отобранных в парках</w:t>
      </w:r>
      <w:r w:rsidRPr="00F31858">
        <w:rPr>
          <w:spacing w:val="-15"/>
        </w:rPr>
        <w:t xml:space="preserve"> </w:t>
      </w:r>
      <w:r w:rsidRPr="00F31858">
        <w:t>города.</w:t>
      </w:r>
    </w:p>
    <w:p w:rsidR="002C5569" w:rsidRPr="00F31858" w:rsidRDefault="00D54CB6">
      <w:pPr>
        <w:spacing w:line="379" w:lineRule="auto"/>
        <w:ind w:left="112" w:right="2597"/>
        <w:jc w:val="both"/>
        <w:rPr>
          <w:sz w:val="24"/>
        </w:rPr>
      </w:pPr>
      <w:r w:rsidRPr="00F31858">
        <w:rPr>
          <w:b/>
          <w:i/>
          <w:sz w:val="24"/>
        </w:rPr>
        <w:t xml:space="preserve">IV. Провести определение свинца в почве </w:t>
      </w:r>
      <w:proofErr w:type="spellStart"/>
      <w:r w:rsidRPr="00F31858">
        <w:rPr>
          <w:b/>
          <w:i/>
          <w:sz w:val="24"/>
        </w:rPr>
        <w:t>хроматным</w:t>
      </w:r>
      <w:proofErr w:type="spellEnd"/>
      <w:r w:rsidRPr="00F31858">
        <w:rPr>
          <w:b/>
          <w:i/>
          <w:sz w:val="24"/>
        </w:rPr>
        <w:t xml:space="preserve"> методом. </w:t>
      </w:r>
      <w:r w:rsidRPr="00F31858">
        <w:rPr>
          <w:sz w:val="24"/>
        </w:rPr>
        <w:t xml:space="preserve">(2,6) </w:t>
      </w:r>
      <w:proofErr w:type="spellStart"/>
      <w:r w:rsidRPr="00F31858">
        <w:rPr>
          <w:sz w:val="24"/>
        </w:rPr>
        <w:t>Хроматный</w:t>
      </w:r>
      <w:proofErr w:type="spellEnd"/>
      <w:r w:rsidRPr="00F31858">
        <w:rPr>
          <w:sz w:val="24"/>
        </w:rPr>
        <w:t xml:space="preserve"> метод позволяет определить качественное содержание свинца в почве.</w:t>
      </w:r>
    </w:p>
    <w:p w:rsidR="002C5569" w:rsidRPr="00F31858" w:rsidRDefault="00D54CB6">
      <w:pPr>
        <w:pStyle w:val="a3"/>
        <w:spacing w:before="35" w:line="360" w:lineRule="auto"/>
        <w:ind w:left="112" w:right="726"/>
        <w:jc w:val="both"/>
      </w:pPr>
      <w:r w:rsidRPr="00F31858">
        <w:rPr>
          <w:i/>
          <w:u w:val="single"/>
        </w:rPr>
        <w:t>Материал и оборудование:</w:t>
      </w:r>
      <w:r w:rsidRPr="00F31858">
        <w:rPr>
          <w:i/>
        </w:rPr>
        <w:t xml:space="preserve"> </w:t>
      </w:r>
      <w:r w:rsidRPr="00F31858">
        <w:t>штатив с пробирками; фарфоровый тигель; держатель; горелка, ацетат аммония (3%-</w:t>
      </w:r>
      <w:proofErr w:type="spellStart"/>
      <w:r w:rsidRPr="00F31858">
        <w:t>ный</w:t>
      </w:r>
      <w:proofErr w:type="spellEnd"/>
      <w:r w:rsidRPr="00F31858">
        <w:t xml:space="preserve"> раствор, подкисленный уксусной кислотой рН = 6,5); серная кислота (1:1); 1%- </w:t>
      </w:r>
      <w:proofErr w:type="spellStart"/>
      <w:r w:rsidRPr="00F31858">
        <w:t>ный</w:t>
      </w:r>
      <w:proofErr w:type="spellEnd"/>
      <w:r w:rsidRPr="00F31858">
        <w:t xml:space="preserve"> раствор хромата калия; собранные для исследования пробы.</w:t>
      </w:r>
    </w:p>
    <w:p w:rsidR="002C5569" w:rsidRPr="00F31858" w:rsidRDefault="00D54CB6">
      <w:pPr>
        <w:spacing w:before="2"/>
        <w:ind w:left="112"/>
        <w:jc w:val="both"/>
        <w:rPr>
          <w:i/>
          <w:sz w:val="24"/>
        </w:rPr>
      </w:pPr>
      <w:r w:rsidRPr="00F31858">
        <w:rPr>
          <w:i/>
          <w:sz w:val="24"/>
          <w:u w:val="single"/>
        </w:rPr>
        <w:t>Ход исследования</w:t>
      </w:r>
    </w:p>
    <w:p w:rsidR="002C5569" w:rsidRPr="00F31858" w:rsidRDefault="00D54CB6">
      <w:pPr>
        <w:pStyle w:val="a4"/>
        <w:numPr>
          <w:ilvl w:val="0"/>
          <w:numId w:val="3"/>
        </w:numPr>
        <w:tabs>
          <w:tab w:val="left" w:pos="381"/>
        </w:tabs>
        <w:spacing w:before="137" w:line="362" w:lineRule="auto"/>
        <w:ind w:right="726" w:firstLine="0"/>
        <w:jc w:val="both"/>
        <w:rPr>
          <w:sz w:val="24"/>
        </w:rPr>
      </w:pPr>
      <w:r w:rsidRPr="00F31858">
        <w:rPr>
          <w:sz w:val="24"/>
        </w:rPr>
        <w:t xml:space="preserve">Собранные пробы прокалить в фарфоровых тиглях, смочив их предварительно 2 мл серной </w:t>
      </w:r>
      <w:proofErr w:type="spellStart"/>
      <w:r w:rsidRPr="00F31858">
        <w:rPr>
          <w:sz w:val="24"/>
        </w:rPr>
        <w:t>к</w:t>
      </w:r>
      <w:proofErr w:type="gramStart"/>
      <w:r w:rsidRPr="00F31858">
        <w:rPr>
          <w:sz w:val="24"/>
        </w:rPr>
        <w:t>и</w:t>
      </w:r>
      <w:proofErr w:type="spellEnd"/>
      <w:r w:rsidRPr="00F31858">
        <w:rPr>
          <w:sz w:val="24"/>
        </w:rPr>
        <w:t>-</w:t>
      </w:r>
      <w:proofErr w:type="gramEnd"/>
      <w:r w:rsidRPr="00F31858">
        <w:rPr>
          <w:sz w:val="24"/>
        </w:rPr>
        <w:t xml:space="preserve"> слоты</w:t>
      </w:r>
      <w:r w:rsidRPr="00F31858">
        <w:rPr>
          <w:spacing w:val="-3"/>
          <w:sz w:val="24"/>
        </w:rPr>
        <w:t xml:space="preserve"> </w:t>
      </w:r>
      <w:r w:rsidRPr="00F31858">
        <w:rPr>
          <w:sz w:val="24"/>
        </w:rPr>
        <w:t>(1:1).</w:t>
      </w:r>
    </w:p>
    <w:p w:rsidR="002C5569" w:rsidRPr="00F31858" w:rsidRDefault="002C5569">
      <w:pPr>
        <w:spacing w:line="362" w:lineRule="auto"/>
        <w:jc w:val="both"/>
        <w:rPr>
          <w:sz w:val="24"/>
        </w:rPr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D54CB6">
      <w:pPr>
        <w:pStyle w:val="a4"/>
        <w:numPr>
          <w:ilvl w:val="0"/>
          <w:numId w:val="3"/>
        </w:numPr>
        <w:tabs>
          <w:tab w:val="left" w:pos="352"/>
        </w:tabs>
        <w:spacing w:before="72"/>
        <w:ind w:left="352" w:hanging="240"/>
        <w:jc w:val="both"/>
        <w:rPr>
          <w:sz w:val="24"/>
        </w:rPr>
      </w:pPr>
      <w:r w:rsidRPr="00F31858">
        <w:rPr>
          <w:sz w:val="24"/>
        </w:rPr>
        <w:lastRenderedPageBreak/>
        <w:t>Каждую остывшую пробу обработать 6 мл раствора ацетата аммония. Дать раствору</w:t>
      </w:r>
      <w:r w:rsidRPr="00F31858">
        <w:rPr>
          <w:spacing w:val="-25"/>
          <w:sz w:val="24"/>
        </w:rPr>
        <w:t xml:space="preserve"> </w:t>
      </w:r>
      <w:r w:rsidRPr="00F31858">
        <w:rPr>
          <w:sz w:val="24"/>
        </w:rPr>
        <w:t>отстояться.</w:t>
      </w:r>
    </w:p>
    <w:p w:rsidR="002C5569" w:rsidRPr="00F31858" w:rsidRDefault="00D54CB6">
      <w:pPr>
        <w:pStyle w:val="a4"/>
        <w:numPr>
          <w:ilvl w:val="0"/>
          <w:numId w:val="3"/>
        </w:numPr>
        <w:tabs>
          <w:tab w:val="left" w:pos="376"/>
        </w:tabs>
        <w:spacing w:before="140" w:line="360" w:lineRule="auto"/>
        <w:ind w:right="718" w:firstLine="0"/>
        <w:jc w:val="both"/>
        <w:rPr>
          <w:sz w:val="24"/>
        </w:rPr>
      </w:pPr>
      <w:r w:rsidRPr="00F31858">
        <w:rPr>
          <w:sz w:val="24"/>
        </w:rPr>
        <w:t xml:space="preserve">Осторожно, не взбалтывая раствор, отобрать по 2 мл из каждой пробы в отдельную пробирку и добавить по 0,1 мл раствора хромата калия. Взболтать и через 15—20 мин сравнить степень помутнения каждой пробы со стандартным раствором, который готовится путем подобной </w:t>
      </w:r>
      <w:proofErr w:type="spellStart"/>
      <w:r w:rsidRPr="00F31858">
        <w:rPr>
          <w:sz w:val="24"/>
        </w:rPr>
        <w:t>обр</w:t>
      </w:r>
      <w:proofErr w:type="gramStart"/>
      <w:r w:rsidRPr="00F31858">
        <w:rPr>
          <w:sz w:val="24"/>
        </w:rPr>
        <w:t>а</w:t>
      </w:r>
      <w:proofErr w:type="spellEnd"/>
      <w:r w:rsidRPr="00F31858">
        <w:rPr>
          <w:sz w:val="24"/>
        </w:rPr>
        <w:t>-</w:t>
      </w:r>
      <w:proofErr w:type="gramEnd"/>
      <w:r w:rsidRPr="00F31858">
        <w:rPr>
          <w:sz w:val="24"/>
        </w:rPr>
        <w:t xml:space="preserve"> </w:t>
      </w:r>
      <w:proofErr w:type="spellStart"/>
      <w:r w:rsidRPr="00F31858">
        <w:rPr>
          <w:sz w:val="24"/>
        </w:rPr>
        <w:t>ботки</w:t>
      </w:r>
      <w:proofErr w:type="spellEnd"/>
      <w:r w:rsidRPr="00F31858">
        <w:rPr>
          <w:sz w:val="24"/>
        </w:rPr>
        <w:t xml:space="preserve"> дистиллированной</w:t>
      </w:r>
      <w:r w:rsidRPr="00F31858">
        <w:rPr>
          <w:spacing w:val="-2"/>
          <w:sz w:val="24"/>
        </w:rPr>
        <w:t xml:space="preserve"> </w:t>
      </w:r>
      <w:r w:rsidRPr="00F31858">
        <w:rPr>
          <w:sz w:val="24"/>
        </w:rPr>
        <w:t>воды.</w:t>
      </w:r>
    </w:p>
    <w:p w:rsidR="002C5569" w:rsidRPr="00F31858" w:rsidRDefault="00D54CB6">
      <w:pPr>
        <w:pStyle w:val="a4"/>
        <w:numPr>
          <w:ilvl w:val="0"/>
          <w:numId w:val="3"/>
        </w:numPr>
        <w:tabs>
          <w:tab w:val="left" w:pos="352"/>
        </w:tabs>
        <w:spacing w:before="1"/>
        <w:ind w:left="352" w:hanging="240"/>
        <w:jc w:val="both"/>
        <w:rPr>
          <w:sz w:val="24"/>
        </w:rPr>
      </w:pPr>
      <w:r w:rsidRPr="00F31858">
        <w:rPr>
          <w:sz w:val="24"/>
        </w:rPr>
        <w:t>Выяснить содержание свинца в исследуемых образцах: малое, среднее,</w:t>
      </w:r>
      <w:r w:rsidRPr="00F31858">
        <w:rPr>
          <w:spacing w:val="-14"/>
          <w:sz w:val="24"/>
        </w:rPr>
        <w:t xml:space="preserve"> </w:t>
      </w:r>
      <w:r w:rsidRPr="00F31858">
        <w:rPr>
          <w:sz w:val="24"/>
        </w:rPr>
        <w:t>высокое.</w:t>
      </w:r>
    </w:p>
    <w:p w:rsidR="002C5569" w:rsidRPr="00F31858" w:rsidRDefault="00D54CB6">
      <w:pPr>
        <w:pStyle w:val="a3"/>
        <w:spacing w:before="136" w:line="360" w:lineRule="auto"/>
        <w:ind w:left="112" w:right="723"/>
        <w:jc w:val="both"/>
      </w:pPr>
      <w:r w:rsidRPr="00F31858">
        <w:rPr>
          <w:u w:val="single"/>
        </w:rPr>
        <w:t>Вывод о состоянии почвы по содержанию свинца в водной вытяжке:</w:t>
      </w:r>
      <w:r w:rsidRPr="00F31858">
        <w:t xml:space="preserve"> Анализ отобранных образцов почвы в разных районах города на качественное определение свинца  в  почвенной  вытяжке показал, что высокое содержание свинца в почвенных </w:t>
      </w:r>
      <w:proofErr w:type="gramStart"/>
      <w:r w:rsidRPr="00F31858">
        <w:t>образцах</w:t>
      </w:r>
      <w:proofErr w:type="gramEnd"/>
      <w:r w:rsidRPr="00F31858">
        <w:t xml:space="preserve"> отобранных около автозаправочных станций, высокое и среднее содержание свинца в почвенных образцах отобранных около транспортных дорог, высокое содержание свинца в почвенных образцах около транспортных дорог с интенсивным дорожным движением. Наличие тяжелых металлов в почве оказывает вредное влияние на все виды зеленых насаждений в</w:t>
      </w:r>
      <w:r w:rsidRPr="00F31858">
        <w:rPr>
          <w:spacing w:val="-5"/>
        </w:rPr>
        <w:t xml:space="preserve"> </w:t>
      </w:r>
      <w:r w:rsidRPr="00F31858">
        <w:t>городе.</w:t>
      </w:r>
    </w:p>
    <w:p w:rsidR="002C5569" w:rsidRPr="00F31858" w:rsidRDefault="00D54CB6">
      <w:pPr>
        <w:pStyle w:val="a3"/>
        <w:spacing w:before="3" w:line="357" w:lineRule="auto"/>
        <w:ind w:left="112" w:right="725"/>
        <w:jc w:val="both"/>
      </w:pPr>
      <w:r w:rsidRPr="00F31858">
        <w:t>В первую очередь это касается посадок вдоль улиц и автомагистралей, у стоянок автомобилей. (Приложение 6)</w:t>
      </w:r>
    </w:p>
    <w:p w:rsidR="002C5569" w:rsidRPr="00F31858" w:rsidRDefault="00D54CB6">
      <w:pPr>
        <w:pStyle w:val="a3"/>
        <w:spacing w:before="5" w:line="360" w:lineRule="auto"/>
        <w:ind w:left="112" w:right="724"/>
        <w:jc w:val="both"/>
      </w:pPr>
      <w:r w:rsidRPr="00F31858">
        <w:t>Растения защищают город от химического загрязнения. Ими связывается 50 - 60% токсичных газов. Поглощают растения вредные примеси и из почвы. Обычные придорожные травы (мятник луговой, лапчатка гусиная и особенно одуванчик) активно поглощают - из почвы и удерживают свинец. Некоторые специалисты считают присутствие одуванчика на уличных газонах «фактором оздоровления городов».</w:t>
      </w:r>
    </w:p>
    <w:p w:rsidR="002C5569" w:rsidRPr="00F31858" w:rsidRDefault="00945966">
      <w:pPr>
        <w:pStyle w:val="a3"/>
        <w:tabs>
          <w:tab w:val="left" w:pos="2205"/>
          <w:tab w:val="left" w:pos="8045"/>
        </w:tabs>
        <w:spacing w:line="360" w:lineRule="auto"/>
        <w:ind w:left="2525" w:right="718" w:hanging="2413"/>
      </w:pPr>
      <w:r>
        <w:pict>
          <v:group id="_x0000_s1034" style="position:absolute;left:0;text-align:left;margin-left:18.25pt;margin-top:29.8pt;width:127.1pt;height:115.55pt;z-index:-15998976;mso-position-horizontal-relative:page" coordorigin="365,596" coordsize="2542,2311">
            <v:shape id="_x0000_s1036" type="#_x0000_t75" style="position:absolute;left:381;top:611;width:2511;height:2280">
              <v:imagedata r:id="rId32" o:title=""/>
            </v:shape>
            <v:rect id="_x0000_s1035" style="position:absolute;left:372;top:603;width:2527;height:2296" filled="f" strokecolor="#36f"/>
            <w10:wrap anchorx="page"/>
          </v:group>
        </w:pict>
      </w:r>
      <w:r w:rsidR="00D54CB6" w:rsidRPr="00F31858">
        <w:t>Для</w:t>
      </w:r>
      <w:r w:rsidR="00D54CB6" w:rsidRPr="00F31858">
        <w:rPr>
          <w:spacing w:val="38"/>
        </w:rPr>
        <w:t xml:space="preserve"> </w:t>
      </w:r>
      <w:r w:rsidR="00D54CB6" w:rsidRPr="00F31858">
        <w:t>установления</w:t>
      </w:r>
      <w:r w:rsidR="00D54CB6" w:rsidRPr="00F31858">
        <w:tab/>
        <w:t>наличия  свинца  в  растениях  –</w:t>
      </w:r>
      <w:r w:rsidR="00D54CB6" w:rsidRPr="00F31858">
        <w:rPr>
          <w:spacing w:val="19"/>
        </w:rPr>
        <w:t xml:space="preserve"> </w:t>
      </w:r>
      <w:r w:rsidR="00D54CB6" w:rsidRPr="00F31858">
        <w:t>в одуванчике,</w:t>
      </w:r>
      <w:r w:rsidR="00D54CB6" w:rsidRPr="00F31858">
        <w:rPr>
          <w:spacing w:val="41"/>
        </w:rPr>
        <w:t xml:space="preserve"> </w:t>
      </w:r>
      <w:r w:rsidR="00D54CB6" w:rsidRPr="00F31858">
        <w:t>сорной</w:t>
      </w:r>
      <w:r w:rsidR="00D54CB6" w:rsidRPr="00F31858">
        <w:tab/>
        <w:t xml:space="preserve">траве газонов города – провели исследование «Определение свинца в растениях». (Приложение 7) </w:t>
      </w:r>
      <w:r w:rsidR="00D54CB6" w:rsidRPr="00F31858">
        <w:rPr>
          <w:i/>
          <w:u w:val="single"/>
        </w:rPr>
        <w:t>Цель работы:</w:t>
      </w:r>
      <w:r w:rsidR="00D54CB6" w:rsidRPr="00F31858">
        <w:rPr>
          <w:i/>
        </w:rPr>
        <w:t xml:space="preserve"> </w:t>
      </w:r>
      <w:r w:rsidR="00D54CB6" w:rsidRPr="00F31858">
        <w:t>установить зависимость между содержанием вредных веществ в растениях и степенью загрязнения окружающей</w:t>
      </w:r>
      <w:r w:rsidR="00D54CB6" w:rsidRPr="00F31858">
        <w:rPr>
          <w:spacing w:val="-6"/>
        </w:rPr>
        <w:t xml:space="preserve"> </w:t>
      </w:r>
      <w:r w:rsidR="00D54CB6" w:rsidRPr="00F31858">
        <w:t>среды.</w:t>
      </w:r>
    </w:p>
    <w:p w:rsidR="002C5569" w:rsidRPr="00F31858" w:rsidRDefault="00D54CB6">
      <w:pPr>
        <w:pStyle w:val="a3"/>
        <w:spacing w:line="360" w:lineRule="auto"/>
        <w:ind w:left="2525" w:right="725"/>
      </w:pPr>
      <w:r w:rsidRPr="00F31858">
        <w:t xml:space="preserve">Растения способны накапливать в себе практически все вредные вещества. </w:t>
      </w:r>
      <w:r w:rsidRPr="00F31858">
        <w:rPr>
          <w:i/>
          <w:u w:val="single"/>
        </w:rPr>
        <w:t>Материал и оборудование:</w:t>
      </w:r>
      <w:r w:rsidRPr="00F31858">
        <w:rPr>
          <w:i/>
        </w:rPr>
        <w:t xml:space="preserve"> </w:t>
      </w:r>
      <w:r w:rsidRPr="00F31858">
        <w:t>растительные пробы; ступки с пестиком; этиловый спирт; сернистый натрий; водяная баня.</w:t>
      </w:r>
    </w:p>
    <w:p w:rsidR="002C5569" w:rsidRPr="00F31858" w:rsidRDefault="002C5569">
      <w:pPr>
        <w:spacing w:line="360" w:lineRule="auto"/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945966">
      <w:pPr>
        <w:spacing w:before="162"/>
        <w:ind w:left="112"/>
        <w:rPr>
          <w:i/>
          <w:sz w:val="24"/>
        </w:rPr>
      </w:pPr>
      <w:r>
        <w:lastRenderedPageBreak/>
        <w:pict>
          <v:group id="_x0000_s1029" style="position:absolute;left:0;text-align:left;margin-left:14.8pt;margin-top:651.9pt;width:130.55pt;height:175.75pt;z-index:15738880;mso-position-horizontal-relative:page;mso-position-vertical-relative:page" coordorigin="295,13038" coordsize="2611,3515">
            <v:shape id="_x0000_s1033" type="#_x0000_t75" style="position:absolute;left:311;top:13054;width:2580;height:2178">
              <v:imagedata r:id="rId33" o:title=""/>
            </v:shape>
            <v:rect id="_x0000_s1032" style="position:absolute;left:303;top:13045;width:2596;height:2194" filled="f" strokecolor="#36f"/>
            <v:shape id="_x0000_s1031" type="#_x0000_t75" style="position:absolute;left:632;top:14631;width:2065;height:1906">
              <v:imagedata r:id="rId34" o:title=""/>
            </v:shape>
            <v:rect id="_x0000_s1030" style="position:absolute;left:623;top:14622;width:2081;height:1923" filled="f" strokecolor="#36f"/>
            <w10:wrap anchorx="page" anchory="page"/>
          </v:group>
        </w:pict>
      </w:r>
      <w:r w:rsidR="00D54CB6" w:rsidRPr="00F31858">
        <w:rPr>
          <w:i/>
          <w:sz w:val="24"/>
          <w:u w:val="single"/>
        </w:rPr>
        <w:t>Ход работы:</w:t>
      </w:r>
    </w:p>
    <w:p w:rsidR="002C5569" w:rsidRPr="00F31858" w:rsidRDefault="00D54CB6">
      <w:pPr>
        <w:pStyle w:val="a3"/>
        <w:rPr>
          <w:i/>
          <w:sz w:val="26"/>
        </w:rPr>
      </w:pPr>
      <w:r w:rsidRPr="00F31858">
        <w:br w:type="column"/>
      </w:r>
    </w:p>
    <w:p w:rsidR="002C5569" w:rsidRPr="00F31858" w:rsidRDefault="00AC0E9A">
      <w:pPr>
        <w:pStyle w:val="a3"/>
        <w:spacing w:before="10"/>
        <w:rPr>
          <w:i/>
          <w:sz w:val="23"/>
        </w:rPr>
      </w:pPr>
      <w:r>
        <w:rPr>
          <w:i/>
          <w:sz w:val="23"/>
        </w:rPr>
        <w:t xml:space="preserve"> </w:t>
      </w:r>
    </w:p>
    <w:p w:rsidR="002C5569" w:rsidRPr="00F31858" w:rsidRDefault="00D54CB6">
      <w:pPr>
        <w:pStyle w:val="a4"/>
        <w:numPr>
          <w:ilvl w:val="0"/>
          <w:numId w:val="2"/>
        </w:numPr>
        <w:tabs>
          <w:tab w:val="left" w:pos="444"/>
        </w:tabs>
        <w:spacing w:before="1" w:line="360" w:lineRule="auto"/>
        <w:ind w:left="111" w:right="728" w:firstLine="0"/>
        <w:jc w:val="both"/>
        <w:rPr>
          <w:sz w:val="24"/>
        </w:rPr>
      </w:pPr>
      <w:r w:rsidRPr="00F31858">
        <w:rPr>
          <w:sz w:val="24"/>
        </w:rPr>
        <w:t>Собрать по 30 г растительных проб с участков, расположенных на расстоянии 1—2 м, 50 м, 100 м от оживленной автострады. Собранные пробы пронумеровать. Пробы лучше собрать в конце лета или в начале осени.</w:t>
      </w:r>
    </w:p>
    <w:p w:rsidR="002C5569" w:rsidRPr="00F31858" w:rsidRDefault="00D54CB6">
      <w:pPr>
        <w:pStyle w:val="a4"/>
        <w:numPr>
          <w:ilvl w:val="0"/>
          <w:numId w:val="2"/>
        </w:numPr>
        <w:tabs>
          <w:tab w:val="left" w:pos="424"/>
        </w:tabs>
        <w:spacing w:before="0" w:line="362" w:lineRule="auto"/>
        <w:ind w:left="111" w:right="731" w:firstLine="0"/>
        <w:jc w:val="both"/>
        <w:rPr>
          <w:sz w:val="24"/>
        </w:rPr>
      </w:pPr>
      <w:r w:rsidRPr="00F31858">
        <w:rPr>
          <w:sz w:val="24"/>
        </w:rPr>
        <w:t>Измельчить и растереть в ступке растительную массу каждой пробы, добавить</w:t>
      </w:r>
    </w:p>
    <w:p w:rsidR="002C5569" w:rsidRPr="00F31858" w:rsidRDefault="002C5569">
      <w:pPr>
        <w:spacing w:line="362" w:lineRule="auto"/>
        <w:jc w:val="both"/>
        <w:rPr>
          <w:sz w:val="24"/>
        </w:rPr>
        <w:sectPr w:rsidR="002C5569" w:rsidRPr="00F31858">
          <w:type w:val="continuous"/>
          <w:pgSz w:w="11910" w:h="16840"/>
          <w:pgMar w:top="1040" w:right="120" w:bottom="280" w:left="560" w:header="720" w:footer="720" w:gutter="0"/>
          <w:cols w:num="2" w:space="720" w:equalWidth="0">
            <w:col w:w="1497" w:space="916"/>
            <w:col w:w="8817"/>
          </w:cols>
        </w:sectPr>
      </w:pPr>
    </w:p>
    <w:p w:rsidR="002C5569" w:rsidRPr="00F31858" w:rsidRDefault="00945966">
      <w:pPr>
        <w:pStyle w:val="a3"/>
        <w:spacing w:before="72" w:line="362" w:lineRule="auto"/>
        <w:ind w:left="292" w:right="730" w:firstLine="60"/>
        <w:jc w:val="both"/>
      </w:pPr>
      <w:r>
        <w:lastRenderedPageBreak/>
        <w:pict>
          <v:group id="_x0000_s1026" style="position:absolute;left:0;text-align:left;margin-left:0;margin-top:134.3pt;width:97.55pt;height:82.6pt;z-index:-15998464;mso-position-horizontal-relative:page;mso-position-vertical-relative:page" coordorigin="-1,2686" coordsize="1951,1652">
            <v:shape id="_x0000_s1028" type="#_x0000_t75" style="position:absolute;left:15;top:2702;width:1920;height:1620">
              <v:imagedata r:id="rId35" o:title=""/>
            </v:shape>
            <v:rect id="_x0000_s1027" style="position:absolute;left:7;top:2693;width:1936;height:1637" filled="f" strokecolor="#36f"/>
            <w10:wrap anchorx="page" anchory="page"/>
          </v:group>
        </w:pict>
      </w:r>
      <w:r w:rsidR="00D54CB6" w:rsidRPr="00F31858">
        <w:t xml:space="preserve">по 50 г 40% </w:t>
      </w:r>
      <w:r w:rsidR="00D54CB6" w:rsidRPr="00F31858">
        <w:rPr>
          <w:color w:val="007E00"/>
        </w:rPr>
        <w:t>-</w:t>
      </w:r>
      <w:proofErr w:type="spellStart"/>
      <w:r w:rsidR="00D54CB6" w:rsidRPr="00F31858">
        <w:t>ного</w:t>
      </w:r>
      <w:proofErr w:type="spellEnd"/>
      <w:r w:rsidR="00D54CB6" w:rsidRPr="00F31858">
        <w:t xml:space="preserve"> этилового спирта. Прокипятить (на водяной бане) экстракт, чтобы свинец перешел в раствор.</w:t>
      </w:r>
    </w:p>
    <w:p w:rsidR="002C5569" w:rsidRPr="00F31858" w:rsidRDefault="00D54CB6">
      <w:pPr>
        <w:pStyle w:val="a4"/>
        <w:numPr>
          <w:ilvl w:val="0"/>
          <w:numId w:val="2"/>
        </w:numPr>
        <w:tabs>
          <w:tab w:val="left" w:pos="541"/>
        </w:tabs>
        <w:spacing w:before="0" w:line="362" w:lineRule="auto"/>
        <w:ind w:left="292" w:right="726" w:firstLine="0"/>
        <w:jc w:val="both"/>
        <w:rPr>
          <w:sz w:val="24"/>
        </w:rPr>
      </w:pPr>
      <w:r w:rsidRPr="00F31858">
        <w:rPr>
          <w:sz w:val="24"/>
        </w:rPr>
        <w:t>Сернистый натрий растворить в воде и по каплям добавить в изучаемый экстракт. Наблюдается выпадение черного осадка сульфида</w:t>
      </w:r>
      <w:r w:rsidRPr="00F31858">
        <w:rPr>
          <w:spacing w:val="2"/>
          <w:sz w:val="24"/>
        </w:rPr>
        <w:t xml:space="preserve"> </w:t>
      </w:r>
      <w:r w:rsidRPr="00F31858">
        <w:rPr>
          <w:sz w:val="24"/>
        </w:rPr>
        <w:t>свинца.</w:t>
      </w:r>
    </w:p>
    <w:p w:rsidR="002C5569" w:rsidRPr="00F31858" w:rsidRDefault="00D54CB6">
      <w:pPr>
        <w:pStyle w:val="a3"/>
        <w:spacing w:line="360" w:lineRule="auto"/>
        <w:ind w:left="1564" w:right="724"/>
        <w:jc w:val="both"/>
      </w:pPr>
      <w:r w:rsidRPr="00F31858">
        <w:t xml:space="preserve">Вывод: Исследование показало наличие свинца в растительных образцах собранных с </w:t>
      </w:r>
      <w:proofErr w:type="gramStart"/>
      <w:r w:rsidRPr="00F31858">
        <w:t>растений</w:t>
      </w:r>
      <w:proofErr w:type="gramEnd"/>
      <w:r w:rsidRPr="00F31858">
        <w:t xml:space="preserve"> произрастающих в экологически неблагоприятных районах города, около крупных транспортных дорог и автозаправочной станции. На расстоянии только 200 м от транспортной дороги и автозаправочных станций собранные растительные образцы</w:t>
      </w:r>
    </w:p>
    <w:p w:rsidR="002C5569" w:rsidRPr="00F31858" w:rsidRDefault="00D54CB6">
      <w:pPr>
        <w:pStyle w:val="a3"/>
        <w:ind w:left="292"/>
        <w:jc w:val="both"/>
      </w:pPr>
      <w:r w:rsidRPr="00F31858">
        <w:t>при исследовании не показывают наличие свинца.</w:t>
      </w:r>
    </w:p>
    <w:p w:rsidR="002C5569" w:rsidRPr="00F31858" w:rsidRDefault="00D54CB6">
      <w:pPr>
        <w:pStyle w:val="1"/>
        <w:spacing w:before="134"/>
        <w:ind w:left="4037" w:right="0"/>
        <w:jc w:val="both"/>
      </w:pPr>
      <w:r w:rsidRPr="00F31858">
        <w:t>Выводы исследования:</w:t>
      </w:r>
    </w:p>
    <w:p w:rsidR="002C5569" w:rsidRPr="00F31858" w:rsidRDefault="00D54CB6">
      <w:pPr>
        <w:pStyle w:val="a3"/>
        <w:spacing w:before="132" w:line="360" w:lineRule="auto"/>
        <w:ind w:left="112" w:right="725"/>
        <w:jc w:val="both"/>
      </w:pPr>
      <w:proofErr w:type="gramStart"/>
      <w:r w:rsidRPr="00F31858">
        <w:t xml:space="preserve">В ходе оценки состояния почвы города Липецка установлено: почва города имеет среднюю и низкую влажность, почва имеет слабокислую кислотность - среднюю кислотность </w:t>
      </w:r>
      <w:proofErr w:type="spellStart"/>
      <w:r w:rsidRPr="00F31858">
        <w:t>pH</w:t>
      </w:r>
      <w:proofErr w:type="spellEnd"/>
      <w:r w:rsidRPr="00F31858">
        <w:t xml:space="preserve"> от 4 до 6, суммарное содержание ионов </w:t>
      </w:r>
      <w:proofErr w:type="spellStart"/>
      <w:r w:rsidRPr="00F31858">
        <w:t>Ca</w:t>
      </w:r>
      <w:proofErr w:type="spellEnd"/>
      <w:r w:rsidRPr="00F31858">
        <w:t xml:space="preserve"> и </w:t>
      </w:r>
      <w:proofErr w:type="spellStart"/>
      <w:r w:rsidRPr="00F31858">
        <w:t>Mg</w:t>
      </w:r>
      <w:proofErr w:type="spellEnd"/>
      <w:r w:rsidRPr="00F31858">
        <w:t xml:space="preserve"> в изученных почвенных образцах от 3,8 </w:t>
      </w:r>
      <w:proofErr w:type="spellStart"/>
      <w:r w:rsidRPr="00F31858">
        <w:t>ммоль</w:t>
      </w:r>
      <w:proofErr w:type="spellEnd"/>
      <w:r w:rsidRPr="00F31858">
        <w:t xml:space="preserve">/л до 4,52 </w:t>
      </w:r>
      <w:proofErr w:type="spellStart"/>
      <w:r w:rsidRPr="00F31858">
        <w:t>ммоль</w:t>
      </w:r>
      <w:proofErr w:type="spellEnd"/>
      <w:r w:rsidRPr="00F31858">
        <w:t>/л. Исследуемые почвенные образцы относятся к слабозасоленным почвам, что позволило установить изучение наличия гидрокарбонат – анионов.</w:t>
      </w:r>
      <w:proofErr w:type="gramEnd"/>
      <w:r w:rsidRPr="00F31858">
        <w:t xml:space="preserve"> Нитраты присутствуют только в почвенных </w:t>
      </w:r>
      <w:proofErr w:type="gramStart"/>
      <w:r w:rsidRPr="00F31858">
        <w:t>образцах</w:t>
      </w:r>
      <w:proofErr w:type="gramEnd"/>
      <w:r w:rsidRPr="00F31858">
        <w:t xml:space="preserve"> отобранных в парках города, это связано с использованием удобрений для подкормки зеленых насаждений парков. Загрязнение почвы свинцом носит локальный характер, установлено, что высокое содержание свинца в почвенных </w:t>
      </w:r>
      <w:proofErr w:type="gramStart"/>
      <w:r w:rsidRPr="00F31858">
        <w:t>образцах</w:t>
      </w:r>
      <w:proofErr w:type="gramEnd"/>
      <w:r w:rsidRPr="00F31858">
        <w:t xml:space="preserve"> отобранных около автозаправочных станций, среднее содержание свинца в почвенных образцах отобранных около транспортных</w:t>
      </w:r>
      <w:r w:rsidRPr="00F31858">
        <w:rPr>
          <w:spacing w:val="-13"/>
        </w:rPr>
        <w:t xml:space="preserve"> </w:t>
      </w:r>
      <w:r w:rsidRPr="00F31858">
        <w:t>дорог.</w:t>
      </w:r>
    </w:p>
    <w:p w:rsidR="002C5569" w:rsidRPr="00F31858" w:rsidRDefault="00D54CB6">
      <w:pPr>
        <w:pStyle w:val="1"/>
        <w:spacing w:before="7"/>
        <w:ind w:left="919" w:right="1531"/>
      </w:pPr>
      <w:r w:rsidRPr="00F31858">
        <w:t>Рекомендации:</w:t>
      </w:r>
    </w:p>
    <w:p w:rsidR="002C5569" w:rsidRPr="00F31858" w:rsidRDefault="00D54CB6">
      <w:pPr>
        <w:pStyle w:val="a3"/>
        <w:spacing w:before="132" w:line="360" w:lineRule="auto"/>
        <w:ind w:left="112" w:right="729"/>
        <w:jc w:val="both"/>
      </w:pPr>
      <w:r w:rsidRPr="00F31858">
        <w:t>Зеленые насаждения способны поглощать многие вещества, тем самым играют роль живых фильтров. Многие токсичные газы поглощаются листьями, часть накапливается в побегах, плодах, клубнях, корнях, луковицах. Хорошо поглощает свинец древовидная желтая акация, различные виды липы, березы.</w:t>
      </w:r>
      <w:r w:rsidRPr="00F31858">
        <w:rPr>
          <w:spacing w:val="59"/>
        </w:rPr>
        <w:t xml:space="preserve"> </w:t>
      </w:r>
      <w:r w:rsidRPr="00F31858">
        <w:t>(3,8)</w:t>
      </w:r>
    </w:p>
    <w:p w:rsidR="002C5569" w:rsidRPr="00F31858" w:rsidRDefault="00D54CB6">
      <w:pPr>
        <w:pStyle w:val="a3"/>
        <w:spacing w:before="1" w:line="362" w:lineRule="auto"/>
        <w:ind w:left="112" w:right="722"/>
        <w:jc w:val="both"/>
      </w:pPr>
      <w:r w:rsidRPr="00F31858">
        <w:t>Выбросы от автотранспорта осуществляются на небольшой высоте, поэтому вдоль шоссе в пределах городской черты целесообразно создавать специальные полосы из плотного кустарника. (1,3,8)</w:t>
      </w:r>
    </w:p>
    <w:p w:rsidR="002C5569" w:rsidRPr="00F31858" w:rsidRDefault="00D54CB6">
      <w:pPr>
        <w:pStyle w:val="a3"/>
        <w:spacing w:line="360" w:lineRule="auto"/>
        <w:ind w:left="112" w:right="732"/>
        <w:jc w:val="both"/>
      </w:pPr>
      <w:r w:rsidRPr="00F31858">
        <w:t>Это в силах каждого жителя города. На 20 микрорайоне, где располагается лицей №66, каждую осень и весну проводится акция «Посади дерево!» - ребята высаживают деревья: березы, липы, на свободных участках пришкольной территории и за территорией школы, создавая широкую защитную зеленую полосу. Акция будет повторяться до тех пор, пока все свободные территории не будут засажены растениями.</w:t>
      </w:r>
    </w:p>
    <w:p w:rsidR="002C5569" w:rsidRPr="00F31858" w:rsidRDefault="00D54CB6">
      <w:pPr>
        <w:pStyle w:val="a3"/>
        <w:spacing w:line="360" w:lineRule="auto"/>
        <w:ind w:left="112" w:right="731"/>
        <w:jc w:val="both"/>
      </w:pPr>
      <w:r w:rsidRPr="00F31858">
        <w:t>Применение зимой солей для быстрого освобождения дорожных покрытий от снега ведет к искусственному засолению почвенного слоя, безвредные для растений заменители поваренной соли (например, фосфорсодержащая зола) пока не нашли широкого применения.</w:t>
      </w:r>
    </w:p>
    <w:p w:rsidR="002C5569" w:rsidRPr="00F31858" w:rsidRDefault="00D54CB6">
      <w:pPr>
        <w:pStyle w:val="a3"/>
        <w:spacing w:line="275" w:lineRule="exact"/>
        <w:ind w:left="112"/>
        <w:jc w:val="both"/>
      </w:pPr>
      <w:r w:rsidRPr="00F31858">
        <w:t>По возможности все свободные почвы в городе засаживать газонными травами, которые будут</w:t>
      </w:r>
    </w:p>
    <w:p w:rsidR="002C5569" w:rsidRPr="00F31858" w:rsidRDefault="002C5569">
      <w:pPr>
        <w:spacing w:line="275" w:lineRule="exact"/>
        <w:jc w:val="both"/>
        <w:sectPr w:rsidR="002C5569" w:rsidRPr="00F31858">
          <w:pgSz w:w="11910" w:h="16840"/>
          <w:pgMar w:top="1040" w:right="120" w:bottom="1240" w:left="560" w:header="0" w:footer="1050" w:gutter="0"/>
          <w:cols w:space="720"/>
        </w:sectPr>
      </w:pPr>
    </w:p>
    <w:p w:rsidR="002C5569" w:rsidRPr="00F31858" w:rsidRDefault="00D54CB6">
      <w:pPr>
        <w:pStyle w:val="a3"/>
        <w:spacing w:before="72"/>
        <w:ind w:left="112"/>
      </w:pPr>
      <w:r w:rsidRPr="00F31858">
        <w:lastRenderedPageBreak/>
        <w:t>поглощать вредные примеси и из почвы.</w:t>
      </w:r>
    </w:p>
    <w:p w:rsidR="002C5569" w:rsidRPr="00F31858" w:rsidRDefault="00D54CB6">
      <w:pPr>
        <w:pStyle w:val="1"/>
        <w:spacing w:before="144"/>
        <w:ind w:left="3261" w:right="0"/>
        <w:jc w:val="left"/>
      </w:pPr>
      <w:r w:rsidRPr="00F31858">
        <w:t>Список использованной литературы: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spacing w:before="132"/>
        <w:rPr>
          <w:sz w:val="24"/>
        </w:rPr>
      </w:pPr>
      <w:r w:rsidRPr="00F31858">
        <w:rPr>
          <w:sz w:val="24"/>
        </w:rPr>
        <w:t xml:space="preserve">Акимова Т. А., </w:t>
      </w:r>
      <w:proofErr w:type="spellStart"/>
      <w:r w:rsidRPr="00F31858">
        <w:rPr>
          <w:sz w:val="24"/>
        </w:rPr>
        <w:t>Хаскин</w:t>
      </w:r>
      <w:proofErr w:type="spellEnd"/>
      <w:r w:rsidRPr="00F31858">
        <w:rPr>
          <w:sz w:val="24"/>
        </w:rPr>
        <w:t xml:space="preserve"> В.В. Основы экологического развития.- М.;</w:t>
      </w:r>
      <w:r w:rsidRPr="00F31858">
        <w:rPr>
          <w:spacing w:val="-2"/>
          <w:sz w:val="24"/>
        </w:rPr>
        <w:t xml:space="preserve"> </w:t>
      </w:r>
      <w:r w:rsidRPr="00F31858">
        <w:rPr>
          <w:sz w:val="24"/>
        </w:rPr>
        <w:t>1994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spacing w:before="140"/>
        <w:rPr>
          <w:sz w:val="24"/>
        </w:rPr>
      </w:pPr>
      <w:r w:rsidRPr="00F31858">
        <w:rPr>
          <w:sz w:val="24"/>
        </w:rPr>
        <w:t xml:space="preserve">Алексеев </w:t>
      </w:r>
      <w:r w:rsidRPr="00F31858">
        <w:rPr>
          <w:spacing w:val="-3"/>
          <w:sz w:val="24"/>
        </w:rPr>
        <w:t xml:space="preserve">В. </w:t>
      </w:r>
      <w:r w:rsidRPr="00F31858">
        <w:rPr>
          <w:sz w:val="24"/>
        </w:rPr>
        <w:t>А. и др. Практикум по экологии. – Смоленск,</w:t>
      </w:r>
      <w:r w:rsidRPr="00F31858">
        <w:rPr>
          <w:spacing w:val="7"/>
          <w:sz w:val="24"/>
        </w:rPr>
        <w:t xml:space="preserve"> </w:t>
      </w:r>
      <w:r w:rsidRPr="00F31858">
        <w:rPr>
          <w:sz w:val="24"/>
        </w:rPr>
        <w:t>1994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rPr>
          <w:sz w:val="24"/>
        </w:rPr>
      </w:pPr>
      <w:proofErr w:type="spellStart"/>
      <w:r w:rsidRPr="00F31858">
        <w:rPr>
          <w:sz w:val="24"/>
        </w:rPr>
        <w:t>Камерилова</w:t>
      </w:r>
      <w:proofErr w:type="spellEnd"/>
      <w:r w:rsidRPr="00F31858">
        <w:rPr>
          <w:sz w:val="24"/>
        </w:rPr>
        <w:t xml:space="preserve"> Г. С. Экология города. – М.: просвещение,</w:t>
      </w:r>
      <w:r w:rsidRPr="00F31858">
        <w:rPr>
          <w:spacing w:val="-8"/>
          <w:sz w:val="24"/>
        </w:rPr>
        <w:t xml:space="preserve"> </w:t>
      </w:r>
      <w:r w:rsidRPr="00F31858">
        <w:rPr>
          <w:sz w:val="24"/>
        </w:rPr>
        <w:t>1997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spacing w:before="141"/>
        <w:rPr>
          <w:sz w:val="24"/>
        </w:rPr>
      </w:pPr>
      <w:r w:rsidRPr="00F31858">
        <w:rPr>
          <w:sz w:val="24"/>
        </w:rPr>
        <w:t xml:space="preserve">Колтун М. Земля. – М.: </w:t>
      </w:r>
      <w:proofErr w:type="spellStart"/>
      <w:r w:rsidRPr="00F31858">
        <w:rPr>
          <w:sz w:val="24"/>
        </w:rPr>
        <w:t>Мирос</w:t>
      </w:r>
      <w:proofErr w:type="spellEnd"/>
      <w:r w:rsidRPr="00F31858">
        <w:rPr>
          <w:sz w:val="24"/>
        </w:rPr>
        <w:t>,</w:t>
      </w:r>
      <w:r w:rsidRPr="00F31858">
        <w:rPr>
          <w:spacing w:val="-4"/>
          <w:sz w:val="24"/>
        </w:rPr>
        <w:t xml:space="preserve"> </w:t>
      </w:r>
      <w:r w:rsidRPr="00F31858">
        <w:rPr>
          <w:sz w:val="24"/>
        </w:rPr>
        <w:t>1994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rPr>
          <w:sz w:val="24"/>
        </w:rPr>
      </w:pPr>
      <w:r w:rsidRPr="00F31858">
        <w:rPr>
          <w:sz w:val="24"/>
        </w:rPr>
        <w:t xml:space="preserve">Колтун М. Земля. Справочник для учителя. – М.: </w:t>
      </w:r>
      <w:proofErr w:type="spellStart"/>
      <w:r w:rsidRPr="00F31858">
        <w:rPr>
          <w:sz w:val="24"/>
        </w:rPr>
        <w:t>Мирос</w:t>
      </w:r>
      <w:proofErr w:type="spellEnd"/>
      <w:r w:rsidRPr="00F31858">
        <w:rPr>
          <w:sz w:val="24"/>
        </w:rPr>
        <w:t>,</w:t>
      </w:r>
      <w:r w:rsidRPr="00F31858">
        <w:rPr>
          <w:spacing w:val="1"/>
          <w:sz w:val="24"/>
        </w:rPr>
        <w:t xml:space="preserve"> </w:t>
      </w:r>
      <w:r w:rsidRPr="00F31858">
        <w:rPr>
          <w:sz w:val="24"/>
        </w:rPr>
        <w:t>1994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spacing w:before="140"/>
        <w:rPr>
          <w:sz w:val="24"/>
        </w:rPr>
      </w:pPr>
      <w:r w:rsidRPr="00F31858">
        <w:rPr>
          <w:sz w:val="24"/>
        </w:rPr>
        <w:t xml:space="preserve">Мамедов </w:t>
      </w:r>
      <w:r w:rsidRPr="00F31858">
        <w:rPr>
          <w:spacing w:val="-3"/>
          <w:sz w:val="24"/>
        </w:rPr>
        <w:t xml:space="preserve">Н. </w:t>
      </w:r>
      <w:r w:rsidRPr="00F31858">
        <w:rPr>
          <w:sz w:val="24"/>
        </w:rPr>
        <w:t>М. Проблемы экологии: некоторые актуальные аспекты. – М.:</w:t>
      </w:r>
      <w:r w:rsidRPr="00F31858">
        <w:rPr>
          <w:spacing w:val="-3"/>
          <w:sz w:val="24"/>
        </w:rPr>
        <w:t xml:space="preserve"> </w:t>
      </w:r>
      <w:r w:rsidRPr="00F31858">
        <w:rPr>
          <w:sz w:val="24"/>
        </w:rPr>
        <w:t>1989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rPr>
          <w:sz w:val="24"/>
        </w:rPr>
      </w:pPr>
      <w:proofErr w:type="gramStart"/>
      <w:r w:rsidRPr="00F31858">
        <w:rPr>
          <w:sz w:val="24"/>
        </w:rPr>
        <w:t>Небел</w:t>
      </w:r>
      <w:proofErr w:type="gramEnd"/>
      <w:r w:rsidRPr="00F31858">
        <w:rPr>
          <w:sz w:val="24"/>
        </w:rPr>
        <w:t xml:space="preserve"> Б. Наука об окружающей среде. Пер. с англ.</w:t>
      </w:r>
      <w:proofErr w:type="gramStart"/>
      <w:r w:rsidRPr="00F31858">
        <w:rPr>
          <w:sz w:val="24"/>
        </w:rPr>
        <w:t xml:space="preserve"> :</w:t>
      </w:r>
      <w:proofErr w:type="gramEnd"/>
      <w:r w:rsidRPr="00F31858">
        <w:rPr>
          <w:sz w:val="24"/>
        </w:rPr>
        <w:t xml:space="preserve"> В 2-х т. – М.: Мир,</w:t>
      </w:r>
      <w:r w:rsidRPr="00F31858">
        <w:rPr>
          <w:spacing w:val="-11"/>
          <w:sz w:val="24"/>
        </w:rPr>
        <w:t xml:space="preserve"> </w:t>
      </w:r>
      <w:r w:rsidRPr="00F31858">
        <w:rPr>
          <w:sz w:val="24"/>
        </w:rPr>
        <w:t>1993</w:t>
      </w:r>
    </w:p>
    <w:p w:rsidR="002C5569" w:rsidRPr="00F31858" w:rsidRDefault="00D54CB6">
      <w:pPr>
        <w:pStyle w:val="a4"/>
        <w:numPr>
          <w:ilvl w:val="0"/>
          <w:numId w:val="1"/>
        </w:numPr>
        <w:tabs>
          <w:tab w:val="left" w:pos="352"/>
        </w:tabs>
        <w:spacing w:before="140"/>
        <w:rPr>
          <w:sz w:val="24"/>
        </w:rPr>
      </w:pPr>
      <w:r w:rsidRPr="00F31858">
        <w:rPr>
          <w:sz w:val="24"/>
        </w:rPr>
        <w:t>Экология города Липецка. Липецк,</w:t>
      </w:r>
      <w:r w:rsidRPr="00F31858">
        <w:rPr>
          <w:spacing w:val="-4"/>
          <w:sz w:val="24"/>
        </w:rPr>
        <w:t xml:space="preserve"> </w:t>
      </w:r>
      <w:r w:rsidRPr="00F31858">
        <w:rPr>
          <w:sz w:val="24"/>
        </w:rPr>
        <w:t>2001</w:t>
      </w:r>
    </w:p>
    <w:sectPr w:rsidR="002C5569" w:rsidRPr="00F31858">
      <w:pgSz w:w="11910" w:h="16840"/>
      <w:pgMar w:top="1040" w:right="120" w:bottom="1240" w:left="56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66" w:rsidRDefault="00945966">
      <w:r>
        <w:separator/>
      </w:r>
    </w:p>
  </w:endnote>
  <w:endnote w:type="continuationSeparator" w:id="0">
    <w:p w:rsidR="00945966" w:rsidRDefault="0094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9" w:rsidRDefault="0094596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5pt;margin-top:778.3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C5569" w:rsidRDefault="00D54CB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95B76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66" w:rsidRDefault="00945966">
      <w:r>
        <w:separator/>
      </w:r>
    </w:p>
  </w:footnote>
  <w:footnote w:type="continuationSeparator" w:id="0">
    <w:p w:rsidR="00945966" w:rsidRDefault="0094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328"/>
    <w:multiLevelType w:val="hybridMultilevel"/>
    <w:tmpl w:val="7D20BBCA"/>
    <w:lvl w:ilvl="0" w:tplc="AF8AE140">
      <w:start w:val="1"/>
      <w:numFmt w:val="decimal"/>
      <w:lvlText w:val="%1)"/>
      <w:lvlJc w:val="left"/>
      <w:pPr>
        <w:ind w:left="372" w:hanging="261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99"/>
        <w:sz w:val="24"/>
        <w:szCs w:val="24"/>
        <w:lang w:val="ru-RU" w:eastAsia="en-US" w:bidi="ar-SA"/>
      </w:rPr>
    </w:lvl>
    <w:lvl w:ilvl="1" w:tplc="D9645A28">
      <w:start w:val="1"/>
      <w:numFmt w:val="decimal"/>
      <w:lvlText w:val="%2."/>
      <w:lvlJc w:val="left"/>
      <w:pPr>
        <w:ind w:left="1052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0BAC327A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3" w:tplc="C9BA98E8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4" w:tplc="60CC0CD0">
      <w:numFmt w:val="bullet"/>
      <w:lvlText w:val="•"/>
      <w:lvlJc w:val="left"/>
      <w:pPr>
        <w:ind w:left="4472" w:hanging="240"/>
      </w:pPr>
      <w:rPr>
        <w:rFonts w:hint="default"/>
        <w:lang w:val="ru-RU" w:eastAsia="en-US" w:bidi="ar-SA"/>
      </w:rPr>
    </w:lvl>
    <w:lvl w:ilvl="5" w:tplc="F43EB3F4">
      <w:numFmt w:val="bullet"/>
      <w:lvlText w:val="•"/>
      <w:lvlJc w:val="left"/>
      <w:pPr>
        <w:ind w:left="5598" w:hanging="240"/>
      </w:pPr>
      <w:rPr>
        <w:rFonts w:hint="default"/>
        <w:lang w:val="ru-RU" w:eastAsia="en-US" w:bidi="ar-SA"/>
      </w:rPr>
    </w:lvl>
    <w:lvl w:ilvl="6" w:tplc="0DD2AF36">
      <w:numFmt w:val="bullet"/>
      <w:lvlText w:val="•"/>
      <w:lvlJc w:val="left"/>
      <w:pPr>
        <w:ind w:left="6724" w:hanging="240"/>
      </w:pPr>
      <w:rPr>
        <w:rFonts w:hint="default"/>
        <w:lang w:val="ru-RU" w:eastAsia="en-US" w:bidi="ar-SA"/>
      </w:rPr>
    </w:lvl>
    <w:lvl w:ilvl="7" w:tplc="4ADC4B7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88F20EE8">
      <w:numFmt w:val="bullet"/>
      <w:lvlText w:val="•"/>
      <w:lvlJc w:val="left"/>
      <w:pPr>
        <w:ind w:left="8976" w:hanging="240"/>
      </w:pPr>
      <w:rPr>
        <w:rFonts w:hint="default"/>
        <w:lang w:val="ru-RU" w:eastAsia="en-US" w:bidi="ar-SA"/>
      </w:rPr>
    </w:lvl>
  </w:abstractNum>
  <w:abstractNum w:abstractNumId="1">
    <w:nsid w:val="0FD34C5C"/>
    <w:multiLevelType w:val="hybridMultilevel"/>
    <w:tmpl w:val="41ACC4FA"/>
    <w:lvl w:ilvl="0" w:tplc="685C153E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BE82DDA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567A153E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3" w:tplc="30F20138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4" w:tplc="1736C10C">
      <w:numFmt w:val="bullet"/>
      <w:lvlText w:val="•"/>
      <w:lvlJc w:val="left"/>
      <w:pPr>
        <w:ind w:left="4707" w:hanging="240"/>
      </w:pPr>
      <w:rPr>
        <w:rFonts w:hint="default"/>
        <w:lang w:val="ru-RU" w:eastAsia="en-US" w:bidi="ar-SA"/>
      </w:rPr>
    </w:lvl>
    <w:lvl w:ilvl="5" w:tplc="65EEC71C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6" w:tplc="3900FEDE">
      <w:numFmt w:val="bullet"/>
      <w:lvlText w:val="•"/>
      <w:lvlJc w:val="left"/>
      <w:pPr>
        <w:ind w:left="6880" w:hanging="240"/>
      </w:pPr>
      <w:rPr>
        <w:rFonts w:hint="default"/>
        <w:lang w:val="ru-RU" w:eastAsia="en-US" w:bidi="ar-SA"/>
      </w:rPr>
    </w:lvl>
    <w:lvl w:ilvl="7" w:tplc="11CAC6E8">
      <w:numFmt w:val="bullet"/>
      <w:lvlText w:val="•"/>
      <w:lvlJc w:val="left"/>
      <w:pPr>
        <w:ind w:left="7967" w:hanging="240"/>
      </w:pPr>
      <w:rPr>
        <w:rFonts w:hint="default"/>
        <w:lang w:val="ru-RU" w:eastAsia="en-US" w:bidi="ar-SA"/>
      </w:rPr>
    </w:lvl>
    <w:lvl w:ilvl="8" w:tplc="6936A792">
      <w:numFmt w:val="bullet"/>
      <w:lvlText w:val="•"/>
      <w:lvlJc w:val="left"/>
      <w:pPr>
        <w:ind w:left="9054" w:hanging="240"/>
      </w:pPr>
      <w:rPr>
        <w:rFonts w:hint="default"/>
        <w:lang w:val="ru-RU" w:eastAsia="en-US" w:bidi="ar-SA"/>
      </w:rPr>
    </w:lvl>
  </w:abstractNum>
  <w:abstractNum w:abstractNumId="2">
    <w:nsid w:val="163D54B3"/>
    <w:multiLevelType w:val="hybridMultilevel"/>
    <w:tmpl w:val="503A58BE"/>
    <w:lvl w:ilvl="0" w:tplc="E84E9CFC">
      <w:start w:val="2"/>
      <w:numFmt w:val="decimal"/>
      <w:lvlText w:val="%1."/>
      <w:lvlJc w:val="left"/>
      <w:pPr>
        <w:ind w:left="352" w:hanging="24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40E411A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2" w:tplc="CD582598">
      <w:numFmt w:val="bullet"/>
      <w:lvlText w:val="•"/>
      <w:lvlJc w:val="left"/>
      <w:pPr>
        <w:ind w:left="2533" w:hanging="241"/>
      </w:pPr>
      <w:rPr>
        <w:rFonts w:hint="default"/>
        <w:lang w:val="ru-RU" w:eastAsia="en-US" w:bidi="ar-SA"/>
      </w:rPr>
    </w:lvl>
    <w:lvl w:ilvl="3" w:tplc="8F10D724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09EE3AD2">
      <w:numFmt w:val="bullet"/>
      <w:lvlText w:val="•"/>
      <w:lvlJc w:val="left"/>
      <w:pPr>
        <w:ind w:left="4707" w:hanging="241"/>
      </w:pPr>
      <w:rPr>
        <w:rFonts w:hint="default"/>
        <w:lang w:val="ru-RU" w:eastAsia="en-US" w:bidi="ar-SA"/>
      </w:rPr>
    </w:lvl>
    <w:lvl w:ilvl="5" w:tplc="0A6E7B7E">
      <w:numFmt w:val="bullet"/>
      <w:lvlText w:val="•"/>
      <w:lvlJc w:val="left"/>
      <w:pPr>
        <w:ind w:left="5794" w:hanging="241"/>
      </w:pPr>
      <w:rPr>
        <w:rFonts w:hint="default"/>
        <w:lang w:val="ru-RU" w:eastAsia="en-US" w:bidi="ar-SA"/>
      </w:rPr>
    </w:lvl>
    <w:lvl w:ilvl="6" w:tplc="1ABE3E1C">
      <w:numFmt w:val="bullet"/>
      <w:lvlText w:val="•"/>
      <w:lvlJc w:val="left"/>
      <w:pPr>
        <w:ind w:left="6880" w:hanging="241"/>
      </w:pPr>
      <w:rPr>
        <w:rFonts w:hint="default"/>
        <w:lang w:val="ru-RU" w:eastAsia="en-US" w:bidi="ar-SA"/>
      </w:rPr>
    </w:lvl>
    <w:lvl w:ilvl="7" w:tplc="29D0600A">
      <w:numFmt w:val="bullet"/>
      <w:lvlText w:val="•"/>
      <w:lvlJc w:val="left"/>
      <w:pPr>
        <w:ind w:left="7967" w:hanging="241"/>
      </w:pPr>
      <w:rPr>
        <w:rFonts w:hint="default"/>
        <w:lang w:val="ru-RU" w:eastAsia="en-US" w:bidi="ar-SA"/>
      </w:rPr>
    </w:lvl>
    <w:lvl w:ilvl="8" w:tplc="FDCE7028">
      <w:numFmt w:val="bullet"/>
      <w:lvlText w:val="•"/>
      <w:lvlJc w:val="left"/>
      <w:pPr>
        <w:ind w:left="9054" w:hanging="241"/>
      </w:pPr>
      <w:rPr>
        <w:rFonts w:hint="default"/>
        <w:lang w:val="ru-RU" w:eastAsia="en-US" w:bidi="ar-SA"/>
      </w:rPr>
    </w:lvl>
  </w:abstractNum>
  <w:abstractNum w:abstractNumId="3">
    <w:nsid w:val="376719A2"/>
    <w:multiLevelType w:val="hybridMultilevel"/>
    <w:tmpl w:val="1D8A7CAA"/>
    <w:lvl w:ilvl="0" w:tplc="204EADC0">
      <w:start w:val="1"/>
      <w:numFmt w:val="decimal"/>
      <w:lvlText w:val="%1."/>
      <w:lvlJc w:val="left"/>
      <w:pPr>
        <w:ind w:left="112" w:hanging="269"/>
      </w:pPr>
      <w:rPr>
        <w:rFonts w:hint="default"/>
        <w:i/>
        <w:w w:val="100"/>
        <w:lang w:val="ru-RU" w:eastAsia="en-US" w:bidi="ar-SA"/>
      </w:rPr>
    </w:lvl>
    <w:lvl w:ilvl="1" w:tplc="3356EF46">
      <w:numFmt w:val="bullet"/>
      <w:lvlText w:val="•"/>
      <w:lvlJc w:val="left"/>
      <w:pPr>
        <w:ind w:left="1230" w:hanging="269"/>
      </w:pPr>
      <w:rPr>
        <w:rFonts w:hint="default"/>
        <w:lang w:val="ru-RU" w:eastAsia="en-US" w:bidi="ar-SA"/>
      </w:rPr>
    </w:lvl>
    <w:lvl w:ilvl="2" w:tplc="D526C4B0">
      <w:numFmt w:val="bullet"/>
      <w:lvlText w:val="•"/>
      <w:lvlJc w:val="left"/>
      <w:pPr>
        <w:ind w:left="2341" w:hanging="269"/>
      </w:pPr>
      <w:rPr>
        <w:rFonts w:hint="default"/>
        <w:lang w:val="ru-RU" w:eastAsia="en-US" w:bidi="ar-SA"/>
      </w:rPr>
    </w:lvl>
    <w:lvl w:ilvl="3" w:tplc="2AEE5D20">
      <w:numFmt w:val="bullet"/>
      <w:lvlText w:val="•"/>
      <w:lvlJc w:val="left"/>
      <w:pPr>
        <w:ind w:left="3452" w:hanging="269"/>
      </w:pPr>
      <w:rPr>
        <w:rFonts w:hint="default"/>
        <w:lang w:val="ru-RU" w:eastAsia="en-US" w:bidi="ar-SA"/>
      </w:rPr>
    </w:lvl>
    <w:lvl w:ilvl="4" w:tplc="2126005C">
      <w:numFmt w:val="bullet"/>
      <w:lvlText w:val="•"/>
      <w:lvlJc w:val="left"/>
      <w:pPr>
        <w:ind w:left="4563" w:hanging="269"/>
      </w:pPr>
      <w:rPr>
        <w:rFonts w:hint="default"/>
        <w:lang w:val="ru-RU" w:eastAsia="en-US" w:bidi="ar-SA"/>
      </w:rPr>
    </w:lvl>
    <w:lvl w:ilvl="5" w:tplc="1EFCF366">
      <w:numFmt w:val="bullet"/>
      <w:lvlText w:val="•"/>
      <w:lvlJc w:val="left"/>
      <w:pPr>
        <w:ind w:left="5674" w:hanging="269"/>
      </w:pPr>
      <w:rPr>
        <w:rFonts w:hint="default"/>
        <w:lang w:val="ru-RU" w:eastAsia="en-US" w:bidi="ar-SA"/>
      </w:rPr>
    </w:lvl>
    <w:lvl w:ilvl="6" w:tplc="495E0334">
      <w:numFmt w:val="bullet"/>
      <w:lvlText w:val="•"/>
      <w:lvlJc w:val="left"/>
      <w:pPr>
        <w:ind w:left="6784" w:hanging="269"/>
      </w:pPr>
      <w:rPr>
        <w:rFonts w:hint="default"/>
        <w:lang w:val="ru-RU" w:eastAsia="en-US" w:bidi="ar-SA"/>
      </w:rPr>
    </w:lvl>
    <w:lvl w:ilvl="7" w:tplc="428662DA">
      <w:numFmt w:val="bullet"/>
      <w:lvlText w:val="•"/>
      <w:lvlJc w:val="left"/>
      <w:pPr>
        <w:ind w:left="7895" w:hanging="269"/>
      </w:pPr>
      <w:rPr>
        <w:rFonts w:hint="default"/>
        <w:lang w:val="ru-RU" w:eastAsia="en-US" w:bidi="ar-SA"/>
      </w:rPr>
    </w:lvl>
    <w:lvl w:ilvl="8" w:tplc="C7768376">
      <w:numFmt w:val="bullet"/>
      <w:lvlText w:val="•"/>
      <w:lvlJc w:val="left"/>
      <w:pPr>
        <w:ind w:left="9006" w:hanging="269"/>
      </w:pPr>
      <w:rPr>
        <w:rFonts w:hint="default"/>
        <w:lang w:val="ru-RU" w:eastAsia="en-US" w:bidi="ar-SA"/>
      </w:rPr>
    </w:lvl>
  </w:abstractNum>
  <w:abstractNum w:abstractNumId="4">
    <w:nsid w:val="41DF5BAF"/>
    <w:multiLevelType w:val="hybridMultilevel"/>
    <w:tmpl w:val="11B496DC"/>
    <w:lvl w:ilvl="0" w:tplc="EA80C076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E2DCB71A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F8AC7A96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3" w:tplc="4146AF28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4" w:tplc="2D30CFBA">
      <w:numFmt w:val="bullet"/>
      <w:lvlText w:val="•"/>
      <w:lvlJc w:val="left"/>
      <w:pPr>
        <w:ind w:left="4707" w:hanging="240"/>
      </w:pPr>
      <w:rPr>
        <w:rFonts w:hint="default"/>
        <w:lang w:val="ru-RU" w:eastAsia="en-US" w:bidi="ar-SA"/>
      </w:rPr>
    </w:lvl>
    <w:lvl w:ilvl="5" w:tplc="AD04ED42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6" w:tplc="9D34790C">
      <w:numFmt w:val="bullet"/>
      <w:lvlText w:val="•"/>
      <w:lvlJc w:val="left"/>
      <w:pPr>
        <w:ind w:left="6880" w:hanging="240"/>
      </w:pPr>
      <w:rPr>
        <w:rFonts w:hint="default"/>
        <w:lang w:val="ru-RU" w:eastAsia="en-US" w:bidi="ar-SA"/>
      </w:rPr>
    </w:lvl>
    <w:lvl w:ilvl="7" w:tplc="3FEA86E4">
      <w:numFmt w:val="bullet"/>
      <w:lvlText w:val="•"/>
      <w:lvlJc w:val="left"/>
      <w:pPr>
        <w:ind w:left="7967" w:hanging="240"/>
      </w:pPr>
      <w:rPr>
        <w:rFonts w:hint="default"/>
        <w:lang w:val="ru-RU" w:eastAsia="en-US" w:bidi="ar-SA"/>
      </w:rPr>
    </w:lvl>
    <w:lvl w:ilvl="8" w:tplc="838ACD42">
      <w:numFmt w:val="bullet"/>
      <w:lvlText w:val="•"/>
      <w:lvlJc w:val="left"/>
      <w:pPr>
        <w:ind w:left="9054" w:hanging="240"/>
      </w:pPr>
      <w:rPr>
        <w:rFonts w:hint="default"/>
        <w:lang w:val="ru-RU" w:eastAsia="en-US" w:bidi="ar-SA"/>
      </w:rPr>
    </w:lvl>
  </w:abstractNum>
  <w:abstractNum w:abstractNumId="5">
    <w:nsid w:val="50B62C3C"/>
    <w:multiLevelType w:val="hybridMultilevel"/>
    <w:tmpl w:val="661241C8"/>
    <w:lvl w:ilvl="0" w:tplc="F662A5F8">
      <w:start w:val="1"/>
      <w:numFmt w:val="decimal"/>
      <w:lvlText w:val="%1."/>
      <w:lvlJc w:val="left"/>
      <w:pPr>
        <w:ind w:left="532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0D8C906">
      <w:numFmt w:val="bullet"/>
      <w:lvlText w:val="•"/>
      <w:lvlJc w:val="left"/>
      <w:pPr>
        <w:ind w:left="1608" w:hanging="240"/>
      </w:pPr>
      <w:rPr>
        <w:rFonts w:hint="default"/>
        <w:lang w:val="ru-RU" w:eastAsia="en-US" w:bidi="ar-SA"/>
      </w:rPr>
    </w:lvl>
    <w:lvl w:ilvl="2" w:tplc="7E46EAAC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88501030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56EE5604">
      <w:numFmt w:val="bullet"/>
      <w:lvlText w:val="•"/>
      <w:lvlJc w:val="left"/>
      <w:pPr>
        <w:ind w:left="4815" w:hanging="240"/>
      </w:pPr>
      <w:rPr>
        <w:rFonts w:hint="default"/>
        <w:lang w:val="ru-RU" w:eastAsia="en-US" w:bidi="ar-SA"/>
      </w:rPr>
    </w:lvl>
    <w:lvl w:ilvl="5" w:tplc="2F66DDD8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659EE9A0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7" w:tplc="6276A49C">
      <w:numFmt w:val="bullet"/>
      <w:lvlText w:val="•"/>
      <w:lvlJc w:val="left"/>
      <w:pPr>
        <w:ind w:left="8021" w:hanging="240"/>
      </w:pPr>
      <w:rPr>
        <w:rFonts w:hint="default"/>
        <w:lang w:val="ru-RU" w:eastAsia="en-US" w:bidi="ar-SA"/>
      </w:rPr>
    </w:lvl>
    <w:lvl w:ilvl="8" w:tplc="92347982">
      <w:numFmt w:val="bullet"/>
      <w:lvlText w:val="•"/>
      <w:lvlJc w:val="left"/>
      <w:pPr>
        <w:ind w:left="9090" w:hanging="240"/>
      </w:pPr>
      <w:rPr>
        <w:rFonts w:hint="default"/>
        <w:lang w:val="ru-RU" w:eastAsia="en-US" w:bidi="ar-SA"/>
      </w:rPr>
    </w:lvl>
  </w:abstractNum>
  <w:abstractNum w:abstractNumId="6">
    <w:nsid w:val="755C2787"/>
    <w:multiLevelType w:val="hybridMultilevel"/>
    <w:tmpl w:val="533A3168"/>
    <w:lvl w:ilvl="0" w:tplc="D7D815CC">
      <w:start w:val="1"/>
      <w:numFmt w:val="upperRoman"/>
      <w:lvlText w:val="%1."/>
      <w:lvlJc w:val="left"/>
      <w:pPr>
        <w:ind w:left="784" w:hanging="212"/>
        <w:jc w:val="right"/>
      </w:pPr>
      <w:rPr>
        <w:rFonts w:hint="default"/>
        <w:b/>
        <w:bCs/>
        <w:i/>
        <w:spacing w:val="-2"/>
        <w:w w:val="100"/>
        <w:lang w:val="ru-RU" w:eastAsia="en-US" w:bidi="ar-SA"/>
      </w:rPr>
    </w:lvl>
    <w:lvl w:ilvl="1" w:tplc="B7387BD8">
      <w:start w:val="1"/>
      <w:numFmt w:val="decimal"/>
      <w:lvlText w:val="%2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A328DC2A">
      <w:start w:val="1"/>
      <w:numFmt w:val="decimal"/>
      <w:lvlText w:val="%3."/>
      <w:lvlJc w:val="left"/>
      <w:pPr>
        <w:ind w:left="2421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CF72F504">
      <w:numFmt w:val="bullet"/>
      <w:lvlText w:val="•"/>
      <w:lvlJc w:val="left"/>
      <w:pPr>
        <w:ind w:left="3240" w:hanging="240"/>
      </w:pPr>
      <w:rPr>
        <w:rFonts w:hint="default"/>
        <w:lang w:val="ru-RU" w:eastAsia="en-US" w:bidi="ar-SA"/>
      </w:rPr>
    </w:lvl>
    <w:lvl w:ilvl="4" w:tplc="49780318">
      <w:numFmt w:val="bullet"/>
      <w:lvlText w:val="•"/>
      <w:lvlJc w:val="left"/>
      <w:pPr>
        <w:ind w:left="4381" w:hanging="240"/>
      </w:pPr>
      <w:rPr>
        <w:rFonts w:hint="default"/>
        <w:lang w:val="ru-RU" w:eastAsia="en-US" w:bidi="ar-SA"/>
      </w:rPr>
    </w:lvl>
    <w:lvl w:ilvl="5" w:tplc="FC1662C4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6890F4D4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F1E8FB66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  <w:lvl w:ilvl="8" w:tplc="3E7224E4">
      <w:numFmt w:val="bullet"/>
      <w:lvlText w:val="•"/>
      <w:lvlJc w:val="left"/>
      <w:pPr>
        <w:ind w:left="8945" w:hanging="240"/>
      </w:pPr>
      <w:rPr>
        <w:rFonts w:hint="default"/>
        <w:lang w:val="ru-RU" w:eastAsia="en-US" w:bidi="ar-SA"/>
      </w:rPr>
    </w:lvl>
  </w:abstractNum>
  <w:abstractNum w:abstractNumId="7">
    <w:nsid w:val="770D7298"/>
    <w:multiLevelType w:val="hybridMultilevel"/>
    <w:tmpl w:val="0E485FCC"/>
    <w:lvl w:ilvl="0" w:tplc="704C6EE4">
      <w:start w:val="1"/>
      <w:numFmt w:val="decimal"/>
      <w:lvlText w:val="%1."/>
      <w:lvlJc w:val="left"/>
      <w:pPr>
        <w:ind w:left="112" w:hanging="33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5161172">
      <w:numFmt w:val="bullet"/>
      <w:lvlText w:val="•"/>
      <w:lvlJc w:val="left"/>
      <w:pPr>
        <w:ind w:left="989" w:hanging="332"/>
      </w:pPr>
      <w:rPr>
        <w:rFonts w:hint="default"/>
        <w:lang w:val="ru-RU" w:eastAsia="en-US" w:bidi="ar-SA"/>
      </w:rPr>
    </w:lvl>
    <w:lvl w:ilvl="2" w:tplc="BDEECD46">
      <w:numFmt w:val="bullet"/>
      <w:lvlText w:val="•"/>
      <w:lvlJc w:val="left"/>
      <w:pPr>
        <w:ind w:left="1859" w:hanging="332"/>
      </w:pPr>
      <w:rPr>
        <w:rFonts w:hint="default"/>
        <w:lang w:val="ru-RU" w:eastAsia="en-US" w:bidi="ar-SA"/>
      </w:rPr>
    </w:lvl>
    <w:lvl w:ilvl="3" w:tplc="8C2277FE">
      <w:numFmt w:val="bullet"/>
      <w:lvlText w:val="•"/>
      <w:lvlJc w:val="left"/>
      <w:pPr>
        <w:ind w:left="2728" w:hanging="332"/>
      </w:pPr>
      <w:rPr>
        <w:rFonts w:hint="default"/>
        <w:lang w:val="ru-RU" w:eastAsia="en-US" w:bidi="ar-SA"/>
      </w:rPr>
    </w:lvl>
    <w:lvl w:ilvl="4" w:tplc="E0689CC4">
      <w:numFmt w:val="bullet"/>
      <w:lvlText w:val="•"/>
      <w:lvlJc w:val="left"/>
      <w:pPr>
        <w:ind w:left="3598" w:hanging="332"/>
      </w:pPr>
      <w:rPr>
        <w:rFonts w:hint="default"/>
        <w:lang w:val="ru-RU" w:eastAsia="en-US" w:bidi="ar-SA"/>
      </w:rPr>
    </w:lvl>
    <w:lvl w:ilvl="5" w:tplc="9CB42098">
      <w:numFmt w:val="bullet"/>
      <w:lvlText w:val="•"/>
      <w:lvlJc w:val="left"/>
      <w:pPr>
        <w:ind w:left="4467" w:hanging="332"/>
      </w:pPr>
      <w:rPr>
        <w:rFonts w:hint="default"/>
        <w:lang w:val="ru-RU" w:eastAsia="en-US" w:bidi="ar-SA"/>
      </w:rPr>
    </w:lvl>
    <w:lvl w:ilvl="6" w:tplc="BB2C0130">
      <w:numFmt w:val="bullet"/>
      <w:lvlText w:val="•"/>
      <w:lvlJc w:val="left"/>
      <w:pPr>
        <w:ind w:left="5337" w:hanging="332"/>
      </w:pPr>
      <w:rPr>
        <w:rFonts w:hint="default"/>
        <w:lang w:val="ru-RU" w:eastAsia="en-US" w:bidi="ar-SA"/>
      </w:rPr>
    </w:lvl>
    <w:lvl w:ilvl="7" w:tplc="EEF005B4">
      <w:numFmt w:val="bullet"/>
      <w:lvlText w:val="•"/>
      <w:lvlJc w:val="left"/>
      <w:pPr>
        <w:ind w:left="6206" w:hanging="332"/>
      </w:pPr>
      <w:rPr>
        <w:rFonts w:hint="default"/>
        <w:lang w:val="ru-RU" w:eastAsia="en-US" w:bidi="ar-SA"/>
      </w:rPr>
    </w:lvl>
    <w:lvl w:ilvl="8" w:tplc="34121A18">
      <w:numFmt w:val="bullet"/>
      <w:lvlText w:val="•"/>
      <w:lvlJc w:val="left"/>
      <w:pPr>
        <w:ind w:left="7076" w:hanging="3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5569"/>
    <w:rsid w:val="000344C7"/>
    <w:rsid w:val="002C5569"/>
    <w:rsid w:val="005E499D"/>
    <w:rsid w:val="00852CFD"/>
    <w:rsid w:val="008F7B97"/>
    <w:rsid w:val="0093729E"/>
    <w:rsid w:val="00945966"/>
    <w:rsid w:val="00AC0E9A"/>
    <w:rsid w:val="00D142A5"/>
    <w:rsid w:val="00D54CB6"/>
    <w:rsid w:val="00DB48F2"/>
    <w:rsid w:val="00E95B76"/>
    <w:rsid w:val="00F31858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0" w:right="43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52" w:hanging="261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35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0E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E9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8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Воронина Елена</vt:lpstr>
    </vt:vector>
  </TitlesOfParts>
  <Company/>
  <LinksUpToDate>false</LinksUpToDate>
  <CharactersWithSpaces>25100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Воронина Елена</dc:title>
  <dc:creator>Ставила Елена Анатольевна</dc:creator>
  <cp:lastModifiedBy>User</cp:lastModifiedBy>
  <cp:revision>8</cp:revision>
  <cp:lastPrinted>2020-11-22T10:39:00Z</cp:lastPrinted>
  <dcterms:created xsi:type="dcterms:W3CDTF">2020-03-02T06:33:00Z</dcterms:created>
  <dcterms:modified xsi:type="dcterms:W3CDTF">2021-01-14T09:01:00Z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2020-03-02T00:00:00Z</vt:filetime>
  </property>
</Properties>
</file>