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50" w:rsidRPr="00860950" w:rsidRDefault="00860950" w:rsidP="00860950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60950">
        <w:rPr>
          <w:rFonts w:ascii="Times New Roman" w:hAnsi="Times New Roman" w:cs="Times New Roman"/>
          <w:sz w:val="28"/>
        </w:rPr>
        <w:t>Управление образования и спорта администрации</w:t>
      </w:r>
    </w:p>
    <w:p w:rsidR="00A84510" w:rsidRPr="00860950" w:rsidRDefault="00860950" w:rsidP="00860950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860950">
        <w:rPr>
          <w:rFonts w:ascii="Times New Roman" w:hAnsi="Times New Roman" w:cs="Times New Roman"/>
          <w:sz w:val="28"/>
        </w:rPr>
        <w:t>Бутурлинского</w:t>
      </w:r>
      <w:proofErr w:type="spellEnd"/>
      <w:r w:rsidRPr="00860950">
        <w:rPr>
          <w:rFonts w:ascii="Times New Roman" w:hAnsi="Times New Roman" w:cs="Times New Roman"/>
          <w:sz w:val="28"/>
        </w:rPr>
        <w:t xml:space="preserve"> муниципального округа Нижегородской области</w:t>
      </w:r>
    </w:p>
    <w:p w:rsidR="00B723CF" w:rsidRPr="007E7C51" w:rsidRDefault="00A84510" w:rsidP="008609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автономное обще</w:t>
      </w:r>
      <w:r w:rsidR="00B723CF" w:rsidRPr="007E7C51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B723CF" w:rsidRPr="007E7C51" w:rsidRDefault="00A84510" w:rsidP="008609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Бутурлинская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 имени В.И.Казакова</w:t>
      </w:r>
    </w:p>
    <w:p w:rsidR="00B723CF" w:rsidRPr="007E7C51" w:rsidRDefault="00C52041" w:rsidP="008609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A84510">
        <w:rPr>
          <w:rFonts w:ascii="Times New Roman" w:eastAsia="Calibri" w:hAnsi="Times New Roman" w:cs="Times New Roman"/>
          <w:b/>
          <w:sz w:val="28"/>
          <w:szCs w:val="28"/>
        </w:rPr>
        <w:t>аучно-учебная лаборатория «</w:t>
      </w:r>
      <w:proofErr w:type="spellStart"/>
      <w:r w:rsidR="00A84510">
        <w:rPr>
          <w:rFonts w:ascii="Times New Roman" w:eastAsia="Calibri" w:hAnsi="Times New Roman" w:cs="Times New Roman"/>
          <w:b/>
          <w:sz w:val="28"/>
          <w:szCs w:val="28"/>
        </w:rPr>
        <w:t>Агрокуб</w:t>
      </w:r>
      <w:proofErr w:type="spellEnd"/>
      <w:r w:rsidR="00A8451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B723CF" w:rsidRPr="007E7C51" w:rsidRDefault="00B723CF" w:rsidP="008609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157B28" w:rsidRDefault="00A84510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>Всероссийский конкурс юных исследователей окружающей среды «Открытия 2030»</w:t>
      </w: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B723CF" w:rsidRDefault="00B723CF" w:rsidP="00B723CF">
      <w:pPr>
        <w:jc w:val="center"/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  <w:r w:rsidRPr="007E7C51">
        <w:rPr>
          <w:rFonts w:ascii="Times New Roman" w:eastAsia="Calibri" w:hAnsi="Times New Roman" w:cs="Times New Roman"/>
          <w:b/>
          <w:sz w:val="28"/>
          <w:szCs w:val="28"/>
        </w:rPr>
        <w:t>ТЕМА</w:t>
      </w:r>
      <w:r w:rsidRPr="007E7C5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B723CF"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  <w:t xml:space="preserve">Разработка биостимулятора на основе экстракта чайного гриба для выращивания </w:t>
      </w:r>
      <w:proofErr w:type="spellStart"/>
      <w:r w:rsidRPr="00B723CF"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  <w:t>микрозелени</w:t>
      </w:r>
      <w:proofErr w:type="spellEnd"/>
      <w:r w:rsidRPr="00B723CF"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  <w:t xml:space="preserve"> свеклы</w:t>
      </w:r>
      <w:r w:rsidRPr="007E7C5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Default="00B723CF" w:rsidP="00B72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C52041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Выполнил: учащийся </w:t>
      </w:r>
      <w:r w:rsidR="00B723CF">
        <w:rPr>
          <w:rFonts w:ascii="Times New Roman" w:eastAsia="Times New Roman" w:hAnsi="Times New Roman" w:cs="Times New Roman"/>
          <w:sz w:val="28"/>
          <w:szCs w:val="28"/>
        </w:rPr>
        <w:t>8 класса</w:t>
      </w:r>
    </w:p>
    <w:p w:rsidR="00B723CF" w:rsidRPr="007E7C51" w:rsidRDefault="00B723CF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Емелин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Глеб</w:t>
      </w:r>
      <w:r w:rsidR="00A84510">
        <w:rPr>
          <w:rFonts w:ascii="Times New Roman" w:eastAsia="Times New Roman" w:hAnsi="Times New Roman" w:cs="Times New Roman"/>
          <w:sz w:val="28"/>
          <w:szCs w:val="28"/>
        </w:rPr>
        <w:t xml:space="preserve"> Михайлович</w:t>
      </w: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E7C5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</w:p>
    <w:p w:rsidR="00B723CF" w:rsidRPr="007E7C51" w:rsidRDefault="00B723CF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3CF" w:rsidRDefault="00B723CF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E7C51">
        <w:rPr>
          <w:rFonts w:ascii="Times New Roman" w:eastAsia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A84510" w:rsidRDefault="00A84510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Бутурлинской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 имени В.И.Казакова</w:t>
      </w:r>
    </w:p>
    <w:p w:rsidR="00B723CF" w:rsidRPr="007E7C51" w:rsidRDefault="00A84510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Андреева Екатерина Александровна</w:t>
      </w:r>
    </w:p>
    <w:p w:rsidR="00B723CF" w:rsidRDefault="00B723CF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3CF" w:rsidRDefault="00B723CF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3CF" w:rsidRDefault="00B723CF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3CF" w:rsidRDefault="00B723CF" w:rsidP="00B72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23CF" w:rsidRDefault="00B723CF" w:rsidP="00B72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2041" w:rsidRDefault="00C52041" w:rsidP="00B72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723CF" w:rsidRPr="007E7C51" w:rsidRDefault="00B723CF" w:rsidP="00B72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84510" w:rsidRPr="002A0879" w:rsidRDefault="00B723CF" w:rsidP="009C240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 год</w:t>
      </w:r>
    </w:p>
    <w:p w:rsidR="00426AAB" w:rsidRDefault="00426AAB" w:rsidP="004152A0">
      <w:pPr>
        <w:jc w:val="center"/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  <w:lastRenderedPageBreak/>
        <w:t>Содержание</w:t>
      </w:r>
    </w:p>
    <w:tbl>
      <w:tblPr>
        <w:tblStyle w:val="ab"/>
        <w:tblpPr w:leftFromText="180" w:rightFromText="180" w:vertAnchor="text" w:horzAnchor="margin" w:tblpY="27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32"/>
      </w:tblGrid>
      <w:tr w:rsidR="00426AAB" w:rsidTr="004061EF">
        <w:trPr>
          <w:trHeight w:val="416"/>
        </w:trPr>
        <w:tc>
          <w:tcPr>
            <w:tcW w:w="9322" w:type="dxa"/>
          </w:tcPr>
          <w:p w:rsidR="00426AAB" w:rsidRDefault="00426AAB" w:rsidP="007A2A07">
            <w:pPr>
              <w:spacing w:line="360" w:lineRule="auto"/>
              <w:ind w:lef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57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532" w:type="dxa"/>
          </w:tcPr>
          <w:p w:rsidR="00426AAB" w:rsidRPr="00E85450" w:rsidRDefault="00425D81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26AAB" w:rsidTr="004061EF">
        <w:trPr>
          <w:trHeight w:val="340"/>
        </w:trPr>
        <w:tc>
          <w:tcPr>
            <w:tcW w:w="9322" w:type="dxa"/>
          </w:tcPr>
          <w:p w:rsidR="00426AAB" w:rsidRPr="00A27B51" w:rsidRDefault="00426AAB" w:rsidP="007A2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 Анализ литературных источников по теме исследования</w:t>
            </w:r>
          </w:p>
        </w:tc>
        <w:tc>
          <w:tcPr>
            <w:tcW w:w="532" w:type="dxa"/>
          </w:tcPr>
          <w:p w:rsidR="00426AAB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6AAB" w:rsidTr="004061EF">
        <w:tc>
          <w:tcPr>
            <w:tcW w:w="9322" w:type="dxa"/>
          </w:tcPr>
          <w:p w:rsidR="00426AAB" w:rsidRPr="00A27B51" w:rsidRDefault="00426AAB" w:rsidP="007A2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B51">
              <w:rPr>
                <w:rFonts w:ascii="Times New Roman" w:hAnsi="Times New Roman" w:cs="Times New Roman"/>
                <w:sz w:val="28"/>
                <w:szCs w:val="28"/>
              </w:rPr>
              <w:t xml:space="preserve">1.1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понятия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микрозелени</w:t>
            </w:r>
            <w:proofErr w:type="spellEnd"/>
          </w:p>
        </w:tc>
        <w:tc>
          <w:tcPr>
            <w:tcW w:w="532" w:type="dxa"/>
          </w:tcPr>
          <w:p w:rsidR="00426AAB" w:rsidRPr="00E85450" w:rsidRDefault="00426AAB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6AAB" w:rsidTr="004061EF">
        <w:tc>
          <w:tcPr>
            <w:tcW w:w="9322" w:type="dxa"/>
          </w:tcPr>
          <w:p w:rsidR="00426AAB" w:rsidRPr="00A27B51" w:rsidRDefault="00961E61" w:rsidP="007A2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="00426AAB" w:rsidRPr="00A27B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26AAB">
              <w:rPr>
                <w:rFonts w:ascii="Times New Roman" w:hAnsi="Times New Roman" w:cs="Times New Roman"/>
                <w:sz w:val="28"/>
                <w:szCs w:val="28"/>
              </w:rPr>
              <w:t xml:space="preserve">Польза </w:t>
            </w:r>
            <w:proofErr w:type="spellStart"/>
            <w:r w:rsidR="00426AAB">
              <w:rPr>
                <w:rFonts w:ascii="Times New Roman" w:hAnsi="Times New Roman" w:cs="Times New Roman"/>
                <w:sz w:val="28"/>
                <w:szCs w:val="28"/>
              </w:rPr>
              <w:t>микрозелени</w:t>
            </w:r>
            <w:proofErr w:type="spellEnd"/>
            <w:r w:rsidR="00426AAB">
              <w:rPr>
                <w:rFonts w:ascii="Times New Roman" w:hAnsi="Times New Roman" w:cs="Times New Roman"/>
                <w:sz w:val="28"/>
                <w:szCs w:val="28"/>
              </w:rPr>
              <w:t xml:space="preserve"> свеклы</w:t>
            </w:r>
          </w:p>
        </w:tc>
        <w:tc>
          <w:tcPr>
            <w:tcW w:w="532" w:type="dxa"/>
          </w:tcPr>
          <w:p w:rsidR="00426AAB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26AAB" w:rsidTr="004061EF">
        <w:tc>
          <w:tcPr>
            <w:tcW w:w="9322" w:type="dxa"/>
          </w:tcPr>
          <w:p w:rsidR="00426AAB" w:rsidRDefault="00961E61" w:rsidP="007A2A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426AAB">
              <w:rPr>
                <w:rFonts w:ascii="Times New Roman" w:hAnsi="Times New Roman" w:cs="Times New Roman"/>
                <w:sz w:val="28"/>
                <w:szCs w:val="28"/>
              </w:rPr>
              <w:t xml:space="preserve"> Чайный гриб как стимулятор роста растений</w:t>
            </w:r>
          </w:p>
        </w:tc>
        <w:tc>
          <w:tcPr>
            <w:tcW w:w="532" w:type="dxa"/>
          </w:tcPr>
          <w:p w:rsidR="00426AAB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26AAB" w:rsidTr="004061EF">
        <w:tc>
          <w:tcPr>
            <w:tcW w:w="9322" w:type="dxa"/>
          </w:tcPr>
          <w:p w:rsidR="00426AAB" w:rsidRDefault="00426AAB" w:rsidP="007A2A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57">
              <w:rPr>
                <w:rFonts w:ascii="Times New Roman" w:hAnsi="Times New Roman" w:cs="Times New Roman"/>
                <w:sz w:val="28"/>
                <w:szCs w:val="28"/>
              </w:rPr>
              <w:t xml:space="preserve">Глава 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3C00">
              <w:rPr>
                <w:rFonts w:ascii="Times New Roman" w:hAnsi="Times New Roman" w:cs="Times New Roman"/>
                <w:sz w:val="28"/>
                <w:szCs w:val="28"/>
              </w:rPr>
              <w:t>Разработка биостимулятора на основе экстракта чайного гриба</w:t>
            </w:r>
          </w:p>
        </w:tc>
        <w:tc>
          <w:tcPr>
            <w:tcW w:w="532" w:type="dxa"/>
          </w:tcPr>
          <w:p w:rsidR="00426AAB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6AAB" w:rsidTr="004061EF">
        <w:tc>
          <w:tcPr>
            <w:tcW w:w="9322" w:type="dxa"/>
          </w:tcPr>
          <w:p w:rsidR="00426AAB" w:rsidRDefault="00426AAB" w:rsidP="007A2A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2.1  </w:t>
            </w:r>
            <w:r w:rsidR="00513C00">
              <w:rPr>
                <w:rFonts w:ascii="Times New Roman" w:hAnsi="Times New Roman" w:cs="Times New Roman"/>
                <w:sz w:val="28"/>
                <w:szCs w:val="28"/>
              </w:rPr>
              <w:t>Характеристика объекта исследования</w:t>
            </w:r>
          </w:p>
        </w:tc>
        <w:tc>
          <w:tcPr>
            <w:tcW w:w="532" w:type="dxa"/>
          </w:tcPr>
          <w:p w:rsidR="00426AAB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26AAB" w:rsidTr="004061EF">
        <w:trPr>
          <w:trHeight w:val="435"/>
        </w:trPr>
        <w:tc>
          <w:tcPr>
            <w:tcW w:w="9322" w:type="dxa"/>
          </w:tcPr>
          <w:p w:rsidR="00426AAB" w:rsidRPr="009704C2" w:rsidRDefault="00426AAB" w:rsidP="007A2A07">
            <w:pPr>
              <w:spacing w:line="360" w:lineRule="auto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2.2  </w:t>
            </w:r>
            <w:r w:rsidR="009704C2"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  <w:t xml:space="preserve"> </w:t>
            </w:r>
            <w:r w:rsidR="007A2A07"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  <w:t>Методы исследования</w:t>
            </w:r>
          </w:p>
        </w:tc>
        <w:tc>
          <w:tcPr>
            <w:tcW w:w="532" w:type="dxa"/>
          </w:tcPr>
          <w:p w:rsidR="00426AAB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2A07" w:rsidTr="004061EF">
        <w:trPr>
          <w:trHeight w:val="240"/>
        </w:trPr>
        <w:tc>
          <w:tcPr>
            <w:tcW w:w="9322" w:type="dxa"/>
          </w:tcPr>
          <w:p w:rsidR="007A2A07" w:rsidRDefault="007A2A07" w:rsidP="007A2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2.2.1 Методика выращивания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микрозелени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свеклы</w:t>
            </w:r>
          </w:p>
        </w:tc>
        <w:tc>
          <w:tcPr>
            <w:tcW w:w="532" w:type="dxa"/>
          </w:tcPr>
          <w:p w:rsidR="007A2A07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2A07" w:rsidTr="004061EF">
        <w:trPr>
          <w:trHeight w:val="360"/>
        </w:trPr>
        <w:tc>
          <w:tcPr>
            <w:tcW w:w="9322" w:type="dxa"/>
          </w:tcPr>
          <w:p w:rsidR="007A2A07" w:rsidRDefault="007A2A07" w:rsidP="007A2A07">
            <w:pPr>
              <w:spacing w:line="360" w:lineRule="auto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  <w:t>2.2.2 Методика приготовления раствора чайного гриба</w:t>
            </w:r>
          </w:p>
        </w:tc>
        <w:tc>
          <w:tcPr>
            <w:tcW w:w="532" w:type="dxa"/>
          </w:tcPr>
          <w:p w:rsidR="007A2A07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2A07" w:rsidTr="004061EF">
        <w:trPr>
          <w:trHeight w:val="360"/>
        </w:trPr>
        <w:tc>
          <w:tcPr>
            <w:tcW w:w="9322" w:type="dxa"/>
          </w:tcPr>
          <w:p w:rsidR="007A2A07" w:rsidRPr="007A2A07" w:rsidRDefault="007A2A07" w:rsidP="007A2A07">
            <w:pPr>
              <w:spacing w:line="360" w:lineRule="auto"/>
              <w:rPr>
                <w:rFonts w:ascii="Times New Roman" w:hAnsi="Times New Roman" w:cs="Times New Roman"/>
                <w:sz w:val="28"/>
                <w:szCs w:val="30"/>
                <w:shd w:val="clear" w:color="auto" w:fill="FFFFFF"/>
              </w:rPr>
            </w:pPr>
            <w:r w:rsidRPr="007A2A07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2.2.3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Методика определения всхожести и энергии прорастания</w:t>
            </w:r>
          </w:p>
        </w:tc>
        <w:tc>
          <w:tcPr>
            <w:tcW w:w="532" w:type="dxa"/>
          </w:tcPr>
          <w:p w:rsidR="007A2A07" w:rsidRPr="00E85450" w:rsidRDefault="005A64F8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A2A07" w:rsidTr="004061EF">
        <w:trPr>
          <w:trHeight w:val="240"/>
        </w:trPr>
        <w:tc>
          <w:tcPr>
            <w:tcW w:w="9322" w:type="dxa"/>
          </w:tcPr>
          <w:p w:rsidR="007A2A07" w:rsidRPr="007A2A07" w:rsidRDefault="007A2A07" w:rsidP="007A2A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2.2.4 Методика исследования морфометрических показателей </w:t>
            </w:r>
            <w:proofErr w:type="spellStart"/>
            <w:r w:rsidR="00F169B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микрозелени</w:t>
            </w:r>
            <w:proofErr w:type="spellEnd"/>
            <w:r w:rsidR="00F169BF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свеклы</w:t>
            </w:r>
          </w:p>
        </w:tc>
        <w:tc>
          <w:tcPr>
            <w:tcW w:w="532" w:type="dxa"/>
          </w:tcPr>
          <w:p w:rsidR="007A2A07" w:rsidRPr="00E85450" w:rsidRDefault="004061EF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2A07" w:rsidTr="004061EF">
        <w:trPr>
          <w:trHeight w:val="313"/>
        </w:trPr>
        <w:tc>
          <w:tcPr>
            <w:tcW w:w="9322" w:type="dxa"/>
          </w:tcPr>
          <w:p w:rsidR="007A2A07" w:rsidRPr="00F169BF" w:rsidRDefault="00F169BF" w:rsidP="007A2A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2.2.5 Методика определения пигментов в растительном материале</w:t>
            </w:r>
          </w:p>
        </w:tc>
        <w:tc>
          <w:tcPr>
            <w:tcW w:w="532" w:type="dxa"/>
          </w:tcPr>
          <w:p w:rsidR="007A2A07" w:rsidRPr="00E85450" w:rsidRDefault="004061EF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2A07" w:rsidTr="004061EF">
        <w:trPr>
          <w:trHeight w:val="345"/>
        </w:trPr>
        <w:tc>
          <w:tcPr>
            <w:tcW w:w="9322" w:type="dxa"/>
          </w:tcPr>
          <w:p w:rsidR="007A2A07" w:rsidRPr="00F169BF" w:rsidRDefault="00F169BF" w:rsidP="007A2A07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2.2.6 Методика исследования содержания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беталаинов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в растительном материале</w:t>
            </w:r>
          </w:p>
        </w:tc>
        <w:tc>
          <w:tcPr>
            <w:tcW w:w="532" w:type="dxa"/>
          </w:tcPr>
          <w:p w:rsidR="007A2A07" w:rsidRPr="00E85450" w:rsidRDefault="004061EF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26AAB" w:rsidTr="004061EF">
        <w:tc>
          <w:tcPr>
            <w:tcW w:w="9322" w:type="dxa"/>
          </w:tcPr>
          <w:p w:rsidR="00426AAB" w:rsidRDefault="00F169BF" w:rsidP="007A2A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513C00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результатов исследования</w:t>
            </w:r>
          </w:p>
        </w:tc>
        <w:tc>
          <w:tcPr>
            <w:tcW w:w="532" w:type="dxa"/>
          </w:tcPr>
          <w:p w:rsidR="00426AAB" w:rsidRPr="00E85450" w:rsidRDefault="004061EF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26AAB" w:rsidTr="004061EF">
        <w:tc>
          <w:tcPr>
            <w:tcW w:w="9322" w:type="dxa"/>
          </w:tcPr>
          <w:p w:rsidR="00426AAB" w:rsidRDefault="00426AAB" w:rsidP="007A2A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532" w:type="dxa"/>
          </w:tcPr>
          <w:p w:rsidR="00426AAB" w:rsidRPr="00E85450" w:rsidRDefault="004061EF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26AAB" w:rsidTr="004061EF">
        <w:tc>
          <w:tcPr>
            <w:tcW w:w="9322" w:type="dxa"/>
          </w:tcPr>
          <w:p w:rsidR="00426AAB" w:rsidRDefault="00426AAB" w:rsidP="007A2A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5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32" w:type="dxa"/>
          </w:tcPr>
          <w:p w:rsidR="00426AAB" w:rsidRPr="00E85450" w:rsidRDefault="004061EF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26AAB" w:rsidTr="004061EF">
        <w:tc>
          <w:tcPr>
            <w:tcW w:w="9322" w:type="dxa"/>
          </w:tcPr>
          <w:p w:rsidR="00426AAB" w:rsidRDefault="00426AAB" w:rsidP="007A2A0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5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  <w:tc>
          <w:tcPr>
            <w:tcW w:w="532" w:type="dxa"/>
          </w:tcPr>
          <w:p w:rsidR="00426AAB" w:rsidRPr="00E85450" w:rsidRDefault="004061EF" w:rsidP="004061E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64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426AAB" w:rsidRDefault="00426AAB" w:rsidP="00426AAB">
      <w:pPr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</w:p>
    <w:p w:rsidR="00426AAB" w:rsidRDefault="00426AAB" w:rsidP="004152A0">
      <w:pPr>
        <w:jc w:val="center"/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</w:p>
    <w:p w:rsidR="00426AAB" w:rsidRDefault="00426AAB" w:rsidP="004152A0">
      <w:pPr>
        <w:jc w:val="center"/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</w:p>
    <w:p w:rsidR="00426AAB" w:rsidRDefault="00426AAB" w:rsidP="004152A0">
      <w:pPr>
        <w:jc w:val="center"/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</w:p>
    <w:p w:rsidR="00426AAB" w:rsidRDefault="00426AAB" w:rsidP="004152A0">
      <w:pPr>
        <w:jc w:val="center"/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</w:p>
    <w:p w:rsidR="00426AAB" w:rsidRDefault="00426AAB" w:rsidP="004152A0">
      <w:pPr>
        <w:jc w:val="center"/>
        <w:rPr>
          <w:rFonts w:ascii="Times New Roman" w:hAnsi="Times New Roman" w:cs="Times New Roman"/>
          <w:b/>
          <w:bCs/>
          <w:sz w:val="32"/>
          <w:szCs w:val="30"/>
          <w:shd w:val="clear" w:color="auto" w:fill="FFFFFF"/>
        </w:rPr>
      </w:pPr>
    </w:p>
    <w:p w:rsidR="004152A0" w:rsidRPr="00425D81" w:rsidRDefault="006A6BDC" w:rsidP="009C240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30"/>
          <w:shd w:val="clear" w:color="auto" w:fill="FFFFFF"/>
        </w:rPr>
      </w:pPr>
      <w:r w:rsidRPr="00425D81">
        <w:rPr>
          <w:rFonts w:ascii="Times New Roman" w:hAnsi="Times New Roman" w:cs="Times New Roman"/>
          <w:b/>
          <w:bCs/>
          <w:sz w:val="28"/>
          <w:szCs w:val="30"/>
          <w:shd w:val="clear" w:color="auto" w:fill="FFFFFF"/>
        </w:rPr>
        <w:lastRenderedPageBreak/>
        <w:t>Введение</w:t>
      </w:r>
    </w:p>
    <w:p w:rsidR="00425D81" w:rsidRDefault="00425D81" w:rsidP="003646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6773B">
        <w:rPr>
          <w:rFonts w:ascii="Times New Roman" w:hAnsi="Times New Roman" w:cs="Times New Roman"/>
          <w:sz w:val="28"/>
        </w:rPr>
        <w:t xml:space="preserve">В последние годы </w:t>
      </w:r>
      <w:r w:rsidR="000F71FF">
        <w:rPr>
          <w:rFonts w:ascii="Times New Roman" w:hAnsi="Times New Roman" w:cs="Times New Roman"/>
          <w:sz w:val="28"/>
        </w:rPr>
        <w:t>значительно возросла потребность в</w:t>
      </w:r>
      <w:r w:rsidRPr="0026773B">
        <w:rPr>
          <w:rFonts w:ascii="Times New Roman" w:hAnsi="Times New Roman" w:cs="Times New Roman"/>
          <w:sz w:val="28"/>
        </w:rPr>
        <w:t xml:space="preserve"> потреблени</w:t>
      </w:r>
      <w:r w:rsidR="000F71FF">
        <w:rPr>
          <w:rFonts w:ascii="Times New Roman" w:hAnsi="Times New Roman" w:cs="Times New Roman"/>
          <w:sz w:val="28"/>
        </w:rPr>
        <w:t>и</w:t>
      </w:r>
      <w:r w:rsidRPr="0026773B">
        <w:rPr>
          <w:rFonts w:ascii="Times New Roman" w:hAnsi="Times New Roman" w:cs="Times New Roman"/>
          <w:sz w:val="28"/>
        </w:rPr>
        <w:t xml:space="preserve"> фруктов и овощей, характеризующихся высоким содержанием биологически активных веществ, </w:t>
      </w:r>
      <w:r w:rsidR="000F71FF">
        <w:rPr>
          <w:rFonts w:ascii="Times New Roman" w:hAnsi="Times New Roman" w:cs="Times New Roman"/>
          <w:sz w:val="28"/>
        </w:rPr>
        <w:t xml:space="preserve">так как </w:t>
      </w:r>
      <w:r w:rsidRPr="0026773B">
        <w:rPr>
          <w:rFonts w:ascii="Times New Roman" w:hAnsi="Times New Roman" w:cs="Times New Roman"/>
          <w:sz w:val="28"/>
        </w:rPr>
        <w:t>они обеспечивают необходимые питательные вещества для человеческого организма, а также оказывают важно</w:t>
      </w:r>
      <w:r>
        <w:rPr>
          <w:rFonts w:ascii="Times New Roman" w:hAnsi="Times New Roman" w:cs="Times New Roman"/>
          <w:sz w:val="28"/>
        </w:rPr>
        <w:t>е влияние на здоровье</w:t>
      </w:r>
      <w:r w:rsidRPr="0026773B">
        <w:rPr>
          <w:rFonts w:ascii="Times New Roman" w:hAnsi="Times New Roman" w:cs="Times New Roman"/>
          <w:sz w:val="28"/>
        </w:rPr>
        <w:t xml:space="preserve">. Однако в отношении некоторых видов фруктов и овощей существует трудность в их выращивании, а также наблюдается высокая стоимость, что привело потребителей к поиску альтернатив. Так, среди сторонников здорового питания </w:t>
      </w:r>
      <w:r w:rsidR="000F71FF">
        <w:rPr>
          <w:rFonts w:ascii="Times New Roman" w:hAnsi="Times New Roman" w:cs="Times New Roman"/>
          <w:sz w:val="28"/>
        </w:rPr>
        <w:t>молодые про</w:t>
      </w:r>
      <w:r w:rsidRPr="0026773B">
        <w:rPr>
          <w:rFonts w:ascii="Times New Roman" w:hAnsi="Times New Roman" w:cs="Times New Roman"/>
          <w:sz w:val="28"/>
        </w:rPr>
        <w:t xml:space="preserve">ростки и </w:t>
      </w:r>
      <w:proofErr w:type="spellStart"/>
      <w:r w:rsidRPr="0026773B">
        <w:rPr>
          <w:rFonts w:ascii="Times New Roman" w:hAnsi="Times New Roman" w:cs="Times New Roman"/>
          <w:sz w:val="28"/>
        </w:rPr>
        <w:t>микрозелень</w:t>
      </w:r>
      <w:proofErr w:type="spellEnd"/>
      <w:r w:rsidRPr="0026773B">
        <w:rPr>
          <w:rFonts w:ascii="Times New Roman" w:hAnsi="Times New Roman" w:cs="Times New Roman"/>
          <w:sz w:val="28"/>
        </w:rPr>
        <w:t xml:space="preserve"> приобрели большую популярность среди овощных и зеленых культур.</w:t>
      </w:r>
    </w:p>
    <w:p w:rsidR="00425D81" w:rsidRPr="0026773B" w:rsidRDefault="00425D81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6773B">
        <w:rPr>
          <w:rFonts w:ascii="Times New Roman" w:hAnsi="Times New Roman" w:cs="Times New Roman"/>
          <w:sz w:val="28"/>
        </w:rPr>
        <w:t>Микрозелень</w:t>
      </w:r>
      <w:proofErr w:type="spellEnd"/>
      <w:r w:rsidRPr="0026773B">
        <w:rPr>
          <w:rFonts w:ascii="Times New Roman" w:hAnsi="Times New Roman" w:cs="Times New Roman"/>
          <w:sz w:val="28"/>
        </w:rPr>
        <w:t xml:space="preserve"> и </w:t>
      </w:r>
      <w:r w:rsidR="000F71FF">
        <w:rPr>
          <w:rFonts w:ascii="Times New Roman" w:hAnsi="Times New Roman" w:cs="Times New Roman"/>
          <w:sz w:val="28"/>
        </w:rPr>
        <w:t>про</w:t>
      </w:r>
      <w:r w:rsidRPr="0026773B">
        <w:rPr>
          <w:rFonts w:ascii="Times New Roman" w:hAnsi="Times New Roman" w:cs="Times New Roman"/>
          <w:sz w:val="28"/>
        </w:rPr>
        <w:t>ростки обладают высокой пищевой ценностью, а именно</w:t>
      </w:r>
      <w:r w:rsidR="000F71FF">
        <w:rPr>
          <w:rFonts w:ascii="Times New Roman" w:hAnsi="Times New Roman" w:cs="Times New Roman"/>
          <w:sz w:val="28"/>
        </w:rPr>
        <w:t>,</w:t>
      </w:r>
      <w:r w:rsidRPr="0026773B">
        <w:rPr>
          <w:rFonts w:ascii="Times New Roman" w:hAnsi="Times New Roman" w:cs="Times New Roman"/>
          <w:sz w:val="28"/>
        </w:rPr>
        <w:t xml:space="preserve"> колоссальным содержанием микро- и макроэлементов, витаминов, белков, </w:t>
      </w:r>
      <w:proofErr w:type="spellStart"/>
      <w:r w:rsidRPr="0026773B">
        <w:rPr>
          <w:rFonts w:ascii="Times New Roman" w:hAnsi="Times New Roman" w:cs="Times New Roman"/>
          <w:sz w:val="28"/>
        </w:rPr>
        <w:t>флавоноидов</w:t>
      </w:r>
      <w:proofErr w:type="spellEnd"/>
      <w:r w:rsidRPr="0026773B">
        <w:rPr>
          <w:rFonts w:ascii="Times New Roman" w:hAnsi="Times New Roman" w:cs="Times New Roman"/>
          <w:sz w:val="28"/>
        </w:rPr>
        <w:t xml:space="preserve"> и фенольных кислот, таким образом</w:t>
      </w:r>
      <w:r w:rsidR="000F71FF">
        <w:rPr>
          <w:rFonts w:ascii="Times New Roman" w:hAnsi="Times New Roman" w:cs="Times New Roman"/>
          <w:sz w:val="28"/>
        </w:rPr>
        <w:t>,</w:t>
      </w:r>
      <w:r w:rsidRPr="0026773B">
        <w:rPr>
          <w:rFonts w:ascii="Times New Roman" w:hAnsi="Times New Roman" w:cs="Times New Roman"/>
          <w:sz w:val="28"/>
        </w:rPr>
        <w:t xml:space="preserve"> делая их новой категорией функциональной органической продукцией</w:t>
      </w:r>
      <w:r>
        <w:rPr>
          <w:rFonts w:ascii="Times New Roman" w:hAnsi="Times New Roman" w:cs="Times New Roman"/>
          <w:sz w:val="28"/>
        </w:rPr>
        <w:t>.</w:t>
      </w:r>
    </w:p>
    <w:p w:rsidR="00681BB6" w:rsidRPr="000F71FF" w:rsidRDefault="000F71FF" w:rsidP="0036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1BB6" w:rsidRPr="000F71FF">
        <w:rPr>
          <w:rFonts w:ascii="Times New Roman" w:hAnsi="Times New Roman" w:cs="Times New Roman"/>
          <w:sz w:val="28"/>
          <w:szCs w:val="28"/>
        </w:rPr>
        <w:t>Особое внимание к качеству и составляющим продуктов связано с ненормированным применением химических препаратов, обладающих токсичными свойствами не только для патогенной микрофлоры, но и для организма человека.</w:t>
      </w:r>
      <w:r w:rsidR="00681BB6" w:rsidRPr="000F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Широко применяемые в </w:t>
      </w:r>
      <w:proofErr w:type="spellStart"/>
      <w:r w:rsidR="00681BB6" w:rsidRPr="000F71FF">
        <w:rPr>
          <w:rFonts w:ascii="Times New Roman" w:hAnsi="Times New Roman" w:cs="Times New Roman"/>
          <w:sz w:val="28"/>
          <w:szCs w:val="28"/>
          <w:shd w:val="clear" w:color="auto" w:fill="FFFFFF"/>
        </w:rPr>
        <w:t>агротехнологиях</w:t>
      </w:r>
      <w:proofErr w:type="spellEnd"/>
      <w:r w:rsidR="00681BB6" w:rsidRPr="000F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современные стимуляторы роста отличаются высокой эффективностью и простотой применения, но не всегда полностью безопасны для организма, особенно в случаях неправильного применения или несоблюдения точности дозировок. </w:t>
      </w:r>
      <w:r w:rsidR="001143CC" w:rsidRPr="000F71FF"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с</w:t>
      </w:r>
      <w:r w:rsidR="00681BB6" w:rsidRPr="000F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уществует множество природных стимуляторов, которые безопасны для разных культур, </w:t>
      </w:r>
      <w:proofErr w:type="gramStart"/>
      <w:r w:rsidR="00681BB6" w:rsidRPr="000F71FF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приносят хороший результат</w:t>
      </w:r>
      <w:proofErr w:type="gramEnd"/>
      <w:r w:rsidR="00681BB6" w:rsidRPr="000F71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невероятно просты в заготовке. Для приготовления натуральных биостимуляторов используются те растения и продукты, которые богаты фитогормонами и способны стимулировать рост многих культур.</w:t>
      </w:r>
      <w:r w:rsidR="00681BB6" w:rsidRPr="000F7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087D" w:rsidRPr="000F71FF" w:rsidRDefault="0026773B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B4">
        <w:rPr>
          <w:rFonts w:ascii="Times New Roman" w:hAnsi="Times New Roman" w:cs="Times New Roman"/>
          <w:sz w:val="28"/>
        </w:rPr>
        <w:t xml:space="preserve">В качестве изучаемых видов растений на стадии ростков и </w:t>
      </w:r>
      <w:proofErr w:type="spellStart"/>
      <w:r w:rsidRPr="003A57B4">
        <w:rPr>
          <w:rFonts w:ascii="Times New Roman" w:hAnsi="Times New Roman" w:cs="Times New Roman"/>
          <w:sz w:val="28"/>
        </w:rPr>
        <w:t>м</w:t>
      </w:r>
      <w:r w:rsidR="00FF087D" w:rsidRPr="003A57B4">
        <w:rPr>
          <w:rFonts w:ascii="Times New Roman" w:hAnsi="Times New Roman" w:cs="Times New Roman"/>
          <w:sz w:val="28"/>
        </w:rPr>
        <w:t>икрозелени</w:t>
      </w:r>
      <w:proofErr w:type="spellEnd"/>
      <w:r w:rsidR="00FF087D" w:rsidRPr="003A57B4">
        <w:rPr>
          <w:rFonts w:ascii="Times New Roman" w:hAnsi="Times New Roman" w:cs="Times New Roman"/>
          <w:sz w:val="28"/>
        </w:rPr>
        <w:t xml:space="preserve"> </w:t>
      </w:r>
      <w:r w:rsidR="003B0739">
        <w:rPr>
          <w:rFonts w:ascii="Times New Roman" w:hAnsi="Times New Roman" w:cs="Times New Roman"/>
          <w:sz w:val="28"/>
        </w:rPr>
        <w:t xml:space="preserve">нами </w:t>
      </w:r>
      <w:r w:rsidR="00FF087D" w:rsidRPr="003A57B4">
        <w:rPr>
          <w:rFonts w:ascii="Times New Roman" w:hAnsi="Times New Roman" w:cs="Times New Roman"/>
          <w:sz w:val="28"/>
        </w:rPr>
        <w:t>был выбран</w:t>
      </w:r>
      <w:r w:rsidR="00417A66" w:rsidRPr="003A57B4">
        <w:rPr>
          <w:rFonts w:ascii="Times New Roman" w:hAnsi="Times New Roman" w:cs="Times New Roman"/>
          <w:sz w:val="28"/>
        </w:rPr>
        <w:t xml:space="preserve"> </w:t>
      </w:r>
      <w:r w:rsidRPr="003A57B4">
        <w:rPr>
          <w:rFonts w:ascii="Times New Roman" w:hAnsi="Times New Roman" w:cs="Times New Roman"/>
          <w:sz w:val="28"/>
        </w:rPr>
        <w:t>так</w:t>
      </w:r>
      <w:r w:rsidR="00FF087D" w:rsidRPr="003A57B4">
        <w:rPr>
          <w:rFonts w:ascii="Times New Roman" w:hAnsi="Times New Roman" w:cs="Times New Roman"/>
          <w:sz w:val="28"/>
        </w:rPr>
        <w:t>ой вид</w:t>
      </w:r>
      <w:r w:rsidRPr="003A57B4">
        <w:rPr>
          <w:rFonts w:ascii="Times New Roman" w:hAnsi="Times New Roman" w:cs="Times New Roman"/>
          <w:sz w:val="28"/>
        </w:rPr>
        <w:t xml:space="preserve"> культур</w:t>
      </w:r>
      <w:r w:rsidR="00FF087D" w:rsidRPr="003A57B4">
        <w:rPr>
          <w:rFonts w:ascii="Times New Roman" w:hAnsi="Times New Roman" w:cs="Times New Roman"/>
          <w:sz w:val="28"/>
        </w:rPr>
        <w:t>ы</w:t>
      </w:r>
      <w:r w:rsidRPr="003A57B4">
        <w:rPr>
          <w:rFonts w:ascii="Times New Roman" w:hAnsi="Times New Roman" w:cs="Times New Roman"/>
          <w:sz w:val="28"/>
        </w:rPr>
        <w:t xml:space="preserve">, как </w:t>
      </w:r>
      <w:r w:rsidR="00FF087D" w:rsidRPr="003A57B4">
        <w:rPr>
          <w:rFonts w:ascii="Times New Roman" w:hAnsi="Times New Roman" w:cs="Times New Roman"/>
          <w:sz w:val="28"/>
        </w:rPr>
        <w:t>свекла</w:t>
      </w:r>
      <w:r w:rsidRPr="003A57B4">
        <w:rPr>
          <w:rFonts w:ascii="Times New Roman" w:hAnsi="Times New Roman" w:cs="Times New Roman"/>
          <w:sz w:val="28"/>
        </w:rPr>
        <w:t>, в связи с тем, что</w:t>
      </w:r>
      <w:r w:rsidRPr="00417A66">
        <w:rPr>
          <w:rFonts w:ascii="Times New Roman" w:hAnsi="Times New Roman" w:cs="Times New Roman"/>
          <w:color w:val="00B050"/>
          <w:sz w:val="28"/>
        </w:rPr>
        <w:t xml:space="preserve"> </w:t>
      </w:r>
      <w:r w:rsidR="003A57B4" w:rsidRPr="000F71FF">
        <w:rPr>
          <w:rFonts w:ascii="Times New Roman" w:hAnsi="Times New Roman" w:cs="Times New Roman"/>
          <w:sz w:val="28"/>
          <w:szCs w:val="28"/>
        </w:rPr>
        <w:t xml:space="preserve">ее можно использовать в качестве замены зелени в салатах или просто как полезный гарнир. Она содержит большое количество витаминов (A, B, C, E, K, PP), много железа, кальция, калия, магния, йода, </w:t>
      </w:r>
      <w:proofErr w:type="spellStart"/>
      <w:r w:rsidR="003A57B4" w:rsidRPr="000F71FF">
        <w:rPr>
          <w:rFonts w:ascii="Times New Roman" w:hAnsi="Times New Roman" w:cs="Times New Roman"/>
          <w:sz w:val="28"/>
          <w:szCs w:val="28"/>
        </w:rPr>
        <w:t>фолиевой</w:t>
      </w:r>
      <w:proofErr w:type="spellEnd"/>
      <w:r w:rsidR="003A57B4" w:rsidRPr="000F71FF">
        <w:rPr>
          <w:rFonts w:ascii="Times New Roman" w:hAnsi="Times New Roman" w:cs="Times New Roman"/>
          <w:sz w:val="28"/>
          <w:szCs w:val="28"/>
        </w:rPr>
        <w:t xml:space="preserve"> кислоты. </w:t>
      </w:r>
    </w:p>
    <w:p w:rsidR="00425D81" w:rsidRPr="00425D81" w:rsidRDefault="00425D81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качестве стимулятора роста нами был выбран раствор экстракта чайного гриба. </w:t>
      </w:r>
      <w:r w:rsidRPr="00622D8F">
        <w:rPr>
          <w:rFonts w:ascii="Times New Roman" w:hAnsi="Times New Roman" w:cs="Times New Roman"/>
          <w:sz w:val="28"/>
        </w:rPr>
        <w:t xml:space="preserve">Что касается применения чайного гриба в растениеводстве, то масштабных исследований не проводилось. Вероятно, его можно использовать, но не для всех растений. Настой гриба кислый и подкисляет почву.  А список растений, которые </w:t>
      </w:r>
      <w:proofErr w:type="gramStart"/>
      <w:r w:rsidRPr="00622D8F">
        <w:rPr>
          <w:rFonts w:ascii="Times New Roman" w:hAnsi="Times New Roman" w:cs="Times New Roman"/>
          <w:sz w:val="28"/>
        </w:rPr>
        <w:t>любят</w:t>
      </w:r>
      <w:proofErr w:type="gramEnd"/>
      <w:r w:rsidRPr="00622D8F">
        <w:rPr>
          <w:rFonts w:ascii="Times New Roman" w:hAnsi="Times New Roman" w:cs="Times New Roman"/>
          <w:sz w:val="28"/>
        </w:rPr>
        <w:t xml:space="preserve"> кислую почву, весьма ограничен. </w:t>
      </w:r>
    </w:p>
    <w:p w:rsidR="00950F7F" w:rsidRDefault="0026773B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A57B4">
        <w:rPr>
          <w:rFonts w:ascii="Times New Roman" w:hAnsi="Times New Roman" w:cs="Times New Roman"/>
          <w:sz w:val="28"/>
        </w:rPr>
        <w:t xml:space="preserve">В связи с этим, </w:t>
      </w:r>
      <w:r w:rsidR="003B0739">
        <w:rPr>
          <w:rFonts w:ascii="Times New Roman" w:hAnsi="Times New Roman" w:cs="Times New Roman"/>
          <w:sz w:val="28"/>
        </w:rPr>
        <w:t xml:space="preserve">разработка биостимулятора на основе экстракта чайного гриба для </w:t>
      </w:r>
      <w:proofErr w:type="spellStart"/>
      <w:r w:rsidRPr="003A57B4">
        <w:rPr>
          <w:rFonts w:ascii="Times New Roman" w:hAnsi="Times New Roman" w:cs="Times New Roman"/>
          <w:sz w:val="28"/>
        </w:rPr>
        <w:t>микрозелени</w:t>
      </w:r>
      <w:proofErr w:type="spellEnd"/>
      <w:r w:rsidRPr="003A57B4">
        <w:rPr>
          <w:rFonts w:ascii="Times New Roman" w:hAnsi="Times New Roman" w:cs="Times New Roman"/>
          <w:sz w:val="28"/>
        </w:rPr>
        <w:t xml:space="preserve"> </w:t>
      </w:r>
      <w:r w:rsidR="003B0739">
        <w:rPr>
          <w:rFonts w:ascii="Times New Roman" w:hAnsi="Times New Roman" w:cs="Times New Roman"/>
          <w:sz w:val="28"/>
        </w:rPr>
        <w:t xml:space="preserve">свеклы </w:t>
      </w:r>
      <w:r w:rsidRPr="003A57B4">
        <w:rPr>
          <w:rFonts w:ascii="Times New Roman" w:hAnsi="Times New Roman" w:cs="Times New Roman"/>
          <w:sz w:val="28"/>
        </w:rPr>
        <w:t>является актуальным вопросом для изучения.</w:t>
      </w:r>
    </w:p>
    <w:p w:rsidR="006A6BDC" w:rsidRPr="00950F7F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</w:rPr>
      </w:pPr>
      <w:r w:rsidRPr="000D2B67">
        <w:rPr>
          <w:rFonts w:ascii="Times New Roman" w:hAnsi="Times New Roman" w:cs="Times New Roman"/>
          <w:b/>
          <w:sz w:val="28"/>
          <w:szCs w:val="28"/>
        </w:rPr>
        <w:t>Цель </w:t>
      </w:r>
      <w:r>
        <w:rPr>
          <w:rFonts w:ascii="Times New Roman" w:hAnsi="Times New Roman" w:cs="Times New Roman"/>
          <w:b/>
          <w:sz w:val="28"/>
          <w:szCs w:val="28"/>
        </w:rPr>
        <w:t>работы:</w:t>
      </w:r>
      <w:r>
        <w:rPr>
          <w:rFonts w:ascii="Times New Roman" w:hAnsi="Times New Roman" w:cs="Times New Roman"/>
          <w:sz w:val="28"/>
          <w:szCs w:val="28"/>
        </w:rPr>
        <w:t xml:space="preserve"> на основе анализа литературы по теме исследования разработать биостимулятор на основе экстракта чайного гриба для выращивания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6BDC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67">
        <w:rPr>
          <w:rFonts w:ascii="Times New Roman" w:hAnsi="Times New Roman" w:cs="Times New Roman"/>
          <w:b/>
          <w:sz w:val="28"/>
          <w:szCs w:val="28"/>
        </w:rPr>
        <w:t>Объект </w:t>
      </w:r>
      <w:r w:rsidRPr="00E10BC8"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D2B6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4671A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="004671A1">
        <w:rPr>
          <w:rFonts w:ascii="Times New Roman" w:hAnsi="Times New Roman" w:cs="Times New Roman"/>
          <w:sz w:val="28"/>
          <w:szCs w:val="28"/>
        </w:rPr>
        <w:t xml:space="preserve"> свеклы</w:t>
      </w:r>
      <w:r w:rsidR="003A57B4">
        <w:rPr>
          <w:rFonts w:ascii="Times New Roman" w:hAnsi="Times New Roman" w:cs="Times New Roman"/>
          <w:sz w:val="28"/>
          <w:szCs w:val="28"/>
        </w:rPr>
        <w:t>.</w:t>
      </w:r>
    </w:p>
    <w:p w:rsidR="006A6BDC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67">
        <w:rPr>
          <w:rFonts w:ascii="Times New Roman" w:hAnsi="Times New Roman" w:cs="Times New Roman"/>
          <w:b/>
          <w:sz w:val="28"/>
          <w:szCs w:val="28"/>
        </w:rPr>
        <w:t>Предмет </w:t>
      </w:r>
      <w:r>
        <w:rPr>
          <w:rFonts w:ascii="Times New Roman" w:hAnsi="Times New Roman" w:cs="Times New Roman"/>
          <w:sz w:val="28"/>
          <w:szCs w:val="28"/>
        </w:rPr>
        <w:t xml:space="preserve">исследования: </w:t>
      </w:r>
      <w:r w:rsidR="004671A1">
        <w:rPr>
          <w:rFonts w:ascii="Times New Roman" w:hAnsi="Times New Roman" w:cs="Times New Roman"/>
          <w:sz w:val="28"/>
          <w:szCs w:val="28"/>
        </w:rPr>
        <w:t xml:space="preserve">влияние чайного гриба на </w:t>
      </w:r>
      <w:r w:rsidR="00B553AD">
        <w:rPr>
          <w:rFonts w:ascii="Times New Roman" w:hAnsi="Times New Roman" w:cs="Times New Roman"/>
          <w:sz w:val="28"/>
          <w:szCs w:val="28"/>
        </w:rPr>
        <w:t xml:space="preserve">морфометрические </w:t>
      </w:r>
      <w:r w:rsidR="003D2F07">
        <w:rPr>
          <w:rFonts w:ascii="Times New Roman" w:hAnsi="Times New Roman" w:cs="Times New Roman"/>
          <w:sz w:val="28"/>
          <w:szCs w:val="28"/>
        </w:rPr>
        <w:t xml:space="preserve">и биохимические </w:t>
      </w:r>
      <w:r w:rsidR="00B553AD">
        <w:rPr>
          <w:rFonts w:ascii="Times New Roman" w:hAnsi="Times New Roman" w:cs="Times New Roman"/>
          <w:sz w:val="28"/>
          <w:szCs w:val="28"/>
        </w:rPr>
        <w:t xml:space="preserve">показатели </w:t>
      </w:r>
      <w:proofErr w:type="spellStart"/>
      <w:r w:rsidR="004671A1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4671A1">
        <w:rPr>
          <w:rFonts w:ascii="Times New Roman" w:hAnsi="Times New Roman" w:cs="Times New Roman"/>
          <w:sz w:val="28"/>
          <w:szCs w:val="28"/>
        </w:rPr>
        <w:t xml:space="preserve"> свеклы</w:t>
      </w:r>
      <w:r w:rsidR="001546AA">
        <w:rPr>
          <w:rFonts w:ascii="Times New Roman" w:hAnsi="Times New Roman" w:cs="Times New Roman"/>
          <w:sz w:val="28"/>
          <w:szCs w:val="28"/>
        </w:rPr>
        <w:t>.</w:t>
      </w:r>
    </w:p>
    <w:p w:rsidR="006A6BDC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41">
        <w:rPr>
          <w:rFonts w:ascii="Times New Roman" w:hAnsi="Times New Roman" w:cs="Times New Roman"/>
          <w:b/>
          <w:sz w:val="28"/>
          <w:szCs w:val="28"/>
        </w:rPr>
        <w:lastRenderedPageBreak/>
        <w:t>Задачами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являются:</w:t>
      </w:r>
    </w:p>
    <w:p w:rsidR="006A6BDC" w:rsidRPr="00DB4835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1A1">
        <w:rPr>
          <w:rFonts w:ascii="Times New Roman" w:hAnsi="Times New Roman" w:cs="Times New Roman"/>
          <w:sz w:val="28"/>
          <w:szCs w:val="28"/>
        </w:rPr>
        <w:t>Проанализировать литературные источники по теме исследования.</w:t>
      </w:r>
    </w:p>
    <w:p w:rsidR="004671A1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835">
        <w:rPr>
          <w:rFonts w:ascii="Times New Roman" w:hAnsi="Times New Roman" w:cs="Times New Roman"/>
          <w:sz w:val="28"/>
          <w:szCs w:val="28"/>
        </w:rPr>
        <w:t xml:space="preserve">2. </w:t>
      </w:r>
      <w:r w:rsidR="004671A1">
        <w:rPr>
          <w:rFonts w:ascii="Times New Roman" w:hAnsi="Times New Roman" w:cs="Times New Roman"/>
          <w:sz w:val="28"/>
          <w:szCs w:val="28"/>
        </w:rPr>
        <w:t xml:space="preserve">Вырастить </w:t>
      </w:r>
      <w:proofErr w:type="spellStart"/>
      <w:r w:rsidR="004671A1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="004671A1">
        <w:rPr>
          <w:rFonts w:ascii="Times New Roman" w:hAnsi="Times New Roman" w:cs="Times New Roman"/>
          <w:sz w:val="28"/>
          <w:szCs w:val="28"/>
        </w:rPr>
        <w:t xml:space="preserve"> свеклы.</w:t>
      </w:r>
    </w:p>
    <w:p w:rsidR="004671A1" w:rsidRDefault="004671A1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A47F34">
        <w:rPr>
          <w:rFonts w:ascii="Times New Roman" w:hAnsi="Times New Roman" w:cs="Times New Roman"/>
          <w:sz w:val="28"/>
          <w:szCs w:val="28"/>
        </w:rPr>
        <w:t>ценить влияние экстракта чайного гриба на</w:t>
      </w:r>
      <w:r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895C9C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пигментов в </w:t>
      </w:r>
      <w:proofErr w:type="spellStart"/>
      <w:r w:rsidR="00895C9C">
        <w:rPr>
          <w:rFonts w:ascii="Times New Roman" w:hAnsi="Times New Roman" w:cs="Times New Roman"/>
          <w:sz w:val="28"/>
          <w:szCs w:val="30"/>
          <w:shd w:val="clear" w:color="auto" w:fill="FFFFFF"/>
        </w:rPr>
        <w:t>микрозелени</w:t>
      </w:r>
      <w:proofErr w:type="spellEnd"/>
      <w:r w:rsidR="00895C9C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свеклы</w:t>
      </w:r>
      <w:r w:rsidR="001546AA">
        <w:rPr>
          <w:rFonts w:ascii="Times New Roman" w:hAnsi="Times New Roman" w:cs="Times New Roman"/>
          <w:sz w:val="28"/>
          <w:szCs w:val="28"/>
        </w:rPr>
        <w:t>.</w:t>
      </w:r>
    </w:p>
    <w:p w:rsidR="004671A1" w:rsidRDefault="004671A1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A47F34">
        <w:rPr>
          <w:rFonts w:ascii="Times New Roman" w:hAnsi="Times New Roman" w:cs="Times New Roman"/>
          <w:sz w:val="28"/>
          <w:szCs w:val="28"/>
        </w:rPr>
        <w:t>ценить влияние экстракта чайного гриба на</w:t>
      </w:r>
      <w:r>
        <w:rPr>
          <w:rFonts w:ascii="Times New Roman" w:hAnsi="Times New Roman" w:cs="Times New Roman"/>
          <w:sz w:val="28"/>
          <w:szCs w:val="28"/>
        </w:rPr>
        <w:t xml:space="preserve"> 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беталаинов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свеклы</w:t>
      </w:r>
      <w:r w:rsidR="001546AA">
        <w:rPr>
          <w:rFonts w:ascii="Times New Roman" w:hAnsi="Times New Roman" w:cs="Times New Roman"/>
          <w:sz w:val="28"/>
          <w:szCs w:val="28"/>
        </w:rPr>
        <w:t>.</w:t>
      </w:r>
    </w:p>
    <w:p w:rsidR="006A6BDC" w:rsidRDefault="006A6BDC" w:rsidP="00364683">
      <w:pPr>
        <w:shd w:val="clear" w:color="auto" w:fill="FFFFFF"/>
        <w:spacing w:after="0" w:line="240" w:lineRule="auto"/>
        <w:ind w:left="60"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441">
        <w:rPr>
          <w:rFonts w:ascii="Times New Roman" w:hAnsi="Times New Roman" w:cs="Times New Roman"/>
          <w:b/>
          <w:sz w:val="28"/>
          <w:szCs w:val="28"/>
        </w:rPr>
        <w:t>М</w:t>
      </w:r>
      <w:r w:rsidRPr="00CF1E8D">
        <w:rPr>
          <w:rFonts w:ascii="Times New Roman" w:hAnsi="Times New Roman" w:cs="Times New Roman"/>
          <w:b/>
          <w:sz w:val="28"/>
          <w:szCs w:val="28"/>
        </w:rPr>
        <w:t>етоды исследования</w:t>
      </w:r>
      <w:r w:rsidRPr="00CF1E8D">
        <w:rPr>
          <w:rFonts w:ascii="Times New Roman" w:hAnsi="Times New Roman" w:cs="Times New Roman"/>
          <w:sz w:val="28"/>
          <w:szCs w:val="28"/>
        </w:rPr>
        <w:t>:</w:t>
      </w:r>
    </w:p>
    <w:p w:rsidR="006A6BDC" w:rsidRDefault="006A6BDC" w:rsidP="00364683">
      <w:pPr>
        <w:shd w:val="clear" w:color="auto" w:fill="FFFFFF"/>
        <w:spacing w:after="0" w:line="240" w:lineRule="auto"/>
        <w:ind w:left="60" w:right="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67">
        <w:rPr>
          <w:rFonts w:ascii="Times New Roman" w:hAnsi="Times New Roman" w:cs="Times New Roman"/>
          <w:sz w:val="28"/>
          <w:szCs w:val="28"/>
        </w:rPr>
        <w:t xml:space="preserve">1. Теоретические: анализ </w:t>
      </w:r>
      <w:r>
        <w:rPr>
          <w:rFonts w:ascii="Times New Roman" w:hAnsi="Times New Roman" w:cs="Times New Roman"/>
          <w:sz w:val="28"/>
          <w:szCs w:val="28"/>
        </w:rPr>
        <w:t xml:space="preserve">литературы по </w:t>
      </w:r>
      <w:r w:rsidR="001546AA">
        <w:rPr>
          <w:rFonts w:ascii="Times New Roman" w:hAnsi="Times New Roman" w:cs="Times New Roman"/>
          <w:sz w:val="28"/>
          <w:szCs w:val="28"/>
        </w:rPr>
        <w:t>теме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BDC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67">
        <w:rPr>
          <w:rFonts w:ascii="Times New Roman" w:hAnsi="Times New Roman" w:cs="Times New Roman"/>
          <w:sz w:val="28"/>
          <w:szCs w:val="28"/>
        </w:rPr>
        <w:t xml:space="preserve">2. Эмпирические: </w:t>
      </w:r>
      <w:r>
        <w:rPr>
          <w:rFonts w:ascii="Times New Roman" w:hAnsi="Times New Roman" w:cs="Times New Roman"/>
          <w:sz w:val="28"/>
          <w:szCs w:val="28"/>
        </w:rPr>
        <w:t xml:space="preserve">наблюдение, </w:t>
      </w:r>
      <w:r w:rsidR="0090710D">
        <w:rPr>
          <w:rFonts w:ascii="Times New Roman" w:hAnsi="Times New Roman" w:cs="Times New Roman"/>
          <w:sz w:val="28"/>
          <w:szCs w:val="28"/>
        </w:rPr>
        <w:t xml:space="preserve">методики: </w:t>
      </w:r>
      <w:r w:rsidR="00CE31B2" w:rsidRPr="00CE31B2">
        <w:rPr>
          <w:rFonts w:ascii="Times New Roman" w:hAnsi="Times New Roman" w:cs="Times New Roman"/>
          <w:sz w:val="28"/>
        </w:rPr>
        <w:t>о</w:t>
      </w:r>
      <w:r w:rsidR="00CE31B2">
        <w:rPr>
          <w:rFonts w:ascii="Times New Roman" w:hAnsi="Times New Roman" w:cs="Times New Roman"/>
          <w:sz w:val="28"/>
        </w:rPr>
        <w:t xml:space="preserve">пределение </w:t>
      </w:r>
      <w:r w:rsidR="00895C9C">
        <w:rPr>
          <w:rFonts w:ascii="Times New Roman" w:hAnsi="Times New Roman" w:cs="Times New Roman"/>
          <w:sz w:val="28"/>
        </w:rPr>
        <w:t xml:space="preserve">содержания </w:t>
      </w:r>
      <w:r w:rsidR="00895C9C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пигментов в </w:t>
      </w:r>
      <w:proofErr w:type="spellStart"/>
      <w:r w:rsidR="00895C9C">
        <w:rPr>
          <w:rFonts w:ascii="Times New Roman" w:hAnsi="Times New Roman" w:cs="Times New Roman"/>
          <w:sz w:val="28"/>
          <w:szCs w:val="30"/>
          <w:shd w:val="clear" w:color="auto" w:fill="FFFFFF"/>
        </w:rPr>
        <w:t>микрозелени</w:t>
      </w:r>
      <w:proofErr w:type="spellEnd"/>
      <w:r w:rsidR="00895C9C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свеклы</w:t>
      </w:r>
      <w:r w:rsidR="00CE31B2">
        <w:rPr>
          <w:rFonts w:ascii="Times New Roman" w:hAnsi="Times New Roman" w:cs="Times New Roman"/>
          <w:sz w:val="28"/>
        </w:rPr>
        <w:t xml:space="preserve">, </w:t>
      </w:r>
      <w:r w:rsidR="00CE31B2" w:rsidRPr="00CE31B2">
        <w:rPr>
          <w:rFonts w:ascii="Times New Roman" w:hAnsi="Times New Roman" w:cs="Times New Roman"/>
          <w:color w:val="000000"/>
          <w:sz w:val="28"/>
          <w:szCs w:val="23"/>
        </w:rPr>
        <w:t xml:space="preserve">количественное определение </w:t>
      </w:r>
      <w:proofErr w:type="spellStart"/>
      <w:r w:rsidR="00CE31B2" w:rsidRPr="00CE31B2">
        <w:rPr>
          <w:rFonts w:ascii="Times New Roman" w:hAnsi="Times New Roman" w:cs="Times New Roman"/>
          <w:color w:val="000000"/>
          <w:sz w:val="28"/>
          <w:szCs w:val="23"/>
        </w:rPr>
        <w:t>беталаиновых</w:t>
      </w:r>
      <w:proofErr w:type="spellEnd"/>
      <w:r w:rsidR="00CE31B2" w:rsidRPr="00CE31B2">
        <w:rPr>
          <w:rFonts w:ascii="Times New Roman" w:hAnsi="Times New Roman" w:cs="Times New Roman"/>
          <w:color w:val="000000"/>
          <w:sz w:val="28"/>
          <w:szCs w:val="23"/>
        </w:rPr>
        <w:t xml:space="preserve"> пигментов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BDC" w:rsidRPr="002B779A" w:rsidRDefault="006A6BDC" w:rsidP="003646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Методы количественной и качественной обработки данных.</w:t>
      </w:r>
    </w:p>
    <w:p w:rsidR="00406DE8" w:rsidRPr="002B779A" w:rsidRDefault="002B779A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Исследование проводило</w:t>
      </w:r>
      <w:r w:rsidR="00406D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сь на базе научн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о-учебной лаборатории «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Агрокуб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406D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B43AA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период с 04 по 21 октября</w:t>
      </w:r>
      <w:r w:rsidR="001C44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2021</w:t>
      </w:r>
      <w:r w:rsidR="00406D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года.</w:t>
      </w:r>
    </w:p>
    <w:p w:rsidR="006A6BDC" w:rsidRPr="00406DE8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  <w:r w:rsidRPr="00775D2D">
        <w:rPr>
          <w:rFonts w:ascii="Times New Roman" w:hAnsi="Times New Roman" w:cs="Times New Roman"/>
          <w:b/>
          <w:sz w:val="28"/>
          <w:szCs w:val="28"/>
        </w:rPr>
        <w:t xml:space="preserve">Теоретическая значимость исследования </w:t>
      </w:r>
      <w:r w:rsidRPr="005C01D0">
        <w:rPr>
          <w:rFonts w:ascii="Times New Roman" w:hAnsi="Times New Roman" w:cs="Times New Roman"/>
          <w:sz w:val="28"/>
          <w:szCs w:val="28"/>
        </w:rPr>
        <w:t>заключается</w:t>
      </w:r>
      <w:r w:rsidRPr="00775D2D">
        <w:rPr>
          <w:rFonts w:ascii="Times New Roman" w:hAnsi="Times New Roman" w:cs="Times New Roman"/>
          <w:sz w:val="28"/>
          <w:szCs w:val="28"/>
        </w:rPr>
        <w:t xml:space="preserve"> в том,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CE31B2">
        <w:rPr>
          <w:rFonts w:ascii="Times New Roman" w:hAnsi="Times New Roman" w:cs="Times New Roman"/>
          <w:sz w:val="28"/>
          <w:szCs w:val="28"/>
        </w:rPr>
        <w:t xml:space="preserve">определить понятие </w:t>
      </w:r>
      <w:proofErr w:type="spellStart"/>
      <w:r w:rsidR="00CE31B2">
        <w:rPr>
          <w:rFonts w:ascii="Times New Roman" w:hAnsi="Times New Roman" w:cs="Times New Roman"/>
          <w:sz w:val="28"/>
          <w:szCs w:val="28"/>
        </w:rPr>
        <w:t>микрозелень</w:t>
      </w:r>
      <w:proofErr w:type="spellEnd"/>
      <w:r w:rsidR="00CE31B2">
        <w:rPr>
          <w:rFonts w:ascii="Times New Roman" w:hAnsi="Times New Roman" w:cs="Times New Roman"/>
          <w:sz w:val="28"/>
          <w:szCs w:val="28"/>
        </w:rPr>
        <w:t>, изучить по</w:t>
      </w:r>
      <w:r w:rsidR="00EA6AB5">
        <w:rPr>
          <w:rFonts w:ascii="Times New Roman" w:hAnsi="Times New Roman" w:cs="Times New Roman"/>
          <w:sz w:val="28"/>
          <w:szCs w:val="28"/>
        </w:rPr>
        <w:t xml:space="preserve">льзу </w:t>
      </w:r>
      <w:proofErr w:type="spellStart"/>
      <w:r w:rsidR="00EA6AB5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EA6AB5">
        <w:rPr>
          <w:rFonts w:ascii="Times New Roman" w:hAnsi="Times New Roman" w:cs="Times New Roman"/>
          <w:sz w:val="28"/>
          <w:szCs w:val="28"/>
        </w:rPr>
        <w:t xml:space="preserve"> свеклы и чайный</w:t>
      </w:r>
      <w:r w:rsidR="00CE31B2">
        <w:rPr>
          <w:rFonts w:ascii="Times New Roman" w:hAnsi="Times New Roman" w:cs="Times New Roman"/>
          <w:sz w:val="28"/>
          <w:szCs w:val="28"/>
        </w:rPr>
        <w:t xml:space="preserve"> гриб как стимулятор роста растений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6BDC" w:rsidRPr="00FC221F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5D2D">
        <w:rPr>
          <w:rFonts w:ascii="Times New Roman" w:hAnsi="Times New Roman" w:cs="Times New Roman"/>
          <w:b/>
          <w:sz w:val="28"/>
          <w:szCs w:val="28"/>
        </w:rPr>
        <w:t>Практическая значимость исследования</w:t>
      </w:r>
      <w:r w:rsidRPr="00775D2D">
        <w:rPr>
          <w:rFonts w:ascii="Times New Roman" w:hAnsi="Times New Roman" w:cs="Times New Roman"/>
          <w:sz w:val="28"/>
          <w:szCs w:val="28"/>
        </w:rPr>
        <w:t xml:space="preserve"> заключается в том</w:t>
      </w:r>
      <w:r>
        <w:rPr>
          <w:rFonts w:ascii="Times New Roman" w:hAnsi="Times New Roman" w:cs="Times New Roman"/>
          <w:sz w:val="28"/>
          <w:szCs w:val="28"/>
        </w:rPr>
        <w:t xml:space="preserve">, чтобы </w:t>
      </w:r>
      <w:r w:rsidR="00CE31B2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3143FF">
        <w:rPr>
          <w:rFonts w:ascii="Times New Roman" w:hAnsi="Times New Roman" w:cs="Times New Roman"/>
          <w:sz w:val="28"/>
          <w:szCs w:val="28"/>
        </w:rPr>
        <w:t xml:space="preserve">оценить влияние экстракта чайного гриба на </w:t>
      </w:r>
      <w:r w:rsidR="00CE31B2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EA6AB5">
        <w:rPr>
          <w:rFonts w:ascii="Times New Roman" w:hAnsi="Times New Roman" w:cs="Times New Roman"/>
          <w:sz w:val="28"/>
          <w:szCs w:val="28"/>
        </w:rPr>
        <w:t>пигментов (хлорофилла и</w:t>
      </w:r>
      <w:r w:rsidR="00CE3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31B2">
        <w:rPr>
          <w:rFonts w:ascii="Times New Roman" w:hAnsi="Times New Roman" w:cs="Times New Roman"/>
          <w:sz w:val="28"/>
          <w:szCs w:val="28"/>
        </w:rPr>
        <w:t>беталаинов</w:t>
      </w:r>
      <w:proofErr w:type="spellEnd"/>
      <w:r w:rsidR="00EA6AB5">
        <w:rPr>
          <w:rFonts w:ascii="Times New Roman" w:hAnsi="Times New Roman" w:cs="Times New Roman"/>
          <w:sz w:val="28"/>
          <w:szCs w:val="28"/>
        </w:rPr>
        <w:t>)</w:t>
      </w:r>
      <w:r w:rsidR="00CE31B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E31B2"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 w:rsidR="00CE31B2">
        <w:rPr>
          <w:rFonts w:ascii="Times New Roman" w:hAnsi="Times New Roman" w:cs="Times New Roman"/>
          <w:sz w:val="28"/>
          <w:szCs w:val="28"/>
        </w:rPr>
        <w:t xml:space="preserve"> свеклы.</w:t>
      </w:r>
    </w:p>
    <w:p w:rsidR="006A6BDC" w:rsidRDefault="006A6BDC" w:rsidP="00364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2B67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 w:rsidRPr="000D2B67">
        <w:rPr>
          <w:rFonts w:ascii="Times New Roman" w:hAnsi="Times New Roman" w:cs="Times New Roman"/>
          <w:sz w:val="28"/>
          <w:szCs w:val="28"/>
        </w:rPr>
        <w:t xml:space="preserve">: введение, 2 главы, </w:t>
      </w:r>
      <w:r w:rsidR="003143FF">
        <w:rPr>
          <w:rFonts w:ascii="Times New Roman" w:hAnsi="Times New Roman" w:cs="Times New Roman"/>
          <w:sz w:val="28"/>
          <w:szCs w:val="28"/>
        </w:rPr>
        <w:t xml:space="preserve">выводы, </w:t>
      </w:r>
      <w:r w:rsidRPr="000D2B67">
        <w:rPr>
          <w:rFonts w:ascii="Times New Roman" w:hAnsi="Times New Roman" w:cs="Times New Roman"/>
          <w:sz w:val="28"/>
          <w:szCs w:val="28"/>
        </w:rPr>
        <w:t xml:space="preserve">заключение, список литературы, приложение.  </w:t>
      </w: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25D81" w:rsidRDefault="00425D81" w:rsidP="00B723CF">
      <w:pPr>
        <w:ind w:firstLine="709"/>
        <w:jc w:val="center"/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061EF" w:rsidRDefault="004061EF" w:rsidP="009C2403">
      <w:pPr>
        <w:rPr>
          <w:rFonts w:ascii="Times New Roman" w:hAnsi="Times New Roman" w:cs="Times New Roman"/>
          <w:bCs/>
          <w:sz w:val="32"/>
          <w:szCs w:val="30"/>
          <w:shd w:val="clear" w:color="auto" w:fill="FFFFFF"/>
        </w:rPr>
      </w:pPr>
    </w:p>
    <w:p w:rsidR="00444B55" w:rsidRPr="00444B55" w:rsidRDefault="008306B5" w:rsidP="00444B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F6D">
        <w:rPr>
          <w:rFonts w:ascii="Times New Roman" w:hAnsi="Times New Roman" w:cs="Times New Roman"/>
          <w:b/>
          <w:sz w:val="28"/>
        </w:rPr>
        <w:lastRenderedPageBreak/>
        <w:t>Глава 1. Анализ литературных источников по теме исследования</w:t>
      </w:r>
    </w:p>
    <w:p w:rsidR="008306B5" w:rsidRPr="00444B55" w:rsidRDefault="008306B5" w:rsidP="00444B55">
      <w:pPr>
        <w:pStyle w:val="a7"/>
        <w:numPr>
          <w:ilvl w:val="1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44B55">
        <w:rPr>
          <w:rFonts w:ascii="Times New Roman" w:hAnsi="Times New Roman" w:cs="Times New Roman"/>
          <w:b/>
          <w:sz w:val="28"/>
        </w:rPr>
        <w:t xml:space="preserve">Определение понятия </w:t>
      </w:r>
      <w:proofErr w:type="spellStart"/>
      <w:r w:rsidRPr="00444B55">
        <w:rPr>
          <w:rFonts w:ascii="Times New Roman" w:hAnsi="Times New Roman" w:cs="Times New Roman"/>
          <w:b/>
          <w:sz w:val="28"/>
        </w:rPr>
        <w:t>микрозелень</w:t>
      </w:r>
      <w:proofErr w:type="spellEnd"/>
    </w:p>
    <w:p w:rsidR="00444B55" w:rsidRPr="00444B55" w:rsidRDefault="00444B55" w:rsidP="00444B5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44607" w:rsidRDefault="00522376" w:rsidP="00444B55">
      <w:pPr>
        <w:pStyle w:val="2"/>
        <w:spacing w:before="0" w:beforeAutospacing="0" w:after="0" w:afterAutospacing="0"/>
        <w:ind w:right="-1" w:firstLine="709"/>
        <w:jc w:val="both"/>
        <w:rPr>
          <w:color w:val="000000"/>
          <w:sz w:val="28"/>
          <w:szCs w:val="28"/>
        </w:rPr>
      </w:pPr>
      <w:proofErr w:type="spellStart"/>
      <w:r w:rsidRPr="00C44607">
        <w:rPr>
          <w:b w:val="0"/>
          <w:sz w:val="28"/>
        </w:rPr>
        <w:t>Микрозелень</w:t>
      </w:r>
      <w:proofErr w:type="spellEnd"/>
      <w:r w:rsidRPr="00C44607">
        <w:rPr>
          <w:b w:val="0"/>
          <w:sz w:val="28"/>
        </w:rPr>
        <w:t xml:space="preserve"> - это пророщенные растения в фазе </w:t>
      </w:r>
      <w:r w:rsidR="00647FCD">
        <w:rPr>
          <w:b w:val="0"/>
          <w:sz w:val="28"/>
        </w:rPr>
        <w:t>семядольных листьев</w:t>
      </w:r>
      <w:r w:rsidRPr="00C44607">
        <w:rPr>
          <w:b w:val="0"/>
          <w:sz w:val="28"/>
        </w:rPr>
        <w:t xml:space="preserve"> высотой до 15 см, имеющие 1-2 настоящих листа. Ее выращивают из семян обычной зелени и семян зерновых культур</w:t>
      </w:r>
      <w:r w:rsidR="0030074C" w:rsidRPr="00C44607">
        <w:rPr>
          <w:b w:val="0"/>
          <w:sz w:val="28"/>
        </w:rPr>
        <w:t xml:space="preserve">. </w:t>
      </w:r>
      <w:r w:rsidRPr="00C44607">
        <w:rPr>
          <w:b w:val="0"/>
          <w:sz w:val="28"/>
        </w:rPr>
        <w:t>От посева семян до сбора урожая требуется 10 -</w:t>
      </w:r>
      <w:r w:rsidR="0030074C" w:rsidRPr="00C44607">
        <w:rPr>
          <w:b w:val="0"/>
          <w:sz w:val="28"/>
        </w:rPr>
        <w:t xml:space="preserve"> </w:t>
      </w:r>
      <w:r w:rsidRPr="00C44607">
        <w:rPr>
          <w:b w:val="0"/>
          <w:sz w:val="28"/>
        </w:rPr>
        <w:t>14 дней</w:t>
      </w:r>
      <w:r w:rsidR="00C05EDF" w:rsidRPr="00C05EDF">
        <w:rPr>
          <w:b w:val="0"/>
          <w:sz w:val="28"/>
        </w:rPr>
        <w:t>[</w:t>
      </w:r>
      <w:r w:rsidR="00C05EDF" w:rsidRPr="009F50E0">
        <w:rPr>
          <w:b w:val="0"/>
          <w:sz w:val="28"/>
        </w:rPr>
        <w:t>2]</w:t>
      </w:r>
      <w:r w:rsidR="002F2A7E" w:rsidRPr="00C44607">
        <w:rPr>
          <w:b w:val="0"/>
          <w:color w:val="000000"/>
          <w:sz w:val="28"/>
          <w:szCs w:val="28"/>
        </w:rPr>
        <w:t xml:space="preserve">. </w:t>
      </w:r>
    </w:p>
    <w:p w:rsidR="00522376" w:rsidRPr="002F2A7E" w:rsidRDefault="00C44607" w:rsidP="00444B55">
      <w:pPr>
        <w:pStyle w:val="2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8306B5">
        <w:rPr>
          <w:b w:val="0"/>
          <w:sz w:val="28"/>
          <w:szCs w:val="28"/>
        </w:rPr>
        <w:t xml:space="preserve">Основное преимущество </w:t>
      </w:r>
      <w:proofErr w:type="spellStart"/>
      <w:r w:rsidRPr="008306B5">
        <w:rPr>
          <w:b w:val="0"/>
          <w:sz w:val="28"/>
          <w:szCs w:val="28"/>
        </w:rPr>
        <w:t>микро</w:t>
      </w:r>
      <w:r>
        <w:rPr>
          <w:b w:val="0"/>
          <w:sz w:val="28"/>
          <w:szCs w:val="28"/>
        </w:rPr>
        <w:t>зелени</w:t>
      </w:r>
      <w:proofErr w:type="spellEnd"/>
      <w:r w:rsidRPr="008306B5">
        <w:rPr>
          <w:b w:val="0"/>
          <w:sz w:val="28"/>
          <w:szCs w:val="28"/>
        </w:rPr>
        <w:t xml:space="preserve"> – молодые побег</w:t>
      </w:r>
      <w:r>
        <w:rPr>
          <w:b w:val="0"/>
          <w:sz w:val="28"/>
          <w:szCs w:val="28"/>
        </w:rPr>
        <w:t xml:space="preserve">и легко усваивается организмом </w:t>
      </w:r>
      <w:r w:rsidRPr="008306B5">
        <w:rPr>
          <w:b w:val="0"/>
          <w:sz w:val="28"/>
          <w:szCs w:val="28"/>
        </w:rPr>
        <w:t xml:space="preserve">и все нужные микроэлементы усваиваются в полном объеме. </w:t>
      </w:r>
      <w:r>
        <w:rPr>
          <w:b w:val="0"/>
          <w:sz w:val="28"/>
          <w:szCs w:val="28"/>
        </w:rPr>
        <w:t>И</w:t>
      </w:r>
      <w:r w:rsidRPr="008306B5">
        <w:rPr>
          <w:b w:val="0"/>
          <w:sz w:val="28"/>
          <w:szCs w:val="28"/>
        </w:rPr>
        <w:t xml:space="preserve">дентичный состав микроэлементов усваивается из </w:t>
      </w:r>
      <w:proofErr w:type="spellStart"/>
      <w:r w:rsidRPr="008306B5">
        <w:rPr>
          <w:b w:val="0"/>
          <w:sz w:val="28"/>
          <w:szCs w:val="28"/>
        </w:rPr>
        <w:t>микро</w:t>
      </w:r>
      <w:r>
        <w:rPr>
          <w:b w:val="0"/>
          <w:sz w:val="28"/>
          <w:szCs w:val="28"/>
        </w:rPr>
        <w:t>зелени</w:t>
      </w:r>
      <w:proofErr w:type="spellEnd"/>
      <w:r w:rsidRPr="008306B5">
        <w:rPr>
          <w:b w:val="0"/>
          <w:sz w:val="28"/>
          <w:szCs w:val="28"/>
        </w:rPr>
        <w:t xml:space="preserve"> в разы быстрее и лучше, чем из семян. Отчасти это достигается благодаря тому, что </w:t>
      </w:r>
      <w:proofErr w:type="spellStart"/>
      <w:r w:rsidRPr="008306B5">
        <w:rPr>
          <w:b w:val="0"/>
          <w:sz w:val="28"/>
          <w:szCs w:val="28"/>
        </w:rPr>
        <w:t>микрозелень</w:t>
      </w:r>
      <w:proofErr w:type="spellEnd"/>
      <w:r w:rsidRPr="008306B5">
        <w:rPr>
          <w:b w:val="0"/>
          <w:sz w:val="28"/>
          <w:szCs w:val="28"/>
        </w:rPr>
        <w:t xml:space="preserve"> перед использованием не обрабатывается высокими температурами - соответственно, в ней сохраняются все витамины и микроэлементы, необходимые организму человека.</w:t>
      </w:r>
      <w:r w:rsidRPr="008306B5">
        <w:rPr>
          <w:sz w:val="28"/>
          <w:szCs w:val="28"/>
        </w:rPr>
        <w:t xml:space="preserve"> </w:t>
      </w:r>
      <w:r w:rsidRPr="008306B5">
        <w:rPr>
          <w:b w:val="0"/>
          <w:sz w:val="28"/>
          <w:szCs w:val="28"/>
        </w:rPr>
        <w:t>Лабораторные исследования показывают, что концентрация важных для организма микроэлементов в ростках в 5 раз выше, по сравнению с теми же самыми растениями</w:t>
      </w:r>
      <w:r w:rsidR="00647FCD">
        <w:rPr>
          <w:b w:val="0"/>
          <w:sz w:val="28"/>
          <w:szCs w:val="28"/>
        </w:rPr>
        <w:t xml:space="preserve"> во взрослом состоянии</w:t>
      </w:r>
      <w:r w:rsidRPr="008306B5">
        <w:rPr>
          <w:b w:val="0"/>
          <w:sz w:val="28"/>
          <w:szCs w:val="28"/>
        </w:rPr>
        <w:t xml:space="preserve">. С биологической точки зрения причина такой разницы в уровне полезных микроэлементов объясняется </w:t>
      </w:r>
      <w:r w:rsidR="00F417D2">
        <w:rPr>
          <w:b w:val="0"/>
          <w:sz w:val="28"/>
          <w:szCs w:val="28"/>
        </w:rPr>
        <w:t>тем, что</w:t>
      </w:r>
      <w:r w:rsidRPr="008306B5">
        <w:rPr>
          <w:b w:val="0"/>
          <w:sz w:val="28"/>
          <w:szCs w:val="28"/>
        </w:rPr>
        <w:t xml:space="preserve"> в период роста всходам необходимо максимальное количество питательных соединений, которыми они активно запасаются. </w:t>
      </w:r>
    </w:p>
    <w:p w:rsidR="00D75AE9" w:rsidRPr="00C44607" w:rsidRDefault="00D75AE9" w:rsidP="00444B55">
      <w:pPr>
        <w:pStyle w:val="2"/>
        <w:spacing w:before="0" w:beforeAutospacing="0" w:after="0" w:afterAutospacing="0"/>
        <w:ind w:right="-1" w:firstLine="709"/>
        <w:jc w:val="both"/>
        <w:rPr>
          <w:b w:val="0"/>
          <w:sz w:val="28"/>
          <w:szCs w:val="28"/>
        </w:rPr>
      </w:pPr>
      <w:r w:rsidRPr="00C44607">
        <w:rPr>
          <w:b w:val="0"/>
          <w:sz w:val="28"/>
          <w:szCs w:val="28"/>
        </w:rPr>
        <w:t xml:space="preserve">В состав </w:t>
      </w:r>
      <w:proofErr w:type="spellStart"/>
      <w:r w:rsidRPr="00C44607">
        <w:rPr>
          <w:b w:val="0"/>
          <w:sz w:val="28"/>
          <w:szCs w:val="28"/>
        </w:rPr>
        <w:t>микрозелени</w:t>
      </w:r>
      <w:proofErr w:type="spellEnd"/>
      <w:r w:rsidR="004C5481" w:rsidRPr="00C44607">
        <w:rPr>
          <w:b w:val="0"/>
          <w:sz w:val="28"/>
          <w:szCs w:val="28"/>
        </w:rPr>
        <w:t xml:space="preserve"> входят:</w:t>
      </w:r>
    </w:p>
    <w:p w:rsidR="00B43AA1" w:rsidRDefault="00B43AA1" w:rsidP="00444B55">
      <w:pPr>
        <w:spacing w:after="0" w:line="240" w:lineRule="auto"/>
        <w:ind w:right="-1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75AE9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Ферменты – это белковые молекулы со сложной структурой, отвечающие за стабилизацию обмена веществ и нормальное усвоение пищи в организме человека. От количества ферментов зависит корректность работы нашего метаболизма, что влияет на здоровье всех остальных органов и систем. Уровень содержания ферментов в </w:t>
      </w:r>
      <w:proofErr w:type="spellStart"/>
      <w:r w:rsidRPr="00D75AE9">
        <w:rPr>
          <w:rFonts w:ascii="Times New Roman" w:eastAsia="Times New Roman" w:hAnsi="Times New Roman" w:cs="Times New Roman"/>
          <w:sz w:val="28"/>
          <w:szCs w:val="28"/>
        </w:rPr>
        <w:t>микрозелени</w:t>
      </w:r>
      <w:proofErr w:type="spellEnd"/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 иногда в десятки и даже сотни раз превосходит аналогичные показатели во в</w:t>
      </w:r>
      <w:r>
        <w:rPr>
          <w:rFonts w:ascii="Times New Roman" w:eastAsia="Times New Roman" w:hAnsi="Times New Roman" w:cs="Times New Roman"/>
          <w:sz w:val="28"/>
          <w:szCs w:val="28"/>
        </w:rPr>
        <w:t>зрослых растениях того же вида.</w:t>
      </w:r>
    </w:p>
    <w:p w:rsidR="00B43AA1" w:rsidRDefault="00B43AA1" w:rsidP="00444B55">
      <w:pPr>
        <w:spacing w:after="0" w:line="240" w:lineRule="auto"/>
        <w:ind w:right="-1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2. Антиоксиданты – это вещества, нейтрализующие атаки свободных радикалов. Основная роль антиоксидантов – замедление в клетках различных патологических процессов, в том числе – окисления. Это снижает риск развития заболевания </w:t>
      </w:r>
      <w:proofErr w:type="spellStart"/>
      <w:proofErr w:type="gramStart"/>
      <w:r w:rsidRPr="00D75AE9">
        <w:rPr>
          <w:rFonts w:ascii="Times New Roman" w:eastAsia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 системы, помогает стабилизировать работу нервной системы, поддерживать в порядке кожу – она долго остается здоровой и упругой, если в рационе присутствует достаточ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 количество антиоксидантов. </w:t>
      </w:r>
    </w:p>
    <w:p w:rsidR="00B43AA1" w:rsidRDefault="00B43AA1" w:rsidP="00444B55">
      <w:pPr>
        <w:spacing w:after="0" w:line="240" w:lineRule="auto"/>
        <w:ind w:right="-1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3. Хлорофилл – это зеленый пигмент растений, необходимый для фотосинтеза, в ходе которого углекислый газ под воздействием солнечного света превращается в органику. Относительно недавно хлорофилл стал использоваться как биодобавка, применяемая для стимуляции иммунной системы. В </w:t>
      </w:r>
      <w:proofErr w:type="spellStart"/>
      <w:r w:rsidRPr="00D75AE9">
        <w:rPr>
          <w:rFonts w:ascii="Times New Roman" w:eastAsia="Times New Roman" w:hAnsi="Times New Roman" w:cs="Times New Roman"/>
          <w:sz w:val="28"/>
          <w:szCs w:val="28"/>
        </w:rPr>
        <w:t>микрозелени</w:t>
      </w:r>
      <w:proofErr w:type="spellEnd"/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 хлорофилл содержится в естественном виде – и ре</w:t>
      </w:r>
      <w:r>
        <w:rPr>
          <w:rFonts w:ascii="Times New Roman" w:eastAsia="Times New Roman" w:hAnsi="Times New Roman" w:cs="Times New Roman"/>
          <w:sz w:val="28"/>
          <w:szCs w:val="28"/>
        </w:rPr>
        <w:t>гулярное употребление ее</w:t>
      </w:r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 в пищу помогает привести в норму давление; это происходит благодаря тому, что кровь получает больше кислорода. Данный аспект особенно важен для людей,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их в регионах, где мало солнца.</w:t>
      </w:r>
    </w:p>
    <w:p w:rsidR="00B43AA1" w:rsidRPr="009F50E0" w:rsidRDefault="00B43AA1" w:rsidP="00C05EDF">
      <w:pPr>
        <w:spacing w:after="0" w:line="240" w:lineRule="auto"/>
        <w:ind w:right="-1"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D75AE9">
        <w:rPr>
          <w:rFonts w:ascii="Times New Roman" w:eastAsia="Times New Roman" w:hAnsi="Times New Roman" w:cs="Times New Roman"/>
          <w:sz w:val="28"/>
          <w:szCs w:val="28"/>
        </w:rPr>
        <w:t>4. Минералы и витамины, полученные из растительных питательных веществ (</w:t>
      </w:r>
      <w:proofErr w:type="spellStart"/>
      <w:r w:rsidRPr="00D75AE9">
        <w:rPr>
          <w:rFonts w:ascii="Times New Roman" w:eastAsia="Times New Roman" w:hAnsi="Times New Roman" w:cs="Times New Roman"/>
          <w:sz w:val="28"/>
          <w:szCs w:val="28"/>
        </w:rPr>
        <w:t>нутриентов</w:t>
      </w:r>
      <w:proofErr w:type="spellEnd"/>
      <w:r w:rsidRPr="00D75AE9">
        <w:rPr>
          <w:rFonts w:ascii="Times New Roman" w:eastAsia="Times New Roman" w:hAnsi="Times New Roman" w:cs="Times New Roman"/>
          <w:sz w:val="28"/>
          <w:szCs w:val="28"/>
        </w:rPr>
        <w:t xml:space="preserve">), усваиваются организмом быстро и полностью. </w:t>
      </w:r>
      <w:proofErr w:type="gramStart"/>
      <w:r w:rsidRPr="006120FB">
        <w:rPr>
          <w:rFonts w:ascii="Times New Roman" w:hAnsi="Times New Roman" w:cs="Times New Roman"/>
          <w:sz w:val="28"/>
          <w:szCs w:val="28"/>
        </w:rPr>
        <w:t xml:space="preserve">Все виды </w:t>
      </w:r>
      <w:proofErr w:type="spellStart"/>
      <w:r w:rsidRPr="006120FB">
        <w:rPr>
          <w:rFonts w:ascii="Times New Roman" w:hAnsi="Times New Roman" w:cs="Times New Roman"/>
          <w:sz w:val="28"/>
          <w:szCs w:val="28"/>
        </w:rPr>
        <w:lastRenderedPageBreak/>
        <w:t>микрозелени</w:t>
      </w:r>
      <w:proofErr w:type="spellEnd"/>
      <w:r w:rsidRPr="006120FB">
        <w:rPr>
          <w:rFonts w:ascii="Times New Roman" w:hAnsi="Times New Roman" w:cs="Times New Roman"/>
          <w:sz w:val="28"/>
          <w:szCs w:val="28"/>
        </w:rPr>
        <w:t xml:space="preserve"> обогащены рекордным количеством витамина С.</w:t>
      </w:r>
      <w:r w:rsidRPr="006120F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6120FB">
        <w:rPr>
          <w:rFonts w:ascii="Times New Roman" w:hAnsi="Times New Roman" w:cs="Times New Roman"/>
          <w:color w:val="000000"/>
          <w:sz w:val="28"/>
          <w:szCs w:val="28"/>
        </w:rPr>
        <w:t>Помимо витаминов, она содержит минеральные элементы (кальций, калий, фосфор, магний, йод, железо и т.д.), незаменимые аминокислоты, хлорофилл.</w:t>
      </w:r>
      <w:proofErr w:type="gramEnd"/>
      <w:r w:rsidRPr="006120FB">
        <w:rPr>
          <w:rFonts w:ascii="Times New Roman" w:hAnsi="Times New Roman" w:cs="Times New Roman"/>
          <w:sz w:val="28"/>
          <w:szCs w:val="28"/>
        </w:rPr>
        <w:t xml:space="preserve"> Также в ней содержатся витамины группы</w:t>
      </w:r>
      <w:proofErr w:type="gramStart"/>
      <w:r w:rsidRPr="006120F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120FB">
        <w:rPr>
          <w:rFonts w:ascii="Times New Roman" w:hAnsi="Times New Roman" w:cs="Times New Roman"/>
          <w:sz w:val="28"/>
          <w:szCs w:val="28"/>
        </w:rPr>
        <w:t xml:space="preserve">, Е, РР, </w:t>
      </w:r>
      <w:proofErr w:type="spellStart"/>
      <w:r w:rsidRPr="006120FB">
        <w:rPr>
          <w:rFonts w:ascii="Times New Roman" w:hAnsi="Times New Roman" w:cs="Times New Roman"/>
          <w:sz w:val="28"/>
          <w:szCs w:val="28"/>
        </w:rPr>
        <w:t>фолиевая</w:t>
      </w:r>
      <w:proofErr w:type="spellEnd"/>
      <w:r w:rsidRPr="006120FB">
        <w:rPr>
          <w:rFonts w:ascii="Times New Roman" w:hAnsi="Times New Roman" w:cs="Times New Roman"/>
          <w:sz w:val="28"/>
          <w:szCs w:val="28"/>
        </w:rPr>
        <w:t xml:space="preserve"> кислота, железо, фосфор и магний. Входящие в состав эфирные масла</w:t>
      </w:r>
      <w:r w:rsidRPr="006120FB">
        <w:rPr>
          <w:rFonts w:ascii="Times New Roman" w:eastAsia="Times New Roman" w:hAnsi="Times New Roman" w:cs="Times New Roman"/>
          <w:sz w:val="28"/>
          <w:szCs w:val="28"/>
        </w:rPr>
        <w:t xml:space="preserve"> благотворно влияют на процесс деления клеток и снижают риск возникновения внутриклеточных мутаций</w:t>
      </w:r>
      <w:r w:rsidR="00C05EDF" w:rsidRPr="00C05EDF">
        <w:rPr>
          <w:rFonts w:ascii="Times New Roman" w:eastAsia="Times New Roman" w:hAnsi="Times New Roman" w:cs="Times New Roman"/>
          <w:sz w:val="28"/>
          <w:szCs w:val="28"/>
        </w:rPr>
        <w:t>[3]</w:t>
      </w:r>
      <w:r w:rsidRPr="006120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5EDF" w:rsidRPr="009F50E0" w:rsidRDefault="00C05EDF" w:rsidP="00444B55">
      <w:pPr>
        <w:tabs>
          <w:tab w:val="left" w:pos="297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</w:rPr>
      </w:pPr>
    </w:p>
    <w:p w:rsidR="008306B5" w:rsidRPr="00483F6D" w:rsidRDefault="00426AAB" w:rsidP="00444B55">
      <w:pPr>
        <w:tabs>
          <w:tab w:val="left" w:pos="297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483F6D">
        <w:rPr>
          <w:rFonts w:ascii="Times New Roman" w:hAnsi="Times New Roman" w:cs="Times New Roman"/>
          <w:b/>
          <w:sz w:val="28"/>
        </w:rPr>
        <w:t>1.</w:t>
      </w:r>
      <w:r w:rsidR="00483F6D" w:rsidRPr="00483F6D">
        <w:rPr>
          <w:rFonts w:ascii="Times New Roman" w:hAnsi="Times New Roman" w:cs="Times New Roman"/>
          <w:b/>
          <w:sz w:val="28"/>
        </w:rPr>
        <w:t>2</w:t>
      </w:r>
      <w:r w:rsidR="008306B5" w:rsidRPr="00483F6D">
        <w:rPr>
          <w:rFonts w:ascii="Times New Roman" w:hAnsi="Times New Roman" w:cs="Times New Roman"/>
          <w:b/>
          <w:sz w:val="28"/>
        </w:rPr>
        <w:t xml:space="preserve">  Польза </w:t>
      </w:r>
      <w:proofErr w:type="spellStart"/>
      <w:r w:rsidR="008306B5" w:rsidRPr="00483F6D">
        <w:rPr>
          <w:rFonts w:ascii="Times New Roman" w:hAnsi="Times New Roman" w:cs="Times New Roman"/>
          <w:b/>
          <w:sz w:val="28"/>
        </w:rPr>
        <w:t>микрозелени</w:t>
      </w:r>
      <w:proofErr w:type="spellEnd"/>
      <w:r w:rsidR="008306B5" w:rsidRPr="00483F6D">
        <w:rPr>
          <w:rFonts w:ascii="Times New Roman" w:hAnsi="Times New Roman" w:cs="Times New Roman"/>
          <w:b/>
          <w:sz w:val="28"/>
        </w:rPr>
        <w:t xml:space="preserve"> свеклы</w:t>
      </w:r>
    </w:p>
    <w:p w:rsidR="00E3622B" w:rsidRDefault="00C1053F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306B5">
        <w:rPr>
          <w:rFonts w:ascii="Times New Roman" w:hAnsi="Times New Roman" w:cs="Times New Roman"/>
          <w:sz w:val="28"/>
        </w:rPr>
        <w:t xml:space="preserve">Свекла – овощная культура с древнейшей историей из семейства </w:t>
      </w:r>
      <w:proofErr w:type="gramStart"/>
      <w:r w:rsidRPr="008306B5">
        <w:rPr>
          <w:rFonts w:ascii="Times New Roman" w:hAnsi="Times New Roman" w:cs="Times New Roman"/>
          <w:sz w:val="28"/>
        </w:rPr>
        <w:t>Амарантовых</w:t>
      </w:r>
      <w:proofErr w:type="gramEnd"/>
      <w:r w:rsidRPr="008306B5">
        <w:rPr>
          <w:rFonts w:ascii="Times New Roman" w:hAnsi="Times New Roman" w:cs="Times New Roman"/>
          <w:sz w:val="28"/>
        </w:rPr>
        <w:t xml:space="preserve">. </w:t>
      </w:r>
      <w:r w:rsidR="00E3622B" w:rsidRPr="008306B5">
        <w:rPr>
          <w:rFonts w:ascii="Times New Roman" w:hAnsi="Times New Roman" w:cs="Times New Roman"/>
          <w:sz w:val="28"/>
        </w:rPr>
        <w:t>Лечебное значение столовой свеклы обусловлено наличием в ней многочисленных физиологически активных веществ в количествах, оказывающих лечебно-профилактическое воздействие</w:t>
      </w:r>
      <w:r w:rsidR="00E3622B">
        <w:rPr>
          <w:rFonts w:ascii="Times New Roman" w:hAnsi="Times New Roman" w:cs="Times New Roman"/>
          <w:sz w:val="28"/>
        </w:rPr>
        <w:t xml:space="preserve"> (</w:t>
      </w:r>
      <w:proofErr w:type="spellStart"/>
      <w:r w:rsidR="00E3622B">
        <w:rPr>
          <w:rFonts w:ascii="Times New Roman" w:hAnsi="Times New Roman" w:cs="Times New Roman"/>
          <w:sz w:val="28"/>
        </w:rPr>
        <w:t>антиоксидантное</w:t>
      </w:r>
      <w:proofErr w:type="spellEnd"/>
      <w:r w:rsidR="00E3622B">
        <w:rPr>
          <w:rFonts w:ascii="Times New Roman" w:hAnsi="Times New Roman" w:cs="Times New Roman"/>
          <w:sz w:val="28"/>
        </w:rPr>
        <w:t xml:space="preserve">, противовоспалительное, </w:t>
      </w:r>
      <w:proofErr w:type="spellStart"/>
      <w:r w:rsidR="00E3622B">
        <w:rPr>
          <w:rFonts w:ascii="Times New Roman" w:hAnsi="Times New Roman" w:cs="Times New Roman"/>
          <w:sz w:val="28"/>
        </w:rPr>
        <w:t>сосудоукрепляющее</w:t>
      </w:r>
      <w:proofErr w:type="spellEnd"/>
      <w:r w:rsidR="00E3622B">
        <w:rPr>
          <w:rFonts w:ascii="Times New Roman" w:hAnsi="Times New Roman" w:cs="Times New Roman"/>
          <w:sz w:val="28"/>
        </w:rPr>
        <w:t>)</w:t>
      </w:r>
      <w:r w:rsidR="00E3622B" w:rsidRPr="008306B5">
        <w:rPr>
          <w:rFonts w:ascii="Times New Roman" w:hAnsi="Times New Roman" w:cs="Times New Roman"/>
          <w:sz w:val="28"/>
        </w:rPr>
        <w:t>. По содержанию й</w:t>
      </w:r>
      <w:r w:rsidR="00B814F3">
        <w:rPr>
          <w:rFonts w:ascii="Times New Roman" w:hAnsi="Times New Roman" w:cs="Times New Roman"/>
          <w:sz w:val="28"/>
        </w:rPr>
        <w:t>ода красная свекла занимает одну</w:t>
      </w:r>
      <w:r w:rsidR="00E3622B" w:rsidRPr="008306B5">
        <w:rPr>
          <w:rFonts w:ascii="Times New Roman" w:hAnsi="Times New Roman" w:cs="Times New Roman"/>
          <w:sz w:val="28"/>
        </w:rPr>
        <w:t xml:space="preserve"> из лидирующих позиций среди овощей. Свекла имеет исключительную питательную ценность и благодаря своим свойствам неоценима с точки зрения лечебного и диетического питания. </w:t>
      </w:r>
    </w:p>
    <w:p w:rsidR="00E3622B" w:rsidRDefault="00E3622B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306B5">
        <w:rPr>
          <w:rFonts w:ascii="Times New Roman" w:hAnsi="Times New Roman" w:cs="Times New Roman"/>
          <w:sz w:val="28"/>
        </w:rPr>
        <w:t>Листья столовой свеклы обладают большим лекарственным потенциалом по сравнению с корнеплодами: в листьях свеклы больше витамина</w:t>
      </w:r>
      <w:proofErr w:type="gramStart"/>
      <w:r w:rsidRPr="008306B5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8306B5">
        <w:rPr>
          <w:rFonts w:ascii="Times New Roman" w:hAnsi="Times New Roman" w:cs="Times New Roman"/>
          <w:sz w:val="28"/>
        </w:rPr>
        <w:t xml:space="preserve">, тиамина (витамин В1), рибофлавина (витамин В2), пиридоксина (витамин В6), витамина А, витамина Е, витамина К. </w:t>
      </w:r>
    </w:p>
    <w:p w:rsidR="000F651C" w:rsidRDefault="00C1053F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597C21">
        <w:rPr>
          <w:rFonts w:ascii="Times New Roman" w:hAnsi="Times New Roman" w:cs="Times New Roman"/>
          <w:sz w:val="28"/>
        </w:rPr>
        <w:t xml:space="preserve">Стебли проростков имеют насыщенный малиновый цвет с приятными ярко-зелеными листьями. Регулярное употребление </w:t>
      </w:r>
      <w:proofErr w:type="spellStart"/>
      <w:r w:rsidR="00622D8F">
        <w:rPr>
          <w:rFonts w:ascii="Times New Roman" w:hAnsi="Times New Roman" w:cs="Times New Roman"/>
          <w:sz w:val="28"/>
        </w:rPr>
        <w:t>микрозелени</w:t>
      </w:r>
      <w:proofErr w:type="spellEnd"/>
      <w:r w:rsidR="00622D8F">
        <w:rPr>
          <w:rFonts w:ascii="Times New Roman" w:hAnsi="Times New Roman" w:cs="Times New Roman"/>
          <w:sz w:val="28"/>
        </w:rPr>
        <w:t xml:space="preserve"> </w:t>
      </w:r>
      <w:r w:rsidRPr="00597C21">
        <w:rPr>
          <w:rFonts w:ascii="Times New Roman" w:hAnsi="Times New Roman" w:cs="Times New Roman"/>
          <w:sz w:val="28"/>
        </w:rPr>
        <w:t xml:space="preserve">свеклы в пищу способствует улучшению работы </w:t>
      </w:r>
      <w:proofErr w:type="spellStart"/>
      <w:proofErr w:type="gramStart"/>
      <w:r w:rsidRPr="00597C21">
        <w:rPr>
          <w:rFonts w:ascii="Times New Roman" w:hAnsi="Times New Roman" w:cs="Times New Roman"/>
          <w:sz w:val="28"/>
        </w:rPr>
        <w:t>сердечно-сосудистой</w:t>
      </w:r>
      <w:proofErr w:type="spellEnd"/>
      <w:proofErr w:type="gramEnd"/>
      <w:r w:rsidRPr="00597C21">
        <w:rPr>
          <w:rFonts w:ascii="Times New Roman" w:hAnsi="Times New Roman" w:cs="Times New Roman"/>
          <w:sz w:val="28"/>
        </w:rPr>
        <w:t xml:space="preserve"> и пищеварительной систем, укреплению ногтей, волос и зубов. Наиболее качественной и полезной считается </w:t>
      </w:r>
      <w:proofErr w:type="spellStart"/>
      <w:r w:rsidRPr="00597C21">
        <w:rPr>
          <w:rFonts w:ascii="Times New Roman" w:hAnsi="Times New Roman" w:cs="Times New Roman"/>
          <w:sz w:val="28"/>
        </w:rPr>
        <w:t>микрозелень</w:t>
      </w:r>
      <w:proofErr w:type="spellEnd"/>
      <w:r w:rsidRPr="00597C21">
        <w:rPr>
          <w:rFonts w:ascii="Times New Roman" w:hAnsi="Times New Roman" w:cs="Times New Roman"/>
          <w:sz w:val="28"/>
        </w:rPr>
        <w:t xml:space="preserve"> свеклы, возраст которой составляет 7-14 дней. За это время проростки напитываются полезными веществами, приобретают приятный вкус и насыщенность цвета.</w:t>
      </w:r>
    </w:p>
    <w:p w:rsidR="009704C2" w:rsidRPr="003B0739" w:rsidRDefault="000F651C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C3378F">
        <w:rPr>
          <w:rFonts w:ascii="Times New Roman" w:hAnsi="Times New Roman" w:cs="Times New Roman"/>
          <w:sz w:val="28"/>
        </w:rPr>
        <w:t xml:space="preserve">Свекла — богатый источник аскорбиновой кислоты, </w:t>
      </w:r>
      <w:r>
        <w:rPr>
          <w:rFonts w:ascii="Times New Roman" w:hAnsi="Times New Roman" w:cs="Times New Roman"/>
          <w:sz w:val="28"/>
        </w:rPr>
        <w:t xml:space="preserve">фенольных кислот, </w:t>
      </w:r>
      <w:proofErr w:type="spellStart"/>
      <w:r>
        <w:rPr>
          <w:rFonts w:ascii="Times New Roman" w:hAnsi="Times New Roman" w:cs="Times New Roman"/>
          <w:sz w:val="28"/>
        </w:rPr>
        <w:t>флавоноидов</w:t>
      </w:r>
      <w:proofErr w:type="spellEnd"/>
      <w:r>
        <w:rPr>
          <w:rFonts w:ascii="Times New Roman" w:hAnsi="Times New Roman" w:cs="Times New Roman"/>
          <w:sz w:val="28"/>
        </w:rPr>
        <w:t>, растительных пигментов</w:t>
      </w:r>
      <w:r w:rsidR="003B07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(хлорофилла, </w:t>
      </w:r>
      <w:proofErr w:type="spellStart"/>
      <w:r>
        <w:rPr>
          <w:rFonts w:ascii="Times New Roman" w:hAnsi="Times New Roman" w:cs="Times New Roman"/>
          <w:sz w:val="28"/>
        </w:rPr>
        <w:t>беталаинов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Pr="00C3378F">
        <w:rPr>
          <w:rFonts w:ascii="Times New Roman" w:hAnsi="Times New Roman" w:cs="Times New Roman"/>
          <w:sz w:val="28"/>
        </w:rPr>
        <w:t>.</w:t>
      </w:r>
      <w:r w:rsidR="00DA2219">
        <w:rPr>
          <w:rFonts w:ascii="Times New Roman" w:hAnsi="Times New Roman" w:cs="Times New Roman"/>
          <w:sz w:val="28"/>
        </w:rPr>
        <w:t xml:space="preserve"> </w:t>
      </w:r>
      <w:r w:rsidR="004147CB">
        <w:rPr>
          <w:rFonts w:ascii="Times New Roman" w:hAnsi="Times New Roman" w:cs="Times New Roman"/>
          <w:sz w:val="28"/>
        </w:rPr>
        <w:t>Растительные пигменты – это органические соединения, которые окрашивают ткани растений в разные цвета.</w:t>
      </w:r>
      <w:r w:rsidR="003B0739">
        <w:rPr>
          <w:rFonts w:ascii="Times New Roman" w:hAnsi="Times New Roman" w:cs="Times New Roman"/>
          <w:sz w:val="28"/>
        </w:rPr>
        <w:t xml:space="preserve"> Р</w:t>
      </w:r>
      <w:r w:rsidR="009704C2"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астительные пигменты участвуют  в фотосинтезе и процессах роста растений, защищают от  избыточного ультрафиолетового излучения и неблагоприятных факторов окружающей среды, подавляют рост бактерий, вирусов и грибков, повышают  морозостойкость растений.</w:t>
      </w:r>
    </w:p>
    <w:p w:rsidR="004147CB" w:rsidRPr="00754735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Попадая в организм с продуктами питания</w:t>
      </w:r>
      <w:r w:rsidR="003B073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075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растительные пигменты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положительно влияют на здоровье человека:</w:t>
      </w:r>
    </w:p>
    <w:p w:rsidR="004147CB" w:rsidRPr="00C516F3" w:rsidRDefault="00965E7C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 </w:t>
      </w:r>
      <w:r w:rsidR="004147CB"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 </w:t>
      </w:r>
      <w:r w:rsidR="004147CB" w:rsidRPr="00D075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антиоксидантами</w:t>
      </w:r>
      <w:r w:rsidR="004147CB" w:rsidRPr="00D0755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участвуют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окислительно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65E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147CB"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восстановительных реакциях</w:t>
      </w:r>
      <w:r w:rsidR="004147C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предотвращают повреждение и денатурацию белковых молекул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повышают иммунитет организма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обладают противовоспалительным действием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защищают от бактерий и вирусов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повышают эластичность кровеносных сосудов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уменьшают уровень сахара и холестерина в крови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47F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обеспечивают синтез пигмента мелатонина, витаминов, ферментов, коферментов и гормонов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обладают желчегонным действием, улучшают пищеварение и работу печени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C516F3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предотвращают мутации в генах клетки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147CB" w:rsidRPr="004147CB" w:rsidRDefault="004147CB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защищают от атеросклероза, инсультов, инфарктов, аллергии, раковых заболеваний.</w:t>
      </w:r>
    </w:p>
    <w:p w:rsidR="009704C2" w:rsidRPr="00C516F3" w:rsidRDefault="009704C2" w:rsidP="00444B55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 потребления </w:t>
      </w:r>
      <w:r w:rsidRPr="00A072A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хлорофилла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516F3">
        <w:rPr>
          <w:rFonts w:ascii="Times New Roman" w:eastAsia="Times New Roman" w:hAnsi="Times New Roman" w:cs="Times New Roman"/>
          <w:color w:val="000000"/>
          <w:sz w:val="28"/>
          <w:szCs w:val="28"/>
        </w:rPr>
        <w:t>– не менее 300 мг в сутки.</w:t>
      </w:r>
    </w:p>
    <w:p w:rsidR="009704C2" w:rsidRPr="00C3378F" w:rsidRDefault="00352A3B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C3378F">
        <w:rPr>
          <w:rFonts w:ascii="Times New Roman" w:hAnsi="Times New Roman" w:cs="Times New Roman"/>
          <w:sz w:val="28"/>
        </w:rPr>
        <w:t>Беталаины</w:t>
      </w:r>
      <w:proofErr w:type="spellEnd"/>
      <w:r w:rsidRPr="00C3378F">
        <w:rPr>
          <w:rFonts w:ascii="Times New Roman" w:hAnsi="Times New Roman" w:cs="Times New Roman"/>
          <w:sz w:val="28"/>
        </w:rPr>
        <w:t xml:space="preserve"> — это азотсодержащие пигменты, встречающиеся в разнообразных продуктах.</w:t>
      </w:r>
      <w:r w:rsidR="000F651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47CB" w:rsidRPr="00C3378F">
        <w:rPr>
          <w:rFonts w:ascii="Times New Roman" w:hAnsi="Times New Roman" w:cs="Times New Roman"/>
          <w:sz w:val="28"/>
        </w:rPr>
        <w:t>Беталаины</w:t>
      </w:r>
      <w:proofErr w:type="spellEnd"/>
      <w:r w:rsidR="004147CB" w:rsidRPr="00C3378F">
        <w:rPr>
          <w:rFonts w:ascii="Times New Roman" w:hAnsi="Times New Roman" w:cs="Times New Roman"/>
          <w:sz w:val="28"/>
        </w:rPr>
        <w:t xml:space="preserve"> свеклы подразделяют на две группы: красные – </w:t>
      </w:r>
      <w:proofErr w:type="spellStart"/>
      <w:r w:rsidR="004147CB" w:rsidRPr="00C3378F">
        <w:rPr>
          <w:rFonts w:ascii="Times New Roman" w:hAnsi="Times New Roman" w:cs="Times New Roman"/>
          <w:sz w:val="28"/>
        </w:rPr>
        <w:t>бетацианины</w:t>
      </w:r>
      <w:proofErr w:type="spellEnd"/>
      <w:r w:rsidR="004147CB" w:rsidRPr="00C3378F">
        <w:rPr>
          <w:rFonts w:ascii="Times New Roman" w:hAnsi="Times New Roman" w:cs="Times New Roman"/>
          <w:sz w:val="28"/>
        </w:rPr>
        <w:t xml:space="preserve"> и желтые – </w:t>
      </w:r>
      <w:proofErr w:type="spellStart"/>
      <w:r w:rsidR="004147CB" w:rsidRPr="00C3378F">
        <w:rPr>
          <w:rFonts w:ascii="Times New Roman" w:hAnsi="Times New Roman" w:cs="Times New Roman"/>
          <w:sz w:val="28"/>
        </w:rPr>
        <w:t>бетаксантины</w:t>
      </w:r>
      <w:proofErr w:type="spellEnd"/>
      <w:r w:rsidR="004147CB" w:rsidRPr="00C3378F">
        <w:rPr>
          <w:rFonts w:ascii="Times New Roman" w:hAnsi="Times New Roman" w:cs="Times New Roman"/>
          <w:sz w:val="28"/>
        </w:rPr>
        <w:t xml:space="preserve">. Красных пигментов в свекле больше, чем желтых, – до 95% общего содержания </w:t>
      </w:r>
      <w:proofErr w:type="spellStart"/>
      <w:r w:rsidR="004147CB" w:rsidRPr="00C3378F">
        <w:rPr>
          <w:rFonts w:ascii="Times New Roman" w:hAnsi="Times New Roman" w:cs="Times New Roman"/>
          <w:sz w:val="28"/>
        </w:rPr>
        <w:t>беталаинов</w:t>
      </w:r>
      <w:proofErr w:type="spellEnd"/>
      <w:r w:rsidR="00C05EDF" w:rsidRPr="00C05EDF">
        <w:rPr>
          <w:rFonts w:ascii="Times New Roman" w:hAnsi="Times New Roman" w:cs="Times New Roman"/>
          <w:sz w:val="28"/>
        </w:rPr>
        <w:t>[5]</w:t>
      </w:r>
      <w:r w:rsidR="004147CB" w:rsidRPr="00C3378F">
        <w:rPr>
          <w:rFonts w:ascii="Times New Roman" w:hAnsi="Times New Roman" w:cs="Times New Roman"/>
          <w:sz w:val="28"/>
        </w:rPr>
        <w:t>.</w:t>
      </w:r>
    </w:p>
    <w:p w:rsidR="00965E7C" w:rsidRDefault="00C3378F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C3378F">
        <w:rPr>
          <w:rFonts w:ascii="Times New Roman" w:hAnsi="Times New Roman" w:cs="Times New Roman"/>
          <w:sz w:val="28"/>
        </w:rPr>
        <w:t xml:space="preserve">Помимо </w:t>
      </w:r>
      <w:r w:rsidR="00647FCD">
        <w:rPr>
          <w:rFonts w:ascii="Times New Roman" w:hAnsi="Times New Roman" w:cs="Times New Roman"/>
          <w:sz w:val="28"/>
        </w:rPr>
        <w:t>придания окраски</w:t>
      </w:r>
      <w:r w:rsidRPr="00C3378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3378F">
        <w:rPr>
          <w:rFonts w:ascii="Times New Roman" w:hAnsi="Times New Roman" w:cs="Times New Roman"/>
          <w:sz w:val="28"/>
        </w:rPr>
        <w:t>беталаины</w:t>
      </w:r>
      <w:proofErr w:type="spellEnd"/>
      <w:r w:rsidRPr="00C3378F">
        <w:rPr>
          <w:rFonts w:ascii="Times New Roman" w:hAnsi="Times New Roman" w:cs="Times New Roman"/>
          <w:sz w:val="28"/>
        </w:rPr>
        <w:t xml:space="preserve"> обладают полезными биологическими свойствами для организма человека. </w:t>
      </w:r>
      <w:r w:rsidR="004147CB" w:rsidRPr="00C3378F">
        <w:rPr>
          <w:rFonts w:ascii="Times New Roman" w:hAnsi="Times New Roman" w:cs="Times New Roman"/>
          <w:sz w:val="28"/>
        </w:rPr>
        <w:t xml:space="preserve">Недавние исследования показывают, что </w:t>
      </w:r>
      <w:proofErr w:type="spellStart"/>
      <w:r w:rsidR="004147CB" w:rsidRPr="00C3378F">
        <w:rPr>
          <w:rFonts w:ascii="Times New Roman" w:hAnsi="Times New Roman" w:cs="Times New Roman"/>
          <w:sz w:val="28"/>
        </w:rPr>
        <w:t>беталаины</w:t>
      </w:r>
      <w:proofErr w:type="spellEnd"/>
      <w:r w:rsidR="004147CB" w:rsidRPr="00C3378F">
        <w:rPr>
          <w:rFonts w:ascii="Times New Roman" w:hAnsi="Times New Roman" w:cs="Times New Roman"/>
          <w:sz w:val="28"/>
        </w:rPr>
        <w:t xml:space="preserve"> обладают </w:t>
      </w:r>
      <w:proofErr w:type="spellStart"/>
      <w:r w:rsidR="004147CB" w:rsidRPr="00C3378F">
        <w:rPr>
          <w:rFonts w:ascii="Times New Roman" w:hAnsi="Times New Roman" w:cs="Times New Roman"/>
          <w:sz w:val="28"/>
        </w:rPr>
        <w:t>антиоксидантными</w:t>
      </w:r>
      <w:proofErr w:type="spellEnd"/>
      <w:r w:rsidR="004147CB" w:rsidRPr="00C3378F">
        <w:rPr>
          <w:rFonts w:ascii="Times New Roman" w:hAnsi="Times New Roman" w:cs="Times New Roman"/>
          <w:sz w:val="28"/>
        </w:rPr>
        <w:t xml:space="preserve"> и противовоспалительными</w:t>
      </w:r>
      <w:r w:rsidR="000F651C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F651C">
        <w:rPr>
          <w:rFonts w:ascii="Times New Roman" w:hAnsi="Times New Roman" w:cs="Times New Roman"/>
          <w:sz w:val="28"/>
        </w:rPr>
        <w:t>антилипидемическими</w:t>
      </w:r>
      <w:proofErr w:type="spellEnd"/>
      <w:r w:rsidR="000F651C">
        <w:rPr>
          <w:rFonts w:ascii="Times New Roman" w:hAnsi="Times New Roman" w:cs="Times New Roman"/>
          <w:sz w:val="28"/>
        </w:rPr>
        <w:t xml:space="preserve"> и </w:t>
      </w:r>
      <w:proofErr w:type="spellStart"/>
      <w:r w:rsidR="000F651C">
        <w:rPr>
          <w:rFonts w:ascii="Times New Roman" w:hAnsi="Times New Roman" w:cs="Times New Roman"/>
          <w:sz w:val="28"/>
        </w:rPr>
        <w:t>антимикробными</w:t>
      </w:r>
      <w:proofErr w:type="spellEnd"/>
      <w:r w:rsidR="004147CB" w:rsidRPr="00C3378F">
        <w:rPr>
          <w:rFonts w:ascii="Times New Roman" w:hAnsi="Times New Roman" w:cs="Times New Roman"/>
          <w:sz w:val="28"/>
        </w:rPr>
        <w:t xml:space="preserve"> свойствами. </w:t>
      </w:r>
    </w:p>
    <w:p w:rsidR="00444B55" w:rsidRPr="00B43AA1" w:rsidRDefault="00444B55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</w:p>
    <w:p w:rsidR="004C5481" w:rsidRPr="00483F6D" w:rsidRDefault="00483F6D" w:rsidP="00444B5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</w:rPr>
      </w:pPr>
      <w:r w:rsidRPr="00483F6D">
        <w:rPr>
          <w:rFonts w:ascii="Times New Roman" w:hAnsi="Times New Roman" w:cs="Times New Roman"/>
          <w:b/>
          <w:sz w:val="28"/>
        </w:rPr>
        <w:t>1</w:t>
      </w:r>
      <w:r w:rsidR="008306B5" w:rsidRPr="00483F6D">
        <w:rPr>
          <w:rFonts w:ascii="Times New Roman" w:hAnsi="Times New Roman" w:cs="Times New Roman"/>
          <w:b/>
          <w:sz w:val="28"/>
        </w:rPr>
        <w:t>.</w:t>
      </w:r>
      <w:r w:rsidRPr="00483F6D">
        <w:rPr>
          <w:rFonts w:ascii="Times New Roman" w:hAnsi="Times New Roman" w:cs="Times New Roman"/>
          <w:b/>
          <w:sz w:val="28"/>
        </w:rPr>
        <w:t>3</w:t>
      </w:r>
      <w:r w:rsidR="008306B5" w:rsidRPr="00483F6D">
        <w:rPr>
          <w:rFonts w:ascii="Times New Roman" w:hAnsi="Times New Roman" w:cs="Times New Roman"/>
          <w:b/>
          <w:sz w:val="28"/>
        </w:rPr>
        <w:t xml:space="preserve"> Чайный гриб как стимулятор роста растений</w:t>
      </w:r>
    </w:p>
    <w:p w:rsidR="00215E4F" w:rsidRPr="00215E4F" w:rsidRDefault="00762143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 xml:space="preserve">Чайный гриб </w:t>
      </w:r>
      <w:r w:rsidR="00A27287">
        <w:rPr>
          <w:rFonts w:ascii="Times New Roman" w:hAnsi="Times New Roman" w:cs="Times New Roman"/>
          <w:sz w:val="28"/>
        </w:rPr>
        <w:t xml:space="preserve"> - симбиотическая культура</w:t>
      </w:r>
      <w:r w:rsidRPr="00622D8F">
        <w:rPr>
          <w:rFonts w:ascii="Times New Roman" w:hAnsi="Times New Roman" w:cs="Times New Roman"/>
          <w:sz w:val="28"/>
        </w:rPr>
        <w:t xml:space="preserve">, в которой сосуществуют различные формы уксуснокислых бактерий и дрожжевых грибков [4]. </w:t>
      </w:r>
      <w:r w:rsidR="00215E4F" w:rsidRPr="00215E4F">
        <w:rPr>
          <w:rFonts w:ascii="Times New Roman" w:hAnsi="Times New Roman" w:cs="Times New Roman"/>
          <w:sz w:val="28"/>
        </w:rPr>
        <w:t>Гриб представляет собой толстую слоистую слизистую плёнку, плавающую на поверхности жидкой питат</w:t>
      </w:r>
      <w:r w:rsidR="00A27287">
        <w:rPr>
          <w:rFonts w:ascii="Times New Roman" w:hAnsi="Times New Roman" w:cs="Times New Roman"/>
          <w:sz w:val="28"/>
        </w:rPr>
        <w:t xml:space="preserve">ельной среды (сладкого чая). </w:t>
      </w:r>
      <w:r w:rsidR="00215E4F" w:rsidRPr="00215E4F">
        <w:rPr>
          <w:rFonts w:ascii="Times New Roman" w:hAnsi="Times New Roman" w:cs="Times New Roman"/>
          <w:sz w:val="28"/>
        </w:rPr>
        <w:t xml:space="preserve">Дрожжи </w:t>
      </w:r>
      <w:proofErr w:type="spellStart"/>
      <w:r w:rsidR="00215E4F" w:rsidRPr="00215E4F">
        <w:rPr>
          <w:rFonts w:ascii="Times New Roman" w:hAnsi="Times New Roman" w:cs="Times New Roman"/>
          <w:sz w:val="28"/>
        </w:rPr>
        <w:t>сбраживают</w:t>
      </w:r>
      <w:proofErr w:type="spellEnd"/>
      <w:r w:rsidR="00215E4F" w:rsidRPr="00215E4F">
        <w:rPr>
          <w:rFonts w:ascii="Times New Roman" w:hAnsi="Times New Roman" w:cs="Times New Roman"/>
          <w:sz w:val="28"/>
        </w:rPr>
        <w:t xml:space="preserve"> сахар с образованием спирта и углекислоты, а бактерии окисляют этиловый спирт в уксусную кислоту. В чайном грибе развиваются дрожжи, которые в природных условиях обитают на поверхности мягких плодов или в забродивших плодово-ягодных соках. Дрожжевые грибы и уксуснокислые бактерии образуют огромную колонию, внешне похожую на медузу. Верхняя часть колонии блестящая, плотная, а нижняя выполняет функцию ростковой зоны и имеет вид многочисленных свисающих нитей. Жидкость превращается в кисло-сладкий слегка газированный напиток — «чайный квас». </w:t>
      </w:r>
    </w:p>
    <w:p w:rsidR="000C6E01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Химический состав напитка, получаемого при помощи чайного гриба, довольно сложен. В него входят:</w:t>
      </w:r>
    </w:p>
    <w:p w:rsidR="000C6E01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1. Органические кислоты:</w:t>
      </w:r>
    </w:p>
    <w:p w:rsidR="00762143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 </w:t>
      </w:r>
      <w:proofErr w:type="gramStart"/>
      <w:r w:rsidRPr="00622D8F">
        <w:rPr>
          <w:rFonts w:ascii="Times New Roman" w:hAnsi="Times New Roman" w:cs="Times New Roman"/>
          <w:sz w:val="28"/>
        </w:rPr>
        <w:t>яблочная</w:t>
      </w:r>
      <w:proofErr w:type="gramEnd"/>
      <w:r w:rsidRPr="00622D8F">
        <w:rPr>
          <w:rFonts w:ascii="Times New Roman" w:hAnsi="Times New Roman" w:cs="Times New Roman"/>
          <w:sz w:val="28"/>
        </w:rPr>
        <w:t>,</w:t>
      </w:r>
      <w:r w:rsidR="00215E4F">
        <w:rPr>
          <w:rFonts w:ascii="Times New Roman" w:hAnsi="Times New Roman" w:cs="Times New Roman"/>
          <w:sz w:val="28"/>
        </w:rPr>
        <w:t xml:space="preserve"> </w:t>
      </w:r>
      <w:r w:rsidR="00762143" w:rsidRPr="00622D8F">
        <w:rPr>
          <w:rFonts w:ascii="Times New Roman" w:hAnsi="Times New Roman" w:cs="Times New Roman"/>
          <w:sz w:val="28"/>
        </w:rPr>
        <w:t>принимает участие в дыхательных процессах растения, а также способст</w:t>
      </w:r>
      <w:r w:rsidR="00215E4F">
        <w:rPr>
          <w:rFonts w:ascii="Times New Roman" w:hAnsi="Times New Roman" w:cs="Times New Roman"/>
          <w:sz w:val="28"/>
        </w:rPr>
        <w:t>вует лучшему синтезу хлорофилла;</w:t>
      </w:r>
    </w:p>
    <w:p w:rsidR="00762143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 молочная,</w:t>
      </w:r>
      <w:r w:rsidR="00215E4F">
        <w:rPr>
          <w:rFonts w:ascii="Times New Roman" w:hAnsi="Times New Roman" w:cs="Times New Roman"/>
          <w:sz w:val="28"/>
        </w:rPr>
        <w:t xml:space="preserve"> </w:t>
      </w:r>
      <w:r w:rsidR="00762143" w:rsidRPr="00622D8F">
        <w:rPr>
          <w:rFonts w:ascii="Times New Roman" w:hAnsi="Times New Roman" w:cs="Times New Roman"/>
          <w:sz w:val="28"/>
        </w:rPr>
        <w:t>противос</w:t>
      </w:r>
      <w:r w:rsidR="00215E4F">
        <w:rPr>
          <w:rFonts w:ascii="Times New Roman" w:hAnsi="Times New Roman" w:cs="Times New Roman"/>
          <w:sz w:val="28"/>
        </w:rPr>
        <w:t>тоит ряду грибковых заболеваний;</w:t>
      </w:r>
    </w:p>
    <w:p w:rsidR="00762143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 </w:t>
      </w:r>
      <w:proofErr w:type="gramStart"/>
      <w:r w:rsidRPr="00622D8F">
        <w:rPr>
          <w:rFonts w:ascii="Times New Roman" w:hAnsi="Times New Roman" w:cs="Times New Roman"/>
          <w:sz w:val="28"/>
        </w:rPr>
        <w:t>уксусная</w:t>
      </w:r>
      <w:proofErr w:type="gramEnd"/>
      <w:r w:rsidRPr="00622D8F">
        <w:rPr>
          <w:rFonts w:ascii="Times New Roman" w:hAnsi="Times New Roman" w:cs="Times New Roman"/>
          <w:sz w:val="28"/>
        </w:rPr>
        <w:t>,</w:t>
      </w:r>
      <w:r w:rsidR="00215E4F">
        <w:rPr>
          <w:rFonts w:ascii="Times New Roman" w:hAnsi="Times New Roman" w:cs="Times New Roman"/>
          <w:sz w:val="28"/>
        </w:rPr>
        <w:t xml:space="preserve"> </w:t>
      </w:r>
      <w:r w:rsidR="00762143" w:rsidRPr="00622D8F">
        <w:rPr>
          <w:rFonts w:ascii="Times New Roman" w:hAnsi="Times New Roman" w:cs="Times New Roman"/>
          <w:sz w:val="28"/>
        </w:rPr>
        <w:t>стимулирует в растени</w:t>
      </w:r>
      <w:r w:rsidR="00215E4F">
        <w:rPr>
          <w:rFonts w:ascii="Times New Roman" w:hAnsi="Times New Roman" w:cs="Times New Roman"/>
          <w:sz w:val="28"/>
        </w:rPr>
        <w:t>ях механизмы засухоустойчивости;</w:t>
      </w:r>
    </w:p>
    <w:p w:rsidR="00DA0C6F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 </w:t>
      </w:r>
      <w:proofErr w:type="spellStart"/>
      <w:r w:rsidRPr="00622D8F">
        <w:rPr>
          <w:rFonts w:ascii="Times New Roman" w:hAnsi="Times New Roman" w:cs="Times New Roman"/>
          <w:sz w:val="28"/>
        </w:rPr>
        <w:t>глюконовая</w:t>
      </w:r>
      <w:proofErr w:type="spellEnd"/>
      <w:r w:rsidRPr="00622D8F">
        <w:rPr>
          <w:rFonts w:ascii="Times New Roman" w:hAnsi="Times New Roman" w:cs="Times New Roman"/>
          <w:sz w:val="28"/>
        </w:rPr>
        <w:t>,</w:t>
      </w:r>
      <w:r w:rsidR="00DA0C6F" w:rsidRPr="00622D8F">
        <w:rPr>
          <w:rFonts w:ascii="Times New Roman" w:hAnsi="Times New Roman" w:cs="Times New Roman"/>
          <w:sz w:val="28"/>
        </w:rPr>
        <w:t xml:space="preserve"> повышает устойчивость растений к грибным и бактериальным заболеваниям; </w:t>
      </w:r>
    </w:p>
    <w:p w:rsidR="00DA0C6F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 лимонная,</w:t>
      </w:r>
      <w:r w:rsidR="00215E4F">
        <w:rPr>
          <w:rFonts w:ascii="Times New Roman" w:hAnsi="Times New Roman" w:cs="Times New Roman"/>
          <w:sz w:val="28"/>
        </w:rPr>
        <w:t xml:space="preserve"> п</w:t>
      </w:r>
      <w:r w:rsidR="00DA0C6F" w:rsidRPr="00622D8F">
        <w:rPr>
          <w:rFonts w:ascii="Times New Roman" w:hAnsi="Times New Roman" w:cs="Times New Roman"/>
          <w:sz w:val="28"/>
        </w:rPr>
        <w:t>рименяется в качестве бактерицидного и антисептического вещест</w:t>
      </w:r>
      <w:r w:rsidR="00215E4F">
        <w:rPr>
          <w:rFonts w:ascii="Times New Roman" w:hAnsi="Times New Roman" w:cs="Times New Roman"/>
          <w:sz w:val="28"/>
        </w:rPr>
        <w:t>ва, убивает и подавляет плесень;</w:t>
      </w:r>
    </w:p>
    <w:p w:rsidR="00D507EE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lastRenderedPageBreak/>
        <w:t>- </w:t>
      </w:r>
      <w:proofErr w:type="gramStart"/>
      <w:r w:rsidRPr="00622D8F">
        <w:rPr>
          <w:rFonts w:ascii="Times New Roman" w:hAnsi="Times New Roman" w:cs="Times New Roman"/>
          <w:sz w:val="28"/>
        </w:rPr>
        <w:t>щавелевая</w:t>
      </w:r>
      <w:proofErr w:type="gramEnd"/>
      <w:r w:rsidRPr="00622D8F">
        <w:rPr>
          <w:rFonts w:ascii="Times New Roman" w:hAnsi="Times New Roman" w:cs="Times New Roman"/>
          <w:sz w:val="28"/>
        </w:rPr>
        <w:t>,</w:t>
      </w:r>
      <w:r w:rsidR="00DA0C6F" w:rsidRPr="00622D8F">
        <w:rPr>
          <w:rFonts w:ascii="Times New Roman" w:hAnsi="Times New Roman" w:cs="Times New Roman"/>
          <w:sz w:val="28"/>
        </w:rPr>
        <w:t> </w:t>
      </w:r>
      <w:r w:rsidR="00D507EE" w:rsidRPr="00622D8F">
        <w:rPr>
          <w:rFonts w:ascii="Times New Roman" w:hAnsi="Times New Roman" w:cs="Times New Roman"/>
          <w:sz w:val="28"/>
        </w:rPr>
        <w:t>обладает способностью подавлять развитие болезнетворных бактерий</w:t>
      </w:r>
      <w:r w:rsidR="00215E4F">
        <w:rPr>
          <w:rFonts w:ascii="Times New Roman" w:hAnsi="Times New Roman" w:cs="Times New Roman"/>
          <w:sz w:val="28"/>
        </w:rPr>
        <w:t>;</w:t>
      </w:r>
    </w:p>
    <w:p w:rsidR="00DA0C6F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 </w:t>
      </w:r>
      <w:proofErr w:type="gramStart"/>
      <w:r w:rsidRPr="00622D8F">
        <w:rPr>
          <w:rFonts w:ascii="Times New Roman" w:hAnsi="Times New Roman" w:cs="Times New Roman"/>
          <w:sz w:val="28"/>
        </w:rPr>
        <w:t>фосфорная</w:t>
      </w:r>
      <w:proofErr w:type="gramEnd"/>
      <w:r w:rsidRPr="00622D8F">
        <w:rPr>
          <w:rFonts w:ascii="Times New Roman" w:hAnsi="Times New Roman" w:cs="Times New Roman"/>
          <w:sz w:val="28"/>
        </w:rPr>
        <w:t>,</w:t>
      </w:r>
      <w:r w:rsidR="00427725">
        <w:rPr>
          <w:rFonts w:ascii="Times New Roman" w:hAnsi="Times New Roman" w:cs="Times New Roman"/>
          <w:sz w:val="28"/>
        </w:rPr>
        <w:t xml:space="preserve"> м</w:t>
      </w:r>
      <w:r w:rsidR="00DA0C6F" w:rsidRPr="00622D8F">
        <w:rPr>
          <w:rFonts w:ascii="Times New Roman" w:hAnsi="Times New Roman" w:cs="Times New Roman"/>
          <w:sz w:val="28"/>
        </w:rPr>
        <w:t>инеральные удобрения, содержащие фосфор, являются важнейшим источником питания и</w:t>
      </w:r>
      <w:r w:rsidR="00215E4F">
        <w:rPr>
          <w:rFonts w:ascii="Times New Roman" w:hAnsi="Times New Roman" w:cs="Times New Roman"/>
          <w:sz w:val="28"/>
        </w:rPr>
        <w:t xml:space="preserve"> энергии для растений;</w:t>
      </w:r>
    </w:p>
    <w:p w:rsidR="00DA0C6F" w:rsidRPr="00622D8F" w:rsidRDefault="00215E4F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proofErr w:type="spellStart"/>
      <w:r>
        <w:rPr>
          <w:rFonts w:ascii="Times New Roman" w:hAnsi="Times New Roman" w:cs="Times New Roman"/>
          <w:sz w:val="28"/>
        </w:rPr>
        <w:t>койевая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DA0C6F" w:rsidRPr="00622D8F">
        <w:rPr>
          <w:rFonts w:ascii="Times New Roman" w:hAnsi="Times New Roman" w:cs="Times New Roman"/>
          <w:sz w:val="28"/>
        </w:rPr>
        <w:t> </w:t>
      </w:r>
      <w:r w:rsidR="00615BF9" w:rsidRPr="00B4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обладает выраженным бактерицидным, </w:t>
      </w:r>
      <w:proofErr w:type="spellStart"/>
      <w:r w:rsidR="00615BF9" w:rsidRPr="00B43AA1">
        <w:rPr>
          <w:rFonts w:ascii="Times New Roman" w:hAnsi="Times New Roman" w:cs="Times New Roman"/>
          <w:sz w:val="28"/>
          <w:szCs w:val="28"/>
          <w:shd w:val="clear" w:color="auto" w:fill="FFFFFF"/>
        </w:rPr>
        <w:t>инсектицидным</w:t>
      </w:r>
      <w:proofErr w:type="spellEnd"/>
      <w:r w:rsidR="00615BF9" w:rsidRPr="00B4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gramStart"/>
      <w:r w:rsidR="00615BF9" w:rsidRPr="00B43AA1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противогрибковыми</w:t>
      </w:r>
      <w:proofErr w:type="gramEnd"/>
      <w:r w:rsidR="00615BF9" w:rsidRPr="00B43A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действием</w:t>
      </w:r>
      <w:r w:rsidR="00DA0C6F" w:rsidRPr="00B43AA1">
        <w:rPr>
          <w:rFonts w:ascii="Times New Roman" w:hAnsi="Times New Roman" w:cs="Times New Roman"/>
          <w:sz w:val="28"/>
        </w:rPr>
        <w:t>.</w:t>
      </w:r>
    </w:p>
    <w:p w:rsidR="000C6E01" w:rsidRPr="00622D8F" w:rsidRDefault="005A3C1A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0C6E01" w:rsidRPr="00622D8F">
        <w:rPr>
          <w:rFonts w:ascii="Times New Roman" w:hAnsi="Times New Roman" w:cs="Times New Roman"/>
          <w:sz w:val="28"/>
        </w:rPr>
        <w:t>. Витамины</w:t>
      </w:r>
      <w:r w:rsidR="003F5D0E">
        <w:rPr>
          <w:rFonts w:ascii="Times New Roman" w:hAnsi="Times New Roman" w:cs="Times New Roman"/>
          <w:sz w:val="28"/>
        </w:rPr>
        <w:t>:</w:t>
      </w:r>
    </w:p>
    <w:p w:rsidR="000C6E01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 витамин</w:t>
      </w:r>
      <w:proofErr w:type="gramStart"/>
      <w:r w:rsidRPr="00622D8F">
        <w:rPr>
          <w:rFonts w:ascii="Times New Roman" w:hAnsi="Times New Roman" w:cs="Times New Roman"/>
          <w:sz w:val="28"/>
        </w:rPr>
        <w:t xml:space="preserve"> С</w:t>
      </w:r>
      <w:proofErr w:type="gramEnd"/>
      <w:r w:rsidRPr="00622D8F">
        <w:rPr>
          <w:rFonts w:ascii="Times New Roman" w:hAnsi="Times New Roman" w:cs="Times New Roman"/>
          <w:sz w:val="28"/>
        </w:rPr>
        <w:t xml:space="preserve"> (аскорбиновая кислота),</w:t>
      </w:r>
      <w:r w:rsidR="005C6B88" w:rsidRPr="00622D8F">
        <w:rPr>
          <w:rFonts w:ascii="Times New Roman" w:hAnsi="Times New Roman" w:cs="Times New Roman"/>
          <w:sz w:val="28"/>
        </w:rPr>
        <w:t xml:space="preserve"> регулирует важные процессы обмена веществ, влияет на водный обмен</w:t>
      </w:r>
      <w:r w:rsidR="00F757E4">
        <w:rPr>
          <w:rFonts w:ascii="Times New Roman" w:hAnsi="Times New Roman" w:cs="Times New Roman"/>
          <w:sz w:val="28"/>
        </w:rPr>
        <w:t>,</w:t>
      </w:r>
      <w:r w:rsidR="005C6B88" w:rsidRPr="00622D8F">
        <w:rPr>
          <w:rFonts w:ascii="Times New Roman" w:hAnsi="Times New Roman" w:cs="Times New Roman"/>
          <w:sz w:val="28"/>
        </w:rPr>
        <w:t xml:space="preserve"> м</w:t>
      </w:r>
      <w:r w:rsidR="00215E4F">
        <w:rPr>
          <w:rFonts w:ascii="Times New Roman" w:hAnsi="Times New Roman" w:cs="Times New Roman"/>
          <w:sz w:val="28"/>
        </w:rPr>
        <w:t>ожет управлять ростом растений;</w:t>
      </w:r>
    </w:p>
    <w:p w:rsidR="000C6E01" w:rsidRPr="00622D8F" w:rsidRDefault="000C6E01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622D8F">
        <w:rPr>
          <w:rFonts w:ascii="Times New Roman" w:hAnsi="Times New Roman" w:cs="Times New Roman"/>
          <w:sz w:val="28"/>
        </w:rPr>
        <w:t>- витамины группы</w:t>
      </w:r>
      <w:proofErr w:type="gramStart"/>
      <w:r w:rsidRPr="00622D8F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622D8F">
        <w:rPr>
          <w:rFonts w:ascii="Times New Roman" w:hAnsi="Times New Roman" w:cs="Times New Roman"/>
          <w:sz w:val="28"/>
        </w:rPr>
        <w:t xml:space="preserve"> (B1 — тиамин, РР — </w:t>
      </w:r>
      <w:proofErr w:type="spellStart"/>
      <w:r w:rsidRPr="00622D8F">
        <w:rPr>
          <w:rFonts w:ascii="Times New Roman" w:hAnsi="Times New Roman" w:cs="Times New Roman"/>
          <w:sz w:val="28"/>
        </w:rPr>
        <w:t>ниацин</w:t>
      </w:r>
      <w:proofErr w:type="spellEnd"/>
      <w:r w:rsidRPr="00622D8F">
        <w:rPr>
          <w:rFonts w:ascii="Times New Roman" w:hAnsi="Times New Roman" w:cs="Times New Roman"/>
          <w:sz w:val="28"/>
        </w:rPr>
        <w:t>),</w:t>
      </w:r>
      <w:r w:rsidR="00410736" w:rsidRPr="00622D8F">
        <w:rPr>
          <w:rFonts w:ascii="Times New Roman" w:hAnsi="Times New Roman" w:cs="Times New Roman"/>
          <w:sz w:val="28"/>
        </w:rPr>
        <w:t xml:space="preserve"> </w:t>
      </w:r>
      <w:r w:rsidR="008A2ACF" w:rsidRPr="00622D8F">
        <w:rPr>
          <w:rFonts w:ascii="Times New Roman" w:hAnsi="Times New Roman" w:cs="Times New Roman"/>
          <w:sz w:val="28"/>
        </w:rPr>
        <w:t>ускоряют обмен веществ, укрепляют корни</w:t>
      </w:r>
      <w:r w:rsidR="00B96885">
        <w:rPr>
          <w:rFonts w:ascii="Times New Roman" w:hAnsi="Times New Roman" w:cs="Times New Roman"/>
          <w:sz w:val="28"/>
        </w:rPr>
        <w:t>.</w:t>
      </w:r>
    </w:p>
    <w:p w:rsidR="000C6E01" w:rsidRPr="00622D8F" w:rsidRDefault="00F757E4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0C6E01" w:rsidRPr="00622D8F">
        <w:rPr>
          <w:rFonts w:ascii="Times New Roman" w:hAnsi="Times New Roman" w:cs="Times New Roman"/>
          <w:sz w:val="28"/>
        </w:rPr>
        <w:t>. Ферменты:</w:t>
      </w:r>
      <w:r w:rsidR="003A57B4">
        <w:rPr>
          <w:rFonts w:ascii="Times New Roman" w:hAnsi="Times New Roman" w:cs="Times New Roman"/>
          <w:sz w:val="28"/>
        </w:rPr>
        <w:t xml:space="preserve"> </w:t>
      </w:r>
      <w:r w:rsidR="000C6E01" w:rsidRPr="00622D8F">
        <w:rPr>
          <w:rFonts w:ascii="Times New Roman" w:hAnsi="Times New Roman" w:cs="Times New Roman"/>
          <w:sz w:val="28"/>
        </w:rPr>
        <w:t>липаза</w:t>
      </w:r>
      <w:r w:rsidR="003A57B4">
        <w:rPr>
          <w:rFonts w:ascii="Times New Roman" w:hAnsi="Times New Roman" w:cs="Times New Roman"/>
          <w:sz w:val="28"/>
        </w:rPr>
        <w:t xml:space="preserve">, </w:t>
      </w:r>
      <w:r w:rsidR="000C6E01" w:rsidRPr="00622D8F">
        <w:rPr>
          <w:rFonts w:ascii="Times New Roman" w:hAnsi="Times New Roman" w:cs="Times New Roman"/>
          <w:sz w:val="28"/>
        </w:rPr>
        <w:t>амилаза</w:t>
      </w:r>
      <w:r w:rsidR="003A57B4">
        <w:rPr>
          <w:rFonts w:ascii="Times New Roman" w:hAnsi="Times New Roman" w:cs="Times New Roman"/>
          <w:sz w:val="28"/>
        </w:rPr>
        <w:t xml:space="preserve">, </w:t>
      </w:r>
      <w:r w:rsidR="00DD65EA" w:rsidRPr="00622D8F">
        <w:rPr>
          <w:rFonts w:ascii="Times New Roman" w:hAnsi="Times New Roman" w:cs="Times New Roman"/>
          <w:sz w:val="28"/>
        </w:rPr>
        <w:t>сахараза</w:t>
      </w:r>
      <w:r w:rsidR="003A57B4">
        <w:rPr>
          <w:rFonts w:ascii="Times New Roman" w:hAnsi="Times New Roman" w:cs="Times New Roman"/>
          <w:sz w:val="28"/>
        </w:rPr>
        <w:t>, протеаза,</w:t>
      </w:r>
      <w:r w:rsidR="00B67530" w:rsidRPr="00427725">
        <w:rPr>
          <w:rFonts w:ascii="Times New Roman" w:hAnsi="Times New Roman" w:cs="Times New Roman"/>
          <w:sz w:val="28"/>
        </w:rPr>
        <w:t xml:space="preserve"> </w:t>
      </w:r>
      <w:r w:rsidR="003A57B4">
        <w:rPr>
          <w:rFonts w:ascii="Times New Roman" w:hAnsi="Times New Roman" w:cs="Times New Roman"/>
          <w:sz w:val="28"/>
        </w:rPr>
        <w:t xml:space="preserve">каталаза, зимаза, </w:t>
      </w:r>
      <w:proofErr w:type="spellStart"/>
      <w:r w:rsidR="003A57B4">
        <w:rPr>
          <w:rFonts w:ascii="Times New Roman" w:hAnsi="Times New Roman" w:cs="Times New Roman"/>
          <w:sz w:val="28"/>
        </w:rPr>
        <w:t>карбогидраза</w:t>
      </w:r>
      <w:proofErr w:type="spellEnd"/>
      <w:r w:rsidR="003A57B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C6E01" w:rsidRPr="00427725">
        <w:rPr>
          <w:rFonts w:ascii="Times New Roman" w:hAnsi="Times New Roman" w:cs="Times New Roman"/>
          <w:sz w:val="28"/>
        </w:rPr>
        <w:t>триптические</w:t>
      </w:r>
      <w:proofErr w:type="spellEnd"/>
      <w:r w:rsidR="000C6E01" w:rsidRPr="00427725">
        <w:rPr>
          <w:rFonts w:ascii="Times New Roman" w:hAnsi="Times New Roman" w:cs="Times New Roman"/>
          <w:sz w:val="28"/>
        </w:rPr>
        <w:t xml:space="preserve"> ферменты.</w:t>
      </w:r>
    </w:p>
    <w:p w:rsidR="000C6E01" w:rsidRDefault="00F757E4" w:rsidP="00444B5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0C6E01" w:rsidRPr="00622D8F">
        <w:rPr>
          <w:rFonts w:ascii="Times New Roman" w:hAnsi="Times New Roman" w:cs="Times New Roman"/>
          <w:sz w:val="28"/>
        </w:rPr>
        <w:t>. Липиды:</w:t>
      </w:r>
      <w:r w:rsidR="003A57B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57B4">
        <w:rPr>
          <w:rFonts w:ascii="Times New Roman" w:hAnsi="Times New Roman" w:cs="Times New Roman"/>
          <w:sz w:val="28"/>
        </w:rPr>
        <w:t>фосфатиды</w:t>
      </w:r>
      <w:proofErr w:type="spellEnd"/>
      <w:r w:rsidR="003A57B4">
        <w:rPr>
          <w:rFonts w:ascii="Times New Roman" w:hAnsi="Times New Roman" w:cs="Times New Roman"/>
          <w:sz w:val="28"/>
        </w:rPr>
        <w:t xml:space="preserve">, стерины, </w:t>
      </w:r>
      <w:r w:rsidR="000C6E01" w:rsidRPr="00427725">
        <w:rPr>
          <w:rFonts w:ascii="Times New Roman" w:hAnsi="Times New Roman" w:cs="Times New Roman"/>
          <w:sz w:val="28"/>
        </w:rPr>
        <w:t>жирные кислоты.</w:t>
      </w:r>
    </w:p>
    <w:p w:rsidR="00C61FC0" w:rsidRPr="00622D8F" w:rsidRDefault="00F757E4" w:rsidP="00444B55">
      <w:pPr>
        <w:spacing w:after="0" w:line="240" w:lineRule="auto"/>
        <w:ind w:right="-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C61FC0" w:rsidRPr="007C11E6">
        <w:rPr>
          <w:rFonts w:ascii="Times New Roman" w:hAnsi="Times New Roman" w:cs="Times New Roman"/>
          <w:sz w:val="28"/>
        </w:rPr>
        <w:t>Полисахариды</w:t>
      </w:r>
      <w:r w:rsidR="003A57B4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3A57B4">
        <w:rPr>
          <w:rFonts w:ascii="Times New Roman" w:hAnsi="Times New Roman" w:cs="Times New Roman"/>
          <w:sz w:val="28"/>
        </w:rPr>
        <w:t>гиалуроновая</w:t>
      </w:r>
      <w:proofErr w:type="spellEnd"/>
      <w:r w:rsidR="003A57B4">
        <w:rPr>
          <w:rFonts w:ascii="Times New Roman" w:hAnsi="Times New Roman" w:cs="Times New Roman"/>
          <w:sz w:val="28"/>
        </w:rPr>
        <w:t xml:space="preserve"> кислота,</w:t>
      </w:r>
      <w:r w:rsidR="007C11E6" w:rsidRPr="0042772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A57B4">
        <w:rPr>
          <w:rFonts w:ascii="Times New Roman" w:hAnsi="Times New Roman" w:cs="Times New Roman"/>
          <w:sz w:val="28"/>
        </w:rPr>
        <w:t>хондроитин-сульфат</w:t>
      </w:r>
      <w:proofErr w:type="spellEnd"/>
      <w:r w:rsidR="003A57B4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61FC0" w:rsidRPr="00427725">
        <w:rPr>
          <w:rFonts w:ascii="Times New Roman" w:hAnsi="Times New Roman" w:cs="Times New Roman"/>
          <w:sz w:val="28"/>
        </w:rPr>
        <w:t>мукоитинсульфат</w:t>
      </w:r>
      <w:proofErr w:type="spellEnd"/>
      <w:r w:rsidR="00C05EDF" w:rsidRPr="00C05EDF">
        <w:rPr>
          <w:rFonts w:ascii="Times New Roman" w:hAnsi="Times New Roman" w:cs="Times New Roman"/>
          <w:sz w:val="28"/>
        </w:rPr>
        <w:t>[1]</w:t>
      </w:r>
      <w:r w:rsidR="00C61FC0" w:rsidRPr="00427725">
        <w:rPr>
          <w:rFonts w:ascii="Times New Roman" w:hAnsi="Times New Roman" w:cs="Times New Roman"/>
          <w:sz w:val="28"/>
        </w:rPr>
        <w:t>.</w:t>
      </w:r>
    </w:p>
    <w:p w:rsidR="00AB39EC" w:rsidRDefault="00AB39EC" w:rsidP="00444B55">
      <w:pPr>
        <w:spacing w:line="240" w:lineRule="auto"/>
        <w:ind w:right="-1"/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152A0" w:rsidRDefault="004152A0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622D8F" w:rsidRDefault="00622D8F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FF087D" w:rsidRDefault="00FF087D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444B55" w:rsidRDefault="00444B55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C05EDF" w:rsidRPr="009F50E0" w:rsidRDefault="00C05EDF">
      <w:pPr>
        <w:rPr>
          <w:rFonts w:ascii="Arial" w:hAnsi="Arial" w:cs="Arial"/>
          <w:color w:val="333333"/>
          <w:sz w:val="30"/>
          <w:szCs w:val="30"/>
          <w:shd w:val="clear" w:color="auto" w:fill="FFFFFF"/>
        </w:rPr>
      </w:pPr>
    </w:p>
    <w:p w:rsidR="00FF087D" w:rsidRPr="00483F6D" w:rsidRDefault="00FF087D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  <w:r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lastRenderedPageBreak/>
        <w:t>Глава 2. Разработка биостимулятор</w:t>
      </w:r>
      <w:r w:rsidR="008726DF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а</w:t>
      </w:r>
      <w:r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на основе чайного гриба</w:t>
      </w:r>
    </w:p>
    <w:p w:rsidR="00444B55" w:rsidRPr="00444B55" w:rsidRDefault="00FF087D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  <w:r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2.1 Характеристика объекта исследования</w:t>
      </w:r>
    </w:p>
    <w:p w:rsidR="00B6561F" w:rsidRDefault="00B6561F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В качестве объекта исследования были выбраны семена свеклы сорта «Смуглянка». </w:t>
      </w:r>
      <w:r w:rsidRPr="00B6561F">
        <w:rPr>
          <w:rFonts w:ascii="Times New Roman" w:hAnsi="Times New Roman" w:cs="Times New Roman"/>
          <w:sz w:val="28"/>
          <w:szCs w:val="23"/>
          <w:shd w:val="clear" w:color="auto" w:fill="FFFFFF"/>
        </w:rPr>
        <w:t>Среднеспелый сорт, который радует богатым урожаем и не требует особого ухода. Свёкла имеет округло-плоскую форму, тонкую кожу без трещин, сочную мякоть бордово-красного цвета и свежий аромат. Корнеплод хорош для употребления в свежем или вареном виде, пригоден для консервации и приготовления заготовок на зиму.</w:t>
      </w:r>
    </w:p>
    <w:p w:rsidR="00B6561F" w:rsidRDefault="00B6561F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6DC5">
        <w:rPr>
          <w:rFonts w:ascii="Times New Roman" w:hAnsi="Times New Roman" w:cs="Times New Roman"/>
          <w:sz w:val="28"/>
        </w:rPr>
        <w:t xml:space="preserve">Выращивать </w:t>
      </w:r>
      <w:proofErr w:type="spellStart"/>
      <w:r w:rsidR="00CC6DC5" w:rsidRPr="00CC6DC5">
        <w:rPr>
          <w:rFonts w:ascii="Times New Roman" w:hAnsi="Times New Roman" w:cs="Times New Roman"/>
          <w:sz w:val="28"/>
        </w:rPr>
        <w:t>микрозелень</w:t>
      </w:r>
      <w:proofErr w:type="spellEnd"/>
      <w:r w:rsidR="00CC6DC5" w:rsidRPr="00CC6DC5">
        <w:rPr>
          <w:rFonts w:ascii="Times New Roman" w:hAnsi="Times New Roman" w:cs="Times New Roman"/>
          <w:sz w:val="28"/>
        </w:rPr>
        <w:t xml:space="preserve"> свеклы</w:t>
      </w:r>
      <w:r w:rsidRPr="00CC6DC5">
        <w:rPr>
          <w:rFonts w:ascii="Times New Roman" w:hAnsi="Times New Roman" w:cs="Times New Roman"/>
          <w:sz w:val="28"/>
        </w:rPr>
        <w:t xml:space="preserve"> в домашних условиях довольно легко, потому что</w:t>
      </w:r>
      <w:r w:rsidR="00E912FF">
        <w:rPr>
          <w:rFonts w:ascii="Times New Roman" w:hAnsi="Times New Roman" w:cs="Times New Roman"/>
          <w:sz w:val="28"/>
        </w:rPr>
        <w:t xml:space="preserve"> она не требует особых условий. </w:t>
      </w:r>
      <w:r w:rsidRPr="00CC6DC5">
        <w:rPr>
          <w:rFonts w:ascii="Times New Roman" w:hAnsi="Times New Roman" w:cs="Times New Roman"/>
          <w:sz w:val="28"/>
        </w:rPr>
        <w:t xml:space="preserve">Свекла имеет интересный цвет: темно-зелёный лист и бордово красные стебли. </w:t>
      </w:r>
      <w:r w:rsidR="00C1773A">
        <w:rPr>
          <w:rFonts w:ascii="Times New Roman" w:hAnsi="Times New Roman" w:cs="Times New Roman"/>
          <w:sz w:val="28"/>
        </w:rPr>
        <w:t>П</w:t>
      </w:r>
      <w:r w:rsidRPr="00CC6DC5">
        <w:rPr>
          <w:rFonts w:ascii="Times New Roman" w:hAnsi="Times New Roman" w:cs="Times New Roman"/>
          <w:sz w:val="28"/>
        </w:rPr>
        <w:t>о вкусу </w:t>
      </w:r>
      <w:proofErr w:type="spellStart"/>
      <w:r w:rsidRPr="00CC6DC5">
        <w:rPr>
          <w:rFonts w:ascii="Times New Roman" w:hAnsi="Times New Roman" w:cs="Times New Roman"/>
          <w:sz w:val="28"/>
        </w:rPr>
        <w:t>микрозелень</w:t>
      </w:r>
      <w:proofErr w:type="spellEnd"/>
      <w:r w:rsidRPr="00CC6DC5">
        <w:rPr>
          <w:rFonts w:ascii="Times New Roman" w:hAnsi="Times New Roman" w:cs="Times New Roman"/>
          <w:sz w:val="28"/>
        </w:rPr>
        <w:t xml:space="preserve"> свеклы </w:t>
      </w:r>
      <w:proofErr w:type="gramStart"/>
      <w:r w:rsidRPr="00CC6DC5">
        <w:rPr>
          <w:rFonts w:ascii="Times New Roman" w:hAnsi="Times New Roman" w:cs="Times New Roman"/>
          <w:sz w:val="28"/>
        </w:rPr>
        <w:t>похожа</w:t>
      </w:r>
      <w:proofErr w:type="gramEnd"/>
      <w:r w:rsidRPr="00CC6DC5">
        <w:rPr>
          <w:rFonts w:ascii="Times New Roman" w:hAnsi="Times New Roman" w:cs="Times New Roman"/>
          <w:sz w:val="28"/>
        </w:rPr>
        <w:t xml:space="preserve"> на обычную спелую свеклу и шпинат. </w:t>
      </w:r>
    </w:p>
    <w:p w:rsidR="00444B55" w:rsidRDefault="00444B5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E4376" w:rsidRPr="006E4376" w:rsidRDefault="006E4376" w:rsidP="00444B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2.</w:t>
      </w:r>
      <w:r w:rsidR="00693FA5">
        <w:rPr>
          <w:rFonts w:ascii="Times New Roman" w:hAnsi="Times New Roman" w:cs="Times New Roman"/>
          <w:b/>
          <w:sz w:val="28"/>
        </w:rPr>
        <w:t>2 Методы</w:t>
      </w:r>
      <w:r>
        <w:rPr>
          <w:rFonts w:ascii="Times New Roman" w:hAnsi="Times New Roman" w:cs="Times New Roman"/>
          <w:b/>
          <w:sz w:val="28"/>
        </w:rPr>
        <w:t xml:space="preserve"> исследования</w:t>
      </w:r>
    </w:p>
    <w:p w:rsidR="00444B55" w:rsidRPr="006E4376" w:rsidRDefault="006E4376" w:rsidP="00444B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2.2.1 </w:t>
      </w:r>
      <w:r w:rsidR="00CC6DC5" w:rsidRPr="006E4376">
        <w:rPr>
          <w:rFonts w:ascii="Times New Roman" w:hAnsi="Times New Roman" w:cs="Times New Roman"/>
          <w:b/>
          <w:sz w:val="28"/>
        </w:rPr>
        <w:t xml:space="preserve">Методика выращивания </w:t>
      </w:r>
      <w:proofErr w:type="spellStart"/>
      <w:r w:rsidR="00CC6DC5" w:rsidRPr="006E4376">
        <w:rPr>
          <w:rFonts w:ascii="Times New Roman" w:hAnsi="Times New Roman" w:cs="Times New Roman"/>
          <w:b/>
          <w:sz w:val="28"/>
        </w:rPr>
        <w:t>микрозелени</w:t>
      </w:r>
      <w:proofErr w:type="spellEnd"/>
      <w:r w:rsidR="00CC6DC5" w:rsidRPr="006E4376">
        <w:rPr>
          <w:rFonts w:ascii="Times New Roman" w:hAnsi="Times New Roman" w:cs="Times New Roman"/>
          <w:b/>
          <w:sz w:val="28"/>
        </w:rPr>
        <w:t xml:space="preserve"> свеклы</w:t>
      </w:r>
    </w:p>
    <w:p w:rsidR="00B6561F" w:rsidRPr="0067530B" w:rsidRDefault="00CC6DC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0B">
        <w:rPr>
          <w:rFonts w:ascii="Times New Roman" w:hAnsi="Times New Roman" w:cs="Times New Roman"/>
          <w:sz w:val="28"/>
          <w:szCs w:val="28"/>
        </w:rPr>
        <w:t>1.</w:t>
      </w:r>
      <w:r w:rsidR="00F757E4" w:rsidRPr="0067530B">
        <w:rPr>
          <w:rFonts w:ascii="Times New Roman" w:hAnsi="Times New Roman" w:cs="Times New Roman"/>
          <w:sz w:val="28"/>
          <w:szCs w:val="28"/>
        </w:rPr>
        <w:t xml:space="preserve"> На дно емкости </w:t>
      </w:r>
      <w:r w:rsidR="00F757E4" w:rsidRPr="0067530B">
        <w:rPr>
          <w:rFonts w:ascii="Times New Roman" w:hAnsi="Times New Roman" w:cs="Times New Roman"/>
          <w:sz w:val="28"/>
          <w:szCs w:val="28"/>
          <w:shd w:val="clear" w:color="auto" w:fill="FFFFFF"/>
        </w:rPr>
        <w:t>укладывают грунт.</w:t>
      </w:r>
    </w:p>
    <w:p w:rsidR="00F757E4" w:rsidRPr="0067530B" w:rsidRDefault="00CC6DC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0B">
        <w:rPr>
          <w:rFonts w:ascii="Times New Roman" w:hAnsi="Times New Roman" w:cs="Times New Roman"/>
          <w:sz w:val="28"/>
          <w:szCs w:val="28"/>
        </w:rPr>
        <w:t xml:space="preserve">2. </w:t>
      </w:r>
      <w:r w:rsidR="00F757E4" w:rsidRPr="0067530B">
        <w:rPr>
          <w:rFonts w:ascii="Times New Roman" w:hAnsi="Times New Roman" w:cs="Times New Roman"/>
          <w:sz w:val="28"/>
          <w:szCs w:val="28"/>
          <w:shd w:val="clear" w:color="auto" w:fill="FFFFFF"/>
        </w:rPr>
        <w:t>Субстрат смачивают водой до достижения умеренной влажности.</w:t>
      </w:r>
      <w:r w:rsidR="000F513C" w:rsidRPr="0067530B">
        <w:rPr>
          <w:rFonts w:ascii="Times New Roman" w:hAnsi="Times New Roman" w:cs="Times New Roman"/>
          <w:sz w:val="28"/>
          <w:szCs w:val="28"/>
        </w:rPr>
        <w:t xml:space="preserve"> Слой субстрата в лотке должен быть не больше 3-4 сантиметров.</w:t>
      </w:r>
    </w:p>
    <w:p w:rsidR="0067530B" w:rsidRPr="0067530B" w:rsidRDefault="00CC6DC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0B">
        <w:rPr>
          <w:rFonts w:ascii="Times New Roman" w:hAnsi="Times New Roman" w:cs="Times New Roman"/>
          <w:sz w:val="28"/>
          <w:szCs w:val="28"/>
        </w:rPr>
        <w:t xml:space="preserve">3. </w:t>
      </w:r>
      <w:r w:rsidR="000F513C" w:rsidRPr="0067530B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Подготовленные семена равномерно распределяют в контейнере.</w:t>
      </w:r>
      <w:r w:rsidR="0067530B" w:rsidRPr="0067530B">
        <w:rPr>
          <w:rFonts w:ascii="Times New Roman" w:hAnsi="Times New Roman" w:cs="Times New Roman"/>
          <w:sz w:val="28"/>
          <w:szCs w:val="28"/>
        </w:rPr>
        <w:t xml:space="preserve"> Семена должны покрывать субстрат, но, в то же время, не должны лежать друг на друге.</w:t>
      </w:r>
    </w:p>
    <w:p w:rsidR="0067530B" w:rsidRPr="0067530B" w:rsidRDefault="0067530B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0B">
        <w:rPr>
          <w:rFonts w:ascii="Times New Roman" w:hAnsi="Times New Roman" w:cs="Times New Roman"/>
          <w:sz w:val="28"/>
          <w:szCs w:val="28"/>
        </w:rPr>
        <w:t>4. Необходимо накрыть лоток сверху пищевой пленкой, предварительно проделав вентиляционные отверстия. И поставить его в темное место для прорастания.</w:t>
      </w:r>
    </w:p>
    <w:p w:rsidR="00B6561F" w:rsidRPr="0067530B" w:rsidRDefault="0067530B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0B">
        <w:rPr>
          <w:rFonts w:ascii="Times New Roman" w:hAnsi="Times New Roman" w:cs="Times New Roman"/>
          <w:sz w:val="28"/>
          <w:szCs w:val="28"/>
        </w:rPr>
        <w:t xml:space="preserve">5. </w:t>
      </w:r>
      <w:r w:rsidR="00B6561F" w:rsidRPr="0067530B">
        <w:rPr>
          <w:rFonts w:ascii="Times New Roman" w:hAnsi="Times New Roman" w:cs="Times New Roman"/>
          <w:sz w:val="28"/>
          <w:szCs w:val="28"/>
        </w:rPr>
        <w:t>Пол</w:t>
      </w:r>
      <w:r w:rsidR="00C1773A" w:rsidRPr="0067530B">
        <w:rPr>
          <w:rFonts w:ascii="Times New Roman" w:hAnsi="Times New Roman" w:cs="Times New Roman"/>
          <w:sz w:val="28"/>
          <w:szCs w:val="28"/>
        </w:rPr>
        <w:t>ивать</w:t>
      </w:r>
      <w:r w:rsidR="00B6561F" w:rsidRPr="0067530B">
        <w:rPr>
          <w:rFonts w:ascii="Times New Roman" w:hAnsi="Times New Roman" w:cs="Times New Roman"/>
          <w:sz w:val="28"/>
          <w:szCs w:val="28"/>
        </w:rPr>
        <w:t xml:space="preserve"> семена </w:t>
      </w:r>
      <w:r w:rsidR="00C1773A" w:rsidRPr="0067530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6561F" w:rsidRPr="0067530B">
        <w:rPr>
          <w:rFonts w:ascii="Times New Roman" w:hAnsi="Times New Roman" w:cs="Times New Roman"/>
          <w:sz w:val="28"/>
          <w:szCs w:val="28"/>
        </w:rPr>
        <w:t>снова с пом</w:t>
      </w:r>
      <w:r w:rsidR="00CC6DC5" w:rsidRPr="0067530B">
        <w:rPr>
          <w:rFonts w:ascii="Times New Roman" w:hAnsi="Times New Roman" w:cs="Times New Roman"/>
          <w:sz w:val="28"/>
          <w:szCs w:val="28"/>
        </w:rPr>
        <w:t>ощью распылителя. П</w:t>
      </w:r>
      <w:r w:rsidR="00B6561F" w:rsidRPr="0067530B">
        <w:rPr>
          <w:rFonts w:ascii="Times New Roman" w:hAnsi="Times New Roman" w:cs="Times New Roman"/>
          <w:sz w:val="28"/>
          <w:szCs w:val="28"/>
        </w:rPr>
        <w:t>олив нужен каждый день. Земля не должна быть ни сухой, ни слишком влажной.</w:t>
      </w:r>
    </w:p>
    <w:p w:rsidR="00CC6DC5" w:rsidRPr="0067530B" w:rsidRDefault="0067530B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0B">
        <w:rPr>
          <w:rFonts w:ascii="Times New Roman" w:hAnsi="Times New Roman" w:cs="Times New Roman"/>
          <w:sz w:val="28"/>
          <w:szCs w:val="28"/>
        </w:rPr>
        <w:t>6</w:t>
      </w:r>
      <w:r w:rsidR="00CC6DC5" w:rsidRPr="0067530B">
        <w:rPr>
          <w:rFonts w:ascii="Times New Roman" w:hAnsi="Times New Roman" w:cs="Times New Roman"/>
          <w:sz w:val="28"/>
          <w:szCs w:val="28"/>
        </w:rPr>
        <w:t>. После того, как семена взошли, необходимо перем</w:t>
      </w:r>
      <w:r w:rsidR="00C1773A" w:rsidRPr="0067530B">
        <w:rPr>
          <w:rFonts w:ascii="Times New Roman" w:hAnsi="Times New Roman" w:cs="Times New Roman"/>
          <w:sz w:val="28"/>
          <w:szCs w:val="28"/>
        </w:rPr>
        <w:t>естить растения на свет. Держать свет включенным</w:t>
      </w:r>
      <w:r w:rsidR="00CC6DC5" w:rsidRPr="0067530B">
        <w:rPr>
          <w:rFonts w:ascii="Times New Roman" w:hAnsi="Times New Roman" w:cs="Times New Roman"/>
          <w:sz w:val="28"/>
          <w:szCs w:val="28"/>
        </w:rPr>
        <w:t xml:space="preserve"> 14-16 часов в день.  </w:t>
      </w:r>
    </w:p>
    <w:p w:rsidR="00965E7C" w:rsidRPr="0067530B" w:rsidRDefault="0067530B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0B">
        <w:rPr>
          <w:rFonts w:ascii="Times New Roman" w:hAnsi="Times New Roman" w:cs="Times New Roman"/>
          <w:sz w:val="28"/>
          <w:szCs w:val="28"/>
        </w:rPr>
        <w:t>7</w:t>
      </w:r>
      <w:r w:rsidR="00CC6DC5" w:rsidRPr="0067530B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На 10</w:t>
      </w:r>
      <w:r w:rsidR="00CC6DC5" w:rsidRPr="0067530B">
        <w:rPr>
          <w:rFonts w:ascii="Times New Roman" w:hAnsi="Times New Roman" w:cs="Times New Roman"/>
          <w:sz w:val="28"/>
          <w:szCs w:val="28"/>
        </w:rPr>
        <w:t xml:space="preserve"> день </w:t>
      </w:r>
      <w:r>
        <w:rPr>
          <w:rFonts w:ascii="Times New Roman" w:hAnsi="Times New Roman" w:cs="Times New Roman"/>
          <w:sz w:val="28"/>
          <w:szCs w:val="28"/>
        </w:rPr>
        <w:t>проводили измерения.</w:t>
      </w:r>
      <w:r w:rsidR="00CC6DC5" w:rsidRPr="006753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B55" w:rsidRDefault="00444B55" w:rsidP="00444B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6E4376" w:rsidRPr="006E4376" w:rsidRDefault="006E4376" w:rsidP="00444B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6E4376">
        <w:rPr>
          <w:rFonts w:ascii="Times New Roman" w:hAnsi="Times New Roman" w:cs="Times New Roman"/>
          <w:b/>
          <w:sz w:val="28"/>
        </w:rPr>
        <w:t>2.2.2 Методика приготовления раствора чайного гриба</w:t>
      </w:r>
    </w:p>
    <w:p w:rsidR="00CC6DC5" w:rsidRPr="00CC6DC5" w:rsidRDefault="00CC6DC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6DC5">
        <w:rPr>
          <w:rFonts w:ascii="Times New Roman" w:hAnsi="Times New Roman" w:cs="Times New Roman"/>
          <w:sz w:val="28"/>
        </w:rPr>
        <w:t xml:space="preserve">1. </w:t>
      </w:r>
      <w:r w:rsidR="00C1773A">
        <w:rPr>
          <w:rFonts w:ascii="Times New Roman" w:hAnsi="Times New Roman" w:cs="Times New Roman"/>
          <w:sz w:val="28"/>
        </w:rPr>
        <w:t>Развести чайную заварку горячей водой, добавить сахар и оставить</w:t>
      </w:r>
      <w:r w:rsidRPr="00CC6DC5">
        <w:rPr>
          <w:rFonts w:ascii="Times New Roman" w:hAnsi="Times New Roman" w:cs="Times New Roman"/>
          <w:sz w:val="28"/>
        </w:rPr>
        <w:t xml:space="preserve"> на 15 минут</w:t>
      </w:r>
      <w:r w:rsidR="00C1773A">
        <w:rPr>
          <w:rFonts w:ascii="Times New Roman" w:hAnsi="Times New Roman" w:cs="Times New Roman"/>
          <w:sz w:val="28"/>
        </w:rPr>
        <w:t>.</w:t>
      </w:r>
    </w:p>
    <w:p w:rsidR="0067530B" w:rsidRDefault="00C1773A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Процедить настой, остудить</w:t>
      </w:r>
      <w:r w:rsidR="00CC6DC5" w:rsidRPr="00CC6DC5">
        <w:rPr>
          <w:rFonts w:ascii="Times New Roman" w:hAnsi="Times New Roman" w:cs="Times New Roman"/>
          <w:sz w:val="28"/>
        </w:rPr>
        <w:t xml:space="preserve"> его до к</w:t>
      </w:r>
      <w:r>
        <w:rPr>
          <w:rFonts w:ascii="Times New Roman" w:hAnsi="Times New Roman" w:cs="Times New Roman"/>
          <w:sz w:val="28"/>
        </w:rPr>
        <w:t>омнатной температуры и перелить</w:t>
      </w:r>
      <w:r w:rsidR="00CC6DC5" w:rsidRPr="00CC6DC5">
        <w:rPr>
          <w:rFonts w:ascii="Times New Roman" w:hAnsi="Times New Roman" w:cs="Times New Roman"/>
          <w:sz w:val="28"/>
        </w:rPr>
        <w:t xml:space="preserve"> в банку</w:t>
      </w:r>
      <w:r w:rsidR="00A614CA">
        <w:rPr>
          <w:rFonts w:ascii="Times New Roman" w:hAnsi="Times New Roman" w:cs="Times New Roman"/>
          <w:sz w:val="28"/>
        </w:rPr>
        <w:t xml:space="preserve">. </w:t>
      </w:r>
      <w:r w:rsidR="00CC6DC5" w:rsidRPr="00CC6DC5">
        <w:rPr>
          <w:rFonts w:ascii="Times New Roman" w:hAnsi="Times New Roman" w:cs="Times New Roman"/>
          <w:sz w:val="28"/>
        </w:rPr>
        <w:t xml:space="preserve">Туда </w:t>
      </w:r>
      <w:r>
        <w:rPr>
          <w:rFonts w:ascii="Times New Roman" w:hAnsi="Times New Roman" w:cs="Times New Roman"/>
          <w:sz w:val="28"/>
        </w:rPr>
        <w:t>же поместить гриб, накрыть марлей и поставить</w:t>
      </w:r>
      <w:r w:rsidR="00CC6DC5" w:rsidRPr="00CC6DC5">
        <w:rPr>
          <w:rFonts w:ascii="Times New Roman" w:hAnsi="Times New Roman" w:cs="Times New Roman"/>
          <w:sz w:val="28"/>
        </w:rPr>
        <w:t xml:space="preserve"> в теплое темное место. </w:t>
      </w:r>
    </w:p>
    <w:p w:rsidR="00663412" w:rsidRDefault="00CC6DC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6DC5">
        <w:rPr>
          <w:rFonts w:ascii="Times New Roman" w:hAnsi="Times New Roman" w:cs="Times New Roman"/>
          <w:sz w:val="28"/>
        </w:rPr>
        <w:t>3. Через 5</w:t>
      </w:r>
      <w:r w:rsidR="00C1773A">
        <w:rPr>
          <w:rFonts w:ascii="Times New Roman" w:hAnsi="Times New Roman" w:cs="Times New Roman"/>
          <w:sz w:val="28"/>
        </w:rPr>
        <w:t>–10 дней напиток готов. Г</w:t>
      </w:r>
      <w:r w:rsidRPr="00CC6DC5">
        <w:rPr>
          <w:rFonts w:ascii="Times New Roman" w:hAnsi="Times New Roman" w:cs="Times New Roman"/>
          <w:sz w:val="28"/>
        </w:rPr>
        <w:t>риб</w:t>
      </w:r>
      <w:r w:rsidR="00C1773A">
        <w:rPr>
          <w:rFonts w:ascii="Times New Roman" w:hAnsi="Times New Roman" w:cs="Times New Roman"/>
          <w:sz w:val="28"/>
        </w:rPr>
        <w:t xml:space="preserve"> необходимо промыть и опустить</w:t>
      </w:r>
      <w:r w:rsidRPr="00CC6DC5">
        <w:rPr>
          <w:rFonts w:ascii="Times New Roman" w:hAnsi="Times New Roman" w:cs="Times New Roman"/>
          <w:sz w:val="28"/>
        </w:rPr>
        <w:t xml:space="preserve"> его в новую банку с подготовленным чаем.</w:t>
      </w:r>
    </w:p>
    <w:p w:rsidR="007E7AE4" w:rsidRDefault="00CC6DC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C6DC5">
        <w:rPr>
          <w:rFonts w:ascii="Times New Roman" w:hAnsi="Times New Roman" w:cs="Times New Roman"/>
          <w:sz w:val="28"/>
        </w:rPr>
        <w:t>Получившийся напиток разбавляли для получения необходимых концентраций и использовали для полива растений.</w:t>
      </w:r>
    </w:p>
    <w:p w:rsidR="00444B55" w:rsidRDefault="00444B55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693FA5" w:rsidRDefault="00FF087D" w:rsidP="00444B5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2.2</w:t>
      </w:r>
      <w:r w:rsidR="00C75AA9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.3</w:t>
      </w:r>
      <w:r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</w:t>
      </w:r>
      <w:r w:rsidR="00693FA5" w:rsidRPr="00693FA5">
        <w:rPr>
          <w:rFonts w:ascii="Times New Roman" w:hAnsi="Times New Roman" w:cs="Times New Roman"/>
          <w:b/>
          <w:color w:val="000000"/>
          <w:sz w:val="28"/>
          <w:szCs w:val="27"/>
        </w:rPr>
        <w:t xml:space="preserve">Методика определения </w:t>
      </w:r>
      <w:r w:rsidR="00693FA5">
        <w:rPr>
          <w:rFonts w:ascii="Times New Roman" w:hAnsi="Times New Roman" w:cs="Times New Roman"/>
          <w:b/>
          <w:color w:val="000000"/>
          <w:sz w:val="28"/>
          <w:szCs w:val="27"/>
        </w:rPr>
        <w:t>всхожести и энергии прорастания</w:t>
      </w:r>
    </w:p>
    <w:p w:rsidR="00693FA5" w:rsidRDefault="00693FA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lastRenderedPageBreak/>
        <w:t xml:space="preserve">Всхожесть и энергию прорастания определяли по </w:t>
      </w:r>
      <w:r w:rsidRPr="00961E61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>ГОСТ</w:t>
      </w:r>
      <w:r w:rsidRPr="00961E61">
        <w:rPr>
          <w:rFonts w:ascii="Times New Roman" w:hAnsi="Times New Roman" w:cs="Times New Roman"/>
          <w:sz w:val="28"/>
          <w:szCs w:val="30"/>
          <w:shd w:val="clear" w:color="auto" w:fill="FFFFFF"/>
        </w:rPr>
        <w:t> </w:t>
      </w:r>
      <w:r w:rsidRPr="00961E61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>12038</w:t>
      </w:r>
      <w:r w:rsidRPr="00961E61">
        <w:rPr>
          <w:rFonts w:ascii="Times New Roman" w:hAnsi="Times New Roman" w:cs="Times New Roman"/>
          <w:sz w:val="28"/>
          <w:szCs w:val="30"/>
          <w:shd w:val="clear" w:color="auto" w:fill="FFFFFF"/>
        </w:rPr>
        <w:t>-</w:t>
      </w:r>
      <w:r w:rsidRPr="00961E61">
        <w:rPr>
          <w:rFonts w:ascii="Times New Roman" w:hAnsi="Times New Roman" w:cs="Times New Roman"/>
          <w:bCs/>
          <w:sz w:val="28"/>
          <w:szCs w:val="30"/>
          <w:shd w:val="clear" w:color="auto" w:fill="FFFFFF"/>
        </w:rPr>
        <w:t>84</w:t>
      </w:r>
      <w:r w:rsidRPr="00961E61">
        <w:rPr>
          <w:rFonts w:ascii="Times New Roman" w:hAnsi="Times New Roman" w:cs="Times New Roman"/>
          <w:sz w:val="28"/>
          <w:szCs w:val="30"/>
          <w:shd w:val="clear" w:color="auto" w:fill="FFFFFF"/>
        </w:rPr>
        <w:t>. Семена сельскохозяйственных культур. Методы определения всхожести (с Изменениями N 1, 2).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Энергию прорастания считали на 5, всхожесть на 10 день. </w:t>
      </w:r>
    </w:p>
    <w:p w:rsidR="00444B55" w:rsidRDefault="00444B55" w:rsidP="00444B55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:rsidR="00693FA5" w:rsidRPr="00693FA5" w:rsidRDefault="00693FA5" w:rsidP="00444B55">
      <w:pPr>
        <w:pStyle w:val="a6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693FA5">
        <w:rPr>
          <w:b/>
          <w:color w:val="000000"/>
          <w:sz w:val="28"/>
          <w:szCs w:val="27"/>
        </w:rPr>
        <w:t>2.2.4 Методика исследования морф</w:t>
      </w:r>
      <w:r w:rsidR="006C6CE4">
        <w:rPr>
          <w:b/>
          <w:color w:val="000000"/>
          <w:sz w:val="28"/>
          <w:szCs w:val="27"/>
        </w:rPr>
        <w:t>ометрических показателей свеклы</w:t>
      </w:r>
    </w:p>
    <w:p w:rsidR="00693FA5" w:rsidRPr="00693FA5" w:rsidRDefault="00693FA5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693FA5">
        <w:rPr>
          <w:color w:val="000000"/>
          <w:sz w:val="28"/>
          <w:szCs w:val="27"/>
        </w:rPr>
        <w:t>По завершению</w:t>
      </w:r>
      <w:r w:rsidR="00AD19EA">
        <w:rPr>
          <w:color w:val="000000"/>
          <w:sz w:val="28"/>
          <w:szCs w:val="27"/>
        </w:rPr>
        <w:t xml:space="preserve"> эксперимента опр</w:t>
      </w:r>
      <w:r w:rsidRPr="00693FA5">
        <w:rPr>
          <w:color w:val="000000"/>
          <w:sz w:val="28"/>
          <w:szCs w:val="27"/>
        </w:rPr>
        <w:t xml:space="preserve">еделяли </w:t>
      </w:r>
      <w:r w:rsidR="00AD19EA">
        <w:rPr>
          <w:color w:val="000000"/>
          <w:sz w:val="28"/>
          <w:szCs w:val="27"/>
        </w:rPr>
        <w:t>массу сухого вещества в 1 г. растительного материала</w:t>
      </w:r>
      <w:r w:rsidRPr="00693FA5">
        <w:rPr>
          <w:color w:val="000000"/>
          <w:sz w:val="28"/>
          <w:szCs w:val="27"/>
        </w:rPr>
        <w:t>, путём взвешивания на лабораторных весах</w:t>
      </w:r>
      <w:r w:rsidR="00AD19EA">
        <w:rPr>
          <w:color w:val="000000"/>
          <w:sz w:val="28"/>
          <w:szCs w:val="27"/>
        </w:rPr>
        <w:t xml:space="preserve"> после высушивания при </w:t>
      </w:r>
      <w:r w:rsidR="00AD19EA">
        <w:rPr>
          <w:color w:val="000000"/>
          <w:sz w:val="28"/>
          <w:szCs w:val="27"/>
          <w:lang w:val="en-US"/>
        </w:rPr>
        <w:t>t</w:t>
      </w:r>
      <w:r w:rsidR="00AD19EA" w:rsidRPr="00AD19EA">
        <w:rPr>
          <w:color w:val="000000"/>
          <w:sz w:val="28"/>
          <w:szCs w:val="27"/>
        </w:rPr>
        <w:t xml:space="preserve"> = 65</w:t>
      </w:r>
      <w:proofErr w:type="spellStart"/>
      <w:r w:rsidR="00AD19EA">
        <w:rPr>
          <w:color w:val="000000"/>
          <w:sz w:val="28"/>
          <w:szCs w:val="27"/>
          <w:vertAlign w:val="superscript"/>
          <w:lang w:val="en-US"/>
        </w:rPr>
        <w:t>o</w:t>
      </w:r>
      <w:r w:rsidR="00AD19EA">
        <w:rPr>
          <w:color w:val="000000"/>
          <w:sz w:val="28"/>
          <w:szCs w:val="27"/>
          <w:lang w:val="en-US"/>
        </w:rPr>
        <w:t>C</w:t>
      </w:r>
      <w:proofErr w:type="spellEnd"/>
      <w:r w:rsidR="00AD19EA">
        <w:rPr>
          <w:color w:val="000000"/>
          <w:sz w:val="28"/>
          <w:szCs w:val="27"/>
        </w:rPr>
        <w:t xml:space="preserve"> в течение двух часов</w:t>
      </w:r>
      <w:r w:rsidRPr="00693FA5">
        <w:rPr>
          <w:color w:val="000000"/>
          <w:sz w:val="28"/>
          <w:szCs w:val="27"/>
        </w:rPr>
        <w:t>.</w:t>
      </w:r>
    </w:p>
    <w:p w:rsidR="00444B55" w:rsidRDefault="00444B55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A70246" w:rsidRPr="00483F6D" w:rsidRDefault="00693FA5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2.2.5 </w:t>
      </w:r>
      <w:r w:rsidR="00FF087D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Методика </w:t>
      </w:r>
      <w:r w:rsidR="00A70246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определения пигментов</w:t>
      </w:r>
      <w:r w:rsidR="00FF087D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растительном материале</w:t>
      </w:r>
      <w:r w:rsidR="00A70246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>Навеску растительного материала (100 мг) измельчают ножницами, помещают в фарфоровую ступку и растирают с добавлением 1- 2 мл 96 %-</w:t>
      </w:r>
      <w:proofErr w:type="spellStart"/>
      <w:r w:rsidRPr="00D41568">
        <w:rPr>
          <w:rFonts w:ascii="Times New Roman" w:hAnsi="Times New Roman" w:cs="Times New Roman"/>
          <w:sz w:val="28"/>
        </w:rPr>
        <w:t>ного</w:t>
      </w:r>
      <w:proofErr w:type="spellEnd"/>
      <w:r w:rsidRPr="00D41568">
        <w:rPr>
          <w:rFonts w:ascii="Times New Roman" w:hAnsi="Times New Roman" w:cs="Times New Roman"/>
          <w:sz w:val="28"/>
        </w:rPr>
        <w:t xml:space="preserve"> этилового спирта. Для нейтрализации кислот клеточного сока и предотвращения образования </w:t>
      </w:r>
      <w:proofErr w:type="spellStart"/>
      <w:r w:rsidRPr="00D41568">
        <w:rPr>
          <w:rFonts w:ascii="Times New Roman" w:hAnsi="Times New Roman" w:cs="Times New Roman"/>
          <w:sz w:val="28"/>
        </w:rPr>
        <w:t>феофитина</w:t>
      </w:r>
      <w:proofErr w:type="spellEnd"/>
      <w:r w:rsidRPr="00D41568">
        <w:rPr>
          <w:rFonts w:ascii="Times New Roman" w:hAnsi="Times New Roman" w:cs="Times New Roman"/>
          <w:sz w:val="28"/>
        </w:rPr>
        <w:t xml:space="preserve"> в ступку добавляют небольшое количество расте</w:t>
      </w:r>
      <w:r w:rsidR="009704C2">
        <w:rPr>
          <w:rFonts w:ascii="Times New Roman" w:hAnsi="Times New Roman" w:cs="Times New Roman"/>
          <w:sz w:val="28"/>
        </w:rPr>
        <w:t>ртого мела. Добавляют еще 4-5</w:t>
      </w:r>
      <w:r w:rsidR="00A614CA">
        <w:rPr>
          <w:rFonts w:ascii="Times New Roman" w:hAnsi="Times New Roman" w:cs="Times New Roman"/>
          <w:sz w:val="28"/>
        </w:rPr>
        <w:t xml:space="preserve"> </w:t>
      </w:r>
      <w:r w:rsidR="009704C2">
        <w:rPr>
          <w:rFonts w:ascii="Times New Roman" w:hAnsi="Times New Roman" w:cs="Times New Roman"/>
          <w:sz w:val="28"/>
        </w:rPr>
        <w:t xml:space="preserve">мл </w:t>
      </w:r>
      <w:r w:rsidRPr="00D41568">
        <w:rPr>
          <w:rFonts w:ascii="Times New Roman" w:hAnsi="Times New Roman" w:cs="Times New Roman"/>
          <w:sz w:val="28"/>
        </w:rPr>
        <w:t>спирта и полученную вытяжку фильтруют в пробирку через плотно вставленный в воронку ватный т</w:t>
      </w:r>
      <w:r w:rsidR="009704C2">
        <w:rPr>
          <w:rFonts w:ascii="Times New Roman" w:hAnsi="Times New Roman" w:cs="Times New Roman"/>
          <w:sz w:val="28"/>
        </w:rPr>
        <w:t>ампон. Ступку ополаскивают новы</w:t>
      </w:r>
      <w:r w:rsidRPr="00D41568">
        <w:rPr>
          <w:rFonts w:ascii="Times New Roman" w:hAnsi="Times New Roman" w:cs="Times New Roman"/>
          <w:sz w:val="28"/>
        </w:rPr>
        <w:t>ми порциями спирта, которые</w:t>
      </w:r>
      <w:r w:rsidR="009704C2">
        <w:rPr>
          <w:rFonts w:ascii="Times New Roman" w:hAnsi="Times New Roman" w:cs="Times New Roman"/>
          <w:sz w:val="28"/>
        </w:rPr>
        <w:t xml:space="preserve"> количественно без потерь слива</w:t>
      </w:r>
      <w:r w:rsidRPr="00D41568">
        <w:rPr>
          <w:rFonts w:ascii="Times New Roman" w:hAnsi="Times New Roman" w:cs="Times New Roman"/>
          <w:sz w:val="28"/>
        </w:rPr>
        <w:t>ют каждый раз в воронку. Общий объем использованного для одной пробы растворителя должен быть 10 мл. Фильтр</w:t>
      </w:r>
      <w:r w:rsidR="009704C2">
        <w:rPr>
          <w:rFonts w:ascii="Times New Roman" w:hAnsi="Times New Roman" w:cs="Times New Roman"/>
          <w:sz w:val="28"/>
        </w:rPr>
        <w:t xml:space="preserve">ат содержит смесь зеленых и желтых пигментов.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 xml:space="preserve">Концентрацию хлорофилла "а" и "б" рассчитывают по формулам: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 xml:space="preserve">С </w:t>
      </w:r>
      <w:proofErr w:type="spellStart"/>
      <w:r w:rsidRPr="00D41568">
        <w:rPr>
          <w:rFonts w:ascii="Times New Roman" w:hAnsi="Times New Roman" w:cs="Times New Roman"/>
          <w:sz w:val="28"/>
        </w:rPr>
        <w:t>хл</w:t>
      </w:r>
      <w:proofErr w:type="spellEnd"/>
      <w:proofErr w:type="gramStart"/>
      <w:r w:rsidRPr="00D41568">
        <w:rPr>
          <w:rFonts w:ascii="Times New Roman" w:hAnsi="Times New Roman" w:cs="Times New Roman"/>
          <w:sz w:val="28"/>
        </w:rPr>
        <w:t>."</w:t>
      </w:r>
      <w:proofErr w:type="gramEnd"/>
      <w:r w:rsidRPr="00D41568">
        <w:rPr>
          <w:rFonts w:ascii="Times New Roman" w:hAnsi="Times New Roman" w:cs="Times New Roman"/>
          <w:sz w:val="28"/>
        </w:rPr>
        <w:t xml:space="preserve">а" = 13,70 Д665 - 5,76 Д649;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 xml:space="preserve">С </w:t>
      </w:r>
      <w:proofErr w:type="spellStart"/>
      <w:r w:rsidRPr="00D41568">
        <w:rPr>
          <w:rFonts w:ascii="Times New Roman" w:hAnsi="Times New Roman" w:cs="Times New Roman"/>
          <w:sz w:val="28"/>
        </w:rPr>
        <w:t>хл</w:t>
      </w:r>
      <w:proofErr w:type="spellEnd"/>
      <w:proofErr w:type="gramStart"/>
      <w:r w:rsidRPr="00D41568">
        <w:rPr>
          <w:rFonts w:ascii="Times New Roman" w:hAnsi="Times New Roman" w:cs="Times New Roman"/>
          <w:sz w:val="28"/>
        </w:rPr>
        <w:t>."</w:t>
      </w:r>
      <w:proofErr w:type="gramEnd"/>
      <w:r w:rsidRPr="00D41568">
        <w:rPr>
          <w:rFonts w:ascii="Times New Roman" w:hAnsi="Times New Roman" w:cs="Times New Roman"/>
          <w:sz w:val="28"/>
        </w:rPr>
        <w:t xml:space="preserve">б" = 25,80 Д649 - 7,60 Д665.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 xml:space="preserve">где С </w:t>
      </w:r>
      <w:proofErr w:type="spellStart"/>
      <w:r w:rsidRPr="00D41568">
        <w:rPr>
          <w:rFonts w:ascii="Times New Roman" w:hAnsi="Times New Roman" w:cs="Times New Roman"/>
          <w:sz w:val="28"/>
        </w:rPr>
        <w:t>хл</w:t>
      </w:r>
      <w:proofErr w:type="spellEnd"/>
      <w:proofErr w:type="gramStart"/>
      <w:r w:rsidRPr="00D41568">
        <w:rPr>
          <w:rFonts w:ascii="Times New Roman" w:hAnsi="Times New Roman" w:cs="Times New Roman"/>
          <w:sz w:val="28"/>
        </w:rPr>
        <w:t>."</w:t>
      </w:r>
      <w:proofErr w:type="gramEnd"/>
      <w:r w:rsidRPr="00D41568">
        <w:rPr>
          <w:rFonts w:ascii="Times New Roman" w:hAnsi="Times New Roman" w:cs="Times New Roman"/>
          <w:sz w:val="28"/>
        </w:rPr>
        <w:t xml:space="preserve">а", С </w:t>
      </w:r>
      <w:proofErr w:type="spellStart"/>
      <w:r w:rsidRPr="00D41568">
        <w:rPr>
          <w:rFonts w:ascii="Times New Roman" w:hAnsi="Times New Roman" w:cs="Times New Roman"/>
          <w:sz w:val="28"/>
        </w:rPr>
        <w:t>хл</w:t>
      </w:r>
      <w:proofErr w:type="spellEnd"/>
      <w:r w:rsidRPr="00D41568">
        <w:rPr>
          <w:rFonts w:ascii="Times New Roman" w:hAnsi="Times New Roman" w:cs="Times New Roman"/>
          <w:sz w:val="28"/>
        </w:rPr>
        <w:t xml:space="preserve">."б"_ - соответственно концентрации хлорофиллов "а" и "б", мг/л;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 xml:space="preserve">Д665 и Д649 - экспериментально полученные величины оптической плотности при соответствующих длинах волн (665 и 649 нм).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>Установив концентрацию пигментов в</w:t>
      </w:r>
      <w:r w:rsidR="009704C2">
        <w:rPr>
          <w:rFonts w:ascii="Times New Roman" w:hAnsi="Times New Roman" w:cs="Times New Roman"/>
          <w:sz w:val="28"/>
        </w:rPr>
        <w:t xml:space="preserve"> вытяжке, рассчитывают их содер</w:t>
      </w:r>
      <w:r w:rsidRPr="00D41568">
        <w:rPr>
          <w:rFonts w:ascii="Times New Roman" w:hAnsi="Times New Roman" w:cs="Times New Roman"/>
          <w:sz w:val="28"/>
        </w:rPr>
        <w:t xml:space="preserve">жание в листьях с учетом объема вытяжки и навески листьев по формуле: </w:t>
      </w:r>
    </w:p>
    <w:p w:rsidR="009704C2" w:rsidRDefault="009704C2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m:oMathPara>
        <m:oMath>
          <m:r>
            <w:rPr>
              <w:rFonts w:ascii="Cambria Math" w:hAnsi="Cambria Math" w:cs="Times New Roman"/>
              <w:sz w:val="28"/>
            </w:rPr>
            <m:t>А=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S"/>
                </w:rPr>
                <m:t>V*C</m:t>
              </m:r>
            </m:num>
            <m:den>
              <m:r>
                <w:rPr>
                  <w:rFonts w:ascii="Cambria Math" w:hAnsi="Cambria Math" w:cs="Times New Roman"/>
                  <w:sz w:val="28"/>
                </w:rPr>
                <m:t>P*1000</m:t>
              </m:r>
            </m:den>
          </m:f>
        </m:oMath>
      </m:oMathPara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>где</w:t>
      </w:r>
      <w:proofErr w:type="gramStart"/>
      <w:r w:rsidRPr="00D41568">
        <w:rPr>
          <w:rFonts w:ascii="Times New Roman" w:hAnsi="Times New Roman" w:cs="Times New Roman"/>
          <w:sz w:val="28"/>
        </w:rPr>
        <w:t xml:space="preserve"> А</w:t>
      </w:r>
      <w:proofErr w:type="gramEnd"/>
      <w:r w:rsidRPr="00D41568">
        <w:rPr>
          <w:rFonts w:ascii="Times New Roman" w:hAnsi="Times New Roman" w:cs="Times New Roman"/>
          <w:sz w:val="28"/>
        </w:rPr>
        <w:t xml:space="preserve"> - содержание пигмента в листьях, мг/г сырой массы;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41568">
        <w:rPr>
          <w:rFonts w:ascii="Times New Roman" w:hAnsi="Times New Roman" w:cs="Times New Roman"/>
          <w:sz w:val="28"/>
        </w:rPr>
        <w:t>С</w:t>
      </w:r>
      <w:proofErr w:type="gramEnd"/>
      <w:r w:rsidRPr="00D41568">
        <w:rPr>
          <w:rFonts w:ascii="Times New Roman" w:hAnsi="Times New Roman" w:cs="Times New Roman"/>
          <w:sz w:val="28"/>
        </w:rPr>
        <w:t xml:space="preserve"> - </w:t>
      </w:r>
      <w:proofErr w:type="gramStart"/>
      <w:r w:rsidRPr="00D41568">
        <w:rPr>
          <w:rFonts w:ascii="Times New Roman" w:hAnsi="Times New Roman" w:cs="Times New Roman"/>
          <w:sz w:val="28"/>
        </w:rPr>
        <w:t>концентрация</w:t>
      </w:r>
      <w:proofErr w:type="gramEnd"/>
      <w:r w:rsidRPr="00D41568">
        <w:rPr>
          <w:rFonts w:ascii="Times New Roman" w:hAnsi="Times New Roman" w:cs="Times New Roman"/>
          <w:sz w:val="28"/>
        </w:rPr>
        <w:t xml:space="preserve"> пигмента, мг/л;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41568">
        <w:rPr>
          <w:rFonts w:ascii="Times New Roman" w:hAnsi="Times New Roman" w:cs="Times New Roman"/>
          <w:sz w:val="28"/>
        </w:rPr>
        <w:t xml:space="preserve">V - объем вытяжки, мл; </w:t>
      </w:r>
    </w:p>
    <w:p w:rsidR="009704C2" w:rsidRDefault="00FF0F1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41568">
        <w:rPr>
          <w:rFonts w:ascii="Times New Roman" w:hAnsi="Times New Roman" w:cs="Times New Roman"/>
          <w:sz w:val="28"/>
        </w:rPr>
        <w:t>Р</w:t>
      </w:r>
      <w:proofErr w:type="gramEnd"/>
      <w:r w:rsidRPr="00D41568">
        <w:rPr>
          <w:rFonts w:ascii="Times New Roman" w:hAnsi="Times New Roman" w:cs="Times New Roman"/>
          <w:sz w:val="28"/>
        </w:rPr>
        <w:t xml:space="preserve"> - навеска листьев, г. </w:t>
      </w:r>
    </w:p>
    <w:p w:rsidR="00444B55" w:rsidRDefault="00444B55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B6561F" w:rsidRPr="00483F6D" w:rsidRDefault="00693FA5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2.2.6</w:t>
      </w:r>
      <w:r w:rsidR="00B6561F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Методика исследования содержания </w:t>
      </w:r>
      <w:proofErr w:type="spellStart"/>
      <w:r w:rsidR="00B6561F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беталаинов</w:t>
      </w:r>
      <w:proofErr w:type="spellEnd"/>
      <w:r w:rsidR="00B6561F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растительном материале</w:t>
      </w:r>
    </w:p>
    <w:p w:rsidR="00663412" w:rsidRPr="00984E9A" w:rsidRDefault="00663412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984E9A">
        <w:rPr>
          <w:color w:val="000000"/>
          <w:sz w:val="28"/>
          <w:szCs w:val="27"/>
        </w:rPr>
        <w:t xml:space="preserve">Для количественного определения </w:t>
      </w:r>
      <w:proofErr w:type="spellStart"/>
      <w:r w:rsidRPr="00984E9A">
        <w:rPr>
          <w:color w:val="000000"/>
          <w:sz w:val="28"/>
          <w:szCs w:val="27"/>
        </w:rPr>
        <w:t>беталаиновых</w:t>
      </w:r>
      <w:proofErr w:type="spellEnd"/>
      <w:r w:rsidRPr="00984E9A">
        <w:rPr>
          <w:color w:val="000000"/>
          <w:sz w:val="28"/>
          <w:szCs w:val="27"/>
        </w:rPr>
        <w:t xml:space="preserve"> пигментов навеску мелкоизмельченной свеклы (1 г) эк</w:t>
      </w:r>
      <w:r w:rsidR="00AD19EA">
        <w:rPr>
          <w:color w:val="000000"/>
          <w:sz w:val="28"/>
          <w:szCs w:val="27"/>
        </w:rPr>
        <w:t>с</w:t>
      </w:r>
      <w:r w:rsidRPr="00984E9A">
        <w:rPr>
          <w:color w:val="000000"/>
          <w:sz w:val="28"/>
          <w:szCs w:val="27"/>
        </w:rPr>
        <w:t xml:space="preserve">трагируют порциями 2% муравьиной кислоты по 5 мл при растирании в ступке с пестиком. Полученный </w:t>
      </w:r>
      <w:proofErr w:type="spellStart"/>
      <w:r w:rsidRPr="00984E9A">
        <w:rPr>
          <w:color w:val="000000"/>
          <w:sz w:val="28"/>
          <w:szCs w:val="27"/>
        </w:rPr>
        <w:t>гомогенат</w:t>
      </w:r>
      <w:proofErr w:type="spellEnd"/>
      <w:r w:rsidRPr="00984E9A">
        <w:rPr>
          <w:color w:val="000000"/>
          <w:sz w:val="28"/>
          <w:szCs w:val="27"/>
        </w:rPr>
        <w:t xml:space="preserve"> фильтруют через бумажный складчатый </w:t>
      </w:r>
      <w:proofErr w:type="gramStart"/>
      <w:r w:rsidRPr="00984E9A">
        <w:rPr>
          <w:color w:val="000000"/>
          <w:sz w:val="28"/>
          <w:szCs w:val="27"/>
        </w:rPr>
        <w:t>фильтр</w:t>
      </w:r>
      <w:proofErr w:type="gramEnd"/>
      <w:r w:rsidRPr="00984E9A">
        <w:rPr>
          <w:color w:val="000000"/>
          <w:sz w:val="28"/>
          <w:szCs w:val="27"/>
        </w:rPr>
        <w:t xml:space="preserve"> и фильтрат собирают в мерную колбу на 50 мл. Операцию повторяют до полного обесцвечивания растительной ткани. Объем в мерной колбе доводят до метки 2% муравьиной кислотой.</w:t>
      </w:r>
    </w:p>
    <w:p w:rsidR="001B1A63" w:rsidRPr="00984E9A" w:rsidRDefault="001B1A63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984E9A">
        <w:rPr>
          <w:color w:val="000000"/>
          <w:sz w:val="28"/>
          <w:szCs w:val="27"/>
        </w:rPr>
        <w:lastRenderedPageBreak/>
        <w:t>В полученном фильтрате определяют оптичес</w:t>
      </w:r>
      <w:r>
        <w:rPr>
          <w:color w:val="000000"/>
          <w:sz w:val="28"/>
          <w:szCs w:val="27"/>
        </w:rPr>
        <w:t xml:space="preserve">кое поглощение при 535 </w:t>
      </w:r>
      <w:r w:rsidRPr="00984E9A">
        <w:rPr>
          <w:color w:val="000000"/>
          <w:sz w:val="28"/>
          <w:szCs w:val="27"/>
        </w:rPr>
        <w:t xml:space="preserve">нм. Содержание </w:t>
      </w:r>
      <w:proofErr w:type="spellStart"/>
      <w:r w:rsidRPr="00984E9A">
        <w:rPr>
          <w:color w:val="000000"/>
          <w:sz w:val="28"/>
          <w:szCs w:val="27"/>
        </w:rPr>
        <w:t>бетацианинов</w:t>
      </w:r>
      <w:proofErr w:type="spellEnd"/>
      <w:r w:rsidRPr="00984E9A">
        <w:rPr>
          <w:color w:val="000000"/>
          <w:sz w:val="28"/>
          <w:szCs w:val="27"/>
        </w:rPr>
        <w:t xml:space="preserve"> (мг/г сырой массы) в пересчете на </w:t>
      </w:r>
      <w:proofErr w:type="spellStart"/>
      <w:r w:rsidRPr="00984E9A">
        <w:rPr>
          <w:color w:val="000000"/>
          <w:sz w:val="28"/>
          <w:szCs w:val="27"/>
        </w:rPr>
        <w:t>бетанин</w:t>
      </w:r>
      <w:proofErr w:type="spellEnd"/>
      <w:r w:rsidRPr="00984E9A">
        <w:rPr>
          <w:color w:val="000000"/>
          <w:sz w:val="28"/>
          <w:szCs w:val="27"/>
        </w:rPr>
        <w:t xml:space="preserve"> (гликозид </w:t>
      </w:r>
      <w:proofErr w:type="spellStart"/>
      <w:r w:rsidRPr="00984E9A">
        <w:rPr>
          <w:color w:val="000000"/>
          <w:sz w:val="28"/>
          <w:szCs w:val="27"/>
        </w:rPr>
        <w:t>бетанидина</w:t>
      </w:r>
      <w:proofErr w:type="spellEnd"/>
      <w:r w:rsidRPr="00984E9A">
        <w:rPr>
          <w:color w:val="000000"/>
          <w:sz w:val="28"/>
          <w:szCs w:val="27"/>
        </w:rPr>
        <w:t>) рассчитывают по формуле:</w:t>
      </w:r>
    </w:p>
    <w:p w:rsidR="001B1A63" w:rsidRPr="00984E9A" w:rsidRDefault="001B1A63" w:rsidP="00444B55">
      <w:pPr>
        <w:pStyle w:val="a6"/>
        <w:tabs>
          <w:tab w:val="left" w:pos="6045"/>
        </w:tabs>
        <w:spacing w:before="0" w:beforeAutospacing="0" w:after="0" w:afterAutospacing="0"/>
        <w:ind w:firstLine="709"/>
        <w:rPr>
          <w:color w:val="000000"/>
          <w:sz w:val="28"/>
          <w:szCs w:val="27"/>
        </w:rPr>
      </w:pPr>
      <m:oMath>
        <m:r>
          <w:rPr>
            <w:rFonts w:ascii="Cambria Math" w:hAnsi="Cambria Math"/>
            <w:color w:val="000000"/>
            <w:sz w:val="36"/>
            <w:szCs w:val="27"/>
          </w:rPr>
          <m:t>С</m:t>
        </m:r>
        <m:r>
          <w:rPr>
            <w:rFonts w:ascii="Cambria Math"/>
            <w:color w:val="000000"/>
            <w:sz w:val="36"/>
            <w:szCs w:val="27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36"/>
                <w:szCs w:val="27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000000"/>
                <w:sz w:val="36"/>
                <w:szCs w:val="27"/>
              </w:rPr>
              <m:t>A535</m:t>
            </m:r>
            <m:r>
              <w:rPr>
                <w:rFonts w:ascii="Cambria Math" w:hAnsi="Cambria Math"/>
                <w:color w:val="000000"/>
                <w:sz w:val="36"/>
                <w:szCs w:val="27"/>
              </w:rPr>
              <m:t>*</m:t>
            </m:r>
            <m:r>
              <w:rPr>
                <w:rFonts w:ascii="Cambria Math"/>
                <w:color w:val="000000"/>
                <w:sz w:val="36"/>
                <w:szCs w:val="27"/>
                <w:lang w:val="en-US"/>
              </w:rPr>
              <m:t>V</m:t>
            </m:r>
            <m:r>
              <w:rPr>
                <w:rFonts w:ascii="Cambria Math" w:hAnsi="Cambria Math"/>
                <w:color w:val="000000"/>
                <w:sz w:val="36"/>
                <w:szCs w:val="27"/>
              </w:rPr>
              <m:t>*</m:t>
            </m:r>
            <m:r>
              <w:rPr>
                <w:rFonts w:ascii="Cambria Math"/>
                <w:color w:val="000000"/>
                <w:sz w:val="36"/>
                <w:szCs w:val="27"/>
                <w:lang w:val="en-US"/>
              </w:rPr>
              <m:t>M</m:t>
            </m:r>
            <m:r>
              <w:rPr>
                <w:rFonts w:ascii="Cambria Math" w:hAnsi="Cambria Math"/>
                <w:color w:val="000000"/>
                <w:sz w:val="36"/>
                <w:szCs w:val="27"/>
              </w:rPr>
              <m:t>*</m:t>
            </m:r>
            <m:r>
              <w:rPr>
                <w:rFonts w:ascii="Cambria Math"/>
                <w:color w:val="000000"/>
                <w:sz w:val="36"/>
                <w:szCs w:val="27"/>
              </w:rPr>
              <m:t>1000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27"/>
              </w:rPr>
              <m:t>ε</m:t>
            </m:r>
            <m:r>
              <m:rPr>
                <m:sty m:val="p"/>
              </m:rPr>
              <w:rPr>
                <w:rFonts w:ascii="Cambria Math"/>
                <w:color w:val="000000"/>
                <w:sz w:val="36"/>
                <w:szCs w:val="27"/>
              </w:rPr>
              <m:t>535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27"/>
              </w:rPr>
              <m:t>*</m:t>
            </m:r>
            <m:r>
              <m:rPr>
                <m:sty m:val="p"/>
              </m:rPr>
              <w:rPr>
                <w:rFonts w:ascii="Cambria Math"/>
                <w:color w:val="000000"/>
                <w:sz w:val="36"/>
                <w:szCs w:val="27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27"/>
              </w:rPr>
              <m:t>*</m:t>
            </m:r>
            <m:r>
              <m:rPr>
                <m:sty m:val="p"/>
              </m:rPr>
              <w:rPr>
                <w:rFonts w:ascii="Cambria Math"/>
                <w:color w:val="000000"/>
                <w:sz w:val="36"/>
                <w:szCs w:val="27"/>
              </w:rPr>
              <m:t>1000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6"/>
                <w:szCs w:val="27"/>
              </w:rPr>
              <m:t>*</m:t>
            </m:r>
            <m:r>
              <m:rPr>
                <m:sty m:val="p"/>
              </m:rPr>
              <w:rPr>
                <w:rFonts w:ascii="Cambria Math"/>
                <w:color w:val="000000"/>
                <w:sz w:val="36"/>
                <w:szCs w:val="27"/>
              </w:rPr>
              <m:t>m</m:t>
            </m:r>
          </m:den>
        </m:f>
      </m:oMath>
      <w:r>
        <w:rPr>
          <w:color w:val="000000"/>
          <w:sz w:val="28"/>
          <w:szCs w:val="27"/>
        </w:rPr>
        <w:t xml:space="preserve">, </w:t>
      </w:r>
      <w:r w:rsidRPr="00984E9A">
        <w:rPr>
          <w:color w:val="000000"/>
          <w:sz w:val="28"/>
          <w:szCs w:val="27"/>
        </w:rPr>
        <w:t>где</w:t>
      </w:r>
      <w:r w:rsidR="00B723CF">
        <w:rPr>
          <w:color w:val="000000"/>
          <w:sz w:val="28"/>
          <w:szCs w:val="27"/>
        </w:rPr>
        <w:tab/>
      </w:r>
    </w:p>
    <w:p w:rsidR="001B1A63" w:rsidRPr="00984E9A" w:rsidRDefault="001B1A63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984E9A">
        <w:rPr>
          <w:color w:val="000000"/>
          <w:sz w:val="28"/>
          <w:szCs w:val="27"/>
        </w:rPr>
        <w:t xml:space="preserve">ε535 – коэффициент молярной экстинкции </w:t>
      </w:r>
      <w:proofErr w:type="spellStart"/>
      <w:r w:rsidRPr="00984E9A">
        <w:rPr>
          <w:color w:val="000000"/>
          <w:sz w:val="28"/>
          <w:szCs w:val="27"/>
        </w:rPr>
        <w:t>бетацианинов</w:t>
      </w:r>
      <w:proofErr w:type="spellEnd"/>
      <w:r w:rsidRPr="00984E9A">
        <w:rPr>
          <w:color w:val="000000"/>
          <w:sz w:val="28"/>
          <w:szCs w:val="27"/>
        </w:rPr>
        <w:t xml:space="preserve"> (для </w:t>
      </w:r>
      <w:proofErr w:type="spellStart"/>
      <w:r w:rsidRPr="00984E9A">
        <w:rPr>
          <w:color w:val="000000"/>
          <w:sz w:val="28"/>
          <w:szCs w:val="27"/>
        </w:rPr>
        <w:t>бетанина</w:t>
      </w:r>
      <w:proofErr w:type="spellEnd"/>
      <w:r w:rsidRPr="00984E9A">
        <w:rPr>
          <w:color w:val="000000"/>
          <w:sz w:val="28"/>
          <w:szCs w:val="27"/>
        </w:rPr>
        <w:t xml:space="preserve"> – 60000 М-1 см-1),</w:t>
      </w:r>
    </w:p>
    <w:p w:rsidR="001B1A63" w:rsidRPr="00984E9A" w:rsidRDefault="001B1A63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984E9A">
        <w:rPr>
          <w:color w:val="000000"/>
          <w:sz w:val="28"/>
          <w:szCs w:val="27"/>
        </w:rPr>
        <w:t xml:space="preserve">L – длина оптического пути, </w:t>
      </w:r>
      <w:proofErr w:type="gramStart"/>
      <w:r w:rsidRPr="00984E9A">
        <w:rPr>
          <w:color w:val="000000"/>
          <w:sz w:val="28"/>
          <w:szCs w:val="27"/>
        </w:rPr>
        <w:t>см</w:t>
      </w:r>
      <w:proofErr w:type="gramEnd"/>
      <w:r w:rsidRPr="00984E9A">
        <w:rPr>
          <w:color w:val="000000"/>
          <w:sz w:val="28"/>
          <w:szCs w:val="27"/>
        </w:rPr>
        <w:t>,</w:t>
      </w:r>
    </w:p>
    <w:p w:rsidR="001B1A63" w:rsidRPr="00984E9A" w:rsidRDefault="001B1A63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984E9A">
        <w:rPr>
          <w:color w:val="000000"/>
          <w:sz w:val="28"/>
          <w:szCs w:val="27"/>
        </w:rPr>
        <w:t>V – объем экстракта, мл,</w:t>
      </w:r>
    </w:p>
    <w:p w:rsidR="001B1A63" w:rsidRPr="00984E9A" w:rsidRDefault="001B1A63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984E9A">
        <w:rPr>
          <w:color w:val="000000"/>
          <w:sz w:val="28"/>
          <w:szCs w:val="27"/>
        </w:rPr>
        <w:t xml:space="preserve">M – молярная масса </w:t>
      </w:r>
      <w:proofErr w:type="spellStart"/>
      <w:r w:rsidRPr="00984E9A">
        <w:rPr>
          <w:color w:val="000000"/>
          <w:sz w:val="28"/>
          <w:szCs w:val="27"/>
        </w:rPr>
        <w:t>бетанина</w:t>
      </w:r>
      <w:proofErr w:type="spellEnd"/>
      <w:r w:rsidRPr="00984E9A">
        <w:rPr>
          <w:color w:val="000000"/>
          <w:sz w:val="28"/>
          <w:szCs w:val="27"/>
        </w:rPr>
        <w:t>, 550 г/моль,</w:t>
      </w:r>
    </w:p>
    <w:p w:rsidR="001B1A63" w:rsidRPr="00984E9A" w:rsidRDefault="001B1A63" w:rsidP="00444B5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proofErr w:type="spellStart"/>
      <w:r w:rsidRPr="00984E9A">
        <w:rPr>
          <w:color w:val="000000"/>
          <w:sz w:val="28"/>
          <w:szCs w:val="27"/>
        </w:rPr>
        <w:t>m</w:t>
      </w:r>
      <w:proofErr w:type="spellEnd"/>
      <w:r w:rsidRPr="00984E9A">
        <w:rPr>
          <w:color w:val="000000"/>
          <w:sz w:val="28"/>
          <w:szCs w:val="27"/>
        </w:rPr>
        <w:t xml:space="preserve"> – масса навески ткани растения, </w:t>
      </w:r>
      <w:proofErr w:type="gramStart"/>
      <w:r w:rsidRPr="00984E9A">
        <w:rPr>
          <w:color w:val="000000"/>
          <w:sz w:val="28"/>
          <w:szCs w:val="27"/>
        </w:rPr>
        <w:t>г</w:t>
      </w:r>
      <w:proofErr w:type="gramEnd"/>
      <w:r w:rsidRPr="00984E9A">
        <w:rPr>
          <w:color w:val="000000"/>
          <w:sz w:val="28"/>
          <w:szCs w:val="27"/>
        </w:rPr>
        <w:t>.</w:t>
      </w:r>
    </w:p>
    <w:p w:rsidR="00444B55" w:rsidRDefault="00444B55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E63390" w:rsidRPr="00483F6D" w:rsidRDefault="00C75AA9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>2.3</w:t>
      </w:r>
      <w:r w:rsidR="00B6561F" w:rsidRPr="00483F6D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t xml:space="preserve"> Анализ результатов исследования</w:t>
      </w:r>
    </w:p>
    <w:p w:rsidR="00133B16" w:rsidRDefault="00133B16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Исследование проводилось на базе научно-учебной лаборатории «</w:t>
      </w:r>
      <w:proofErr w:type="spellStart"/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Агрокуб</w:t>
      </w:r>
      <w:proofErr w:type="spellEnd"/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» в соответствии с поставленной целью и задачами. </w:t>
      </w:r>
    </w:p>
    <w:p w:rsidR="00133B16" w:rsidRPr="00133B16" w:rsidRDefault="00133B16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В ходе исследования были измерены морфометрические показатели побегов, определены энергия прорастания и всхожесть, масса сухого и сырого вещества, определено содержание пигментов</w:t>
      </w:r>
      <w:r w:rsidR="00F46BD0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хлорофилла а, </w:t>
      </w:r>
      <w:r>
        <w:rPr>
          <w:rFonts w:ascii="Times New Roman" w:hAnsi="Times New Roman" w:cs="Times New Roman"/>
          <w:sz w:val="28"/>
          <w:szCs w:val="30"/>
          <w:shd w:val="clear" w:color="auto" w:fill="FFFFFF"/>
          <w:lang w:val="en-US"/>
        </w:rPr>
        <w:t>b</w:t>
      </w:r>
      <w:r w:rsidR="00F46BD0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; </w:t>
      </w:r>
      <w:proofErr w:type="spellStart"/>
      <w:r w:rsidR="00F46BD0">
        <w:rPr>
          <w:rFonts w:ascii="Times New Roman" w:hAnsi="Times New Roman" w:cs="Times New Roman"/>
          <w:sz w:val="28"/>
          <w:szCs w:val="30"/>
          <w:shd w:val="clear" w:color="auto" w:fill="FFFFFF"/>
        </w:rPr>
        <w:t>беталаинов</w:t>
      </w:r>
      <w:proofErr w:type="spellEnd"/>
      <w:r w:rsidR="00F46BD0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в </w:t>
      </w:r>
      <w:proofErr w:type="spellStart"/>
      <w:r w:rsidR="00F46BD0">
        <w:rPr>
          <w:rFonts w:ascii="Times New Roman" w:hAnsi="Times New Roman" w:cs="Times New Roman"/>
          <w:sz w:val="28"/>
          <w:szCs w:val="30"/>
          <w:shd w:val="clear" w:color="auto" w:fill="FFFFFF"/>
        </w:rPr>
        <w:t>микрозелени</w:t>
      </w:r>
      <w:proofErr w:type="spellEnd"/>
      <w:r w:rsidR="00F46BD0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свеклы</w:t>
      </w: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>.</w:t>
      </w:r>
    </w:p>
    <w:p w:rsidR="00961E61" w:rsidRDefault="00961E61" w:rsidP="00444B55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  <w:r w:rsidRPr="00961E61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676775" cy="18288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61E61" w:rsidRPr="00F46BD0" w:rsidRDefault="00961E61" w:rsidP="00444B55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F46BD0">
        <w:rPr>
          <w:rFonts w:ascii="Times New Roman" w:hAnsi="Times New Roman" w:cs="Times New Roman"/>
          <w:sz w:val="24"/>
        </w:rPr>
        <w:t>Рисунок 1. Энергия прорастания и всхожесть семян свеклы</w:t>
      </w:r>
    </w:p>
    <w:p w:rsidR="00EA1186" w:rsidRDefault="00EA1186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Анализируя полученные результаты</w:t>
      </w:r>
      <w:r w:rsidR="006C6CE4">
        <w:rPr>
          <w:rFonts w:ascii="Times New Roman" w:hAnsi="Times New Roman" w:cs="Times New Roman"/>
          <w:sz w:val="28"/>
        </w:rPr>
        <w:t xml:space="preserve"> по морфометрическим показателям</w:t>
      </w:r>
      <w:r w:rsidR="00965E7C">
        <w:rPr>
          <w:rFonts w:ascii="Times New Roman" w:hAnsi="Times New Roman" w:cs="Times New Roman"/>
          <w:sz w:val="28"/>
        </w:rPr>
        <w:t xml:space="preserve"> </w:t>
      </w:r>
      <w:r w:rsidR="006C6CE4">
        <w:rPr>
          <w:rFonts w:ascii="Times New Roman" w:hAnsi="Times New Roman" w:cs="Times New Roman"/>
          <w:sz w:val="28"/>
        </w:rPr>
        <w:t>(рис.1)</w:t>
      </w:r>
      <w:r>
        <w:rPr>
          <w:rFonts w:ascii="Times New Roman" w:hAnsi="Times New Roman" w:cs="Times New Roman"/>
          <w:sz w:val="28"/>
        </w:rPr>
        <w:t>, можно сделать следующий вывод: наибольшая энергия прорастания и всхожесть была показана в 10% растворе</w:t>
      </w:r>
      <w:r w:rsidR="006C6CE4">
        <w:rPr>
          <w:rFonts w:ascii="Times New Roman" w:hAnsi="Times New Roman" w:cs="Times New Roman"/>
          <w:sz w:val="28"/>
        </w:rPr>
        <w:t xml:space="preserve"> экстракта чайного гриба, тогда как остальные концентрации раствора экстракта чайного гриба </w:t>
      </w:r>
      <w:proofErr w:type="gramStart"/>
      <w:r w:rsidR="006C6CE4">
        <w:rPr>
          <w:rFonts w:ascii="Times New Roman" w:hAnsi="Times New Roman" w:cs="Times New Roman"/>
          <w:sz w:val="28"/>
        </w:rPr>
        <w:t>оказывали ингибирующий эффект</w:t>
      </w:r>
      <w:proofErr w:type="gramEnd"/>
      <w:r w:rsidR="003143FF">
        <w:rPr>
          <w:rFonts w:ascii="Times New Roman" w:hAnsi="Times New Roman" w:cs="Times New Roman"/>
          <w:sz w:val="28"/>
        </w:rPr>
        <w:t xml:space="preserve"> </w:t>
      </w:r>
      <w:r w:rsidR="00B96885">
        <w:rPr>
          <w:rFonts w:ascii="Times New Roman" w:hAnsi="Times New Roman" w:cs="Times New Roman"/>
          <w:sz w:val="28"/>
        </w:rPr>
        <w:t>(приложение 1, рис.</w:t>
      </w:r>
      <w:r w:rsidR="00E56F63">
        <w:rPr>
          <w:rFonts w:ascii="Times New Roman" w:hAnsi="Times New Roman" w:cs="Times New Roman"/>
          <w:sz w:val="28"/>
        </w:rPr>
        <w:t xml:space="preserve"> 1,4,5)</w:t>
      </w:r>
      <w:r w:rsidR="006C6CE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961E61" w:rsidRPr="00EA1186" w:rsidRDefault="006C6CE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Концентрацию</w:t>
      </w:r>
      <w:r w:rsidRPr="00D41568">
        <w:rPr>
          <w:rFonts w:ascii="Times New Roman" w:hAnsi="Times New Roman" w:cs="Times New Roman"/>
          <w:sz w:val="28"/>
        </w:rPr>
        <w:t xml:space="preserve"> </w:t>
      </w:r>
      <w:r w:rsidR="004E4021">
        <w:rPr>
          <w:rFonts w:ascii="Times New Roman" w:hAnsi="Times New Roman" w:cs="Times New Roman"/>
          <w:sz w:val="28"/>
        </w:rPr>
        <w:t xml:space="preserve">фотосинтетических </w:t>
      </w:r>
      <w:r w:rsidRPr="00D41568">
        <w:rPr>
          <w:rFonts w:ascii="Times New Roman" w:hAnsi="Times New Roman" w:cs="Times New Roman"/>
          <w:sz w:val="28"/>
        </w:rPr>
        <w:t>пигментов</w:t>
      </w:r>
      <w:r>
        <w:rPr>
          <w:rFonts w:ascii="Times New Roman" w:hAnsi="Times New Roman" w:cs="Times New Roman"/>
          <w:sz w:val="28"/>
        </w:rPr>
        <w:t xml:space="preserve"> проводили </w:t>
      </w:r>
      <w:r w:rsidRPr="00D41568">
        <w:rPr>
          <w:rFonts w:ascii="Times New Roman" w:hAnsi="Times New Roman" w:cs="Times New Roman"/>
          <w:sz w:val="28"/>
        </w:rPr>
        <w:t xml:space="preserve"> спектрофотометрическим методом. </w:t>
      </w:r>
      <w:r>
        <w:rPr>
          <w:rFonts w:ascii="Times New Roman" w:hAnsi="Times New Roman" w:cs="Times New Roman"/>
          <w:sz w:val="28"/>
        </w:rPr>
        <w:t>Этот метод позволил с большой точностью провести</w:t>
      </w:r>
      <w:r w:rsidRPr="00D41568">
        <w:rPr>
          <w:rFonts w:ascii="Times New Roman" w:hAnsi="Times New Roman" w:cs="Times New Roman"/>
          <w:sz w:val="28"/>
        </w:rPr>
        <w:t xml:space="preserve"> анализ пигментов без предварительного их разделения. </w:t>
      </w:r>
      <w:r w:rsidR="00B26730">
        <w:rPr>
          <w:rFonts w:ascii="Times New Roman" w:hAnsi="Times New Roman" w:cs="Times New Roman"/>
          <w:sz w:val="28"/>
          <w:szCs w:val="30"/>
          <w:shd w:val="clear" w:color="auto" w:fill="FFFFFF"/>
        </w:rPr>
        <w:t>Измерения проводили</w:t>
      </w:r>
      <w:r w:rsidR="00961E61" w:rsidRPr="00961E61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на 10</w:t>
      </w:r>
      <w:r w:rsidR="00965E7C">
        <w:rPr>
          <w:rFonts w:ascii="Times New Roman" w:hAnsi="Times New Roman" w:cs="Times New Roman"/>
          <w:sz w:val="28"/>
          <w:szCs w:val="30"/>
          <w:shd w:val="clear" w:color="auto" w:fill="FFFFFF"/>
        </w:rPr>
        <w:t>-й</w:t>
      </w:r>
      <w:r w:rsidR="00961E61" w:rsidRPr="00961E61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день</w:t>
      </w:r>
      <w:r w:rsidR="003143FF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 </w:t>
      </w:r>
      <w:r w:rsidR="00E56F63">
        <w:rPr>
          <w:rFonts w:ascii="Times New Roman" w:hAnsi="Times New Roman" w:cs="Times New Roman"/>
          <w:sz w:val="28"/>
          <w:szCs w:val="30"/>
          <w:shd w:val="clear" w:color="auto" w:fill="FFFFFF"/>
        </w:rPr>
        <w:t>(приложение 1, рис.2)</w:t>
      </w:r>
      <w:r w:rsidR="00961E61" w:rsidRPr="00961E61"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. </w:t>
      </w:r>
    </w:p>
    <w:p w:rsidR="00444B55" w:rsidRDefault="00444B55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</w:rPr>
      </w:pPr>
    </w:p>
    <w:p w:rsidR="00444B55" w:rsidRDefault="00444B55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</w:rPr>
      </w:pPr>
    </w:p>
    <w:p w:rsidR="00444B55" w:rsidRDefault="00444B55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</w:rPr>
      </w:pPr>
    </w:p>
    <w:p w:rsidR="00444B55" w:rsidRDefault="00444B55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</w:rPr>
      </w:pPr>
    </w:p>
    <w:p w:rsidR="00E56DC1" w:rsidRPr="006C6CE4" w:rsidRDefault="00E56DC1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</w:rPr>
      </w:pPr>
      <w:r w:rsidRPr="006C6CE4">
        <w:rPr>
          <w:rFonts w:ascii="Times New Roman" w:hAnsi="Times New Roman" w:cs="Times New Roman"/>
          <w:sz w:val="24"/>
        </w:rPr>
        <w:lastRenderedPageBreak/>
        <w:t>Таблица</w:t>
      </w:r>
      <w:r w:rsidR="00961E61" w:rsidRPr="006C6CE4">
        <w:rPr>
          <w:rFonts w:ascii="Times New Roman" w:hAnsi="Times New Roman" w:cs="Times New Roman"/>
          <w:sz w:val="24"/>
        </w:rPr>
        <w:t xml:space="preserve"> 1</w:t>
      </w:r>
      <w:r w:rsidRPr="006C6CE4">
        <w:rPr>
          <w:rFonts w:ascii="Times New Roman" w:hAnsi="Times New Roman" w:cs="Times New Roman"/>
          <w:sz w:val="24"/>
        </w:rPr>
        <w:t>. Результаты определения пигментов в растительном материале</w:t>
      </w:r>
    </w:p>
    <w:tbl>
      <w:tblPr>
        <w:tblStyle w:val="ab"/>
        <w:tblW w:w="0" w:type="auto"/>
        <w:jc w:val="center"/>
        <w:tblInd w:w="-855" w:type="dxa"/>
        <w:tblLayout w:type="fixed"/>
        <w:tblLook w:val="04A0"/>
      </w:tblPr>
      <w:tblGrid>
        <w:gridCol w:w="1898"/>
        <w:gridCol w:w="1701"/>
        <w:gridCol w:w="1701"/>
        <w:gridCol w:w="1701"/>
        <w:gridCol w:w="1612"/>
      </w:tblGrid>
      <w:tr w:rsidR="007F2B88" w:rsidTr="00C14527">
        <w:trPr>
          <w:trHeight w:val="465"/>
          <w:jc w:val="center"/>
        </w:trPr>
        <w:tc>
          <w:tcPr>
            <w:tcW w:w="1898" w:type="dxa"/>
            <w:vMerge w:val="restart"/>
            <w:shd w:val="clear" w:color="auto" w:fill="auto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gridSpan w:val="2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Концентрация пигментов, мг/л</w:t>
            </w:r>
          </w:p>
        </w:tc>
        <w:tc>
          <w:tcPr>
            <w:tcW w:w="3313" w:type="dxa"/>
            <w:gridSpan w:val="2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Содержание пигментов, мг/г сырого вещества</w:t>
            </w:r>
          </w:p>
        </w:tc>
      </w:tr>
      <w:tr w:rsidR="00C14527" w:rsidTr="00C14527">
        <w:trPr>
          <w:trHeight w:val="495"/>
          <w:jc w:val="center"/>
        </w:trPr>
        <w:tc>
          <w:tcPr>
            <w:tcW w:w="1898" w:type="dxa"/>
            <w:vMerge/>
            <w:shd w:val="clear" w:color="auto" w:fill="auto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Хлорофилл а</w:t>
            </w:r>
          </w:p>
        </w:tc>
        <w:tc>
          <w:tcPr>
            <w:tcW w:w="1701" w:type="dxa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 xml:space="preserve">Хлорофилл </w:t>
            </w:r>
            <w:r w:rsidRPr="00B26730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  <w:tc>
          <w:tcPr>
            <w:tcW w:w="1701" w:type="dxa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Хлорофилл а</w:t>
            </w:r>
          </w:p>
        </w:tc>
        <w:tc>
          <w:tcPr>
            <w:tcW w:w="1612" w:type="dxa"/>
          </w:tcPr>
          <w:p w:rsidR="007F2B88" w:rsidRPr="00B26730" w:rsidRDefault="007F2B88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 xml:space="preserve">Хлорофилл </w:t>
            </w:r>
            <w:r w:rsidRPr="00B26730">
              <w:rPr>
                <w:rFonts w:ascii="Times New Roman" w:hAnsi="Times New Roman" w:cs="Times New Roman"/>
                <w:sz w:val="24"/>
                <w:lang w:val="en-US"/>
              </w:rPr>
              <w:t>b</w:t>
            </w:r>
          </w:p>
        </w:tc>
      </w:tr>
      <w:tr w:rsidR="00C14527" w:rsidTr="00C14527">
        <w:trPr>
          <w:jc w:val="center"/>
        </w:trPr>
        <w:tc>
          <w:tcPr>
            <w:tcW w:w="1898" w:type="dxa"/>
            <w:shd w:val="clear" w:color="auto" w:fill="auto"/>
          </w:tcPr>
          <w:p w:rsidR="00445602" w:rsidRPr="00B26730" w:rsidRDefault="00445602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Контроль</w:t>
            </w:r>
          </w:p>
        </w:tc>
        <w:tc>
          <w:tcPr>
            <w:tcW w:w="1701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0,0845</w:t>
            </w:r>
          </w:p>
        </w:tc>
        <w:tc>
          <w:tcPr>
            <w:tcW w:w="1701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0,2167</w:t>
            </w:r>
          </w:p>
        </w:tc>
        <w:tc>
          <w:tcPr>
            <w:tcW w:w="1701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0,53318</w:t>
            </w:r>
          </w:p>
        </w:tc>
        <w:tc>
          <w:tcPr>
            <w:tcW w:w="1612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0,248207</w:t>
            </w:r>
          </w:p>
        </w:tc>
      </w:tr>
      <w:tr w:rsidR="00C14527" w:rsidTr="00C14527">
        <w:trPr>
          <w:jc w:val="center"/>
        </w:trPr>
        <w:tc>
          <w:tcPr>
            <w:tcW w:w="1898" w:type="dxa"/>
            <w:shd w:val="clear" w:color="auto" w:fill="auto"/>
          </w:tcPr>
          <w:p w:rsidR="00445602" w:rsidRPr="00B26730" w:rsidRDefault="00C14527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чайного гриба</w:t>
            </w:r>
          </w:p>
        </w:tc>
        <w:tc>
          <w:tcPr>
            <w:tcW w:w="1701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0,1177</w:t>
            </w:r>
          </w:p>
        </w:tc>
        <w:tc>
          <w:tcPr>
            <w:tcW w:w="1701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0,2661</w:t>
            </w:r>
          </w:p>
        </w:tc>
        <w:tc>
          <w:tcPr>
            <w:tcW w:w="1701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1,0143</w:t>
            </w:r>
          </w:p>
        </w:tc>
        <w:tc>
          <w:tcPr>
            <w:tcW w:w="1612" w:type="dxa"/>
          </w:tcPr>
          <w:p w:rsidR="00445602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0,296762</w:t>
            </w:r>
          </w:p>
        </w:tc>
      </w:tr>
    </w:tbl>
    <w:p w:rsidR="00445602" w:rsidRDefault="00445602" w:rsidP="00444B55">
      <w:pPr>
        <w:spacing w:line="240" w:lineRule="auto"/>
        <w:ind w:firstLine="851"/>
        <w:rPr>
          <w:rFonts w:ascii="Times New Roman" w:hAnsi="Times New Roman" w:cs="Times New Roman"/>
          <w:sz w:val="28"/>
        </w:rPr>
      </w:pPr>
    </w:p>
    <w:p w:rsidR="003329B0" w:rsidRDefault="003329B0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886200" cy="1647825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B1A63" w:rsidRPr="006C6CE4" w:rsidRDefault="00B26730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</w:rPr>
      </w:pPr>
      <w:r w:rsidRPr="006C6CE4">
        <w:rPr>
          <w:rFonts w:ascii="Times New Roman" w:hAnsi="Times New Roman" w:cs="Times New Roman"/>
          <w:sz w:val="24"/>
        </w:rPr>
        <w:t>Рисунок 2. Результаты определения пигментов в растительном материале</w:t>
      </w:r>
    </w:p>
    <w:p w:rsidR="008E64E7" w:rsidRDefault="008E64E7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Анализируя результаты определения пигментов в растительном материале (таблица 1, рис. 2) можно сделать вывод, что в </w:t>
      </w:r>
      <w:proofErr w:type="spellStart"/>
      <w:r>
        <w:rPr>
          <w:rFonts w:ascii="Times New Roman" w:hAnsi="Times New Roman" w:cs="Times New Roman"/>
          <w:sz w:val="28"/>
        </w:rPr>
        <w:t>микрозелени</w:t>
      </w:r>
      <w:proofErr w:type="spellEnd"/>
      <w:r>
        <w:rPr>
          <w:rFonts w:ascii="Times New Roman" w:hAnsi="Times New Roman" w:cs="Times New Roman"/>
          <w:sz w:val="28"/>
        </w:rPr>
        <w:t xml:space="preserve"> свеклы, которую поливали 10% раствором экстракта чайного гриба, содержание пигментов - хлорофилла а и </w:t>
      </w:r>
      <w:r>
        <w:rPr>
          <w:rFonts w:ascii="Times New Roman" w:hAnsi="Times New Roman" w:cs="Times New Roman"/>
          <w:sz w:val="28"/>
          <w:lang w:val="en-US"/>
        </w:rPr>
        <w:t>b</w:t>
      </w:r>
      <w:r>
        <w:rPr>
          <w:rFonts w:ascii="Times New Roman" w:hAnsi="Times New Roman" w:cs="Times New Roman"/>
          <w:sz w:val="28"/>
        </w:rPr>
        <w:t xml:space="preserve"> больше, чем в </w:t>
      </w:r>
      <w:proofErr w:type="spellStart"/>
      <w:r>
        <w:rPr>
          <w:rFonts w:ascii="Times New Roman" w:hAnsi="Times New Roman" w:cs="Times New Roman"/>
          <w:sz w:val="28"/>
        </w:rPr>
        <w:t>микрозелени</w:t>
      </w:r>
      <w:proofErr w:type="spellEnd"/>
      <w:r>
        <w:rPr>
          <w:rFonts w:ascii="Times New Roman" w:hAnsi="Times New Roman" w:cs="Times New Roman"/>
          <w:sz w:val="28"/>
        </w:rPr>
        <w:t>, которую поливали водой, на 90% и 16% соответственно.</w:t>
      </w:r>
    </w:p>
    <w:p w:rsidR="00444B55" w:rsidRDefault="006C6CE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6C6CE4">
        <w:rPr>
          <w:rFonts w:ascii="Times New Roman" w:hAnsi="Times New Roman" w:cs="Times New Roman"/>
          <w:color w:val="000000"/>
          <w:sz w:val="28"/>
          <w:szCs w:val="27"/>
        </w:rPr>
        <w:t>Беталаины</w:t>
      </w:r>
      <w:proofErr w:type="spellEnd"/>
      <w:r w:rsidRPr="006C6CE4">
        <w:rPr>
          <w:rFonts w:ascii="Times New Roman" w:hAnsi="Times New Roman" w:cs="Times New Roman"/>
          <w:color w:val="000000"/>
          <w:sz w:val="28"/>
          <w:szCs w:val="27"/>
        </w:rPr>
        <w:t xml:space="preserve"> – </w:t>
      </w:r>
      <w:proofErr w:type="spellStart"/>
      <w:r w:rsidRPr="006C6CE4">
        <w:rPr>
          <w:rFonts w:ascii="Times New Roman" w:hAnsi="Times New Roman" w:cs="Times New Roman"/>
          <w:color w:val="000000"/>
          <w:sz w:val="28"/>
          <w:szCs w:val="27"/>
        </w:rPr>
        <w:t>водорастворимые</w:t>
      </w:r>
      <w:proofErr w:type="spellEnd"/>
      <w:r w:rsidRPr="006C6CE4">
        <w:rPr>
          <w:rFonts w:ascii="Times New Roman" w:hAnsi="Times New Roman" w:cs="Times New Roman"/>
          <w:color w:val="000000"/>
          <w:sz w:val="28"/>
          <w:szCs w:val="27"/>
        </w:rPr>
        <w:t xml:space="preserve"> пигменты, являющиеся ароматическими производными индола.</w:t>
      </w:r>
      <w:r w:rsidRPr="00984E9A">
        <w:rPr>
          <w:color w:val="000000"/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Результаты исследования содержания </w:t>
      </w:r>
      <w:proofErr w:type="spellStart"/>
      <w:r>
        <w:rPr>
          <w:rFonts w:ascii="Times New Roman" w:hAnsi="Times New Roman" w:cs="Times New Roman"/>
          <w:sz w:val="28"/>
        </w:rPr>
        <w:t>беталаинов</w:t>
      </w:r>
      <w:proofErr w:type="spellEnd"/>
      <w:r>
        <w:rPr>
          <w:rFonts w:ascii="Times New Roman" w:hAnsi="Times New Roman" w:cs="Times New Roman"/>
          <w:sz w:val="28"/>
        </w:rPr>
        <w:t xml:space="preserve"> представлены в таблице 2.</w:t>
      </w:r>
    </w:p>
    <w:p w:rsidR="00444B55" w:rsidRDefault="00444B5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B1A63" w:rsidRPr="006C6CE4" w:rsidRDefault="001B1A63" w:rsidP="00444B55">
      <w:pPr>
        <w:spacing w:line="240" w:lineRule="auto"/>
        <w:ind w:firstLine="851"/>
        <w:rPr>
          <w:rFonts w:ascii="Times New Roman" w:hAnsi="Times New Roman" w:cs="Times New Roman"/>
          <w:sz w:val="24"/>
        </w:rPr>
      </w:pPr>
      <w:r w:rsidRPr="006C6CE4">
        <w:rPr>
          <w:rFonts w:ascii="Times New Roman" w:hAnsi="Times New Roman" w:cs="Times New Roman"/>
          <w:sz w:val="24"/>
        </w:rPr>
        <w:t>Таблица</w:t>
      </w:r>
      <w:r w:rsidR="00B26730" w:rsidRPr="006C6CE4">
        <w:rPr>
          <w:rFonts w:ascii="Times New Roman" w:hAnsi="Times New Roman" w:cs="Times New Roman"/>
          <w:sz w:val="24"/>
        </w:rPr>
        <w:t xml:space="preserve"> 2</w:t>
      </w:r>
      <w:r w:rsidRPr="006C6CE4">
        <w:rPr>
          <w:rFonts w:ascii="Times New Roman" w:hAnsi="Times New Roman" w:cs="Times New Roman"/>
          <w:sz w:val="24"/>
        </w:rPr>
        <w:t xml:space="preserve">. Результаты определения </w:t>
      </w:r>
      <w:proofErr w:type="spellStart"/>
      <w:r w:rsidRPr="006C6CE4">
        <w:rPr>
          <w:rFonts w:ascii="Times New Roman" w:hAnsi="Times New Roman" w:cs="Times New Roman"/>
          <w:sz w:val="24"/>
        </w:rPr>
        <w:t>беталаинов</w:t>
      </w:r>
      <w:proofErr w:type="spellEnd"/>
      <w:r w:rsidRPr="006C6CE4">
        <w:rPr>
          <w:rFonts w:ascii="Times New Roman" w:hAnsi="Times New Roman" w:cs="Times New Roman"/>
          <w:sz w:val="24"/>
        </w:rPr>
        <w:t xml:space="preserve"> в растительном материале</w:t>
      </w:r>
    </w:p>
    <w:tbl>
      <w:tblPr>
        <w:tblStyle w:val="ab"/>
        <w:tblW w:w="0" w:type="auto"/>
        <w:jc w:val="center"/>
        <w:tblInd w:w="-855" w:type="dxa"/>
        <w:tblLook w:val="04A0"/>
      </w:tblPr>
      <w:tblGrid>
        <w:gridCol w:w="2104"/>
        <w:gridCol w:w="3260"/>
        <w:gridCol w:w="3378"/>
      </w:tblGrid>
      <w:tr w:rsidR="001B1A63" w:rsidTr="00C14527">
        <w:trPr>
          <w:trHeight w:val="465"/>
          <w:jc w:val="center"/>
        </w:trPr>
        <w:tc>
          <w:tcPr>
            <w:tcW w:w="2104" w:type="dxa"/>
            <w:shd w:val="clear" w:color="auto" w:fill="auto"/>
          </w:tcPr>
          <w:p w:rsidR="001B1A63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1B1A63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Оптическая плотность экст</w:t>
            </w:r>
            <w:r w:rsidR="003F7FBE" w:rsidRPr="00B26730">
              <w:rPr>
                <w:rFonts w:ascii="Times New Roman" w:hAnsi="Times New Roman" w:cs="Times New Roman"/>
                <w:sz w:val="24"/>
              </w:rPr>
              <w:t>ракта пигментов при длине</w:t>
            </w:r>
            <w:r w:rsidRPr="00B26730">
              <w:rPr>
                <w:rFonts w:ascii="Times New Roman" w:hAnsi="Times New Roman" w:cs="Times New Roman"/>
                <w:sz w:val="24"/>
              </w:rPr>
              <w:t xml:space="preserve"> волн</w:t>
            </w:r>
            <w:r w:rsidR="003F7FBE" w:rsidRPr="00B26730">
              <w:rPr>
                <w:rFonts w:ascii="Times New Roman" w:hAnsi="Times New Roman" w:cs="Times New Roman"/>
                <w:sz w:val="24"/>
              </w:rPr>
              <w:t>ы 535 нм,</w:t>
            </w:r>
            <w:r w:rsidRPr="00B26730">
              <w:rPr>
                <w:rFonts w:ascii="Times New Roman" w:hAnsi="Times New Roman" w:cs="Times New Roman"/>
                <w:sz w:val="24"/>
              </w:rPr>
              <w:t xml:space="preserve"> мг/л</w:t>
            </w:r>
          </w:p>
        </w:tc>
        <w:tc>
          <w:tcPr>
            <w:tcW w:w="3378" w:type="dxa"/>
          </w:tcPr>
          <w:p w:rsidR="001B1A63" w:rsidRPr="00B26730" w:rsidRDefault="001B1A63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  <w:proofErr w:type="spellStart"/>
            <w:r w:rsidR="003F7FBE" w:rsidRPr="00B26730">
              <w:rPr>
                <w:rFonts w:ascii="Times New Roman" w:hAnsi="Times New Roman" w:cs="Times New Roman"/>
                <w:sz w:val="24"/>
              </w:rPr>
              <w:t>бетацианинов</w:t>
            </w:r>
            <w:proofErr w:type="spellEnd"/>
            <w:r w:rsidRPr="00B26730">
              <w:rPr>
                <w:rFonts w:ascii="Times New Roman" w:hAnsi="Times New Roman" w:cs="Times New Roman"/>
                <w:sz w:val="24"/>
              </w:rPr>
              <w:t>, мг/г сырого вещества</w:t>
            </w:r>
          </w:p>
        </w:tc>
      </w:tr>
      <w:tr w:rsidR="003F7FBE" w:rsidTr="00C14527">
        <w:trPr>
          <w:jc w:val="center"/>
        </w:trPr>
        <w:tc>
          <w:tcPr>
            <w:tcW w:w="2104" w:type="dxa"/>
            <w:shd w:val="clear" w:color="auto" w:fill="auto"/>
          </w:tcPr>
          <w:p w:rsidR="003F7FBE" w:rsidRPr="00B26730" w:rsidRDefault="003F7FBE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Контроль</w:t>
            </w:r>
          </w:p>
        </w:tc>
        <w:tc>
          <w:tcPr>
            <w:tcW w:w="3260" w:type="dxa"/>
          </w:tcPr>
          <w:p w:rsidR="003F7FBE" w:rsidRPr="00B26730" w:rsidRDefault="003F7FBE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0,1218</w:t>
            </w:r>
          </w:p>
        </w:tc>
        <w:tc>
          <w:tcPr>
            <w:tcW w:w="3378" w:type="dxa"/>
          </w:tcPr>
          <w:p w:rsidR="003F7FBE" w:rsidRPr="00B26730" w:rsidRDefault="003F7FBE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0,176871</w:t>
            </w:r>
          </w:p>
        </w:tc>
      </w:tr>
      <w:tr w:rsidR="003F7FBE" w:rsidTr="00C14527">
        <w:trPr>
          <w:jc w:val="center"/>
        </w:trPr>
        <w:tc>
          <w:tcPr>
            <w:tcW w:w="2104" w:type="dxa"/>
            <w:shd w:val="clear" w:color="auto" w:fill="auto"/>
          </w:tcPr>
          <w:p w:rsidR="003F7FBE" w:rsidRPr="00B26730" w:rsidRDefault="00C14527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чайного гриба</w:t>
            </w:r>
          </w:p>
        </w:tc>
        <w:tc>
          <w:tcPr>
            <w:tcW w:w="3260" w:type="dxa"/>
          </w:tcPr>
          <w:p w:rsidR="003F7FBE" w:rsidRPr="00B26730" w:rsidRDefault="003F7FBE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0,1608</w:t>
            </w:r>
          </w:p>
        </w:tc>
        <w:tc>
          <w:tcPr>
            <w:tcW w:w="3378" w:type="dxa"/>
          </w:tcPr>
          <w:p w:rsidR="003F7FBE" w:rsidRPr="00B26730" w:rsidRDefault="003F7FBE" w:rsidP="00444B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26730">
              <w:rPr>
                <w:rFonts w:ascii="Times New Roman" w:hAnsi="Times New Roman" w:cs="Times New Roman"/>
                <w:sz w:val="24"/>
              </w:rPr>
              <w:t>0,252588</w:t>
            </w:r>
          </w:p>
        </w:tc>
      </w:tr>
    </w:tbl>
    <w:p w:rsidR="00B26730" w:rsidRDefault="00B26730" w:rsidP="00444B55">
      <w:pPr>
        <w:spacing w:line="240" w:lineRule="auto"/>
        <w:rPr>
          <w:rFonts w:ascii="Times New Roman" w:hAnsi="Times New Roman" w:cs="Times New Roman"/>
          <w:sz w:val="28"/>
        </w:rPr>
      </w:pPr>
    </w:p>
    <w:p w:rsidR="00444B55" w:rsidRDefault="00444B55" w:rsidP="00444B55">
      <w:pPr>
        <w:spacing w:line="240" w:lineRule="auto"/>
        <w:rPr>
          <w:rFonts w:ascii="Times New Roman" w:hAnsi="Times New Roman" w:cs="Times New Roman"/>
          <w:sz w:val="28"/>
        </w:rPr>
      </w:pPr>
    </w:p>
    <w:p w:rsidR="00444B55" w:rsidRDefault="00444B55" w:rsidP="00444B55">
      <w:pPr>
        <w:spacing w:line="240" w:lineRule="auto"/>
        <w:rPr>
          <w:rFonts w:ascii="Times New Roman" w:hAnsi="Times New Roman" w:cs="Times New Roman"/>
          <w:sz w:val="28"/>
        </w:rPr>
      </w:pPr>
    </w:p>
    <w:p w:rsidR="00815862" w:rsidRDefault="007F2B88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>
            <wp:extent cx="3733800" cy="1647825"/>
            <wp:effectExtent l="19050" t="0" r="1905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B1A63" w:rsidRPr="006C6CE4" w:rsidRDefault="00B26730" w:rsidP="00444B55">
      <w:pPr>
        <w:spacing w:line="240" w:lineRule="auto"/>
        <w:ind w:firstLine="851"/>
        <w:jc w:val="center"/>
        <w:rPr>
          <w:rFonts w:ascii="Times New Roman" w:hAnsi="Times New Roman" w:cs="Times New Roman"/>
          <w:sz w:val="24"/>
        </w:rPr>
      </w:pPr>
      <w:r w:rsidRPr="006C6CE4">
        <w:rPr>
          <w:rFonts w:ascii="Times New Roman" w:hAnsi="Times New Roman" w:cs="Times New Roman"/>
          <w:sz w:val="24"/>
        </w:rPr>
        <w:t xml:space="preserve">Рисунок 3. Результаты определения </w:t>
      </w:r>
      <w:proofErr w:type="spellStart"/>
      <w:r w:rsidRPr="006C6CE4">
        <w:rPr>
          <w:rFonts w:ascii="Times New Roman" w:hAnsi="Times New Roman" w:cs="Times New Roman"/>
          <w:sz w:val="24"/>
        </w:rPr>
        <w:t>беталаинов</w:t>
      </w:r>
      <w:proofErr w:type="spellEnd"/>
      <w:r w:rsidRPr="006C6CE4">
        <w:rPr>
          <w:rFonts w:ascii="Times New Roman" w:hAnsi="Times New Roman" w:cs="Times New Roman"/>
          <w:sz w:val="24"/>
        </w:rPr>
        <w:t xml:space="preserve"> в растительном материале</w:t>
      </w:r>
    </w:p>
    <w:p w:rsidR="008E64E7" w:rsidRDefault="008E64E7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Анализируя результаты (таблица 2, рис. 3) можно сделать вывод, что в </w:t>
      </w:r>
      <w:proofErr w:type="spellStart"/>
      <w:r>
        <w:rPr>
          <w:rFonts w:ascii="Times New Roman" w:hAnsi="Times New Roman" w:cs="Times New Roman"/>
          <w:sz w:val="28"/>
        </w:rPr>
        <w:t>микрозелени</w:t>
      </w:r>
      <w:proofErr w:type="spellEnd"/>
      <w:r>
        <w:rPr>
          <w:rFonts w:ascii="Times New Roman" w:hAnsi="Times New Roman" w:cs="Times New Roman"/>
          <w:sz w:val="28"/>
        </w:rPr>
        <w:t xml:space="preserve"> свеклы, которую поливали 10% раствором экстракта чайного гриба, содержание </w:t>
      </w:r>
      <w:proofErr w:type="spellStart"/>
      <w:r>
        <w:rPr>
          <w:rFonts w:ascii="Times New Roman" w:hAnsi="Times New Roman" w:cs="Times New Roman"/>
          <w:sz w:val="28"/>
        </w:rPr>
        <w:t>бета</w:t>
      </w:r>
      <w:r w:rsidR="006C6CE4">
        <w:rPr>
          <w:rFonts w:ascii="Times New Roman" w:hAnsi="Times New Roman" w:cs="Times New Roman"/>
          <w:sz w:val="28"/>
        </w:rPr>
        <w:t>лаинов</w:t>
      </w:r>
      <w:proofErr w:type="spellEnd"/>
      <w:r>
        <w:rPr>
          <w:rFonts w:ascii="Times New Roman" w:hAnsi="Times New Roman" w:cs="Times New Roman"/>
          <w:sz w:val="28"/>
        </w:rPr>
        <w:t xml:space="preserve"> больше</w:t>
      </w:r>
      <w:r w:rsidR="006C6CE4">
        <w:rPr>
          <w:rFonts w:ascii="Times New Roman" w:hAnsi="Times New Roman" w:cs="Times New Roman"/>
          <w:sz w:val="28"/>
        </w:rPr>
        <w:t xml:space="preserve"> на 30%</w:t>
      </w:r>
      <w:r>
        <w:rPr>
          <w:rFonts w:ascii="Times New Roman" w:hAnsi="Times New Roman" w:cs="Times New Roman"/>
          <w:sz w:val="28"/>
        </w:rPr>
        <w:t xml:space="preserve">, чем в </w:t>
      </w:r>
      <w:proofErr w:type="spellStart"/>
      <w:r>
        <w:rPr>
          <w:rFonts w:ascii="Times New Roman" w:hAnsi="Times New Roman" w:cs="Times New Roman"/>
          <w:sz w:val="28"/>
        </w:rPr>
        <w:t>микрозел</w:t>
      </w:r>
      <w:r w:rsidR="006C6CE4">
        <w:rPr>
          <w:rFonts w:ascii="Times New Roman" w:hAnsi="Times New Roman" w:cs="Times New Roman"/>
          <w:sz w:val="28"/>
        </w:rPr>
        <w:t>ени</w:t>
      </w:r>
      <w:proofErr w:type="spellEnd"/>
      <w:r w:rsidR="006C6CE4">
        <w:rPr>
          <w:rFonts w:ascii="Times New Roman" w:hAnsi="Times New Roman" w:cs="Times New Roman"/>
          <w:sz w:val="28"/>
        </w:rPr>
        <w:t>, которую поливали водой</w:t>
      </w:r>
      <w:r w:rsidR="00B43AA1">
        <w:rPr>
          <w:rFonts w:ascii="Times New Roman" w:hAnsi="Times New Roman" w:cs="Times New Roman"/>
          <w:sz w:val="28"/>
        </w:rPr>
        <w:t xml:space="preserve"> </w:t>
      </w:r>
      <w:r w:rsidR="00E56F63">
        <w:rPr>
          <w:rFonts w:ascii="Times New Roman" w:hAnsi="Times New Roman" w:cs="Times New Roman"/>
          <w:sz w:val="28"/>
        </w:rPr>
        <w:t>(приложение 1, рис.3)</w:t>
      </w:r>
      <w:r>
        <w:rPr>
          <w:rFonts w:ascii="Times New Roman" w:hAnsi="Times New Roman" w:cs="Times New Roman"/>
          <w:sz w:val="28"/>
        </w:rPr>
        <w:t>.</w:t>
      </w:r>
    </w:p>
    <w:p w:rsidR="00444B55" w:rsidRDefault="00444B5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45602" w:rsidRPr="006C6CE4" w:rsidRDefault="003F7FBE" w:rsidP="00444B55">
      <w:pPr>
        <w:spacing w:line="240" w:lineRule="auto"/>
        <w:ind w:firstLine="851"/>
        <w:rPr>
          <w:rFonts w:ascii="Times New Roman" w:hAnsi="Times New Roman" w:cs="Times New Roman"/>
        </w:rPr>
      </w:pPr>
      <w:r w:rsidRPr="006C6CE4">
        <w:rPr>
          <w:rFonts w:ascii="Times New Roman" w:hAnsi="Times New Roman" w:cs="Times New Roman"/>
          <w:sz w:val="24"/>
        </w:rPr>
        <w:t>Таблица</w:t>
      </w:r>
      <w:r w:rsidR="00B26730" w:rsidRPr="006C6CE4">
        <w:rPr>
          <w:rFonts w:ascii="Times New Roman" w:hAnsi="Times New Roman" w:cs="Times New Roman"/>
          <w:sz w:val="24"/>
        </w:rPr>
        <w:t xml:space="preserve"> 3</w:t>
      </w:r>
      <w:r w:rsidRPr="006C6CE4">
        <w:rPr>
          <w:rFonts w:ascii="Times New Roman" w:hAnsi="Times New Roman" w:cs="Times New Roman"/>
          <w:sz w:val="24"/>
        </w:rPr>
        <w:t xml:space="preserve">. Результаты </w:t>
      </w:r>
      <w:r w:rsidR="006C6CE4" w:rsidRPr="006C6CE4">
        <w:rPr>
          <w:rFonts w:ascii="Times New Roman" w:hAnsi="Times New Roman" w:cs="Times New Roman"/>
          <w:color w:val="000000"/>
          <w:sz w:val="24"/>
          <w:szCs w:val="27"/>
        </w:rPr>
        <w:t xml:space="preserve">исследования морфометрических показателей </w:t>
      </w:r>
      <w:proofErr w:type="spellStart"/>
      <w:r w:rsidR="006C6CE4">
        <w:rPr>
          <w:rFonts w:ascii="Times New Roman" w:hAnsi="Times New Roman" w:cs="Times New Roman"/>
          <w:color w:val="000000"/>
          <w:sz w:val="24"/>
          <w:szCs w:val="27"/>
        </w:rPr>
        <w:t>микрозелени</w:t>
      </w:r>
      <w:proofErr w:type="spellEnd"/>
      <w:r w:rsidR="006C6CE4">
        <w:rPr>
          <w:rFonts w:ascii="Times New Roman" w:hAnsi="Times New Roman" w:cs="Times New Roman"/>
          <w:color w:val="000000"/>
          <w:sz w:val="24"/>
          <w:szCs w:val="27"/>
        </w:rPr>
        <w:t xml:space="preserve"> свеклы</w:t>
      </w:r>
    </w:p>
    <w:tbl>
      <w:tblPr>
        <w:tblStyle w:val="ab"/>
        <w:tblW w:w="0" w:type="auto"/>
        <w:tblLook w:val="0000"/>
      </w:tblPr>
      <w:tblGrid>
        <w:gridCol w:w="1633"/>
        <w:gridCol w:w="7"/>
        <w:gridCol w:w="1643"/>
        <w:gridCol w:w="1635"/>
        <w:gridCol w:w="7"/>
        <w:gridCol w:w="1643"/>
        <w:gridCol w:w="1643"/>
        <w:gridCol w:w="1536"/>
      </w:tblGrid>
      <w:tr w:rsidR="006A3DBD" w:rsidTr="00444B55">
        <w:trPr>
          <w:trHeight w:val="405"/>
        </w:trPr>
        <w:tc>
          <w:tcPr>
            <w:tcW w:w="1633" w:type="dxa"/>
          </w:tcPr>
          <w:p w:rsidR="006A3DBD" w:rsidRPr="006A3DBD" w:rsidRDefault="006A3DBD" w:rsidP="00444B55">
            <w:pPr>
              <w:shd w:val="clear" w:color="auto" w:fill="FFFFFF"/>
              <w:ind w:left="108"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  <w:gridSpan w:val="3"/>
          </w:tcPr>
          <w:p w:rsidR="006A3DBD" w:rsidRPr="006A3DBD" w:rsidRDefault="006A3DBD" w:rsidP="00444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</w:t>
            </w:r>
          </w:p>
        </w:tc>
        <w:tc>
          <w:tcPr>
            <w:tcW w:w="1650" w:type="dxa"/>
            <w:gridSpan w:val="2"/>
          </w:tcPr>
          <w:p w:rsidR="006A3DBD" w:rsidRPr="006A3DBD" w:rsidRDefault="006A3DBD" w:rsidP="00444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9" w:type="dxa"/>
            <w:gridSpan w:val="2"/>
          </w:tcPr>
          <w:p w:rsidR="006A3DBD" w:rsidRPr="006A3DBD" w:rsidRDefault="00C14527" w:rsidP="00444B5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10%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р-р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чайного гриба</w:t>
            </w:r>
          </w:p>
        </w:tc>
      </w:tr>
      <w:tr w:rsidR="006A3DBD" w:rsidTr="00444B55">
        <w:tblPrEx>
          <w:tblLook w:val="04A0"/>
        </w:tblPrEx>
        <w:tc>
          <w:tcPr>
            <w:tcW w:w="1640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сырого вещества, мг</w:t>
            </w:r>
          </w:p>
        </w:tc>
        <w:tc>
          <w:tcPr>
            <w:tcW w:w="1642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сухого вещества, мг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сырого вещества, мг</w:t>
            </w:r>
          </w:p>
        </w:tc>
        <w:tc>
          <w:tcPr>
            <w:tcW w:w="1536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 сухого вещества, мг</w:t>
            </w:r>
          </w:p>
        </w:tc>
      </w:tr>
      <w:tr w:rsidR="006A3DBD" w:rsidTr="00444B55">
        <w:tblPrEx>
          <w:tblLook w:val="04A0"/>
        </w:tblPrEx>
        <w:tc>
          <w:tcPr>
            <w:tcW w:w="1640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42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189,5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36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183,5</w:t>
            </w:r>
          </w:p>
        </w:tc>
      </w:tr>
      <w:tr w:rsidR="006A3DBD" w:rsidTr="00444B55">
        <w:tblPrEx>
          <w:tblLook w:val="04A0"/>
        </w:tblPrEx>
        <w:tc>
          <w:tcPr>
            <w:tcW w:w="1640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42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36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190,7</w:t>
            </w:r>
          </w:p>
        </w:tc>
      </w:tr>
      <w:tr w:rsidR="006A3DBD" w:rsidTr="00444B55">
        <w:tblPrEx>
          <w:tblLook w:val="04A0"/>
        </w:tblPrEx>
        <w:tc>
          <w:tcPr>
            <w:tcW w:w="1640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42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190,8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36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202,4</w:t>
            </w:r>
          </w:p>
        </w:tc>
      </w:tr>
      <w:tr w:rsidR="006A3DBD" w:rsidTr="00444B55">
        <w:tblPrEx>
          <w:tblLook w:val="04A0"/>
        </w:tblPrEx>
        <w:tc>
          <w:tcPr>
            <w:tcW w:w="1640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642" w:type="dxa"/>
            <w:gridSpan w:val="2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D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</w:t>
            </w:r>
          </w:p>
        </w:tc>
        <w:tc>
          <w:tcPr>
            <w:tcW w:w="1643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36" w:type="dxa"/>
          </w:tcPr>
          <w:p w:rsidR="006A3DBD" w:rsidRPr="006A3DBD" w:rsidRDefault="006A3DBD" w:rsidP="00444B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192,2</w:t>
            </w:r>
          </w:p>
        </w:tc>
      </w:tr>
    </w:tbl>
    <w:p w:rsidR="00E56DC1" w:rsidRDefault="00E56DC1" w:rsidP="00444B55">
      <w:pPr>
        <w:shd w:val="clear" w:color="auto" w:fill="FFFFFF"/>
        <w:spacing w:line="240" w:lineRule="auto"/>
        <w:ind w:firstLine="567"/>
        <w:jc w:val="both"/>
        <w:rPr>
          <w:color w:val="000000"/>
          <w:sz w:val="27"/>
          <w:szCs w:val="27"/>
        </w:rPr>
      </w:pPr>
    </w:p>
    <w:p w:rsidR="003329B0" w:rsidRDefault="008E64E7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таблице 3 представлены р</w:t>
      </w:r>
      <w:r w:rsidRPr="008E64E7">
        <w:rPr>
          <w:rFonts w:ascii="Times New Roman" w:hAnsi="Times New Roman" w:cs="Times New Roman"/>
          <w:sz w:val="28"/>
        </w:rPr>
        <w:t xml:space="preserve">езультаты </w:t>
      </w:r>
      <w:r w:rsidR="006C6CE4">
        <w:rPr>
          <w:rFonts w:ascii="Times New Roman" w:hAnsi="Times New Roman" w:cs="Times New Roman"/>
          <w:sz w:val="28"/>
        </w:rPr>
        <w:t xml:space="preserve">исследования морфометрических показателей </w:t>
      </w:r>
      <w:proofErr w:type="spellStart"/>
      <w:r w:rsidR="006C6CE4">
        <w:rPr>
          <w:rFonts w:ascii="Times New Roman" w:hAnsi="Times New Roman" w:cs="Times New Roman"/>
          <w:sz w:val="28"/>
        </w:rPr>
        <w:t>микрозелени</w:t>
      </w:r>
      <w:proofErr w:type="spellEnd"/>
      <w:r w:rsidR="006C6CE4">
        <w:rPr>
          <w:rFonts w:ascii="Times New Roman" w:hAnsi="Times New Roman" w:cs="Times New Roman"/>
          <w:sz w:val="28"/>
        </w:rPr>
        <w:t xml:space="preserve"> свеклы</w:t>
      </w:r>
      <w:r>
        <w:rPr>
          <w:rFonts w:ascii="Times New Roman" w:hAnsi="Times New Roman" w:cs="Times New Roman"/>
          <w:sz w:val="28"/>
        </w:rPr>
        <w:t xml:space="preserve">. </w:t>
      </w:r>
      <w:r w:rsidR="00C85FC1">
        <w:rPr>
          <w:rFonts w:ascii="Times New Roman" w:hAnsi="Times New Roman" w:cs="Times New Roman"/>
          <w:sz w:val="28"/>
        </w:rPr>
        <w:t xml:space="preserve">По полученным данным можно сделать вывод, что масса сухого вещества больше в </w:t>
      </w:r>
      <w:proofErr w:type="spellStart"/>
      <w:r w:rsidR="00C85FC1">
        <w:rPr>
          <w:rFonts w:ascii="Times New Roman" w:hAnsi="Times New Roman" w:cs="Times New Roman"/>
          <w:sz w:val="28"/>
        </w:rPr>
        <w:t>микрозелени</w:t>
      </w:r>
      <w:proofErr w:type="spellEnd"/>
      <w:r w:rsidR="00C85FC1">
        <w:rPr>
          <w:rFonts w:ascii="Times New Roman" w:hAnsi="Times New Roman" w:cs="Times New Roman"/>
          <w:sz w:val="28"/>
        </w:rPr>
        <w:t xml:space="preserve"> свеклы, которую поливали 10% раствором экстракта чайного гриба, </w:t>
      </w:r>
      <w:r w:rsidR="006C6CE4">
        <w:rPr>
          <w:rFonts w:ascii="Times New Roman" w:hAnsi="Times New Roman" w:cs="Times New Roman"/>
          <w:sz w:val="28"/>
        </w:rPr>
        <w:t>в среднем на 4,2 мг(</w:t>
      </w:r>
      <w:r w:rsidR="00C85FC1">
        <w:rPr>
          <w:rFonts w:ascii="Times New Roman" w:hAnsi="Times New Roman" w:cs="Times New Roman"/>
          <w:sz w:val="28"/>
        </w:rPr>
        <w:t>2,1%</w:t>
      </w:r>
      <w:r w:rsidR="006C6CE4">
        <w:rPr>
          <w:rFonts w:ascii="Times New Roman" w:hAnsi="Times New Roman" w:cs="Times New Roman"/>
          <w:sz w:val="28"/>
        </w:rPr>
        <w:t>)</w:t>
      </w:r>
      <w:r w:rsidR="003143FF">
        <w:rPr>
          <w:rFonts w:ascii="Times New Roman" w:hAnsi="Times New Roman" w:cs="Times New Roman"/>
          <w:sz w:val="28"/>
        </w:rPr>
        <w:t xml:space="preserve"> </w:t>
      </w:r>
      <w:r w:rsidR="00E56F63">
        <w:rPr>
          <w:rFonts w:ascii="Times New Roman" w:hAnsi="Times New Roman" w:cs="Times New Roman"/>
          <w:sz w:val="28"/>
        </w:rPr>
        <w:t>(</w:t>
      </w:r>
      <w:r w:rsidR="000B6DB8">
        <w:rPr>
          <w:rFonts w:ascii="Times New Roman" w:hAnsi="Times New Roman" w:cs="Times New Roman"/>
          <w:sz w:val="28"/>
        </w:rPr>
        <w:t>приложение 1, рис.6,7)</w:t>
      </w:r>
      <w:r w:rsidR="00C85FC1">
        <w:rPr>
          <w:rFonts w:ascii="Times New Roman" w:hAnsi="Times New Roman" w:cs="Times New Roman"/>
          <w:sz w:val="28"/>
        </w:rPr>
        <w:t>.</w:t>
      </w:r>
    </w:p>
    <w:p w:rsidR="00976899" w:rsidRDefault="006C6CE4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проведенное исследование показало </w:t>
      </w:r>
      <w:r w:rsidR="008C3057">
        <w:rPr>
          <w:rFonts w:ascii="Times New Roman" w:hAnsi="Times New Roman" w:cs="Times New Roman"/>
          <w:sz w:val="28"/>
        </w:rPr>
        <w:t xml:space="preserve">зависимость разработанного биостимулятора и исследуемых параметров. Было выявлено положительное влияние 10% раствора экстракта чайного гриба на морфометрические показатели, содержание пигментов: хлорофилла и </w:t>
      </w:r>
      <w:proofErr w:type="spellStart"/>
      <w:r w:rsidR="008C3057">
        <w:rPr>
          <w:rFonts w:ascii="Times New Roman" w:hAnsi="Times New Roman" w:cs="Times New Roman"/>
          <w:sz w:val="28"/>
        </w:rPr>
        <w:t>беталаинов</w:t>
      </w:r>
      <w:proofErr w:type="spellEnd"/>
      <w:r w:rsidR="008C3057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8C3057">
        <w:rPr>
          <w:rFonts w:ascii="Times New Roman" w:hAnsi="Times New Roman" w:cs="Times New Roman"/>
          <w:sz w:val="28"/>
        </w:rPr>
        <w:t>микрозелени</w:t>
      </w:r>
      <w:proofErr w:type="spellEnd"/>
      <w:r w:rsidR="008C3057">
        <w:rPr>
          <w:rFonts w:ascii="Times New Roman" w:hAnsi="Times New Roman" w:cs="Times New Roman"/>
          <w:sz w:val="28"/>
        </w:rPr>
        <w:t xml:space="preserve"> свеклы.</w:t>
      </w:r>
    </w:p>
    <w:p w:rsidR="00444B55" w:rsidRDefault="00444B55" w:rsidP="009C24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9C24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9C24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9C24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9C240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DC2AE7" w:rsidRDefault="00DC2AE7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  <w:r w:rsidRPr="00F46BD0"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lastRenderedPageBreak/>
        <w:t>Заключение</w:t>
      </w:r>
    </w:p>
    <w:p w:rsidR="00444B55" w:rsidRPr="00F46BD0" w:rsidRDefault="00444B55" w:rsidP="00444B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191D1C" w:rsidRPr="00191D1C" w:rsidRDefault="00191D1C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191D1C">
        <w:rPr>
          <w:rFonts w:ascii="Times New Roman" w:hAnsi="Times New Roman" w:cs="Times New Roman"/>
          <w:sz w:val="28"/>
        </w:rPr>
        <w:t>Микрозелень</w:t>
      </w:r>
      <w:proofErr w:type="spellEnd"/>
      <w:r w:rsidRPr="00191D1C">
        <w:rPr>
          <w:rFonts w:ascii="Times New Roman" w:hAnsi="Times New Roman" w:cs="Times New Roman"/>
          <w:sz w:val="28"/>
        </w:rPr>
        <w:t xml:space="preserve"> обладает арсеналом полезных свойств, что делает ее незаменимым дополнением к повседневным блюдам. Все виды </w:t>
      </w:r>
      <w:proofErr w:type="spellStart"/>
      <w:r w:rsidRPr="00191D1C">
        <w:rPr>
          <w:rFonts w:ascii="Times New Roman" w:hAnsi="Times New Roman" w:cs="Times New Roman"/>
          <w:sz w:val="28"/>
        </w:rPr>
        <w:t>микрозелени</w:t>
      </w:r>
      <w:proofErr w:type="spellEnd"/>
      <w:r w:rsidRPr="00191D1C">
        <w:rPr>
          <w:rFonts w:ascii="Times New Roman" w:hAnsi="Times New Roman" w:cs="Times New Roman"/>
          <w:sz w:val="28"/>
        </w:rPr>
        <w:t xml:space="preserve"> обогащены рекордным количеством витамина С. Также в ней содержатся витамины группы В, Е, РР, </w:t>
      </w:r>
      <w:proofErr w:type="spellStart"/>
      <w:r w:rsidRPr="00191D1C">
        <w:rPr>
          <w:rFonts w:ascii="Times New Roman" w:hAnsi="Times New Roman" w:cs="Times New Roman"/>
          <w:sz w:val="28"/>
        </w:rPr>
        <w:t>фолиевая</w:t>
      </w:r>
      <w:proofErr w:type="spellEnd"/>
      <w:r w:rsidRPr="00191D1C">
        <w:rPr>
          <w:rFonts w:ascii="Times New Roman" w:hAnsi="Times New Roman" w:cs="Times New Roman"/>
          <w:sz w:val="28"/>
        </w:rPr>
        <w:t xml:space="preserve"> кислота, железо, фосфор и магний. Входящие в состав эфирные масла обладают </w:t>
      </w:r>
      <w:proofErr w:type="spellStart"/>
      <w:r w:rsidRPr="00191D1C">
        <w:rPr>
          <w:rFonts w:ascii="Times New Roman" w:hAnsi="Times New Roman" w:cs="Times New Roman"/>
          <w:sz w:val="28"/>
        </w:rPr>
        <w:t>антиоксидантными</w:t>
      </w:r>
      <w:proofErr w:type="spellEnd"/>
      <w:r w:rsidRPr="00191D1C">
        <w:rPr>
          <w:rFonts w:ascii="Times New Roman" w:hAnsi="Times New Roman" w:cs="Times New Roman"/>
          <w:sz w:val="28"/>
        </w:rPr>
        <w:t xml:space="preserve"> свойствами.</w:t>
      </w:r>
    </w:p>
    <w:p w:rsidR="00191D1C" w:rsidRPr="00191D1C" w:rsidRDefault="00191D1C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1D1C">
        <w:rPr>
          <w:rFonts w:ascii="Times New Roman" w:hAnsi="Times New Roman" w:cs="Times New Roman"/>
          <w:sz w:val="28"/>
        </w:rPr>
        <w:t>В молодом возрасте овощи набирают в себя максимальное количество полезных качеств, что превышает средний показатель «взрослых особей» в 5-6 раз. Научно подтверждено, что на первых этапах жизни растения лучше усваиваются организмом.</w:t>
      </w:r>
    </w:p>
    <w:p w:rsidR="00191D1C" w:rsidRDefault="00191D1C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0"/>
          <w:shd w:val="clear" w:color="auto" w:fill="FFFFFF"/>
        </w:rPr>
        <w:t xml:space="preserve">В  ходе исследования была достигнута поставленная цель - </w:t>
      </w:r>
      <w:r>
        <w:rPr>
          <w:rFonts w:ascii="Times New Roman" w:hAnsi="Times New Roman" w:cs="Times New Roman"/>
          <w:sz w:val="28"/>
          <w:szCs w:val="28"/>
        </w:rPr>
        <w:t xml:space="preserve">разработан биостимулятор на основе экстракта чайного гриба для выращивания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свеклы. Наибольшую эффективность и стимулирующий эффект на различные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микрозелени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свеклы показал 10% раствор экстракта чайного гриба.</w:t>
      </w:r>
    </w:p>
    <w:p w:rsidR="00B43AA1" w:rsidRDefault="00B43AA1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43AA1">
        <w:rPr>
          <w:rFonts w:ascii="Times New Roman" w:hAnsi="Times New Roman" w:cs="Times New Roman"/>
          <w:sz w:val="28"/>
        </w:rPr>
        <w:t>Перспективы дальнейшего исследования проблемы мы видим в изучении </w:t>
      </w:r>
      <w:r>
        <w:rPr>
          <w:rFonts w:ascii="Times New Roman" w:hAnsi="Times New Roman" w:cs="Times New Roman"/>
          <w:sz w:val="28"/>
        </w:rPr>
        <w:t xml:space="preserve">влияния экстракта чайного гриба на </w:t>
      </w:r>
      <w:proofErr w:type="spellStart"/>
      <w:r>
        <w:rPr>
          <w:rFonts w:ascii="Times New Roman" w:hAnsi="Times New Roman" w:cs="Times New Roman"/>
          <w:sz w:val="28"/>
        </w:rPr>
        <w:t>микрозелен</w:t>
      </w:r>
      <w:r w:rsidR="009F50E0">
        <w:rPr>
          <w:rFonts w:ascii="Times New Roman" w:hAnsi="Times New Roman" w:cs="Times New Roman"/>
          <w:sz w:val="28"/>
        </w:rPr>
        <w:t>ь</w:t>
      </w:r>
      <w:proofErr w:type="spellEnd"/>
      <w:r w:rsidR="009F50E0">
        <w:rPr>
          <w:rFonts w:ascii="Times New Roman" w:hAnsi="Times New Roman" w:cs="Times New Roman"/>
          <w:sz w:val="28"/>
        </w:rPr>
        <w:t xml:space="preserve"> растений других видов сельскохозяйственных культур</w:t>
      </w:r>
      <w:r>
        <w:rPr>
          <w:rFonts w:ascii="Times New Roman" w:hAnsi="Times New Roman" w:cs="Times New Roman"/>
          <w:sz w:val="28"/>
        </w:rPr>
        <w:t xml:space="preserve">. </w:t>
      </w:r>
    </w:p>
    <w:p w:rsidR="00DC2AE7" w:rsidRPr="00AD46FC" w:rsidRDefault="00DC2AE7" w:rsidP="00AD46FC">
      <w:pPr>
        <w:spacing w:line="360" w:lineRule="auto"/>
        <w:ind w:firstLine="709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</w:p>
    <w:p w:rsidR="00191D1C" w:rsidRDefault="00191D1C" w:rsidP="00DC2AE7">
      <w:pPr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191D1C" w:rsidRDefault="00191D1C" w:rsidP="00DC2AE7">
      <w:pPr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191D1C" w:rsidRDefault="00191D1C" w:rsidP="00DC2AE7">
      <w:pPr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191D1C" w:rsidRPr="002B779A" w:rsidRDefault="00191D1C" w:rsidP="00DC2AE7">
      <w:pPr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06DE8" w:rsidRPr="002B779A" w:rsidRDefault="00406DE8" w:rsidP="00DC2AE7">
      <w:pPr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06DE8" w:rsidRPr="002B779A" w:rsidRDefault="00406DE8" w:rsidP="00DC2AE7">
      <w:pPr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06DE8" w:rsidRPr="002B779A" w:rsidRDefault="00406DE8" w:rsidP="00DC2AE7">
      <w:pPr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44B55" w:rsidRDefault="00444B55" w:rsidP="00191D1C">
      <w:pPr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191D1C">
      <w:pPr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191D1C">
      <w:pPr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191D1C">
      <w:pPr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444B55" w:rsidRDefault="00444B55" w:rsidP="00191D1C">
      <w:pPr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B262E5" w:rsidRDefault="00B262E5" w:rsidP="009F50E0">
      <w:pPr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</w:p>
    <w:p w:rsidR="00191D1C" w:rsidRPr="00191D1C" w:rsidRDefault="00425D81" w:rsidP="00444B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30"/>
          <w:shd w:val="clear" w:color="auto" w:fill="FFFFFF"/>
        </w:rPr>
        <w:lastRenderedPageBreak/>
        <w:t>Литература</w:t>
      </w:r>
    </w:p>
    <w:p w:rsidR="003041BA" w:rsidRPr="003F21B5" w:rsidRDefault="003041BA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21B5">
        <w:rPr>
          <w:rFonts w:ascii="Times New Roman" w:hAnsi="Times New Roman" w:cs="Times New Roman"/>
          <w:sz w:val="28"/>
        </w:rPr>
        <w:t xml:space="preserve">1. </w:t>
      </w:r>
      <w:r w:rsidR="004D38C6" w:rsidRPr="003F21B5">
        <w:rPr>
          <w:rFonts w:ascii="Times New Roman" w:hAnsi="Times New Roman" w:cs="Times New Roman"/>
          <w:sz w:val="28"/>
        </w:rPr>
        <w:t>Антибактериальный потенциал и перспективы использования чайного гриба</w:t>
      </w:r>
      <w:r w:rsidR="004D38C6" w:rsidRPr="004D38C6">
        <w:rPr>
          <w:rFonts w:ascii="Times New Roman" w:hAnsi="Times New Roman" w:cs="Times New Roman"/>
          <w:sz w:val="28"/>
        </w:rPr>
        <w:t xml:space="preserve"> / </w:t>
      </w:r>
      <w:r w:rsidR="004D38C6">
        <w:rPr>
          <w:rFonts w:ascii="Times New Roman" w:hAnsi="Times New Roman" w:cs="Times New Roman"/>
          <w:sz w:val="28"/>
        </w:rPr>
        <w:t xml:space="preserve">Е. В. </w:t>
      </w:r>
      <w:r w:rsidRPr="003F21B5">
        <w:rPr>
          <w:rFonts w:ascii="Times New Roman" w:hAnsi="Times New Roman" w:cs="Times New Roman"/>
          <w:sz w:val="28"/>
        </w:rPr>
        <w:t xml:space="preserve">Алиева, </w:t>
      </w:r>
      <w:r w:rsidR="004D38C6">
        <w:rPr>
          <w:rFonts w:ascii="Times New Roman" w:hAnsi="Times New Roman" w:cs="Times New Roman"/>
          <w:sz w:val="28"/>
        </w:rPr>
        <w:t xml:space="preserve">К. М. </w:t>
      </w:r>
      <w:proofErr w:type="spellStart"/>
      <w:r w:rsidRPr="003F21B5">
        <w:rPr>
          <w:rFonts w:ascii="Times New Roman" w:hAnsi="Times New Roman" w:cs="Times New Roman"/>
          <w:sz w:val="28"/>
        </w:rPr>
        <w:t>Болтачева</w:t>
      </w:r>
      <w:proofErr w:type="spellEnd"/>
      <w:r w:rsidRPr="003F21B5">
        <w:rPr>
          <w:rFonts w:ascii="Times New Roman" w:hAnsi="Times New Roman" w:cs="Times New Roman"/>
          <w:sz w:val="28"/>
        </w:rPr>
        <w:t xml:space="preserve">, </w:t>
      </w:r>
      <w:r w:rsidR="004D38C6">
        <w:rPr>
          <w:rFonts w:ascii="Times New Roman" w:hAnsi="Times New Roman" w:cs="Times New Roman"/>
          <w:sz w:val="28"/>
        </w:rPr>
        <w:t xml:space="preserve">Л. Д. </w:t>
      </w:r>
      <w:r w:rsidRPr="003F21B5">
        <w:rPr>
          <w:rFonts w:ascii="Times New Roman" w:hAnsi="Times New Roman" w:cs="Times New Roman"/>
          <w:sz w:val="28"/>
        </w:rPr>
        <w:t xml:space="preserve">Тимченко, </w:t>
      </w:r>
      <w:r w:rsidR="004D38C6">
        <w:rPr>
          <w:rFonts w:ascii="Times New Roman" w:hAnsi="Times New Roman" w:cs="Times New Roman"/>
          <w:sz w:val="28"/>
        </w:rPr>
        <w:t xml:space="preserve">Н. И. </w:t>
      </w:r>
      <w:r w:rsidRPr="003F21B5">
        <w:rPr>
          <w:rFonts w:ascii="Times New Roman" w:hAnsi="Times New Roman" w:cs="Times New Roman"/>
          <w:sz w:val="28"/>
        </w:rPr>
        <w:t xml:space="preserve">Бондарева, </w:t>
      </w:r>
      <w:r w:rsidR="004D38C6">
        <w:rPr>
          <w:rFonts w:ascii="Times New Roman" w:hAnsi="Times New Roman" w:cs="Times New Roman"/>
          <w:sz w:val="28"/>
        </w:rPr>
        <w:t xml:space="preserve">Ю. М. </w:t>
      </w:r>
      <w:r w:rsidRPr="003F21B5">
        <w:rPr>
          <w:rFonts w:ascii="Times New Roman" w:hAnsi="Times New Roman" w:cs="Times New Roman"/>
          <w:sz w:val="28"/>
        </w:rPr>
        <w:t>Добрыня</w:t>
      </w:r>
      <w:r w:rsidR="004D38C6">
        <w:rPr>
          <w:rFonts w:ascii="Times New Roman" w:hAnsi="Times New Roman" w:cs="Times New Roman"/>
          <w:sz w:val="28"/>
        </w:rPr>
        <w:t xml:space="preserve"> </w:t>
      </w:r>
      <w:r w:rsidRPr="003F21B5">
        <w:rPr>
          <w:rFonts w:ascii="Times New Roman" w:hAnsi="Times New Roman" w:cs="Times New Roman"/>
          <w:sz w:val="28"/>
        </w:rPr>
        <w:t xml:space="preserve"> // </w:t>
      </w:r>
      <w:r w:rsidR="004D38C6">
        <w:rPr>
          <w:rFonts w:ascii="Times New Roman" w:hAnsi="Times New Roman" w:cs="Times New Roman"/>
          <w:sz w:val="28"/>
        </w:rPr>
        <w:t xml:space="preserve"> </w:t>
      </w:r>
      <w:r w:rsidRPr="003F21B5">
        <w:rPr>
          <w:rFonts w:ascii="Times New Roman" w:hAnsi="Times New Roman" w:cs="Times New Roman"/>
          <w:sz w:val="28"/>
        </w:rPr>
        <w:t xml:space="preserve">Ульяновский медико-биологический журнал. 2018. №4. </w:t>
      </w:r>
    </w:p>
    <w:p w:rsidR="00185B05" w:rsidRPr="003F21B5" w:rsidRDefault="00185B0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21B5">
        <w:rPr>
          <w:rFonts w:ascii="Times New Roman" w:hAnsi="Times New Roman" w:cs="Times New Roman"/>
          <w:sz w:val="28"/>
        </w:rPr>
        <w:t>2.</w:t>
      </w:r>
      <w:r w:rsidR="004D38C6">
        <w:rPr>
          <w:rFonts w:ascii="Times New Roman" w:hAnsi="Times New Roman" w:cs="Times New Roman"/>
          <w:sz w:val="28"/>
        </w:rPr>
        <w:t xml:space="preserve">  Т. М.</w:t>
      </w:r>
      <w:r w:rsidRPr="003F21B5">
        <w:rPr>
          <w:rFonts w:ascii="Times New Roman" w:hAnsi="Times New Roman" w:cs="Times New Roman"/>
          <w:sz w:val="28"/>
        </w:rPr>
        <w:t xml:space="preserve"> Бабурина,</w:t>
      </w:r>
      <w:r w:rsidR="004D38C6">
        <w:rPr>
          <w:rFonts w:ascii="Times New Roman" w:hAnsi="Times New Roman" w:cs="Times New Roman"/>
          <w:sz w:val="28"/>
        </w:rPr>
        <w:t xml:space="preserve"> А. А.</w:t>
      </w:r>
      <w:r w:rsidRPr="003F21B5">
        <w:rPr>
          <w:rFonts w:ascii="Times New Roman" w:hAnsi="Times New Roman" w:cs="Times New Roman"/>
          <w:sz w:val="28"/>
        </w:rPr>
        <w:t xml:space="preserve"> Кравченко</w:t>
      </w:r>
      <w:r w:rsidR="004D38C6">
        <w:rPr>
          <w:rFonts w:ascii="Times New Roman" w:hAnsi="Times New Roman" w:cs="Times New Roman"/>
          <w:sz w:val="28"/>
        </w:rPr>
        <w:t xml:space="preserve">, Д. В. </w:t>
      </w:r>
      <w:proofErr w:type="spellStart"/>
      <w:r w:rsidRPr="003F21B5">
        <w:rPr>
          <w:rFonts w:ascii="Times New Roman" w:hAnsi="Times New Roman" w:cs="Times New Roman"/>
          <w:sz w:val="28"/>
        </w:rPr>
        <w:t>Шкурина</w:t>
      </w:r>
      <w:proofErr w:type="spellEnd"/>
      <w:r w:rsidR="00C42E4A">
        <w:rPr>
          <w:rFonts w:ascii="Times New Roman" w:hAnsi="Times New Roman" w:cs="Times New Roman"/>
          <w:sz w:val="28"/>
        </w:rPr>
        <w:t>.</w:t>
      </w:r>
      <w:r w:rsidR="00C42E4A" w:rsidRPr="00C42E4A">
        <w:rPr>
          <w:rFonts w:ascii="Times New Roman" w:hAnsi="Times New Roman" w:cs="Times New Roman"/>
          <w:sz w:val="28"/>
        </w:rPr>
        <w:t xml:space="preserve"> </w:t>
      </w:r>
      <w:r w:rsidR="00C42E4A" w:rsidRPr="003F21B5">
        <w:rPr>
          <w:rFonts w:ascii="Times New Roman" w:hAnsi="Times New Roman" w:cs="Times New Roman"/>
          <w:sz w:val="28"/>
        </w:rPr>
        <w:t xml:space="preserve">Санитарно-микробиологический контроль </w:t>
      </w:r>
      <w:proofErr w:type="spellStart"/>
      <w:r w:rsidR="00C42E4A" w:rsidRPr="003F21B5">
        <w:rPr>
          <w:rFonts w:ascii="Times New Roman" w:hAnsi="Times New Roman" w:cs="Times New Roman"/>
          <w:sz w:val="28"/>
        </w:rPr>
        <w:t>микрозелени</w:t>
      </w:r>
      <w:proofErr w:type="spellEnd"/>
      <w:r w:rsidR="00C42E4A">
        <w:rPr>
          <w:rFonts w:ascii="Times New Roman" w:hAnsi="Times New Roman" w:cs="Times New Roman"/>
          <w:sz w:val="28"/>
        </w:rPr>
        <w:t xml:space="preserve"> </w:t>
      </w:r>
      <w:r w:rsidRPr="003F21B5">
        <w:rPr>
          <w:rFonts w:ascii="Times New Roman" w:hAnsi="Times New Roman" w:cs="Times New Roman"/>
          <w:sz w:val="28"/>
        </w:rPr>
        <w:t xml:space="preserve">// Вопросы науки и образования. 2020. №25 (109). </w:t>
      </w:r>
    </w:p>
    <w:p w:rsidR="00185B05" w:rsidRPr="003F21B5" w:rsidRDefault="00185B05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F21B5">
        <w:rPr>
          <w:rFonts w:ascii="Times New Roman" w:hAnsi="Times New Roman" w:cs="Times New Roman"/>
          <w:sz w:val="28"/>
        </w:rPr>
        <w:t xml:space="preserve">3. </w:t>
      </w:r>
      <w:r w:rsidR="00A27D9E">
        <w:rPr>
          <w:rFonts w:ascii="Times New Roman" w:hAnsi="Times New Roman" w:cs="Times New Roman"/>
          <w:sz w:val="28"/>
        </w:rPr>
        <w:t>С</w:t>
      </w:r>
      <w:r w:rsidR="00A27D9E" w:rsidRPr="003F21B5">
        <w:rPr>
          <w:rFonts w:ascii="Times New Roman" w:hAnsi="Times New Roman" w:cs="Times New Roman"/>
          <w:sz w:val="28"/>
        </w:rPr>
        <w:t xml:space="preserve">равнительный анализ пищевой ценности семян, ростков и </w:t>
      </w:r>
      <w:proofErr w:type="spellStart"/>
      <w:r w:rsidR="00A27D9E" w:rsidRPr="003F21B5">
        <w:rPr>
          <w:rFonts w:ascii="Times New Roman" w:hAnsi="Times New Roman" w:cs="Times New Roman"/>
          <w:sz w:val="28"/>
        </w:rPr>
        <w:t>микрозелени</w:t>
      </w:r>
      <w:proofErr w:type="spellEnd"/>
      <w:r w:rsidR="00A27D9E">
        <w:rPr>
          <w:rFonts w:ascii="Times New Roman" w:hAnsi="Times New Roman" w:cs="Times New Roman"/>
          <w:sz w:val="28"/>
        </w:rPr>
        <w:t xml:space="preserve"> растений </w:t>
      </w:r>
      <w:proofErr w:type="spellStart"/>
      <w:r w:rsidR="00A27D9E">
        <w:rPr>
          <w:rFonts w:ascii="Times New Roman" w:hAnsi="Times New Roman" w:cs="Times New Roman"/>
          <w:sz w:val="28"/>
        </w:rPr>
        <w:t>linum</w:t>
      </w:r>
      <w:proofErr w:type="spellEnd"/>
      <w:r w:rsidR="00A27D9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27D9E">
        <w:rPr>
          <w:rFonts w:ascii="Times New Roman" w:hAnsi="Times New Roman" w:cs="Times New Roman"/>
          <w:sz w:val="28"/>
        </w:rPr>
        <w:t>usitatissimum</w:t>
      </w:r>
      <w:proofErr w:type="spellEnd"/>
      <w:r w:rsidR="00A27D9E">
        <w:rPr>
          <w:rFonts w:ascii="Times New Roman" w:hAnsi="Times New Roman" w:cs="Times New Roman"/>
          <w:sz w:val="28"/>
        </w:rPr>
        <w:t xml:space="preserve"> </w:t>
      </w:r>
      <w:r w:rsidR="00A27D9E" w:rsidRPr="00A27D9E">
        <w:rPr>
          <w:rFonts w:ascii="Times New Roman" w:hAnsi="Times New Roman" w:cs="Times New Roman"/>
          <w:sz w:val="28"/>
        </w:rPr>
        <w:t xml:space="preserve">/ </w:t>
      </w:r>
      <w:r w:rsidR="004D38C6">
        <w:rPr>
          <w:rFonts w:ascii="Times New Roman" w:hAnsi="Times New Roman" w:cs="Times New Roman"/>
          <w:sz w:val="28"/>
        </w:rPr>
        <w:t xml:space="preserve">Л. А. </w:t>
      </w:r>
      <w:proofErr w:type="spellStart"/>
      <w:r w:rsidRPr="003F21B5">
        <w:rPr>
          <w:rFonts w:ascii="Times New Roman" w:hAnsi="Times New Roman" w:cs="Times New Roman"/>
          <w:sz w:val="28"/>
        </w:rPr>
        <w:t>Надточий</w:t>
      </w:r>
      <w:proofErr w:type="spellEnd"/>
      <w:r w:rsidRPr="003F21B5">
        <w:rPr>
          <w:rFonts w:ascii="Times New Roman" w:hAnsi="Times New Roman" w:cs="Times New Roman"/>
          <w:sz w:val="28"/>
        </w:rPr>
        <w:t xml:space="preserve">, </w:t>
      </w:r>
      <w:r w:rsidR="004D38C6">
        <w:rPr>
          <w:rFonts w:ascii="Times New Roman" w:hAnsi="Times New Roman" w:cs="Times New Roman"/>
          <w:sz w:val="28"/>
        </w:rPr>
        <w:t xml:space="preserve">Д. В. </w:t>
      </w:r>
      <w:r w:rsidRPr="003F21B5">
        <w:rPr>
          <w:rFonts w:ascii="Times New Roman" w:hAnsi="Times New Roman" w:cs="Times New Roman"/>
          <w:sz w:val="28"/>
        </w:rPr>
        <w:t xml:space="preserve">Кузнецова, </w:t>
      </w:r>
      <w:r w:rsidR="004D38C6">
        <w:rPr>
          <w:rFonts w:ascii="Times New Roman" w:hAnsi="Times New Roman" w:cs="Times New Roman"/>
          <w:sz w:val="28"/>
        </w:rPr>
        <w:t xml:space="preserve">М. Б. </w:t>
      </w:r>
      <w:proofErr w:type="spellStart"/>
      <w:r w:rsidRPr="003F21B5">
        <w:rPr>
          <w:rFonts w:ascii="Times New Roman" w:hAnsi="Times New Roman" w:cs="Times New Roman"/>
          <w:sz w:val="28"/>
        </w:rPr>
        <w:t>Мурадова</w:t>
      </w:r>
      <w:proofErr w:type="spellEnd"/>
      <w:r w:rsidRPr="003F21B5">
        <w:rPr>
          <w:rFonts w:ascii="Times New Roman" w:hAnsi="Times New Roman" w:cs="Times New Roman"/>
          <w:sz w:val="28"/>
        </w:rPr>
        <w:t>,</w:t>
      </w:r>
      <w:r w:rsidR="00A27D9E">
        <w:rPr>
          <w:rFonts w:ascii="Times New Roman" w:hAnsi="Times New Roman" w:cs="Times New Roman"/>
          <w:sz w:val="28"/>
        </w:rPr>
        <w:t xml:space="preserve"> А. В. Проскура, </w:t>
      </w:r>
      <w:r w:rsidR="004D38C6">
        <w:rPr>
          <w:rFonts w:ascii="Times New Roman" w:hAnsi="Times New Roman" w:cs="Times New Roman"/>
          <w:sz w:val="28"/>
        </w:rPr>
        <w:t xml:space="preserve"> </w:t>
      </w:r>
      <w:r w:rsidRPr="003F21B5">
        <w:rPr>
          <w:rFonts w:ascii="Times New Roman" w:hAnsi="Times New Roman" w:cs="Times New Roman"/>
          <w:sz w:val="28"/>
        </w:rPr>
        <w:t xml:space="preserve">// </w:t>
      </w:r>
      <w:proofErr w:type="spellStart"/>
      <w:r w:rsidRPr="003F21B5">
        <w:rPr>
          <w:rFonts w:ascii="Times New Roman" w:hAnsi="Times New Roman" w:cs="Times New Roman"/>
          <w:sz w:val="28"/>
        </w:rPr>
        <w:t>Ползуновский</w:t>
      </w:r>
      <w:proofErr w:type="spellEnd"/>
      <w:r w:rsidRPr="003F21B5">
        <w:rPr>
          <w:rFonts w:ascii="Times New Roman" w:hAnsi="Times New Roman" w:cs="Times New Roman"/>
          <w:sz w:val="28"/>
        </w:rPr>
        <w:t xml:space="preserve"> Вестник. 2020. №2. </w:t>
      </w:r>
    </w:p>
    <w:p w:rsidR="00185B05" w:rsidRPr="003F21B5" w:rsidRDefault="00C42E4A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Сотников В</w:t>
      </w:r>
      <w:r w:rsidRPr="00C42E4A">
        <w:rPr>
          <w:rFonts w:ascii="Times New Roman" w:hAnsi="Times New Roman" w:cs="Times New Roman"/>
          <w:sz w:val="28"/>
        </w:rPr>
        <w:t>.</w:t>
      </w:r>
      <w:r w:rsidR="00185B05" w:rsidRPr="003F21B5">
        <w:rPr>
          <w:rFonts w:ascii="Times New Roman" w:hAnsi="Times New Roman" w:cs="Times New Roman"/>
          <w:sz w:val="28"/>
        </w:rPr>
        <w:t xml:space="preserve"> А</w:t>
      </w:r>
      <w:r>
        <w:rPr>
          <w:rFonts w:ascii="Times New Roman" w:hAnsi="Times New Roman" w:cs="Times New Roman"/>
          <w:sz w:val="28"/>
        </w:rPr>
        <w:t>. Марченко В.</w:t>
      </w:r>
      <w:r w:rsidR="00185B05" w:rsidRPr="003F21B5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>.</w:t>
      </w:r>
      <w:r w:rsidR="00185B05" w:rsidRPr="003F21B5">
        <w:rPr>
          <w:rFonts w:ascii="Times New Roman" w:hAnsi="Times New Roman" w:cs="Times New Roman"/>
          <w:sz w:val="28"/>
        </w:rPr>
        <w:t xml:space="preserve"> Напиток "Чайный гриб" и его технологические особенности // Пищевая промышленность. 2014. №12. </w:t>
      </w:r>
    </w:p>
    <w:p w:rsidR="00A436F2" w:rsidRPr="00A436F2" w:rsidRDefault="00A436F2" w:rsidP="00444B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6F2">
        <w:rPr>
          <w:rFonts w:ascii="Times New Roman" w:hAnsi="Times New Roman" w:cs="Times New Roman"/>
          <w:sz w:val="28"/>
          <w:szCs w:val="28"/>
        </w:rPr>
        <w:t xml:space="preserve">5. Тоцкая П. Д. Стабильность </w:t>
      </w:r>
      <w:proofErr w:type="spellStart"/>
      <w:r w:rsidRPr="00A436F2">
        <w:rPr>
          <w:rFonts w:ascii="Times New Roman" w:hAnsi="Times New Roman" w:cs="Times New Roman"/>
          <w:sz w:val="28"/>
          <w:szCs w:val="28"/>
        </w:rPr>
        <w:t>беталаинов</w:t>
      </w:r>
      <w:proofErr w:type="spellEnd"/>
      <w:r w:rsidRPr="00A436F2">
        <w:rPr>
          <w:rFonts w:ascii="Times New Roman" w:hAnsi="Times New Roman" w:cs="Times New Roman"/>
          <w:sz w:val="28"/>
          <w:szCs w:val="28"/>
        </w:rPr>
        <w:t xml:space="preserve"> свеклы </w:t>
      </w:r>
      <w:proofErr w:type="spellStart"/>
      <w:r w:rsidRPr="00A436F2">
        <w:rPr>
          <w:rFonts w:ascii="Times New Roman" w:hAnsi="Times New Roman" w:cs="Times New Roman"/>
          <w:sz w:val="28"/>
          <w:szCs w:val="28"/>
        </w:rPr>
        <w:t>beta</w:t>
      </w:r>
      <w:proofErr w:type="spellEnd"/>
      <w:r w:rsidRPr="00A436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36F2">
        <w:rPr>
          <w:rFonts w:ascii="Times New Roman" w:hAnsi="Times New Roman" w:cs="Times New Roman"/>
          <w:sz w:val="28"/>
          <w:szCs w:val="28"/>
        </w:rPr>
        <w:t>vulgaris</w:t>
      </w:r>
      <w:proofErr w:type="spellEnd"/>
      <w:r w:rsidRPr="00A436F2">
        <w:rPr>
          <w:rFonts w:ascii="Times New Roman" w:hAnsi="Times New Roman" w:cs="Times New Roman"/>
          <w:sz w:val="28"/>
          <w:szCs w:val="28"/>
        </w:rPr>
        <w:t xml:space="preserve"> при экстракции и хранении Научный руководитель магистр биол. наук, </w:t>
      </w:r>
      <w:proofErr w:type="spellStart"/>
      <w:r w:rsidRPr="00A436F2">
        <w:rPr>
          <w:rFonts w:ascii="Times New Roman" w:hAnsi="Times New Roman" w:cs="Times New Roman"/>
          <w:sz w:val="28"/>
          <w:szCs w:val="28"/>
        </w:rPr>
        <w:t>ассист</w:t>
      </w:r>
      <w:proofErr w:type="spellEnd"/>
      <w:r w:rsidRPr="00A436F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36F2">
        <w:rPr>
          <w:rFonts w:ascii="Times New Roman" w:hAnsi="Times New Roman" w:cs="Times New Roman"/>
          <w:sz w:val="28"/>
          <w:szCs w:val="28"/>
        </w:rPr>
        <w:t>Кохановская</w:t>
      </w:r>
      <w:proofErr w:type="spellEnd"/>
      <w:r w:rsidRPr="00A436F2">
        <w:rPr>
          <w:rFonts w:ascii="Times New Roman" w:hAnsi="Times New Roman" w:cs="Times New Roman"/>
          <w:sz w:val="28"/>
          <w:szCs w:val="28"/>
        </w:rPr>
        <w:t xml:space="preserve"> Е. Ю. </w:t>
      </w:r>
      <w:r w:rsidR="00C42E4A" w:rsidRPr="00C42E4A">
        <w:rPr>
          <w:rFonts w:ascii="Times New Roman" w:hAnsi="Times New Roman" w:cs="Times New Roman"/>
          <w:sz w:val="28"/>
          <w:szCs w:val="28"/>
        </w:rPr>
        <w:t xml:space="preserve">// </w:t>
      </w:r>
      <w:r w:rsidRPr="00A436F2">
        <w:rPr>
          <w:rFonts w:ascii="Times New Roman" w:hAnsi="Times New Roman" w:cs="Times New Roman"/>
          <w:sz w:val="28"/>
          <w:szCs w:val="28"/>
        </w:rPr>
        <w:t xml:space="preserve">Кафедра общей химии Белорусский государственный медицинский университет, </w:t>
      </w:r>
      <w:proofErr w:type="gramStart"/>
      <w:r w:rsidRPr="00A436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436F2">
        <w:rPr>
          <w:rFonts w:ascii="Times New Roman" w:hAnsi="Times New Roman" w:cs="Times New Roman"/>
          <w:sz w:val="28"/>
          <w:szCs w:val="28"/>
        </w:rPr>
        <w:t>. Минск</w:t>
      </w:r>
      <w:r w:rsidR="00234395">
        <w:rPr>
          <w:rFonts w:ascii="Times New Roman" w:hAnsi="Times New Roman" w:cs="Times New Roman"/>
          <w:sz w:val="28"/>
          <w:szCs w:val="28"/>
        </w:rPr>
        <w:t>.</w:t>
      </w:r>
    </w:p>
    <w:p w:rsidR="00A436F2" w:rsidRDefault="00A436F2" w:rsidP="00361480"/>
    <w:p w:rsidR="00A436F2" w:rsidRDefault="00A436F2" w:rsidP="00361480"/>
    <w:p w:rsidR="00A436F2" w:rsidRDefault="00A436F2" w:rsidP="00361480"/>
    <w:p w:rsidR="00A436F2" w:rsidRDefault="00A436F2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A436F2" w:rsidRDefault="00A436F2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F46BD0" w:rsidRDefault="00F46BD0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F46BD0" w:rsidRPr="002B779A" w:rsidRDefault="00F46BD0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06DE8" w:rsidRPr="002B779A" w:rsidRDefault="00406DE8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06DE8" w:rsidRPr="002B779A" w:rsidRDefault="00406DE8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06DE8" w:rsidRPr="002B779A" w:rsidRDefault="00406DE8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06DE8" w:rsidRPr="002B779A" w:rsidRDefault="00406DE8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F46BD0" w:rsidRDefault="00F46BD0" w:rsidP="00693FA5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A436F2" w:rsidRDefault="00A436F2" w:rsidP="001212F3">
      <w:pPr>
        <w:spacing w:after="0" w:line="360" w:lineRule="auto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44B55" w:rsidRDefault="00444B5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44B55" w:rsidRDefault="00444B5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44B55" w:rsidRDefault="00444B5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44B55" w:rsidRDefault="00444B5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44B55" w:rsidRDefault="00444B5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444B55" w:rsidRDefault="00444B5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A436F2" w:rsidRDefault="00B9688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30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2299018</wp:posOffset>
            </wp:positionH>
            <wp:positionV relativeFrom="paragraph">
              <wp:posOffset>-43814</wp:posOffset>
            </wp:positionV>
            <wp:extent cx="2038985" cy="3257550"/>
            <wp:effectExtent l="628650" t="0" r="608965" b="0"/>
            <wp:wrapNone/>
            <wp:docPr id="11" name="Рисунок 1" descr="C:\Users\Ученик9\Downloads\bGVX0n6yH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9\Downloads\bGVX0n6yHK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41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8985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6F2">
        <w:rPr>
          <w:rFonts w:ascii="Times New Roman" w:hAnsi="Times New Roman" w:cs="Times New Roman"/>
          <w:sz w:val="28"/>
          <w:szCs w:val="30"/>
          <w:shd w:val="clear" w:color="auto" w:fill="FFFFFF"/>
        </w:rPr>
        <w:t>Приложение 1</w:t>
      </w:r>
    </w:p>
    <w:p w:rsidR="00B96885" w:rsidRDefault="00B9688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E843BC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693FA5" w:rsidRDefault="00693FA5" w:rsidP="00B9688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B9688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Pr="00961E61" w:rsidRDefault="00B96885" w:rsidP="00B9688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693FA5" w:rsidRDefault="00693FA5" w:rsidP="00234395">
      <w:pPr>
        <w:jc w:val="center"/>
        <w:rPr>
          <w:rFonts w:ascii="Times New Roman" w:hAnsi="Times New Roman" w:cs="Times New Roman"/>
          <w:sz w:val="24"/>
        </w:rPr>
      </w:pPr>
    </w:p>
    <w:p w:rsidR="00C6442D" w:rsidRDefault="00C6442D" w:rsidP="00C6442D">
      <w:pPr>
        <w:jc w:val="center"/>
        <w:rPr>
          <w:rFonts w:ascii="Times New Roman" w:hAnsi="Times New Roman" w:cs="Times New Roman"/>
          <w:sz w:val="24"/>
        </w:rPr>
      </w:pPr>
    </w:p>
    <w:p w:rsidR="00C6442D" w:rsidRDefault="0078676D" w:rsidP="00361480">
      <w:pPr>
        <w:rPr>
          <w:rFonts w:ascii="Times New Roman" w:hAnsi="Times New Roman" w:cs="Times New Roman"/>
          <w:sz w:val="24"/>
        </w:rPr>
      </w:pPr>
      <w:r w:rsidRPr="0078676D">
        <w:rPr>
          <w:rFonts w:ascii="Times New Roman" w:hAnsi="Times New Roman" w:cs="Times New Roman"/>
          <w:noProof/>
          <w:sz w:val="28"/>
          <w:szCs w:val="30"/>
        </w:rPr>
        <w:pict>
          <v:rect id="_x0000_s1026" style="position:absolute;margin-left:164.55pt;margin-top:18.2pt;width:191.25pt;height:21pt;z-index:251658240" stroked="f">
            <v:shadow opacity=".5" offset="-6pt,-6pt"/>
            <o:extrusion v:ext="view" color="white [3212]"/>
            <v:textbox>
              <w:txbxContent>
                <w:p w:rsidR="004D38C6" w:rsidRPr="00B96885" w:rsidRDefault="004D38C6" w:rsidP="00C6442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96885">
                    <w:rPr>
                      <w:rFonts w:ascii="Times New Roman" w:hAnsi="Times New Roman" w:cs="Times New Roman"/>
                      <w:sz w:val="24"/>
                    </w:rPr>
                    <w:t>Рисунок 1</w:t>
                  </w:r>
                </w:p>
              </w:txbxContent>
            </v:textbox>
          </v:rect>
        </w:pict>
      </w:r>
    </w:p>
    <w:p w:rsidR="00C6442D" w:rsidRDefault="00B96885" w:rsidP="003614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283210</wp:posOffset>
            </wp:positionV>
            <wp:extent cx="3257550" cy="1971675"/>
            <wp:effectExtent l="19050" t="0" r="0" b="0"/>
            <wp:wrapNone/>
            <wp:docPr id="8" name="Рисунок 3" descr="C:\Users\Ученик9\Downloads\IMG_20211126_10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9\Downloads\IMG_20211126_1015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2170" r="13218" b="35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FA5" w:rsidRDefault="00693FA5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C6442D" w:rsidRDefault="00C6442D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C6442D" w:rsidRDefault="00C6442D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C6442D" w:rsidRDefault="00C6442D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C6442D" w:rsidRDefault="00C6442D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C6442D" w:rsidRDefault="0078676D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30"/>
        </w:rPr>
        <w:pict>
          <v:rect id="_x0000_s1027" style="position:absolute;left:0;text-align:left;margin-left:176.55pt;margin-top:12.1pt;width:159.75pt;height:22.5pt;z-index:251659264" stroked="f">
            <v:textbox style="mso-next-textbox:#_x0000_s1027">
              <w:txbxContent>
                <w:p w:rsidR="004D38C6" w:rsidRPr="00B96885" w:rsidRDefault="004D38C6" w:rsidP="00C6442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96885">
                    <w:rPr>
                      <w:rFonts w:ascii="Times New Roman" w:hAnsi="Times New Roman" w:cs="Times New Roman"/>
                      <w:sz w:val="24"/>
                    </w:rPr>
                    <w:t>Рисунок 2</w:t>
                  </w:r>
                </w:p>
              </w:txbxContent>
            </v:textbox>
          </v:rect>
        </w:pict>
      </w:r>
    </w:p>
    <w:p w:rsidR="00C6442D" w:rsidRDefault="00B96885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3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229870</wp:posOffset>
            </wp:positionV>
            <wp:extent cx="3267075" cy="2438400"/>
            <wp:effectExtent l="19050" t="0" r="9525" b="0"/>
            <wp:wrapNone/>
            <wp:docPr id="15" name="Рисунок 1" descr="C:\Users\Ученик9\Downloads\IMG_20211125_15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9\Downloads\IMG_20211125_1501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6406" r="6111" b="11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442D" w:rsidRDefault="00C6442D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C6442D" w:rsidRDefault="00C6442D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693FA5" w:rsidRPr="00FF087D" w:rsidRDefault="00693FA5" w:rsidP="00693FA5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78676D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30"/>
        </w:rPr>
        <w:pict>
          <v:rect id="_x0000_s1030" style="position:absolute;left:0;text-align:left;margin-left:214.8pt;margin-top:21pt;width:91.5pt;height:20.25pt;z-index:251662336" stroked="f">
            <v:textbox>
              <w:txbxContent>
                <w:p w:rsidR="004D38C6" w:rsidRPr="00B96885" w:rsidRDefault="004D38C6" w:rsidP="00C6442D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96885">
                    <w:rPr>
                      <w:rFonts w:ascii="Times New Roman" w:hAnsi="Times New Roman" w:cs="Times New Roman"/>
                      <w:sz w:val="24"/>
                    </w:rPr>
                    <w:t>Рисунок 3</w:t>
                  </w:r>
                </w:p>
              </w:txbxContent>
            </v:textbox>
          </v:rect>
        </w:pict>
      </w:r>
    </w:p>
    <w:p w:rsidR="00B96885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</w:p>
    <w:p w:rsidR="00B96885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30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-986155</wp:posOffset>
            </wp:positionV>
            <wp:extent cx="1907540" cy="2847975"/>
            <wp:effectExtent l="495300" t="0" r="473710" b="0"/>
            <wp:wrapNone/>
            <wp:docPr id="20" name="Рисунок 2" descr="XzW0QVf8F1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zW0QVf8F1w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754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FA5" w:rsidRPr="00A436F2" w:rsidRDefault="00B96885" w:rsidP="00A436F2">
      <w:pPr>
        <w:jc w:val="center"/>
        <w:rPr>
          <w:rFonts w:ascii="Times New Roman" w:hAnsi="Times New Roman" w:cs="Times New Roman"/>
          <w:sz w:val="28"/>
          <w:szCs w:val="30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3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2201730</wp:posOffset>
            </wp:positionH>
            <wp:positionV relativeFrom="paragraph">
              <wp:posOffset>915854</wp:posOffset>
            </wp:positionV>
            <wp:extent cx="2133600" cy="2871834"/>
            <wp:effectExtent l="381000" t="0" r="361950" b="0"/>
            <wp:wrapNone/>
            <wp:docPr id="6" name="Рисунок 1" descr="C:\Users\Ученик1\Desktop\8Б\nfcDASx7YB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1\Desktop\8Б\nfcDASx7YBQ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31413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34870" cy="287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76D">
        <w:rPr>
          <w:rFonts w:ascii="Times New Roman" w:hAnsi="Times New Roman" w:cs="Times New Roman"/>
          <w:noProof/>
          <w:sz w:val="28"/>
          <w:szCs w:val="30"/>
        </w:rPr>
        <w:pict>
          <v:rect id="_x0000_s1035" style="position:absolute;left:0;text-align:left;margin-left:208.05pt;margin-top:631.05pt;width:102.75pt;height:20.25pt;z-index:251673600;mso-position-horizontal-relative:text;mso-position-vertical-relative:text" stroked="f">
            <v:textbox>
              <w:txbxContent>
                <w:p w:rsidR="004D38C6" w:rsidRPr="00B96885" w:rsidRDefault="004D38C6" w:rsidP="00B9688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Рисунок 7</w:t>
                  </w:r>
                </w:p>
              </w:txbxContent>
            </v:textbox>
          </v:rect>
        </w:pict>
      </w:r>
      <w:r w:rsidR="0078676D">
        <w:rPr>
          <w:rFonts w:ascii="Times New Roman" w:hAnsi="Times New Roman" w:cs="Times New Roman"/>
          <w:noProof/>
          <w:sz w:val="28"/>
          <w:szCs w:val="30"/>
        </w:rPr>
        <w:pict>
          <v:rect id="_x0000_s1034" style="position:absolute;left:0;text-align:left;margin-left:205.05pt;margin-top:455.55pt;width:102.75pt;height:20.25pt;z-index:251672576;mso-position-horizontal-relative:text;mso-position-vertical-relative:text" stroked="f">
            <v:textbox>
              <w:txbxContent>
                <w:p w:rsidR="004D38C6" w:rsidRPr="00B96885" w:rsidRDefault="004D38C6" w:rsidP="00B9688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Рисунок 6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3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3746500</wp:posOffset>
            </wp:positionV>
            <wp:extent cx="2924175" cy="2033270"/>
            <wp:effectExtent l="19050" t="0" r="9525" b="0"/>
            <wp:wrapNone/>
            <wp:docPr id="19" name="Рисунок 4" descr="C:\Users\Ученик9\Downloads\IMG_20211129_145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еник9\Downloads\IMG_20211129_14563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19709" r="-31" b="26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676D">
        <w:rPr>
          <w:rFonts w:ascii="Times New Roman" w:hAnsi="Times New Roman" w:cs="Times New Roman"/>
          <w:noProof/>
          <w:sz w:val="28"/>
          <w:szCs w:val="30"/>
        </w:rPr>
        <w:pict>
          <v:rect id="_x0000_s1032" style="position:absolute;left:0;text-align:left;margin-left:196.05pt;margin-top:268.05pt;width:102.75pt;height:20.25pt;z-index:251664384;mso-position-horizontal-relative:text;mso-position-vertical-relative:text" stroked="f">
            <v:textbox>
              <w:txbxContent>
                <w:p w:rsidR="004D38C6" w:rsidRPr="00B96885" w:rsidRDefault="004D38C6" w:rsidP="0023439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Рисунок 5</w:t>
                  </w:r>
                </w:p>
              </w:txbxContent>
            </v:textbox>
          </v:rect>
        </w:pict>
      </w:r>
      <w:r w:rsidR="0078676D">
        <w:rPr>
          <w:rFonts w:ascii="Times New Roman" w:hAnsi="Times New Roman" w:cs="Times New Roman"/>
          <w:noProof/>
          <w:sz w:val="28"/>
          <w:szCs w:val="30"/>
        </w:rPr>
        <w:pict>
          <v:rect id="_x0000_s1031" style="position:absolute;left:0;text-align:left;margin-left:205.05pt;margin-top:78.3pt;width:93.75pt;height:21pt;z-index:251663360;mso-position-horizontal-relative:text;mso-position-vertical-relative:text" stroked="f">
            <v:textbox>
              <w:txbxContent>
                <w:p w:rsidR="004D38C6" w:rsidRPr="00B96885" w:rsidRDefault="004D38C6" w:rsidP="00234395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96885">
                    <w:rPr>
                      <w:rFonts w:ascii="Times New Roman" w:hAnsi="Times New Roman" w:cs="Times New Roman"/>
                      <w:sz w:val="24"/>
                    </w:rPr>
                    <w:t>Рисунок 4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3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6090285</wp:posOffset>
            </wp:positionV>
            <wp:extent cx="2924175" cy="1905000"/>
            <wp:effectExtent l="19050" t="0" r="9525" b="0"/>
            <wp:wrapNone/>
            <wp:docPr id="18" name="Рисунок 2" descr="C:\Users\Ученик9\Downloads\IMG_20211129_145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9\Downloads\IMG_20211129_14553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22614" b="192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93FA5" w:rsidRPr="00A436F2" w:rsidSect="00364683"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F76" w:rsidRDefault="00496F76" w:rsidP="00425D81">
      <w:pPr>
        <w:spacing w:after="0" w:line="240" w:lineRule="auto"/>
      </w:pPr>
      <w:r>
        <w:separator/>
      </w:r>
    </w:p>
  </w:endnote>
  <w:endnote w:type="continuationSeparator" w:id="0">
    <w:p w:rsidR="00496F76" w:rsidRDefault="00496F76" w:rsidP="0042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6532"/>
      <w:docPartObj>
        <w:docPartGallery w:val="Page Numbers (Bottom of Page)"/>
        <w:docPartUnique/>
      </w:docPartObj>
    </w:sdtPr>
    <w:sdtContent>
      <w:p w:rsidR="004D38C6" w:rsidRDefault="0078676D">
        <w:pPr>
          <w:pStyle w:val="af"/>
          <w:jc w:val="center"/>
        </w:pPr>
        <w:fldSimple w:instr=" PAGE   \* MERGEFORMAT ">
          <w:r w:rsidR="009F50E0">
            <w:rPr>
              <w:noProof/>
            </w:rPr>
            <w:t>17</w:t>
          </w:r>
        </w:fldSimple>
      </w:p>
    </w:sdtContent>
  </w:sdt>
  <w:p w:rsidR="004D38C6" w:rsidRDefault="004D38C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F76" w:rsidRDefault="00496F76" w:rsidP="00425D81">
      <w:pPr>
        <w:spacing w:after="0" w:line="240" w:lineRule="auto"/>
      </w:pPr>
      <w:r>
        <w:separator/>
      </w:r>
    </w:p>
  </w:footnote>
  <w:footnote w:type="continuationSeparator" w:id="0">
    <w:p w:rsidR="00496F76" w:rsidRDefault="00496F76" w:rsidP="00425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1434"/>
    <w:multiLevelType w:val="hybridMultilevel"/>
    <w:tmpl w:val="BABEA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2C9C"/>
    <w:multiLevelType w:val="hybridMultilevel"/>
    <w:tmpl w:val="E6A8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46350"/>
    <w:multiLevelType w:val="hybridMultilevel"/>
    <w:tmpl w:val="9AC64736"/>
    <w:lvl w:ilvl="0" w:tplc="EB6634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B5F370F"/>
    <w:multiLevelType w:val="hybridMultilevel"/>
    <w:tmpl w:val="BE5EC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6133D"/>
    <w:multiLevelType w:val="hybridMultilevel"/>
    <w:tmpl w:val="42A42150"/>
    <w:lvl w:ilvl="0" w:tplc="23AAA94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56638C4"/>
    <w:multiLevelType w:val="hybridMultilevel"/>
    <w:tmpl w:val="EF7C0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5497F"/>
    <w:multiLevelType w:val="multilevel"/>
    <w:tmpl w:val="C68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892CBE"/>
    <w:multiLevelType w:val="multilevel"/>
    <w:tmpl w:val="731695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4731E84"/>
    <w:multiLevelType w:val="multilevel"/>
    <w:tmpl w:val="808C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663DF"/>
    <w:rsid w:val="00013B04"/>
    <w:rsid w:val="0001748B"/>
    <w:rsid w:val="000230B3"/>
    <w:rsid w:val="00030F4E"/>
    <w:rsid w:val="0007381C"/>
    <w:rsid w:val="0009201C"/>
    <w:rsid w:val="000A3DA5"/>
    <w:rsid w:val="000B6DB8"/>
    <w:rsid w:val="000C5C49"/>
    <w:rsid w:val="000C6E01"/>
    <w:rsid w:val="000F206D"/>
    <w:rsid w:val="000F513C"/>
    <w:rsid w:val="000F651C"/>
    <w:rsid w:val="000F71FF"/>
    <w:rsid w:val="00104F26"/>
    <w:rsid w:val="00106AAD"/>
    <w:rsid w:val="00107BC6"/>
    <w:rsid w:val="001143CC"/>
    <w:rsid w:val="00117AAC"/>
    <w:rsid w:val="001212F3"/>
    <w:rsid w:val="001269DC"/>
    <w:rsid w:val="00131613"/>
    <w:rsid w:val="00133B16"/>
    <w:rsid w:val="001546AA"/>
    <w:rsid w:val="00165B4E"/>
    <w:rsid w:val="00185B05"/>
    <w:rsid w:val="00191D1C"/>
    <w:rsid w:val="0019236B"/>
    <w:rsid w:val="00192602"/>
    <w:rsid w:val="001B1A63"/>
    <w:rsid w:val="001B4660"/>
    <w:rsid w:val="001C449D"/>
    <w:rsid w:val="001D456B"/>
    <w:rsid w:val="001F29B5"/>
    <w:rsid w:val="002026B1"/>
    <w:rsid w:val="00205A25"/>
    <w:rsid w:val="00210A82"/>
    <w:rsid w:val="00215E4F"/>
    <w:rsid w:val="0022142C"/>
    <w:rsid w:val="00221898"/>
    <w:rsid w:val="00234395"/>
    <w:rsid w:val="0024005C"/>
    <w:rsid w:val="00241529"/>
    <w:rsid w:val="0026773B"/>
    <w:rsid w:val="002B779A"/>
    <w:rsid w:val="002C0340"/>
    <w:rsid w:val="002C0FA2"/>
    <w:rsid w:val="002C1EBF"/>
    <w:rsid w:val="002C24F7"/>
    <w:rsid w:val="002F1BEF"/>
    <w:rsid w:val="002F2A7E"/>
    <w:rsid w:val="002F6D4D"/>
    <w:rsid w:val="0030074C"/>
    <w:rsid w:val="003041BA"/>
    <w:rsid w:val="003143FF"/>
    <w:rsid w:val="00326234"/>
    <w:rsid w:val="003329B0"/>
    <w:rsid w:val="00352A3B"/>
    <w:rsid w:val="00361480"/>
    <w:rsid w:val="00364683"/>
    <w:rsid w:val="00391A15"/>
    <w:rsid w:val="003A57B4"/>
    <w:rsid w:val="003B0739"/>
    <w:rsid w:val="003C3BF1"/>
    <w:rsid w:val="003C4469"/>
    <w:rsid w:val="003D2F07"/>
    <w:rsid w:val="003F0E61"/>
    <w:rsid w:val="003F21B5"/>
    <w:rsid w:val="003F3E19"/>
    <w:rsid w:val="003F56DD"/>
    <w:rsid w:val="003F5CDA"/>
    <w:rsid w:val="003F5D0E"/>
    <w:rsid w:val="003F7FBE"/>
    <w:rsid w:val="004061EF"/>
    <w:rsid w:val="00406DE8"/>
    <w:rsid w:val="004102F3"/>
    <w:rsid w:val="00410736"/>
    <w:rsid w:val="004147CB"/>
    <w:rsid w:val="004152A0"/>
    <w:rsid w:val="004177E8"/>
    <w:rsid w:val="00417A66"/>
    <w:rsid w:val="00425D81"/>
    <w:rsid w:val="00426AAB"/>
    <w:rsid w:val="00427725"/>
    <w:rsid w:val="00432887"/>
    <w:rsid w:val="0043565E"/>
    <w:rsid w:val="00444B55"/>
    <w:rsid w:val="00445602"/>
    <w:rsid w:val="00454E3B"/>
    <w:rsid w:val="004671A1"/>
    <w:rsid w:val="00470026"/>
    <w:rsid w:val="004825AD"/>
    <w:rsid w:val="00483F6D"/>
    <w:rsid w:val="004900FE"/>
    <w:rsid w:val="00496F76"/>
    <w:rsid w:val="00497417"/>
    <w:rsid w:val="004B2C13"/>
    <w:rsid w:val="004C5481"/>
    <w:rsid w:val="004C62FB"/>
    <w:rsid w:val="004D23BD"/>
    <w:rsid w:val="004D38C6"/>
    <w:rsid w:val="004E306E"/>
    <w:rsid w:val="004E4021"/>
    <w:rsid w:val="00500CC5"/>
    <w:rsid w:val="00513C00"/>
    <w:rsid w:val="00522376"/>
    <w:rsid w:val="0053188C"/>
    <w:rsid w:val="00564D2C"/>
    <w:rsid w:val="005663DF"/>
    <w:rsid w:val="00577E05"/>
    <w:rsid w:val="00594F50"/>
    <w:rsid w:val="00597C21"/>
    <w:rsid w:val="005A3C1A"/>
    <w:rsid w:val="005A4B4D"/>
    <w:rsid w:val="005A64F8"/>
    <w:rsid w:val="005B41C3"/>
    <w:rsid w:val="005C6B88"/>
    <w:rsid w:val="00601885"/>
    <w:rsid w:val="006120FB"/>
    <w:rsid w:val="00615BF9"/>
    <w:rsid w:val="00622D8F"/>
    <w:rsid w:val="00645AFB"/>
    <w:rsid w:val="006478A4"/>
    <w:rsid w:val="00647FCD"/>
    <w:rsid w:val="00663412"/>
    <w:rsid w:val="0067530B"/>
    <w:rsid w:val="006755CF"/>
    <w:rsid w:val="00676A25"/>
    <w:rsid w:val="00681BB6"/>
    <w:rsid w:val="00693FA5"/>
    <w:rsid w:val="006A3DBD"/>
    <w:rsid w:val="006A6BDC"/>
    <w:rsid w:val="006C6CE4"/>
    <w:rsid w:val="006E4376"/>
    <w:rsid w:val="006E5278"/>
    <w:rsid w:val="007161B1"/>
    <w:rsid w:val="00716E27"/>
    <w:rsid w:val="00717302"/>
    <w:rsid w:val="00754735"/>
    <w:rsid w:val="00762143"/>
    <w:rsid w:val="007658EF"/>
    <w:rsid w:val="00765DF5"/>
    <w:rsid w:val="00775AEA"/>
    <w:rsid w:val="007810DC"/>
    <w:rsid w:val="0078676D"/>
    <w:rsid w:val="007A2A07"/>
    <w:rsid w:val="007A6CFE"/>
    <w:rsid w:val="007B0B91"/>
    <w:rsid w:val="007C11E6"/>
    <w:rsid w:val="007C2A34"/>
    <w:rsid w:val="007D08F4"/>
    <w:rsid w:val="007E3CD3"/>
    <w:rsid w:val="007E65DA"/>
    <w:rsid w:val="007E7AE4"/>
    <w:rsid w:val="007F2B88"/>
    <w:rsid w:val="007F72BC"/>
    <w:rsid w:val="00802402"/>
    <w:rsid w:val="00806818"/>
    <w:rsid w:val="00815862"/>
    <w:rsid w:val="008306B5"/>
    <w:rsid w:val="00860950"/>
    <w:rsid w:val="008726DF"/>
    <w:rsid w:val="00877A2C"/>
    <w:rsid w:val="00882AB0"/>
    <w:rsid w:val="00883ACF"/>
    <w:rsid w:val="00895C9C"/>
    <w:rsid w:val="008A2ACF"/>
    <w:rsid w:val="008C3057"/>
    <w:rsid w:val="008D4EDB"/>
    <w:rsid w:val="008E5C23"/>
    <w:rsid w:val="008E64E7"/>
    <w:rsid w:val="008E7E1D"/>
    <w:rsid w:val="009038FC"/>
    <w:rsid w:val="0090710D"/>
    <w:rsid w:val="009106B0"/>
    <w:rsid w:val="0091525D"/>
    <w:rsid w:val="0093027B"/>
    <w:rsid w:val="00950101"/>
    <w:rsid w:val="0095015A"/>
    <w:rsid w:val="00950F7F"/>
    <w:rsid w:val="00961E61"/>
    <w:rsid w:val="00962A85"/>
    <w:rsid w:val="00965E7C"/>
    <w:rsid w:val="009704C2"/>
    <w:rsid w:val="00976899"/>
    <w:rsid w:val="00984E9A"/>
    <w:rsid w:val="009B02A8"/>
    <w:rsid w:val="009B55E9"/>
    <w:rsid w:val="009B7923"/>
    <w:rsid w:val="009C2403"/>
    <w:rsid w:val="009D67A2"/>
    <w:rsid w:val="009F50E0"/>
    <w:rsid w:val="009F74C2"/>
    <w:rsid w:val="00A072AA"/>
    <w:rsid w:val="00A15204"/>
    <w:rsid w:val="00A27287"/>
    <w:rsid w:val="00A27D9E"/>
    <w:rsid w:val="00A41A7B"/>
    <w:rsid w:val="00A436F2"/>
    <w:rsid w:val="00A47F34"/>
    <w:rsid w:val="00A60907"/>
    <w:rsid w:val="00A614CA"/>
    <w:rsid w:val="00A64F6B"/>
    <w:rsid w:val="00A70246"/>
    <w:rsid w:val="00A84510"/>
    <w:rsid w:val="00A84A48"/>
    <w:rsid w:val="00A9608C"/>
    <w:rsid w:val="00AB39EC"/>
    <w:rsid w:val="00AD19EA"/>
    <w:rsid w:val="00AD46FC"/>
    <w:rsid w:val="00AE7AAD"/>
    <w:rsid w:val="00AF7C5E"/>
    <w:rsid w:val="00B262E5"/>
    <w:rsid w:val="00B26730"/>
    <w:rsid w:val="00B43AA1"/>
    <w:rsid w:val="00B553AD"/>
    <w:rsid w:val="00B6561F"/>
    <w:rsid w:val="00B67530"/>
    <w:rsid w:val="00B723CF"/>
    <w:rsid w:val="00B76751"/>
    <w:rsid w:val="00B814F3"/>
    <w:rsid w:val="00B84548"/>
    <w:rsid w:val="00B96885"/>
    <w:rsid w:val="00C05EDF"/>
    <w:rsid w:val="00C1053F"/>
    <w:rsid w:val="00C14527"/>
    <w:rsid w:val="00C1615F"/>
    <w:rsid w:val="00C1773A"/>
    <w:rsid w:val="00C3378F"/>
    <w:rsid w:val="00C42E4A"/>
    <w:rsid w:val="00C44607"/>
    <w:rsid w:val="00C46ADF"/>
    <w:rsid w:val="00C516F3"/>
    <w:rsid w:val="00C52041"/>
    <w:rsid w:val="00C61FC0"/>
    <w:rsid w:val="00C6442D"/>
    <w:rsid w:val="00C75AA9"/>
    <w:rsid w:val="00C85FC1"/>
    <w:rsid w:val="00C87E00"/>
    <w:rsid w:val="00C9611C"/>
    <w:rsid w:val="00CB6778"/>
    <w:rsid w:val="00CC6DC5"/>
    <w:rsid w:val="00CE31B2"/>
    <w:rsid w:val="00D0755A"/>
    <w:rsid w:val="00D16013"/>
    <w:rsid w:val="00D16306"/>
    <w:rsid w:val="00D207D3"/>
    <w:rsid w:val="00D23489"/>
    <w:rsid w:val="00D25C74"/>
    <w:rsid w:val="00D41568"/>
    <w:rsid w:val="00D507EE"/>
    <w:rsid w:val="00D62FE8"/>
    <w:rsid w:val="00D75AE9"/>
    <w:rsid w:val="00D75D46"/>
    <w:rsid w:val="00DA0C6F"/>
    <w:rsid w:val="00DA2219"/>
    <w:rsid w:val="00DC2AE7"/>
    <w:rsid w:val="00DC417E"/>
    <w:rsid w:val="00DD48DF"/>
    <w:rsid w:val="00DD65EA"/>
    <w:rsid w:val="00DF3508"/>
    <w:rsid w:val="00E22C5F"/>
    <w:rsid w:val="00E2505F"/>
    <w:rsid w:val="00E3622B"/>
    <w:rsid w:val="00E56DC1"/>
    <w:rsid w:val="00E56F63"/>
    <w:rsid w:val="00E63390"/>
    <w:rsid w:val="00E709E2"/>
    <w:rsid w:val="00E762E2"/>
    <w:rsid w:val="00E843BC"/>
    <w:rsid w:val="00E866E3"/>
    <w:rsid w:val="00E912FF"/>
    <w:rsid w:val="00E92A92"/>
    <w:rsid w:val="00EA1186"/>
    <w:rsid w:val="00EA6AB5"/>
    <w:rsid w:val="00EB2B0A"/>
    <w:rsid w:val="00ED254B"/>
    <w:rsid w:val="00EE2FF3"/>
    <w:rsid w:val="00EF0ACC"/>
    <w:rsid w:val="00EF0CE9"/>
    <w:rsid w:val="00EF19B6"/>
    <w:rsid w:val="00F035A2"/>
    <w:rsid w:val="00F169BF"/>
    <w:rsid w:val="00F23BC7"/>
    <w:rsid w:val="00F417D2"/>
    <w:rsid w:val="00F46BD0"/>
    <w:rsid w:val="00F522F3"/>
    <w:rsid w:val="00F757E4"/>
    <w:rsid w:val="00F83FEA"/>
    <w:rsid w:val="00FA5B5F"/>
    <w:rsid w:val="00FD10DB"/>
    <w:rsid w:val="00FE2679"/>
    <w:rsid w:val="00FE2EF8"/>
    <w:rsid w:val="00FF087D"/>
    <w:rsid w:val="00FF0F14"/>
    <w:rsid w:val="00FF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F1"/>
  </w:style>
  <w:style w:type="paragraph" w:styleId="1">
    <w:name w:val="heading 1"/>
    <w:basedOn w:val="a"/>
    <w:next w:val="a"/>
    <w:link w:val="10"/>
    <w:uiPriority w:val="9"/>
    <w:qFormat/>
    <w:rsid w:val="00E633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0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0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28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8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B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B0B9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7B0B9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4C5481"/>
    <w:pPr>
      <w:ind w:left="720"/>
      <w:contextualSpacing/>
    </w:pPr>
  </w:style>
  <w:style w:type="character" w:styleId="a8">
    <w:name w:val="Emphasis"/>
    <w:basedOn w:val="a0"/>
    <w:uiPriority w:val="20"/>
    <w:qFormat/>
    <w:rsid w:val="000C6E01"/>
    <w:rPr>
      <w:i/>
      <w:iCs/>
    </w:rPr>
  </w:style>
  <w:style w:type="character" w:styleId="a9">
    <w:name w:val="Strong"/>
    <w:basedOn w:val="a0"/>
    <w:uiPriority w:val="22"/>
    <w:qFormat/>
    <w:rsid w:val="008A2ACF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215E4F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426A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laceholder Text"/>
    <w:basedOn w:val="a0"/>
    <w:uiPriority w:val="99"/>
    <w:semiHidden/>
    <w:rsid w:val="00984E9A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E633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elle">
    <w:name w:val="spelle"/>
    <w:basedOn w:val="a0"/>
    <w:rsid w:val="00E63390"/>
  </w:style>
  <w:style w:type="character" w:customStyle="1" w:styleId="grame">
    <w:name w:val="grame"/>
    <w:basedOn w:val="a0"/>
    <w:rsid w:val="00E63390"/>
  </w:style>
  <w:style w:type="paragraph" w:customStyle="1" w:styleId="deck-text">
    <w:name w:val="deck-text"/>
    <w:basedOn w:val="a"/>
    <w:rsid w:val="00717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425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25D81"/>
  </w:style>
  <w:style w:type="paragraph" w:styleId="af">
    <w:name w:val="footer"/>
    <w:basedOn w:val="a"/>
    <w:link w:val="af0"/>
    <w:uiPriority w:val="99"/>
    <w:unhideWhenUsed/>
    <w:rsid w:val="00425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25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8322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8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5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6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40615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3495">
                  <w:marLeft w:val="335"/>
                  <w:marRight w:val="3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6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3668">
                      <w:marLeft w:val="335"/>
                      <w:marRight w:val="3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86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7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5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0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4.jpeg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ЭНЕРГИЯ ПРОРАСТАНИЯ</c:v>
                </c:pt>
              </c:strCache>
            </c:strRef>
          </c:tx>
          <c:cat>
            <c:numRef>
              <c:f>Лист1!$A$2:$A$12</c:f>
              <c:numCache>
                <c:formatCode>0%</c:formatCode>
                <c:ptCount val="1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  <c:pt idx="6">
                  <c:v>0.60000000000000064</c:v>
                </c:pt>
                <c:pt idx="7">
                  <c:v>0.70000000000000062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</c:numCache>
            </c:numRef>
          </c:cat>
          <c:val>
            <c:numRef>
              <c:f>Лист1!$B$2:$B$12</c:f>
              <c:numCache>
                <c:formatCode>0%</c:formatCode>
                <c:ptCount val="11"/>
                <c:pt idx="0">
                  <c:v>0.29000000000000031</c:v>
                </c:pt>
                <c:pt idx="1">
                  <c:v>0.38000000000000206</c:v>
                </c:pt>
                <c:pt idx="2">
                  <c:v>8.0000000000000224E-2</c:v>
                </c:pt>
                <c:pt idx="3">
                  <c:v>6.0000000000000324E-2</c:v>
                </c:pt>
                <c:pt idx="4">
                  <c:v>4.0000000000000112E-2</c:v>
                </c:pt>
                <c:pt idx="5">
                  <c:v>9.0000000000000066E-2</c:v>
                </c:pt>
                <c:pt idx="6">
                  <c:v>0.1</c:v>
                </c:pt>
                <c:pt idx="7">
                  <c:v>7.0000000000000034E-2</c:v>
                </c:pt>
                <c:pt idx="8">
                  <c:v>3.0000000000000162E-2</c:v>
                </c:pt>
                <c:pt idx="9">
                  <c:v>3.0000000000000162E-2</c:v>
                </c:pt>
                <c:pt idx="10">
                  <c:v>2.0000000000000052E-2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ВСХОЖЕСТЬ</c:v>
                </c:pt>
              </c:strCache>
            </c:strRef>
          </c:tx>
          <c:cat>
            <c:numRef>
              <c:f>Лист1!$A$2:$A$12</c:f>
              <c:numCache>
                <c:formatCode>0%</c:formatCode>
                <c:ptCount val="11"/>
                <c:pt idx="0">
                  <c:v>0</c:v>
                </c:pt>
                <c:pt idx="1">
                  <c:v>0.1</c:v>
                </c:pt>
                <c:pt idx="2">
                  <c:v>0.2</c:v>
                </c:pt>
                <c:pt idx="3">
                  <c:v>0.30000000000000032</c:v>
                </c:pt>
                <c:pt idx="4">
                  <c:v>0.4</c:v>
                </c:pt>
                <c:pt idx="5">
                  <c:v>0.5</c:v>
                </c:pt>
                <c:pt idx="6">
                  <c:v>0.60000000000000064</c:v>
                </c:pt>
                <c:pt idx="7">
                  <c:v>0.70000000000000062</c:v>
                </c:pt>
                <c:pt idx="8">
                  <c:v>0.8</c:v>
                </c:pt>
                <c:pt idx="9">
                  <c:v>0.9</c:v>
                </c:pt>
                <c:pt idx="10">
                  <c:v>1</c:v>
                </c:pt>
              </c:numCache>
            </c:numRef>
          </c:cat>
          <c:val>
            <c:numRef>
              <c:f>Лист1!$C$2:$C$12</c:f>
              <c:numCache>
                <c:formatCode>0%</c:formatCode>
                <c:ptCount val="11"/>
                <c:pt idx="0">
                  <c:v>0.36000000000000032</c:v>
                </c:pt>
                <c:pt idx="1">
                  <c:v>0.46</c:v>
                </c:pt>
                <c:pt idx="2">
                  <c:v>0.1</c:v>
                </c:pt>
                <c:pt idx="3">
                  <c:v>9.0000000000000066E-2</c:v>
                </c:pt>
                <c:pt idx="4">
                  <c:v>7.0000000000000034E-2</c:v>
                </c:pt>
                <c:pt idx="5">
                  <c:v>0.12000000000000002</c:v>
                </c:pt>
                <c:pt idx="6">
                  <c:v>0.11000000000000018</c:v>
                </c:pt>
                <c:pt idx="7">
                  <c:v>8.0000000000000224E-2</c:v>
                </c:pt>
                <c:pt idx="8">
                  <c:v>5.0000000000000114E-2</c:v>
                </c:pt>
                <c:pt idx="9">
                  <c:v>4.0000000000000112E-2</c:v>
                </c:pt>
                <c:pt idx="10">
                  <c:v>4.0000000000000112E-2</c:v>
                </c:pt>
              </c:numCache>
            </c:numRef>
          </c:val>
        </c:ser>
        <c:axId val="87745664"/>
        <c:axId val="87768448"/>
      </c:barChart>
      <c:catAx>
        <c:axId val="87745664"/>
        <c:scaling>
          <c:orientation val="minMax"/>
        </c:scaling>
        <c:axPos val="b"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768448"/>
        <c:crosses val="autoZero"/>
        <c:auto val="1"/>
        <c:lblAlgn val="ctr"/>
        <c:lblOffset val="100"/>
      </c:catAx>
      <c:valAx>
        <c:axId val="8776844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7745664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Содержание пигментов, мг/г</a:t>
            </a:r>
          </a:p>
        </c:rich>
      </c:tx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Лист1!$A$2:$A$3</c:f>
              <c:strCache>
                <c:ptCount val="2"/>
                <c:pt idx="0">
                  <c:v>Хлорофилл а</c:v>
                </c:pt>
                <c:pt idx="1">
                  <c:v>Хлорофилл b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0.53317999999999999</c:v>
                </c:pt>
                <c:pt idx="1">
                  <c:v>0.24820700000000068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10% р-р чайного гриба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Лист1!$A$2:$A$3</c:f>
              <c:strCache>
                <c:ptCount val="2"/>
                <c:pt idx="0">
                  <c:v>Хлорофилл а</c:v>
                </c:pt>
                <c:pt idx="1">
                  <c:v>Хлорофилл b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1.0143</c:v>
                </c:pt>
                <c:pt idx="1">
                  <c:v>0.29676200000000008</c:v>
                </c:pt>
              </c:numCache>
            </c:numRef>
          </c:val>
        </c:ser>
        <c:shape val="box"/>
        <c:axId val="98845440"/>
        <c:axId val="98847744"/>
        <c:axId val="0"/>
      </c:bar3DChart>
      <c:catAx>
        <c:axId val="98845440"/>
        <c:scaling>
          <c:orientation val="minMax"/>
        </c:scaling>
        <c:axPos val="b"/>
        <c:tickLblPos val="nextTo"/>
        <c:crossAx val="98847744"/>
        <c:crosses val="autoZero"/>
        <c:auto val="1"/>
        <c:lblAlgn val="ctr"/>
        <c:lblOffset val="100"/>
      </c:catAx>
      <c:valAx>
        <c:axId val="98847744"/>
        <c:scaling>
          <c:orientation val="minMax"/>
        </c:scaling>
        <c:axPos val="l"/>
        <c:majorGridlines/>
        <c:numFmt formatCode="General" sourceLinked="1"/>
        <c:tickLblPos val="nextTo"/>
        <c:crossAx val="98845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Контроль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Лист1!$A$2</c:f>
              <c:strCache>
                <c:ptCount val="1"/>
                <c:pt idx="0">
                  <c:v>Беталаины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0.176871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10% р-р чайного гриба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</c:spPr>
          <c:cat>
            <c:strRef>
              <c:f>Лист1!$A$2</c:f>
              <c:strCache>
                <c:ptCount val="1"/>
                <c:pt idx="0">
                  <c:v>Беталаины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0.25258800000000031</c:v>
                </c:pt>
              </c:numCache>
            </c:numRef>
          </c:val>
        </c:ser>
        <c:shape val="box"/>
        <c:axId val="499621248"/>
        <c:axId val="502990720"/>
        <c:axId val="0"/>
      </c:bar3DChart>
      <c:catAx>
        <c:axId val="499621248"/>
        <c:scaling>
          <c:orientation val="minMax"/>
        </c:scaling>
        <c:axPos val="b"/>
        <c:tickLblPos val="nextTo"/>
        <c:crossAx val="502990720"/>
        <c:crosses val="autoZero"/>
        <c:auto val="1"/>
        <c:lblAlgn val="ctr"/>
        <c:lblOffset val="100"/>
      </c:catAx>
      <c:valAx>
        <c:axId val="502990720"/>
        <c:scaling>
          <c:orientation val="minMax"/>
        </c:scaling>
        <c:axPos val="l"/>
        <c:majorGridlines/>
        <c:numFmt formatCode="General" sourceLinked="1"/>
        <c:tickLblPos val="nextTo"/>
        <c:crossAx val="49962124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AD27-2898-4076-BC74-352E8B32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17</Pages>
  <Words>3625</Words>
  <Characters>20663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Ученик9</cp:lastModifiedBy>
  <cp:revision>14</cp:revision>
  <cp:lastPrinted>2021-12-02T09:22:00Z</cp:lastPrinted>
  <dcterms:created xsi:type="dcterms:W3CDTF">2021-12-17T11:36:00Z</dcterms:created>
  <dcterms:modified xsi:type="dcterms:W3CDTF">2021-12-24T10:55:00Z</dcterms:modified>
</cp:coreProperties>
</file>