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AD2DC" w14:textId="596183CF" w:rsidR="00F73098" w:rsidRPr="004741C2" w:rsidRDefault="006D4814" w:rsidP="00F73098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6D4814">
        <w:rPr>
          <w:rFonts w:ascii="Times New Roman" w:hAnsi="Times New Roman"/>
          <w:bCs/>
          <w:sz w:val="28"/>
          <w:szCs w:val="28"/>
        </w:rPr>
        <w:t>АОУ УР "Региональный образовательный центр одаренных детей"</w:t>
      </w:r>
    </w:p>
    <w:p w14:paraId="187802BD" w14:textId="77777777" w:rsidR="00F73098" w:rsidRPr="004741C2" w:rsidRDefault="00F73098" w:rsidP="00F73098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14:paraId="4F0DC4B5" w14:textId="77777777" w:rsidR="00F73098" w:rsidRPr="004741C2" w:rsidRDefault="00F73098" w:rsidP="00F73098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0287F" w14:textId="0D0A790A" w:rsidR="00F73098" w:rsidRDefault="00F73098" w:rsidP="00F73098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D23884" w14:textId="4CCF0F85" w:rsidR="006D4814" w:rsidRDefault="006D4814" w:rsidP="00F73098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934CEA" w14:textId="77777777" w:rsidR="006D4814" w:rsidRPr="004741C2" w:rsidRDefault="006D4814" w:rsidP="00F73098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CAB75" w14:textId="77777777" w:rsidR="00644997" w:rsidRDefault="00644997" w:rsidP="00F73098">
      <w:pPr>
        <w:pStyle w:val="a5"/>
        <w:spacing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ЭКОЛОГИЧЕСКИЙ ПРОЕКТ </w:t>
      </w:r>
    </w:p>
    <w:p w14:paraId="5E5E7AAF" w14:textId="179CB33F" w:rsidR="00F73098" w:rsidRPr="004741C2" w:rsidRDefault="00644997" w:rsidP="00F73098">
      <w:pPr>
        <w:pStyle w:val="a5"/>
        <w:spacing w:line="360" w:lineRule="auto"/>
        <w:ind w:firstLine="709"/>
        <w:jc w:val="center"/>
        <w:rPr>
          <w:b/>
          <w:bCs/>
        </w:rPr>
      </w:pPr>
      <w:r>
        <w:rPr>
          <w:b/>
          <w:szCs w:val="28"/>
        </w:rPr>
        <w:t>«ЧИСТЫЙ ПРУД».</w:t>
      </w:r>
    </w:p>
    <w:p w14:paraId="699570A6" w14:textId="77777777" w:rsidR="00F73098" w:rsidRDefault="00F73098" w:rsidP="00F730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53939" w14:textId="77777777" w:rsidR="00644997" w:rsidRPr="004741C2" w:rsidRDefault="00644997" w:rsidP="00F730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0F91C8" w14:textId="77777777" w:rsidR="00F73098" w:rsidRPr="004741C2" w:rsidRDefault="00F73098" w:rsidP="00F73098">
      <w:pPr>
        <w:spacing w:line="360" w:lineRule="auto"/>
        <w:ind w:left="2124"/>
        <w:rPr>
          <w:rFonts w:ascii="Times New Roman" w:hAnsi="Times New Roman" w:cs="Times New Roman"/>
          <w:b/>
          <w:sz w:val="28"/>
          <w:szCs w:val="28"/>
        </w:rPr>
      </w:pPr>
    </w:p>
    <w:p w14:paraId="61587AB3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b/>
          <w:bCs/>
          <w:sz w:val="28"/>
          <w:szCs w:val="28"/>
        </w:rPr>
        <w:t>Работу выполнил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4741C2">
        <w:rPr>
          <w:rFonts w:ascii="Times New Roman" w:hAnsi="Times New Roman"/>
          <w:b/>
          <w:bCs/>
          <w:sz w:val="28"/>
          <w:szCs w:val="28"/>
        </w:rPr>
        <w:t>:</w:t>
      </w:r>
    </w:p>
    <w:p w14:paraId="1A680517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 xml:space="preserve">Ученик 4 класса </w:t>
      </w:r>
    </w:p>
    <w:p w14:paraId="2397F197" w14:textId="2C228F5E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М</w:t>
      </w:r>
      <w:r w:rsidR="006D4814">
        <w:rPr>
          <w:rFonts w:ascii="Times New Roman" w:hAnsi="Times New Roman"/>
          <w:sz w:val="28"/>
          <w:szCs w:val="28"/>
        </w:rPr>
        <w:t>А</w:t>
      </w:r>
      <w:r w:rsidRPr="004741C2">
        <w:rPr>
          <w:rFonts w:ascii="Times New Roman" w:hAnsi="Times New Roman"/>
          <w:sz w:val="28"/>
          <w:szCs w:val="28"/>
        </w:rPr>
        <w:t>ОУ «Лицей № 25»</w:t>
      </w:r>
    </w:p>
    <w:p w14:paraId="171BE41B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bCs/>
          <w:sz w:val="28"/>
          <w:szCs w:val="28"/>
        </w:rPr>
        <w:t>г. Ижевска</w:t>
      </w:r>
    </w:p>
    <w:p w14:paraId="240AA6C5" w14:textId="77777777" w:rsidR="00F73098" w:rsidRDefault="00F73098" w:rsidP="00F730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Максим Пермяков</w:t>
      </w:r>
    </w:p>
    <w:p w14:paraId="47AC8791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 xml:space="preserve">Ученик 4 класса </w:t>
      </w:r>
    </w:p>
    <w:p w14:paraId="40D9A1C3" w14:textId="77777777" w:rsidR="00F73098" w:rsidRPr="0020328E" w:rsidRDefault="00F73098" w:rsidP="00F730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328E">
        <w:rPr>
          <w:rFonts w:ascii="Times New Roman" w:hAnsi="Times New Roman" w:cs="Times New Roman"/>
          <w:sz w:val="28"/>
          <w:szCs w:val="28"/>
        </w:rPr>
        <w:t>ГБОУ УР "ЭМЛИ № 29"</w:t>
      </w:r>
    </w:p>
    <w:p w14:paraId="781F98BE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bCs/>
          <w:sz w:val="28"/>
          <w:szCs w:val="28"/>
        </w:rPr>
        <w:t>г. Ижевска</w:t>
      </w:r>
    </w:p>
    <w:p w14:paraId="6F33A83B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Никита Пономарев</w:t>
      </w:r>
    </w:p>
    <w:p w14:paraId="2BC9DF56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89C27A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b/>
          <w:bCs/>
          <w:sz w:val="28"/>
          <w:szCs w:val="28"/>
        </w:rPr>
        <w:t>Научные руководители:</w:t>
      </w:r>
    </w:p>
    <w:p w14:paraId="11F6B32A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Преподаватели Экологии</w:t>
      </w:r>
    </w:p>
    <w:p w14:paraId="40441B03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Каргапольцева Ирина Анатольевна</w:t>
      </w:r>
    </w:p>
    <w:p w14:paraId="0FCD2A3E" w14:textId="77777777" w:rsidR="00F73098" w:rsidRPr="004741C2" w:rsidRDefault="00F73098" w:rsidP="00F7309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Пономарева Наталья Леонидовна</w:t>
      </w:r>
    </w:p>
    <w:p w14:paraId="4CDA526E" w14:textId="77777777" w:rsidR="00F73098" w:rsidRPr="004741C2" w:rsidRDefault="00F73098" w:rsidP="00F73098">
      <w:pPr>
        <w:jc w:val="right"/>
        <w:rPr>
          <w:rFonts w:ascii="Times New Roman" w:hAnsi="Times New Roman"/>
          <w:sz w:val="28"/>
          <w:szCs w:val="28"/>
        </w:rPr>
      </w:pPr>
    </w:p>
    <w:p w14:paraId="6E9931DB" w14:textId="77777777" w:rsidR="00F73098" w:rsidRPr="004741C2" w:rsidRDefault="00F73098" w:rsidP="00F73098">
      <w:pPr>
        <w:jc w:val="center"/>
        <w:rPr>
          <w:rFonts w:ascii="Times New Roman" w:hAnsi="Times New Roman"/>
          <w:sz w:val="28"/>
          <w:szCs w:val="28"/>
        </w:rPr>
      </w:pPr>
    </w:p>
    <w:p w14:paraId="061A8DFB" w14:textId="77777777" w:rsidR="00F73098" w:rsidRPr="004741C2" w:rsidRDefault="00F73098" w:rsidP="00F73098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Ижевск, 2021</w:t>
      </w:r>
    </w:p>
    <w:p w14:paraId="229AD676" w14:textId="77777777" w:rsidR="009D5C64" w:rsidRPr="004741C2" w:rsidRDefault="009D5C64" w:rsidP="00E51A8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9D5C64" w:rsidRPr="004741C2" w:rsidSect="00917A28">
          <w:headerReference w:type="first" r:id="rId9"/>
          <w:footerReference w:type="first" r:id="rId10"/>
          <w:type w:val="nextColumn"/>
          <w:pgSz w:w="11906" w:h="16838"/>
          <w:pgMar w:top="1134" w:right="1134" w:bottom="1134" w:left="1701" w:header="142" w:footer="142" w:gutter="0"/>
          <w:cols w:space="708"/>
          <w:titlePg/>
          <w:docGrid w:linePitch="360"/>
        </w:sectPr>
      </w:pPr>
    </w:p>
    <w:p w14:paraId="292238B2" w14:textId="77777777" w:rsidR="00570491" w:rsidRPr="004741C2" w:rsidRDefault="005C42D7" w:rsidP="00245DD1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tbl>
      <w:tblPr>
        <w:tblW w:w="9321" w:type="dxa"/>
        <w:tblLook w:val="04A0" w:firstRow="1" w:lastRow="0" w:firstColumn="1" w:lastColumn="0" w:noHBand="0" w:noVBand="1"/>
      </w:tblPr>
      <w:tblGrid>
        <w:gridCol w:w="8755"/>
        <w:gridCol w:w="566"/>
      </w:tblGrid>
      <w:tr w:rsidR="00B96600" w:rsidRPr="004741C2" w14:paraId="0D2081AD" w14:textId="77777777" w:rsidTr="00B96600">
        <w:tc>
          <w:tcPr>
            <w:tcW w:w="8755" w:type="dxa"/>
          </w:tcPr>
          <w:p w14:paraId="539ECCB7" w14:textId="77777777" w:rsidR="00B96600" w:rsidRPr="004741C2" w:rsidRDefault="00B96600" w:rsidP="00DC1563">
            <w:pPr>
              <w:tabs>
                <w:tab w:val="left" w:pos="210"/>
                <w:tab w:val="left" w:pos="390"/>
                <w:tab w:val="left" w:pos="645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566" w:type="dxa"/>
          </w:tcPr>
          <w:p w14:paraId="0E206DC9" w14:textId="77777777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B96600" w:rsidRPr="004741C2" w14:paraId="49B44919" w14:textId="77777777" w:rsidTr="00B96600">
        <w:tc>
          <w:tcPr>
            <w:tcW w:w="8755" w:type="dxa"/>
          </w:tcPr>
          <w:p w14:paraId="331B9287" w14:textId="77777777" w:rsidR="00B96600" w:rsidRPr="004741C2" w:rsidRDefault="00B96600" w:rsidP="00DC156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1. ВОССТАНОВЛЕНИЕ ВОДОЕМОВ: ОПЫТ, МЕТОДЫ</w:t>
            </w:r>
          </w:p>
        </w:tc>
        <w:tc>
          <w:tcPr>
            <w:tcW w:w="566" w:type="dxa"/>
          </w:tcPr>
          <w:p w14:paraId="43D1263A" w14:textId="77777777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96600" w:rsidRPr="004741C2" w14:paraId="284DE55E" w14:textId="77777777" w:rsidTr="00B96600">
        <w:tc>
          <w:tcPr>
            <w:tcW w:w="8755" w:type="dxa"/>
          </w:tcPr>
          <w:p w14:paraId="24652F9B" w14:textId="77777777" w:rsidR="00B96600" w:rsidRPr="004741C2" w:rsidRDefault="00B96600" w:rsidP="00DC156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</w:t>
            </w: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Опыт по восстановлению водоемов в России и других странах</w:t>
            </w:r>
          </w:p>
        </w:tc>
        <w:tc>
          <w:tcPr>
            <w:tcW w:w="566" w:type="dxa"/>
          </w:tcPr>
          <w:p w14:paraId="58E019E2" w14:textId="77777777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96600" w:rsidRPr="004741C2" w14:paraId="519FA669" w14:textId="77777777" w:rsidTr="00B96600">
        <w:tc>
          <w:tcPr>
            <w:tcW w:w="8755" w:type="dxa"/>
          </w:tcPr>
          <w:p w14:paraId="4F652110" w14:textId="77777777" w:rsidR="00B96600" w:rsidRPr="004741C2" w:rsidRDefault="00B96600" w:rsidP="00DC156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</w:t>
            </w: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Методика восстановления водных объектов</w:t>
            </w:r>
          </w:p>
        </w:tc>
        <w:tc>
          <w:tcPr>
            <w:tcW w:w="566" w:type="dxa"/>
          </w:tcPr>
          <w:p w14:paraId="75B23B73" w14:textId="77777777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96600" w:rsidRPr="004741C2" w14:paraId="701E6210" w14:textId="77777777" w:rsidTr="00B96600">
        <w:tc>
          <w:tcPr>
            <w:tcW w:w="8755" w:type="dxa"/>
          </w:tcPr>
          <w:p w14:paraId="74BFD8E4" w14:textId="77777777" w:rsidR="00B96600" w:rsidRPr="004741C2" w:rsidRDefault="00B96600" w:rsidP="00DC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/>
                <w:sz w:val="28"/>
                <w:szCs w:val="28"/>
              </w:rPr>
              <w:t xml:space="preserve">ГЛАВА 2. </w:t>
            </w: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ХАРАКТЕРИСТИКА ИССЛЕДУЕМОГО ВОДОЕМА</w:t>
            </w:r>
          </w:p>
        </w:tc>
        <w:tc>
          <w:tcPr>
            <w:tcW w:w="566" w:type="dxa"/>
          </w:tcPr>
          <w:p w14:paraId="7EF09F5B" w14:textId="77777777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96600" w:rsidRPr="004741C2" w14:paraId="697A5150" w14:textId="77777777" w:rsidTr="00B96600">
        <w:tc>
          <w:tcPr>
            <w:tcW w:w="8755" w:type="dxa"/>
          </w:tcPr>
          <w:p w14:paraId="58A4F154" w14:textId="77777777" w:rsidR="00B96600" w:rsidRPr="004741C2" w:rsidRDefault="00B96600" w:rsidP="00DC156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ГЛАВА 3. МЕТОДИКА И МАТЕРИАЛЫ ИССЛЕДОВАНИЯ</w:t>
            </w:r>
          </w:p>
        </w:tc>
        <w:tc>
          <w:tcPr>
            <w:tcW w:w="566" w:type="dxa"/>
          </w:tcPr>
          <w:p w14:paraId="4ACB048C" w14:textId="77777777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B96600" w:rsidRPr="004741C2" w14:paraId="392D866A" w14:textId="77777777" w:rsidTr="00B96600">
        <w:tc>
          <w:tcPr>
            <w:tcW w:w="8755" w:type="dxa"/>
          </w:tcPr>
          <w:p w14:paraId="148E5DD4" w14:textId="77777777" w:rsidR="00B96600" w:rsidRPr="004741C2" w:rsidRDefault="00B96600" w:rsidP="00DC156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ГЛАВА 4. РЕЗУЛЬТАТЫ И ИХ ОБСУЖДЕНИЕ</w:t>
            </w:r>
          </w:p>
        </w:tc>
        <w:tc>
          <w:tcPr>
            <w:tcW w:w="566" w:type="dxa"/>
          </w:tcPr>
          <w:p w14:paraId="34B259D8" w14:textId="7FB9E7B5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75B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B96600" w:rsidRPr="004741C2" w14:paraId="0726E37E" w14:textId="77777777" w:rsidTr="00B96600">
        <w:tc>
          <w:tcPr>
            <w:tcW w:w="8755" w:type="dxa"/>
          </w:tcPr>
          <w:p w14:paraId="228A6D45" w14:textId="77777777" w:rsidR="00B96600" w:rsidRPr="004741C2" w:rsidRDefault="00B96600" w:rsidP="00DC156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ГЛАВА 5. ПРЕДЛОЖЕНИЯ ПО </w:t>
            </w:r>
            <w:r w:rsidRPr="004741C2">
              <w:rPr>
                <w:rFonts w:ascii="Times New Roman" w:eastAsia="Calibri" w:hAnsi="Times New Roman" w:cs="Times New Roman"/>
                <w:sz w:val="28"/>
                <w:szCs w:val="28"/>
              </w:rPr>
              <w:t>РЕАБИЛИТАЦИИ И БЛАГОУСТРОЙСТВУ ВОДОЕМА</w:t>
            </w:r>
          </w:p>
        </w:tc>
        <w:tc>
          <w:tcPr>
            <w:tcW w:w="566" w:type="dxa"/>
          </w:tcPr>
          <w:p w14:paraId="338EC4F6" w14:textId="51332FE8" w:rsidR="00B96600" w:rsidRPr="004741C2" w:rsidRDefault="00B96600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75B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96600" w:rsidRPr="004741C2" w14:paraId="66ABF6E6" w14:textId="77777777" w:rsidTr="00B96600">
        <w:tc>
          <w:tcPr>
            <w:tcW w:w="8755" w:type="dxa"/>
          </w:tcPr>
          <w:p w14:paraId="54C10D4A" w14:textId="26C5CB69" w:rsidR="00513E4F" w:rsidRPr="00513E4F" w:rsidRDefault="00513E4F" w:rsidP="00513E4F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3E4F">
              <w:rPr>
                <w:rFonts w:ascii="Times New Roman" w:hAnsi="Times New Roman" w:cs="Times New Roman"/>
                <w:sz w:val="28"/>
                <w:szCs w:val="28"/>
              </w:rPr>
              <w:t xml:space="preserve">ГЛАВА 6. ИНФОРМАЦИОННОЕ ПРОДВИЖЕНИЕ ПРОКТА </w:t>
            </w:r>
          </w:p>
          <w:p w14:paraId="4C077284" w14:textId="77777777" w:rsidR="00513E4F" w:rsidRDefault="00513E4F" w:rsidP="00DC1563">
            <w:pPr>
              <w:tabs>
                <w:tab w:val="left" w:pos="426"/>
                <w:tab w:val="left" w:pos="851"/>
                <w:tab w:val="left" w:pos="993"/>
                <w:tab w:val="left" w:pos="141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20F3E" w14:textId="4C0798D0" w:rsidR="00B96600" w:rsidRPr="004741C2" w:rsidRDefault="00B96600" w:rsidP="00DC1563">
            <w:pPr>
              <w:tabs>
                <w:tab w:val="left" w:pos="426"/>
                <w:tab w:val="left" w:pos="851"/>
                <w:tab w:val="left" w:pos="993"/>
                <w:tab w:val="left" w:pos="141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513E4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</w:t>
            </w:r>
            <w:r w:rsidR="00191E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5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13E4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</w:p>
        </w:tc>
        <w:tc>
          <w:tcPr>
            <w:tcW w:w="566" w:type="dxa"/>
          </w:tcPr>
          <w:p w14:paraId="563FBFBF" w14:textId="04DEF91A" w:rsidR="00B96600" w:rsidRPr="004741C2" w:rsidRDefault="00D75BFF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B96600" w:rsidRPr="004741C2" w14:paraId="6D8360FE" w14:textId="77777777" w:rsidTr="00B96600">
        <w:tc>
          <w:tcPr>
            <w:tcW w:w="8755" w:type="dxa"/>
          </w:tcPr>
          <w:p w14:paraId="6E2BC0B3" w14:textId="77777777" w:rsidR="00B96600" w:rsidRPr="004741C2" w:rsidRDefault="00B96600" w:rsidP="00DC1563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66" w:type="dxa"/>
          </w:tcPr>
          <w:p w14:paraId="1F8C897E" w14:textId="37657155" w:rsidR="00B96600" w:rsidRPr="004741C2" w:rsidRDefault="00513E4F" w:rsidP="00D75BFF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D75B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96600" w:rsidRPr="004741C2" w14:paraId="23D4311A" w14:textId="77777777" w:rsidTr="00B96600">
        <w:tc>
          <w:tcPr>
            <w:tcW w:w="8755" w:type="dxa"/>
          </w:tcPr>
          <w:p w14:paraId="642CCF48" w14:textId="77777777" w:rsidR="00B96600" w:rsidRPr="004741C2" w:rsidRDefault="00B96600" w:rsidP="00DC156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566" w:type="dxa"/>
          </w:tcPr>
          <w:p w14:paraId="2618E349" w14:textId="71D05B41" w:rsidR="00B96600" w:rsidRPr="004741C2" w:rsidRDefault="00513E4F" w:rsidP="00DC1563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D75B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634DFD38" w14:textId="77777777" w:rsidR="00CC5316" w:rsidRPr="004741C2" w:rsidRDefault="00CC5316" w:rsidP="00A61D4A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1F84B4C" w14:textId="77777777" w:rsidR="00CC5316" w:rsidRPr="004741C2" w:rsidRDefault="00CC531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6D6D8969" w14:textId="77777777" w:rsidR="00531368" w:rsidRPr="004741C2" w:rsidRDefault="005C42D7" w:rsidP="00B5353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340EB954" w14:textId="13C791CD" w:rsidR="00B5353A" w:rsidRPr="004741C2" w:rsidRDefault="00A54DE8" w:rsidP="00B535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В микрорайоне «Строитель» Ленинского района города Ижевска очень мало мест для </w:t>
      </w:r>
      <w:r w:rsidR="00D75BFF">
        <w:rPr>
          <w:rFonts w:ascii="Times New Roman" w:eastAsia="Calibri" w:hAnsi="Times New Roman" w:cs="Times New Roman"/>
          <w:sz w:val="28"/>
          <w:szCs w:val="28"/>
        </w:rPr>
        <w:t>отдыха</w:t>
      </w:r>
      <w:r w:rsidR="00644997">
        <w:rPr>
          <w:rFonts w:ascii="Times New Roman" w:eastAsia="Calibri" w:hAnsi="Times New Roman" w:cs="Times New Roman"/>
          <w:sz w:val="28"/>
          <w:szCs w:val="28"/>
        </w:rPr>
        <w:t>, их всего 2 :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парк Оружейника Драгунова и сквер Заречный, который только в этом году начал восстанавливаться.</w:t>
      </w:r>
    </w:p>
    <w:p w14:paraId="39367DC1" w14:textId="6A312DC7" w:rsidR="00716FFE" w:rsidRPr="004741C2" w:rsidRDefault="00E8412B" w:rsidP="00B535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В 2019 году были произведены работы по </w:t>
      </w:r>
      <w:r w:rsidR="00D75BFF">
        <w:rPr>
          <w:rFonts w:ascii="Times New Roman" w:eastAsia="Calibri" w:hAnsi="Times New Roman" w:cs="Times New Roman"/>
          <w:sz w:val="28"/>
          <w:szCs w:val="28"/>
        </w:rPr>
        <w:t>вос</w:t>
      </w:r>
      <w:r w:rsidR="00892EEF">
        <w:rPr>
          <w:rFonts w:ascii="Times New Roman" w:eastAsia="Calibri" w:hAnsi="Times New Roman" w:cs="Times New Roman"/>
          <w:sz w:val="28"/>
          <w:szCs w:val="28"/>
        </w:rPr>
        <w:t>с</w:t>
      </w:r>
      <w:r w:rsidR="00D75BFF">
        <w:rPr>
          <w:rFonts w:ascii="Times New Roman" w:eastAsia="Calibri" w:hAnsi="Times New Roman" w:cs="Times New Roman"/>
          <w:sz w:val="28"/>
          <w:szCs w:val="28"/>
        </w:rPr>
        <w:t>тановлению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и благоустройству парка Оружейник</w:t>
      </w:r>
      <w:r w:rsidR="003254E6" w:rsidRPr="004741C2">
        <w:rPr>
          <w:rFonts w:ascii="Times New Roman" w:eastAsia="Calibri" w:hAnsi="Times New Roman" w:cs="Times New Roman"/>
          <w:sz w:val="28"/>
          <w:szCs w:val="28"/>
        </w:rPr>
        <w:t>а Драгунова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. На сегодняшний день в </w:t>
      </w:r>
      <w:r w:rsidR="00892EEF">
        <w:rPr>
          <w:rFonts w:ascii="Times New Roman" w:eastAsia="Calibri" w:hAnsi="Times New Roman" w:cs="Times New Roman"/>
          <w:sz w:val="28"/>
          <w:szCs w:val="28"/>
        </w:rPr>
        <w:t>данном районе</w:t>
      </w:r>
      <w:r w:rsidR="006449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41C2">
        <w:rPr>
          <w:rFonts w:ascii="Times New Roman" w:eastAsia="Calibri" w:hAnsi="Times New Roman" w:cs="Times New Roman"/>
          <w:sz w:val="28"/>
          <w:szCs w:val="28"/>
        </w:rPr>
        <w:t>это еди</w:t>
      </w:r>
      <w:r w:rsidR="00892EEF">
        <w:rPr>
          <w:rFonts w:ascii="Times New Roman" w:eastAsia="Calibri" w:hAnsi="Times New Roman" w:cs="Times New Roman"/>
          <w:sz w:val="28"/>
          <w:szCs w:val="28"/>
        </w:rPr>
        <w:t xml:space="preserve">нственный благоустроенный парк, где любят отдыхать жители нашего города. </w:t>
      </w:r>
      <w:r w:rsidRPr="004741C2">
        <w:rPr>
          <w:rFonts w:ascii="Times New Roman" w:eastAsia="Calibri" w:hAnsi="Times New Roman" w:cs="Times New Roman"/>
          <w:sz w:val="28"/>
          <w:szCs w:val="28"/>
        </w:rPr>
        <w:t>В</w:t>
      </w:r>
      <w:r w:rsidR="00716FFE" w:rsidRPr="004741C2">
        <w:rPr>
          <w:rFonts w:ascii="Times New Roman" w:eastAsia="Calibri" w:hAnsi="Times New Roman" w:cs="Times New Roman"/>
          <w:sz w:val="28"/>
          <w:szCs w:val="28"/>
        </w:rPr>
        <w:t xml:space="preserve"> этом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парке находится водоем.</w:t>
      </w:r>
      <w:r w:rsidR="003254E6" w:rsidRPr="00474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54E6" w:rsidRPr="004741C2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40 лет с момента создания пруда он использовался для купания и рыбалки.</w:t>
      </w:r>
      <w:r w:rsidR="00F52148" w:rsidRPr="004741C2">
        <w:rPr>
          <w:rFonts w:ascii="Times New Roman" w:eastAsia="Calibri" w:hAnsi="Times New Roman" w:cs="Times New Roman"/>
          <w:sz w:val="28"/>
          <w:szCs w:val="28"/>
        </w:rPr>
        <w:t xml:space="preserve"> За последние годы водоем значительно обмелел, площадь зарастания водными</w:t>
      </w:r>
      <w:r w:rsidR="00CB2223" w:rsidRPr="004741C2">
        <w:rPr>
          <w:rFonts w:ascii="Times New Roman" w:eastAsia="Calibri" w:hAnsi="Times New Roman" w:cs="Times New Roman"/>
          <w:sz w:val="28"/>
          <w:szCs w:val="28"/>
        </w:rPr>
        <w:t xml:space="preserve"> и прибрежно-водными растениями</w:t>
      </w:r>
      <w:r w:rsidR="00F52148" w:rsidRPr="004741C2">
        <w:rPr>
          <w:rFonts w:ascii="Times New Roman" w:eastAsia="Calibri" w:hAnsi="Times New Roman" w:cs="Times New Roman"/>
          <w:sz w:val="28"/>
          <w:szCs w:val="28"/>
        </w:rPr>
        <w:t xml:space="preserve"> в водоеме составляет более 50 %.</w:t>
      </w:r>
      <w:r w:rsidR="003254E6" w:rsidRPr="00474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2148" w:rsidRPr="004741C2">
        <w:rPr>
          <w:rFonts w:ascii="Times New Roman" w:eastAsia="Calibri" w:hAnsi="Times New Roman" w:cs="Times New Roman"/>
          <w:sz w:val="28"/>
          <w:szCs w:val="28"/>
        </w:rPr>
        <w:t xml:space="preserve"> Наблюдается засорение пруда твердыми коммунальными отходами.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При благоустройстве парка работ по оздоровлению </w:t>
      </w:r>
      <w:r w:rsidR="00F52148" w:rsidRPr="004741C2">
        <w:rPr>
          <w:rFonts w:ascii="Times New Roman" w:eastAsia="Calibri" w:hAnsi="Times New Roman" w:cs="Times New Roman"/>
          <w:sz w:val="28"/>
          <w:szCs w:val="28"/>
        </w:rPr>
        <w:t xml:space="preserve">изучаемого </w:t>
      </w:r>
      <w:r w:rsidRPr="004741C2">
        <w:rPr>
          <w:rFonts w:ascii="Times New Roman" w:eastAsia="Calibri" w:hAnsi="Times New Roman" w:cs="Times New Roman"/>
          <w:sz w:val="28"/>
          <w:szCs w:val="28"/>
        </w:rPr>
        <w:t>водоема проведено не было.</w:t>
      </w:r>
      <w:r w:rsidR="00F52148" w:rsidRPr="00474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5BFF">
        <w:rPr>
          <w:rFonts w:ascii="Times New Roman" w:eastAsia="Calibri" w:hAnsi="Times New Roman" w:cs="Times New Roman"/>
          <w:sz w:val="28"/>
          <w:szCs w:val="28"/>
        </w:rPr>
        <w:t>Нам</w:t>
      </w:r>
      <w:r w:rsidR="00716FFE" w:rsidRPr="004741C2">
        <w:rPr>
          <w:rFonts w:ascii="Times New Roman" w:eastAsia="Calibri" w:hAnsi="Times New Roman" w:cs="Times New Roman"/>
          <w:sz w:val="28"/>
          <w:szCs w:val="28"/>
        </w:rPr>
        <w:t xml:space="preserve"> стало интересно изучить качест</w:t>
      </w:r>
      <w:r w:rsidR="00D75BFF">
        <w:rPr>
          <w:rFonts w:ascii="Times New Roman" w:eastAsia="Calibri" w:hAnsi="Times New Roman" w:cs="Times New Roman"/>
          <w:sz w:val="28"/>
          <w:szCs w:val="28"/>
        </w:rPr>
        <w:t>во воды в водоеме доступными</w:t>
      </w:r>
      <w:r w:rsidR="00716FFE" w:rsidRPr="004741C2">
        <w:rPr>
          <w:rFonts w:ascii="Times New Roman" w:eastAsia="Calibri" w:hAnsi="Times New Roman" w:cs="Times New Roman"/>
          <w:sz w:val="28"/>
          <w:szCs w:val="28"/>
        </w:rPr>
        <w:t xml:space="preserve"> методами – при помощи полевой лаборатории, и понять, что можно сделать, чтобы водоем, как и </w:t>
      </w:r>
      <w:r w:rsidR="00D75BFF">
        <w:rPr>
          <w:rFonts w:ascii="Times New Roman" w:eastAsia="Calibri" w:hAnsi="Times New Roman" w:cs="Times New Roman"/>
          <w:sz w:val="28"/>
          <w:szCs w:val="28"/>
        </w:rPr>
        <w:t>10 лет назад, стал чистым,</w:t>
      </w:r>
      <w:r w:rsidR="00716FFE" w:rsidRPr="004741C2">
        <w:rPr>
          <w:rFonts w:ascii="Times New Roman" w:eastAsia="Calibri" w:hAnsi="Times New Roman" w:cs="Times New Roman"/>
          <w:sz w:val="28"/>
          <w:szCs w:val="28"/>
        </w:rPr>
        <w:t xml:space="preserve"> глубок</w:t>
      </w:r>
      <w:r w:rsidR="00892EEF">
        <w:rPr>
          <w:rFonts w:ascii="Times New Roman" w:eastAsia="Calibri" w:hAnsi="Times New Roman" w:cs="Times New Roman"/>
          <w:sz w:val="28"/>
          <w:szCs w:val="28"/>
        </w:rPr>
        <w:t xml:space="preserve">им и там можно было ловить рыбу и </w:t>
      </w:r>
      <w:r w:rsidR="00716FFE" w:rsidRPr="004741C2">
        <w:rPr>
          <w:rFonts w:ascii="Times New Roman" w:eastAsia="Calibri" w:hAnsi="Times New Roman" w:cs="Times New Roman"/>
          <w:sz w:val="28"/>
          <w:szCs w:val="28"/>
        </w:rPr>
        <w:t xml:space="preserve"> купаться.</w:t>
      </w:r>
    </w:p>
    <w:p w14:paraId="33E894CC" w14:textId="5C437D2A" w:rsidR="0027525F" w:rsidRPr="004741C2" w:rsidRDefault="00716FFE" w:rsidP="00B535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eastAsia="Calibri" w:hAnsi="Times New Roman" w:cs="Times New Roman"/>
          <w:b/>
          <w:bCs/>
          <w:sz w:val="28"/>
          <w:szCs w:val="28"/>
        </w:rPr>
        <w:t>Ц</w:t>
      </w:r>
      <w:r w:rsidR="00892EEF">
        <w:rPr>
          <w:rFonts w:ascii="Times New Roman" w:eastAsia="Calibri" w:hAnsi="Times New Roman" w:cs="Times New Roman"/>
          <w:b/>
          <w:sz w:val="28"/>
          <w:szCs w:val="28"/>
        </w:rPr>
        <w:t>ель</w:t>
      </w:r>
      <w:r w:rsidR="00F52148" w:rsidRPr="004741C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D0B41">
        <w:rPr>
          <w:rFonts w:ascii="Times New Roman" w:eastAsia="Calibri" w:hAnsi="Times New Roman" w:cs="Times New Roman"/>
          <w:sz w:val="28"/>
          <w:szCs w:val="28"/>
        </w:rPr>
        <w:t>нашего</w:t>
      </w:r>
      <w:r w:rsidR="00D75BFF">
        <w:rPr>
          <w:rFonts w:ascii="Times New Roman" w:eastAsia="Calibri" w:hAnsi="Times New Roman" w:cs="Times New Roman"/>
          <w:sz w:val="28"/>
          <w:szCs w:val="28"/>
        </w:rPr>
        <w:t xml:space="preserve"> исследования</w:t>
      </w:r>
      <w:r w:rsidR="00F52148" w:rsidRPr="004741C2">
        <w:rPr>
          <w:rFonts w:ascii="Times New Roman" w:eastAsia="Calibri" w:hAnsi="Times New Roman" w:cs="Times New Roman"/>
          <w:sz w:val="28"/>
          <w:szCs w:val="28"/>
        </w:rPr>
        <w:t>:</w:t>
      </w:r>
      <w:r w:rsidR="0018201D">
        <w:rPr>
          <w:rFonts w:ascii="Times New Roman" w:eastAsia="Calibri" w:hAnsi="Times New Roman" w:cs="Times New Roman"/>
          <w:sz w:val="28"/>
          <w:szCs w:val="28"/>
        </w:rPr>
        <w:t xml:space="preserve"> восстановление </w:t>
      </w:r>
      <w:r w:rsidR="00BD43FC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>водоем</w:t>
      </w:r>
      <w:r w:rsidR="0018201D">
        <w:rPr>
          <w:rFonts w:ascii="Times New Roman" w:hAnsi="Times New Roman" w:cs="Times New Roman"/>
          <w:bCs/>
          <w:color w:val="000000"/>
          <w:sz w:val="28"/>
          <w:szCs w:val="28"/>
        </w:rPr>
        <w:t>а в</w:t>
      </w:r>
      <w:r w:rsidR="0027525F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8201D">
        <w:rPr>
          <w:rFonts w:ascii="Times New Roman" w:hAnsi="Times New Roman" w:cs="Times New Roman"/>
          <w:bCs/>
          <w:color w:val="000000"/>
          <w:sz w:val="28"/>
          <w:szCs w:val="28"/>
        </w:rPr>
        <w:t>парке</w:t>
      </w:r>
      <w:r w:rsidR="005A388B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C18F4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>Оружейник</w:t>
      </w:r>
      <w:r w:rsidR="003254E6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>а Драгунова</w:t>
      </w:r>
      <w:r w:rsidR="00BB0E1F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D43FC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="0018201D">
        <w:rPr>
          <w:rFonts w:ascii="Times New Roman" w:hAnsi="Times New Roman" w:cs="Times New Roman"/>
          <w:bCs/>
          <w:color w:val="000000"/>
          <w:sz w:val="28"/>
          <w:szCs w:val="28"/>
        </w:rPr>
        <w:t>привлечение внимания горожан к этой проблеме.</w:t>
      </w:r>
      <w:r w:rsidR="00BD43FC" w:rsidRPr="004741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7CA1224F" w14:textId="77777777" w:rsidR="00E4420C" w:rsidRPr="004741C2" w:rsidRDefault="00B0786F" w:rsidP="00B535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741C2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E4420C" w:rsidRPr="004741C2">
        <w:rPr>
          <w:rFonts w:ascii="Times New Roman" w:eastAsia="Calibri" w:hAnsi="Times New Roman" w:cs="Times New Roman"/>
          <w:b/>
          <w:sz w:val="28"/>
          <w:szCs w:val="28"/>
        </w:rPr>
        <w:t>адачи:</w:t>
      </w:r>
    </w:p>
    <w:p w14:paraId="347D5C39" w14:textId="0B09C3D5" w:rsidR="003254E6" w:rsidRPr="007C3531" w:rsidRDefault="003254E6" w:rsidP="00B5353A">
      <w:pPr>
        <w:pStyle w:val="a3"/>
        <w:numPr>
          <w:ilvl w:val="0"/>
          <w:numId w:val="1"/>
        </w:numPr>
        <w:tabs>
          <w:tab w:val="left" w:pos="0"/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201D">
        <w:rPr>
          <w:rFonts w:ascii="Times New Roman" w:eastAsia="Calibri" w:hAnsi="Times New Roman" w:cs="Times New Roman"/>
          <w:sz w:val="28"/>
          <w:szCs w:val="28"/>
        </w:rPr>
        <w:t>Провести исследование пруда в парке Оружейника Драгунова: выяснить тип грунта, размер водоёма, с помощью космоснимков, оценить запах и прозрачность, а</w:t>
      </w:r>
      <w:r w:rsidR="00D75BFF">
        <w:rPr>
          <w:rFonts w:ascii="Times New Roman" w:eastAsia="Calibri" w:hAnsi="Times New Roman" w:cs="Times New Roman"/>
          <w:sz w:val="28"/>
          <w:szCs w:val="28"/>
        </w:rPr>
        <w:t xml:space="preserve"> так же кислотность, жесткость и</w:t>
      </w:r>
      <w:r w:rsidR="0018201D">
        <w:rPr>
          <w:rFonts w:ascii="Times New Roman" w:eastAsia="Calibri" w:hAnsi="Times New Roman" w:cs="Times New Roman"/>
          <w:sz w:val="28"/>
          <w:szCs w:val="28"/>
        </w:rPr>
        <w:t xml:space="preserve"> содержание </w:t>
      </w:r>
      <w:r w:rsidR="0018201D" w:rsidRPr="004741C2">
        <w:rPr>
          <w:rFonts w:ascii="Times New Roman" w:hAnsi="Times New Roman" w:cs="Times New Roman"/>
          <w:color w:val="000000"/>
          <w:sz w:val="28"/>
          <w:szCs w:val="28"/>
        </w:rPr>
        <w:t>нитритов, нитратов в воде</w:t>
      </w:r>
      <w:r w:rsidR="007C3531">
        <w:rPr>
          <w:rFonts w:ascii="Times New Roman" w:hAnsi="Times New Roman" w:cs="Times New Roman"/>
          <w:color w:val="000000"/>
          <w:sz w:val="28"/>
          <w:szCs w:val="28"/>
        </w:rPr>
        <w:t>, фосфатов, меди и железа.</w:t>
      </w:r>
    </w:p>
    <w:p w14:paraId="57EB1EB9" w14:textId="77777777" w:rsidR="007C3531" w:rsidRPr="004741C2" w:rsidRDefault="007C3531" w:rsidP="007C3531">
      <w:pPr>
        <w:pStyle w:val="a3"/>
        <w:numPr>
          <w:ilvl w:val="0"/>
          <w:numId w:val="1"/>
        </w:numPr>
        <w:tabs>
          <w:tab w:val="left" w:pos="0"/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Сравнить измеренные показатели воды с нормативами.</w:t>
      </w:r>
    </w:p>
    <w:p w14:paraId="7DAF0F68" w14:textId="77777777" w:rsidR="007C3531" w:rsidRDefault="007C3531" w:rsidP="007C3531">
      <w:pPr>
        <w:pStyle w:val="a3"/>
        <w:numPr>
          <w:ilvl w:val="0"/>
          <w:numId w:val="1"/>
        </w:numPr>
        <w:tabs>
          <w:tab w:val="left" w:pos="0"/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Предложить рекомендации по реабилитации и дальнейшему благоустройству водоема. </w:t>
      </w:r>
    </w:p>
    <w:p w14:paraId="63F0542B" w14:textId="3ED3FEFC" w:rsidR="005701EA" w:rsidRPr="007C3531" w:rsidRDefault="005701EA" w:rsidP="007C3531">
      <w:pPr>
        <w:pStyle w:val="a3"/>
        <w:numPr>
          <w:ilvl w:val="0"/>
          <w:numId w:val="1"/>
        </w:numPr>
        <w:tabs>
          <w:tab w:val="left" w:pos="0"/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3531">
        <w:rPr>
          <w:rFonts w:ascii="Times New Roman" w:eastAsia="Calibri" w:hAnsi="Times New Roman" w:cs="Times New Roman"/>
          <w:sz w:val="28"/>
          <w:szCs w:val="28"/>
        </w:rPr>
        <w:t xml:space="preserve">Создать группу на платформе Вконтакте для </w:t>
      </w:r>
      <w:r w:rsidR="00D75BFF">
        <w:rPr>
          <w:rFonts w:ascii="Times New Roman" w:eastAsia="Calibri" w:hAnsi="Times New Roman" w:cs="Times New Roman"/>
          <w:sz w:val="28"/>
          <w:szCs w:val="28"/>
        </w:rPr>
        <w:t>привлечения</w:t>
      </w:r>
      <w:r w:rsidR="007C3531">
        <w:rPr>
          <w:rFonts w:ascii="Times New Roman" w:eastAsia="Calibri" w:hAnsi="Times New Roman" w:cs="Times New Roman"/>
          <w:sz w:val="28"/>
          <w:szCs w:val="28"/>
        </w:rPr>
        <w:t xml:space="preserve"> внимания жителей нашего города к</w:t>
      </w:r>
      <w:r w:rsidRPr="007C35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3531">
        <w:rPr>
          <w:rFonts w:ascii="Times New Roman" w:eastAsia="Calibri" w:hAnsi="Times New Roman" w:cs="Times New Roman"/>
          <w:sz w:val="28"/>
          <w:szCs w:val="28"/>
        </w:rPr>
        <w:t>проблеме загрязнённого водоёма в парке</w:t>
      </w:r>
      <w:r w:rsidRPr="007C353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FB22894" w14:textId="551F11EF" w:rsidR="003254E6" w:rsidRPr="004741C2" w:rsidRDefault="003254E6" w:rsidP="003254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Объект исследования: </w:t>
      </w:r>
      <w:r w:rsidR="005701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>ода в пруду Оружейника Драгунова.</w:t>
      </w:r>
    </w:p>
    <w:p w14:paraId="188EA636" w14:textId="1DD8802E" w:rsidR="003254E6" w:rsidRPr="004741C2" w:rsidRDefault="003254E6" w:rsidP="003254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Предмет: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воды, кислотность, минерализация, общая и карбонатная жесткость воды, содержание нитритов, нитратов, фосфатов, меди и железа общего.</w:t>
      </w:r>
    </w:p>
    <w:p w14:paraId="15BA27A0" w14:textId="5DEAE85D" w:rsidR="003254E6" w:rsidRPr="004741C2" w:rsidRDefault="003254E6" w:rsidP="003254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 вода в пруду грязная.</w:t>
      </w:r>
    </w:p>
    <w:p w14:paraId="23B8125C" w14:textId="77777777" w:rsidR="003254E6" w:rsidRPr="004741C2" w:rsidRDefault="003254E6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35C5C54" w14:textId="63F6652F" w:rsidR="003254E6" w:rsidRDefault="003254E6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08E5B2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0609304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F4C084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8A6D68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C94065F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5C55151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DCD4BFE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7E9389F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92E1470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7D2DD02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F758B24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B67AFC1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3CE6A7C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1D751B4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CB99596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6AC4F91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B7550BB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EA6F4B8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6070811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6CD4A1E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CA147DA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C664674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AA97E60" w14:textId="77777777" w:rsidR="00D75BFF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361DF1F" w14:textId="77777777" w:rsidR="00D75BFF" w:rsidRPr="004741C2" w:rsidRDefault="00D75BFF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8413B63" w14:textId="780AC695" w:rsidR="00910FBB" w:rsidRPr="004741C2" w:rsidRDefault="00910FBB" w:rsidP="00D75BF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 1. ВОССТАНОВЛЕНИЕ ВОДОЕМОВ: ОПЫТ, МЕТОДЫ</w:t>
      </w:r>
    </w:p>
    <w:p w14:paraId="09901A29" w14:textId="77777777" w:rsidR="00910FBB" w:rsidRPr="004741C2" w:rsidRDefault="00910FBB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</w:t>
      </w: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Опыт по восстановлению водоемов в России и других странах</w:t>
      </w:r>
    </w:p>
    <w:p w14:paraId="78485E86" w14:textId="77777777" w:rsidR="00910FBB" w:rsidRPr="004741C2" w:rsidRDefault="00910FBB" w:rsidP="00910F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За последние десятилетия большое число методов по восстановлению водоемов было разработано и внедрено в практику многими странами. Первыми в этой сфере были страны Северной Америки и Западной Европы (Дания, Швеция, Голландия, Великобритания, Канада и США). Первые российские работы по исследованию антропогенного эвтрофирования внутренних водоемов были начаты в СССР в 1963 г. (Науменко, 2007). В настоящее время существуют достаточно успешные примеры восстановления водоемов в Новой Зеландии, Австралии, Японии и других странах, в том числе и России (Теория и практика…, 2007). </w:t>
      </w:r>
    </w:p>
    <w:p w14:paraId="0B5F2D66" w14:textId="77777777" w:rsidR="00910FBB" w:rsidRPr="004741C2" w:rsidRDefault="00910FBB" w:rsidP="00910F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</w:t>
      </w:r>
      <w:r w:rsidRPr="00474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Методика восстановления водных объектов</w:t>
      </w:r>
    </w:p>
    <w:p w14:paraId="5D5D5920" w14:textId="3A4803A7" w:rsidR="00910FBB" w:rsidRPr="004741C2" w:rsidRDefault="00910FBB" w:rsidP="00910F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>Основные методы, применяющиеся для восстановления водных экосистем, основываются на балансовом принципе поступления веществ. Основной негативный эффект оказывают загрязняющие вещества, находящиеся в свободном доступе непосредственно в водной толще, поэтому многие мероприятия направлены на снижение их концентрации и, следовательно, оздоровление. Негативный эффект оказывает фосфор, который содержится непосредственно в водной толще, поэтому сокращение его количества будет достигаться путем снижения эмиссии вещества (как прямого внешнего поступления, так и высвобождения из донных отложений), а также путем вывода его из системы с помощью осаждения, удаления донных отложения и водостока из водоема. Также рекомендуется использовать биоманипулирование. (С</w:t>
      </w:r>
      <w:r w:rsidR="000B2EBA" w:rsidRPr="004741C2">
        <w:rPr>
          <w:rFonts w:ascii="Times New Roman" w:hAnsi="Times New Roman" w:cs="Times New Roman"/>
          <w:color w:val="000000"/>
          <w:sz w:val="28"/>
          <w:szCs w:val="28"/>
        </w:rPr>
        <w:t>метанин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>, 200</w:t>
      </w:r>
      <w:r w:rsidR="000B2EBA" w:rsidRPr="004741C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61310DDE" w14:textId="77777777" w:rsidR="00910FBB" w:rsidRPr="004741C2" w:rsidRDefault="00910FBB" w:rsidP="00910F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>Подходов к восстановлению водоемов существует два. Первый – профилактические меры, воздействие на сам бассейн с целью снижения внешней нагрузки. Второй – оздоровительные меры, вмешательство в процессы внутри водоема с целью снижения внутренней нагрузки.</w:t>
      </w:r>
    </w:p>
    <w:p w14:paraId="31EDF768" w14:textId="65712C96" w:rsidR="00910FBB" w:rsidRPr="004741C2" w:rsidRDefault="00910FBB" w:rsidP="00910FB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>(Прыткова, 2002</w:t>
      </w:r>
      <w:r w:rsidR="000B2EBA" w:rsidRPr="004741C2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113930FE" w14:textId="77777777" w:rsidR="00910FBB" w:rsidRPr="004741C2" w:rsidRDefault="00910FBB" w:rsidP="00910F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 регуляции внутриводоемных процессов относятся аэрация и оксигенация. Они обычно применяются для восстановления нормального кислородного режима в водоеме, а также хорошо подходят для улучшения существования рыб и других гидробионтов. Обогащение придонных слоев кислородом предотвращает поступление из донных отложений таких веществ, как железо, марганец, аммонийный азот, сероводород, а также снижает интенсивность высвобождения фосфора.</w:t>
      </w:r>
    </w:p>
    <w:p w14:paraId="577C521F" w14:textId="3C16A97C" w:rsidR="00352263" w:rsidRPr="004741C2" w:rsidRDefault="00910FBB" w:rsidP="00910F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>Аэрация может быть усовершенствована путем внесения</w:t>
      </w:r>
      <w:bookmarkStart w:id="0" w:name="_GoBack"/>
      <w:bookmarkEnd w:id="0"/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 солей железа. Это способствует осаждению фосфора и снижению его биодоступности. Без сочетания подобных методов баланс фосфора будет урегулирован только в рамках применяемых мер по аэрации (</w:t>
      </w:r>
      <w:r w:rsidR="000B2EBA" w:rsidRPr="004741C2">
        <w:rPr>
          <w:rFonts w:ascii="Times New Roman" w:hAnsi="Times New Roman" w:cs="Times New Roman"/>
          <w:color w:val="000000"/>
          <w:sz w:val="28"/>
          <w:szCs w:val="28"/>
        </w:rPr>
        <w:t>Прыткова,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 200</w:t>
      </w:r>
      <w:r w:rsidR="000B2EBA" w:rsidRPr="004741C2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E5FEB" w:rsidRPr="004741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4A806EF" w14:textId="7EEF8891" w:rsidR="00CE5FEB" w:rsidRPr="004741C2" w:rsidRDefault="00CE5FEB" w:rsidP="009E3ACF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4741C2">
        <w:rPr>
          <w:b/>
          <w:bCs/>
          <w:i/>
          <w:iCs/>
          <w:color w:val="000000"/>
          <w:sz w:val="28"/>
          <w:szCs w:val="28"/>
        </w:rPr>
        <w:t>Экологическая реабилитация водоемов включает в себя:</w:t>
      </w:r>
    </w:p>
    <w:p w14:paraId="1D1EE4CE" w14:textId="77777777" w:rsidR="00CE5FEB" w:rsidRPr="004741C2" w:rsidRDefault="00CE5FEB" w:rsidP="002B34E0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41C2">
        <w:rPr>
          <w:rFonts w:ascii="Times New Roman" w:hAnsi="Times New Roman"/>
          <w:color w:val="000000"/>
          <w:sz w:val="28"/>
          <w:szCs w:val="28"/>
        </w:rPr>
        <w:t>осуществление проектно-изыскательских работ;</w:t>
      </w:r>
    </w:p>
    <w:p w14:paraId="453C6E7B" w14:textId="77777777" w:rsidR="00CE5FEB" w:rsidRPr="004741C2" w:rsidRDefault="00CE5FEB" w:rsidP="002B34E0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41C2">
        <w:rPr>
          <w:rFonts w:ascii="Times New Roman" w:hAnsi="Times New Roman"/>
          <w:color w:val="000000"/>
          <w:sz w:val="28"/>
          <w:szCs w:val="28"/>
        </w:rPr>
        <w:t>очистка ложа водоема от загрязненных отложений, проект гидроизоляции прудов, дно- и берегоукрепление, противоэрозионные мероприятия;</w:t>
      </w:r>
    </w:p>
    <w:p w14:paraId="3A672EA3" w14:textId="77777777" w:rsidR="00CE5FEB" w:rsidRPr="004741C2" w:rsidRDefault="00CE5FEB" w:rsidP="002B34E0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41C2">
        <w:rPr>
          <w:rFonts w:ascii="Times New Roman" w:hAnsi="Times New Roman"/>
          <w:color w:val="000000"/>
          <w:sz w:val="28"/>
          <w:szCs w:val="28"/>
        </w:rPr>
        <w:t>аккумуляция и очистка дренажных и ливневых вод, подпитывающих водоёмы, рекультивация водосборных территорий;</w:t>
      </w:r>
    </w:p>
    <w:p w14:paraId="237507C5" w14:textId="77777777" w:rsidR="00CE5FEB" w:rsidRPr="004741C2" w:rsidRDefault="00CE5FEB" w:rsidP="002B34E0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41C2">
        <w:rPr>
          <w:rFonts w:ascii="Times New Roman" w:hAnsi="Times New Roman"/>
          <w:color w:val="000000"/>
          <w:sz w:val="28"/>
          <w:szCs w:val="28"/>
        </w:rPr>
        <w:t>заселение водоемов гидробионтами, высадка водной растительности;</w:t>
      </w:r>
    </w:p>
    <w:p w14:paraId="5BB7E143" w14:textId="77777777" w:rsidR="00CE5FEB" w:rsidRPr="004741C2" w:rsidRDefault="00CE5FEB" w:rsidP="002B34E0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41C2">
        <w:rPr>
          <w:rFonts w:ascii="Times New Roman" w:hAnsi="Times New Roman"/>
          <w:color w:val="000000"/>
          <w:sz w:val="28"/>
          <w:szCs w:val="28"/>
        </w:rPr>
        <w:t>экологическая реабилитация и благоустройство пойменных территорий, прибрежных и рекреационных зон.</w:t>
      </w:r>
    </w:p>
    <w:p w14:paraId="3849B93B" w14:textId="77777777" w:rsidR="00CE5FEB" w:rsidRPr="004741C2" w:rsidRDefault="00CE5FEB" w:rsidP="00CE5FEB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41C2">
        <w:rPr>
          <w:b/>
          <w:bCs/>
          <w:i/>
          <w:iCs/>
          <w:color w:val="000000"/>
          <w:sz w:val="28"/>
          <w:szCs w:val="28"/>
        </w:rPr>
        <w:t>Проект экологической реабилитации включает в себя</w:t>
      </w:r>
      <w:r w:rsidRPr="004741C2">
        <w:rPr>
          <w:color w:val="000000"/>
          <w:sz w:val="28"/>
          <w:szCs w:val="28"/>
        </w:rPr>
        <w:t xml:space="preserve"> описание объекта (полевые обследований прилегающих территорий, картографирование, составление отчета), лабораторные исследования (отбор и анализ проб) и рекомендации по техническому и биологическому этапам реабилитации водоемов.</w:t>
      </w:r>
    </w:p>
    <w:p w14:paraId="7F53E9DE" w14:textId="77777777" w:rsidR="00CE5FEB" w:rsidRPr="004741C2" w:rsidRDefault="00CE5FEB" w:rsidP="00CE5FE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41C2">
        <w:rPr>
          <w:color w:val="000000"/>
          <w:sz w:val="28"/>
          <w:szCs w:val="28"/>
        </w:rPr>
        <w:t xml:space="preserve">Обязательными условиями при экологической реабилитации водоемов являются </w:t>
      </w:r>
      <w:hyperlink r:id="rId11" w:history="1">
        <w:r w:rsidRPr="004741C2">
          <w:rPr>
            <w:rStyle w:val="ab"/>
            <w:sz w:val="28"/>
            <w:szCs w:val="28"/>
          </w:rPr>
          <w:t>инженерно-экологические</w:t>
        </w:r>
      </w:hyperlink>
      <w:r w:rsidRPr="004741C2">
        <w:rPr>
          <w:sz w:val="28"/>
          <w:szCs w:val="28"/>
          <w:u w:val="single"/>
        </w:rPr>
        <w:t xml:space="preserve"> и </w:t>
      </w:r>
      <w:hyperlink r:id="rId12" w:history="1">
        <w:r w:rsidRPr="004741C2">
          <w:rPr>
            <w:rStyle w:val="ab"/>
            <w:sz w:val="28"/>
            <w:szCs w:val="28"/>
          </w:rPr>
          <w:t>инженерно-геологические</w:t>
        </w:r>
      </w:hyperlink>
      <w:r w:rsidRPr="004741C2">
        <w:rPr>
          <w:color w:val="000000"/>
          <w:sz w:val="28"/>
          <w:szCs w:val="28"/>
        </w:rPr>
        <w:t xml:space="preserve"> </w:t>
      </w:r>
      <w:r w:rsidRPr="004741C2">
        <w:rPr>
          <w:color w:val="000000"/>
          <w:sz w:val="28"/>
          <w:szCs w:val="28"/>
        </w:rPr>
        <w:lastRenderedPageBreak/>
        <w:t>изыскания (Экологическая реабилитация водных объектов, Электронный ресурс).</w:t>
      </w:r>
    </w:p>
    <w:p w14:paraId="124E3FB4" w14:textId="77777777" w:rsidR="00D75BFF" w:rsidRDefault="00D75BFF" w:rsidP="006B263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675DA1" w14:textId="113FC355" w:rsidR="008769BB" w:rsidRPr="004741C2" w:rsidRDefault="00B5353A" w:rsidP="00D75B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/>
          <w:b/>
          <w:sz w:val="28"/>
          <w:szCs w:val="28"/>
        </w:rPr>
        <w:t xml:space="preserve">ГЛАВА 2. </w:t>
      </w:r>
      <w:r w:rsidR="006B263C" w:rsidRPr="004741C2">
        <w:rPr>
          <w:rFonts w:ascii="Times New Roman" w:hAnsi="Times New Roman" w:cs="Times New Roman"/>
          <w:b/>
          <w:sz w:val="28"/>
          <w:szCs w:val="28"/>
        </w:rPr>
        <w:t>ХАРАКТЕРИСТИКА ИССЛЕДУЕМОГО ВОДОЕМА</w:t>
      </w:r>
    </w:p>
    <w:p w14:paraId="337FD8AF" w14:textId="50732500" w:rsidR="008769BB" w:rsidRPr="004741C2" w:rsidRDefault="00875394" w:rsidP="0087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Пруд образован путем запруживания родникового ручья</w:t>
      </w:r>
      <w:r w:rsidR="001A6D10" w:rsidRPr="004741C2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72F45" w:rsidRPr="004741C2">
        <w:rPr>
          <w:rFonts w:ascii="Times New Roman" w:hAnsi="Times New Roman" w:cs="Times New Roman"/>
          <w:sz w:val="28"/>
          <w:szCs w:val="28"/>
        </w:rPr>
        <w:t>1</w:t>
      </w:r>
      <w:r w:rsidR="001A6D10" w:rsidRPr="004741C2">
        <w:rPr>
          <w:rFonts w:ascii="Times New Roman" w:hAnsi="Times New Roman" w:cs="Times New Roman"/>
          <w:sz w:val="28"/>
          <w:szCs w:val="28"/>
        </w:rPr>
        <w:t>)</w:t>
      </w:r>
      <w:r w:rsidRPr="004741C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A87A54" w14:textId="350E1EFA" w:rsidR="0036572B" w:rsidRPr="004741C2" w:rsidRDefault="002726FC" w:rsidP="009346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7A76A735" wp14:editId="4DA74057">
            <wp:extent cx="2321741" cy="2644048"/>
            <wp:effectExtent l="0" t="0" r="254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97" cy="26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6A8" w:rsidRPr="004741C2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C69D0AB" w14:textId="6D3F4B9C" w:rsidR="008769BB" w:rsidRPr="004741C2" w:rsidRDefault="008769BB" w:rsidP="00F37D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Рис.</w:t>
      </w:r>
      <w:r w:rsidR="009F2B7F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C0774D">
        <w:rPr>
          <w:rFonts w:ascii="Times New Roman" w:hAnsi="Times New Roman" w:cs="Times New Roman"/>
          <w:sz w:val="28"/>
          <w:szCs w:val="28"/>
        </w:rPr>
        <w:t>1</w:t>
      </w:r>
      <w:r w:rsidRPr="004741C2">
        <w:rPr>
          <w:rFonts w:ascii="Times New Roman" w:hAnsi="Times New Roman" w:cs="Times New Roman"/>
          <w:sz w:val="28"/>
          <w:szCs w:val="28"/>
        </w:rPr>
        <w:t xml:space="preserve">. Пруд </w:t>
      </w:r>
      <w:r w:rsidR="009F2B7F" w:rsidRPr="004741C2">
        <w:rPr>
          <w:rFonts w:ascii="Times New Roman" w:hAnsi="Times New Roman" w:cs="Times New Roman"/>
          <w:sz w:val="28"/>
          <w:szCs w:val="28"/>
        </w:rPr>
        <w:t xml:space="preserve">в парке </w:t>
      </w:r>
      <w:r w:rsidR="00352263" w:rsidRPr="004741C2">
        <w:rPr>
          <w:rFonts w:ascii="Times New Roman" w:hAnsi="Times New Roman" w:cs="Times New Roman"/>
          <w:sz w:val="28"/>
          <w:szCs w:val="28"/>
        </w:rPr>
        <w:t>Оружейник</w:t>
      </w:r>
      <w:r w:rsidR="002726FC" w:rsidRPr="004741C2">
        <w:rPr>
          <w:rFonts w:ascii="Times New Roman" w:hAnsi="Times New Roman" w:cs="Times New Roman"/>
          <w:sz w:val="28"/>
          <w:szCs w:val="28"/>
        </w:rPr>
        <w:t>а Драгунова</w:t>
      </w:r>
    </w:p>
    <w:p w14:paraId="41C86B88" w14:textId="77777777" w:rsidR="00B241A4" w:rsidRDefault="004772F1" w:rsidP="00477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Площадь пруда, наибольшая его длина и ширина измерялись </w:t>
      </w:r>
      <w:r w:rsidR="001D0B41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4741C2">
        <w:rPr>
          <w:rFonts w:ascii="Times New Roman" w:hAnsi="Times New Roman" w:cs="Times New Roman"/>
          <w:sz w:val="28"/>
          <w:szCs w:val="28"/>
        </w:rPr>
        <w:t xml:space="preserve">при помощи космоснимков (https://www.kosmosnimki.ru). Таким образом, </w:t>
      </w:r>
      <w:r w:rsidR="00C0774D">
        <w:rPr>
          <w:rFonts w:ascii="Times New Roman" w:hAnsi="Times New Roman" w:cs="Times New Roman"/>
          <w:sz w:val="28"/>
          <w:szCs w:val="28"/>
        </w:rPr>
        <w:t>мы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C0774D">
        <w:rPr>
          <w:rFonts w:ascii="Times New Roman" w:hAnsi="Times New Roman" w:cs="Times New Roman"/>
          <w:sz w:val="28"/>
          <w:szCs w:val="28"/>
        </w:rPr>
        <w:t>и</w:t>
      </w:r>
      <w:r w:rsidRPr="004741C2">
        <w:rPr>
          <w:rFonts w:ascii="Times New Roman" w:hAnsi="Times New Roman" w:cs="Times New Roman"/>
          <w:sz w:val="28"/>
          <w:szCs w:val="28"/>
        </w:rPr>
        <w:t>, что наибольшая длина пруда составляет 66 м. Наибольшая ширина – 35 м. Площадь пруда – 1646 м</w:t>
      </w:r>
      <w:r w:rsidRPr="004741C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741C2">
        <w:rPr>
          <w:rFonts w:ascii="Times New Roman" w:hAnsi="Times New Roman" w:cs="Times New Roman"/>
          <w:sz w:val="28"/>
          <w:szCs w:val="28"/>
        </w:rPr>
        <w:t xml:space="preserve">. Грунты илисто-детритные и глинисто-илистые. Точки отбора проб представлены на карте-схеме – </w:t>
      </w:r>
    </w:p>
    <w:p w14:paraId="1B042B66" w14:textId="40D20F9B" w:rsidR="004772F1" w:rsidRPr="004741C2" w:rsidRDefault="004772F1" w:rsidP="00B24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рисунок 2.</w:t>
      </w:r>
    </w:p>
    <w:p w14:paraId="29E3540E" w14:textId="4E4B90C3" w:rsidR="00321341" w:rsidRPr="004741C2" w:rsidRDefault="00321341" w:rsidP="00876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43FD6287" wp14:editId="009048DD">
            <wp:extent cx="3936172" cy="1958006"/>
            <wp:effectExtent l="0" t="0" r="762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523" t="39070" r="31332" b="30721"/>
                    <a:stretch/>
                  </pic:blipFill>
                  <pic:spPr bwMode="auto">
                    <a:xfrm>
                      <a:off x="0" y="0"/>
                      <a:ext cx="3973190" cy="197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95670" w14:textId="15CF0A9A" w:rsidR="008769BB" w:rsidRPr="004741C2" w:rsidRDefault="008769BB" w:rsidP="00876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Рис.</w:t>
      </w:r>
      <w:r w:rsidR="00E30508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5D0EF8" w:rsidRPr="004741C2">
        <w:rPr>
          <w:rFonts w:ascii="Times New Roman" w:hAnsi="Times New Roman" w:cs="Times New Roman"/>
          <w:sz w:val="28"/>
          <w:szCs w:val="28"/>
        </w:rPr>
        <w:t>2</w:t>
      </w:r>
      <w:r w:rsidRPr="004741C2">
        <w:rPr>
          <w:rFonts w:ascii="Times New Roman" w:hAnsi="Times New Roman" w:cs="Times New Roman"/>
          <w:sz w:val="28"/>
          <w:szCs w:val="28"/>
        </w:rPr>
        <w:t xml:space="preserve">. Точки </w:t>
      </w:r>
      <w:r w:rsidR="00187F65" w:rsidRPr="004741C2">
        <w:rPr>
          <w:rFonts w:ascii="Times New Roman" w:hAnsi="Times New Roman" w:cs="Times New Roman"/>
          <w:sz w:val="28"/>
          <w:szCs w:val="28"/>
        </w:rPr>
        <w:t>отбора проб</w:t>
      </w:r>
      <w:r w:rsidR="00FF3EA2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321341" w:rsidRPr="004741C2">
        <w:rPr>
          <w:rFonts w:ascii="Times New Roman" w:hAnsi="Times New Roman" w:cs="Times New Roman"/>
          <w:sz w:val="28"/>
          <w:szCs w:val="28"/>
        </w:rPr>
        <w:t>воды</w:t>
      </w:r>
    </w:p>
    <w:p w14:paraId="0F05F61C" w14:textId="77777777" w:rsidR="00F37DBC" w:rsidRPr="004741C2" w:rsidRDefault="00F37DBC" w:rsidP="00876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BF4777" w14:textId="77777777" w:rsidR="00015019" w:rsidRPr="004741C2" w:rsidRDefault="00F37DBC" w:rsidP="00F37D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b/>
          <w:sz w:val="28"/>
          <w:szCs w:val="28"/>
        </w:rPr>
        <w:lastRenderedPageBreak/>
        <w:t>ГЛАВА 3. МЕТОДИКА И МАТЕРИАЛЫ ИССЛЕДОВАНИЯ</w:t>
      </w:r>
    </w:p>
    <w:p w14:paraId="79CEC70A" w14:textId="2562F693" w:rsidR="00F731D5" w:rsidRPr="004741C2" w:rsidRDefault="00F731D5" w:rsidP="00FF57B6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Исследование качества воды в пруду Оружейника Драгунова проводилось в августе 2021 года</w:t>
      </w:r>
      <w:r w:rsidR="00850D5F" w:rsidRPr="004741C2">
        <w:rPr>
          <w:rFonts w:ascii="Times New Roman" w:hAnsi="Times New Roman" w:cs="Times New Roman"/>
          <w:sz w:val="28"/>
          <w:szCs w:val="28"/>
        </w:rPr>
        <w:t xml:space="preserve"> с использованием полевого оборудования и доступных </w:t>
      </w:r>
      <w:r w:rsidR="00C0774D">
        <w:rPr>
          <w:rFonts w:ascii="Times New Roman" w:hAnsi="Times New Roman" w:cs="Times New Roman"/>
          <w:sz w:val="28"/>
          <w:szCs w:val="28"/>
        </w:rPr>
        <w:t>нам</w:t>
      </w:r>
      <w:r w:rsidR="00850D5F" w:rsidRPr="004741C2">
        <w:rPr>
          <w:rFonts w:ascii="Times New Roman" w:hAnsi="Times New Roman" w:cs="Times New Roman"/>
          <w:sz w:val="28"/>
          <w:szCs w:val="28"/>
        </w:rPr>
        <w:t xml:space="preserve"> методов.</w:t>
      </w:r>
      <w:r w:rsidRPr="004741C2">
        <w:rPr>
          <w:rFonts w:ascii="Times New Roman" w:hAnsi="Times New Roman" w:cs="Times New Roman"/>
          <w:sz w:val="28"/>
          <w:szCs w:val="28"/>
        </w:rPr>
        <w:t xml:space="preserve"> Была отобрана вода из 3-х точек, которые представлены на схеме – рисунок 2.</w:t>
      </w:r>
    </w:p>
    <w:p w14:paraId="2C37BE08" w14:textId="14F50B91" w:rsidR="00FF57B6" w:rsidRPr="004741C2" w:rsidRDefault="00F731D5" w:rsidP="00FF57B6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FF57B6" w:rsidRPr="004741C2">
        <w:rPr>
          <w:rFonts w:ascii="Times New Roman" w:hAnsi="Times New Roman" w:cs="Times New Roman"/>
          <w:sz w:val="28"/>
          <w:szCs w:val="28"/>
        </w:rPr>
        <w:t xml:space="preserve">Для отбора проб воды применялись чистые 1,5 литровые пластиковые бутылки. Перед отбором воды для анализа, бутылки несколько раз </w:t>
      </w:r>
      <w:r w:rsidR="0037590D" w:rsidRPr="004741C2">
        <w:rPr>
          <w:rFonts w:ascii="Times New Roman" w:hAnsi="Times New Roman" w:cs="Times New Roman"/>
          <w:sz w:val="28"/>
          <w:szCs w:val="28"/>
        </w:rPr>
        <w:t>промывались прудовой водой из каждой точки исследования.</w:t>
      </w:r>
      <w:r w:rsidR="00FF57B6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37590D" w:rsidRPr="004741C2">
        <w:rPr>
          <w:rFonts w:ascii="Times New Roman" w:hAnsi="Times New Roman" w:cs="Times New Roman"/>
          <w:sz w:val="28"/>
          <w:szCs w:val="28"/>
        </w:rPr>
        <w:t>Бутылки</w:t>
      </w:r>
      <w:r w:rsidR="00FF57B6" w:rsidRPr="004741C2">
        <w:rPr>
          <w:rFonts w:ascii="Times New Roman" w:hAnsi="Times New Roman" w:cs="Times New Roman"/>
          <w:sz w:val="28"/>
          <w:szCs w:val="28"/>
        </w:rPr>
        <w:t xml:space="preserve"> заполнялись до верха</w:t>
      </w:r>
      <w:r w:rsidR="0037590D" w:rsidRPr="004741C2">
        <w:rPr>
          <w:rFonts w:ascii="Times New Roman" w:hAnsi="Times New Roman" w:cs="Times New Roman"/>
          <w:sz w:val="28"/>
          <w:szCs w:val="28"/>
        </w:rPr>
        <w:t>, воздух из них выдавливался. Далее они</w:t>
      </w:r>
      <w:r w:rsidR="00FF57B6" w:rsidRPr="004741C2">
        <w:rPr>
          <w:rFonts w:ascii="Times New Roman" w:hAnsi="Times New Roman" w:cs="Times New Roman"/>
          <w:sz w:val="28"/>
          <w:szCs w:val="28"/>
        </w:rPr>
        <w:t xml:space="preserve"> закрывались крышкой во избежание попадания воздуха. Отобранная проба воды </w:t>
      </w:r>
      <w:r w:rsidR="0037590D" w:rsidRPr="004741C2">
        <w:rPr>
          <w:rFonts w:ascii="Times New Roman" w:hAnsi="Times New Roman" w:cs="Times New Roman"/>
          <w:sz w:val="28"/>
          <w:szCs w:val="28"/>
        </w:rPr>
        <w:t>обязательно подписывалась.</w:t>
      </w:r>
      <w:r w:rsidR="00FF57B6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37590D" w:rsidRPr="004741C2">
        <w:rPr>
          <w:rFonts w:ascii="Times New Roman" w:hAnsi="Times New Roman" w:cs="Times New Roman"/>
          <w:sz w:val="28"/>
          <w:szCs w:val="28"/>
        </w:rPr>
        <w:t>У</w:t>
      </w:r>
      <w:r w:rsidR="00FF57B6" w:rsidRPr="004741C2">
        <w:rPr>
          <w:rFonts w:ascii="Times New Roman" w:hAnsi="Times New Roman" w:cs="Times New Roman"/>
          <w:sz w:val="28"/>
          <w:szCs w:val="28"/>
        </w:rPr>
        <w:t>казывалось наименование пробы, место, дата и время отбора (ГОСТР 51592-2000). Анализы проводились в троекратном повторении.</w:t>
      </w:r>
    </w:p>
    <w:p w14:paraId="7E6C03C2" w14:textId="0F320889" w:rsidR="003B6460" w:rsidRPr="004741C2" w:rsidRDefault="00FF57B6" w:rsidP="00FF57B6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Определение запаха, прозрачности, цветности отобранных проб воды производилось </w:t>
      </w:r>
      <w:r w:rsidR="009A701D" w:rsidRPr="004741C2">
        <w:rPr>
          <w:rFonts w:ascii="Times New Roman" w:hAnsi="Times New Roman" w:cs="Times New Roman"/>
          <w:sz w:val="28"/>
          <w:szCs w:val="28"/>
        </w:rPr>
        <w:t>в лаборатории Центра одаренных детей ТАУ по специальным методикам</w:t>
      </w:r>
      <w:r w:rsidRPr="004741C2">
        <w:rPr>
          <w:rFonts w:ascii="Times New Roman" w:hAnsi="Times New Roman" w:cs="Times New Roman"/>
          <w:sz w:val="28"/>
          <w:szCs w:val="28"/>
        </w:rPr>
        <w:t xml:space="preserve"> (Зоетман, 1984). </w:t>
      </w:r>
    </w:p>
    <w:p w14:paraId="6EBBF996" w14:textId="2D874E90" w:rsidR="00E212EC" w:rsidRPr="004741C2" w:rsidRDefault="00FF57B6" w:rsidP="00FF57B6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Pr="004741C2">
        <w:rPr>
          <w:rFonts w:ascii="Times New Roman" w:hAnsi="Times New Roman" w:cs="Times New Roman"/>
          <w:i/>
          <w:iCs/>
          <w:sz w:val="28"/>
          <w:szCs w:val="28"/>
        </w:rPr>
        <w:t>Для определения цветности</w:t>
      </w:r>
      <w:r w:rsidRPr="004741C2">
        <w:rPr>
          <w:rFonts w:ascii="Times New Roman" w:hAnsi="Times New Roman" w:cs="Times New Roman"/>
          <w:sz w:val="28"/>
          <w:szCs w:val="28"/>
        </w:rPr>
        <w:t xml:space="preserve"> воды </w:t>
      </w:r>
      <w:r w:rsidR="00C0774D">
        <w:rPr>
          <w:rFonts w:ascii="Times New Roman" w:hAnsi="Times New Roman" w:cs="Times New Roman"/>
          <w:sz w:val="28"/>
          <w:szCs w:val="28"/>
        </w:rPr>
        <w:t>мы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заполнил каждую пробирку исследуемой водой на высоту 10-12 см (приложение </w:t>
      </w:r>
      <w:r w:rsidR="00E212EC" w:rsidRPr="004741C2">
        <w:rPr>
          <w:rFonts w:ascii="Times New Roman" w:hAnsi="Times New Roman" w:cs="Times New Roman"/>
          <w:sz w:val="28"/>
          <w:szCs w:val="28"/>
        </w:rPr>
        <w:t>1</w:t>
      </w:r>
      <w:r w:rsidRPr="004741C2">
        <w:rPr>
          <w:rFonts w:ascii="Times New Roman" w:hAnsi="Times New Roman" w:cs="Times New Roman"/>
          <w:sz w:val="28"/>
          <w:szCs w:val="28"/>
        </w:rPr>
        <w:t>) и, рассматривая пробирку на темном фоне при достаточном боковом освещении, в соответствии с методикой (Зоетман, 1984) установил</w:t>
      </w:r>
      <w:r w:rsidR="00C0774D">
        <w:rPr>
          <w:rFonts w:ascii="Times New Roman" w:hAnsi="Times New Roman" w:cs="Times New Roman"/>
          <w:sz w:val="28"/>
          <w:szCs w:val="28"/>
        </w:rPr>
        <w:t>и</w:t>
      </w:r>
      <w:r w:rsidRPr="004741C2">
        <w:rPr>
          <w:rFonts w:ascii="Times New Roman" w:hAnsi="Times New Roman" w:cs="Times New Roman"/>
          <w:sz w:val="28"/>
          <w:szCs w:val="28"/>
        </w:rPr>
        <w:t xml:space="preserve"> цветность воды в баллах. </w:t>
      </w:r>
    </w:p>
    <w:p w14:paraId="13EDFE1B" w14:textId="533651D4" w:rsidR="00E212EC" w:rsidRPr="004741C2" w:rsidRDefault="00FF57B6" w:rsidP="00FF57B6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i/>
          <w:iCs/>
          <w:sz w:val="28"/>
          <w:szCs w:val="28"/>
        </w:rPr>
        <w:t>Для определения запаха</w:t>
      </w:r>
      <w:r w:rsidRPr="004741C2">
        <w:rPr>
          <w:rFonts w:ascii="Times New Roman" w:hAnsi="Times New Roman" w:cs="Times New Roman"/>
          <w:sz w:val="28"/>
          <w:szCs w:val="28"/>
        </w:rPr>
        <w:t xml:space="preserve"> воды </w:t>
      </w:r>
      <w:r w:rsidR="00C0774D">
        <w:rPr>
          <w:rFonts w:ascii="Times New Roman" w:hAnsi="Times New Roman" w:cs="Times New Roman"/>
          <w:sz w:val="28"/>
          <w:szCs w:val="28"/>
        </w:rPr>
        <w:t>мы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наполнил пробирки водой, закрыл</w:t>
      </w:r>
      <w:r w:rsidR="007320B8">
        <w:rPr>
          <w:rFonts w:ascii="Times New Roman" w:hAnsi="Times New Roman" w:cs="Times New Roman"/>
          <w:sz w:val="28"/>
          <w:szCs w:val="28"/>
        </w:rPr>
        <w:t>и</w:t>
      </w:r>
      <w:r w:rsidRPr="004741C2">
        <w:rPr>
          <w:rFonts w:ascii="Times New Roman" w:hAnsi="Times New Roman" w:cs="Times New Roman"/>
          <w:sz w:val="28"/>
          <w:szCs w:val="28"/>
        </w:rPr>
        <w:t xml:space="preserve"> пробками, и, поочередно открывая их, определял</w:t>
      </w:r>
      <w:r w:rsidR="007320B8">
        <w:rPr>
          <w:rFonts w:ascii="Times New Roman" w:hAnsi="Times New Roman" w:cs="Times New Roman"/>
          <w:sz w:val="28"/>
          <w:szCs w:val="28"/>
        </w:rPr>
        <w:t>и</w:t>
      </w:r>
      <w:r w:rsidRPr="004741C2">
        <w:rPr>
          <w:rFonts w:ascii="Times New Roman" w:hAnsi="Times New Roman" w:cs="Times New Roman"/>
          <w:sz w:val="28"/>
          <w:szCs w:val="28"/>
        </w:rPr>
        <w:t xml:space="preserve"> запах воды, используя данные </w:t>
      </w:r>
      <w:r w:rsidR="00854D28" w:rsidRPr="004741C2">
        <w:rPr>
          <w:rFonts w:ascii="Times New Roman" w:hAnsi="Times New Roman" w:cs="Times New Roman"/>
          <w:sz w:val="28"/>
          <w:szCs w:val="28"/>
        </w:rPr>
        <w:t xml:space="preserve">из </w:t>
      </w:r>
      <w:r w:rsidRPr="004741C2">
        <w:rPr>
          <w:rFonts w:ascii="Times New Roman" w:hAnsi="Times New Roman" w:cs="Times New Roman"/>
          <w:sz w:val="28"/>
          <w:szCs w:val="28"/>
        </w:rPr>
        <w:t xml:space="preserve">таблицы </w:t>
      </w:r>
      <w:r w:rsidR="00E212EC" w:rsidRPr="004741C2">
        <w:rPr>
          <w:rFonts w:ascii="Times New Roman" w:hAnsi="Times New Roman" w:cs="Times New Roman"/>
          <w:sz w:val="28"/>
          <w:szCs w:val="28"/>
        </w:rPr>
        <w:t>1</w:t>
      </w:r>
      <w:r w:rsidRPr="004741C2">
        <w:rPr>
          <w:rFonts w:ascii="Times New Roman" w:hAnsi="Times New Roman" w:cs="Times New Roman"/>
          <w:sz w:val="28"/>
          <w:szCs w:val="28"/>
        </w:rPr>
        <w:t>-</w:t>
      </w:r>
      <w:r w:rsidR="00E212EC" w:rsidRPr="004741C2">
        <w:rPr>
          <w:rFonts w:ascii="Times New Roman" w:hAnsi="Times New Roman" w:cs="Times New Roman"/>
          <w:sz w:val="28"/>
          <w:szCs w:val="28"/>
        </w:rPr>
        <w:t>2</w:t>
      </w:r>
      <w:r w:rsidRPr="004741C2">
        <w:rPr>
          <w:rFonts w:ascii="Times New Roman" w:hAnsi="Times New Roman" w:cs="Times New Roman"/>
          <w:sz w:val="28"/>
          <w:szCs w:val="28"/>
        </w:rPr>
        <w:t xml:space="preserve">, приложение </w:t>
      </w:r>
      <w:r w:rsidR="00E212EC" w:rsidRPr="004741C2">
        <w:rPr>
          <w:rFonts w:ascii="Times New Roman" w:hAnsi="Times New Roman" w:cs="Times New Roman"/>
          <w:sz w:val="28"/>
          <w:szCs w:val="28"/>
        </w:rPr>
        <w:t>1</w:t>
      </w:r>
      <w:r w:rsidRPr="004741C2">
        <w:rPr>
          <w:rFonts w:ascii="Times New Roman" w:hAnsi="Times New Roman" w:cs="Times New Roman"/>
          <w:sz w:val="28"/>
          <w:szCs w:val="28"/>
        </w:rPr>
        <w:t xml:space="preserve"> (Зоетман, 1984). </w:t>
      </w:r>
    </w:p>
    <w:p w14:paraId="49624DC2" w14:textId="7A2C8C80" w:rsidR="00E212EC" w:rsidRPr="004741C2" w:rsidRDefault="00FF57B6" w:rsidP="00FF57B6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i/>
          <w:sz w:val="28"/>
          <w:szCs w:val="28"/>
        </w:rPr>
        <w:t>Прозрачность</w:t>
      </w:r>
      <w:r w:rsidRPr="004741C2">
        <w:rPr>
          <w:rFonts w:ascii="Times New Roman" w:hAnsi="Times New Roman" w:cs="Times New Roman"/>
          <w:sz w:val="28"/>
          <w:szCs w:val="28"/>
        </w:rPr>
        <w:t xml:space="preserve"> воды определял</w:t>
      </w:r>
      <w:r w:rsidR="00EA3B42" w:rsidRPr="004741C2">
        <w:rPr>
          <w:rFonts w:ascii="Times New Roman" w:hAnsi="Times New Roman" w:cs="Times New Roman"/>
          <w:sz w:val="28"/>
          <w:szCs w:val="28"/>
        </w:rPr>
        <w:t xml:space="preserve">и по Снеллену в см. Изучаемую воду </w:t>
      </w:r>
      <w:r w:rsidR="00E26DE6" w:rsidRPr="004741C2">
        <w:rPr>
          <w:rFonts w:ascii="Times New Roman" w:hAnsi="Times New Roman" w:cs="Times New Roman"/>
          <w:sz w:val="28"/>
          <w:szCs w:val="28"/>
        </w:rPr>
        <w:t>залил</w:t>
      </w:r>
      <w:r w:rsidR="007320B8">
        <w:rPr>
          <w:rFonts w:ascii="Times New Roman" w:hAnsi="Times New Roman" w:cs="Times New Roman"/>
          <w:sz w:val="28"/>
          <w:szCs w:val="28"/>
        </w:rPr>
        <w:t>и</w:t>
      </w:r>
      <w:r w:rsidR="00E26DE6" w:rsidRPr="004741C2">
        <w:rPr>
          <w:rFonts w:ascii="Times New Roman" w:hAnsi="Times New Roman" w:cs="Times New Roman"/>
          <w:sz w:val="28"/>
          <w:szCs w:val="28"/>
        </w:rPr>
        <w:t xml:space="preserve"> в аппарат Снеллена (рис. </w:t>
      </w:r>
      <w:r w:rsidR="009C75C7" w:rsidRPr="004741C2">
        <w:rPr>
          <w:rFonts w:ascii="Times New Roman" w:hAnsi="Times New Roman" w:cs="Times New Roman"/>
          <w:sz w:val="28"/>
          <w:szCs w:val="28"/>
        </w:rPr>
        <w:t>3</w:t>
      </w:r>
      <w:r w:rsidR="00E26DE6" w:rsidRPr="004741C2">
        <w:rPr>
          <w:rFonts w:ascii="Times New Roman" w:hAnsi="Times New Roman" w:cs="Times New Roman"/>
          <w:sz w:val="28"/>
          <w:szCs w:val="28"/>
        </w:rPr>
        <w:t>). Далее медленно сливал</w:t>
      </w:r>
      <w:r w:rsidR="00C0774D">
        <w:rPr>
          <w:rFonts w:ascii="Times New Roman" w:hAnsi="Times New Roman" w:cs="Times New Roman"/>
          <w:sz w:val="28"/>
          <w:szCs w:val="28"/>
        </w:rPr>
        <w:t>и</w:t>
      </w:r>
      <w:r w:rsidR="00E26DE6" w:rsidRPr="004741C2">
        <w:rPr>
          <w:rFonts w:ascii="Times New Roman" w:hAnsi="Times New Roman" w:cs="Times New Roman"/>
          <w:sz w:val="28"/>
          <w:szCs w:val="28"/>
        </w:rPr>
        <w:t xml:space="preserve"> воду через специальный шланг, одновременно смотрел</w:t>
      </w:r>
      <w:r w:rsidR="00C0774D">
        <w:rPr>
          <w:rFonts w:ascii="Times New Roman" w:hAnsi="Times New Roman" w:cs="Times New Roman"/>
          <w:sz w:val="28"/>
          <w:szCs w:val="28"/>
        </w:rPr>
        <w:t>и</w:t>
      </w:r>
      <w:r w:rsidR="00E26DE6" w:rsidRPr="004741C2">
        <w:rPr>
          <w:rFonts w:ascii="Times New Roman" w:hAnsi="Times New Roman" w:cs="Times New Roman"/>
          <w:sz w:val="28"/>
          <w:szCs w:val="28"/>
        </w:rPr>
        <w:t xml:space="preserve"> сверху пробирки через воду на цифры. Как только цифры через столб воды в пробирке было видно, прекраща</w:t>
      </w:r>
      <w:r w:rsidR="00C0774D">
        <w:rPr>
          <w:rFonts w:ascii="Times New Roman" w:hAnsi="Times New Roman" w:cs="Times New Roman"/>
          <w:sz w:val="28"/>
          <w:szCs w:val="28"/>
        </w:rPr>
        <w:t>ли</w:t>
      </w:r>
      <w:r w:rsidR="00E26DE6" w:rsidRPr="004741C2">
        <w:rPr>
          <w:rFonts w:ascii="Times New Roman" w:hAnsi="Times New Roman" w:cs="Times New Roman"/>
          <w:sz w:val="28"/>
          <w:szCs w:val="28"/>
        </w:rPr>
        <w:t xml:space="preserve"> сливать воду</w:t>
      </w:r>
      <w:r w:rsidR="0061073F" w:rsidRPr="004741C2">
        <w:rPr>
          <w:rFonts w:ascii="Times New Roman" w:hAnsi="Times New Roman" w:cs="Times New Roman"/>
          <w:sz w:val="28"/>
          <w:szCs w:val="28"/>
        </w:rPr>
        <w:t>. Далее смотрел</w:t>
      </w:r>
      <w:r w:rsidR="00C0774D">
        <w:rPr>
          <w:rFonts w:ascii="Times New Roman" w:hAnsi="Times New Roman" w:cs="Times New Roman"/>
          <w:sz w:val="28"/>
          <w:szCs w:val="28"/>
        </w:rPr>
        <w:t>и</w:t>
      </w:r>
      <w:r w:rsidR="0061073F" w:rsidRPr="004741C2">
        <w:rPr>
          <w:rFonts w:ascii="Times New Roman" w:hAnsi="Times New Roman" w:cs="Times New Roman"/>
          <w:sz w:val="28"/>
          <w:szCs w:val="28"/>
        </w:rPr>
        <w:t xml:space="preserve"> расход воды в пробирке. </w:t>
      </w:r>
      <w:r w:rsidR="0061073F" w:rsidRPr="004741C2">
        <w:rPr>
          <w:rFonts w:ascii="Times New Roman" w:hAnsi="Times New Roman" w:cs="Times New Roman"/>
          <w:sz w:val="28"/>
          <w:szCs w:val="28"/>
        </w:rPr>
        <w:lastRenderedPageBreak/>
        <w:t xml:space="preserve">Оставшееся вода в пробирке – это и есть прозрачность воды. Она измерялась в см. </w:t>
      </w:r>
    </w:p>
    <w:p w14:paraId="5BC4AC24" w14:textId="31BA8E6F" w:rsidR="009C75C7" w:rsidRPr="004741C2" w:rsidRDefault="009C75C7" w:rsidP="009C75C7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74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CE43E6" wp14:editId="68F3C00A">
            <wp:extent cx="2596657" cy="285968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05"/>
                    <a:stretch/>
                  </pic:blipFill>
                  <pic:spPr bwMode="auto">
                    <a:xfrm>
                      <a:off x="0" y="0"/>
                      <a:ext cx="2609562" cy="28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1C2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474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08F91" wp14:editId="1C7C6AAE">
            <wp:extent cx="2336800" cy="2849113"/>
            <wp:effectExtent l="0" t="0" r="635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15" cy="28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04AD" w14:textId="6C155293" w:rsidR="009C75C7" w:rsidRDefault="009C75C7" w:rsidP="009C75C7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741C2">
        <w:rPr>
          <w:rFonts w:ascii="Times New Roman" w:hAnsi="Times New Roman" w:cs="Times New Roman"/>
          <w:noProof/>
          <w:sz w:val="28"/>
          <w:szCs w:val="28"/>
        </w:rPr>
        <w:t>Рис. 3. Определение прозрачности воды по Снеллену</w:t>
      </w:r>
    </w:p>
    <w:p w14:paraId="70D328C7" w14:textId="77777777" w:rsidR="001A4B89" w:rsidRPr="004741C2" w:rsidRDefault="001A4B89" w:rsidP="001A4B89">
      <w:pPr>
        <w:jc w:val="center"/>
        <w:rPr>
          <w:rFonts w:ascii="Times New Roman" w:hAnsi="Times New Roman" w:cs="Times New Roman"/>
          <w:sz w:val="28"/>
          <w:szCs w:val="28"/>
        </w:rPr>
      </w:pPr>
      <w:r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7A89F264" w14:textId="6FD0418B" w:rsidR="002B473F" w:rsidRDefault="00D6402A" w:rsidP="008943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41C2">
        <w:rPr>
          <w:rFonts w:ascii="Times New Roman" w:hAnsi="Times New Roman" w:cs="Times New Roman"/>
          <w:i/>
          <w:iCs/>
          <w:sz w:val="28"/>
          <w:szCs w:val="28"/>
        </w:rPr>
        <w:t>Минерализация воды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определялась </w:t>
      </w:r>
      <w:r w:rsidR="001D0B41">
        <w:rPr>
          <w:rFonts w:ascii="Times New Roman" w:hAnsi="Times New Roman" w:cs="Times New Roman"/>
          <w:sz w:val="28"/>
          <w:szCs w:val="28"/>
        </w:rPr>
        <w:t>нами</w:t>
      </w:r>
      <w:r w:rsidRPr="004741C2">
        <w:rPr>
          <w:rFonts w:ascii="Times New Roman" w:hAnsi="Times New Roman" w:cs="Times New Roman"/>
          <w:sz w:val="28"/>
          <w:szCs w:val="28"/>
        </w:rPr>
        <w:t xml:space="preserve"> при помощи </w:t>
      </w:r>
      <w:r w:rsidRPr="004741C2">
        <w:rPr>
          <w:rFonts w:ascii="Times New Roman" w:hAnsi="Times New Roman" w:cs="Times New Roman"/>
          <w:sz w:val="28"/>
          <w:szCs w:val="28"/>
          <w:lang w:val="en-US"/>
        </w:rPr>
        <w:t>TDS</w:t>
      </w:r>
      <w:r w:rsidRPr="004741C2">
        <w:rPr>
          <w:rFonts w:ascii="Times New Roman" w:hAnsi="Times New Roman" w:cs="Times New Roman"/>
          <w:sz w:val="28"/>
          <w:szCs w:val="28"/>
        </w:rPr>
        <w:t xml:space="preserve">-метра (рис. </w:t>
      </w:r>
      <w:r w:rsidR="007320B8">
        <w:rPr>
          <w:rFonts w:ascii="Times New Roman" w:hAnsi="Times New Roman" w:cs="Times New Roman"/>
          <w:sz w:val="28"/>
          <w:szCs w:val="28"/>
        </w:rPr>
        <w:t>4</w:t>
      </w:r>
      <w:r w:rsidRPr="004741C2">
        <w:rPr>
          <w:rFonts w:ascii="Times New Roman" w:hAnsi="Times New Roman" w:cs="Times New Roman"/>
          <w:sz w:val="28"/>
          <w:szCs w:val="28"/>
        </w:rPr>
        <w:t>).</w:t>
      </w:r>
      <w:r w:rsidR="002B473F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2B473F" w:rsidRPr="00474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Диапазон измерения минерализации: 0-9999 ppm. Разрешение: 0,1 p</w:t>
      </w:r>
      <w:r w:rsidR="002B473F" w:rsidRPr="00474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pm</w:t>
      </w:r>
      <w:r w:rsidR="002B473F" w:rsidRPr="00474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Точность: ± 2%. Рабочая температура: 0-50 °C (32 - 122 °F).</w:t>
      </w:r>
      <w:r w:rsidR="00440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6DA9CBE" w14:textId="77777777" w:rsidR="00440D09" w:rsidRPr="004741C2" w:rsidRDefault="00440D09" w:rsidP="00440D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i/>
          <w:iCs/>
          <w:sz w:val="28"/>
          <w:szCs w:val="28"/>
        </w:rPr>
        <w:t>Кислотность воды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определялась портативным </w:t>
      </w:r>
      <w:r w:rsidRPr="004741C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741C2">
        <w:rPr>
          <w:rFonts w:ascii="Times New Roman" w:hAnsi="Times New Roman" w:cs="Times New Roman"/>
          <w:sz w:val="28"/>
          <w:szCs w:val="28"/>
        </w:rPr>
        <w:t xml:space="preserve">-метром 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741C2">
        <w:rPr>
          <w:rFonts w:ascii="Times New Roman" w:hAnsi="Times New Roman" w:cs="Times New Roman"/>
          <w:sz w:val="28"/>
          <w:szCs w:val="28"/>
        </w:rPr>
        <w:t>).</w:t>
      </w:r>
    </w:p>
    <w:p w14:paraId="7BBC07C7" w14:textId="77777777" w:rsidR="00440D09" w:rsidRPr="004741C2" w:rsidRDefault="00440D09" w:rsidP="00440D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1C2">
        <w:rPr>
          <w:rFonts w:ascii="Times New Roman" w:hAnsi="Times New Roman"/>
          <w:sz w:val="28"/>
          <w:szCs w:val="28"/>
          <w:shd w:val="clear" w:color="auto" w:fill="FFFFFF"/>
        </w:rPr>
        <w:t>Диапазон измерения - 0.00 ... 14.00 pH. Деление - 0.1 pH. Погрешность - ±0.1 pH</w:t>
      </w:r>
      <w:r w:rsidRPr="004741C2">
        <w:rPr>
          <w:rFonts w:ascii="Times New Roman" w:hAnsi="Times New Roman" w:cs="Times New Roman"/>
          <w:sz w:val="28"/>
          <w:szCs w:val="28"/>
          <w:shd w:val="clear" w:color="auto" w:fill="FFFFFF"/>
        </w:rPr>
        <w:t>. Рабочая температура - 0 ... 50°C. Автоматическая компенсация температуры ATC (от 0 до 50°C).</w:t>
      </w:r>
    </w:p>
    <w:p w14:paraId="1D5C4B6F" w14:textId="3C45A01A" w:rsidR="00D6402A" w:rsidRPr="004741C2" w:rsidRDefault="00D6402A" w:rsidP="005532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5D130267" wp14:editId="54567BBF">
            <wp:extent cx="1875921" cy="2761129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2" t="17410" b="18997"/>
                    <a:stretch/>
                  </pic:blipFill>
                  <pic:spPr bwMode="auto">
                    <a:xfrm>
                      <a:off x="0" y="0"/>
                      <a:ext cx="1890735" cy="27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CEC" w:rsidRPr="004741C2">
        <w:rPr>
          <w:rFonts w:ascii="Times New Roman" w:hAnsi="Times New Roman" w:cs="Times New Roman"/>
          <w:sz w:val="28"/>
          <w:szCs w:val="28"/>
        </w:rPr>
        <w:t xml:space="preserve">   </w:t>
      </w:r>
      <w:r w:rsidR="00F93CEC" w:rsidRPr="004741C2">
        <w:rPr>
          <w:noProof/>
        </w:rPr>
        <w:drawing>
          <wp:inline distT="0" distB="0" distL="0" distR="0" wp14:anchorId="561BDD69" wp14:editId="38ABA36F">
            <wp:extent cx="2067698" cy="2757008"/>
            <wp:effectExtent l="0" t="0" r="889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26" cy="277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2DCF" w14:textId="76F3AF30" w:rsidR="001A4B89" w:rsidRDefault="00D6402A" w:rsidP="001A4B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 w:rsidR="00A95EEE">
        <w:rPr>
          <w:rFonts w:ascii="Times New Roman" w:hAnsi="Times New Roman" w:cs="Times New Roman"/>
          <w:sz w:val="28"/>
          <w:szCs w:val="28"/>
        </w:rPr>
        <w:t>4</w:t>
      </w:r>
      <w:r w:rsidRPr="004741C2">
        <w:rPr>
          <w:rFonts w:ascii="Times New Roman" w:hAnsi="Times New Roman" w:cs="Times New Roman"/>
          <w:sz w:val="28"/>
          <w:szCs w:val="28"/>
        </w:rPr>
        <w:t>. Оценка минерализации воды</w:t>
      </w:r>
      <w:r w:rsidR="00F93CEC" w:rsidRPr="004741C2">
        <w:rPr>
          <w:rFonts w:ascii="Times New Roman" w:hAnsi="Times New Roman" w:cs="Times New Roman"/>
          <w:sz w:val="28"/>
          <w:szCs w:val="28"/>
        </w:rPr>
        <w:t xml:space="preserve"> и её кислотности</w:t>
      </w:r>
      <w:r w:rsidR="001A4B8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A4B89"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7D94BE31" w14:textId="77777777" w:rsidR="001A4B89" w:rsidRPr="004741C2" w:rsidRDefault="001A4B89" w:rsidP="001A4B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A8486A" w14:textId="5F9862E8" w:rsidR="00FB4C32" w:rsidRPr="004741C2" w:rsidRDefault="00FB4C32" w:rsidP="00FB4C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Также для оценки некоторых гидрохимических показателей была использована полевая лаборатория тестов воды НИЛПА (рис. </w:t>
      </w:r>
      <w:r w:rsidR="00A95EEE">
        <w:rPr>
          <w:rFonts w:ascii="Times New Roman" w:hAnsi="Times New Roman" w:cs="Times New Roman"/>
          <w:sz w:val="28"/>
          <w:szCs w:val="28"/>
        </w:rPr>
        <w:t>5</w:t>
      </w:r>
      <w:r w:rsidRPr="004741C2">
        <w:rPr>
          <w:rFonts w:ascii="Times New Roman" w:hAnsi="Times New Roman" w:cs="Times New Roman"/>
          <w:sz w:val="28"/>
          <w:szCs w:val="28"/>
        </w:rPr>
        <w:t>).</w:t>
      </w:r>
    </w:p>
    <w:p w14:paraId="7194989F" w14:textId="2BA9A0BC" w:rsidR="00FB4C32" w:rsidRPr="004741C2" w:rsidRDefault="006965A2" w:rsidP="006965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4256EB7B" wp14:editId="581DFCEF">
            <wp:extent cx="1990157" cy="265361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68" cy="26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52FD" w14:textId="1CCC4EE1" w:rsidR="001A4B89" w:rsidRPr="004741C2" w:rsidRDefault="006965A2" w:rsidP="001A4B8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Рис. </w:t>
      </w:r>
      <w:r w:rsidR="00A95EEE">
        <w:rPr>
          <w:rFonts w:ascii="Times New Roman" w:hAnsi="Times New Roman" w:cs="Times New Roman"/>
          <w:sz w:val="28"/>
          <w:szCs w:val="28"/>
        </w:rPr>
        <w:t>5</w:t>
      </w:r>
      <w:r w:rsidRPr="004741C2">
        <w:rPr>
          <w:rFonts w:ascii="Times New Roman" w:hAnsi="Times New Roman" w:cs="Times New Roman"/>
          <w:sz w:val="28"/>
          <w:szCs w:val="28"/>
        </w:rPr>
        <w:t>. Полевая лаборатория НИЛПА</w:t>
      </w:r>
      <w:r w:rsidR="001A4B8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A4B89"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258803BF" w14:textId="19878B21" w:rsidR="006965A2" w:rsidRPr="004741C2" w:rsidRDefault="006965A2" w:rsidP="006965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E56D6" w14:textId="349EA34C" w:rsidR="00734C79" w:rsidRPr="004741C2" w:rsidRDefault="00734C79" w:rsidP="00734C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При помощи нее были определены </w:t>
      </w:r>
      <w:r w:rsidR="00ED7F3A" w:rsidRPr="004741C2">
        <w:rPr>
          <w:rFonts w:ascii="Times New Roman" w:hAnsi="Times New Roman" w:cs="Times New Roman"/>
          <w:sz w:val="28"/>
          <w:szCs w:val="28"/>
        </w:rPr>
        <w:t>в воде следующие</w:t>
      </w:r>
      <w:r w:rsidRPr="004741C2">
        <w:rPr>
          <w:rFonts w:ascii="Times New Roman" w:hAnsi="Times New Roman" w:cs="Times New Roman"/>
          <w:sz w:val="28"/>
          <w:szCs w:val="28"/>
        </w:rPr>
        <w:t xml:space="preserve"> показатели: общая жесткость, карбонатная жёсткость, содержание нитритов, нитратов, </w:t>
      </w:r>
      <w:r w:rsidR="00D00B7B" w:rsidRPr="004741C2">
        <w:rPr>
          <w:rFonts w:ascii="Times New Roman" w:hAnsi="Times New Roman" w:cs="Times New Roman"/>
          <w:sz w:val="28"/>
          <w:szCs w:val="28"/>
        </w:rPr>
        <w:t xml:space="preserve">ионов аммония, </w:t>
      </w:r>
      <w:r w:rsidRPr="004741C2">
        <w:rPr>
          <w:rFonts w:ascii="Times New Roman" w:hAnsi="Times New Roman" w:cs="Times New Roman"/>
          <w:sz w:val="28"/>
          <w:szCs w:val="28"/>
        </w:rPr>
        <w:t xml:space="preserve">фосфатов, меди и железа. </w:t>
      </w:r>
      <w:r w:rsidR="00ED7F3A" w:rsidRPr="004741C2">
        <w:rPr>
          <w:rFonts w:ascii="Times New Roman" w:hAnsi="Times New Roman" w:cs="Times New Roman"/>
          <w:sz w:val="28"/>
          <w:szCs w:val="28"/>
        </w:rPr>
        <w:t>Данные показатели определялись, используя реактивы из лаборатории, согласно приложенным методикам. Изучаемая вода окрашивалась в определенный цвет, который сравнивали со шкалами</w:t>
      </w:r>
    </w:p>
    <w:p w14:paraId="25F04AB3" w14:textId="03609ECB" w:rsidR="002D7F16" w:rsidRPr="004741C2" w:rsidRDefault="00FB4C32" w:rsidP="00FB4C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ED7F3A" w:rsidRPr="004741C2">
        <w:rPr>
          <w:rFonts w:ascii="Times New Roman" w:hAnsi="Times New Roman" w:cs="Times New Roman"/>
          <w:color w:val="000000"/>
          <w:sz w:val="28"/>
          <w:szCs w:val="28"/>
        </w:rPr>
        <w:t>Фотографии проведения анализов представлены в приложении 2</w:t>
      </w:r>
      <w:r w:rsidR="00AB6A19"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, рис. </w:t>
      </w:r>
      <w:r w:rsidR="00A95EE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B6A19" w:rsidRPr="004741C2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A95EE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AB6A19" w:rsidRPr="004741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8316A42" w14:textId="77777777" w:rsidR="00A95EEE" w:rsidRPr="004741C2" w:rsidRDefault="00A95EEE" w:rsidP="00D13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A3F892" w14:textId="27B2A91C" w:rsidR="005532AD" w:rsidRPr="004741C2" w:rsidRDefault="005532AD" w:rsidP="00D13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 w:cs="Times New Roman"/>
          <w:b/>
          <w:sz w:val="28"/>
          <w:szCs w:val="28"/>
        </w:rPr>
        <w:t>ГЛАВА 4. РЕЗУЛЬТАТЫ И ИХ ОБСУЖДЕНИЕ</w:t>
      </w:r>
    </w:p>
    <w:p w14:paraId="6EF21BC0" w14:textId="56C96410" w:rsidR="00944CFA" w:rsidRPr="004741C2" w:rsidRDefault="00760003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1943226"/>
      <w:r w:rsidRPr="004741C2">
        <w:rPr>
          <w:rFonts w:ascii="Times New Roman" w:hAnsi="Times New Roman" w:cs="Times New Roman"/>
          <w:bCs/>
          <w:sz w:val="28"/>
          <w:szCs w:val="28"/>
        </w:rPr>
        <w:t xml:space="preserve">Вода в пруду парка Оружейника Драгунова имеет интенсивный землисто-нефтяной запах в 3 балла. </w:t>
      </w:r>
      <w:r w:rsidRPr="004741C2">
        <w:rPr>
          <w:rFonts w:ascii="Times New Roman" w:hAnsi="Times New Roman" w:cs="Times New Roman"/>
          <w:sz w:val="28"/>
          <w:szCs w:val="28"/>
        </w:rPr>
        <w:t>Запах легко замечается.</w:t>
      </w:r>
    </w:p>
    <w:p w14:paraId="07109022" w14:textId="3DCBE6F7" w:rsidR="00F96A04" w:rsidRPr="004741C2" w:rsidRDefault="00F96A04" w:rsidP="0076000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lastRenderedPageBreak/>
        <w:t>Прозрачность воды изменялась от 10,8 см (проба 3) до 18 см (проба 2)</w:t>
      </w:r>
      <w:r w:rsidR="004816F7" w:rsidRPr="004741C2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A95EEE">
        <w:rPr>
          <w:rFonts w:ascii="Times New Roman" w:hAnsi="Times New Roman" w:cs="Times New Roman"/>
          <w:sz w:val="28"/>
          <w:szCs w:val="28"/>
        </w:rPr>
        <w:t>1</w:t>
      </w:r>
      <w:r w:rsidR="004816F7" w:rsidRPr="004741C2">
        <w:rPr>
          <w:rFonts w:ascii="Times New Roman" w:hAnsi="Times New Roman" w:cs="Times New Roman"/>
          <w:sz w:val="28"/>
          <w:szCs w:val="28"/>
        </w:rPr>
        <w:t>)</w:t>
      </w:r>
    </w:p>
    <w:bookmarkEnd w:id="1"/>
    <w:p w14:paraId="30063B67" w14:textId="648DA751" w:rsidR="00944CFA" w:rsidRPr="004741C2" w:rsidRDefault="00944CFA" w:rsidP="00D13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46E2759" wp14:editId="1A712B22">
            <wp:extent cx="5012674" cy="1828800"/>
            <wp:effectExtent l="0" t="0" r="17145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58B993" w14:textId="0B218FA5" w:rsidR="00944CFA" w:rsidRPr="004741C2" w:rsidRDefault="00944CFA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Рис. 1</w:t>
      </w:r>
      <w:r w:rsidR="00A95EEE">
        <w:rPr>
          <w:rFonts w:ascii="Times New Roman" w:hAnsi="Times New Roman" w:cs="Times New Roman"/>
          <w:bCs/>
          <w:sz w:val="28"/>
          <w:szCs w:val="28"/>
        </w:rPr>
        <w:t>1</w:t>
      </w:r>
      <w:r w:rsidRPr="004741C2">
        <w:rPr>
          <w:rFonts w:ascii="Times New Roman" w:hAnsi="Times New Roman" w:cs="Times New Roman"/>
          <w:bCs/>
          <w:sz w:val="28"/>
          <w:szCs w:val="28"/>
        </w:rPr>
        <w:t>. Прозрачность воды в разных точках исследования</w:t>
      </w:r>
    </w:p>
    <w:p w14:paraId="29398F7F" w14:textId="39B15DDB" w:rsidR="00C62FB0" w:rsidRPr="004741C2" w:rsidRDefault="00F4177C" w:rsidP="00C62FB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Согласно литературным данным, п</w:t>
      </w:r>
      <w:r w:rsidR="00C62FB0" w:rsidRPr="004741C2">
        <w:rPr>
          <w:rFonts w:ascii="Times New Roman" w:hAnsi="Times New Roman" w:cs="Times New Roman"/>
          <w:bCs/>
          <w:sz w:val="28"/>
          <w:szCs w:val="28"/>
        </w:rPr>
        <w:t xml:space="preserve">розрачность воды зависит от количества взвешенных и растворенных в ней минеральных и органических веществ, а в летний период </w:t>
      </w:r>
      <w:r w:rsidRPr="004741C2">
        <w:rPr>
          <w:rFonts w:ascii="Times New Roman" w:hAnsi="Times New Roman" w:cs="Times New Roman"/>
          <w:bCs/>
          <w:sz w:val="28"/>
          <w:szCs w:val="28"/>
        </w:rPr>
        <w:t>–</w:t>
      </w:r>
      <w:r w:rsidR="00C62FB0" w:rsidRPr="004741C2">
        <w:rPr>
          <w:rFonts w:ascii="Times New Roman" w:hAnsi="Times New Roman" w:cs="Times New Roman"/>
          <w:bCs/>
          <w:sz w:val="28"/>
          <w:szCs w:val="28"/>
        </w:rPr>
        <w:t xml:space="preserve"> от развития водорослей. С прозрачностью тесно связан и цвет воды, который чаще отражает содержание в ней растворенных веществ. Прозрачность и цвет воды являются важными показателями состояния кислородного режима водоема и используются для прогнозирования заморов рыб в прудах.</w:t>
      </w:r>
    </w:p>
    <w:p w14:paraId="3D649E57" w14:textId="4F0B31E2" w:rsidR="00C62FB0" w:rsidRPr="004741C2" w:rsidRDefault="00F4177C" w:rsidP="00F4177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 xml:space="preserve">От прозрачности зависит </w:t>
      </w:r>
      <w:r w:rsidR="00C62FB0" w:rsidRPr="004741C2">
        <w:rPr>
          <w:rFonts w:ascii="Times New Roman" w:hAnsi="Times New Roman" w:cs="Times New Roman"/>
          <w:bCs/>
          <w:sz w:val="28"/>
          <w:szCs w:val="28"/>
        </w:rPr>
        <w:t xml:space="preserve">количество солнечного света, поступающего в воду, а следовательно, и интенсивность процесса фотосинтеза в водных растениях. В мутных водоемах фотосинтезирующие растения обитают только у поверхности, а в прозрачной воде проникают на большие глубины. </w:t>
      </w:r>
    </w:p>
    <w:p w14:paraId="10FCA11C" w14:textId="68BE70C4" w:rsidR="00C62FB0" w:rsidRPr="004741C2" w:rsidRDefault="00F4177C" w:rsidP="00C62FB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 xml:space="preserve">Таким образом, прозрачность воды является </w:t>
      </w:r>
      <w:r w:rsidR="00C62FB0" w:rsidRPr="004741C2">
        <w:rPr>
          <w:rFonts w:ascii="Times New Roman" w:hAnsi="Times New Roman" w:cs="Times New Roman"/>
          <w:bCs/>
          <w:sz w:val="28"/>
          <w:szCs w:val="28"/>
        </w:rPr>
        <w:t xml:space="preserve">одним из основных критериев, позволяющих судить о состоянии водоема. Прозрачность воды </w:t>
      </w:r>
      <w:r w:rsidRPr="004741C2">
        <w:rPr>
          <w:rFonts w:ascii="Times New Roman" w:hAnsi="Times New Roman" w:cs="Times New Roman"/>
          <w:bCs/>
          <w:sz w:val="28"/>
          <w:szCs w:val="28"/>
        </w:rPr>
        <w:t>также является показателем</w:t>
      </w:r>
      <w:r w:rsidR="00C62FB0" w:rsidRPr="004741C2">
        <w:rPr>
          <w:rFonts w:ascii="Times New Roman" w:hAnsi="Times New Roman" w:cs="Times New Roman"/>
          <w:bCs/>
          <w:sz w:val="28"/>
          <w:szCs w:val="28"/>
        </w:rPr>
        <w:t xml:space="preserve"> самоочищения открытых водоемов и критерием эффективности работы очистных сооружений. </w:t>
      </w:r>
    </w:p>
    <w:p w14:paraId="6CF8ED63" w14:textId="568EB0EC" w:rsidR="00912B03" w:rsidRPr="004741C2" w:rsidRDefault="00912B03" w:rsidP="00912B0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Hlk81943264"/>
      <w:r w:rsidRPr="004741C2">
        <w:rPr>
          <w:rFonts w:ascii="Times New Roman" w:hAnsi="Times New Roman" w:cs="Times New Roman"/>
          <w:bCs/>
          <w:sz w:val="28"/>
          <w:szCs w:val="28"/>
        </w:rPr>
        <w:t>Норма прозрачности для поверхностных водных объектов – более 2</w:t>
      </w:r>
      <w:r w:rsidR="002A6B00" w:rsidRPr="004741C2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Pr="004741C2">
        <w:rPr>
          <w:rFonts w:ascii="Times New Roman" w:hAnsi="Times New Roman" w:cs="Times New Roman"/>
          <w:bCs/>
          <w:sz w:val="28"/>
          <w:szCs w:val="28"/>
        </w:rPr>
        <w:t xml:space="preserve">см. В изучаемой воде с трех точек отбора проб прозрачность воды везде ниже нормы. </w:t>
      </w:r>
      <w:bookmarkEnd w:id="2"/>
      <w:r w:rsidRPr="004741C2">
        <w:rPr>
          <w:rFonts w:ascii="Times New Roman" w:hAnsi="Times New Roman" w:cs="Times New Roman"/>
          <w:bCs/>
          <w:sz w:val="28"/>
          <w:szCs w:val="28"/>
        </w:rPr>
        <w:t>Наименьшая прозрачность воды была выявлена в точке у правого берега пруда в точке № 3 – 10,8 см. Скорее всего это связано с тем, что в данной точке пруда люди активно подкармливают уток хлебом.</w:t>
      </w:r>
      <w:r w:rsidR="004424E0" w:rsidRPr="004741C2">
        <w:rPr>
          <w:rFonts w:ascii="Times New Roman" w:hAnsi="Times New Roman" w:cs="Times New Roman"/>
          <w:bCs/>
          <w:sz w:val="28"/>
          <w:szCs w:val="28"/>
        </w:rPr>
        <w:t xml:space="preserve"> Утки </w:t>
      </w:r>
      <w:r w:rsidR="004424E0" w:rsidRPr="004741C2">
        <w:rPr>
          <w:rFonts w:ascii="Times New Roman" w:hAnsi="Times New Roman" w:cs="Times New Roman"/>
          <w:bCs/>
          <w:sz w:val="28"/>
          <w:szCs w:val="28"/>
        </w:rPr>
        <w:lastRenderedPageBreak/>
        <w:t>в данном пруду из-за обилия корма очень сильно размножились, за лето дали 2-3 выводка потомства. К тому же лето было жаркое, а пруд, итак, обмелел, из-за того, что пересох родниковый ручей. Высокая плотность уток, чрезмерное бросание хлеба в пруд для кормления уток, который они не успевали съесть, усугубили процессы эвтрофикации водоема</w:t>
      </w:r>
      <w:r w:rsidR="00E26761" w:rsidRPr="004741C2">
        <w:rPr>
          <w:rFonts w:ascii="Times New Roman" w:hAnsi="Times New Roman" w:cs="Times New Roman"/>
          <w:bCs/>
          <w:sz w:val="28"/>
          <w:szCs w:val="28"/>
        </w:rPr>
        <w:t>. Эвтрофикация – это повышение органического вещества в водоеме и биогенных элементов, таких как азот и фосфор. Проанализировав статьи,</w:t>
      </w:r>
      <w:r w:rsidR="00B209D9">
        <w:rPr>
          <w:rFonts w:ascii="Times New Roman" w:hAnsi="Times New Roman" w:cs="Times New Roman"/>
          <w:bCs/>
          <w:sz w:val="28"/>
          <w:szCs w:val="28"/>
        </w:rPr>
        <w:t xml:space="preserve"> мы</w:t>
      </w:r>
      <w:r w:rsidR="00E26761" w:rsidRPr="004741C2">
        <w:rPr>
          <w:rFonts w:ascii="Times New Roman" w:hAnsi="Times New Roman" w:cs="Times New Roman"/>
          <w:bCs/>
          <w:sz w:val="28"/>
          <w:szCs w:val="28"/>
        </w:rPr>
        <w:t xml:space="preserve"> выяснил</w:t>
      </w:r>
      <w:r w:rsidR="00B209D9">
        <w:rPr>
          <w:rFonts w:ascii="Times New Roman" w:hAnsi="Times New Roman" w:cs="Times New Roman"/>
          <w:bCs/>
          <w:sz w:val="28"/>
          <w:szCs w:val="28"/>
        </w:rPr>
        <w:t>и</w:t>
      </w:r>
      <w:r w:rsidR="00E26761" w:rsidRPr="004741C2">
        <w:rPr>
          <w:rFonts w:ascii="Times New Roman" w:hAnsi="Times New Roman" w:cs="Times New Roman"/>
          <w:bCs/>
          <w:sz w:val="28"/>
          <w:szCs w:val="28"/>
        </w:rPr>
        <w:t>, что чем больше уровень эвтрофикации водоема, чем больше в нем органического вещества, тем ниже прозрачность воды.</w:t>
      </w:r>
    </w:p>
    <w:p w14:paraId="05AFC27E" w14:textId="77C0EE70" w:rsidR="007A3708" w:rsidRPr="004741C2" w:rsidRDefault="007A3708" w:rsidP="00912B0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81943282"/>
      <w:r w:rsidRPr="004741C2">
        <w:rPr>
          <w:rFonts w:ascii="Times New Roman" w:hAnsi="Times New Roman" w:cs="Times New Roman"/>
          <w:bCs/>
          <w:sz w:val="28"/>
          <w:szCs w:val="28"/>
        </w:rPr>
        <w:t>Значения температуры изучаемой воды</w:t>
      </w:r>
      <w:r w:rsidR="00B209D9">
        <w:rPr>
          <w:rFonts w:ascii="Times New Roman" w:hAnsi="Times New Roman" w:cs="Times New Roman"/>
          <w:bCs/>
          <w:sz w:val="28"/>
          <w:szCs w:val="28"/>
        </w:rPr>
        <w:t xml:space="preserve"> были измерены непосредственно в водоёме и</w:t>
      </w:r>
      <w:r w:rsidRPr="004741C2">
        <w:rPr>
          <w:rFonts w:ascii="Times New Roman" w:hAnsi="Times New Roman" w:cs="Times New Roman"/>
          <w:bCs/>
          <w:sz w:val="28"/>
          <w:szCs w:val="28"/>
        </w:rPr>
        <w:t xml:space="preserve"> приведены в таблице 3. Температура воды изменялась от 25,4◦С (проба 2) до 26,2◦С (проба 3). Температура воды в пруд</w:t>
      </w:r>
      <w:r w:rsidR="00F34FE3">
        <w:rPr>
          <w:rFonts w:ascii="Times New Roman" w:hAnsi="Times New Roman" w:cs="Times New Roman"/>
          <w:bCs/>
          <w:sz w:val="28"/>
          <w:szCs w:val="28"/>
        </w:rPr>
        <w:t>у</w:t>
      </w:r>
      <w:r w:rsidRPr="004741C2">
        <w:rPr>
          <w:rFonts w:ascii="Times New Roman" w:hAnsi="Times New Roman" w:cs="Times New Roman"/>
          <w:bCs/>
          <w:sz w:val="28"/>
          <w:szCs w:val="28"/>
        </w:rPr>
        <w:t xml:space="preserve"> достаточно высокая, что плохо для водных обитателей, особенно рыб. </w:t>
      </w:r>
      <w:bookmarkEnd w:id="3"/>
      <w:r w:rsidRPr="004741C2">
        <w:rPr>
          <w:rFonts w:ascii="Times New Roman" w:hAnsi="Times New Roman" w:cs="Times New Roman"/>
          <w:bCs/>
          <w:sz w:val="28"/>
          <w:szCs w:val="28"/>
        </w:rPr>
        <w:t>Они погибают при высокой температуре воды, так как с повышением её температуры падает содержание кислорода в воде, который так важен рыбам</w:t>
      </w:r>
    </w:p>
    <w:p w14:paraId="5142CA93" w14:textId="58D07019" w:rsidR="00944CFA" w:rsidRPr="004741C2" w:rsidRDefault="008A5CFC" w:rsidP="008A5CFC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Таблица 3.</w:t>
      </w:r>
    </w:p>
    <w:p w14:paraId="76D1C193" w14:textId="6E202E1B" w:rsidR="008A5CFC" w:rsidRPr="004741C2" w:rsidRDefault="008A5CFC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Температура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8A5CFC" w:rsidRPr="00B241A4" w14:paraId="716B114C" w14:textId="77777777" w:rsidTr="008A5CFC">
        <w:tc>
          <w:tcPr>
            <w:tcW w:w="4530" w:type="dxa"/>
          </w:tcPr>
          <w:p w14:paraId="4A2E6364" w14:textId="7A941A97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Точки отбора проб</w:t>
            </w:r>
          </w:p>
        </w:tc>
        <w:tc>
          <w:tcPr>
            <w:tcW w:w="4531" w:type="dxa"/>
          </w:tcPr>
          <w:p w14:paraId="70A7D389" w14:textId="101C52FA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Значение температуры воды, ◦С</w:t>
            </w:r>
          </w:p>
        </w:tc>
      </w:tr>
      <w:tr w:rsidR="008A5CFC" w:rsidRPr="00B241A4" w14:paraId="016FE7EF" w14:textId="77777777" w:rsidTr="008A5CFC">
        <w:tc>
          <w:tcPr>
            <w:tcW w:w="4530" w:type="dxa"/>
          </w:tcPr>
          <w:p w14:paraId="33838B6B" w14:textId="49A1521A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Проба 1</w:t>
            </w:r>
          </w:p>
        </w:tc>
        <w:tc>
          <w:tcPr>
            <w:tcW w:w="4531" w:type="dxa"/>
          </w:tcPr>
          <w:p w14:paraId="5888569F" w14:textId="66019A53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8A5CFC" w:rsidRPr="00B241A4" w14:paraId="13BFD724" w14:textId="77777777" w:rsidTr="008A5CFC">
        <w:tc>
          <w:tcPr>
            <w:tcW w:w="4530" w:type="dxa"/>
          </w:tcPr>
          <w:p w14:paraId="3D216AF4" w14:textId="36ABB4FD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Проба 2</w:t>
            </w:r>
          </w:p>
        </w:tc>
        <w:tc>
          <w:tcPr>
            <w:tcW w:w="4531" w:type="dxa"/>
          </w:tcPr>
          <w:p w14:paraId="4610F626" w14:textId="1D48DF06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25,4</w:t>
            </w:r>
          </w:p>
        </w:tc>
      </w:tr>
      <w:tr w:rsidR="008A5CFC" w:rsidRPr="00B241A4" w14:paraId="47D351BD" w14:textId="77777777" w:rsidTr="008A5CFC">
        <w:tc>
          <w:tcPr>
            <w:tcW w:w="4530" w:type="dxa"/>
          </w:tcPr>
          <w:p w14:paraId="41AD308F" w14:textId="28D3066F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Проба 3</w:t>
            </w:r>
          </w:p>
        </w:tc>
        <w:tc>
          <w:tcPr>
            <w:tcW w:w="4531" w:type="dxa"/>
          </w:tcPr>
          <w:p w14:paraId="2C2CA56F" w14:textId="1A8CDC8B" w:rsidR="008A5CFC" w:rsidRPr="00B241A4" w:rsidRDefault="008A5CFC" w:rsidP="00D13F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bCs/>
                <w:sz w:val="20"/>
                <w:szCs w:val="20"/>
              </w:rPr>
              <w:t>26,2</w:t>
            </w:r>
          </w:p>
        </w:tc>
      </w:tr>
    </w:tbl>
    <w:p w14:paraId="6395A9E2" w14:textId="7582D594" w:rsidR="008A5CFC" w:rsidRPr="004741C2" w:rsidRDefault="008A5CFC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73EAD3E" w14:textId="5ECE8B45" w:rsidR="00944CFA" w:rsidRPr="004741C2" w:rsidRDefault="00983534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1AFFB" wp14:editId="4C730481">
                <wp:simplePos x="0" y="0"/>
                <wp:positionH relativeFrom="column">
                  <wp:posOffset>5120640</wp:posOffset>
                </wp:positionH>
                <wp:positionV relativeFrom="paragraph">
                  <wp:posOffset>835025</wp:posOffset>
                </wp:positionV>
                <wp:extent cx="1257300" cy="276225"/>
                <wp:effectExtent l="0" t="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C1A8C" w14:textId="21875483" w:rsidR="00983534" w:rsidRPr="00983534" w:rsidRDefault="009835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3534">
                              <w:rPr>
                                <w:rFonts w:ascii="Times New Roman" w:hAnsi="Times New Roman" w:cs="Times New Roman"/>
                              </w:rPr>
                              <w:t>ПДКр/х 6,5-8,5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C1AFFB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03.2pt;margin-top:65.75pt;width:99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jHNwIAAHw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" fillcolor="white [3201]" strokeweight=".5pt">
                <v:textbox>
                  <w:txbxContent>
                    <w:p w14:paraId="57DC1A8C" w14:textId="21875483" w:rsidR="00983534" w:rsidRPr="00983534" w:rsidRDefault="00983534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983534">
                        <w:rPr>
                          <w:rFonts w:ascii="Times New Roman" w:hAnsi="Times New Roman" w:cs="Times New Roman"/>
                        </w:rPr>
                        <w:t>ПДКр</w:t>
                      </w:r>
                      <w:proofErr w:type="spellEnd"/>
                      <w:r w:rsidRPr="00983534">
                        <w:rPr>
                          <w:rFonts w:ascii="Times New Roman" w:hAnsi="Times New Roman" w:cs="Times New Roman"/>
                        </w:rPr>
                        <w:t>/х 6,5-8,5</w:t>
                      </w:r>
                    </w:p>
                  </w:txbxContent>
                </v:textbox>
              </v:shape>
            </w:pict>
          </mc:Fallback>
        </mc:AlternateContent>
      </w:r>
      <w:r w:rsidRPr="004741C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78B5" wp14:editId="679EE0BF">
                <wp:simplePos x="0" y="0"/>
                <wp:positionH relativeFrom="column">
                  <wp:posOffset>828675</wp:posOffset>
                </wp:positionH>
                <wp:positionV relativeFrom="paragraph">
                  <wp:posOffset>789940</wp:posOffset>
                </wp:positionV>
                <wp:extent cx="4876800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318762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5pt,62.2pt" to="449.2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" strokecolor="black [3213]" strokeweight=".9pt"/>
            </w:pict>
          </mc:Fallback>
        </mc:AlternateContent>
      </w:r>
      <w:r w:rsidRPr="004741C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6D39A" wp14:editId="11B4FEC7">
                <wp:simplePos x="0" y="0"/>
                <wp:positionH relativeFrom="column">
                  <wp:posOffset>824865</wp:posOffset>
                </wp:positionH>
                <wp:positionV relativeFrom="paragraph">
                  <wp:posOffset>1177925</wp:posOffset>
                </wp:positionV>
                <wp:extent cx="4876800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08230F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92.75pt" to="448.9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" strokecolor="black [3213]" strokeweight=".9pt"/>
            </w:pict>
          </mc:Fallback>
        </mc:AlternateContent>
      </w:r>
      <w:r w:rsidR="008A5CFC" w:rsidRPr="004741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3851C9" wp14:editId="502F8244">
            <wp:extent cx="5486400" cy="1872868"/>
            <wp:effectExtent l="0" t="0" r="19050" b="1333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24102B9" w14:textId="7E42B4E2" w:rsidR="008A5CFC" w:rsidRPr="004741C2" w:rsidRDefault="008A5CFC" w:rsidP="008A5CF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 xml:space="preserve">Рис. 13. Кислотность воды </w:t>
      </w:r>
    </w:p>
    <w:p w14:paraId="60224A18" w14:textId="1E816EA3" w:rsidR="00983534" w:rsidRPr="004741C2" w:rsidRDefault="00983534" w:rsidP="008A5CFC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67E169D" w14:textId="6DE445EF" w:rsidR="00983534" w:rsidRPr="004741C2" w:rsidRDefault="00983534" w:rsidP="00983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81943316"/>
      <w:r w:rsidRPr="004741C2">
        <w:rPr>
          <w:rFonts w:ascii="Times New Roman" w:hAnsi="Times New Roman" w:cs="Times New Roman"/>
          <w:sz w:val="28"/>
          <w:szCs w:val="28"/>
        </w:rPr>
        <w:lastRenderedPageBreak/>
        <w:t>Кислотность воды изменялась от 7,52 до 10,8 ед.рН. Норматив для рыбохозяйственных водных объектов 6,5-8,5</w:t>
      </w:r>
      <w:r w:rsidR="00B37CAC" w:rsidRPr="004741C2">
        <w:rPr>
          <w:rFonts w:ascii="Times New Roman" w:hAnsi="Times New Roman" w:cs="Times New Roman"/>
          <w:sz w:val="28"/>
          <w:szCs w:val="28"/>
        </w:rPr>
        <w:t>. По значениям кислотности вода относится к нейтральной</w:t>
      </w:r>
      <w:r w:rsidR="000C5C63" w:rsidRPr="004741C2">
        <w:rPr>
          <w:rFonts w:ascii="Times New Roman" w:hAnsi="Times New Roman" w:cs="Times New Roman"/>
          <w:sz w:val="28"/>
          <w:szCs w:val="28"/>
        </w:rPr>
        <w:t xml:space="preserve"> (проба 2)</w:t>
      </w:r>
      <w:r w:rsidR="00B37CAC" w:rsidRPr="004741C2">
        <w:rPr>
          <w:rFonts w:ascii="Times New Roman" w:hAnsi="Times New Roman" w:cs="Times New Roman"/>
          <w:sz w:val="28"/>
          <w:szCs w:val="28"/>
        </w:rPr>
        <w:t xml:space="preserve"> и </w:t>
      </w:r>
      <w:r w:rsidR="000C5C63" w:rsidRPr="004741C2">
        <w:rPr>
          <w:rFonts w:ascii="Times New Roman" w:hAnsi="Times New Roman" w:cs="Times New Roman"/>
          <w:sz w:val="28"/>
          <w:szCs w:val="28"/>
        </w:rPr>
        <w:t>слабо</w:t>
      </w:r>
      <w:r w:rsidR="00B37CAC" w:rsidRPr="004741C2">
        <w:rPr>
          <w:rFonts w:ascii="Times New Roman" w:hAnsi="Times New Roman" w:cs="Times New Roman"/>
          <w:sz w:val="28"/>
          <w:szCs w:val="28"/>
        </w:rPr>
        <w:t>щелочной</w:t>
      </w:r>
      <w:r w:rsidR="000C5C63" w:rsidRPr="004741C2">
        <w:rPr>
          <w:rFonts w:ascii="Times New Roman" w:hAnsi="Times New Roman" w:cs="Times New Roman"/>
          <w:sz w:val="28"/>
          <w:szCs w:val="28"/>
        </w:rPr>
        <w:t xml:space="preserve"> (проба 1) и сильнощелочной</w:t>
      </w:r>
      <w:r w:rsidR="00257111"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="000C5C63" w:rsidRPr="004741C2">
        <w:rPr>
          <w:rFonts w:ascii="Times New Roman" w:hAnsi="Times New Roman" w:cs="Times New Roman"/>
          <w:sz w:val="28"/>
          <w:szCs w:val="28"/>
        </w:rPr>
        <w:t xml:space="preserve">(проба 3) </w:t>
      </w:r>
      <w:r w:rsidR="00257111" w:rsidRPr="004741C2">
        <w:rPr>
          <w:rFonts w:ascii="Times New Roman" w:hAnsi="Times New Roman" w:cs="Times New Roman"/>
          <w:sz w:val="28"/>
          <w:szCs w:val="28"/>
        </w:rPr>
        <w:t>(таблица 4)</w:t>
      </w:r>
      <w:r w:rsidR="00B37CAC" w:rsidRPr="004741C2">
        <w:rPr>
          <w:rFonts w:ascii="Times New Roman" w:hAnsi="Times New Roman" w:cs="Times New Roman"/>
          <w:sz w:val="28"/>
          <w:szCs w:val="28"/>
        </w:rPr>
        <w:t>.</w:t>
      </w:r>
      <w:r w:rsidR="00D21E2B" w:rsidRPr="004741C2">
        <w:rPr>
          <w:rFonts w:ascii="Times New Roman" w:hAnsi="Times New Roman" w:cs="Times New Roman"/>
          <w:sz w:val="28"/>
          <w:szCs w:val="28"/>
        </w:rPr>
        <w:t xml:space="preserve"> Вода в точке 3, которая находится на правом берегу, где посетители парка активно кормят уток, превышает норматив по кислотности.</w:t>
      </w:r>
      <w:bookmarkEnd w:id="4"/>
      <w:r w:rsidR="00E91EF2" w:rsidRPr="004741C2">
        <w:rPr>
          <w:rFonts w:ascii="Times New Roman" w:hAnsi="Times New Roman" w:cs="Times New Roman"/>
          <w:sz w:val="28"/>
          <w:szCs w:val="28"/>
        </w:rPr>
        <w:t xml:space="preserve"> Изучив статьи, </w:t>
      </w:r>
      <w:r w:rsidR="00B209D9">
        <w:rPr>
          <w:rFonts w:ascii="Times New Roman" w:hAnsi="Times New Roman" w:cs="Times New Roman"/>
          <w:sz w:val="28"/>
          <w:szCs w:val="28"/>
        </w:rPr>
        <w:t>мы</w:t>
      </w:r>
      <w:r w:rsidR="00E91EF2" w:rsidRPr="004741C2">
        <w:rPr>
          <w:rFonts w:ascii="Times New Roman" w:hAnsi="Times New Roman" w:cs="Times New Roman"/>
          <w:sz w:val="28"/>
          <w:szCs w:val="28"/>
        </w:rPr>
        <w:t xml:space="preserve"> выяснил</w:t>
      </w:r>
      <w:r w:rsidR="00B209D9">
        <w:rPr>
          <w:rFonts w:ascii="Times New Roman" w:hAnsi="Times New Roman" w:cs="Times New Roman"/>
          <w:sz w:val="28"/>
          <w:szCs w:val="28"/>
        </w:rPr>
        <w:t>и</w:t>
      </w:r>
      <w:r w:rsidR="00E91EF2" w:rsidRPr="004741C2">
        <w:rPr>
          <w:rFonts w:ascii="Times New Roman" w:hAnsi="Times New Roman" w:cs="Times New Roman"/>
          <w:sz w:val="28"/>
          <w:szCs w:val="28"/>
        </w:rPr>
        <w:t>, что в щелочной воде развиваются многие виды водных растений таких как рдесты и элодея. Большинство рыб живет при кислотности от 5 до 9 ед рН и массово гибнут за пределами этих значений.</w:t>
      </w:r>
      <w:r w:rsidR="00BF46F5" w:rsidRPr="004741C2">
        <w:rPr>
          <w:rFonts w:ascii="Times New Roman" w:hAnsi="Times New Roman" w:cs="Times New Roman"/>
          <w:sz w:val="28"/>
          <w:szCs w:val="28"/>
        </w:rPr>
        <w:t xml:space="preserve"> Щелочность воды может повышаться при массовом развитии водных мелких водорослей – фитопланктона, а также высших водных растений</w:t>
      </w:r>
      <w:r w:rsidR="0040160C" w:rsidRPr="004741C2">
        <w:rPr>
          <w:rFonts w:ascii="Times New Roman" w:hAnsi="Times New Roman" w:cs="Times New Roman"/>
          <w:sz w:val="28"/>
          <w:szCs w:val="28"/>
        </w:rPr>
        <w:t>, которых достаточно много в пруду.</w:t>
      </w:r>
    </w:p>
    <w:p w14:paraId="6EF1E765" w14:textId="77834690" w:rsidR="00257111" w:rsidRPr="004741C2" w:rsidRDefault="00257111" w:rsidP="00257111">
      <w:pPr>
        <w:tabs>
          <w:tab w:val="left" w:pos="7755"/>
          <w:tab w:val="right" w:pos="9354"/>
        </w:tabs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Таблица 4.</w:t>
      </w:r>
    </w:p>
    <w:p w14:paraId="5146FDEF" w14:textId="77777777" w:rsidR="00257111" w:rsidRPr="004741C2" w:rsidRDefault="00257111" w:rsidP="0025711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Градация кислотности воды</w:t>
      </w:r>
    </w:p>
    <w:tbl>
      <w:tblPr>
        <w:tblW w:w="9639" w:type="dxa"/>
        <w:tblInd w:w="-2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701"/>
        <w:gridCol w:w="5527"/>
      </w:tblGrid>
      <w:tr w:rsidR="00DE03A8" w:rsidRPr="00B241A4" w14:paraId="1BB45E5B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3856C" w14:textId="0DBCCE72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Сильнокислые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397B" w14:textId="3BBA0B92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&lt; 3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3F4D5" w14:textId="3EE20F90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 гидролиза солей тяжелых металлов (шахтные и рудничные воды)</w:t>
            </w:r>
          </w:p>
        </w:tc>
      </w:tr>
      <w:tr w:rsidR="00DE03A8" w:rsidRPr="00B241A4" w14:paraId="16D9C0FD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48DC4" w14:textId="6B5AC5B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кислые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87B2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=3...5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9C4B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поступление в воду угольной кислоты, фульвокислот и других органических кислот в результате разложения органических веществ</w:t>
            </w:r>
          </w:p>
        </w:tc>
      </w:tr>
      <w:tr w:rsidR="00DE03A8" w:rsidRPr="00B241A4" w14:paraId="29C2DF54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7849" w14:textId="07E6918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Слабокислые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6235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=5...6.5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755A" w14:textId="608231EA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присутствие гумусовых кислот в почве и болотных водах (воды лесной зоны)</w:t>
            </w:r>
          </w:p>
        </w:tc>
      </w:tr>
      <w:tr w:rsidR="00DE03A8" w:rsidRPr="00B241A4" w14:paraId="5C15E2EB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66FE" w14:textId="17DBE2BB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Нейтральные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1F112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=6.5...7.5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0E5D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в водах Ca(HCO3)2, Mg(HCO3)2</w:t>
            </w:r>
          </w:p>
        </w:tc>
      </w:tr>
      <w:tr w:rsidR="00DE03A8" w:rsidRPr="00B241A4" w14:paraId="02CE4490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491B" w14:textId="7F89B1AE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Слабощелочные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74B0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=7.5...8.5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62A6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</w:t>
            </w:r>
          </w:p>
        </w:tc>
      </w:tr>
      <w:tr w:rsidR="00DE03A8" w:rsidRPr="00B241A4" w14:paraId="1E855F74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8FC03" w14:textId="145FE9FB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щелочные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E5AB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=8.5...9.5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FB526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присутствие Na2CO3 или NaHCO3</w:t>
            </w:r>
          </w:p>
        </w:tc>
      </w:tr>
      <w:tr w:rsidR="00DE03A8" w:rsidRPr="00B241A4" w14:paraId="126FCE2C" w14:textId="77777777" w:rsidTr="00DC156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BA74D" w14:textId="06663DE1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Сильнощелочные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1DB9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рН &gt;9.5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19A7" w14:textId="77777777" w:rsidR="00DE03A8" w:rsidRPr="00B241A4" w:rsidRDefault="00DE03A8" w:rsidP="00DE0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 же</w:t>
            </w:r>
          </w:p>
        </w:tc>
      </w:tr>
    </w:tbl>
    <w:p w14:paraId="664531CB" w14:textId="77777777" w:rsidR="00DE03A8" w:rsidRPr="004741C2" w:rsidRDefault="00DE03A8" w:rsidP="00DE03A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11FDC3" w14:textId="33546DEE" w:rsidR="008A5CFC" w:rsidRPr="004741C2" w:rsidRDefault="00FD14A2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F780E7" wp14:editId="28189750">
            <wp:extent cx="5486400" cy="2225407"/>
            <wp:effectExtent l="0" t="0" r="19050" b="2286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84BD6F8" w14:textId="77777777" w:rsidR="00EE413B" w:rsidRPr="004741C2" w:rsidRDefault="00EE413B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90A01BA" w14:textId="3C5C68B2" w:rsidR="00811120" w:rsidRPr="004741C2" w:rsidRDefault="00811120" w:rsidP="00D13F5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Рис. 1</w:t>
      </w:r>
      <w:r w:rsidR="00A95EEE">
        <w:rPr>
          <w:rFonts w:ascii="Times New Roman" w:hAnsi="Times New Roman" w:cs="Times New Roman"/>
          <w:bCs/>
          <w:sz w:val="28"/>
          <w:szCs w:val="28"/>
        </w:rPr>
        <w:t>3</w:t>
      </w:r>
      <w:r w:rsidRPr="004741C2">
        <w:rPr>
          <w:rFonts w:ascii="Times New Roman" w:hAnsi="Times New Roman" w:cs="Times New Roman"/>
          <w:bCs/>
          <w:sz w:val="28"/>
          <w:szCs w:val="28"/>
        </w:rPr>
        <w:t>. Минерализация воды пруда в парке Оружейника Драгунова</w:t>
      </w:r>
    </w:p>
    <w:p w14:paraId="02B591BB" w14:textId="77777777" w:rsidR="00EE413B" w:rsidRPr="004741C2" w:rsidRDefault="00EE413B" w:rsidP="00A202F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41A3EF" w14:textId="77777777" w:rsidR="00EE413B" w:rsidRPr="004741C2" w:rsidRDefault="00EE413B" w:rsidP="00EE41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741C2">
        <w:rPr>
          <w:rFonts w:ascii="Times New Roman" w:hAnsi="Times New Roman"/>
          <w:sz w:val="28"/>
          <w:szCs w:val="28"/>
        </w:rPr>
        <w:lastRenderedPageBreak/>
        <w:t>Минерализация воды представляет собой суммарный количественный показатель содержания растворенных в воде веществ (TDS - total dissolved solids) (Муравьев, 2004)</w:t>
      </w:r>
      <w:r w:rsidRPr="004741C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043ADB13" w14:textId="0CA6F1AD" w:rsidR="00EE413B" w:rsidRPr="004741C2" w:rsidRDefault="00EE413B" w:rsidP="00EE41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5" w:name="_Hlk81943345"/>
      <w:r w:rsidRPr="004741C2">
        <w:rPr>
          <w:rFonts w:ascii="Times New Roman" w:hAnsi="Times New Roman"/>
          <w:sz w:val="28"/>
          <w:szCs w:val="28"/>
          <w:shd w:val="clear" w:color="auto" w:fill="FFFFFF"/>
        </w:rPr>
        <w:t>Минерализация воды изменялась от 220 до 241 рр</w:t>
      </w:r>
      <w:r w:rsidRPr="004741C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</w:t>
      </w:r>
      <w:r w:rsidRPr="004741C2">
        <w:rPr>
          <w:rFonts w:ascii="Times New Roman" w:hAnsi="Times New Roman"/>
          <w:sz w:val="28"/>
          <w:szCs w:val="28"/>
          <w:shd w:val="clear" w:color="auto" w:fill="FFFFFF"/>
        </w:rPr>
        <w:t xml:space="preserve"> (рис. 1</w:t>
      </w:r>
      <w:r w:rsidR="00A95EEE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4741C2">
        <w:rPr>
          <w:rFonts w:ascii="Times New Roman" w:hAnsi="Times New Roman"/>
          <w:sz w:val="28"/>
          <w:szCs w:val="28"/>
          <w:shd w:val="clear" w:color="auto" w:fill="FFFFFF"/>
        </w:rPr>
        <w:t>). Результаты по минерализации не превышают ПДК для рыбохозяйственных водоемов (ПДКр/х = 1000 мг/л).</w:t>
      </w:r>
    </w:p>
    <w:bookmarkEnd w:id="5"/>
    <w:p w14:paraId="6AFD2EED" w14:textId="795310B9" w:rsidR="00A202F1" w:rsidRPr="004741C2" w:rsidRDefault="00EE413B" w:rsidP="00A202F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Согласно классификации (таблица 5),</w:t>
      </w:r>
      <w:r w:rsidR="00A202F1" w:rsidRPr="004741C2">
        <w:rPr>
          <w:rFonts w:ascii="Times New Roman" w:hAnsi="Times New Roman" w:cs="Times New Roman"/>
          <w:bCs/>
          <w:sz w:val="28"/>
          <w:szCs w:val="28"/>
        </w:rPr>
        <w:t xml:space="preserve"> вода по значениям минерализации относится к пресной.</w:t>
      </w:r>
    </w:p>
    <w:p w14:paraId="04397F4E" w14:textId="0A01B755" w:rsidR="00357FC3" w:rsidRPr="004741C2" w:rsidRDefault="00357FC3" w:rsidP="00FD14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>Таблица 5.</w:t>
      </w:r>
    </w:p>
    <w:p w14:paraId="29A28130" w14:textId="0889E916" w:rsidR="00A202F1" w:rsidRPr="004741C2" w:rsidRDefault="00A202F1" w:rsidP="00A202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природных вод по минерализации</w:t>
      </w:r>
    </w:p>
    <w:p w14:paraId="2DBFA1FF" w14:textId="77777777" w:rsidR="00A202F1" w:rsidRPr="004741C2" w:rsidRDefault="00A202F1" w:rsidP="00A202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7"/>
        <w:gridCol w:w="3118"/>
      </w:tblGrid>
      <w:tr w:rsidR="00A202F1" w:rsidRPr="00B241A4" w14:paraId="3614C7D5" w14:textId="77777777" w:rsidTr="00DC156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2D685" w14:textId="04670096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Категория вод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C931E" w14:textId="7777777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Минерализация, г/дм3</w:t>
            </w:r>
          </w:p>
        </w:tc>
      </w:tr>
      <w:tr w:rsidR="00A202F1" w:rsidRPr="00B241A4" w14:paraId="63597830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2F95D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Ультрапресные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4D75" w14:textId="7777777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0.2</w:t>
            </w:r>
          </w:p>
        </w:tc>
      </w:tr>
      <w:tr w:rsidR="00A202F1" w:rsidRPr="00B241A4" w14:paraId="75956288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BED9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Пресные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A7CE0" w14:textId="7777777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0.2 - 0.5</w:t>
            </w:r>
          </w:p>
        </w:tc>
      </w:tr>
      <w:tr w:rsidR="00A202F1" w:rsidRPr="00B241A4" w14:paraId="2F4FCF87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1EE58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Воды с относительно повышенной минерализацией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9863" w14:textId="7777777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0.5 - 1.0</w:t>
            </w:r>
          </w:p>
        </w:tc>
      </w:tr>
      <w:tr w:rsidR="00A202F1" w:rsidRPr="00B241A4" w14:paraId="3A0A30EE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4569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Солоноватые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F0A" w14:textId="7777777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1.0 - 3.0</w:t>
            </w:r>
          </w:p>
        </w:tc>
      </w:tr>
      <w:tr w:rsidR="00A202F1" w:rsidRPr="00B241A4" w14:paraId="06BAD953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DC53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Соленые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82908" w14:textId="31ADDD2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r w:rsidR="00A95EEE"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10</w:t>
            </w:r>
          </w:p>
        </w:tc>
      </w:tr>
      <w:tr w:rsidR="00A202F1" w:rsidRPr="00B241A4" w14:paraId="05F00A3C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FE838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Воды повышенной солености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867B" w14:textId="777C5292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 </w:t>
            </w:r>
            <w:r w:rsidR="00A95EEE"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</w:t>
            </w:r>
          </w:p>
        </w:tc>
      </w:tr>
      <w:tr w:rsidR="00A202F1" w:rsidRPr="00B241A4" w14:paraId="484E218B" w14:textId="77777777" w:rsidTr="00C43153"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54256" w14:textId="77777777" w:rsidR="00A202F1" w:rsidRPr="00B241A4" w:rsidRDefault="00A202F1" w:rsidP="00DC1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Рассолы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ED353" w14:textId="77777777" w:rsidR="00A202F1" w:rsidRPr="00B241A4" w:rsidRDefault="00A202F1" w:rsidP="00C43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 35</w:t>
            </w:r>
          </w:p>
        </w:tc>
      </w:tr>
    </w:tbl>
    <w:p w14:paraId="165780F1" w14:textId="77777777" w:rsidR="00357FC3" w:rsidRPr="004741C2" w:rsidRDefault="00357FC3" w:rsidP="00FD14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967A7E2" w14:textId="62B500AA" w:rsidR="00FD14A2" w:rsidRPr="004741C2" w:rsidRDefault="00FD14A2" w:rsidP="00FD14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741C2">
        <w:rPr>
          <w:rFonts w:ascii="Times New Roman" w:hAnsi="Times New Roman"/>
          <w:sz w:val="28"/>
          <w:szCs w:val="28"/>
        </w:rPr>
        <w:t xml:space="preserve">Таблица </w:t>
      </w:r>
      <w:r w:rsidR="00357FC3" w:rsidRPr="004741C2">
        <w:rPr>
          <w:rFonts w:ascii="Times New Roman" w:hAnsi="Times New Roman"/>
          <w:sz w:val="28"/>
          <w:szCs w:val="28"/>
        </w:rPr>
        <w:t>6</w:t>
      </w:r>
      <w:r w:rsidRPr="004741C2">
        <w:rPr>
          <w:rFonts w:ascii="Times New Roman" w:hAnsi="Times New Roman"/>
          <w:sz w:val="28"/>
          <w:szCs w:val="28"/>
        </w:rPr>
        <w:t>.</w:t>
      </w:r>
    </w:p>
    <w:p w14:paraId="68A037EE" w14:textId="4CAE1CF5" w:rsidR="00FD14A2" w:rsidRPr="004741C2" w:rsidRDefault="00B24A54" w:rsidP="00FD14A2">
      <w:pPr>
        <w:pStyle w:val="afd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Некоторые г</w:t>
      </w:r>
      <w:r w:rsidR="00FD14A2" w:rsidRPr="004741C2">
        <w:rPr>
          <w:rFonts w:ascii="Times New Roman" w:hAnsi="Times New Roman" w:cs="Times New Roman"/>
          <w:sz w:val="28"/>
          <w:szCs w:val="28"/>
        </w:rPr>
        <w:t xml:space="preserve">идрохимические </w:t>
      </w:r>
      <w:r w:rsidRPr="004741C2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FD14A2" w:rsidRPr="004741C2">
        <w:rPr>
          <w:rFonts w:ascii="Times New Roman" w:hAnsi="Times New Roman" w:cs="Times New Roman"/>
          <w:sz w:val="28"/>
          <w:szCs w:val="28"/>
        </w:rPr>
        <w:t>воды</w:t>
      </w:r>
    </w:p>
    <w:tbl>
      <w:tblPr>
        <w:tblpPr w:leftFromText="180" w:rightFromText="180" w:bottomFromText="200" w:vertAnchor="text" w:horzAnchor="margin" w:tblpXSpec="center" w:tblpY="23"/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0"/>
        <w:gridCol w:w="1440"/>
        <w:gridCol w:w="1356"/>
        <w:gridCol w:w="1445"/>
        <w:gridCol w:w="2627"/>
      </w:tblGrid>
      <w:tr w:rsidR="00FD14A2" w:rsidRPr="00B241A4" w14:paraId="2E8EA920" w14:textId="77777777" w:rsidTr="00083458">
        <w:trPr>
          <w:trHeight w:val="1491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E9374" w14:textId="77777777" w:rsidR="00FD14A2" w:rsidRPr="00B241A4" w:rsidRDefault="00FD14A2" w:rsidP="00E85228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>Определяемые компоненты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BBBBDC" w14:textId="0225CBEA" w:rsidR="00FD14A2" w:rsidRPr="00B241A4" w:rsidRDefault="00FD14A2" w:rsidP="00E85228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Проба 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229DEC" w14:textId="605EB53C" w:rsidR="00FD14A2" w:rsidRPr="00B241A4" w:rsidRDefault="00FD14A2" w:rsidP="00E85228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Проба 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11C59F" w14:textId="339E9FDF" w:rsidR="00FD14A2" w:rsidRPr="00B241A4" w:rsidRDefault="00FD14A2" w:rsidP="00FD14A2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Проба 3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0485D3" w14:textId="75ECC289" w:rsidR="00FD14A2" w:rsidRPr="00B241A4" w:rsidRDefault="00B10C38" w:rsidP="00E85228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Норматив (ПДК) для рыбохозяйственных водных объектов</w:t>
            </w:r>
            <w:r w:rsidRPr="00B241A4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</w:p>
        </w:tc>
      </w:tr>
      <w:tr w:rsidR="00FD14A2" w:rsidRPr="00B241A4" w14:paraId="18983614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F051" w14:textId="77777777" w:rsidR="00FD14A2" w:rsidRPr="00B241A4" w:rsidRDefault="00FD14A2" w:rsidP="00B24A54">
            <w:pPr>
              <w:tabs>
                <w:tab w:val="left" w:pos="22"/>
                <w:tab w:val="left" w:leader="underscore" w:pos="62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Жесткость о</w:t>
            </w:r>
            <w:r w:rsidRPr="00B241A4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бщая </w:t>
            </w:r>
            <w:r w:rsidRPr="00B241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160B" w14:textId="7C217B81" w:rsidR="00FD14A2" w:rsidRPr="00B241A4" w:rsidRDefault="005F2B3F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4378" w14:textId="348ABD1A" w:rsidR="00FD14A2" w:rsidRPr="00B241A4" w:rsidRDefault="005F2B3F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B4C93" w14:textId="1A2A564B" w:rsidR="00FD14A2" w:rsidRPr="00B241A4" w:rsidRDefault="005F2B3F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D112A" w14:textId="3DFE31BF" w:rsidR="00FD14A2" w:rsidRPr="00B241A4" w:rsidRDefault="00FD14A2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4A2" w:rsidRPr="00B241A4" w14:paraId="5F429324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4B20" w14:textId="77777777" w:rsidR="00FD14A2" w:rsidRPr="00B241A4" w:rsidRDefault="00FD14A2" w:rsidP="00B24A54">
            <w:pPr>
              <w:tabs>
                <w:tab w:val="left" w:pos="22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 xml:space="preserve">Карбонатная жесткость, </w:t>
            </w:r>
            <w:r w:rsidRPr="00B241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C465" w14:textId="653D4679" w:rsidR="00FD14A2" w:rsidRPr="00B241A4" w:rsidRDefault="005F2B3F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3241" w14:textId="7AC577E1" w:rsidR="00FD14A2" w:rsidRPr="00B241A4" w:rsidRDefault="005F2B3F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F558" w14:textId="0494F079" w:rsidR="00FD14A2" w:rsidRPr="00B241A4" w:rsidRDefault="005F2B3F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C01A" w14:textId="21F5AB8D" w:rsidR="00FD14A2" w:rsidRPr="00B241A4" w:rsidRDefault="00FD14A2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FD14A2" w:rsidRPr="00B241A4" w14:paraId="6E99B09B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28121" w14:textId="77777777" w:rsidR="00FD14A2" w:rsidRPr="00B241A4" w:rsidRDefault="00FD14A2" w:rsidP="00B24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Амонний-ион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9A5E" w14:textId="23E9F872" w:rsidR="00FD14A2" w:rsidRPr="00B241A4" w:rsidRDefault="00FD14A2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D7A6" w14:textId="61ED0348" w:rsidR="00FD14A2" w:rsidRPr="00B241A4" w:rsidRDefault="00FD14A2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C820" w14:textId="5CA3C123" w:rsidR="00FD14A2" w:rsidRPr="00B241A4" w:rsidRDefault="00FD14A2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0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CA6D" w14:textId="3462BC1A" w:rsidR="00FD14A2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  <w:lang w:val="en-US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B24A54" w:rsidRPr="00B241A4" w14:paraId="7F40F2FD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91190" w14:textId="77777777" w:rsidR="00B24A54" w:rsidRPr="00B241A4" w:rsidRDefault="00B24A54" w:rsidP="00B24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Нитрат-ион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8079" w14:textId="60D9FDA3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A6E1" w14:textId="25E45273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CF8D" w14:textId="433BBF66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E892" w14:textId="2C50C6B2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B24A54" w:rsidRPr="00B241A4" w14:paraId="00C95D50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DED3" w14:textId="77777777" w:rsidR="00B24A54" w:rsidRPr="00B241A4" w:rsidRDefault="00B24A54" w:rsidP="00B24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Нитрит-ион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3BDC" w14:textId="662A79AE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66D3" w14:textId="0376F7EF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CE63" w14:textId="0269FD4C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0</w:t>
            </w:r>
            <w:r w:rsidR="00991EFB" w:rsidRPr="00B241A4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,1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D88E3" w14:textId="4FD15257" w:rsidR="00B24A54" w:rsidRPr="00B241A4" w:rsidRDefault="00B24A54" w:rsidP="00B24A54">
            <w:pPr>
              <w:tabs>
                <w:tab w:val="left" w:leader="underscore" w:pos="6235"/>
              </w:tabs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B24A54" w:rsidRPr="00B241A4" w14:paraId="46508781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D6874" w14:textId="77777777" w:rsidR="00B24A54" w:rsidRPr="00B241A4" w:rsidRDefault="00B24A54" w:rsidP="00B24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Железо общее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124B" w14:textId="3DA19041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989F" w14:textId="2264CA7C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707F" w14:textId="0A6EC595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C946" w14:textId="79B52A3C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pacing w:val="3"/>
                <w:sz w:val="20"/>
                <w:szCs w:val="20"/>
                <w:lang w:val="en-US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B24A54" w:rsidRPr="00B241A4" w14:paraId="63E6D9E6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2A1F" w14:textId="77777777" w:rsidR="00B24A54" w:rsidRPr="00B241A4" w:rsidRDefault="00B24A54" w:rsidP="00B24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9AF7" w14:textId="48350048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B5F2" w14:textId="0BD1F3BA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8579" w14:textId="24A47F3E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D1F0" w14:textId="1B52762E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4A54" w:rsidRPr="00B241A4" w14:paraId="053AD28D" w14:textId="77777777" w:rsidTr="00083458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E8C2" w14:textId="0692454D" w:rsidR="00B24A54" w:rsidRPr="00B241A4" w:rsidRDefault="00B24A54" w:rsidP="00B24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Фосфаты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55BB" w14:textId="71FA91C8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03553" w:rsidRPr="00B241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DF6B" w14:textId="1B0F6DEC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0E8B4" w14:textId="513F9B23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1A4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03553" w:rsidRPr="00B241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BA53" w14:textId="3C4A1A09" w:rsidR="00B24A54" w:rsidRPr="00B241A4" w:rsidRDefault="00B24A54" w:rsidP="00B24A54">
            <w:pPr>
              <w:pStyle w:val="pcenter"/>
              <w:shd w:val="clear" w:color="auto" w:fill="FFFFFF"/>
              <w:spacing w:before="0" w:beforeAutospacing="0" w:after="300" w:afterAutospacing="0" w:line="293" w:lineRule="atLeast"/>
              <w:jc w:val="center"/>
              <w:rPr>
                <w:bCs/>
                <w:sz w:val="20"/>
                <w:szCs w:val="20"/>
              </w:rPr>
            </w:pPr>
            <w:r w:rsidRPr="00B241A4">
              <w:rPr>
                <w:bCs/>
                <w:sz w:val="20"/>
                <w:szCs w:val="20"/>
              </w:rPr>
              <w:t xml:space="preserve">0,05 (по P) </w:t>
            </w:r>
            <w:r w:rsidR="00B209D9" w:rsidRPr="00B241A4">
              <w:rPr>
                <w:bCs/>
                <w:sz w:val="20"/>
                <w:szCs w:val="20"/>
              </w:rPr>
              <w:t>–</w:t>
            </w:r>
            <w:r w:rsidRPr="00B241A4">
              <w:rPr>
                <w:bCs/>
                <w:sz w:val="20"/>
                <w:szCs w:val="20"/>
              </w:rPr>
              <w:t xml:space="preserve"> олиготрофные</w:t>
            </w:r>
            <w:r w:rsidR="00B209D9" w:rsidRPr="00B241A4">
              <w:rPr>
                <w:bCs/>
                <w:sz w:val="20"/>
                <w:szCs w:val="20"/>
              </w:rPr>
              <w:t xml:space="preserve">         </w:t>
            </w:r>
            <w:r w:rsidRPr="00B241A4">
              <w:rPr>
                <w:bCs/>
                <w:sz w:val="20"/>
                <w:szCs w:val="20"/>
              </w:rPr>
              <w:t>0,15 (по P)- мезотрофные</w:t>
            </w:r>
          </w:p>
          <w:p w14:paraId="5F55E1C2" w14:textId="77777777" w:rsidR="00B24A54" w:rsidRPr="00B241A4" w:rsidRDefault="00B24A54" w:rsidP="00B24A54">
            <w:pPr>
              <w:pStyle w:val="pcenter"/>
              <w:shd w:val="clear" w:color="auto" w:fill="FFFFFF"/>
              <w:spacing w:before="0" w:beforeAutospacing="0" w:after="300" w:afterAutospacing="0" w:line="293" w:lineRule="atLeast"/>
              <w:jc w:val="center"/>
              <w:rPr>
                <w:bCs/>
                <w:sz w:val="20"/>
                <w:szCs w:val="20"/>
              </w:rPr>
            </w:pPr>
            <w:r w:rsidRPr="00B241A4">
              <w:rPr>
                <w:bCs/>
                <w:sz w:val="20"/>
                <w:szCs w:val="20"/>
              </w:rPr>
              <w:t>0,2 (по P) - эвтрофные водоемы</w:t>
            </w:r>
          </w:p>
          <w:p w14:paraId="477C439E" w14:textId="77777777" w:rsidR="00B24A54" w:rsidRPr="00B241A4" w:rsidRDefault="00B24A54" w:rsidP="00B24A5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9D15E7" w14:textId="35D34FBA" w:rsidR="00EF632B" w:rsidRPr="004741C2" w:rsidRDefault="00991EFB" w:rsidP="00991EF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6" w:name="_Hlk81943411"/>
      <w:r w:rsidRPr="004741C2">
        <w:rPr>
          <w:rFonts w:ascii="Times New Roman" w:hAnsi="Times New Roman" w:cs="Times New Roman"/>
          <w:bCs/>
          <w:sz w:val="28"/>
          <w:szCs w:val="28"/>
        </w:rPr>
        <w:lastRenderedPageBreak/>
        <w:t>Согласно полученным данным гидрохимического анализа воды</w:t>
      </w:r>
      <w:r w:rsidR="002F4EAE" w:rsidRPr="004741C2">
        <w:rPr>
          <w:rFonts w:ascii="Times New Roman" w:hAnsi="Times New Roman" w:cs="Times New Roman"/>
          <w:bCs/>
          <w:sz w:val="28"/>
          <w:szCs w:val="28"/>
        </w:rPr>
        <w:t xml:space="preserve"> пруда отмечено превышение в пробе № 3 по нитрит-ионом ПДК для рыбохозяйственным водным объектам, по железу общему в пробе 1 – в 5 раз, в пробе 3 – в 10 раз. По содержанию фосфатов изученный водоем относится к эвтрофным</w:t>
      </w:r>
      <w:bookmarkEnd w:id="6"/>
      <w:r w:rsidR="002F4EAE" w:rsidRPr="004741C2">
        <w:rPr>
          <w:rFonts w:ascii="Times New Roman" w:hAnsi="Times New Roman" w:cs="Times New Roman"/>
          <w:bCs/>
          <w:sz w:val="28"/>
          <w:szCs w:val="28"/>
        </w:rPr>
        <w:t>, то есть содержит большое количество растворенных в воде органических веществ и биогенных элементов, таких как азот и фосфор, что может привести к цветению воды, вызванному сине-зелеными водорослями и затем к гибели обитателей водоема, так как может резко снизится содержание кислорода в воде при отмирании водорослей (кислород воды расходуется на разложение отмерших водорослей), а также при разложении сине-зеленых водорослей выделяются в воду токсины.</w:t>
      </w:r>
    </w:p>
    <w:p w14:paraId="06A66734" w14:textId="1FA2A2F5" w:rsidR="0098284A" w:rsidRPr="004741C2" w:rsidRDefault="0098284A" w:rsidP="00991EF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Hlk81943423"/>
      <w:r w:rsidRPr="004741C2">
        <w:rPr>
          <w:rFonts w:ascii="Times New Roman" w:hAnsi="Times New Roman" w:cs="Times New Roman"/>
          <w:bCs/>
          <w:sz w:val="28"/>
          <w:szCs w:val="28"/>
        </w:rPr>
        <w:t>По остальным изученным химическим показателям воды превышения норматива нет.</w:t>
      </w:r>
    </w:p>
    <w:bookmarkEnd w:id="7"/>
    <w:p w14:paraId="132C35B3" w14:textId="7609043D" w:rsidR="00507904" w:rsidRPr="004741C2" w:rsidRDefault="00507904" w:rsidP="0050790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 w:cs="Times New Roman"/>
          <w:b/>
          <w:sz w:val="28"/>
          <w:szCs w:val="28"/>
        </w:rPr>
        <w:t xml:space="preserve">ГЛАВА 5. </w:t>
      </w:r>
      <w:r w:rsidR="004772F1" w:rsidRPr="004741C2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="00A4784E" w:rsidRPr="004741C2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A4784E" w:rsidRPr="004741C2">
        <w:rPr>
          <w:rFonts w:ascii="Times New Roman" w:eastAsia="Calibri" w:hAnsi="Times New Roman" w:cs="Times New Roman"/>
          <w:b/>
          <w:sz w:val="28"/>
          <w:szCs w:val="28"/>
        </w:rPr>
        <w:t>РЕАБИЛИТАЦИИ И БЛАГОУСТРОЙСТВУ ВОДОЕМА</w:t>
      </w:r>
    </w:p>
    <w:p w14:paraId="136723D4" w14:textId="77777777" w:rsidR="00A253DD" w:rsidRPr="004741C2" w:rsidRDefault="00A253DD" w:rsidP="00A253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41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Программа реабилитации:</w:t>
      </w:r>
    </w:p>
    <w:p w14:paraId="44E3519B" w14:textId="77777777" w:rsidR="008E2E66" w:rsidRPr="004741C2" w:rsidRDefault="008E2E66" w:rsidP="008E2E66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поднятия уровня воды в водоеме восстановить и почистить родник, воды которого стекают в водоем. Дебит родника 9,8 л/с.</w:t>
      </w:r>
    </w:p>
    <w:p w14:paraId="76D64691" w14:textId="4DA37BED" w:rsidR="00A253DD" w:rsidRPr="004741C2" w:rsidRDefault="00A253DD" w:rsidP="002B34E0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741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Провести дноуглубительные работы в водоеме.</w:t>
      </w:r>
    </w:p>
    <w:p w14:paraId="155E1E9E" w14:textId="77777777" w:rsidR="00A253DD" w:rsidRPr="004741C2" w:rsidRDefault="00A253DD" w:rsidP="002B34E0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741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Провести скашивание </w:t>
      </w:r>
      <w:r w:rsidRPr="004741C2">
        <w:rPr>
          <w:rFonts w:ascii="Times New Roman" w:eastAsia="Calibri" w:hAnsi="Times New Roman" w:cs="Times New Roman"/>
          <w:bCs/>
          <w:sz w:val="28"/>
          <w:szCs w:val="28"/>
        </w:rPr>
        <w:t>прибрежно-водных и извлечения водных растений.</w:t>
      </w:r>
    </w:p>
    <w:p w14:paraId="0226D742" w14:textId="5FBE7EC0" w:rsidR="002F0A87" w:rsidRPr="004741C2" w:rsidRDefault="002F0A87" w:rsidP="002B34E0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741C2">
        <w:rPr>
          <w:rFonts w:ascii="Times New Roman" w:eastAsia="Calibri" w:hAnsi="Times New Roman" w:cs="Times New Roman"/>
          <w:bCs/>
          <w:sz w:val="28"/>
          <w:szCs w:val="28"/>
        </w:rPr>
        <w:t xml:space="preserve">Поставить помпу аэрации в водоеме для снижения интенсивности развития сине-зеленых водорослей </w:t>
      </w:r>
      <w:r w:rsidR="00D05545" w:rsidRPr="004741C2">
        <w:rPr>
          <w:rFonts w:ascii="Times New Roman" w:eastAsia="Calibri" w:hAnsi="Times New Roman" w:cs="Times New Roman"/>
          <w:bCs/>
          <w:sz w:val="28"/>
          <w:szCs w:val="28"/>
        </w:rPr>
        <w:t xml:space="preserve">и заморов рыб </w:t>
      </w:r>
      <w:r w:rsidRPr="004741C2">
        <w:rPr>
          <w:rFonts w:ascii="Times New Roman" w:eastAsia="Calibri" w:hAnsi="Times New Roman" w:cs="Times New Roman"/>
          <w:bCs/>
          <w:sz w:val="28"/>
          <w:szCs w:val="28"/>
        </w:rPr>
        <w:t>в водоеме.</w:t>
      </w:r>
    </w:p>
    <w:p w14:paraId="271CB800" w14:textId="77777777" w:rsidR="002F0A87" w:rsidRPr="004741C2" w:rsidRDefault="002F0A87" w:rsidP="002B34E0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Провести берегоукрепительные работы.</w:t>
      </w:r>
    </w:p>
    <w:p w14:paraId="13CB943F" w14:textId="77777777" w:rsidR="00B41203" w:rsidRPr="004741C2" w:rsidRDefault="00B41203" w:rsidP="00A253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Для скашивания прибрежно-водных и извлечения водных растений осенью рекомендуем нанять разнорабочий. Средняя их оплата разнорабочих –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100-150 руб/час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. Для извлечения ила использовать мини земснаряд –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93 руб/м</w:t>
      </w:r>
      <w:r w:rsidRPr="004741C2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3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. Для утилизации образовавшегося отхода – растительная биомасса и избыточный ил – необходимо провести </w:t>
      </w:r>
      <w:r w:rsidRPr="004741C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биотестирование отхода в аккредитованной лаборатории. Стоимость биотестирования 2700 руб. за пробу. Итого – проба донных отложений + проба фитомассы =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5400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руб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. Далее необходимо получить паспорт отхода – 2000 руб. за паспорт*2 отхода =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4000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руб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. Для вывоза отхода необходимо найти полигон, который лицензирован на наш вид отхода, и заключить с ними договор. Для избыточного ила это будут иловые поля или шламовые поля. Объект размещения отходов, включенный в государственный реестр объектов размещения отходов, принимающий избыточный ил и фитомассу – </w:t>
      </w:r>
      <w:r w:rsidRPr="004741C2">
        <w:rPr>
          <w:rFonts w:ascii="Times New Roman" w:eastAsia="Times New Roman" w:hAnsi="Times New Roman" w:cs="Times New Roman"/>
          <w:sz w:val="28"/>
          <w:szCs w:val="28"/>
        </w:rPr>
        <w:t>ОАО "ПОЛИЭФ" 453434, Республика Башкортостан, г. Благовещенск, ул. Социалистическая, 71 (http://urpn18.ru/)</w:t>
      </w:r>
      <w:r w:rsidRPr="004741C2">
        <w:rPr>
          <w:rFonts w:ascii="Times New Roman" w:eastAsia="Calibri" w:hAnsi="Times New Roman" w:cs="Times New Roman"/>
          <w:sz w:val="28"/>
          <w:szCs w:val="28"/>
        </w:rPr>
        <w:t xml:space="preserve">. Стоимость размещения 1 т. –  </w:t>
      </w:r>
      <w:r w:rsidRPr="004741C2">
        <w:rPr>
          <w:rFonts w:ascii="Times New Roman" w:eastAsia="Calibri" w:hAnsi="Times New Roman" w:cs="Times New Roman"/>
          <w:b/>
          <w:sz w:val="28"/>
          <w:szCs w:val="28"/>
        </w:rPr>
        <w:t>960 руб/т</w:t>
      </w:r>
      <w:r w:rsidRPr="004741C2">
        <w:rPr>
          <w:rFonts w:ascii="Times New Roman" w:eastAsia="Calibri" w:hAnsi="Times New Roman" w:cs="Times New Roman"/>
          <w:sz w:val="28"/>
          <w:szCs w:val="28"/>
        </w:rPr>
        <w:t>. Стоимость оплаты специализированного транспорта с водителем, имеющим сертификат обучения по обращению с отходами, – 800 руб/час. Расстояние от Ижевска до Благовещенска – 342 км. Приблизительное время в пути – 7 ч. Итого расходы на транспорт – 5600 руб*2 = 11200 руб. Таким образом, примерная сумма реализации рекомендаций от 150000 руб. в зависимости от объема иловых отложений и фитомассы, а также потраченного времени на скашивание макрофитов. Более точные расчеты можно будет привести после детального исследования толщины ила в водоеме и объемов фитомассы.</w:t>
      </w:r>
    </w:p>
    <w:p w14:paraId="040300DE" w14:textId="77777777" w:rsidR="00956965" w:rsidRPr="004741C2" w:rsidRDefault="00956965" w:rsidP="0095696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41C2">
        <w:rPr>
          <w:rFonts w:ascii="Times New Roman" w:eastAsia="Calibri" w:hAnsi="Times New Roman" w:cs="Times New Roman"/>
          <w:b/>
          <w:sz w:val="28"/>
          <w:szCs w:val="28"/>
        </w:rPr>
        <w:t>Благоустройство водоема:</w:t>
      </w:r>
    </w:p>
    <w:p w14:paraId="0244FF2C" w14:textId="3B468986" w:rsidR="005532AD" w:rsidRPr="004F70F1" w:rsidRDefault="00A03928" w:rsidP="00A0392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пруда планируется высадить следующие растения: аир болотный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Acorus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calamus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3A2EB3"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</w:t>
      </w:r>
      <w:r w:rsidR="004772F1"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95EE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A2EB3"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Представляет из себя многолетнюю траву с прямостоячим цветоносным стеблем, высота 50-120 см, листья аира ярко-зеленые, мечевидные, шириной 2-5 см и длиной 60-120 см, расположены отдельными пучками на верхушках и боковых ответвлениях корневищ. Листья срастаются друг с другом, окружая главный стебель так, что соцветие как бы выходит из середины листа. Цветки аира болотного обоеполые, мелкие, зеленовато-желтые. В европейской части России цветет в июне-июле. Плоды – сухие продолговатые ягоды красного или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зеленоватого цвета, но в наших условиях не плодоносит, так как является неестественным для региона, и насекомые, способные его опылять, отсутствуют. Способен очищать воду в водоеме. Астильба китайская сорта вижнс ин пинк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Astilbe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chinensis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Visions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Pink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 является быстрорастущим сортом китайской астильбы, вырастающий до 60 см. На зелено-голубых стеблях цветут розовые ромбовидные и достаточно крупные соцветия. Хорошо переносят солнечное место посадки, предпочитают расположение у воды. Сусак зонтичный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Butomus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umbellatus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 одно из наиболее привлекательных прибрежно-водных растений, имеет злаковидные листочки, соцветия пурпурного цвета, произрастает до глубины 10 см, а также на болотистом грунте или по берегам водоема, предпочитает солнечные участки, быстро разрастается, поэтому территорию посадки необходимо ограничить, раз в несколько лет растение нужно делить иначе ухудшается качество цветения. Цветет с начала лета по август. Лилейник желтый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Hemerocallis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lilioasphodelus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 – многолетнее растение, образующее куст с высотой до 1 м, листья ярко-зеленые широколинейные, с цельными краями, двурядные и обычно прямые, имеет высокие безлистные цветоносы, цветы ярко-желтые, цветет с первой половины мая в течении месяца, хорошо выносит избыточное увлажнение. Ирис ложноаировый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Iris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pseudacorus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 – многолетнее травянистое растение высотой 75-160 см., несет 12-15 цветков. Листья широколинейные, мечевидные, собраны в розетку, напоминают листовые пластинки аира, окрас зеленый. Цветет в июне-июле. Растение высаживают по берегам водоема, возможна посадка на глубину до 40 см. Ирис сибирский сорта Эго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Iris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sibirica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Ego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>) – травянистое многолетнее растение высотой 70-110 см. Тонкий стебель со светло-зелеными листьями и нежно-голубыми цветками. Растет в виде плотных, хорошо сформированных кустов. Цветоносит все лето. Предпочитает расти на краю водоема. Хоста сорта Блу Маус Иэрс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Hosta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Blue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Mouse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Ears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многолетнее растение с высотой листвы 15-22 см, высота цветоносов до 35 см, ширина до 35 см. Листья округлые,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сердцевидные или широкоовальные; голубые, сине-голубые или сине-зеленые. Цветки бело-нежно-сиреневые, собраны в кистевидные соцветия. Период цветения июль-первая декада августа. Предпочитает умерено увлажненную суглинистую почву. Свободно плавающие растения. Водокрас обыкновенный (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Hydrocharis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morsus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4741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ranae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многолетнее растение. Обитает на поверхности стоячих или медленно текущих вод. Зимует на дне водоема в виде покоящихся почек, которые в начале лета поднимаются на поверхность и дают начало новому растению. Листья 2-2,5 см в диаметре. Цветет недолговечными, но сменяющими друг друга в течении всего лета белыми цветками с высотой 3-5 см. Водокрас хорошо растет как в светлых, так и в затененных водоемах. Выдерживает морозные зимы, если его погрузить ниже уровня промерзания воды. На зиму несколько почек можно поместить в стеклянной банке с водой и почвой, а в апреле вытащить их и бросить на дно пруда. Слабо разрастается поэтому подходит для небольшого водоема. Кроме всего прочего данное растение спасает воду от испарения и зацветания. Такие растения как аир болотный, ирис сибирский, ирис ложноаировый, сусак зонтичный высаживаются в контейнерах во избежание разрастания на глубине до 20 см. Грунт для посадки водных растений требуется не слишком плодородный. Идеальным считается субстрат, составленный из суглинистой почвы, мелкого песка (просеянного) и торфа в пропорции 7:2:1. После посадки поверхность почвы нужно присыпать слоем гравия, это предотвратит всплытие почвы после погружения в водоем.    </w:t>
      </w:r>
      <w:r w:rsidR="00BB73C8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424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иложение 3, рис. </w:t>
      </w:r>
      <w:r w:rsidRPr="00474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24E36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</w:p>
    <w:p w14:paraId="2BFDE924" w14:textId="1638626A" w:rsidR="00FB3942" w:rsidRPr="004741C2" w:rsidRDefault="00FB3942" w:rsidP="005532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06C3EA" w14:textId="72813B82" w:rsidR="005701EA" w:rsidRDefault="007C3531" w:rsidP="001A4B8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5701EA" w:rsidRPr="004741C2">
        <w:rPr>
          <w:rFonts w:ascii="Times New Roman" w:hAnsi="Times New Roman" w:cs="Times New Roman"/>
          <w:b/>
          <w:sz w:val="28"/>
          <w:szCs w:val="28"/>
        </w:rPr>
        <w:t xml:space="preserve">ЛАВА </w:t>
      </w:r>
      <w:r w:rsidR="005701EA">
        <w:rPr>
          <w:rFonts w:ascii="Times New Roman" w:hAnsi="Times New Roman" w:cs="Times New Roman"/>
          <w:b/>
          <w:sz w:val="28"/>
          <w:szCs w:val="28"/>
        </w:rPr>
        <w:t>6</w:t>
      </w:r>
      <w:r w:rsidR="005701EA" w:rsidRPr="004741C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13E4F">
        <w:rPr>
          <w:rFonts w:ascii="Times New Roman" w:hAnsi="Times New Roman" w:cs="Times New Roman"/>
          <w:b/>
          <w:sz w:val="28"/>
          <w:szCs w:val="28"/>
        </w:rPr>
        <w:t>ИНФОРМАЦИОННОЕ ПРОДВИЖЕНИЕ ПРОКТА</w:t>
      </w:r>
      <w:r w:rsidR="005701E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9D63D22" w14:textId="77777777" w:rsidR="00D75BFF" w:rsidRDefault="00481EF2" w:rsidP="00AA39F9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настоящее время, мало просто провести исследование, на тему загрязнения водоёма в парке. Мы считаем</w:t>
      </w:r>
      <w:r w:rsidR="004F70F1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необходимым привлечь внимание жителей нашего города</w:t>
      </w:r>
      <w:r w:rsidR="00513E4F">
        <w:rPr>
          <w:rFonts w:ascii="Times New Roman" w:eastAsia="Calibri" w:hAnsi="Times New Roman" w:cs="Times New Roman"/>
          <w:bCs/>
          <w:sz w:val="28"/>
          <w:szCs w:val="28"/>
        </w:rPr>
        <w:t xml:space="preserve">, что </w:t>
      </w:r>
      <w:r w:rsidR="00513E4F">
        <w:rPr>
          <w:rFonts w:ascii="Didact Gothic" w:hAnsi="Didact Gothic"/>
          <w:color w:val="171717"/>
          <w:sz w:val="27"/>
          <w:szCs w:val="27"/>
          <w:shd w:val="clear" w:color="auto" w:fill="FFFFFF"/>
        </w:rPr>
        <w:t>является важным условием его существования и продвижения</w:t>
      </w:r>
      <w:r w:rsidR="007728FE">
        <w:rPr>
          <w:rFonts w:ascii="Didact Gothic" w:hAnsi="Didact Gothic"/>
          <w:color w:val="171717"/>
          <w:sz w:val="27"/>
          <w:szCs w:val="27"/>
          <w:shd w:val="clear" w:color="auto" w:fill="FFFFFF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1DCEF963" w14:textId="027C4A03" w:rsidR="00682BF3" w:rsidRDefault="00682BF3" w:rsidP="00AA39F9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Начинать можно </w:t>
      </w:r>
      <w:r w:rsidR="00D75BFF">
        <w:rPr>
          <w:rFonts w:ascii="Times New Roman" w:eastAsia="Calibri" w:hAnsi="Times New Roman" w:cs="Times New Roman"/>
          <w:bCs/>
          <w:sz w:val="28"/>
          <w:szCs w:val="28"/>
        </w:rPr>
        <w:t>с малого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D75BFF">
        <w:rPr>
          <w:rFonts w:ascii="Times New Roman" w:eastAsia="Calibri" w:hAnsi="Times New Roman" w:cs="Times New Roman"/>
          <w:bCs/>
          <w:sz w:val="28"/>
          <w:szCs w:val="28"/>
        </w:rPr>
        <w:t xml:space="preserve">даже без финансирования со стороны властей. Но необходимо найти единомышленников. </w:t>
      </w:r>
      <w:r w:rsidR="00481EF2">
        <w:rPr>
          <w:rFonts w:ascii="Times New Roman" w:eastAsia="Calibri" w:hAnsi="Times New Roman" w:cs="Times New Roman"/>
          <w:bCs/>
          <w:sz w:val="28"/>
          <w:szCs w:val="28"/>
        </w:rPr>
        <w:t>Для этого мы решили использовать сервис В</w:t>
      </w:r>
      <w:r w:rsidR="00A9399F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481EF2">
        <w:rPr>
          <w:rFonts w:ascii="Times New Roman" w:eastAsia="Calibri" w:hAnsi="Times New Roman" w:cs="Times New Roman"/>
          <w:bCs/>
          <w:sz w:val="28"/>
          <w:szCs w:val="28"/>
        </w:rPr>
        <w:t xml:space="preserve">онтакте. </w:t>
      </w:r>
    </w:p>
    <w:p w14:paraId="13DC6B6C" w14:textId="2841FE38" w:rsidR="00481EF2" w:rsidRPr="00AA39F9" w:rsidRDefault="00481EF2" w:rsidP="00682BF3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39F9">
        <w:rPr>
          <w:rFonts w:ascii="Times New Roman" w:eastAsia="Calibri" w:hAnsi="Times New Roman" w:cs="Times New Roman"/>
          <w:sz w:val="28"/>
          <w:szCs w:val="28"/>
        </w:rPr>
        <w:t>ВКонтакте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 xml:space="preserve"> – универсальное средство для общения и поиска друзей, которым ежедневно пользуются десятки миллионов человек. </w:t>
      </w:r>
      <w:r w:rsidR="00A9399F">
        <w:rPr>
          <w:rFonts w:ascii="Times New Roman" w:eastAsia="Calibri" w:hAnsi="Times New Roman" w:cs="Times New Roman"/>
          <w:bCs/>
          <w:sz w:val="28"/>
          <w:szCs w:val="28"/>
        </w:rPr>
        <w:t>Эта социальная сеть, которая помогает найти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 xml:space="preserve"> единомышленников</w:t>
      </w:r>
      <w:r w:rsidR="00A9399F">
        <w:rPr>
          <w:rFonts w:ascii="Times New Roman" w:eastAsia="Calibri" w:hAnsi="Times New Roman" w:cs="Times New Roman"/>
          <w:bCs/>
          <w:sz w:val="28"/>
          <w:szCs w:val="28"/>
        </w:rPr>
        <w:t>, интересующи</w:t>
      </w:r>
      <w:r w:rsidR="007728FE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A9399F">
        <w:rPr>
          <w:rFonts w:ascii="Times New Roman" w:eastAsia="Calibri" w:hAnsi="Times New Roman" w:cs="Times New Roman"/>
          <w:bCs/>
          <w:sz w:val="28"/>
          <w:szCs w:val="28"/>
        </w:rPr>
        <w:t>ся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 xml:space="preserve"> экологическими проблемами нашего парка и пруда.</w:t>
      </w:r>
      <w:r w:rsidR="00D75BF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4C996304" w14:textId="7530117B" w:rsidR="00481EF2" w:rsidRPr="00AA39F9" w:rsidRDefault="00481EF2" w:rsidP="00AA39F9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39F9">
        <w:rPr>
          <w:rFonts w:ascii="Times New Roman" w:eastAsia="Calibri" w:hAnsi="Times New Roman" w:cs="Times New Roman"/>
          <w:bCs/>
          <w:sz w:val="28"/>
          <w:szCs w:val="28"/>
        </w:rPr>
        <w:t>В нашей группе уже 130 подписчиков</w:t>
      </w:r>
      <w:r w:rsidR="00A95EEE">
        <w:rPr>
          <w:rFonts w:ascii="Times New Roman" w:eastAsia="Calibri" w:hAnsi="Times New Roman" w:cs="Times New Roman"/>
          <w:bCs/>
          <w:sz w:val="28"/>
          <w:szCs w:val="28"/>
        </w:rPr>
        <w:t xml:space="preserve"> (Рисунок 15)</w:t>
      </w:r>
      <w:r w:rsidR="00D75BFF">
        <w:rPr>
          <w:rFonts w:ascii="Times New Roman" w:eastAsia="Calibri" w:hAnsi="Times New Roman" w:cs="Times New Roman"/>
          <w:bCs/>
          <w:sz w:val="28"/>
          <w:szCs w:val="28"/>
        </w:rPr>
        <w:t xml:space="preserve"> . 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>Мы выкладываем опросы и информацию по нашему исследованию</w:t>
      </w:r>
      <w:r w:rsidR="004F70F1">
        <w:rPr>
          <w:rFonts w:ascii="Times New Roman" w:eastAsia="Calibri" w:hAnsi="Times New Roman" w:cs="Times New Roman"/>
          <w:bCs/>
          <w:sz w:val="28"/>
          <w:szCs w:val="28"/>
        </w:rPr>
        <w:t xml:space="preserve"> (Рисунок 16)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>. Анализиру</w:t>
      </w:r>
      <w:r w:rsidR="004F70F1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результаты опросов, мы узнали, что многие не знают об экологических проблемах парка</w:t>
      </w:r>
      <w:r w:rsidR="00AA39F9" w:rsidRPr="00AA39F9">
        <w:rPr>
          <w:rFonts w:ascii="Times New Roman" w:eastAsia="Calibri" w:hAnsi="Times New Roman" w:cs="Times New Roman"/>
          <w:bCs/>
          <w:sz w:val="28"/>
          <w:szCs w:val="28"/>
        </w:rPr>
        <w:t>, но это тема интересна жителям и они головы помочь даже с субботником весной.</w:t>
      </w:r>
    </w:p>
    <w:p w14:paraId="4D2C17E5" w14:textId="730E3013" w:rsidR="005701EA" w:rsidRDefault="00AA39F9" w:rsidP="00682BF3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39F9">
        <w:rPr>
          <w:rFonts w:ascii="Times New Roman" w:eastAsia="Calibri" w:hAnsi="Times New Roman" w:cs="Times New Roman"/>
          <w:bCs/>
          <w:sz w:val="28"/>
          <w:szCs w:val="28"/>
        </w:rPr>
        <w:t>Для того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A39F9">
        <w:rPr>
          <w:rFonts w:ascii="Times New Roman" w:eastAsia="Calibri" w:hAnsi="Times New Roman" w:cs="Times New Roman"/>
          <w:bCs/>
          <w:sz w:val="28"/>
          <w:szCs w:val="28"/>
        </w:rPr>
        <w:t xml:space="preserve"> чтобы было проще найти информацию, мы придумали хэштег #драгуновпарк и подписываем все наши публикации этим хэштегом.</w:t>
      </w:r>
    </w:p>
    <w:p w14:paraId="025740B7" w14:textId="77777777" w:rsidR="00B209D9" w:rsidRPr="00AA39F9" w:rsidRDefault="00B209D9" w:rsidP="00AA39F9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731C957" w14:textId="18381C13" w:rsidR="005701EA" w:rsidRDefault="00AA39F9" w:rsidP="004F70F1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A7393A" wp14:editId="614C3A17">
            <wp:extent cx="2905234" cy="222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81" cy="22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0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0F1" w:rsidRPr="00481EF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99B7C7" wp14:editId="65A2E048">
            <wp:extent cx="2697480" cy="2209629"/>
            <wp:effectExtent l="0" t="0" r="7620" b="635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268F1-5791-4640-AB87-54163A0F2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C268F1-5791-4640-AB87-54163A0F2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53" cy="221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EC0E" w14:textId="685A710A" w:rsidR="00A95EEE" w:rsidRPr="00A95EEE" w:rsidRDefault="00A95EEE" w:rsidP="004F70F1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A95EEE">
        <w:rPr>
          <w:rFonts w:ascii="Times New Roman" w:hAnsi="Times New Roman" w:cs="Times New Roman"/>
          <w:bCs/>
          <w:sz w:val="28"/>
          <w:szCs w:val="28"/>
        </w:rPr>
        <w:t>Рис</w:t>
      </w:r>
      <w:r>
        <w:rPr>
          <w:rFonts w:ascii="Times New Roman" w:hAnsi="Times New Roman" w:cs="Times New Roman"/>
          <w:bCs/>
          <w:sz w:val="28"/>
          <w:szCs w:val="28"/>
        </w:rPr>
        <w:t xml:space="preserve">. 15. </w:t>
      </w:r>
      <w:r w:rsidR="004F70F1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рупп</w:t>
      </w:r>
      <w:r w:rsidR="004F70F1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Вконтакте.</w:t>
      </w:r>
      <w:r w:rsidR="004F70F1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A95EEE">
        <w:rPr>
          <w:rFonts w:ascii="Times New Roman" w:hAnsi="Times New Roman" w:cs="Times New Roman"/>
          <w:bCs/>
          <w:sz w:val="28"/>
          <w:szCs w:val="28"/>
        </w:rPr>
        <w:t>Рис. 16. Опрос группы Вконтакте</w:t>
      </w:r>
    </w:p>
    <w:p w14:paraId="58A95A18" w14:textId="77777777" w:rsidR="004F70F1" w:rsidRDefault="004F70F1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7B83F" w14:textId="48C67D14" w:rsidR="00887ED0" w:rsidRDefault="00887ED0" w:rsidP="00887ED0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A9399F">
        <w:rPr>
          <w:rFonts w:ascii="Times New Roman" w:hAnsi="Times New Roman" w:cs="Times New Roman"/>
          <w:bCs/>
          <w:sz w:val="28"/>
          <w:szCs w:val="28"/>
        </w:rPr>
        <w:t>Так 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нами разрабатывается проект Эко-Квеста в парке Оружейника Драгунова, который заключается в размещении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bCs/>
          <w:sz w:val="28"/>
          <w:szCs w:val="28"/>
        </w:rPr>
        <w:t xml:space="preserve">-кодов на территории парка, которые можно сканировать во время прогулки и прослушать информацию о парке, водоёме, растениях. Нами поднимаются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экологические вопросы, такие как: загрязнение мусором, почему нельзя кормить уток, как можно помочь парку. </w:t>
      </w:r>
    </w:p>
    <w:p w14:paraId="1FE3FCAA" w14:textId="1EF4C0FA" w:rsidR="00887ED0" w:rsidRDefault="00887ED0" w:rsidP="00887ED0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Записанные аудио файлы были загружены на Яндекс диск и к ним сформированы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="00682BF3">
        <w:rPr>
          <w:rFonts w:ascii="Times New Roman" w:hAnsi="Times New Roman" w:cs="Times New Roman"/>
          <w:bCs/>
          <w:sz w:val="28"/>
          <w:szCs w:val="28"/>
        </w:rPr>
        <w:t>-коды, которые могут быть размещены в парке.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2BF3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Рис</w:t>
      </w:r>
      <w:r w:rsidR="00682BF3">
        <w:rPr>
          <w:rFonts w:ascii="Times New Roman" w:hAnsi="Times New Roman" w:cs="Times New Roman"/>
          <w:bCs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="00682BF3">
        <w:rPr>
          <w:rFonts w:ascii="Times New Roman" w:hAnsi="Times New Roman" w:cs="Times New Roman"/>
          <w:bCs/>
          <w:sz w:val="28"/>
          <w:szCs w:val="28"/>
        </w:rPr>
        <w:t xml:space="preserve"> )</w:t>
      </w:r>
    </w:p>
    <w:p w14:paraId="0860CCF2" w14:textId="77777777" w:rsidR="00887ED0" w:rsidRDefault="00887ED0" w:rsidP="00887ED0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04A30276" w14:textId="77777777" w:rsidR="00887ED0" w:rsidRDefault="00887ED0" w:rsidP="00887ED0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0A21F19" wp14:editId="168FEECE">
            <wp:simplePos x="0" y="0"/>
            <wp:positionH relativeFrom="column">
              <wp:posOffset>2972504</wp:posOffset>
            </wp:positionH>
            <wp:positionV relativeFrom="paragraph">
              <wp:posOffset>251803</wp:posOffset>
            </wp:positionV>
            <wp:extent cx="989570" cy="989570"/>
            <wp:effectExtent l="0" t="0" r="127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70" cy="98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AC91DE5" wp14:editId="0FBA93F5">
            <wp:simplePos x="0" y="0"/>
            <wp:positionH relativeFrom="column">
              <wp:posOffset>2293123</wp:posOffset>
            </wp:positionH>
            <wp:positionV relativeFrom="paragraph">
              <wp:posOffset>1290268</wp:posOffset>
            </wp:positionV>
            <wp:extent cx="1026641" cy="1026641"/>
            <wp:effectExtent l="0" t="0" r="254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641" cy="102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B64433" wp14:editId="0A631F90">
            <wp:simplePos x="0" y="0"/>
            <wp:positionH relativeFrom="margin">
              <wp:posOffset>748459</wp:posOffset>
            </wp:positionH>
            <wp:positionV relativeFrom="paragraph">
              <wp:posOffset>894972</wp:posOffset>
            </wp:positionV>
            <wp:extent cx="1074626" cy="107462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26" cy="107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BE9DC9" wp14:editId="06B7E846">
            <wp:simplePos x="0" y="0"/>
            <wp:positionH relativeFrom="margin">
              <wp:posOffset>1791730</wp:posOffset>
            </wp:positionH>
            <wp:positionV relativeFrom="paragraph">
              <wp:posOffset>17574</wp:posOffset>
            </wp:positionV>
            <wp:extent cx="1025611" cy="1025611"/>
            <wp:effectExtent l="0" t="0" r="3175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611" cy="102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1C2">
        <w:rPr>
          <w:noProof/>
        </w:rPr>
        <w:drawing>
          <wp:inline distT="0" distB="0" distL="0" distR="0" wp14:anchorId="585682C2" wp14:editId="09E32CF3">
            <wp:extent cx="5450521" cy="27113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523" t="39070" r="31332" b="30721"/>
                    <a:stretch/>
                  </pic:blipFill>
                  <pic:spPr bwMode="auto">
                    <a:xfrm>
                      <a:off x="0" y="0"/>
                      <a:ext cx="5471484" cy="272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21239" w14:textId="563C2A9B" w:rsidR="00887ED0" w:rsidRDefault="00887ED0" w:rsidP="00887ED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17.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bCs/>
          <w:sz w:val="28"/>
          <w:szCs w:val="28"/>
        </w:rPr>
        <w:t>-коды для парка Оружейника Драгунова.</w:t>
      </w:r>
    </w:p>
    <w:p w14:paraId="2226A33F" w14:textId="3F516B8C" w:rsidR="00887ED0" w:rsidRDefault="00887ED0" w:rsidP="00887ED0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79071F73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4E8A25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168196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7630A8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57CB7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FE5099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6C870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2435C5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2FB28A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E12828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E6011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486EB4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CBB2E7" w14:textId="77777777" w:rsidR="00D75BFF" w:rsidRDefault="00D75BF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94DCE" w14:textId="62559B55" w:rsidR="005532AD" w:rsidRPr="004741C2" w:rsidRDefault="005532AD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 </w:t>
      </w:r>
    </w:p>
    <w:p w14:paraId="0A13C1FA" w14:textId="3C6C5901" w:rsidR="00682BF3" w:rsidRDefault="00682BF3" w:rsidP="00AA1A6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 исследован пруд в парке Оруж</w:t>
      </w:r>
      <w:r w:rsidR="00892EEF">
        <w:rPr>
          <w:rFonts w:ascii="Times New Roman" w:hAnsi="Times New Roman" w:cs="Times New Roman"/>
          <w:sz w:val="28"/>
          <w:szCs w:val="28"/>
        </w:rPr>
        <w:t>ейника Драгунова и сделаны выводы, что в</w:t>
      </w:r>
      <w:r>
        <w:rPr>
          <w:rFonts w:ascii="Times New Roman" w:hAnsi="Times New Roman" w:cs="Times New Roman"/>
          <w:sz w:val="28"/>
          <w:szCs w:val="28"/>
        </w:rPr>
        <w:t xml:space="preserve">ода в пруду грязная: </w:t>
      </w:r>
    </w:p>
    <w:p w14:paraId="32D67BFA" w14:textId="4BC017A0" w:rsidR="00682BF3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Прозрачность ниже нормы, </w:t>
      </w:r>
    </w:p>
    <w:p w14:paraId="3AD586AE" w14:textId="77777777" w:rsidR="00682BF3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41C2">
        <w:rPr>
          <w:rFonts w:ascii="Times New Roman" w:hAnsi="Times New Roman" w:cs="Times New Roman"/>
          <w:bCs/>
          <w:sz w:val="28"/>
          <w:szCs w:val="28"/>
        </w:rPr>
        <w:t>Температура воды в пруд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4741C2">
        <w:rPr>
          <w:rFonts w:ascii="Times New Roman" w:hAnsi="Times New Roman" w:cs="Times New Roman"/>
          <w:bCs/>
          <w:sz w:val="28"/>
          <w:szCs w:val="28"/>
        </w:rPr>
        <w:t xml:space="preserve"> достаточно высокая, что плохо для водных обитателей, особенно рыб.</w:t>
      </w:r>
    </w:p>
    <w:p w14:paraId="38A64FEC" w14:textId="77777777" w:rsidR="00682BF3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8284A" w:rsidRPr="00682BF3">
        <w:rPr>
          <w:rFonts w:ascii="Times New Roman" w:hAnsi="Times New Roman" w:cs="Times New Roman"/>
          <w:sz w:val="28"/>
          <w:szCs w:val="28"/>
        </w:rPr>
        <w:t xml:space="preserve">Кислотность воды в точке 3, которая находится на правом берегу, где посетители парка активно </w:t>
      </w:r>
      <w:r>
        <w:rPr>
          <w:rFonts w:ascii="Times New Roman" w:hAnsi="Times New Roman" w:cs="Times New Roman"/>
          <w:sz w:val="28"/>
          <w:szCs w:val="28"/>
        </w:rPr>
        <w:t xml:space="preserve">кормят уток, превышает норматив. </w:t>
      </w:r>
    </w:p>
    <w:p w14:paraId="2C76077B" w14:textId="77777777" w:rsidR="00682BF3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-П</w:t>
      </w:r>
      <w:r w:rsidR="0098284A" w:rsidRPr="004741C2">
        <w:rPr>
          <w:rFonts w:ascii="Times New Roman" w:hAnsi="Times New Roman" w:cs="Times New Roman"/>
          <w:bCs/>
          <w:sz w:val="28"/>
          <w:szCs w:val="28"/>
        </w:rPr>
        <w:t xml:space="preserve">ревышение в пробе № 3 по нитрит-ионом ПДК для рыбохозяйственным водным объектам, по железу общему в пробе 1 – в 5 раз, в пробе 3 – в 10 раз. По содержанию фосфатов изученный водоем относится к эвтрофным. </w:t>
      </w:r>
    </w:p>
    <w:p w14:paraId="06649BBE" w14:textId="5C2C0518" w:rsidR="0098284A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    </w:t>
      </w:r>
      <w:r w:rsidR="0098284A" w:rsidRPr="00682BF3">
        <w:rPr>
          <w:rFonts w:ascii="Times New Roman" w:hAnsi="Times New Roman" w:cs="Times New Roman"/>
          <w:sz w:val="28"/>
          <w:szCs w:val="28"/>
        </w:rPr>
        <w:t>Были предложены рекомендации по реабилитации водоема и его дальнейшему благоустройству.</w:t>
      </w:r>
    </w:p>
    <w:p w14:paraId="37474DF5" w14:textId="24186981" w:rsidR="00682BF3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Создана группа Вконтакте, для привлечения внимания жителей нашего города, к проблеме очистки пруда. </w:t>
      </w:r>
    </w:p>
    <w:p w14:paraId="37FF8C73" w14:textId="77777777" w:rsidR="00682BF3" w:rsidRPr="00682BF3" w:rsidRDefault="00682BF3" w:rsidP="00682BF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9F4B64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BEE81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99A707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97B0D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E294D1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73C966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024617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47B9BE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ADA29D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442CC9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770D5C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48634D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167BDC" w14:textId="77777777" w:rsidR="00892EEF" w:rsidRDefault="00892EEF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A4FF0" w14:textId="19EF6F7E" w:rsidR="005532AD" w:rsidRPr="004741C2" w:rsidRDefault="005532AD" w:rsidP="005532A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38F9E867" w14:textId="43ADBED9" w:rsidR="008E2E66" w:rsidRPr="004741C2" w:rsidRDefault="008E2E66" w:rsidP="00B12374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ГОСТР 51592-2000 Вода. Общие требования к отбору воды. Электронный ресурс. </w:t>
      </w:r>
      <w:hyperlink r:id="rId29" w:history="1">
        <w:r w:rsidRPr="004741C2">
          <w:rPr>
            <w:rStyle w:val="ab"/>
            <w:rFonts w:ascii="Times New Roman" w:hAnsi="Times New Roman" w:cs="Times New Roman"/>
            <w:bCs/>
            <w:sz w:val="28"/>
            <w:szCs w:val="28"/>
          </w:rPr>
          <w:t>https://files.stroyinf.ru/Data/24/2474.pdf</w:t>
        </w:r>
      </w:hyperlink>
      <w:r w:rsidRPr="004741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41C2">
        <w:rPr>
          <w:rFonts w:ascii="Times New Roman" w:hAnsi="Times New Roman" w:cs="Times New Roman"/>
          <w:color w:val="000000"/>
          <w:sz w:val="28"/>
          <w:szCs w:val="28"/>
        </w:rPr>
        <w:t>(дата обращения 02.08.2021)</w:t>
      </w:r>
    </w:p>
    <w:p w14:paraId="665587BD" w14:textId="77777777" w:rsidR="008E2E66" w:rsidRPr="004741C2" w:rsidRDefault="008E2E66" w:rsidP="00B12374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eastAsia="Calibri" w:hAnsi="Times New Roman" w:cs="Times New Roman"/>
          <w:sz w:val="28"/>
          <w:szCs w:val="28"/>
        </w:rPr>
        <w:t>Зоетман Б. Органолептическая оценка качества воды/Пер с англ. З.Н. Макаренко. -М.: Стройиздат, 1984. – 68с.</w:t>
      </w:r>
    </w:p>
    <w:p w14:paraId="7A455312" w14:textId="77777777" w:rsidR="008E2E66" w:rsidRPr="004741C2" w:rsidRDefault="008E2E66" w:rsidP="00B12374">
      <w:pPr>
        <w:pStyle w:val="a9"/>
        <w:numPr>
          <w:ilvl w:val="0"/>
          <w:numId w:val="4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  <w:tab w:val="left" w:pos="993"/>
          <w:tab w:val="left" w:pos="1134"/>
          <w:tab w:val="left" w:pos="1276"/>
          <w:tab w:val="left" w:pos="1418"/>
        </w:tabs>
        <w:spacing w:before="0" w:beforeAutospacing="0" w:after="0" w:afterAutospacing="0" w:line="360" w:lineRule="auto"/>
        <w:ind w:left="0" w:firstLine="709"/>
        <w:jc w:val="both"/>
        <w:rPr>
          <w:rStyle w:val="FontStyle13"/>
          <w:sz w:val="28"/>
          <w:szCs w:val="28"/>
        </w:rPr>
      </w:pPr>
      <w:r w:rsidRPr="004741C2">
        <w:rPr>
          <w:rStyle w:val="FontStyle13"/>
          <w:sz w:val="28"/>
          <w:szCs w:val="28"/>
        </w:rPr>
        <w:t xml:space="preserve">Муравьев А.Г. Руководство по определению показателей качества воды полевыми методами. </w:t>
      </w:r>
      <w:r w:rsidRPr="004741C2">
        <w:rPr>
          <w:sz w:val="28"/>
          <w:szCs w:val="28"/>
        </w:rPr>
        <w:t>–</w:t>
      </w:r>
      <w:r w:rsidRPr="004741C2">
        <w:rPr>
          <w:rStyle w:val="FontStyle13"/>
          <w:sz w:val="28"/>
          <w:szCs w:val="28"/>
        </w:rPr>
        <w:t xml:space="preserve"> СПб.: «Крисмас+», 2004. </w:t>
      </w:r>
      <w:r w:rsidRPr="004741C2">
        <w:rPr>
          <w:sz w:val="28"/>
          <w:szCs w:val="28"/>
        </w:rPr>
        <w:t>–</w:t>
      </w:r>
      <w:r w:rsidRPr="004741C2">
        <w:rPr>
          <w:rStyle w:val="FontStyle13"/>
          <w:sz w:val="28"/>
          <w:szCs w:val="28"/>
        </w:rPr>
        <w:t xml:space="preserve"> 248 с.</w:t>
      </w:r>
    </w:p>
    <w:p w14:paraId="5090CB94" w14:textId="77777777" w:rsidR="008E2E66" w:rsidRPr="004741C2" w:rsidRDefault="008E2E66" w:rsidP="00B12374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Науменко М.А. Эвтрофирование озер и водохранилищ. – СПб.: РГГМУ, 2007. – С. 9-10.</w:t>
      </w:r>
    </w:p>
    <w:p w14:paraId="5DDED849" w14:textId="77777777" w:rsidR="008E2E66" w:rsidRPr="004741C2" w:rsidRDefault="008E2E66" w:rsidP="00B12374">
      <w:pPr>
        <w:pStyle w:val="a9"/>
        <w:numPr>
          <w:ilvl w:val="0"/>
          <w:numId w:val="4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  <w:tab w:val="left" w:pos="993"/>
          <w:tab w:val="left" w:pos="1134"/>
          <w:tab w:val="left" w:pos="1276"/>
          <w:tab w:val="left" w:pos="1418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741C2">
        <w:rPr>
          <w:rStyle w:val="afc"/>
          <w:i w:val="0"/>
          <w:iCs w:val="0"/>
          <w:sz w:val="28"/>
          <w:szCs w:val="28"/>
        </w:rPr>
        <w:t>Приказ Министерства сельского хозяйства РФ от 13 декабря 2016 года №552 (зарегистрирован в Минюсте России 13.01.2017 № 45203) о нормативах качества воды водных объектов рыбохозяйственного значения Российской Федерации</w:t>
      </w:r>
      <w:r w:rsidRPr="004741C2">
        <w:rPr>
          <w:rStyle w:val="afc"/>
          <w:sz w:val="28"/>
          <w:szCs w:val="28"/>
        </w:rPr>
        <w:t xml:space="preserve"> </w:t>
      </w:r>
      <w:hyperlink r:id="rId30" w:history="1">
        <w:r w:rsidRPr="004741C2">
          <w:rPr>
            <w:rStyle w:val="ab"/>
            <w:sz w:val="28"/>
            <w:szCs w:val="28"/>
          </w:rPr>
          <w:t>http://fish.gov.ru/press-tsentr/novosti/16542-prikazom-minselkhoza-rossii-aktualizirovany-normativy-kachestva-vody-vodnykh-ob-ektov-rybokhozyajstvennogo-znacheniya</w:t>
        </w:r>
      </w:hyperlink>
      <w:r w:rsidRPr="004741C2">
        <w:rPr>
          <w:rStyle w:val="afc"/>
          <w:sz w:val="28"/>
          <w:szCs w:val="28"/>
        </w:rPr>
        <w:t xml:space="preserve"> </w:t>
      </w:r>
      <w:r w:rsidRPr="004741C2">
        <w:rPr>
          <w:sz w:val="28"/>
          <w:szCs w:val="28"/>
        </w:rPr>
        <w:t>(дата обращения 07.09.2021).</w:t>
      </w:r>
    </w:p>
    <w:p w14:paraId="491C5B76" w14:textId="77777777" w:rsidR="008E2E66" w:rsidRPr="004741C2" w:rsidRDefault="008E2E66" w:rsidP="00B12374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Прыткова М.Я. Научные основы и методы восстановления озерных экосистем при разных видах антропогенного воздействия. – СПб.: Наука, 2002. – 148 с.</w:t>
      </w:r>
    </w:p>
    <w:p w14:paraId="5FED89C5" w14:textId="77777777" w:rsidR="008E2E66" w:rsidRPr="004741C2" w:rsidRDefault="008E2E66" w:rsidP="00B12374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Сайт космоснимков </w:t>
      </w:r>
      <w:hyperlink r:id="rId31" w:history="1">
        <w:r w:rsidRPr="004741C2">
          <w:rPr>
            <w:rStyle w:val="ab"/>
            <w:rFonts w:ascii="Times New Roman" w:hAnsi="Times New Roman" w:cs="Times New Roman"/>
            <w:sz w:val="28"/>
            <w:szCs w:val="28"/>
          </w:rPr>
          <w:t>https://www.kosmosnimki.ru/</w:t>
        </w:r>
      </w:hyperlink>
    </w:p>
    <w:p w14:paraId="36CB247B" w14:textId="77777777" w:rsidR="008E2E66" w:rsidRPr="004741C2" w:rsidRDefault="008E2E66" w:rsidP="00B12374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Сметанин В.И. Восстановление и очистка водных объектов. – М.: КолосС, 2003. – 157 с.</w:t>
      </w:r>
    </w:p>
    <w:p w14:paraId="38E59C90" w14:textId="77777777" w:rsidR="008E2E66" w:rsidRPr="004741C2" w:rsidRDefault="008E2E66" w:rsidP="008E2E66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Теория и практика восстановления внутренних водоемов. Сборник трудов международной научно-практической конференции, г. Санкт-Петербург, 15-18 октября 2007 г. / Отв. ред. В.А. Румянцев, С.А. Кондратьев. – СПб.: Лема, 2007. – 394 с.</w:t>
      </w:r>
    </w:p>
    <w:p w14:paraId="391D3302" w14:textId="127F4E25" w:rsidR="005532AD" w:rsidRPr="004741C2" w:rsidRDefault="008E2E66" w:rsidP="008E2E66">
      <w:pPr>
        <w:pStyle w:val="a3"/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Экологическая реабилитация водных объектов [Электронный ресурс] </w:t>
      </w:r>
      <w:hyperlink r:id="rId32" w:history="1">
        <w:r w:rsidRPr="004741C2">
          <w:rPr>
            <w:rStyle w:val="ab"/>
            <w:rFonts w:ascii="Times New Roman" w:hAnsi="Times New Roman" w:cs="Times New Roman"/>
            <w:sz w:val="28"/>
            <w:szCs w:val="28"/>
          </w:rPr>
          <w:t>https://gruppa-rei.ru/page/135</w:t>
        </w:r>
      </w:hyperlink>
      <w:r w:rsidRPr="004741C2">
        <w:rPr>
          <w:rFonts w:ascii="Times New Roman" w:hAnsi="Times New Roman" w:cs="Times New Roman"/>
          <w:color w:val="000000"/>
          <w:sz w:val="28"/>
          <w:szCs w:val="28"/>
        </w:rPr>
        <w:t xml:space="preserve"> (дата обращения 30.06.2021)</w:t>
      </w:r>
    </w:p>
    <w:p w14:paraId="10FD2913" w14:textId="77777777" w:rsidR="00191E99" w:rsidRDefault="00191E99" w:rsidP="0042695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E92181" w14:textId="77777777" w:rsidR="00191E99" w:rsidRDefault="00191E99" w:rsidP="0042695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3AA5A0" w14:textId="5B1D87A1" w:rsidR="005532AD" w:rsidRPr="004741C2" w:rsidRDefault="005532AD" w:rsidP="0042695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774CB62C" w14:textId="77777777" w:rsidR="00426958" w:rsidRPr="004741C2" w:rsidRDefault="00426958" w:rsidP="004269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1C2">
        <w:rPr>
          <w:rFonts w:ascii="Times New Roman" w:hAnsi="Times New Roman" w:cs="Times New Roman"/>
          <w:b/>
          <w:sz w:val="28"/>
          <w:szCs w:val="28"/>
        </w:rPr>
        <w:t>Показатели качества воды и их определение</w:t>
      </w:r>
    </w:p>
    <w:p w14:paraId="54F5B669" w14:textId="0D4DA80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741C2">
        <w:rPr>
          <w:rFonts w:ascii="Times New Roman" w:hAnsi="Times New Roman" w:cs="Times New Roman"/>
          <w:b/>
          <w:iCs/>
          <w:sz w:val="28"/>
          <w:szCs w:val="28"/>
        </w:rPr>
        <w:t xml:space="preserve">Цветность </w:t>
      </w:r>
      <w:r w:rsidRPr="004741C2">
        <w:rPr>
          <w:rFonts w:ascii="Times New Roman" w:hAnsi="Times New Roman" w:cs="Times New Roman"/>
          <w:b/>
          <w:sz w:val="28"/>
          <w:szCs w:val="28"/>
        </w:rPr>
        <w:t>воды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определяют </w:t>
      </w:r>
      <w:r w:rsidRPr="004741C2">
        <w:rPr>
          <w:rFonts w:ascii="Times New Roman" w:hAnsi="Times New Roman" w:cs="Times New Roman"/>
          <w:i/>
          <w:iCs/>
          <w:sz w:val="28"/>
          <w:szCs w:val="28"/>
        </w:rPr>
        <w:t>визуально</w:t>
      </w:r>
      <w:r w:rsidRPr="004741C2">
        <w:rPr>
          <w:rFonts w:ascii="Times New Roman" w:hAnsi="Times New Roman" w:cs="Times New Roman"/>
          <w:sz w:val="28"/>
          <w:szCs w:val="28"/>
        </w:rPr>
        <w:t>, сравнивая окраску пробы с окраской условной 1000-градусной шкалы цветности воды, приготавливаемой из смеси бихромата калия K</w:t>
      </w:r>
      <w:r w:rsidRPr="004741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741C2">
        <w:rPr>
          <w:rFonts w:ascii="Times New Roman" w:hAnsi="Times New Roman" w:cs="Times New Roman"/>
          <w:sz w:val="28"/>
          <w:szCs w:val="28"/>
        </w:rPr>
        <w:t>Cr</w:t>
      </w:r>
      <w:r w:rsidRPr="004741C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741C2">
        <w:rPr>
          <w:rFonts w:ascii="Times New Roman" w:hAnsi="Times New Roman" w:cs="Times New Roman"/>
          <w:sz w:val="28"/>
          <w:szCs w:val="28"/>
        </w:rPr>
        <w:t>O</w:t>
      </w:r>
      <w:r w:rsidRPr="004741C2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4741C2">
        <w:rPr>
          <w:rFonts w:ascii="Times New Roman" w:hAnsi="Times New Roman" w:cs="Times New Roman"/>
          <w:sz w:val="28"/>
          <w:szCs w:val="28"/>
        </w:rPr>
        <w:t xml:space="preserve"> и сульфата кобальта CоSO</w:t>
      </w:r>
      <w:r w:rsidRPr="004741C2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4741C2">
        <w:rPr>
          <w:rFonts w:ascii="Times New Roman" w:hAnsi="Times New Roman" w:cs="Times New Roman"/>
          <w:sz w:val="28"/>
          <w:szCs w:val="28"/>
        </w:rPr>
        <w:t>. Для воды поверхностных водоемов этот показатель допускается не более 20 градусов по шкале цветности. Если окраска воды не соответствует природному тону, а также при интенсивной естественной окраске, определяют высоту столба жидкости, при котором обнаруживается окраска, а также качественно характеризуют цвет воды. Соответствующая высота столба воды не должна превышать: для воды водоемов хозяйственно-питьевого назначения – 20 см; культурно-бытового назначения – 10 см.</w:t>
      </w:r>
    </w:p>
    <w:p w14:paraId="7163C0DE" w14:textId="7777777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i/>
          <w:sz w:val="28"/>
          <w:szCs w:val="28"/>
        </w:rPr>
        <w:t>Метод количественного определения цветности воды</w:t>
      </w:r>
      <w:r w:rsidRPr="004741C2">
        <w:rPr>
          <w:rFonts w:ascii="Times New Roman" w:hAnsi="Times New Roman" w:cs="Times New Roman"/>
          <w:sz w:val="28"/>
          <w:szCs w:val="28"/>
        </w:rPr>
        <w:t xml:space="preserve"> основан на визуальном сравнении цвета анализируемой воды с искусственной стандартной цветовой шкалой, создаваемой модельными растворами бихромата калия и сульфата кобальта. Предлагаемый метод определения цветности воды является унифицированным на основе РД 52.24.497–95 и ГОСТа 3351. </w:t>
      </w:r>
    </w:p>
    <w:p w14:paraId="1AEB05FA" w14:textId="7777777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Цветность воды определяют в градусах цветности визуально-колориметрическим методом, сравнивая окраску пробы с контрольной шкалой образцов окраски: </w:t>
      </w:r>
    </w:p>
    <w:p w14:paraId="45510F14" w14:textId="7777777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0º; 10º, 20º; 30º; 40º; 60º, 100º, 300º, 1000º – в случае модельных эталонных растворов хромокобальтовой шкалы (Муравьев, 2004); </w:t>
      </w:r>
    </w:p>
    <w:p w14:paraId="3E422AAE" w14:textId="7777777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b/>
          <w:bCs/>
          <w:sz w:val="28"/>
          <w:szCs w:val="28"/>
        </w:rPr>
        <w:t>Запах</w:t>
      </w:r>
      <w:r w:rsidRPr="004741C2">
        <w:rPr>
          <w:rFonts w:ascii="Times New Roman" w:hAnsi="Times New Roman" w:cs="Times New Roman"/>
          <w:b/>
          <w:sz w:val="28"/>
          <w:szCs w:val="28"/>
        </w:rPr>
        <w:t>.</w:t>
      </w:r>
      <w:r w:rsidRPr="004741C2">
        <w:rPr>
          <w:rFonts w:ascii="Times New Roman" w:hAnsi="Times New Roman" w:cs="Times New Roman"/>
          <w:sz w:val="28"/>
          <w:szCs w:val="28"/>
        </w:rPr>
        <w:t xml:space="preserve"> Практически все органические вещества (в особенности жидкие) имеют запах и передают его воде. Обычно запах определяют при нормальной (20°С) и при повышенной (60°С) температуре воды. </w:t>
      </w:r>
    </w:p>
    <w:p w14:paraId="0B6C399E" w14:textId="7777777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Запах по характеру подразделяют на две группы, описывая его субъективно по своим ощущениям (таблица 1): </w:t>
      </w:r>
    </w:p>
    <w:p w14:paraId="51EB2529" w14:textId="77777777" w:rsidR="00426958" w:rsidRPr="004741C2" w:rsidRDefault="00426958" w:rsidP="004269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lastRenderedPageBreak/>
        <w:t xml:space="preserve">1) естественного происхождения (от живущих и отмерших организмов, от влияния почв, водной растительности и т.п.); </w:t>
      </w:r>
    </w:p>
    <w:p w14:paraId="44FD69AA" w14:textId="77777777" w:rsidR="00426958" w:rsidRPr="004741C2" w:rsidRDefault="00426958" w:rsidP="00426958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2) искусственного происхождения. Такие запахи обычно значительно изменяются при обработке воды (Муравьев, 2004).</w:t>
      </w:r>
    </w:p>
    <w:p w14:paraId="78452910" w14:textId="77777777" w:rsidR="00944CFA" w:rsidRPr="004741C2" w:rsidRDefault="00426958" w:rsidP="00944CFA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Таблица 1. </w:t>
      </w:r>
    </w:p>
    <w:p w14:paraId="48CB7B72" w14:textId="7A21A85E" w:rsidR="00426958" w:rsidRPr="004741C2" w:rsidRDefault="00426958" w:rsidP="00426958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Характер и интенсивность запаха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3"/>
        <w:gridCol w:w="4941"/>
      </w:tblGrid>
      <w:tr w:rsidR="00426958" w:rsidRPr="004741C2" w14:paraId="47CD064B" w14:textId="77777777" w:rsidTr="00E85228">
        <w:trPr>
          <w:trHeight w:val="464"/>
        </w:trPr>
        <w:tc>
          <w:tcPr>
            <w:tcW w:w="4523" w:type="dxa"/>
          </w:tcPr>
          <w:p w14:paraId="414B9257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Естественного происхождения </w:t>
            </w:r>
          </w:p>
        </w:tc>
        <w:tc>
          <w:tcPr>
            <w:tcW w:w="4941" w:type="dxa"/>
          </w:tcPr>
          <w:p w14:paraId="0B39E9DA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Искусственного происхождения </w:t>
            </w:r>
          </w:p>
        </w:tc>
      </w:tr>
      <w:tr w:rsidR="00426958" w:rsidRPr="004741C2" w14:paraId="7FC061D0" w14:textId="77777777" w:rsidTr="00E85228">
        <w:trPr>
          <w:trHeight w:val="1231"/>
        </w:trPr>
        <w:tc>
          <w:tcPr>
            <w:tcW w:w="4523" w:type="dxa"/>
          </w:tcPr>
          <w:p w14:paraId="1F774AA2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землистый </w:t>
            </w:r>
          </w:p>
          <w:p w14:paraId="3E76E518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гнилостный </w:t>
            </w:r>
          </w:p>
          <w:p w14:paraId="723FA50E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плесневый </w:t>
            </w:r>
          </w:p>
          <w:p w14:paraId="0EABF40A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торфяной </w:t>
            </w:r>
          </w:p>
          <w:p w14:paraId="75BDD11D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травянистый и др. </w:t>
            </w:r>
          </w:p>
        </w:tc>
        <w:tc>
          <w:tcPr>
            <w:tcW w:w="4941" w:type="dxa"/>
          </w:tcPr>
          <w:p w14:paraId="0E0C2931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нефтепродуктов (бензиновый и др.) </w:t>
            </w:r>
          </w:p>
          <w:p w14:paraId="039506C2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хлорный </w:t>
            </w:r>
          </w:p>
          <w:p w14:paraId="0730FEAC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уксусный </w:t>
            </w:r>
          </w:p>
          <w:p w14:paraId="7DA6B6D1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– фенольный и др. </w:t>
            </w:r>
          </w:p>
        </w:tc>
      </w:tr>
    </w:tbl>
    <w:p w14:paraId="12756C5D" w14:textId="77777777" w:rsidR="00426958" w:rsidRPr="004741C2" w:rsidRDefault="00426958" w:rsidP="004269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91A4D3" w14:textId="77777777" w:rsidR="00426958" w:rsidRPr="004741C2" w:rsidRDefault="00426958" w:rsidP="0042695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2B9B8" w14:textId="77777777" w:rsidR="00944CFA" w:rsidRPr="004741C2" w:rsidRDefault="00426958" w:rsidP="00944CFA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Таблица 2. </w:t>
      </w:r>
    </w:p>
    <w:p w14:paraId="3DCAF2BE" w14:textId="10454207" w:rsidR="00426958" w:rsidRPr="004741C2" w:rsidRDefault="00426958" w:rsidP="0042695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bCs/>
          <w:sz w:val="28"/>
          <w:szCs w:val="28"/>
        </w:rPr>
        <w:t>Таблица для определения характера и интенсивности запаха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5386"/>
        <w:gridCol w:w="2366"/>
      </w:tblGrid>
      <w:tr w:rsidR="00426958" w:rsidRPr="004741C2" w14:paraId="40034557" w14:textId="77777777" w:rsidTr="00E85228">
        <w:trPr>
          <w:trHeight w:val="602"/>
        </w:trPr>
        <w:tc>
          <w:tcPr>
            <w:tcW w:w="1668" w:type="dxa"/>
          </w:tcPr>
          <w:p w14:paraId="2DCF3D63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Интенсивность запаха </w:t>
            </w:r>
          </w:p>
        </w:tc>
        <w:tc>
          <w:tcPr>
            <w:tcW w:w="5386" w:type="dxa"/>
          </w:tcPr>
          <w:p w14:paraId="0272DB0E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Характер проявления запаха </w:t>
            </w:r>
          </w:p>
        </w:tc>
        <w:tc>
          <w:tcPr>
            <w:tcW w:w="2366" w:type="dxa"/>
          </w:tcPr>
          <w:p w14:paraId="0B4A64A2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Оценка интенсивности запаха </w:t>
            </w:r>
          </w:p>
        </w:tc>
      </w:tr>
      <w:tr w:rsidR="00426958" w:rsidRPr="004741C2" w14:paraId="6B665596" w14:textId="77777777" w:rsidTr="00E85228">
        <w:trPr>
          <w:trHeight w:val="262"/>
        </w:trPr>
        <w:tc>
          <w:tcPr>
            <w:tcW w:w="1668" w:type="dxa"/>
          </w:tcPr>
          <w:p w14:paraId="5887E4B3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5386" w:type="dxa"/>
          </w:tcPr>
          <w:p w14:paraId="705D8A3B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Запах не ощущается </w:t>
            </w:r>
          </w:p>
        </w:tc>
        <w:tc>
          <w:tcPr>
            <w:tcW w:w="2366" w:type="dxa"/>
          </w:tcPr>
          <w:p w14:paraId="4F8CE627" w14:textId="77777777" w:rsidR="00426958" w:rsidRPr="004741C2" w:rsidRDefault="00426958" w:rsidP="00E85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26958" w:rsidRPr="004741C2" w14:paraId="754E7C62" w14:textId="77777777" w:rsidTr="00E85228">
        <w:trPr>
          <w:trHeight w:val="551"/>
        </w:trPr>
        <w:tc>
          <w:tcPr>
            <w:tcW w:w="1668" w:type="dxa"/>
          </w:tcPr>
          <w:p w14:paraId="4FEE3927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Очень слабая </w:t>
            </w:r>
          </w:p>
        </w:tc>
        <w:tc>
          <w:tcPr>
            <w:tcW w:w="5386" w:type="dxa"/>
          </w:tcPr>
          <w:p w14:paraId="0113691C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Запах сразу не ощущается, но обнаруживается при тщательном исследовании (при нагревании воды) </w:t>
            </w:r>
          </w:p>
        </w:tc>
        <w:tc>
          <w:tcPr>
            <w:tcW w:w="2366" w:type="dxa"/>
          </w:tcPr>
          <w:p w14:paraId="60B405C7" w14:textId="77777777" w:rsidR="00426958" w:rsidRPr="004741C2" w:rsidRDefault="00426958" w:rsidP="00E85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6958" w:rsidRPr="004741C2" w14:paraId="039B14AF" w14:textId="77777777" w:rsidTr="00E85228">
        <w:trPr>
          <w:trHeight w:val="261"/>
        </w:trPr>
        <w:tc>
          <w:tcPr>
            <w:tcW w:w="1668" w:type="dxa"/>
          </w:tcPr>
          <w:p w14:paraId="5F069FC7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Слабая </w:t>
            </w:r>
          </w:p>
        </w:tc>
        <w:tc>
          <w:tcPr>
            <w:tcW w:w="5386" w:type="dxa"/>
          </w:tcPr>
          <w:p w14:paraId="1C2C8FF4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Запах замечается, если обратить на это внимание </w:t>
            </w:r>
          </w:p>
        </w:tc>
        <w:tc>
          <w:tcPr>
            <w:tcW w:w="2366" w:type="dxa"/>
          </w:tcPr>
          <w:p w14:paraId="749B4460" w14:textId="77777777" w:rsidR="00426958" w:rsidRPr="004741C2" w:rsidRDefault="00426958" w:rsidP="00E85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26958" w:rsidRPr="004741C2" w14:paraId="73F2563C" w14:textId="77777777" w:rsidTr="00E85228">
        <w:trPr>
          <w:trHeight w:val="563"/>
        </w:trPr>
        <w:tc>
          <w:tcPr>
            <w:tcW w:w="1668" w:type="dxa"/>
          </w:tcPr>
          <w:p w14:paraId="6F753026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Заметная </w:t>
            </w:r>
          </w:p>
        </w:tc>
        <w:tc>
          <w:tcPr>
            <w:tcW w:w="5386" w:type="dxa"/>
          </w:tcPr>
          <w:p w14:paraId="7DC512F1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Запах легко замечается и вызывает неодобрительный отзыв о качестве воды </w:t>
            </w:r>
          </w:p>
        </w:tc>
        <w:tc>
          <w:tcPr>
            <w:tcW w:w="2366" w:type="dxa"/>
          </w:tcPr>
          <w:p w14:paraId="0C74B28C" w14:textId="77777777" w:rsidR="00426958" w:rsidRPr="004741C2" w:rsidRDefault="00426958" w:rsidP="00E85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26958" w:rsidRPr="004741C2" w14:paraId="336E4C5C" w14:textId="77777777" w:rsidTr="00E85228">
        <w:trPr>
          <w:trHeight w:val="557"/>
        </w:trPr>
        <w:tc>
          <w:tcPr>
            <w:tcW w:w="1668" w:type="dxa"/>
          </w:tcPr>
          <w:p w14:paraId="32E33089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Отчетливая </w:t>
            </w:r>
          </w:p>
        </w:tc>
        <w:tc>
          <w:tcPr>
            <w:tcW w:w="5386" w:type="dxa"/>
          </w:tcPr>
          <w:p w14:paraId="50C9D19C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Запах обращает на себя внимание и заставляет воздержаться от употребления </w:t>
            </w:r>
          </w:p>
        </w:tc>
        <w:tc>
          <w:tcPr>
            <w:tcW w:w="2366" w:type="dxa"/>
          </w:tcPr>
          <w:p w14:paraId="697B1F57" w14:textId="77777777" w:rsidR="00426958" w:rsidRPr="004741C2" w:rsidRDefault="00426958" w:rsidP="00E85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26958" w:rsidRPr="004741C2" w14:paraId="3FE3407B" w14:textId="77777777" w:rsidTr="00E85228">
        <w:trPr>
          <w:trHeight w:val="611"/>
        </w:trPr>
        <w:tc>
          <w:tcPr>
            <w:tcW w:w="1668" w:type="dxa"/>
          </w:tcPr>
          <w:p w14:paraId="297433A6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Очень сильная </w:t>
            </w:r>
          </w:p>
        </w:tc>
        <w:tc>
          <w:tcPr>
            <w:tcW w:w="5386" w:type="dxa"/>
          </w:tcPr>
          <w:p w14:paraId="69EE330E" w14:textId="77777777" w:rsidR="00426958" w:rsidRPr="004741C2" w:rsidRDefault="00426958" w:rsidP="00E85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 xml:space="preserve">Запах настолько сильный, что делает воду непригодной к употреблению </w:t>
            </w:r>
          </w:p>
        </w:tc>
        <w:tc>
          <w:tcPr>
            <w:tcW w:w="2366" w:type="dxa"/>
          </w:tcPr>
          <w:p w14:paraId="7229926C" w14:textId="77777777" w:rsidR="00426958" w:rsidRPr="004741C2" w:rsidRDefault="00426958" w:rsidP="00E85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1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0C2D8348" w14:textId="77777777" w:rsidR="00426958" w:rsidRPr="004741C2" w:rsidRDefault="00426958" w:rsidP="004269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BF7290" w14:textId="77777777" w:rsidR="00426958" w:rsidRPr="004741C2" w:rsidRDefault="00426958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C5F894" w14:textId="77777777" w:rsidR="00ED7F3A" w:rsidRPr="004741C2" w:rsidRDefault="00ED7F3A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4EAB7D" w14:textId="77777777" w:rsidR="00ED7F3A" w:rsidRPr="004741C2" w:rsidRDefault="00ED7F3A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6A9F9B" w14:textId="77777777" w:rsidR="00ED7F3A" w:rsidRPr="004741C2" w:rsidRDefault="00ED7F3A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483E16" w14:textId="77777777" w:rsidR="00ED7F3A" w:rsidRPr="004741C2" w:rsidRDefault="00ED7F3A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DDEFE5" w14:textId="77777777" w:rsidR="00ED7F3A" w:rsidRPr="004741C2" w:rsidRDefault="00ED7F3A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ACD97F" w14:textId="2502C258" w:rsidR="00426958" w:rsidRPr="004741C2" w:rsidRDefault="00ED7F3A" w:rsidP="005532AD">
      <w:pPr>
        <w:jc w:val="right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75E680BC" w14:textId="104F852A" w:rsidR="00F97FFC" w:rsidRPr="004741C2" w:rsidRDefault="003D39B7" w:rsidP="00F97F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B4586D" wp14:editId="289C87C4">
            <wp:extent cx="2615494" cy="3487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34" cy="35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FFC" w:rsidRPr="004741C2">
        <w:rPr>
          <w:noProof/>
        </w:rPr>
        <w:drawing>
          <wp:inline distT="0" distB="0" distL="0" distR="0" wp14:anchorId="0B65440E" wp14:editId="393035F7">
            <wp:extent cx="2636513" cy="351544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30" cy="35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6531" w14:textId="3CF2C587" w:rsidR="00553D65" w:rsidRPr="004741C2" w:rsidRDefault="00AB6A19" w:rsidP="00553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Рис. </w:t>
      </w:r>
      <w:r w:rsidR="00440D09">
        <w:rPr>
          <w:rFonts w:ascii="Times New Roman" w:hAnsi="Times New Roman" w:cs="Times New Roman"/>
          <w:sz w:val="28"/>
          <w:szCs w:val="28"/>
        </w:rPr>
        <w:t>6</w:t>
      </w:r>
      <w:r w:rsidRPr="004741C2">
        <w:rPr>
          <w:rFonts w:ascii="Times New Roman" w:hAnsi="Times New Roman" w:cs="Times New Roman"/>
          <w:sz w:val="28"/>
          <w:szCs w:val="28"/>
        </w:rPr>
        <w:t xml:space="preserve">. </w:t>
      </w:r>
      <w:r w:rsidR="00F97FFC" w:rsidRPr="004741C2">
        <w:rPr>
          <w:rFonts w:ascii="Times New Roman" w:hAnsi="Times New Roman" w:cs="Times New Roman"/>
          <w:sz w:val="28"/>
          <w:szCs w:val="28"/>
        </w:rPr>
        <w:t xml:space="preserve">Фильтрация воды перед анализом </w:t>
      </w:r>
      <w:r w:rsidR="00553D6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53D65" w:rsidRPr="003D39B7">
        <w:rPr>
          <w:rFonts w:ascii="Times New Roman" w:hAnsi="Times New Roman" w:cs="Times New Roman"/>
          <w:sz w:val="28"/>
          <w:szCs w:val="28"/>
        </w:rPr>
        <w:t xml:space="preserve">(Фотографировал </w:t>
      </w:r>
      <w:r w:rsidR="00553D65">
        <w:rPr>
          <w:rFonts w:ascii="Times New Roman" w:hAnsi="Times New Roman" w:cs="Times New Roman"/>
          <w:sz w:val="28"/>
          <w:szCs w:val="28"/>
        </w:rPr>
        <w:t>Пермяков</w:t>
      </w:r>
      <w:r w:rsidR="00553D65" w:rsidRPr="003D39B7">
        <w:rPr>
          <w:rFonts w:ascii="Times New Roman" w:hAnsi="Times New Roman" w:cs="Times New Roman"/>
          <w:sz w:val="28"/>
          <w:szCs w:val="28"/>
        </w:rPr>
        <w:t xml:space="preserve"> </w:t>
      </w:r>
      <w:r w:rsidR="00553D65">
        <w:rPr>
          <w:rFonts w:ascii="Times New Roman" w:hAnsi="Times New Roman" w:cs="Times New Roman"/>
          <w:sz w:val="28"/>
          <w:szCs w:val="28"/>
        </w:rPr>
        <w:t>Максим</w:t>
      </w:r>
      <w:r w:rsidR="00553D65" w:rsidRPr="003D39B7">
        <w:rPr>
          <w:rFonts w:ascii="Times New Roman" w:hAnsi="Times New Roman" w:cs="Times New Roman"/>
          <w:sz w:val="28"/>
          <w:szCs w:val="28"/>
        </w:rPr>
        <w:t>)</w:t>
      </w:r>
    </w:p>
    <w:p w14:paraId="45CE13E1" w14:textId="77777777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6CC7CE" w14:textId="01AAEECA" w:rsidR="00426958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2D851B61" wp14:editId="0C331AAF">
            <wp:extent cx="2743008" cy="3657446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25" cy="36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Pr="004741C2">
        <w:rPr>
          <w:noProof/>
        </w:rPr>
        <w:drawing>
          <wp:inline distT="0" distB="0" distL="0" distR="0" wp14:anchorId="7909DB53" wp14:editId="3EC6F60C">
            <wp:extent cx="2742881" cy="3657276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79" cy="36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BA1F" w14:textId="706F3E50" w:rsidR="003D39B7" w:rsidRPr="004741C2" w:rsidRDefault="00AB6A19" w:rsidP="003D39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 w:rsidR="00440D09">
        <w:rPr>
          <w:rFonts w:ascii="Times New Roman" w:hAnsi="Times New Roman" w:cs="Times New Roman"/>
          <w:sz w:val="28"/>
          <w:szCs w:val="28"/>
        </w:rPr>
        <w:t>7</w:t>
      </w:r>
      <w:r w:rsidRPr="004741C2">
        <w:rPr>
          <w:rFonts w:ascii="Times New Roman" w:hAnsi="Times New Roman" w:cs="Times New Roman"/>
          <w:sz w:val="28"/>
          <w:szCs w:val="28"/>
        </w:rPr>
        <w:t xml:space="preserve">. </w:t>
      </w:r>
      <w:r w:rsidR="00F97FFC" w:rsidRPr="004741C2">
        <w:rPr>
          <w:rFonts w:ascii="Times New Roman" w:hAnsi="Times New Roman" w:cs="Times New Roman"/>
          <w:sz w:val="28"/>
          <w:szCs w:val="28"/>
        </w:rPr>
        <w:t>Подготовка воды к оценке содержания железа</w:t>
      </w:r>
      <w:r w:rsidR="003D39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D39B7"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1E06F0EA" w14:textId="0B5500A0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05B5C4" w14:textId="0DDD88C4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532EBA3D" wp14:editId="5C9734A7">
            <wp:extent cx="3455153" cy="4606997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00" cy="46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7B82" w14:textId="5288FCDE" w:rsidR="00F97FFC" w:rsidRDefault="00AB6A19" w:rsidP="00F97F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Рис. </w:t>
      </w:r>
      <w:r w:rsidR="00440D09">
        <w:rPr>
          <w:rFonts w:ascii="Times New Roman" w:hAnsi="Times New Roman" w:cs="Times New Roman"/>
          <w:sz w:val="28"/>
          <w:szCs w:val="28"/>
        </w:rPr>
        <w:t>8</w:t>
      </w:r>
      <w:r w:rsidRPr="004741C2">
        <w:rPr>
          <w:rFonts w:ascii="Times New Roman" w:hAnsi="Times New Roman" w:cs="Times New Roman"/>
          <w:sz w:val="28"/>
          <w:szCs w:val="28"/>
        </w:rPr>
        <w:t xml:space="preserve">. </w:t>
      </w:r>
      <w:r w:rsidR="00F97FFC" w:rsidRPr="004741C2">
        <w:rPr>
          <w:rFonts w:ascii="Times New Roman" w:hAnsi="Times New Roman" w:cs="Times New Roman"/>
          <w:sz w:val="28"/>
          <w:szCs w:val="28"/>
        </w:rPr>
        <w:t>Оценка содержание железа в воде</w:t>
      </w:r>
    </w:p>
    <w:p w14:paraId="4A869B33" w14:textId="77777777" w:rsidR="00553D65" w:rsidRPr="004741C2" w:rsidRDefault="00553D65" w:rsidP="00553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11C1953A" w14:textId="77777777" w:rsidR="00553D65" w:rsidRPr="004741C2" w:rsidRDefault="00553D65" w:rsidP="00F97F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61A313" w14:textId="2DA70393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40F1CB" w14:textId="79367682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389C0A" w14:textId="2BFA8171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lastRenderedPageBreak/>
        <w:drawing>
          <wp:inline distT="0" distB="0" distL="0" distR="0" wp14:anchorId="223C3125" wp14:editId="22D4480A">
            <wp:extent cx="3197654" cy="4263656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42" cy="42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448C" w14:textId="297A6C6E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drawing>
          <wp:inline distT="0" distB="0" distL="0" distR="0" wp14:anchorId="60DF0BD0" wp14:editId="589E80DD">
            <wp:extent cx="2774797" cy="369983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6" cy="37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D4E33" w14:textId="1FF5884B" w:rsidR="00553D65" w:rsidRPr="004741C2" w:rsidRDefault="00AB6A19" w:rsidP="00553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 xml:space="preserve">Рис. </w:t>
      </w:r>
      <w:r w:rsidR="00440D09">
        <w:rPr>
          <w:rFonts w:ascii="Times New Roman" w:hAnsi="Times New Roman" w:cs="Times New Roman"/>
          <w:sz w:val="28"/>
          <w:szCs w:val="28"/>
        </w:rPr>
        <w:t>9</w:t>
      </w:r>
      <w:r w:rsidRPr="004741C2">
        <w:rPr>
          <w:rFonts w:ascii="Times New Roman" w:hAnsi="Times New Roman" w:cs="Times New Roman"/>
          <w:sz w:val="28"/>
          <w:szCs w:val="28"/>
        </w:rPr>
        <w:t xml:space="preserve">. </w:t>
      </w:r>
      <w:r w:rsidR="00F97FFC" w:rsidRPr="004741C2">
        <w:rPr>
          <w:rFonts w:ascii="Times New Roman" w:hAnsi="Times New Roman" w:cs="Times New Roman"/>
          <w:sz w:val="28"/>
          <w:szCs w:val="28"/>
        </w:rPr>
        <w:t>Оценка общей жесткости воды</w:t>
      </w:r>
      <w:r w:rsidR="00553D6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53D65"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015D5650" w14:textId="3EADC1EF" w:rsidR="00F97FFC" w:rsidRPr="004741C2" w:rsidRDefault="00F97FFC" w:rsidP="00F97FF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768806" w14:textId="49DB2E64" w:rsidR="00426958" w:rsidRPr="004741C2" w:rsidRDefault="001964E5" w:rsidP="001964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noProof/>
        </w:rPr>
        <w:lastRenderedPageBreak/>
        <w:drawing>
          <wp:inline distT="0" distB="0" distL="0" distR="0" wp14:anchorId="2BA8CD36" wp14:editId="6AE96DE9">
            <wp:extent cx="2743124" cy="365760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3" cy="36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1C2">
        <w:rPr>
          <w:rFonts w:ascii="Times New Roman" w:hAnsi="Times New Roman" w:cs="Times New Roman"/>
          <w:sz w:val="28"/>
          <w:szCs w:val="28"/>
        </w:rPr>
        <w:t xml:space="preserve"> </w:t>
      </w:r>
      <w:r w:rsidRPr="004741C2">
        <w:rPr>
          <w:noProof/>
        </w:rPr>
        <w:drawing>
          <wp:inline distT="0" distB="0" distL="0" distR="0" wp14:anchorId="6B66E32C" wp14:editId="0DE2C92E">
            <wp:extent cx="2737243" cy="3649758"/>
            <wp:effectExtent l="0" t="0" r="635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4" cy="36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D900" w14:textId="77777777" w:rsidR="00553D65" w:rsidRPr="004741C2" w:rsidRDefault="001964E5" w:rsidP="00553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Рис. 11. Проверка общей жесткости методом титрования</w:t>
      </w:r>
      <w:r w:rsidR="00553D65">
        <w:rPr>
          <w:rFonts w:ascii="Times New Roman" w:hAnsi="Times New Roman" w:cs="Times New Roman"/>
          <w:sz w:val="28"/>
          <w:szCs w:val="28"/>
        </w:rPr>
        <w:t xml:space="preserve">   </w:t>
      </w:r>
      <w:r w:rsidR="00553D65" w:rsidRPr="003D39B7">
        <w:rPr>
          <w:rFonts w:ascii="Times New Roman" w:hAnsi="Times New Roman" w:cs="Times New Roman"/>
          <w:sz w:val="28"/>
          <w:szCs w:val="28"/>
        </w:rPr>
        <w:t>(Фотографировал Пономарев Никита)</w:t>
      </w:r>
    </w:p>
    <w:p w14:paraId="4FF8B75E" w14:textId="51FBC039" w:rsidR="001964E5" w:rsidRDefault="001964E5" w:rsidP="001964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106D75" w14:textId="77777777" w:rsidR="00426958" w:rsidRDefault="00426958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CDEE80" w14:textId="0C2444AB" w:rsidR="00426958" w:rsidRDefault="00426958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6B0486" w14:textId="5C161146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5A1937A" w14:textId="32A3A27C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9D4FDB" w14:textId="100D521D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13D5EF" w14:textId="160322E5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5E6258" w14:textId="6CEF7174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E064C7" w14:textId="13870707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255E20" w14:textId="3A98CF83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5D9EEC" w14:textId="09A67E68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4C17DF" w14:textId="1C7F5630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1A2FA6" w14:textId="77777777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0E9D7E" w14:textId="6B795215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4FD06642" w14:textId="284EDC5A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37506F" wp14:editId="658FA1D2">
            <wp:extent cx="5648960" cy="7800975"/>
            <wp:effectExtent l="0" t="0" r="8890" b="0"/>
            <wp:docPr id="26" name="Рисунок 6" descr="C:\Users\1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39" cy="78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1103" w14:textId="70D046B7" w:rsidR="00440D09" w:rsidRDefault="00424E36" w:rsidP="00191E9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1C2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741C2">
        <w:rPr>
          <w:rFonts w:ascii="Times New Roman" w:hAnsi="Times New Roman" w:cs="Times New Roman"/>
          <w:sz w:val="28"/>
          <w:szCs w:val="28"/>
        </w:rPr>
        <w:t>. План озеленения береговой линии водоема декоративными растениями</w:t>
      </w:r>
    </w:p>
    <w:p w14:paraId="6A427787" w14:textId="77777777" w:rsidR="00440D09" w:rsidRDefault="00440D09" w:rsidP="005532A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40D09" w:rsidSect="00917A28">
      <w:footerReference w:type="default" r:id="rId43"/>
      <w:type w:val="nextColumn"/>
      <w:pgSz w:w="11906" w:h="16838"/>
      <w:pgMar w:top="1134" w:right="1134" w:bottom="1134" w:left="170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B5C678" w14:textId="77777777" w:rsidR="00BD5284" w:rsidRDefault="00BD5284" w:rsidP="005057FC">
      <w:pPr>
        <w:spacing w:after="0" w:line="240" w:lineRule="auto"/>
      </w:pPr>
      <w:r>
        <w:separator/>
      </w:r>
    </w:p>
  </w:endnote>
  <w:endnote w:type="continuationSeparator" w:id="0">
    <w:p w14:paraId="0F048500" w14:textId="77777777" w:rsidR="00BD5284" w:rsidRDefault="00BD5284" w:rsidP="0050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idact Goth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09117" w14:textId="4758A359" w:rsidR="00F52148" w:rsidRDefault="00F52148" w:rsidP="008943B2">
    <w:pPr>
      <w:pStyle w:val="af1"/>
      <w:jc w:val="center"/>
    </w:pPr>
  </w:p>
  <w:p w14:paraId="70FB057B" w14:textId="77777777" w:rsidR="00F52148" w:rsidRDefault="00F5214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2942587"/>
      <w:docPartObj>
        <w:docPartGallery w:val="Page Numbers (Bottom of Page)"/>
        <w:docPartUnique/>
      </w:docPartObj>
    </w:sdtPr>
    <w:sdtEndPr/>
    <w:sdtContent>
      <w:p w14:paraId="5404AB55" w14:textId="3EA40563" w:rsidR="00F73098" w:rsidRDefault="00F7309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0A5">
          <w:rPr>
            <w:noProof/>
          </w:rPr>
          <w:t>6</w:t>
        </w:r>
        <w:r>
          <w:fldChar w:fldCharType="end"/>
        </w:r>
      </w:p>
    </w:sdtContent>
  </w:sdt>
  <w:p w14:paraId="76E24A92" w14:textId="77777777" w:rsidR="00F52148" w:rsidRDefault="00F5214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685C9" w14:textId="77777777" w:rsidR="00BD5284" w:rsidRDefault="00BD5284" w:rsidP="005057FC">
      <w:pPr>
        <w:spacing w:after="0" w:line="240" w:lineRule="auto"/>
      </w:pPr>
      <w:r>
        <w:separator/>
      </w:r>
    </w:p>
  </w:footnote>
  <w:footnote w:type="continuationSeparator" w:id="0">
    <w:p w14:paraId="18369416" w14:textId="77777777" w:rsidR="00BD5284" w:rsidRDefault="00BD5284" w:rsidP="0050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96067" w14:textId="77777777" w:rsidR="00F52148" w:rsidRDefault="00F52148">
    <w:pPr>
      <w:pStyle w:val="af"/>
      <w:jc w:val="right"/>
    </w:pPr>
  </w:p>
  <w:p w14:paraId="3BC3F854" w14:textId="77777777" w:rsidR="00F52148" w:rsidRDefault="00F5214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5401550"/>
    <w:multiLevelType w:val="hybridMultilevel"/>
    <w:tmpl w:val="9B9EA776"/>
    <w:lvl w:ilvl="0" w:tplc="2DE89FD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4F14AB"/>
    <w:multiLevelType w:val="hybridMultilevel"/>
    <w:tmpl w:val="F8AEE636"/>
    <w:lvl w:ilvl="0" w:tplc="3AB6B9F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E2065F"/>
    <w:multiLevelType w:val="multilevel"/>
    <w:tmpl w:val="6E6A6B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28836A77"/>
    <w:multiLevelType w:val="multilevel"/>
    <w:tmpl w:val="E272B8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98E3D45"/>
    <w:multiLevelType w:val="hybridMultilevel"/>
    <w:tmpl w:val="CC789FBC"/>
    <w:lvl w:ilvl="0" w:tplc="83A23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B026B"/>
    <w:multiLevelType w:val="hybridMultilevel"/>
    <w:tmpl w:val="D8DAD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4A"/>
    <w:rsid w:val="00004DE3"/>
    <w:rsid w:val="00004F9E"/>
    <w:rsid w:val="00005373"/>
    <w:rsid w:val="00015019"/>
    <w:rsid w:val="00016077"/>
    <w:rsid w:val="00020896"/>
    <w:rsid w:val="00025DC3"/>
    <w:rsid w:val="00025E05"/>
    <w:rsid w:val="000279EC"/>
    <w:rsid w:val="000313B0"/>
    <w:rsid w:val="0003289E"/>
    <w:rsid w:val="000330B0"/>
    <w:rsid w:val="0003565D"/>
    <w:rsid w:val="00037506"/>
    <w:rsid w:val="00040589"/>
    <w:rsid w:val="00041947"/>
    <w:rsid w:val="00041D75"/>
    <w:rsid w:val="00047813"/>
    <w:rsid w:val="00047FFC"/>
    <w:rsid w:val="00051D18"/>
    <w:rsid w:val="00052272"/>
    <w:rsid w:val="00054418"/>
    <w:rsid w:val="000548C4"/>
    <w:rsid w:val="000560A5"/>
    <w:rsid w:val="000674D7"/>
    <w:rsid w:val="000674F7"/>
    <w:rsid w:val="00071268"/>
    <w:rsid w:val="00071DC3"/>
    <w:rsid w:val="00072E19"/>
    <w:rsid w:val="00074FAD"/>
    <w:rsid w:val="00076DB0"/>
    <w:rsid w:val="00076FD2"/>
    <w:rsid w:val="00081DDC"/>
    <w:rsid w:val="000828CC"/>
    <w:rsid w:val="00083458"/>
    <w:rsid w:val="00090F7B"/>
    <w:rsid w:val="0009451F"/>
    <w:rsid w:val="000A68CA"/>
    <w:rsid w:val="000B2472"/>
    <w:rsid w:val="000B2EBA"/>
    <w:rsid w:val="000B4DC6"/>
    <w:rsid w:val="000B5AA0"/>
    <w:rsid w:val="000B7481"/>
    <w:rsid w:val="000C0A09"/>
    <w:rsid w:val="000C5C63"/>
    <w:rsid w:val="000C5D7A"/>
    <w:rsid w:val="000D65EF"/>
    <w:rsid w:val="000E0FA5"/>
    <w:rsid w:val="000E2287"/>
    <w:rsid w:val="000E50CC"/>
    <w:rsid w:val="000E6016"/>
    <w:rsid w:val="000E774F"/>
    <w:rsid w:val="000F06CB"/>
    <w:rsid w:val="000F17AA"/>
    <w:rsid w:val="000F39B3"/>
    <w:rsid w:val="000F70C8"/>
    <w:rsid w:val="000F75EA"/>
    <w:rsid w:val="00100870"/>
    <w:rsid w:val="0010241E"/>
    <w:rsid w:val="001025EC"/>
    <w:rsid w:val="00104089"/>
    <w:rsid w:val="001150CD"/>
    <w:rsid w:val="001153B6"/>
    <w:rsid w:val="00121C95"/>
    <w:rsid w:val="00124215"/>
    <w:rsid w:val="00124837"/>
    <w:rsid w:val="00125827"/>
    <w:rsid w:val="00126001"/>
    <w:rsid w:val="001313D8"/>
    <w:rsid w:val="0013257E"/>
    <w:rsid w:val="001350BB"/>
    <w:rsid w:val="0014024D"/>
    <w:rsid w:val="00143055"/>
    <w:rsid w:val="00144015"/>
    <w:rsid w:val="00144F60"/>
    <w:rsid w:val="001461B6"/>
    <w:rsid w:val="00151123"/>
    <w:rsid w:val="00156D80"/>
    <w:rsid w:val="001571B3"/>
    <w:rsid w:val="0016521E"/>
    <w:rsid w:val="0017026F"/>
    <w:rsid w:val="00170E4F"/>
    <w:rsid w:val="00174784"/>
    <w:rsid w:val="0017720F"/>
    <w:rsid w:val="00181045"/>
    <w:rsid w:val="00181A42"/>
    <w:rsid w:val="0018201D"/>
    <w:rsid w:val="00182612"/>
    <w:rsid w:val="0018309D"/>
    <w:rsid w:val="00184FCE"/>
    <w:rsid w:val="00187F65"/>
    <w:rsid w:val="00191E99"/>
    <w:rsid w:val="001934D8"/>
    <w:rsid w:val="001964E5"/>
    <w:rsid w:val="001A1871"/>
    <w:rsid w:val="001A4A36"/>
    <w:rsid w:val="001A4B89"/>
    <w:rsid w:val="001A6D10"/>
    <w:rsid w:val="001B079D"/>
    <w:rsid w:val="001B6886"/>
    <w:rsid w:val="001B7750"/>
    <w:rsid w:val="001B7CDE"/>
    <w:rsid w:val="001C1DEF"/>
    <w:rsid w:val="001C3600"/>
    <w:rsid w:val="001C73E6"/>
    <w:rsid w:val="001D0B41"/>
    <w:rsid w:val="001D57AB"/>
    <w:rsid w:val="001E4737"/>
    <w:rsid w:val="001F093B"/>
    <w:rsid w:val="001F0F8D"/>
    <w:rsid w:val="001F1FC0"/>
    <w:rsid w:val="001F3599"/>
    <w:rsid w:val="001F55A5"/>
    <w:rsid w:val="001F6041"/>
    <w:rsid w:val="001F7E23"/>
    <w:rsid w:val="0020328E"/>
    <w:rsid w:val="00204012"/>
    <w:rsid w:val="002068A1"/>
    <w:rsid w:val="00207E28"/>
    <w:rsid w:val="00213641"/>
    <w:rsid w:val="00213671"/>
    <w:rsid w:val="00231129"/>
    <w:rsid w:val="00240501"/>
    <w:rsid w:val="00243958"/>
    <w:rsid w:val="00245DD1"/>
    <w:rsid w:val="00256581"/>
    <w:rsid w:val="00257111"/>
    <w:rsid w:val="00257648"/>
    <w:rsid w:val="00257C84"/>
    <w:rsid w:val="00262954"/>
    <w:rsid w:val="00263008"/>
    <w:rsid w:val="00270F79"/>
    <w:rsid w:val="002726FC"/>
    <w:rsid w:val="0027525F"/>
    <w:rsid w:val="00290A86"/>
    <w:rsid w:val="002921A9"/>
    <w:rsid w:val="0029304B"/>
    <w:rsid w:val="0029369F"/>
    <w:rsid w:val="002942E8"/>
    <w:rsid w:val="002A10DB"/>
    <w:rsid w:val="002A1E01"/>
    <w:rsid w:val="002A4405"/>
    <w:rsid w:val="002A4D0C"/>
    <w:rsid w:val="002A6B00"/>
    <w:rsid w:val="002B2340"/>
    <w:rsid w:val="002B34E0"/>
    <w:rsid w:val="002B3A4D"/>
    <w:rsid w:val="002B473F"/>
    <w:rsid w:val="002B6DC3"/>
    <w:rsid w:val="002C18F4"/>
    <w:rsid w:val="002C34DB"/>
    <w:rsid w:val="002C5EC5"/>
    <w:rsid w:val="002D3E60"/>
    <w:rsid w:val="002D7F16"/>
    <w:rsid w:val="002E6C53"/>
    <w:rsid w:val="002E6F06"/>
    <w:rsid w:val="002F02AA"/>
    <w:rsid w:val="002F0A87"/>
    <w:rsid w:val="002F11B5"/>
    <w:rsid w:val="002F13E3"/>
    <w:rsid w:val="002F4255"/>
    <w:rsid w:val="002F4EAE"/>
    <w:rsid w:val="002F6368"/>
    <w:rsid w:val="00300A54"/>
    <w:rsid w:val="00303553"/>
    <w:rsid w:val="00303578"/>
    <w:rsid w:val="00311F7C"/>
    <w:rsid w:val="00311FCB"/>
    <w:rsid w:val="003152E6"/>
    <w:rsid w:val="00315B50"/>
    <w:rsid w:val="00315C50"/>
    <w:rsid w:val="00321341"/>
    <w:rsid w:val="003254E6"/>
    <w:rsid w:val="00327F22"/>
    <w:rsid w:val="00331E41"/>
    <w:rsid w:val="00332B37"/>
    <w:rsid w:val="00333760"/>
    <w:rsid w:val="003360E5"/>
    <w:rsid w:val="00346328"/>
    <w:rsid w:val="0034691D"/>
    <w:rsid w:val="00350244"/>
    <w:rsid w:val="003519F2"/>
    <w:rsid w:val="00352263"/>
    <w:rsid w:val="00357FC3"/>
    <w:rsid w:val="00360B47"/>
    <w:rsid w:val="003636B1"/>
    <w:rsid w:val="0036572B"/>
    <w:rsid w:val="00366074"/>
    <w:rsid w:val="0036756C"/>
    <w:rsid w:val="00371159"/>
    <w:rsid w:val="00371B95"/>
    <w:rsid w:val="003720DE"/>
    <w:rsid w:val="00372807"/>
    <w:rsid w:val="003739CB"/>
    <w:rsid w:val="0037590D"/>
    <w:rsid w:val="00383965"/>
    <w:rsid w:val="00385D54"/>
    <w:rsid w:val="0038613F"/>
    <w:rsid w:val="003872CF"/>
    <w:rsid w:val="00390695"/>
    <w:rsid w:val="0039382C"/>
    <w:rsid w:val="00393D7D"/>
    <w:rsid w:val="003949F6"/>
    <w:rsid w:val="00395189"/>
    <w:rsid w:val="003A009D"/>
    <w:rsid w:val="003A11C3"/>
    <w:rsid w:val="003A1F91"/>
    <w:rsid w:val="003A2EA8"/>
    <w:rsid w:val="003A2EB3"/>
    <w:rsid w:val="003A4E94"/>
    <w:rsid w:val="003B2680"/>
    <w:rsid w:val="003B345E"/>
    <w:rsid w:val="003B6460"/>
    <w:rsid w:val="003B79FE"/>
    <w:rsid w:val="003C0BC6"/>
    <w:rsid w:val="003C6C60"/>
    <w:rsid w:val="003D34BA"/>
    <w:rsid w:val="003D39B7"/>
    <w:rsid w:val="003E1E53"/>
    <w:rsid w:val="003E7752"/>
    <w:rsid w:val="003F0694"/>
    <w:rsid w:val="003F12D6"/>
    <w:rsid w:val="003F3B10"/>
    <w:rsid w:val="003F4541"/>
    <w:rsid w:val="003F4625"/>
    <w:rsid w:val="003F6C77"/>
    <w:rsid w:val="003F6DE5"/>
    <w:rsid w:val="0040160C"/>
    <w:rsid w:val="004052DC"/>
    <w:rsid w:val="00411D01"/>
    <w:rsid w:val="00413023"/>
    <w:rsid w:val="004136D8"/>
    <w:rsid w:val="00414F7A"/>
    <w:rsid w:val="00420278"/>
    <w:rsid w:val="004212BC"/>
    <w:rsid w:val="004223F3"/>
    <w:rsid w:val="00424E36"/>
    <w:rsid w:val="00425A07"/>
    <w:rsid w:val="00426958"/>
    <w:rsid w:val="00431639"/>
    <w:rsid w:val="004369BA"/>
    <w:rsid w:val="00440A9F"/>
    <w:rsid w:val="00440D09"/>
    <w:rsid w:val="004424E0"/>
    <w:rsid w:val="004437F3"/>
    <w:rsid w:val="00444F24"/>
    <w:rsid w:val="004458F0"/>
    <w:rsid w:val="00450DCA"/>
    <w:rsid w:val="00453ED1"/>
    <w:rsid w:val="00456D01"/>
    <w:rsid w:val="00462F32"/>
    <w:rsid w:val="0046337A"/>
    <w:rsid w:val="00466A3C"/>
    <w:rsid w:val="00467AB1"/>
    <w:rsid w:val="00467F1F"/>
    <w:rsid w:val="00470999"/>
    <w:rsid w:val="00473A14"/>
    <w:rsid w:val="004741C2"/>
    <w:rsid w:val="004772F1"/>
    <w:rsid w:val="00480570"/>
    <w:rsid w:val="004816F7"/>
    <w:rsid w:val="00481EF2"/>
    <w:rsid w:val="004828FC"/>
    <w:rsid w:val="00484365"/>
    <w:rsid w:val="00485BFC"/>
    <w:rsid w:val="004932E2"/>
    <w:rsid w:val="004A15CC"/>
    <w:rsid w:val="004B4BCE"/>
    <w:rsid w:val="004B566B"/>
    <w:rsid w:val="004B57A7"/>
    <w:rsid w:val="004C02DD"/>
    <w:rsid w:val="004C1089"/>
    <w:rsid w:val="004C660E"/>
    <w:rsid w:val="004C7334"/>
    <w:rsid w:val="004C74D0"/>
    <w:rsid w:val="004C7D11"/>
    <w:rsid w:val="004D01DE"/>
    <w:rsid w:val="004E1CED"/>
    <w:rsid w:val="004E1D41"/>
    <w:rsid w:val="004E3A19"/>
    <w:rsid w:val="004E6657"/>
    <w:rsid w:val="004E6954"/>
    <w:rsid w:val="004E7451"/>
    <w:rsid w:val="004F23EB"/>
    <w:rsid w:val="004F2F3E"/>
    <w:rsid w:val="004F70F1"/>
    <w:rsid w:val="005044FC"/>
    <w:rsid w:val="00504FE2"/>
    <w:rsid w:val="005057FC"/>
    <w:rsid w:val="00507904"/>
    <w:rsid w:val="00513E4F"/>
    <w:rsid w:val="0052114E"/>
    <w:rsid w:val="0052315E"/>
    <w:rsid w:val="005235FC"/>
    <w:rsid w:val="00526BF7"/>
    <w:rsid w:val="005273E1"/>
    <w:rsid w:val="00531368"/>
    <w:rsid w:val="00531796"/>
    <w:rsid w:val="00541A85"/>
    <w:rsid w:val="00546425"/>
    <w:rsid w:val="00547DE0"/>
    <w:rsid w:val="005518A4"/>
    <w:rsid w:val="005532AD"/>
    <w:rsid w:val="00553D65"/>
    <w:rsid w:val="005544FD"/>
    <w:rsid w:val="00554800"/>
    <w:rsid w:val="00565A5F"/>
    <w:rsid w:val="00567511"/>
    <w:rsid w:val="005701EA"/>
    <w:rsid w:val="00570491"/>
    <w:rsid w:val="00571D18"/>
    <w:rsid w:val="005754DE"/>
    <w:rsid w:val="005765AF"/>
    <w:rsid w:val="005818F9"/>
    <w:rsid w:val="00582FE3"/>
    <w:rsid w:val="005877AE"/>
    <w:rsid w:val="005927F5"/>
    <w:rsid w:val="00596A07"/>
    <w:rsid w:val="005A0BF3"/>
    <w:rsid w:val="005A1DBA"/>
    <w:rsid w:val="005A388B"/>
    <w:rsid w:val="005A7E77"/>
    <w:rsid w:val="005B2BA1"/>
    <w:rsid w:val="005B30F8"/>
    <w:rsid w:val="005B413E"/>
    <w:rsid w:val="005B44DE"/>
    <w:rsid w:val="005B524F"/>
    <w:rsid w:val="005C1362"/>
    <w:rsid w:val="005C28F8"/>
    <w:rsid w:val="005C2942"/>
    <w:rsid w:val="005C29F6"/>
    <w:rsid w:val="005C370A"/>
    <w:rsid w:val="005C42D7"/>
    <w:rsid w:val="005C4E3D"/>
    <w:rsid w:val="005C6FAD"/>
    <w:rsid w:val="005D065D"/>
    <w:rsid w:val="005D0768"/>
    <w:rsid w:val="005D0EF8"/>
    <w:rsid w:val="005D2396"/>
    <w:rsid w:val="005E2C46"/>
    <w:rsid w:val="005E340D"/>
    <w:rsid w:val="005E51AD"/>
    <w:rsid w:val="005E722B"/>
    <w:rsid w:val="005F2B3F"/>
    <w:rsid w:val="00605C96"/>
    <w:rsid w:val="00606393"/>
    <w:rsid w:val="006070E0"/>
    <w:rsid w:val="0061073F"/>
    <w:rsid w:val="0061123F"/>
    <w:rsid w:val="00611D1C"/>
    <w:rsid w:val="00625F37"/>
    <w:rsid w:val="0063128C"/>
    <w:rsid w:val="00633761"/>
    <w:rsid w:val="00640A6E"/>
    <w:rsid w:val="00643C0E"/>
    <w:rsid w:val="00644997"/>
    <w:rsid w:val="00647A54"/>
    <w:rsid w:val="0065112C"/>
    <w:rsid w:val="006517DF"/>
    <w:rsid w:val="006521A4"/>
    <w:rsid w:val="0065607E"/>
    <w:rsid w:val="006564F3"/>
    <w:rsid w:val="00665C2A"/>
    <w:rsid w:val="0067101B"/>
    <w:rsid w:val="0067331D"/>
    <w:rsid w:val="00681483"/>
    <w:rsid w:val="00682BF3"/>
    <w:rsid w:val="00682C02"/>
    <w:rsid w:val="00683FEB"/>
    <w:rsid w:val="0068766A"/>
    <w:rsid w:val="006965A2"/>
    <w:rsid w:val="006A1D47"/>
    <w:rsid w:val="006A2D06"/>
    <w:rsid w:val="006A3887"/>
    <w:rsid w:val="006B08B9"/>
    <w:rsid w:val="006B1A16"/>
    <w:rsid w:val="006B263C"/>
    <w:rsid w:val="006B6782"/>
    <w:rsid w:val="006C537B"/>
    <w:rsid w:val="006C55BF"/>
    <w:rsid w:val="006D1EB1"/>
    <w:rsid w:val="006D4814"/>
    <w:rsid w:val="006D779D"/>
    <w:rsid w:val="006E27A2"/>
    <w:rsid w:val="006E5C8C"/>
    <w:rsid w:val="006F1BDF"/>
    <w:rsid w:val="007036EA"/>
    <w:rsid w:val="007047F4"/>
    <w:rsid w:val="0070503D"/>
    <w:rsid w:val="00706DD6"/>
    <w:rsid w:val="0071275F"/>
    <w:rsid w:val="00715850"/>
    <w:rsid w:val="00715D2D"/>
    <w:rsid w:val="00716FFE"/>
    <w:rsid w:val="00722937"/>
    <w:rsid w:val="007251BB"/>
    <w:rsid w:val="007267EF"/>
    <w:rsid w:val="00726ABF"/>
    <w:rsid w:val="007320B8"/>
    <w:rsid w:val="00734462"/>
    <w:rsid w:val="007345D7"/>
    <w:rsid w:val="00734C79"/>
    <w:rsid w:val="00736883"/>
    <w:rsid w:val="00741765"/>
    <w:rsid w:val="00742E75"/>
    <w:rsid w:val="00742F25"/>
    <w:rsid w:val="00744284"/>
    <w:rsid w:val="007472EA"/>
    <w:rsid w:val="00747F55"/>
    <w:rsid w:val="007510BA"/>
    <w:rsid w:val="00755A41"/>
    <w:rsid w:val="0075705D"/>
    <w:rsid w:val="007576FD"/>
    <w:rsid w:val="00760003"/>
    <w:rsid w:val="00761618"/>
    <w:rsid w:val="007629AA"/>
    <w:rsid w:val="007636E1"/>
    <w:rsid w:val="00771108"/>
    <w:rsid w:val="007728FE"/>
    <w:rsid w:val="00776309"/>
    <w:rsid w:val="007768E5"/>
    <w:rsid w:val="00783368"/>
    <w:rsid w:val="00783DD5"/>
    <w:rsid w:val="00787396"/>
    <w:rsid w:val="007972BF"/>
    <w:rsid w:val="00797C1A"/>
    <w:rsid w:val="007A204A"/>
    <w:rsid w:val="007A3708"/>
    <w:rsid w:val="007A4A05"/>
    <w:rsid w:val="007A63D6"/>
    <w:rsid w:val="007B01B6"/>
    <w:rsid w:val="007B2576"/>
    <w:rsid w:val="007C096F"/>
    <w:rsid w:val="007C279E"/>
    <w:rsid w:val="007C3531"/>
    <w:rsid w:val="007C3A5D"/>
    <w:rsid w:val="007D14A1"/>
    <w:rsid w:val="007D2B60"/>
    <w:rsid w:val="007D6A41"/>
    <w:rsid w:val="007D6C92"/>
    <w:rsid w:val="007E2795"/>
    <w:rsid w:val="007E4329"/>
    <w:rsid w:val="007F3524"/>
    <w:rsid w:val="007F359D"/>
    <w:rsid w:val="00801295"/>
    <w:rsid w:val="00802A5E"/>
    <w:rsid w:val="00803340"/>
    <w:rsid w:val="00806D6D"/>
    <w:rsid w:val="00811120"/>
    <w:rsid w:val="008116A9"/>
    <w:rsid w:val="0081468A"/>
    <w:rsid w:val="00821612"/>
    <w:rsid w:val="008248F0"/>
    <w:rsid w:val="00827CFE"/>
    <w:rsid w:val="0083291F"/>
    <w:rsid w:val="00835DDF"/>
    <w:rsid w:val="00837C7B"/>
    <w:rsid w:val="00843B8D"/>
    <w:rsid w:val="00845BD5"/>
    <w:rsid w:val="00845EB6"/>
    <w:rsid w:val="00850D5F"/>
    <w:rsid w:val="00854D28"/>
    <w:rsid w:val="00867CDA"/>
    <w:rsid w:val="00870083"/>
    <w:rsid w:val="00870B09"/>
    <w:rsid w:val="00871AC4"/>
    <w:rsid w:val="00871D68"/>
    <w:rsid w:val="008751A5"/>
    <w:rsid w:val="00875394"/>
    <w:rsid w:val="008769BB"/>
    <w:rsid w:val="008810AA"/>
    <w:rsid w:val="00887ED0"/>
    <w:rsid w:val="008912EA"/>
    <w:rsid w:val="00892EEF"/>
    <w:rsid w:val="00893982"/>
    <w:rsid w:val="008943B2"/>
    <w:rsid w:val="00895CBE"/>
    <w:rsid w:val="008960F8"/>
    <w:rsid w:val="008A0213"/>
    <w:rsid w:val="008A17DE"/>
    <w:rsid w:val="008A5CFC"/>
    <w:rsid w:val="008A6BFF"/>
    <w:rsid w:val="008B32F1"/>
    <w:rsid w:val="008C15C9"/>
    <w:rsid w:val="008C34B1"/>
    <w:rsid w:val="008D768A"/>
    <w:rsid w:val="008E09F2"/>
    <w:rsid w:val="008E1C64"/>
    <w:rsid w:val="008E2E66"/>
    <w:rsid w:val="008E3FBC"/>
    <w:rsid w:val="008E48E6"/>
    <w:rsid w:val="008E4F98"/>
    <w:rsid w:val="008E50E1"/>
    <w:rsid w:val="008E76B6"/>
    <w:rsid w:val="008F1562"/>
    <w:rsid w:val="008F249C"/>
    <w:rsid w:val="00901D3F"/>
    <w:rsid w:val="009055B8"/>
    <w:rsid w:val="009065DC"/>
    <w:rsid w:val="00907B67"/>
    <w:rsid w:val="00910FBB"/>
    <w:rsid w:val="009112CA"/>
    <w:rsid w:val="009120F6"/>
    <w:rsid w:val="00912B03"/>
    <w:rsid w:val="00914046"/>
    <w:rsid w:val="009147CC"/>
    <w:rsid w:val="009148AE"/>
    <w:rsid w:val="00917A28"/>
    <w:rsid w:val="00920C6B"/>
    <w:rsid w:val="00925224"/>
    <w:rsid w:val="00925804"/>
    <w:rsid w:val="00927C58"/>
    <w:rsid w:val="009313EF"/>
    <w:rsid w:val="0093306C"/>
    <w:rsid w:val="009344D5"/>
    <w:rsid w:val="009346A8"/>
    <w:rsid w:val="00944CFA"/>
    <w:rsid w:val="00946751"/>
    <w:rsid w:val="009520D1"/>
    <w:rsid w:val="00953AB8"/>
    <w:rsid w:val="00956965"/>
    <w:rsid w:val="0096446D"/>
    <w:rsid w:val="009655BF"/>
    <w:rsid w:val="009710C7"/>
    <w:rsid w:val="00971B78"/>
    <w:rsid w:val="009762D7"/>
    <w:rsid w:val="00982073"/>
    <w:rsid w:val="0098284A"/>
    <w:rsid w:val="00983534"/>
    <w:rsid w:val="00991D3B"/>
    <w:rsid w:val="00991EFB"/>
    <w:rsid w:val="00993E08"/>
    <w:rsid w:val="00996825"/>
    <w:rsid w:val="009A0432"/>
    <w:rsid w:val="009A701D"/>
    <w:rsid w:val="009B5AAE"/>
    <w:rsid w:val="009B5ACE"/>
    <w:rsid w:val="009B6BEA"/>
    <w:rsid w:val="009B7089"/>
    <w:rsid w:val="009C3AEC"/>
    <w:rsid w:val="009C75C7"/>
    <w:rsid w:val="009D1E59"/>
    <w:rsid w:val="009D5C64"/>
    <w:rsid w:val="009D61A1"/>
    <w:rsid w:val="009D6928"/>
    <w:rsid w:val="009D7F6F"/>
    <w:rsid w:val="009E01DA"/>
    <w:rsid w:val="009E052C"/>
    <w:rsid w:val="009E1025"/>
    <w:rsid w:val="009E3ACF"/>
    <w:rsid w:val="009E61C6"/>
    <w:rsid w:val="009E6CAE"/>
    <w:rsid w:val="009F2B7F"/>
    <w:rsid w:val="009F4FD3"/>
    <w:rsid w:val="009F7D71"/>
    <w:rsid w:val="009F7D8E"/>
    <w:rsid w:val="009F7D9E"/>
    <w:rsid w:val="00A03928"/>
    <w:rsid w:val="00A14EC9"/>
    <w:rsid w:val="00A202F1"/>
    <w:rsid w:val="00A20FB6"/>
    <w:rsid w:val="00A253CF"/>
    <w:rsid w:val="00A253DD"/>
    <w:rsid w:val="00A269D9"/>
    <w:rsid w:val="00A331E2"/>
    <w:rsid w:val="00A335CE"/>
    <w:rsid w:val="00A337B6"/>
    <w:rsid w:val="00A33DA9"/>
    <w:rsid w:val="00A376CB"/>
    <w:rsid w:val="00A421B0"/>
    <w:rsid w:val="00A42ACD"/>
    <w:rsid w:val="00A43DCC"/>
    <w:rsid w:val="00A43DE0"/>
    <w:rsid w:val="00A45DDD"/>
    <w:rsid w:val="00A463F4"/>
    <w:rsid w:val="00A4784E"/>
    <w:rsid w:val="00A54094"/>
    <w:rsid w:val="00A54DE8"/>
    <w:rsid w:val="00A61D4A"/>
    <w:rsid w:val="00A6625C"/>
    <w:rsid w:val="00A66413"/>
    <w:rsid w:val="00A70321"/>
    <w:rsid w:val="00A74D01"/>
    <w:rsid w:val="00A74E53"/>
    <w:rsid w:val="00A76F7A"/>
    <w:rsid w:val="00A77563"/>
    <w:rsid w:val="00A9206C"/>
    <w:rsid w:val="00A9399F"/>
    <w:rsid w:val="00A95EEE"/>
    <w:rsid w:val="00AA1A62"/>
    <w:rsid w:val="00AA35DD"/>
    <w:rsid w:val="00AA39F9"/>
    <w:rsid w:val="00AA7BEF"/>
    <w:rsid w:val="00AB2E49"/>
    <w:rsid w:val="00AB4714"/>
    <w:rsid w:val="00AB486D"/>
    <w:rsid w:val="00AB4D81"/>
    <w:rsid w:val="00AB6A19"/>
    <w:rsid w:val="00AC008A"/>
    <w:rsid w:val="00AC5746"/>
    <w:rsid w:val="00AD35CA"/>
    <w:rsid w:val="00AD3C0C"/>
    <w:rsid w:val="00AD60F7"/>
    <w:rsid w:val="00AD72CD"/>
    <w:rsid w:val="00AE0812"/>
    <w:rsid w:val="00AE0EA1"/>
    <w:rsid w:val="00AE54FE"/>
    <w:rsid w:val="00AE5D3D"/>
    <w:rsid w:val="00AE6386"/>
    <w:rsid w:val="00AF036F"/>
    <w:rsid w:val="00AF7485"/>
    <w:rsid w:val="00AF7D8D"/>
    <w:rsid w:val="00B043DC"/>
    <w:rsid w:val="00B0786F"/>
    <w:rsid w:val="00B10C38"/>
    <w:rsid w:val="00B12374"/>
    <w:rsid w:val="00B1306D"/>
    <w:rsid w:val="00B131A2"/>
    <w:rsid w:val="00B209D9"/>
    <w:rsid w:val="00B20BDA"/>
    <w:rsid w:val="00B2285B"/>
    <w:rsid w:val="00B2416B"/>
    <w:rsid w:val="00B241A4"/>
    <w:rsid w:val="00B24665"/>
    <w:rsid w:val="00B248D8"/>
    <w:rsid w:val="00B24A54"/>
    <w:rsid w:val="00B265F4"/>
    <w:rsid w:val="00B342EA"/>
    <w:rsid w:val="00B3663E"/>
    <w:rsid w:val="00B37CAC"/>
    <w:rsid w:val="00B4079F"/>
    <w:rsid w:val="00B40F56"/>
    <w:rsid w:val="00B41203"/>
    <w:rsid w:val="00B4429D"/>
    <w:rsid w:val="00B5024B"/>
    <w:rsid w:val="00B518B6"/>
    <w:rsid w:val="00B51BC7"/>
    <w:rsid w:val="00B532E3"/>
    <w:rsid w:val="00B5353A"/>
    <w:rsid w:val="00B56F09"/>
    <w:rsid w:val="00B605C2"/>
    <w:rsid w:val="00B63154"/>
    <w:rsid w:val="00B63670"/>
    <w:rsid w:val="00B669E9"/>
    <w:rsid w:val="00B718A2"/>
    <w:rsid w:val="00B71BAA"/>
    <w:rsid w:val="00B7260A"/>
    <w:rsid w:val="00B76672"/>
    <w:rsid w:val="00B7744B"/>
    <w:rsid w:val="00B77E58"/>
    <w:rsid w:val="00B83463"/>
    <w:rsid w:val="00B902E8"/>
    <w:rsid w:val="00B908A8"/>
    <w:rsid w:val="00B92C23"/>
    <w:rsid w:val="00B9521F"/>
    <w:rsid w:val="00B95A6E"/>
    <w:rsid w:val="00B96600"/>
    <w:rsid w:val="00B96981"/>
    <w:rsid w:val="00B97CB9"/>
    <w:rsid w:val="00BA38F1"/>
    <w:rsid w:val="00BB01B9"/>
    <w:rsid w:val="00BB0A23"/>
    <w:rsid w:val="00BB0E1F"/>
    <w:rsid w:val="00BB588A"/>
    <w:rsid w:val="00BB631C"/>
    <w:rsid w:val="00BB6C80"/>
    <w:rsid w:val="00BB6E51"/>
    <w:rsid w:val="00BB73C8"/>
    <w:rsid w:val="00BC46C1"/>
    <w:rsid w:val="00BC6585"/>
    <w:rsid w:val="00BC6858"/>
    <w:rsid w:val="00BD01F9"/>
    <w:rsid w:val="00BD43FC"/>
    <w:rsid w:val="00BD49D2"/>
    <w:rsid w:val="00BD5284"/>
    <w:rsid w:val="00BD5A80"/>
    <w:rsid w:val="00BE1041"/>
    <w:rsid w:val="00BE2E96"/>
    <w:rsid w:val="00BE341F"/>
    <w:rsid w:val="00BE34F6"/>
    <w:rsid w:val="00BE44AD"/>
    <w:rsid w:val="00BE6A4B"/>
    <w:rsid w:val="00BF1111"/>
    <w:rsid w:val="00BF345A"/>
    <w:rsid w:val="00BF46F5"/>
    <w:rsid w:val="00C00035"/>
    <w:rsid w:val="00C0774D"/>
    <w:rsid w:val="00C07F0A"/>
    <w:rsid w:val="00C141E5"/>
    <w:rsid w:val="00C1583B"/>
    <w:rsid w:val="00C2423E"/>
    <w:rsid w:val="00C24EF9"/>
    <w:rsid w:val="00C2625D"/>
    <w:rsid w:val="00C33F07"/>
    <w:rsid w:val="00C34C0B"/>
    <w:rsid w:val="00C36B38"/>
    <w:rsid w:val="00C3704E"/>
    <w:rsid w:val="00C374C8"/>
    <w:rsid w:val="00C37769"/>
    <w:rsid w:val="00C41344"/>
    <w:rsid w:val="00C41FDA"/>
    <w:rsid w:val="00C43153"/>
    <w:rsid w:val="00C45F8C"/>
    <w:rsid w:val="00C464A4"/>
    <w:rsid w:val="00C46733"/>
    <w:rsid w:val="00C5329C"/>
    <w:rsid w:val="00C53719"/>
    <w:rsid w:val="00C539A6"/>
    <w:rsid w:val="00C55002"/>
    <w:rsid w:val="00C55008"/>
    <w:rsid w:val="00C56A4F"/>
    <w:rsid w:val="00C57234"/>
    <w:rsid w:val="00C62FB0"/>
    <w:rsid w:val="00C65BA9"/>
    <w:rsid w:val="00C75F13"/>
    <w:rsid w:val="00C77974"/>
    <w:rsid w:val="00C80525"/>
    <w:rsid w:val="00C81836"/>
    <w:rsid w:val="00C8258E"/>
    <w:rsid w:val="00C82BB1"/>
    <w:rsid w:val="00C92C0B"/>
    <w:rsid w:val="00C932A7"/>
    <w:rsid w:val="00C94947"/>
    <w:rsid w:val="00C94B1C"/>
    <w:rsid w:val="00C9635D"/>
    <w:rsid w:val="00C963F2"/>
    <w:rsid w:val="00C9788F"/>
    <w:rsid w:val="00CA01BD"/>
    <w:rsid w:val="00CA02EB"/>
    <w:rsid w:val="00CA2649"/>
    <w:rsid w:val="00CA4A30"/>
    <w:rsid w:val="00CB2223"/>
    <w:rsid w:val="00CC3EC4"/>
    <w:rsid w:val="00CC5316"/>
    <w:rsid w:val="00CD55A8"/>
    <w:rsid w:val="00CD62D8"/>
    <w:rsid w:val="00CD7D89"/>
    <w:rsid w:val="00CE0FE2"/>
    <w:rsid w:val="00CE1DAF"/>
    <w:rsid w:val="00CE3DCF"/>
    <w:rsid w:val="00CE4679"/>
    <w:rsid w:val="00CE4A7F"/>
    <w:rsid w:val="00CE51D0"/>
    <w:rsid w:val="00CE5FEB"/>
    <w:rsid w:val="00CE78F4"/>
    <w:rsid w:val="00CF0FE7"/>
    <w:rsid w:val="00CF7CCE"/>
    <w:rsid w:val="00CF7F30"/>
    <w:rsid w:val="00D00B7B"/>
    <w:rsid w:val="00D03B31"/>
    <w:rsid w:val="00D04728"/>
    <w:rsid w:val="00D0517C"/>
    <w:rsid w:val="00D05545"/>
    <w:rsid w:val="00D06ADA"/>
    <w:rsid w:val="00D1016E"/>
    <w:rsid w:val="00D10FCC"/>
    <w:rsid w:val="00D112D2"/>
    <w:rsid w:val="00D11466"/>
    <w:rsid w:val="00D13F54"/>
    <w:rsid w:val="00D168F9"/>
    <w:rsid w:val="00D16F2F"/>
    <w:rsid w:val="00D202C9"/>
    <w:rsid w:val="00D20F10"/>
    <w:rsid w:val="00D21E2B"/>
    <w:rsid w:val="00D25471"/>
    <w:rsid w:val="00D3092A"/>
    <w:rsid w:val="00D33C0D"/>
    <w:rsid w:val="00D33E49"/>
    <w:rsid w:val="00D357E6"/>
    <w:rsid w:val="00D37AA0"/>
    <w:rsid w:val="00D432C5"/>
    <w:rsid w:val="00D43CC1"/>
    <w:rsid w:val="00D45704"/>
    <w:rsid w:val="00D52A80"/>
    <w:rsid w:val="00D52E71"/>
    <w:rsid w:val="00D53177"/>
    <w:rsid w:val="00D53D0F"/>
    <w:rsid w:val="00D60047"/>
    <w:rsid w:val="00D626B0"/>
    <w:rsid w:val="00D6402A"/>
    <w:rsid w:val="00D66F53"/>
    <w:rsid w:val="00D72F45"/>
    <w:rsid w:val="00D75BFF"/>
    <w:rsid w:val="00D839AA"/>
    <w:rsid w:val="00D83BA4"/>
    <w:rsid w:val="00D911EA"/>
    <w:rsid w:val="00D92C86"/>
    <w:rsid w:val="00DA0D6A"/>
    <w:rsid w:val="00DA15EE"/>
    <w:rsid w:val="00DA71EF"/>
    <w:rsid w:val="00DA78C2"/>
    <w:rsid w:val="00DB4F66"/>
    <w:rsid w:val="00DB6414"/>
    <w:rsid w:val="00DC5876"/>
    <w:rsid w:val="00DC67F8"/>
    <w:rsid w:val="00DC6980"/>
    <w:rsid w:val="00DD5657"/>
    <w:rsid w:val="00DD5C92"/>
    <w:rsid w:val="00DD6AC6"/>
    <w:rsid w:val="00DE03A8"/>
    <w:rsid w:val="00DE55A0"/>
    <w:rsid w:val="00DE7821"/>
    <w:rsid w:val="00DF17B7"/>
    <w:rsid w:val="00DF474C"/>
    <w:rsid w:val="00DF7966"/>
    <w:rsid w:val="00E016F5"/>
    <w:rsid w:val="00E05E1C"/>
    <w:rsid w:val="00E07251"/>
    <w:rsid w:val="00E079FE"/>
    <w:rsid w:val="00E156F9"/>
    <w:rsid w:val="00E163EA"/>
    <w:rsid w:val="00E212EC"/>
    <w:rsid w:val="00E21312"/>
    <w:rsid w:val="00E21D21"/>
    <w:rsid w:val="00E24CE8"/>
    <w:rsid w:val="00E26761"/>
    <w:rsid w:val="00E26DE6"/>
    <w:rsid w:val="00E26F33"/>
    <w:rsid w:val="00E273C7"/>
    <w:rsid w:val="00E301AA"/>
    <w:rsid w:val="00E30469"/>
    <w:rsid w:val="00E30508"/>
    <w:rsid w:val="00E30EEF"/>
    <w:rsid w:val="00E324CB"/>
    <w:rsid w:val="00E36D4B"/>
    <w:rsid w:val="00E36F4E"/>
    <w:rsid w:val="00E37721"/>
    <w:rsid w:val="00E41185"/>
    <w:rsid w:val="00E4420C"/>
    <w:rsid w:val="00E457B0"/>
    <w:rsid w:val="00E51A84"/>
    <w:rsid w:val="00E54214"/>
    <w:rsid w:val="00E5523A"/>
    <w:rsid w:val="00E57278"/>
    <w:rsid w:val="00E60234"/>
    <w:rsid w:val="00E614B7"/>
    <w:rsid w:val="00E64B64"/>
    <w:rsid w:val="00E64F62"/>
    <w:rsid w:val="00E6512B"/>
    <w:rsid w:val="00E71E33"/>
    <w:rsid w:val="00E747F7"/>
    <w:rsid w:val="00E74E36"/>
    <w:rsid w:val="00E74F94"/>
    <w:rsid w:val="00E75B9E"/>
    <w:rsid w:val="00E814BF"/>
    <w:rsid w:val="00E82DB6"/>
    <w:rsid w:val="00E84073"/>
    <w:rsid w:val="00E8412B"/>
    <w:rsid w:val="00E91EF2"/>
    <w:rsid w:val="00E9212F"/>
    <w:rsid w:val="00E92E0A"/>
    <w:rsid w:val="00E931EB"/>
    <w:rsid w:val="00EA17F8"/>
    <w:rsid w:val="00EA3B42"/>
    <w:rsid w:val="00EA5171"/>
    <w:rsid w:val="00EA52E7"/>
    <w:rsid w:val="00EA67A3"/>
    <w:rsid w:val="00EB633A"/>
    <w:rsid w:val="00EB6B85"/>
    <w:rsid w:val="00EC0ACF"/>
    <w:rsid w:val="00EC23F0"/>
    <w:rsid w:val="00EC3C12"/>
    <w:rsid w:val="00EC49D1"/>
    <w:rsid w:val="00EC5171"/>
    <w:rsid w:val="00ED73D8"/>
    <w:rsid w:val="00ED7F3A"/>
    <w:rsid w:val="00EE18BC"/>
    <w:rsid w:val="00EE1EFE"/>
    <w:rsid w:val="00EE2663"/>
    <w:rsid w:val="00EE413B"/>
    <w:rsid w:val="00EE5B5A"/>
    <w:rsid w:val="00EE77F5"/>
    <w:rsid w:val="00EF030B"/>
    <w:rsid w:val="00EF2C04"/>
    <w:rsid w:val="00EF48B9"/>
    <w:rsid w:val="00EF508A"/>
    <w:rsid w:val="00EF6271"/>
    <w:rsid w:val="00EF632B"/>
    <w:rsid w:val="00F00173"/>
    <w:rsid w:val="00F04962"/>
    <w:rsid w:val="00F13F99"/>
    <w:rsid w:val="00F154AE"/>
    <w:rsid w:val="00F1778A"/>
    <w:rsid w:val="00F22F0E"/>
    <w:rsid w:val="00F2762E"/>
    <w:rsid w:val="00F32E85"/>
    <w:rsid w:val="00F34FE3"/>
    <w:rsid w:val="00F37DBC"/>
    <w:rsid w:val="00F40F20"/>
    <w:rsid w:val="00F4177C"/>
    <w:rsid w:val="00F444B7"/>
    <w:rsid w:val="00F46B30"/>
    <w:rsid w:val="00F47336"/>
    <w:rsid w:val="00F51564"/>
    <w:rsid w:val="00F52148"/>
    <w:rsid w:val="00F52B58"/>
    <w:rsid w:val="00F60529"/>
    <w:rsid w:val="00F60B34"/>
    <w:rsid w:val="00F60BF5"/>
    <w:rsid w:val="00F63A45"/>
    <w:rsid w:val="00F65C2C"/>
    <w:rsid w:val="00F70C09"/>
    <w:rsid w:val="00F73098"/>
    <w:rsid w:val="00F731D5"/>
    <w:rsid w:val="00F73E9D"/>
    <w:rsid w:val="00F81030"/>
    <w:rsid w:val="00F81383"/>
    <w:rsid w:val="00F81D6C"/>
    <w:rsid w:val="00F92BC9"/>
    <w:rsid w:val="00F92CA4"/>
    <w:rsid w:val="00F93CEC"/>
    <w:rsid w:val="00F95B38"/>
    <w:rsid w:val="00F96A04"/>
    <w:rsid w:val="00F97FFC"/>
    <w:rsid w:val="00FA38F4"/>
    <w:rsid w:val="00FA6F94"/>
    <w:rsid w:val="00FA71C5"/>
    <w:rsid w:val="00FA71FB"/>
    <w:rsid w:val="00FA7F9E"/>
    <w:rsid w:val="00FB0A42"/>
    <w:rsid w:val="00FB2F19"/>
    <w:rsid w:val="00FB3942"/>
    <w:rsid w:val="00FB4C32"/>
    <w:rsid w:val="00FB6D4A"/>
    <w:rsid w:val="00FB6E64"/>
    <w:rsid w:val="00FC0423"/>
    <w:rsid w:val="00FC38EF"/>
    <w:rsid w:val="00FC39D0"/>
    <w:rsid w:val="00FC4566"/>
    <w:rsid w:val="00FD14A2"/>
    <w:rsid w:val="00FD1B06"/>
    <w:rsid w:val="00FD6E73"/>
    <w:rsid w:val="00FD7D21"/>
    <w:rsid w:val="00FE4871"/>
    <w:rsid w:val="00FE7D2B"/>
    <w:rsid w:val="00FF3EA2"/>
    <w:rsid w:val="00FF48AA"/>
    <w:rsid w:val="00FF4AE7"/>
    <w:rsid w:val="00FF51EE"/>
    <w:rsid w:val="00FF57B6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D4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E92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0F70C8"/>
    <w:pPr>
      <w:keepNext/>
      <w:spacing w:before="240" w:after="60"/>
      <w:outlineLvl w:val="1"/>
    </w:pPr>
    <w:rPr>
      <w:rFonts w:ascii="Cambria" w:eastAsia="Malgun Gothic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669E9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next w:val="a"/>
    <w:link w:val="50"/>
    <w:uiPriority w:val="99"/>
    <w:unhideWhenUsed/>
    <w:qFormat/>
    <w:rsid w:val="00571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92E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F70C8"/>
    <w:rPr>
      <w:rFonts w:ascii="Cambria" w:eastAsia="Malgun Gothic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669E9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uiPriority w:val="99"/>
    <w:rsid w:val="00571D1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apple-converted-space">
    <w:name w:val="apple-converted-space"/>
    <w:basedOn w:val="a0"/>
    <w:rsid w:val="00A61D4A"/>
  </w:style>
  <w:style w:type="paragraph" w:styleId="a3">
    <w:name w:val="List Paragraph"/>
    <w:basedOn w:val="a"/>
    <w:uiPriority w:val="34"/>
    <w:qFormat/>
    <w:rsid w:val="00EA17F8"/>
    <w:pPr>
      <w:ind w:left="720"/>
      <w:contextualSpacing/>
    </w:pPr>
  </w:style>
  <w:style w:type="table" w:styleId="a4">
    <w:name w:val="Table Grid"/>
    <w:basedOn w:val="a1"/>
    <w:uiPriority w:val="59"/>
    <w:rsid w:val="00EC2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BB01B9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BB01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BB01B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BB01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BB01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B01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BB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BB01B9"/>
    <w:rPr>
      <w:rFonts w:ascii="Tahoma" w:hAnsi="Tahoma" w:cs="Tahoma"/>
      <w:sz w:val="16"/>
      <w:szCs w:val="16"/>
    </w:rPr>
  </w:style>
  <w:style w:type="paragraph" w:styleId="a9">
    <w:name w:val="Normal (Web)"/>
    <w:basedOn w:val="a"/>
    <w:link w:val="aa"/>
    <w:uiPriority w:val="99"/>
    <w:unhideWhenUsed/>
    <w:qFormat/>
    <w:rsid w:val="0040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веб) Знак"/>
    <w:link w:val="a9"/>
    <w:uiPriority w:val="99"/>
    <w:rsid w:val="00F65C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052DC"/>
    <w:rPr>
      <w:color w:val="0000FF"/>
      <w:u w:val="single"/>
    </w:rPr>
  </w:style>
  <w:style w:type="character" w:customStyle="1" w:styleId="FontStyle21">
    <w:name w:val="Font Style21"/>
    <w:rsid w:val="00F154AE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uiPriority w:val="99"/>
    <w:rsid w:val="00F154AE"/>
    <w:rPr>
      <w:rFonts w:ascii="Times New Roman" w:hAnsi="Times New Roman" w:cs="Times New Roman" w:hint="default"/>
      <w:sz w:val="26"/>
      <w:szCs w:val="26"/>
    </w:rPr>
  </w:style>
  <w:style w:type="character" w:styleId="ac">
    <w:name w:val="Strong"/>
    <w:basedOn w:val="a0"/>
    <w:uiPriority w:val="22"/>
    <w:qFormat/>
    <w:rsid w:val="00F154AE"/>
    <w:rPr>
      <w:b/>
      <w:bCs/>
    </w:rPr>
  </w:style>
  <w:style w:type="character" w:customStyle="1" w:styleId="blk">
    <w:name w:val="blk"/>
    <w:basedOn w:val="a0"/>
    <w:rsid w:val="00E92E0A"/>
  </w:style>
  <w:style w:type="paragraph" w:customStyle="1" w:styleId="11">
    <w:name w:val="Об уп1"/>
    <w:basedOn w:val="a"/>
    <w:link w:val="12"/>
    <w:uiPriority w:val="99"/>
    <w:rsid w:val="008769B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-2"/>
      <w:sz w:val="28"/>
      <w:szCs w:val="20"/>
    </w:rPr>
  </w:style>
  <w:style w:type="character" w:customStyle="1" w:styleId="12">
    <w:name w:val="Об уп1 Знак"/>
    <w:basedOn w:val="a0"/>
    <w:link w:val="11"/>
    <w:uiPriority w:val="99"/>
    <w:locked/>
    <w:rsid w:val="008769BB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120">
    <w:name w:val="Об таб центр12"/>
    <w:basedOn w:val="a"/>
    <w:link w:val="121"/>
    <w:uiPriority w:val="99"/>
    <w:rsid w:val="008769BB"/>
    <w:pPr>
      <w:spacing w:after="0" w:line="240" w:lineRule="auto"/>
      <w:jc w:val="center"/>
    </w:pPr>
    <w:rPr>
      <w:rFonts w:ascii="Times New Roman" w:eastAsia="Calibri" w:hAnsi="Times New Roman" w:cs="Times New Roman"/>
      <w:snapToGrid w:val="0"/>
      <w:sz w:val="20"/>
      <w:szCs w:val="20"/>
    </w:rPr>
  </w:style>
  <w:style w:type="character" w:customStyle="1" w:styleId="121">
    <w:name w:val="Об таб центр12 Знак"/>
    <w:link w:val="120"/>
    <w:uiPriority w:val="99"/>
    <w:locked/>
    <w:rsid w:val="008769BB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ad">
    <w:name w:val="Назв после табл"/>
    <w:basedOn w:val="a"/>
    <w:next w:val="a"/>
    <w:uiPriority w:val="99"/>
    <w:rsid w:val="008769B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22">
    <w:name w:val="Об таб лево12"/>
    <w:basedOn w:val="a"/>
    <w:uiPriority w:val="99"/>
    <w:rsid w:val="008769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e">
    <w:name w:val="No Spacing"/>
    <w:uiPriority w:val="1"/>
    <w:qFormat/>
    <w:rsid w:val="00390695"/>
    <w:pPr>
      <w:spacing w:after="0" w:line="240" w:lineRule="auto"/>
    </w:pPr>
  </w:style>
  <w:style w:type="paragraph" w:customStyle="1" w:styleId="Default">
    <w:name w:val="Default"/>
    <w:rsid w:val="00F73E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23">
    <w:name w:val="Body Text 2"/>
    <w:basedOn w:val="a"/>
    <w:link w:val="24"/>
    <w:rsid w:val="003337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3337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basedOn w:val="a"/>
    <w:rsid w:val="0053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B669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rsid w:val="00B669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uiPriority w:val="99"/>
    <w:rsid w:val="00B669E9"/>
  </w:style>
  <w:style w:type="paragraph" w:styleId="af4">
    <w:name w:val="annotation text"/>
    <w:basedOn w:val="a"/>
    <w:link w:val="af5"/>
    <w:semiHidden/>
    <w:rsid w:val="00B6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Body Text"/>
    <w:basedOn w:val="a"/>
    <w:link w:val="af7"/>
    <w:uiPriority w:val="99"/>
    <w:rsid w:val="00B669E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Основной текст Знак"/>
    <w:basedOn w:val="a0"/>
    <w:link w:val="af6"/>
    <w:uiPriority w:val="99"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toc 2"/>
    <w:basedOn w:val="a"/>
    <w:next w:val="a"/>
    <w:autoRedefine/>
    <w:semiHidden/>
    <w:rsid w:val="00B669E9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13">
    <w:name w:val="toc 1"/>
    <w:basedOn w:val="a"/>
    <w:next w:val="a"/>
    <w:autoRedefine/>
    <w:semiHidden/>
    <w:rsid w:val="00B6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Document Map"/>
    <w:basedOn w:val="a"/>
    <w:link w:val="af9"/>
    <w:semiHidden/>
    <w:rsid w:val="00B669E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9">
    <w:name w:val="Схема документа Знак"/>
    <w:basedOn w:val="a0"/>
    <w:link w:val="af8"/>
    <w:semiHidden/>
    <w:rsid w:val="00B669E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a">
    <w:name w:val="annotation subject"/>
    <w:basedOn w:val="af4"/>
    <w:next w:val="af4"/>
    <w:link w:val="afb"/>
    <w:rsid w:val="00B669E9"/>
    <w:rPr>
      <w:b/>
      <w:bCs/>
    </w:rPr>
  </w:style>
  <w:style w:type="character" w:customStyle="1" w:styleId="afb">
    <w:name w:val="Тема примечания Знак"/>
    <w:basedOn w:val="af5"/>
    <w:link w:val="afa"/>
    <w:rsid w:val="00B669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HTML">
    <w:name w:val="HTML Cite"/>
    <w:basedOn w:val="a0"/>
    <w:uiPriority w:val="99"/>
    <w:semiHidden/>
    <w:unhideWhenUsed/>
    <w:rsid w:val="0070503D"/>
    <w:rPr>
      <w:i/>
      <w:iCs/>
    </w:rPr>
  </w:style>
  <w:style w:type="character" w:customStyle="1" w:styleId="FontStyle23">
    <w:name w:val="Font Style23"/>
    <w:rsid w:val="002B2340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14">
    <w:name w:val="Абзац списка1"/>
    <w:basedOn w:val="a"/>
    <w:uiPriority w:val="99"/>
    <w:rsid w:val="00571D1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ourhr">
    <w:name w:val="sourhr"/>
    <w:basedOn w:val="a0"/>
    <w:rsid w:val="00571D18"/>
  </w:style>
  <w:style w:type="character" w:styleId="afc">
    <w:name w:val="Emphasis"/>
    <w:basedOn w:val="a0"/>
    <w:uiPriority w:val="20"/>
    <w:qFormat/>
    <w:rsid w:val="00571D18"/>
    <w:rPr>
      <w:i/>
      <w:iCs/>
    </w:rPr>
  </w:style>
  <w:style w:type="paragraph" w:customStyle="1" w:styleId="26">
    <w:name w:val="Абзац списка2"/>
    <w:basedOn w:val="a"/>
    <w:rsid w:val="00F63A45"/>
    <w:pPr>
      <w:suppressAutoHyphens/>
      <w:ind w:left="720"/>
      <w:contextualSpacing/>
    </w:pPr>
    <w:rPr>
      <w:rFonts w:ascii="Calibri" w:eastAsia="SimSun" w:hAnsi="Calibri" w:cs="SimSun"/>
    </w:rPr>
  </w:style>
  <w:style w:type="paragraph" w:customStyle="1" w:styleId="15">
    <w:name w:val="Без интервала1"/>
    <w:rsid w:val="00F63A45"/>
    <w:pPr>
      <w:suppressAutoHyphens/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187F65"/>
    <w:rPr>
      <w:color w:val="605E5C"/>
      <w:shd w:val="clear" w:color="auto" w:fill="E1DFDD"/>
    </w:rPr>
  </w:style>
  <w:style w:type="character" w:customStyle="1" w:styleId="FontStyle13">
    <w:name w:val="Font Style13"/>
    <w:basedOn w:val="a0"/>
    <w:uiPriority w:val="99"/>
    <w:rsid w:val="00426958"/>
    <w:rPr>
      <w:rFonts w:ascii="Times New Roman" w:hAnsi="Times New Roman" w:cs="Times New Roman"/>
      <w:sz w:val="26"/>
      <w:szCs w:val="26"/>
    </w:rPr>
  </w:style>
  <w:style w:type="paragraph" w:styleId="afd">
    <w:name w:val="Plain Text"/>
    <w:basedOn w:val="a"/>
    <w:link w:val="afe"/>
    <w:semiHidden/>
    <w:unhideWhenUsed/>
    <w:rsid w:val="00FD14A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semiHidden/>
    <w:rsid w:val="00FD14A2"/>
    <w:rPr>
      <w:rFonts w:ascii="Courier New" w:eastAsia="Times New Roman" w:hAnsi="Courier New" w:cs="Courier New"/>
      <w:sz w:val="20"/>
      <w:szCs w:val="20"/>
    </w:rPr>
  </w:style>
  <w:style w:type="paragraph" w:customStyle="1" w:styleId="pcenter">
    <w:name w:val="pcenter"/>
    <w:basedOn w:val="a"/>
    <w:rsid w:val="00B24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E92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0F70C8"/>
    <w:pPr>
      <w:keepNext/>
      <w:spacing w:before="240" w:after="60"/>
      <w:outlineLvl w:val="1"/>
    </w:pPr>
    <w:rPr>
      <w:rFonts w:ascii="Cambria" w:eastAsia="Malgun Gothic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669E9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next w:val="a"/>
    <w:link w:val="50"/>
    <w:uiPriority w:val="99"/>
    <w:unhideWhenUsed/>
    <w:qFormat/>
    <w:rsid w:val="00571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92E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F70C8"/>
    <w:rPr>
      <w:rFonts w:ascii="Cambria" w:eastAsia="Malgun Gothic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669E9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uiPriority w:val="99"/>
    <w:rsid w:val="00571D1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apple-converted-space">
    <w:name w:val="apple-converted-space"/>
    <w:basedOn w:val="a0"/>
    <w:rsid w:val="00A61D4A"/>
  </w:style>
  <w:style w:type="paragraph" w:styleId="a3">
    <w:name w:val="List Paragraph"/>
    <w:basedOn w:val="a"/>
    <w:uiPriority w:val="34"/>
    <w:qFormat/>
    <w:rsid w:val="00EA17F8"/>
    <w:pPr>
      <w:ind w:left="720"/>
      <w:contextualSpacing/>
    </w:pPr>
  </w:style>
  <w:style w:type="table" w:styleId="a4">
    <w:name w:val="Table Grid"/>
    <w:basedOn w:val="a1"/>
    <w:uiPriority w:val="59"/>
    <w:rsid w:val="00EC2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BB01B9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BB01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BB01B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BB01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BB01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B01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unhideWhenUsed/>
    <w:rsid w:val="00BB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BB01B9"/>
    <w:rPr>
      <w:rFonts w:ascii="Tahoma" w:hAnsi="Tahoma" w:cs="Tahoma"/>
      <w:sz w:val="16"/>
      <w:szCs w:val="16"/>
    </w:rPr>
  </w:style>
  <w:style w:type="paragraph" w:styleId="a9">
    <w:name w:val="Normal (Web)"/>
    <w:basedOn w:val="a"/>
    <w:link w:val="aa"/>
    <w:uiPriority w:val="99"/>
    <w:unhideWhenUsed/>
    <w:qFormat/>
    <w:rsid w:val="0040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веб) Знак"/>
    <w:link w:val="a9"/>
    <w:uiPriority w:val="99"/>
    <w:rsid w:val="00F65C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052DC"/>
    <w:rPr>
      <w:color w:val="0000FF"/>
      <w:u w:val="single"/>
    </w:rPr>
  </w:style>
  <w:style w:type="character" w:customStyle="1" w:styleId="FontStyle21">
    <w:name w:val="Font Style21"/>
    <w:rsid w:val="00F154AE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uiPriority w:val="99"/>
    <w:rsid w:val="00F154AE"/>
    <w:rPr>
      <w:rFonts w:ascii="Times New Roman" w:hAnsi="Times New Roman" w:cs="Times New Roman" w:hint="default"/>
      <w:sz w:val="26"/>
      <w:szCs w:val="26"/>
    </w:rPr>
  </w:style>
  <w:style w:type="character" w:styleId="ac">
    <w:name w:val="Strong"/>
    <w:basedOn w:val="a0"/>
    <w:uiPriority w:val="22"/>
    <w:qFormat/>
    <w:rsid w:val="00F154AE"/>
    <w:rPr>
      <w:b/>
      <w:bCs/>
    </w:rPr>
  </w:style>
  <w:style w:type="character" w:customStyle="1" w:styleId="blk">
    <w:name w:val="blk"/>
    <w:basedOn w:val="a0"/>
    <w:rsid w:val="00E92E0A"/>
  </w:style>
  <w:style w:type="paragraph" w:customStyle="1" w:styleId="11">
    <w:name w:val="Об уп1"/>
    <w:basedOn w:val="a"/>
    <w:link w:val="12"/>
    <w:uiPriority w:val="99"/>
    <w:rsid w:val="008769B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-2"/>
      <w:sz w:val="28"/>
      <w:szCs w:val="20"/>
    </w:rPr>
  </w:style>
  <w:style w:type="character" w:customStyle="1" w:styleId="12">
    <w:name w:val="Об уп1 Знак"/>
    <w:basedOn w:val="a0"/>
    <w:link w:val="11"/>
    <w:uiPriority w:val="99"/>
    <w:locked/>
    <w:rsid w:val="008769BB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120">
    <w:name w:val="Об таб центр12"/>
    <w:basedOn w:val="a"/>
    <w:link w:val="121"/>
    <w:uiPriority w:val="99"/>
    <w:rsid w:val="008769BB"/>
    <w:pPr>
      <w:spacing w:after="0" w:line="240" w:lineRule="auto"/>
      <w:jc w:val="center"/>
    </w:pPr>
    <w:rPr>
      <w:rFonts w:ascii="Times New Roman" w:eastAsia="Calibri" w:hAnsi="Times New Roman" w:cs="Times New Roman"/>
      <w:snapToGrid w:val="0"/>
      <w:sz w:val="20"/>
      <w:szCs w:val="20"/>
    </w:rPr>
  </w:style>
  <w:style w:type="character" w:customStyle="1" w:styleId="121">
    <w:name w:val="Об таб центр12 Знак"/>
    <w:link w:val="120"/>
    <w:uiPriority w:val="99"/>
    <w:locked/>
    <w:rsid w:val="008769BB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ad">
    <w:name w:val="Назв после табл"/>
    <w:basedOn w:val="a"/>
    <w:next w:val="a"/>
    <w:uiPriority w:val="99"/>
    <w:rsid w:val="008769B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22">
    <w:name w:val="Об таб лево12"/>
    <w:basedOn w:val="a"/>
    <w:uiPriority w:val="99"/>
    <w:rsid w:val="008769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e">
    <w:name w:val="No Spacing"/>
    <w:uiPriority w:val="1"/>
    <w:qFormat/>
    <w:rsid w:val="00390695"/>
    <w:pPr>
      <w:spacing w:after="0" w:line="240" w:lineRule="auto"/>
    </w:pPr>
  </w:style>
  <w:style w:type="paragraph" w:customStyle="1" w:styleId="Default">
    <w:name w:val="Default"/>
    <w:rsid w:val="00F73E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23">
    <w:name w:val="Body Text 2"/>
    <w:basedOn w:val="a"/>
    <w:link w:val="24"/>
    <w:rsid w:val="003337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3337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basedOn w:val="a"/>
    <w:rsid w:val="0053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B669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rsid w:val="00B669E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uiPriority w:val="99"/>
    <w:rsid w:val="00B669E9"/>
  </w:style>
  <w:style w:type="paragraph" w:styleId="af4">
    <w:name w:val="annotation text"/>
    <w:basedOn w:val="a"/>
    <w:link w:val="af5"/>
    <w:semiHidden/>
    <w:rsid w:val="00B6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Body Text"/>
    <w:basedOn w:val="a"/>
    <w:link w:val="af7"/>
    <w:uiPriority w:val="99"/>
    <w:rsid w:val="00B669E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Основной текст Знак"/>
    <w:basedOn w:val="a0"/>
    <w:link w:val="af6"/>
    <w:uiPriority w:val="99"/>
    <w:rsid w:val="00B66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toc 2"/>
    <w:basedOn w:val="a"/>
    <w:next w:val="a"/>
    <w:autoRedefine/>
    <w:semiHidden/>
    <w:rsid w:val="00B669E9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13">
    <w:name w:val="toc 1"/>
    <w:basedOn w:val="a"/>
    <w:next w:val="a"/>
    <w:autoRedefine/>
    <w:semiHidden/>
    <w:rsid w:val="00B6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Document Map"/>
    <w:basedOn w:val="a"/>
    <w:link w:val="af9"/>
    <w:semiHidden/>
    <w:rsid w:val="00B669E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9">
    <w:name w:val="Схема документа Знак"/>
    <w:basedOn w:val="a0"/>
    <w:link w:val="af8"/>
    <w:semiHidden/>
    <w:rsid w:val="00B669E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a">
    <w:name w:val="annotation subject"/>
    <w:basedOn w:val="af4"/>
    <w:next w:val="af4"/>
    <w:link w:val="afb"/>
    <w:rsid w:val="00B669E9"/>
    <w:rPr>
      <w:b/>
      <w:bCs/>
    </w:rPr>
  </w:style>
  <w:style w:type="character" w:customStyle="1" w:styleId="afb">
    <w:name w:val="Тема примечания Знак"/>
    <w:basedOn w:val="af5"/>
    <w:link w:val="afa"/>
    <w:rsid w:val="00B669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HTML">
    <w:name w:val="HTML Cite"/>
    <w:basedOn w:val="a0"/>
    <w:uiPriority w:val="99"/>
    <w:semiHidden/>
    <w:unhideWhenUsed/>
    <w:rsid w:val="0070503D"/>
    <w:rPr>
      <w:i/>
      <w:iCs/>
    </w:rPr>
  </w:style>
  <w:style w:type="character" w:customStyle="1" w:styleId="FontStyle23">
    <w:name w:val="Font Style23"/>
    <w:rsid w:val="002B2340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14">
    <w:name w:val="Абзац списка1"/>
    <w:basedOn w:val="a"/>
    <w:uiPriority w:val="99"/>
    <w:rsid w:val="00571D1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ourhr">
    <w:name w:val="sourhr"/>
    <w:basedOn w:val="a0"/>
    <w:rsid w:val="00571D18"/>
  </w:style>
  <w:style w:type="character" w:styleId="afc">
    <w:name w:val="Emphasis"/>
    <w:basedOn w:val="a0"/>
    <w:uiPriority w:val="20"/>
    <w:qFormat/>
    <w:rsid w:val="00571D18"/>
    <w:rPr>
      <w:i/>
      <w:iCs/>
    </w:rPr>
  </w:style>
  <w:style w:type="paragraph" w:customStyle="1" w:styleId="26">
    <w:name w:val="Абзац списка2"/>
    <w:basedOn w:val="a"/>
    <w:rsid w:val="00F63A45"/>
    <w:pPr>
      <w:suppressAutoHyphens/>
      <w:ind w:left="720"/>
      <w:contextualSpacing/>
    </w:pPr>
    <w:rPr>
      <w:rFonts w:ascii="Calibri" w:eastAsia="SimSun" w:hAnsi="Calibri" w:cs="SimSun"/>
    </w:rPr>
  </w:style>
  <w:style w:type="paragraph" w:customStyle="1" w:styleId="15">
    <w:name w:val="Без интервала1"/>
    <w:rsid w:val="00F63A45"/>
    <w:pPr>
      <w:suppressAutoHyphens/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187F65"/>
    <w:rPr>
      <w:color w:val="605E5C"/>
      <w:shd w:val="clear" w:color="auto" w:fill="E1DFDD"/>
    </w:rPr>
  </w:style>
  <w:style w:type="character" w:customStyle="1" w:styleId="FontStyle13">
    <w:name w:val="Font Style13"/>
    <w:basedOn w:val="a0"/>
    <w:uiPriority w:val="99"/>
    <w:rsid w:val="00426958"/>
    <w:rPr>
      <w:rFonts w:ascii="Times New Roman" w:hAnsi="Times New Roman" w:cs="Times New Roman"/>
      <w:sz w:val="26"/>
      <w:szCs w:val="26"/>
    </w:rPr>
  </w:style>
  <w:style w:type="paragraph" w:styleId="afd">
    <w:name w:val="Plain Text"/>
    <w:basedOn w:val="a"/>
    <w:link w:val="afe"/>
    <w:semiHidden/>
    <w:unhideWhenUsed/>
    <w:rsid w:val="00FD14A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semiHidden/>
    <w:rsid w:val="00FD14A2"/>
    <w:rPr>
      <w:rFonts w:ascii="Courier New" w:eastAsia="Times New Roman" w:hAnsi="Courier New" w:cs="Courier New"/>
      <w:sz w:val="20"/>
      <w:szCs w:val="20"/>
    </w:rPr>
  </w:style>
  <w:style w:type="paragraph" w:customStyle="1" w:styleId="pcenter">
    <w:name w:val="pcenter"/>
    <w:basedOn w:val="a"/>
    <w:rsid w:val="00B24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3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7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gif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yperlink" Target="https://gruppa-rei.ru/page/113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gif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1.xml"/><Relationship Id="rId29" Type="http://schemas.openxmlformats.org/officeDocument/2006/relationships/hyperlink" Target="https://files.stroyinf.ru/Data/24/2474.pdf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ruppa-rei.ru/page/111" TargetMode="External"/><Relationship Id="rId24" Type="http://schemas.openxmlformats.org/officeDocument/2006/relationships/image" Target="media/image9.jpg"/><Relationship Id="rId32" Type="http://schemas.openxmlformats.org/officeDocument/2006/relationships/hyperlink" Target="https://gruppa-rei.ru/page/135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3.gif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www.kosmosnimki.ru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chart" Target="charts/chart3.xml"/><Relationship Id="rId27" Type="http://schemas.openxmlformats.org/officeDocument/2006/relationships/image" Target="media/image12.gif"/><Relationship Id="rId30" Type="http://schemas.openxmlformats.org/officeDocument/2006/relationships/hyperlink" Target="http://fish.gov.ru/press-tsentr/novosti/16542-prikazom-minselkhoza-rossii-aktualizirovany-normativy-kachestva-vody-vodnykh-ob-ektov-rybokhozyajstvennogo-znacheniya" TargetMode="External"/><Relationship Id="rId35" Type="http://schemas.openxmlformats.org/officeDocument/2006/relationships/image" Target="media/image16.jpe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18</c:v>
                </c:pt>
                <c:pt idx="2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E7-4BD8-8187-4AD12C182C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362880"/>
        <c:axId val="135722880"/>
      </c:barChart>
      <c:catAx>
        <c:axId val="58362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точки отбора проб</a:t>
                </a:r>
              </a:p>
            </c:rich>
          </c:tx>
          <c:layout>
            <c:manualLayout>
              <c:xMode val="edge"/>
              <c:yMode val="edge"/>
              <c:x val="0.73178915135608058"/>
              <c:y val="0.9242063492063492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722880"/>
        <c:crosses val="autoZero"/>
        <c:auto val="1"/>
        <c:lblAlgn val="ctr"/>
        <c:lblOffset val="100"/>
        <c:noMultiLvlLbl val="0"/>
      </c:catAx>
      <c:valAx>
        <c:axId val="13572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см</a:t>
                </a:r>
              </a:p>
            </c:rich>
          </c:tx>
          <c:layout>
            <c:manualLayout>
              <c:xMode val="edge"/>
              <c:yMode val="edge"/>
              <c:x val="2.3148148148148147E-3"/>
              <c:y val="0.2017079115110610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362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968253968253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A2-428E-A6ED-A500091B08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8.14</c:v>
                </c:pt>
                <c:pt idx="1">
                  <c:v>7.52</c:v>
                </c:pt>
                <c:pt idx="2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D4-4397-ADF8-DFB3DC637B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332288"/>
        <c:axId val="58368384"/>
      </c:barChart>
      <c:catAx>
        <c:axId val="58332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точки отбора проб</a:t>
                </a:r>
              </a:p>
            </c:rich>
          </c:tx>
          <c:layout>
            <c:manualLayout>
              <c:xMode val="edge"/>
              <c:yMode val="edge"/>
              <c:x val="0.71558544765237686"/>
              <c:y val="0.9242063492063492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368384"/>
        <c:crosses val="autoZero"/>
        <c:auto val="1"/>
        <c:lblAlgn val="ctr"/>
        <c:lblOffset val="100"/>
        <c:noMultiLvlLbl val="0"/>
      </c:catAx>
      <c:valAx>
        <c:axId val="5836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ед, рН</a:t>
                </a:r>
              </a:p>
            </c:rich>
          </c:tx>
          <c:layout>
            <c:manualLayout>
              <c:xMode val="edge"/>
              <c:yMode val="edge"/>
              <c:x val="2.3148148148148147E-3"/>
              <c:y val="0.2017079115110610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332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проба 1</c:v>
                </c:pt>
                <c:pt idx="1">
                  <c:v>проба 2</c:v>
                </c:pt>
                <c:pt idx="2">
                  <c:v>проба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220</c:v>
                </c:pt>
                <c:pt idx="1">
                  <c:v>241</c:v>
                </c:pt>
                <c:pt idx="2">
                  <c:v>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B6-456D-95E4-8FA29B68F6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2561280"/>
        <c:axId val="142564352"/>
      </c:barChart>
      <c:catAx>
        <c:axId val="142561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точки отбора проб</a:t>
                </a:r>
              </a:p>
            </c:rich>
          </c:tx>
          <c:layout>
            <c:manualLayout>
              <c:xMode val="edge"/>
              <c:yMode val="edge"/>
              <c:x val="0.71558544765237686"/>
              <c:y val="0.9242063492063492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564352"/>
        <c:crosses val="autoZero"/>
        <c:auto val="1"/>
        <c:lblAlgn val="ctr"/>
        <c:lblOffset val="100"/>
        <c:noMultiLvlLbl val="0"/>
      </c:catAx>
      <c:valAx>
        <c:axId val="14256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ppm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3148148148148147E-3"/>
              <c:y val="0.2017079115110610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256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1476D-7C13-49B4-B602-6AAECAE2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4507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Мария_3005</cp:lastModifiedBy>
  <cp:revision>2</cp:revision>
  <dcterms:created xsi:type="dcterms:W3CDTF">2022-01-19T18:12:00Z</dcterms:created>
  <dcterms:modified xsi:type="dcterms:W3CDTF">2022-01-19T18:12:00Z</dcterms:modified>
</cp:coreProperties>
</file>