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00E9" w:rsidRPr="00ED00E9" w:rsidRDefault="00F20F27" w:rsidP="00ED00E9">
      <w:pPr>
        <w:shd w:val="clear" w:color="auto" w:fill="FFFFFF"/>
        <w:spacing w:after="150" w:line="240" w:lineRule="auto"/>
        <w:jc w:val="center"/>
        <w:rPr>
          <w:rFonts w:ascii="Times New Roman" w:eastAsia="Times New Roman" w:hAnsi="Times New Roman" w:cs="Times New Roman"/>
          <w:color w:val="000000"/>
          <w:sz w:val="28"/>
          <w:szCs w:val="28"/>
        </w:rPr>
      </w:pPr>
      <w:r w:rsidRPr="004F3F3B">
        <w:rPr>
          <w:rFonts w:ascii="Times New Roman" w:eastAsia="Times New Roman" w:hAnsi="Times New Roman" w:cs="Times New Roman"/>
          <w:color w:val="000000"/>
          <w:sz w:val="28"/>
          <w:szCs w:val="28"/>
        </w:rPr>
        <w:t>МОУ</w:t>
      </w:r>
      <w:r w:rsidR="00ED00E9" w:rsidRPr="00ED00E9">
        <w:rPr>
          <w:rFonts w:ascii="Times New Roman" w:eastAsia="Times New Roman" w:hAnsi="Times New Roman" w:cs="Times New Roman"/>
          <w:b/>
          <w:bCs/>
          <w:color w:val="000000"/>
          <w:sz w:val="28"/>
          <w:szCs w:val="28"/>
        </w:rPr>
        <w:t> «</w:t>
      </w:r>
      <w:r w:rsidRPr="004F3F3B">
        <w:rPr>
          <w:rFonts w:ascii="Times New Roman" w:eastAsia="Times New Roman" w:hAnsi="Times New Roman" w:cs="Times New Roman"/>
          <w:color w:val="000000"/>
          <w:sz w:val="28"/>
          <w:szCs w:val="28"/>
        </w:rPr>
        <w:t>Средняя общеобразовательная школа №33</w:t>
      </w:r>
      <w:r w:rsidR="00ED00E9" w:rsidRPr="00ED00E9">
        <w:rPr>
          <w:rFonts w:ascii="Times New Roman" w:eastAsia="Times New Roman" w:hAnsi="Times New Roman" w:cs="Times New Roman"/>
          <w:color w:val="000000"/>
          <w:sz w:val="28"/>
          <w:szCs w:val="28"/>
        </w:rPr>
        <w:t>»</w:t>
      </w:r>
    </w:p>
    <w:p w:rsidR="00ED00E9" w:rsidRPr="00ED00E9" w:rsidRDefault="00ED00E9" w:rsidP="00ED00E9">
      <w:pPr>
        <w:shd w:val="clear" w:color="auto" w:fill="FFFFFF"/>
        <w:spacing w:after="150" w:line="240" w:lineRule="auto"/>
        <w:jc w:val="center"/>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br/>
      </w:r>
    </w:p>
    <w:p w:rsidR="00ED00E9" w:rsidRPr="00ED00E9" w:rsidRDefault="00ED00E9" w:rsidP="00ED00E9">
      <w:pPr>
        <w:shd w:val="clear" w:color="auto" w:fill="FFFFFF"/>
        <w:spacing w:after="150" w:line="240" w:lineRule="auto"/>
        <w:rPr>
          <w:rFonts w:ascii="Times New Roman" w:eastAsia="Times New Roman" w:hAnsi="Times New Roman" w:cs="Times New Roman"/>
          <w:color w:val="000000"/>
          <w:sz w:val="28"/>
          <w:szCs w:val="28"/>
        </w:rPr>
      </w:pPr>
    </w:p>
    <w:p w:rsidR="00ED00E9" w:rsidRPr="004F3F3B" w:rsidRDefault="00ED00E9" w:rsidP="00ED00E9">
      <w:pPr>
        <w:shd w:val="clear" w:color="auto" w:fill="FFFFFF"/>
        <w:spacing w:after="150" w:line="240" w:lineRule="auto"/>
        <w:rPr>
          <w:rFonts w:ascii="Times New Roman" w:eastAsia="Times New Roman" w:hAnsi="Times New Roman" w:cs="Times New Roman"/>
          <w:color w:val="000000"/>
          <w:sz w:val="28"/>
          <w:szCs w:val="28"/>
        </w:rPr>
      </w:pPr>
    </w:p>
    <w:p w:rsidR="00736C5A" w:rsidRPr="004F3F3B" w:rsidRDefault="00736C5A" w:rsidP="00ED00E9">
      <w:pPr>
        <w:shd w:val="clear" w:color="auto" w:fill="FFFFFF"/>
        <w:spacing w:after="150" w:line="240" w:lineRule="auto"/>
        <w:rPr>
          <w:rFonts w:ascii="Times New Roman" w:eastAsia="Times New Roman" w:hAnsi="Times New Roman" w:cs="Times New Roman"/>
          <w:color w:val="000000"/>
          <w:sz w:val="28"/>
          <w:szCs w:val="28"/>
        </w:rPr>
      </w:pPr>
    </w:p>
    <w:p w:rsidR="00736C5A" w:rsidRPr="004F3F3B" w:rsidRDefault="00736C5A" w:rsidP="00ED00E9">
      <w:pPr>
        <w:shd w:val="clear" w:color="auto" w:fill="FFFFFF"/>
        <w:spacing w:after="150" w:line="240" w:lineRule="auto"/>
        <w:rPr>
          <w:rFonts w:ascii="Times New Roman" w:eastAsia="Times New Roman" w:hAnsi="Times New Roman" w:cs="Times New Roman"/>
          <w:color w:val="000000"/>
          <w:sz w:val="28"/>
          <w:szCs w:val="28"/>
        </w:rPr>
      </w:pPr>
    </w:p>
    <w:p w:rsidR="00736C5A" w:rsidRPr="004F3F3B" w:rsidRDefault="00736C5A" w:rsidP="00ED00E9">
      <w:pPr>
        <w:shd w:val="clear" w:color="auto" w:fill="FFFFFF"/>
        <w:spacing w:after="150" w:line="240" w:lineRule="auto"/>
        <w:rPr>
          <w:rFonts w:ascii="Times New Roman" w:eastAsia="Times New Roman" w:hAnsi="Times New Roman" w:cs="Times New Roman"/>
          <w:color w:val="000000"/>
          <w:sz w:val="28"/>
          <w:szCs w:val="28"/>
        </w:rPr>
      </w:pPr>
    </w:p>
    <w:p w:rsidR="00736C5A" w:rsidRPr="004F3F3B" w:rsidRDefault="00736C5A" w:rsidP="00ED00E9">
      <w:pPr>
        <w:shd w:val="clear" w:color="auto" w:fill="FFFFFF"/>
        <w:spacing w:after="150" w:line="240" w:lineRule="auto"/>
        <w:rPr>
          <w:rFonts w:ascii="Times New Roman" w:eastAsia="Times New Roman" w:hAnsi="Times New Roman" w:cs="Times New Roman"/>
          <w:color w:val="000000"/>
          <w:sz w:val="28"/>
          <w:szCs w:val="28"/>
        </w:rPr>
      </w:pPr>
    </w:p>
    <w:p w:rsidR="00736C5A" w:rsidRPr="004F3F3B" w:rsidRDefault="00736C5A" w:rsidP="00ED00E9">
      <w:pPr>
        <w:shd w:val="clear" w:color="auto" w:fill="FFFFFF"/>
        <w:spacing w:after="150" w:line="240" w:lineRule="auto"/>
        <w:rPr>
          <w:rFonts w:ascii="Times New Roman" w:eastAsia="Times New Roman" w:hAnsi="Times New Roman" w:cs="Times New Roman"/>
          <w:color w:val="000000"/>
          <w:sz w:val="28"/>
          <w:szCs w:val="28"/>
        </w:rPr>
      </w:pPr>
    </w:p>
    <w:p w:rsidR="00736C5A" w:rsidRPr="004F3F3B" w:rsidRDefault="00736C5A" w:rsidP="00ED00E9">
      <w:pPr>
        <w:shd w:val="clear" w:color="auto" w:fill="FFFFFF"/>
        <w:spacing w:after="150" w:line="240" w:lineRule="auto"/>
        <w:rPr>
          <w:rFonts w:ascii="Times New Roman" w:eastAsia="Times New Roman" w:hAnsi="Times New Roman" w:cs="Times New Roman"/>
          <w:color w:val="000000"/>
          <w:sz w:val="28"/>
          <w:szCs w:val="28"/>
        </w:rPr>
      </w:pPr>
    </w:p>
    <w:p w:rsidR="00736C5A" w:rsidRPr="00ED00E9" w:rsidRDefault="00736C5A" w:rsidP="00ED00E9">
      <w:pPr>
        <w:shd w:val="clear" w:color="auto" w:fill="FFFFFF"/>
        <w:spacing w:after="150" w:line="240" w:lineRule="auto"/>
        <w:rPr>
          <w:rFonts w:ascii="Times New Roman" w:eastAsia="Times New Roman" w:hAnsi="Times New Roman" w:cs="Times New Roman"/>
          <w:color w:val="000000"/>
          <w:sz w:val="28"/>
          <w:szCs w:val="28"/>
        </w:rPr>
      </w:pPr>
    </w:p>
    <w:p w:rsidR="00ED00E9" w:rsidRPr="00ED00E9" w:rsidRDefault="00ED00E9" w:rsidP="00ED00E9">
      <w:pPr>
        <w:shd w:val="clear" w:color="auto" w:fill="FFFFFF"/>
        <w:spacing w:after="150" w:line="240" w:lineRule="auto"/>
        <w:jc w:val="center"/>
        <w:rPr>
          <w:rFonts w:ascii="Times New Roman" w:eastAsia="Times New Roman" w:hAnsi="Times New Roman" w:cs="Times New Roman"/>
          <w:color w:val="000000"/>
          <w:sz w:val="28"/>
          <w:szCs w:val="28"/>
        </w:rPr>
      </w:pPr>
      <w:r w:rsidRPr="00ED00E9">
        <w:rPr>
          <w:rFonts w:ascii="Times New Roman" w:eastAsia="Times New Roman" w:hAnsi="Times New Roman" w:cs="Times New Roman"/>
          <w:b/>
          <w:bCs/>
          <w:color w:val="000000"/>
          <w:sz w:val="28"/>
          <w:szCs w:val="28"/>
        </w:rPr>
        <w:t>ИССЛЕДОВАТЕЛЬСКАЯ РАБОТА</w:t>
      </w:r>
    </w:p>
    <w:p w:rsidR="00ED00E9" w:rsidRPr="00ED00E9" w:rsidRDefault="00ED00E9" w:rsidP="00ED00E9">
      <w:pPr>
        <w:shd w:val="clear" w:color="auto" w:fill="FFFFFF"/>
        <w:spacing w:after="150" w:line="240" w:lineRule="auto"/>
        <w:jc w:val="center"/>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 xml:space="preserve">ИЗУЧЕНИЕ ХИМИЧЕСКОГО СОСТАВА ПОЧВЕННОГО ПОКРОВА </w:t>
      </w:r>
      <w:r w:rsidR="00F20F27" w:rsidRPr="004F3F3B">
        <w:rPr>
          <w:rFonts w:ascii="Times New Roman" w:eastAsia="Times New Roman" w:hAnsi="Times New Roman" w:cs="Times New Roman"/>
          <w:color w:val="000000"/>
          <w:sz w:val="28"/>
          <w:szCs w:val="28"/>
        </w:rPr>
        <w:t xml:space="preserve">ПРИШКОЛЬНОГО УЧАСТКА МОУ СОШ №33 </w:t>
      </w:r>
      <w:r w:rsidR="00431A3C">
        <w:rPr>
          <w:rFonts w:ascii="Times New Roman" w:eastAsia="Times New Roman" w:hAnsi="Times New Roman" w:cs="Times New Roman"/>
          <w:color w:val="000000"/>
          <w:sz w:val="28"/>
          <w:szCs w:val="28"/>
        </w:rPr>
        <w:t xml:space="preserve">Г. САРАНСКА </w:t>
      </w:r>
      <w:r w:rsidRPr="00ED00E9">
        <w:rPr>
          <w:rFonts w:ascii="Times New Roman" w:eastAsia="Times New Roman" w:hAnsi="Times New Roman" w:cs="Times New Roman"/>
          <w:color w:val="000000"/>
          <w:sz w:val="28"/>
          <w:szCs w:val="28"/>
        </w:rPr>
        <w:t>РЕСПУБЛИКИ МОРДОВИЯ</w:t>
      </w:r>
    </w:p>
    <w:p w:rsidR="00ED00E9" w:rsidRPr="00ED00E9" w:rsidRDefault="00ED00E9" w:rsidP="00ED00E9">
      <w:pPr>
        <w:shd w:val="clear" w:color="auto" w:fill="FFFFFF"/>
        <w:spacing w:after="150" w:line="240" w:lineRule="auto"/>
        <w:jc w:val="center"/>
        <w:rPr>
          <w:rFonts w:ascii="Times New Roman" w:eastAsia="Times New Roman" w:hAnsi="Times New Roman" w:cs="Times New Roman"/>
          <w:color w:val="000000"/>
          <w:sz w:val="28"/>
          <w:szCs w:val="28"/>
        </w:rPr>
      </w:pPr>
    </w:p>
    <w:p w:rsidR="00ED00E9" w:rsidRPr="00ED00E9" w:rsidRDefault="00ED00E9" w:rsidP="00ED00E9">
      <w:pPr>
        <w:shd w:val="clear" w:color="auto" w:fill="FFFFFF"/>
        <w:spacing w:after="150" w:line="240" w:lineRule="auto"/>
        <w:jc w:val="center"/>
        <w:rPr>
          <w:rFonts w:ascii="Times New Roman" w:eastAsia="Times New Roman" w:hAnsi="Times New Roman" w:cs="Times New Roman"/>
          <w:color w:val="000000"/>
          <w:sz w:val="28"/>
          <w:szCs w:val="28"/>
        </w:rPr>
      </w:pPr>
    </w:p>
    <w:p w:rsidR="00ED00E9" w:rsidRPr="00ED00E9" w:rsidRDefault="00ED00E9" w:rsidP="00ED00E9">
      <w:pPr>
        <w:shd w:val="clear" w:color="auto" w:fill="FFFFFF"/>
        <w:spacing w:after="150" w:line="240" w:lineRule="auto"/>
        <w:jc w:val="center"/>
        <w:rPr>
          <w:rFonts w:ascii="Times New Roman" w:eastAsia="Times New Roman" w:hAnsi="Times New Roman" w:cs="Times New Roman"/>
          <w:color w:val="000000"/>
          <w:sz w:val="28"/>
          <w:szCs w:val="28"/>
        </w:rPr>
      </w:pPr>
    </w:p>
    <w:p w:rsidR="00ED00E9" w:rsidRPr="00ED00E9" w:rsidRDefault="00ED00E9" w:rsidP="00ED00E9">
      <w:pPr>
        <w:shd w:val="clear" w:color="auto" w:fill="FFFFFF"/>
        <w:spacing w:after="150" w:line="240" w:lineRule="auto"/>
        <w:jc w:val="center"/>
        <w:rPr>
          <w:rFonts w:ascii="Times New Roman" w:eastAsia="Times New Roman" w:hAnsi="Times New Roman" w:cs="Times New Roman"/>
          <w:color w:val="000000"/>
          <w:sz w:val="28"/>
          <w:szCs w:val="28"/>
        </w:rPr>
      </w:pPr>
    </w:p>
    <w:p w:rsidR="00ED00E9" w:rsidRPr="00ED00E9" w:rsidRDefault="00ED00E9" w:rsidP="00ED00E9">
      <w:pPr>
        <w:shd w:val="clear" w:color="auto" w:fill="FFFFFF"/>
        <w:spacing w:after="150" w:line="240" w:lineRule="auto"/>
        <w:jc w:val="center"/>
        <w:rPr>
          <w:rFonts w:ascii="Times New Roman" w:eastAsia="Times New Roman" w:hAnsi="Times New Roman" w:cs="Times New Roman"/>
          <w:color w:val="000000"/>
          <w:sz w:val="28"/>
          <w:szCs w:val="28"/>
        </w:rPr>
      </w:pPr>
    </w:p>
    <w:p w:rsidR="00A54447" w:rsidRDefault="00FF68F5" w:rsidP="00736C5A">
      <w:pPr>
        <w:shd w:val="clear" w:color="auto" w:fill="FFFFFF"/>
        <w:spacing w:after="150" w:line="240" w:lineRule="auto"/>
        <w:ind w:left="5103" w:hanging="510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D00E9" w:rsidRPr="00ED00E9">
        <w:rPr>
          <w:rFonts w:ascii="Times New Roman" w:eastAsia="Times New Roman" w:hAnsi="Times New Roman" w:cs="Times New Roman"/>
          <w:color w:val="000000"/>
          <w:sz w:val="28"/>
          <w:szCs w:val="28"/>
        </w:rPr>
        <w:t>Автор исследовательской рабо</w:t>
      </w:r>
      <w:r w:rsidR="00CA09BF">
        <w:rPr>
          <w:rFonts w:ascii="Times New Roman" w:eastAsia="Times New Roman" w:hAnsi="Times New Roman" w:cs="Times New Roman"/>
          <w:color w:val="000000"/>
          <w:sz w:val="28"/>
          <w:szCs w:val="28"/>
        </w:rPr>
        <w:t>ты</w:t>
      </w:r>
      <w:r>
        <w:rPr>
          <w:rFonts w:ascii="Times New Roman" w:eastAsia="Times New Roman" w:hAnsi="Times New Roman" w:cs="Times New Roman"/>
          <w:color w:val="000000"/>
          <w:sz w:val="28"/>
          <w:szCs w:val="28"/>
        </w:rPr>
        <w:t>:</w:t>
      </w:r>
    </w:p>
    <w:p w:rsidR="00ED00E9" w:rsidRPr="00ED00E9" w:rsidRDefault="00A54447" w:rsidP="00A54447">
      <w:pPr>
        <w:shd w:val="clear" w:color="auto" w:fill="FFFFFF"/>
        <w:spacing w:after="150" w:line="240" w:lineRule="auto"/>
        <w:ind w:left="5103" w:hanging="510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FF68F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ученица 9А класса: </w:t>
      </w:r>
      <w:r w:rsidR="00736C5A" w:rsidRPr="004F3F3B">
        <w:rPr>
          <w:rFonts w:ascii="Times New Roman" w:eastAsia="Times New Roman" w:hAnsi="Times New Roman" w:cs="Times New Roman"/>
          <w:color w:val="000000"/>
          <w:sz w:val="28"/>
          <w:szCs w:val="28"/>
        </w:rPr>
        <w:t>Бусарова Маргарита</w:t>
      </w:r>
    </w:p>
    <w:p w:rsidR="00ED00E9" w:rsidRPr="00ED00E9" w:rsidRDefault="00FF68F5" w:rsidP="00ED00E9">
      <w:pPr>
        <w:shd w:val="clear" w:color="auto" w:fill="FFFFFF"/>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D00E9" w:rsidRPr="00ED00E9">
        <w:rPr>
          <w:rFonts w:ascii="Times New Roman" w:eastAsia="Times New Roman" w:hAnsi="Times New Roman" w:cs="Times New Roman"/>
          <w:color w:val="000000"/>
          <w:sz w:val="28"/>
          <w:szCs w:val="28"/>
        </w:rPr>
        <w:t>Руководитель работы</w:t>
      </w:r>
    </w:p>
    <w:p w:rsidR="00ED00E9" w:rsidRPr="004F3F3B" w:rsidRDefault="00FF68F5" w:rsidP="00A54447">
      <w:pPr>
        <w:shd w:val="clear" w:color="auto" w:fill="FFFFFF"/>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736C5A" w:rsidRPr="004F3F3B">
        <w:rPr>
          <w:rFonts w:ascii="Times New Roman" w:eastAsia="Times New Roman" w:hAnsi="Times New Roman" w:cs="Times New Roman"/>
          <w:color w:val="000000"/>
          <w:sz w:val="28"/>
          <w:szCs w:val="28"/>
        </w:rPr>
        <w:t>Учитель биологии: Малафеева Ю.Н.</w:t>
      </w:r>
    </w:p>
    <w:p w:rsidR="00736C5A" w:rsidRPr="004F3F3B" w:rsidRDefault="00736C5A" w:rsidP="00ED00E9">
      <w:pPr>
        <w:shd w:val="clear" w:color="auto" w:fill="FFFFFF"/>
        <w:spacing w:after="150" w:line="240" w:lineRule="auto"/>
        <w:rPr>
          <w:rFonts w:ascii="Times New Roman" w:eastAsia="Times New Roman" w:hAnsi="Times New Roman" w:cs="Times New Roman"/>
          <w:color w:val="000000"/>
          <w:sz w:val="28"/>
          <w:szCs w:val="28"/>
        </w:rPr>
      </w:pPr>
    </w:p>
    <w:p w:rsidR="00736C5A" w:rsidRDefault="00736C5A" w:rsidP="00ED00E9">
      <w:pPr>
        <w:shd w:val="clear" w:color="auto" w:fill="FFFFFF"/>
        <w:spacing w:after="150" w:line="240" w:lineRule="auto"/>
        <w:rPr>
          <w:rFonts w:ascii="Times New Roman" w:eastAsia="Times New Roman" w:hAnsi="Times New Roman" w:cs="Times New Roman"/>
          <w:color w:val="000000"/>
          <w:sz w:val="28"/>
          <w:szCs w:val="28"/>
        </w:rPr>
      </w:pPr>
    </w:p>
    <w:p w:rsidR="00A54447" w:rsidRPr="004F3F3B" w:rsidRDefault="00A54447" w:rsidP="00ED00E9">
      <w:pPr>
        <w:shd w:val="clear" w:color="auto" w:fill="FFFFFF"/>
        <w:spacing w:after="150" w:line="240" w:lineRule="auto"/>
        <w:rPr>
          <w:rFonts w:ascii="Times New Roman" w:eastAsia="Times New Roman" w:hAnsi="Times New Roman" w:cs="Times New Roman"/>
          <w:color w:val="000000"/>
          <w:sz w:val="28"/>
          <w:szCs w:val="28"/>
        </w:rPr>
      </w:pPr>
    </w:p>
    <w:p w:rsidR="00736C5A" w:rsidRDefault="00736C5A" w:rsidP="00ED00E9">
      <w:pPr>
        <w:shd w:val="clear" w:color="auto" w:fill="FFFFFF"/>
        <w:spacing w:after="150" w:line="240" w:lineRule="auto"/>
        <w:rPr>
          <w:rFonts w:ascii="Times New Roman" w:eastAsia="Times New Roman" w:hAnsi="Times New Roman" w:cs="Times New Roman"/>
          <w:color w:val="000000"/>
          <w:sz w:val="28"/>
          <w:szCs w:val="28"/>
        </w:rPr>
      </w:pPr>
    </w:p>
    <w:p w:rsidR="00A54447" w:rsidRPr="004F3F3B" w:rsidRDefault="00A54447" w:rsidP="00ED00E9">
      <w:pPr>
        <w:shd w:val="clear" w:color="auto" w:fill="FFFFFF"/>
        <w:spacing w:after="150" w:line="240" w:lineRule="auto"/>
        <w:rPr>
          <w:rFonts w:ascii="Times New Roman" w:eastAsia="Times New Roman" w:hAnsi="Times New Roman" w:cs="Times New Roman"/>
          <w:color w:val="000000"/>
          <w:sz w:val="28"/>
          <w:szCs w:val="28"/>
        </w:rPr>
      </w:pPr>
    </w:p>
    <w:p w:rsidR="00A54447" w:rsidRDefault="00A54447" w:rsidP="00ED00E9">
      <w:pPr>
        <w:shd w:val="clear" w:color="auto" w:fill="FFFFFF"/>
        <w:spacing w:after="150" w:line="240" w:lineRule="auto"/>
        <w:rPr>
          <w:rFonts w:ascii="Times New Roman" w:eastAsia="Times New Roman" w:hAnsi="Times New Roman" w:cs="Times New Roman"/>
          <w:color w:val="000000"/>
          <w:sz w:val="28"/>
          <w:szCs w:val="28"/>
        </w:rPr>
      </w:pPr>
    </w:p>
    <w:p w:rsidR="004E6B92" w:rsidRDefault="00FF68F5" w:rsidP="00ED00E9">
      <w:pPr>
        <w:shd w:val="clear" w:color="auto" w:fill="FFFFFF"/>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4E6B92" w:rsidRPr="004F3F3B">
        <w:rPr>
          <w:rFonts w:ascii="Times New Roman" w:eastAsia="Times New Roman" w:hAnsi="Times New Roman" w:cs="Times New Roman"/>
          <w:color w:val="000000"/>
          <w:sz w:val="28"/>
          <w:szCs w:val="28"/>
        </w:rPr>
        <w:t>Саранск, 202</w:t>
      </w:r>
      <w:r w:rsidR="00FB3959">
        <w:rPr>
          <w:rFonts w:ascii="Times New Roman" w:eastAsia="Times New Roman" w:hAnsi="Times New Roman" w:cs="Times New Roman"/>
          <w:color w:val="000000"/>
          <w:sz w:val="28"/>
          <w:szCs w:val="28"/>
        </w:rPr>
        <w:t>2</w:t>
      </w:r>
    </w:p>
    <w:p w:rsidR="00ED00E9" w:rsidRPr="00ED00E9" w:rsidRDefault="00ED00E9" w:rsidP="00ED00E9">
      <w:pPr>
        <w:shd w:val="clear" w:color="auto" w:fill="FFFFFF"/>
        <w:spacing w:after="150" w:line="240" w:lineRule="auto"/>
        <w:jc w:val="center"/>
        <w:rPr>
          <w:rFonts w:ascii="Times New Roman" w:eastAsia="Times New Roman" w:hAnsi="Times New Roman" w:cs="Times New Roman"/>
          <w:color w:val="000000"/>
          <w:sz w:val="28"/>
          <w:szCs w:val="28"/>
        </w:rPr>
      </w:pPr>
      <w:r w:rsidRPr="00ED00E9">
        <w:rPr>
          <w:rFonts w:ascii="Times New Roman" w:eastAsia="Times New Roman" w:hAnsi="Times New Roman" w:cs="Times New Roman"/>
          <w:b/>
          <w:bCs/>
          <w:color w:val="000000"/>
          <w:sz w:val="28"/>
          <w:szCs w:val="28"/>
        </w:rPr>
        <w:lastRenderedPageBreak/>
        <w:t>Содержание</w:t>
      </w:r>
    </w:p>
    <w:tbl>
      <w:tblPr>
        <w:tblW w:w="9900" w:type="dxa"/>
        <w:tblCellMar>
          <w:top w:w="105" w:type="dxa"/>
          <w:left w:w="105" w:type="dxa"/>
          <w:bottom w:w="105" w:type="dxa"/>
          <w:right w:w="105" w:type="dxa"/>
        </w:tblCellMar>
        <w:tblLook w:val="04A0"/>
      </w:tblPr>
      <w:tblGrid>
        <w:gridCol w:w="9367"/>
        <w:gridCol w:w="533"/>
      </w:tblGrid>
      <w:tr w:rsidR="00ED00E9" w:rsidRPr="00ED00E9" w:rsidTr="00ED00E9">
        <w:tc>
          <w:tcPr>
            <w:tcW w:w="8970" w:type="dxa"/>
            <w:tcBorders>
              <w:top w:val="nil"/>
              <w:left w:val="nil"/>
              <w:bottom w:val="nil"/>
              <w:right w:val="nil"/>
            </w:tcBorders>
            <w:shd w:val="clear" w:color="auto" w:fill="auto"/>
            <w:tcMar>
              <w:top w:w="0" w:type="dxa"/>
              <w:left w:w="0" w:type="dxa"/>
              <w:bottom w:w="0" w:type="dxa"/>
              <w:right w:w="0" w:type="dxa"/>
            </w:tcMar>
            <w:hideMark/>
          </w:tcPr>
          <w:p w:rsidR="00ED00E9" w:rsidRPr="00ED00E9" w:rsidRDefault="00ED00E9" w:rsidP="00ED00E9">
            <w:pPr>
              <w:spacing w:after="150" w:line="240" w:lineRule="auto"/>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Введение ……………………………………………………………………</w:t>
            </w:r>
          </w:p>
        </w:tc>
        <w:tc>
          <w:tcPr>
            <w:tcW w:w="510" w:type="dxa"/>
            <w:tcBorders>
              <w:top w:val="nil"/>
              <w:left w:val="nil"/>
              <w:bottom w:val="nil"/>
              <w:right w:val="nil"/>
            </w:tcBorders>
            <w:shd w:val="clear" w:color="auto" w:fill="auto"/>
            <w:tcMar>
              <w:top w:w="0" w:type="dxa"/>
              <w:left w:w="0" w:type="dxa"/>
              <w:bottom w:w="0" w:type="dxa"/>
              <w:right w:w="0" w:type="dxa"/>
            </w:tcMar>
            <w:hideMark/>
          </w:tcPr>
          <w:p w:rsidR="00ED00E9" w:rsidRPr="00ED00E9" w:rsidRDefault="00ED00E9" w:rsidP="00ED00E9">
            <w:pPr>
              <w:spacing w:after="150" w:line="240" w:lineRule="auto"/>
              <w:jc w:val="center"/>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3</w:t>
            </w:r>
          </w:p>
        </w:tc>
      </w:tr>
      <w:tr w:rsidR="00ED00E9" w:rsidRPr="00ED00E9" w:rsidTr="00ED00E9">
        <w:tc>
          <w:tcPr>
            <w:tcW w:w="8970" w:type="dxa"/>
            <w:tcBorders>
              <w:top w:val="nil"/>
              <w:left w:val="nil"/>
              <w:bottom w:val="nil"/>
              <w:right w:val="nil"/>
            </w:tcBorders>
            <w:shd w:val="clear" w:color="auto" w:fill="auto"/>
            <w:tcMar>
              <w:top w:w="0" w:type="dxa"/>
              <w:left w:w="0" w:type="dxa"/>
              <w:bottom w:w="0" w:type="dxa"/>
              <w:right w:w="0" w:type="dxa"/>
            </w:tcMar>
            <w:hideMark/>
          </w:tcPr>
          <w:p w:rsidR="00ED00E9" w:rsidRPr="00311E65" w:rsidRDefault="00ED00E9" w:rsidP="00311E65">
            <w:pPr>
              <w:pStyle w:val="ad"/>
              <w:numPr>
                <w:ilvl w:val="0"/>
                <w:numId w:val="15"/>
              </w:numPr>
              <w:spacing w:after="150" w:line="240" w:lineRule="auto"/>
              <w:rPr>
                <w:rFonts w:ascii="Times New Roman" w:eastAsia="Times New Roman" w:hAnsi="Times New Roman" w:cs="Times New Roman"/>
                <w:color w:val="000000"/>
                <w:sz w:val="28"/>
                <w:szCs w:val="28"/>
              </w:rPr>
            </w:pPr>
            <w:r w:rsidRPr="00311E65">
              <w:rPr>
                <w:rFonts w:ascii="Times New Roman" w:eastAsia="Times New Roman" w:hAnsi="Times New Roman" w:cs="Times New Roman"/>
                <w:color w:val="000000"/>
                <w:sz w:val="28"/>
                <w:szCs w:val="28"/>
              </w:rPr>
              <w:t>Аналитический обзор литературы ………………………………..........</w:t>
            </w:r>
          </w:p>
          <w:p w:rsidR="00311E65" w:rsidRPr="00311E65" w:rsidRDefault="00311E65" w:rsidP="00311E65">
            <w:pPr>
              <w:spacing w:after="150" w:line="240" w:lineRule="auto"/>
              <w:rPr>
                <w:rFonts w:ascii="Times New Roman" w:eastAsia="Times New Roman" w:hAnsi="Times New Roman" w:cs="Times New Roman"/>
                <w:color w:val="000000"/>
                <w:sz w:val="28"/>
                <w:szCs w:val="28"/>
              </w:rPr>
            </w:pPr>
            <w:r w:rsidRPr="00311E65">
              <w:rPr>
                <w:rFonts w:ascii="Times New Roman" w:eastAsia="Times New Roman" w:hAnsi="Times New Roman" w:cs="Times New Roman"/>
                <w:color w:val="000000"/>
                <w:sz w:val="28"/>
                <w:szCs w:val="28"/>
              </w:rPr>
              <w:t xml:space="preserve">1.1 </w:t>
            </w:r>
            <w:bookmarkStart w:id="0" w:name="_Hlk92639520"/>
            <w:r>
              <w:rPr>
                <w:rFonts w:ascii="Times New Roman" w:eastAsia="Times New Roman" w:hAnsi="Times New Roman" w:cs="Times New Roman"/>
                <w:color w:val="000000"/>
                <w:sz w:val="28"/>
                <w:szCs w:val="28"/>
              </w:rPr>
              <w:t>Изучение требований</w:t>
            </w:r>
            <w:r w:rsidR="00F41B54">
              <w:rPr>
                <w:rFonts w:ascii="Times New Roman" w:eastAsia="Times New Roman" w:hAnsi="Times New Roman" w:cs="Times New Roman"/>
                <w:color w:val="000000"/>
                <w:sz w:val="28"/>
                <w:szCs w:val="28"/>
              </w:rPr>
              <w:t>,необходимых для произрастания</w:t>
            </w:r>
            <w:r>
              <w:rPr>
                <w:rFonts w:ascii="Times New Roman" w:eastAsia="Times New Roman" w:hAnsi="Times New Roman" w:cs="Times New Roman"/>
                <w:color w:val="000000"/>
                <w:sz w:val="28"/>
                <w:szCs w:val="28"/>
              </w:rPr>
              <w:t>растений</w:t>
            </w:r>
            <w:r w:rsidR="00F41B54">
              <w:rPr>
                <w:rFonts w:ascii="Times New Roman" w:eastAsia="Times New Roman" w:hAnsi="Times New Roman" w:cs="Times New Roman"/>
                <w:color w:val="000000"/>
                <w:sz w:val="28"/>
                <w:szCs w:val="28"/>
              </w:rPr>
              <w:t>, запланированных к посадке на пришкольном участке,</w:t>
            </w:r>
            <w:r>
              <w:rPr>
                <w:rFonts w:ascii="Times New Roman" w:eastAsia="Times New Roman" w:hAnsi="Times New Roman" w:cs="Times New Roman"/>
                <w:color w:val="000000"/>
                <w:sz w:val="28"/>
                <w:szCs w:val="28"/>
              </w:rPr>
              <w:t xml:space="preserve"> к качеству почвы</w:t>
            </w:r>
            <w:bookmarkEnd w:id="0"/>
            <w:r w:rsidR="00F121AA">
              <w:rPr>
                <w:rFonts w:ascii="Times New Roman" w:eastAsia="Times New Roman" w:hAnsi="Times New Roman" w:cs="Times New Roman"/>
                <w:color w:val="000000"/>
                <w:sz w:val="28"/>
                <w:szCs w:val="28"/>
              </w:rPr>
              <w:t>….</w:t>
            </w:r>
            <w:r w:rsidR="00BE7667">
              <w:rPr>
                <w:rFonts w:ascii="Times New Roman" w:eastAsia="Times New Roman" w:hAnsi="Times New Roman" w:cs="Times New Roman"/>
                <w:color w:val="000000"/>
                <w:sz w:val="28"/>
                <w:szCs w:val="28"/>
              </w:rPr>
              <w:t xml:space="preserve"> 4     </w:t>
            </w:r>
          </w:p>
        </w:tc>
        <w:tc>
          <w:tcPr>
            <w:tcW w:w="510" w:type="dxa"/>
            <w:tcBorders>
              <w:top w:val="nil"/>
              <w:left w:val="nil"/>
              <w:bottom w:val="nil"/>
              <w:right w:val="nil"/>
            </w:tcBorders>
            <w:shd w:val="clear" w:color="auto" w:fill="auto"/>
            <w:tcMar>
              <w:top w:w="0" w:type="dxa"/>
              <w:left w:w="0" w:type="dxa"/>
              <w:bottom w:w="0" w:type="dxa"/>
              <w:right w:w="0" w:type="dxa"/>
            </w:tcMar>
            <w:hideMark/>
          </w:tcPr>
          <w:p w:rsidR="00ED00E9" w:rsidRPr="00ED00E9" w:rsidRDefault="00BE7667" w:rsidP="00ED00E9">
            <w:pPr>
              <w:spacing w:after="15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r>
      <w:tr w:rsidR="00ED00E9" w:rsidRPr="00ED00E9" w:rsidTr="00ED00E9">
        <w:tc>
          <w:tcPr>
            <w:tcW w:w="8970" w:type="dxa"/>
            <w:tcBorders>
              <w:top w:val="nil"/>
              <w:left w:val="nil"/>
              <w:bottom w:val="nil"/>
              <w:right w:val="nil"/>
            </w:tcBorders>
            <w:shd w:val="clear" w:color="auto" w:fill="auto"/>
            <w:tcMar>
              <w:top w:w="0" w:type="dxa"/>
              <w:left w:w="0" w:type="dxa"/>
              <w:bottom w:w="0" w:type="dxa"/>
              <w:right w:w="0" w:type="dxa"/>
            </w:tcMar>
            <w:hideMark/>
          </w:tcPr>
          <w:p w:rsidR="00ED00E9" w:rsidRPr="00ED00E9" w:rsidRDefault="00FB4962" w:rsidP="00ED00E9">
            <w:pPr>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w:t>
            </w:r>
            <w:r w:rsidR="00ED00E9" w:rsidRPr="00ED00E9">
              <w:rPr>
                <w:rFonts w:ascii="Times New Roman" w:eastAsia="Times New Roman" w:hAnsi="Times New Roman" w:cs="Times New Roman"/>
                <w:color w:val="000000"/>
                <w:sz w:val="28"/>
                <w:szCs w:val="28"/>
              </w:rPr>
              <w:t xml:space="preserve"> Химический состав почвы ……………………………………...</w:t>
            </w:r>
          </w:p>
        </w:tc>
        <w:tc>
          <w:tcPr>
            <w:tcW w:w="510" w:type="dxa"/>
            <w:tcBorders>
              <w:top w:val="nil"/>
              <w:left w:val="nil"/>
              <w:bottom w:val="nil"/>
              <w:right w:val="nil"/>
            </w:tcBorders>
            <w:shd w:val="clear" w:color="auto" w:fill="auto"/>
            <w:tcMar>
              <w:top w:w="0" w:type="dxa"/>
              <w:left w:w="0" w:type="dxa"/>
              <w:bottom w:w="0" w:type="dxa"/>
              <w:right w:w="0" w:type="dxa"/>
            </w:tcMar>
            <w:hideMark/>
          </w:tcPr>
          <w:p w:rsidR="00ED00E9" w:rsidRPr="00ED00E9" w:rsidRDefault="00BE7667" w:rsidP="00ED00E9">
            <w:pPr>
              <w:spacing w:after="15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p>
        </w:tc>
      </w:tr>
      <w:tr w:rsidR="00ED00E9" w:rsidRPr="00ED00E9" w:rsidTr="00ED00E9">
        <w:tc>
          <w:tcPr>
            <w:tcW w:w="8970" w:type="dxa"/>
            <w:tcBorders>
              <w:top w:val="nil"/>
              <w:left w:val="nil"/>
              <w:bottom w:val="nil"/>
              <w:right w:val="nil"/>
            </w:tcBorders>
            <w:shd w:val="clear" w:color="auto" w:fill="auto"/>
            <w:tcMar>
              <w:top w:w="0" w:type="dxa"/>
              <w:left w:w="0" w:type="dxa"/>
              <w:bottom w:w="0" w:type="dxa"/>
              <w:right w:w="0" w:type="dxa"/>
            </w:tcMar>
            <w:hideMark/>
          </w:tcPr>
          <w:p w:rsidR="00ED00E9" w:rsidRPr="00ED00E9" w:rsidRDefault="00ED00E9" w:rsidP="00FB4962">
            <w:pPr>
              <w:spacing w:after="150" w:line="240" w:lineRule="auto"/>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1.</w:t>
            </w:r>
            <w:r w:rsidR="00FB4962">
              <w:rPr>
                <w:rFonts w:ascii="Times New Roman" w:eastAsia="Times New Roman" w:hAnsi="Times New Roman" w:cs="Times New Roman"/>
                <w:color w:val="000000"/>
                <w:sz w:val="28"/>
                <w:szCs w:val="28"/>
              </w:rPr>
              <w:t>3</w:t>
            </w:r>
            <w:r w:rsidRPr="00ED00E9">
              <w:rPr>
                <w:rFonts w:ascii="Times New Roman" w:eastAsia="Times New Roman" w:hAnsi="Times New Roman" w:cs="Times New Roman"/>
                <w:color w:val="000000"/>
                <w:sz w:val="28"/>
                <w:szCs w:val="28"/>
              </w:rPr>
              <w:t xml:space="preserve"> Загрязнение почвы ………………………………………………</w:t>
            </w:r>
          </w:p>
        </w:tc>
        <w:tc>
          <w:tcPr>
            <w:tcW w:w="510" w:type="dxa"/>
            <w:tcBorders>
              <w:top w:val="nil"/>
              <w:left w:val="nil"/>
              <w:bottom w:val="nil"/>
              <w:right w:val="nil"/>
            </w:tcBorders>
            <w:shd w:val="clear" w:color="auto" w:fill="auto"/>
            <w:tcMar>
              <w:top w:w="0" w:type="dxa"/>
              <w:left w:w="0" w:type="dxa"/>
              <w:bottom w:w="0" w:type="dxa"/>
              <w:right w:w="0" w:type="dxa"/>
            </w:tcMar>
            <w:hideMark/>
          </w:tcPr>
          <w:p w:rsidR="00ED00E9" w:rsidRPr="00ED00E9" w:rsidRDefault="00BE7667" w:rsidP="00ED00E9">
            <w:pPr>
              <w:spacing w:after="15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p>
        </w:tc>
      </w:tr>
      <w:tr w:rsidR="00ED00E9" w:rsidRPr="00ED00E9" w:rsidTr="00ED00E9">
        <w:tc>
          <w:tcPr>
            <w:tcW w:w="8970" w:type="dxa"/>
            <w:tcBorders>
              <w:top w:val="nil"/>
              <w:left w:val="nil"/>
              <w:bottom w:val="nil"/>
              <w:right w:val="nil"/>
            </w:tcBorders>
            <w:shd w:val="clear" w:color="auto" w:fill="auto"/>
            <w:tcMar>
              <w:top w:w="0" w:type="dxa"/>
              <w:left w:w="0" w:type="dxa"/>
              <w:bottom w:w="0" w:type="dxa"/>
              <w:right w:w="0" w:type="dxa"/>
            </w:tcMar>
            <w:hideMark/>
          </w:tcPr>
          <w:p w:rsidR="00ED00E9" w:rsidRPr="00ED00E9" w:rsidRDefault="00ED00E9" w:rsidP="00FB4962">
            <w:pPr>
              <w:spacing w:after="150" w:line="240" w:lineRule="auto"/>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1.</w:t>
            </w:r>
            <w:r w:rsidR="00FB4962">
              <w:rPr>
                <w:rFonts w:ascii="Times New Roman" w:eastAsia="Times New Roman" w:hAnsi="Times New Roman" w:cs="Times New Roman"/>
                <w:color w:val="000000"/>
                <w:sz w:val="28"/>
                <w:szCs w:val="28"/>
              </w:rPr>
              <w:t>4</w:t>
            </w:r>
            <w:r w:rsidRPr="00ED00E9">
              <w:rPr>
                <w:rFonts w:ascii="Times New Roman" w:eastAsia="Times New Roman" w:hAnsi="Times New Roman" w:cs="Times New Roman"/>
                <w:color w:val="000000"/>
                <w:sz w:val="28"/>
                <w:szCs w:val="28"/>
              </w:rPr>
              <w:t xml:space="preserve"> Главные источники загрязнения почвы ………………………..</w:t>
            </w:r>
          </w:p>
        </w:tc>
        <w:tc>
          <w:tcPr>
            <w:tcW w:w="510" w:type="dxa"/>
            <w:tcBorders>
              <w:top w:val="nil"/>
              <w:left w:val="nil"/>
              <w:bottom w:val="nil"/>
              <w:right w:val="nil"/>
            </w:tcBorders>
            <w:shd w:val="clear" w:color="auto" w:fill="auto"/>
            <w:tcMar>
              <w:top w:w="0" w:type="dxa"/>
              <w:left w:w="0" w:type="dxa"/>
              <w:bottom w:w="0" w:type="dxa"/>
              <w:right w:w="0" w:type="dxa"/>
            </w:tcMar>
            <w:hideMark/>
          </w:tcPr>
          <w:p w:rsidR="00ED00E9" w:rsidRPr="00ED00E9" w:rsidRDefault="00BE7667" w:rsidP="00ED00E9">
            <w:pPr>
              <w:spacing w:after="15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p>
        </w:tc>
      </w:tr>
      <w:tr w:rsidR="00ED00E9" w:rsidRPr="00ED00E9" w:rsidTr="00ED00E9">
        <w:tc>
          <w:tcPr>
            <w:tcW w:w="8970" w:type="dxa"/>
            <w:tcBorders>
              <w:top w:val="nil"/>
              <w:left w:val="nil"/>
              <w:bottom w:val="nil"/>
              <w:right w:val="nil"/>
            </w:tcBorders>
            <w:shd w:val="clear" w:color="auto" w:fill="auto"/>
            <w:tcMar>
              <w:top w:w="0" w:type="dxa"/>
              <w:left w:w="0" w:type="dxa"/>
              <w:bottom w:w="0" w:type="dxa"/>
              <w:right w:w="0" w:type="dxa"/>
            </w:tcMar>
            <w:hideMark/>
          </w:tcPr>
          <w:p w:rsidR="00ED00E9" w:rsidRPr="00ED00E9" w:rsidRDefault="00ED00E9" w:rsidP="00ED00E9">
            <w:pPr>
              <w:spacing w:after="150" w:line="240" w:lineRule="auto"/>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2. Охрана почвы ……………………………………………………………</w:t>
            </w:r>
          </w:p>
        </w:tc>
        <w:tc>
          <w:tcPr>
            <w:tcW w:w="510" w:type="dxa"/>
            <w:tcBorders>
              <w:top w:val="nil"/>
              <w:left w:val="nil"/>
              <w:bottom w:val="nil"/>
              <w:right w:val="nil"/>
            </w:tcBorders>
            <w:shd w:val="clear" w:color="auto" w:fill="auto"/>
            <w:tcMar>
              <w:top w:w="0" w:type="dxa"/>
              <w:left w:w="0" w:type="dxa"/>
              <w:bottom w:w="0" w:type="dxa"/>
              <w:right w:w="0" w:type="dxa"/>
            </w:tcMar>
            <w:hideMark/>
          </w:tcPr>
          <w:p w:rsidR="00ED00E9" w:rsidRPr="00ED00E9" w:rsidRDefault="00BE7667" w:rsidP="00ED00E9">
            <w:pPr>
              <w:spacing w:after="15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w:t>
            </w:r>
          </w:p>
        </w:tc>
      </w:tr>
      <w:tr w:rsidR="00ED00E9" w:rsidRPr="00ED00E9" w:rsidTr="00ED00E9">
        <w:tc>
          <w:tcPr>
            <w:tcW w:w="8970" w:type="dxa"/>
            <w:tcBorders>
              <w:top w:val="nil"/>
              <w:left w:val="nil"/>
              <w:bottom w:val="nil"/>
              <w:right w:val="nil"/>
            </w:tcBorders>
            <w:shd w:val="clear" w:color="auto" w:fill="auto"/>
            <w:tcMar>
              <w:top w:w="0" w:type="dxa"/>
              <w:left w:w="0" w:type="dxa"/>
              <w:bottom w:w="0" w:type="dxa"/>
              <w:right w:w="0" w:type="dxa"/>
            </w:tcMar>
            <w:hideMark/>
          </w:tcPr>
          <w:p w:rsidR="00ED00E9" w:rsidRPr="00ED00E9" w:rsidRDefault="00ED00E9" w:rsidP="00ED00E9">
            <w:pPr>
              <w:spacing w:after="150" w:line="240" w:lineRule="auto"/>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2.1 Методы контроля в почвенном мониторинге …………………</w:t>
            </w:r>
          </w:p>
        </w:tc>
        <w:tc>
          <w:tcPr>
            <w:tcW w:w="510" w:type="dxa"/>
            <w:tcBorders>
              <w:top w:val="nil"/>
              <w:left w:val="nil"/>
              <w:bottom w:val="nil"/>
              <w:right w:val="nil"/>
            </w:tcBorders>
            <w:shd w:val="clear" w:color="auto" w:fill="auto"/>
            <w:tcMar>
              <w:top w:w="0" w:type="dxa"/>
              <w:left w:w="0" w:type="dxa"/>
              <w:bottom w:w="0" w:type="dxa"/>
              <w:right w:w="0" w:type="dxa"/>
            </w:tcMar>
            <w:hideMark/>
          </w:tcPr>
          <w:p w:rsidR="00ED00E9" w:rsidRPr="00ED00E9" w:rsidRDefault="00BE7667" w:rsidP="00ED00E9">
            <w:pPr>
              <w:spacing w:after="15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w:t>
            </w:r>
          </w:p>
        </w:tc>
      </w:tr>
      <w:tr w:rsidR="00ED00E9" w:rsidRPr="00ED00E9" w:rsidTr="00ED00E9">
        <w:tc>
          <w:tcPr>
            <w:tcW w:w="8970" w:type="dxa"/>
            <w:tcBorders>
              <w:top w:val="nil"/>
              <w:left w:val="nil"/>
              <w:bottom w:val="nil"/>
              <w:right w:val="nil"/>
            </w:tcBorders>
            <w:shd w:val="clear" w:color="auto" w:fill="auto"/>
            <w:tcMar>
              <w:top w:w="0" w:type="dxa"/>
              <w:left w:w="0" w:type="dxa"/>
              <w:bottom w:w="0" w:type="dxa"/>
              <w:right w:w="0" w:type="dxa"/>
            </w:tcMar>
            <w:hideMark/>
          </w:tcPr>
          <w:p w:rsidR="00ED00E9" w:rsidRPr="00ED00E9" w:rsidRDefault="00ED00E9" w:rsidP="00ED00E9">
            <w:pPr>
              <w:spacing w:after="150" w:line="240" w:lineRule="auto"/>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2.2 Биотехнология охраны почвы ………………………………….</w:t>
            </w:r>
          </w:p>
        </w:tc>
        <w:tc>
          <w:tcPr>
            <w:tcW w:w="510" w:type="dxa"/>
            <w:tcBorders>
              <w:top w:val="nil"/>
              <w:left w:val="nil"/>
              <w:bottom w:val="nil"/>
              <w:right w:val="nil"/>
            </w:tcBorders>
            <w:shd w:val="clear" w:color="auto" w:fill="auto"/>
            <w:tcMar>
              <w:top w:w="0" w:type="dxa"/>
              <w:left w:w="0" w:type="dxa"/>
              <w:bottom w:w="0" w:type="dxa"/>
              <w:right w:w="0" w:type="dxa"/>
            </w:tcMar>
            <w:hideMark/>
          </w:tcPr>
          <w:p w:rsidR="00ED00E9" w:rsidRPr="00ED00E9" w:rsidRDefault="00BE7667" w:rsidP="00ED00E9">
            <w:pPr>
              <w:spacing w:after="15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w:t>
            </w:r>
          </w:p>
        </w:tc>
      </w:tr>
      <w:tr w:rsidR="00ED00E9" w:rsidRPr="00ED00E9" w:rsidTr="00ED00E9">
        <w:tc>
          <w:tcPr>
            <w:tcW w:w="8970" w:type="dxa"/>
            <w:tcBorders>
              <w:top w:val="nil"/>
              <w:left w:val="nil"/>
              <w:bottom w:val="nil"/>
              <w:right w:val="nil"/>
            </w:tcBorders>
            <w:shd w:val="clear" w:color="auto" w:fill="auto"/>
            <w:tcMar>
              <w:top w:w="0" w:type="dxa"/>
              <w:left w:w="0" w:type="dxa"/>
              <w:bottom w:w="0" w:type="dxa"/>
              <w:right w:w="0" w:type="dxa"/>
            </w:tcMar>
            <w:hideMark/>
          </w:tcPr>
          <w:p w:rsidR="00ED00E9" w:rsidRPr="00ED00E9" w:rsidRDefault="00ED00E9" w:rsidP="00ED00E9">
            <w:pPr>
              <w:spacing w:after="150" w:line="240" w:lineRule="auto"/>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3. Материалы и методы исследования ……………………………………</w:t>
            </w:r>
          </w:p>
        </w:tc>
        <w:tc>
          <w:tcPr>
            <w:tcW w:w="510" w:type="dxa"/>
            <w:tcBorders>
              <w:top w:val="nil"/>
              <w:left w:val="nil"/>
              <w:bottom w:val="nil"/>
              <w:right w:val="nil"/>
            </w:tcBorders>
            <w:shd w:val="clear" w:color="auto" w:fill="auto"/>
            <w:tcMar>
              <w:top w:w="0" w:type="dxa"/>
              <w:left w:w="0" w:type="dxa"/>
              <w:bottom w:w="0" w:type="dxa"/>
              <w:right w:w="0" w:type="dxa"/>
            </w:tcMar>
            <w:hideMark/>
          </w:tcPr>
          <w:p w:rsidR="00ED00E9" w:rsidRPr="00ED00E9" w:rsidRDefault="00BE7667" w:rsidP="00ED00E9">
            <w:pPr>
              <w:spacing w:after="15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w:t>
            </w:r>
          </w:p>
        </w:tc>
      </w:tr>
      <w:tr w:rsidR="00ED00E9" w:rsidRPr="00ED00E9" w:rsidTr="00ED00E9">
        <w:tc>
          <w:tcPr>
            <w:tcW w:w="8970" w:type="dxa"/>
            <w:tcBorders>
              <w:top w:val="nil"/>
              <w:left w:val="nil"/>
              <w:bottom w:val="nil"/>
              <w:right w:val="nil"/>
            </w:tcBorders>
            <w:shd w:val="clear" w:color="auto" w:fill="auto"/>
            <w:tcMar>
              <w:top w:w="0" w:type="dxa"/>
              <w:left w:w="0" w:type="dxa"/>
              <w:bottom w:w="0" w:type="dxa"/>
              <w:right w:w="0" w:type="dxa"/>
            </w:tcMar>
            <w:hideMark/>
          </w:tcPr>
          <w:p w:rsidR="00ED00E9" w:rsidRPr="00ED00E9" w:rsidRDefault="00ED00E9" w:rsidP="00ED00E9">
            <w:pPr>
              <w:spacing w:after="150" w:line="240" w:lineRule="auto"/>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3.1 Материалы исследования ………………………………………</w:t>
            </w:r>
          </w:p>
        </w:tc>
        <w:tc>
          <w:tcPr>
            <w:tcW w:w="510" w:type="dxa"/>
            <w:tcBorders>
              <w:top w:val="nil"/>
              <w:left w:val="nil"/>
              <w:bottom w:val="nil"/>
              <w:right w:val="nil"/>
            </w:tcBorders>
            <w:shd w:val="clear" w:color="auto" w:fill="auto"/>
            <w:tcMar>
              <w:top w:w="0" w:type="dxa"/>
              <w:left w:w="0" w:type="dxa"/>
              <w:bottom w:w="0" w:type="dxa"/>
              <w:right w:w="0" w:type="dxa"/>
            </w:tcMar>
            <w:hideMark/>
          </w:tcPr>
          <w:p w:rsidR="00ED00E9" w:rsidRPr="00ED00E9" w:rsidRDefault="00BE7667" w:rsidP="00ED00E9">
            <w:pPr>
              <w:spacing w:after="15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w:t>
            </w:r>
          </w:p>
        </w:tc>
      </w:tr>
      <w:tr w:rsidR="00ED00E9" w:rsidRPr="00ED00E9" w:rsidTr="00ED00E9">
        <w:tc>
          <w:tcPr>
            <w:tcW w:w="8970" w:type="dxa"/>
            <w:tcBorders>
              <w:top w:val="nil"/>
              <w:left w:val="nil"/>
              <w:bottom w:val="nil"/>
              <w:right w:val="nil"/>
            </w:tcBorders>
            <w:shd w:val="clear" w:color="auto" w:fill="auto"/>
            <w:tcMar>
              <w:top w:w="0" w:type="dxa"/>
              <w:left w:w="0" w:type="dxa"/>
              <w:bottom w:w="0" w:type="dxa"/>
              <w:right w:w="0" w:type="dxa"/>
            </w:tcMar>
            <w:hideMark/>
          </w:tcPr>
          <w:p w:rsidR="00ED00E9" w:rsidRPr="00ED00E9" w:rsidRDefault="00ED00E9" w:rsidP="00ED00E9">
            <w:pPr>
              <w:spacing w:after="150" w:line="240" w:lineRule="auto"/>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3.2 Методы исследования …………………………………………..</w:t>
            </w:r>
          </w:p>
        </w:tc>
        <w:tc>
          <w:tcPr>
            <w:tcW w:w="510" w:type="dxa"/>
            <w:tcBorders>
              <w:top w:val="nil"/>
              <w:left w:val="nil"/>
              <w:bottom w:val="nil"/>
              <w:right w:val="nil"/>
            </w:tcBorders>
            <w:shd w:val="clear" w:color="auto" w:fill="auto"/>
            <w:tcMar>
              <w:top w:w="0" w:type="dxa"/>
              <w:left w:w="0" w:type="dxa"/>
              <w:bottom w:w="0" w:type="dxa"/>
              <w:right w:w="0" w:type="dxa"/>
            </w:tcMar>
            <w:hideMark/>
          </w:tcPr>
          <w:p w:rsidR="00ED00E9" w:rsidRPr="00ED00E9" w:rsidRDefault="00BE7667" w:rsidP="00ED00E9">
            <w:pPr>
              <w:spacing w:after="15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w:t>
            </w:r>
          </w:p>
        </w:tc>
      </w:tr>
      <w:tr w:rsidR="00ED00E9" w:rsidRPr="00ED00E9" w:rsidTr="00ED00E9">
        <w:tc>
          <w:tcPr>
            <w:tcW w:w="8970" w:type="dxa"/>
            <w:tcBorders>
              <w:top w:val="nil"/>
              <w:left w:val="nil"/>
              <w:bottom w:val="nil"/>
              <w:right w:val="nil"/>
            </w:tcBorders>
            <w:shd w:val="clear" w:color="auto" w:fill="auto"/>
            <w:tcMar>
              <w:top w:w="0" w:type="dxa"/>
              <w:left w:w="0" w:type="dxa"/>
              <w:bottom w:w="0" w:type="dxa"/>
              <w:right w:w="0" w:type="dxa"/>
            </w:tcMar>
            <w:hideMark/>
          </w:tcPr>
          <w:p w:rsidR="00ED00E9" w:rsidRPr="00ED00E9" w:rsidRDefault="00ED00E9" w:rsidP="00ED00E9">
            <w:pPr>
              <w:spacing w:after="0" w:line="240" w:lineRule="auto"/>
              <w:rPr>
                <w:rFonts w:ascii="Times New Roman" w:eastAsia="Times New Roman" w:hAnsi="Times New Roman" w:cs="Times New Roman"/>
                <w:sz w:val="28"/>
                <w:szCs w:val="28"/>
              </w:rPr>
            </w:pPr>
            <w:r w:rsidRPr="00ED00E9">
              <w:rPr>
                <w:rFonts w:ascii="Times New Roman" w:eastAsia="Times New Roman" w:hAnsi="Times New Roman" w:cs="Times New Roman"/>
                <w:sz w:val="28"/>
                <w:szCs w:val="28"/>
              </w:rPr>
              <w:t>3.2.1. Кислотность почвы и методы ее определения ……………...</w:t>
            </w:r>
          </w:p>
        </w:tc>
        <w:tc>
          <w:tcPr>
            <w:tcW w:w="510" w:type="dxa"/>
            <w:tcBorders>
              <w:top w:val="nil"/>
              <w:left w:val="nil"/>
              <w:bottom w:val="nil"/>
              <w:right w:val="nil"/>
            </w:tcBorders>
            <w:shd w:val="clear" w:color="auto" w:fill="auto"/>
            <w:tcMar>
              <w:top w:w="0" w:type="dxa"/>
              <w:left w:w="0" w:type="dxa"/>
              <w:bottom w:w="0" w:type="dxa"/>
              <w:right w:w="0" w:type="dxa"/>
            </w:tcMar>
            <w:hideMark/>
          </w:tcPr>
          <w:p w:rsidR="00ED00E9" w:rsidRPr="00ED00E9" w:rsidRDefault="00BE7667" w:rsidP="00ED00E9">
            <w:pPr>
              <w:spacing w:after="15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w:t>
            </w:r>
          </w:p>
        </w:tc>
      </w:tr>
      <w:tr w:rsidR="00ED00E9" w:rsidRPr="00ED00E9" w:rsidTr="00ED00E9">
        <w:tc>
          <w:tcPr>
            <w:tcW w:w="8970" w:type="dxa"/>
            <w:tcBorders>
              <w:top w:val="nil"/>
              <w:left w:val="nil"/>
              <w:bottom w:val="nil"/>
              <w:right w:val="nil"/>
            </w:tcBorders>
            <w:shd w:val="clear" w:color="auto" w:fill="auto"/>
            <w:tcMar>
              <w:top w:w="0" w:type="dxa"/>
              <w:left w:w="0" w:type="dxa"/>
              <w:bottom w:w="0" w:type="dxa"/>
              <w:right w:w="0" w:type="dxa"/>
            </w:tcMar>
            <w:hideMark/>
          </w:tcPr>
          <w:p w:rsidR="00ED00E9" w:rsidRPr="00ED00E9" w:rsidRDefault="00ED00E9" w:rsidP="00ED00E9">
            <w:pPr>
              <w:spacing w:after="150" w:line="240" w:lineRule="auto"/>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3.2.2 Качественное определение химических элементов в почве ..</w:t>
            </w:r>
          </w:p>
        </w:tc>
        <w:tc>
          <w:tcPr>
            <w:tcW w:w="510" w:type="dxa"/>
            <w:tcBorders>
              <w:top w:val="nil"/>
              <w:left w:val="nil"/>
              <w:bottom w:val="nil"/>
              <w:right w:val="nil"/>
            </w:tcBorders>
            <w:shd w:val="clear" w:color="auto" w:fill="auto"/>
            <w:tcMar>
              <w:top w:w="0" w:type="dxa"/>
              <w:left w:w="0" w:type="dxa"/>
              <w:bottom w:w="0" w:type="dxa"/>
              <w:right w:w="0" w:type="dxa"/>
            </w:tcMar>
            <w:hideMark/>
          </w:tcPr>
          <w:p w:rsidR="00ED00E9" w:rsidRPr="00ED00E9" w:rsidRDefault="00BE7667" w:rsidP="00ED00E9">
            <w:pPr>
              <w:spacing w:after="15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w:t>
            </w:r>
          </w:p>
        </w:tc>
      </w:tr>
      <w:tr w:rsidR="00ED00E9" w:rsidRPr="00ED00E9" w:rsidTr="00ED00E9">
        <w:tc>
          <w:tcPr>
            <w:tcW w:w="8970" w:type="dxa"/>
            <w:tcBorders>
              <w:top w:val="nil"/>
              <w:left w:val="nil"/>
              <w:bottom w:val="nil"/>
              <w:right w:val="nil"/>
            </w:tcBorders>
            <w:shd w:val="clear" w:color="auto" w:fill="auto"/>
            <w:tcMar>
              <w:top w:w="0" w:type="dxa"/>
              <w:left w:w="0" w:type="dxa"/>
              <w:bottom w:w="0" w:type="dxa"/>
              <w:right w:w="0" w:type="dxa"/>
            </w:tcMar>
            <w:hideMark/>
          </w:tcPr>
          <w:p w:rsidR="00ED00E9" w:rsidRPr="00ED00E9" w:rsidRDefault="00ED00E9" w:rsidP="00ED00E9">
            <w:pPr>
              <w:spacing w:after="150" w:line="240" w:lineRule="auto"/>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4. Результаты исследования и их обсуждения ……………………………</w:t>
            </w:r>
          </w:p>
        </w:tc>
        <w:tc>
          <w:tcPr>
            <w:tcW w:w="510" w:type="dxa"/>
            <w:tcBorders>
              <w:top w:val="nil"/>
              <w:left w:val="nil"/>
              <w:bottom w:val="nil"/>
              <w:right w:val="nil"/>
            </w:tcBorders>
            <w:shd w:val="clear" w:color="auto" w:fill="auto"/>
            <w:tcMar>
              <w:top w:w="0" w:type="dxa"/>
              <w:left w:w="0" w:type="dxa"/>
              <w:bottom w:w="0" w:type="dxa"/>
              <w:right w:w="0" w:type="dxa"/>
            </w:tcMar>
            <w:hideMark/>
          </w:tcPr>
          <w:p w:rsidR="00ED00E9" w:rsidRPr="00ED00E9" w:rsidRDefault="00BE7667" w:rsidP="00ED00E9">
            <w:pPr>
              <w:spacing w:after="15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tc>
      </w:tr>
      <w:tr w:rsidR="00ED00E9" w:rsidRPr="00ED00E9" w:rsidTr="00ED00E9">
        <w:tc>
          <w:tcPr>
            <w:tcW w:w="8970" w:type="dxa"/>
            <w:tcBorders>
              <w:top w:val="nil"/>
              <w:left w:val="nil"/>
              <w:bottom w:val="nil"/>
              <w:right w:val="nil"/>
            </w:tcBorders>
            <w:shd w:val="clear" w:color="auto" w:fill="auto"/>
            <w:tcMar>
              <w:top w:w="0" w:type="dxa"/>
              <w:left w:w="0" w:type="dxa"/>
              <w:bottom w:w="0" w:type="dxa"/>
              <w:right w:w="0" w:type="dxa"/>
            </w:tcMar>
            <w:hideMark/>
          </w:tcPr>
          <w:p w:rsidR="00ED00E9" w:rsidRPr="00ED00E9" w:rsidRDefault="00ED00E9" w:rsidP="00ED00E9">
            <w:pPr>
              <w:spacing w:after="150" w:line="240" w:lineRule="auto"/>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4.1 Кислотность почвы ……………………………………………...</w:t>
            </w:r>
          </w:p>
        </w:tc>
        <w:tc>
          <w:tcPr>
            <w:tcW w:w="510" w:type="dxa"/>
            <w:tcBorders>
              <w:top w:val="nil"/>
              <w:left w:val="nil"/>
              <w:bottom w:val="nil"/>
              <w:right w:val="nil"/>
            </w:tcBorders>
            <w:shd w:val="clear" w:color="auto" w:fill="auto"/>
            <w:tcMar>
              <w:top w:w="0" w:type="dxa"/>
              <w:left w:w="0" w:type="dxa"/>
              <w:bottom w:w="0" w:type="dxa"/>
              <w:right w:w="0" w:type="dxa"/>
            </w:tcMar>
            <w:hideMark/>
          </w:tcPr>
          <w:p w:rsidR="00ED00E9" w:rsidRPr="00ED00E9" w:rsidRDefault="00BE7667" w:rsidP="00ED00E9">
            <w:pPr>
              <w:spacing w:after="15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tc>
      </w:tr>
      <w:tr w:rsidR="00ED00E9" w:rsidRPr="00ED00E9" w:rsidTr="00ED00E9">
        <w:tc>
          <w:tcPr>
            <w:tcW w:w="8970" w:type="dxa"/>
            <w:tcBorders>
              <w:top w:val="nil"/>
              <w:left w:val="nil"/>
              <w:bottom w:val="nil"/>
              <w:right w:val="nil"/>
            </w:tcBorders>
            <w:shd w:val="clear" w:color="auto" w:fill="auto"/>
            <w:tcMar>
              <w:top w:w="0" w:type="dxa"/>
              <w:left w:w="0" w:type="dxa"/>
              <w:bottom w:w="0" w:type="dxa"/>
              <w:right w:w="0" w:type="dxa"/>
            </w:tcMar>
            <w:hideMark/>
          </w:tcPr>
          <w:p w:rsidR="00ED00E9" w:rsidRPr="00ED00E9" w:rsidRDefault="00ED00E9" w:rsidP="00ED00E9">
            <w:pPr>
              <w:spacing w:after="150" w:line="240" w:lineRule="auto"/>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4.2 Определение сухого остатка почвенной вытяжки ……………</w:t>
            </w:r>
          </w:p>
        </w:tc>
        <w:tc>
          <w:tcPr>
            <w:tcW w:w="510" w:type="dxa"/>
            <w:tcBorders>
              <w:top w:val="nil"/>
              <w:left w:val="nil"/>
              <w:bottom w:val="nil"/>
              <w:right w:val="nil"/>
            </w:tcBorders>
            <w:shd w:val="clear" w:color="auto" w:fill="auto"/>
            <w:tcMar>
              <w:top w:w="0" w:type="dxa"/>
              <w:left w:w="0" w:type="dxa"/>
              <w:bottom w:w="0" w:type="dxa"/>
              <w:right w:w="0" w:type="dxa"/>
            </w:tcMar>
            <w:hideMark/>
          </w:tcPr>
          <w:p w:rsidR="00ED00E9" w:rsidRPr="00ED00E9" w:rsidRDefault="00BE7667" w:rsidP="00ED00E9">
            <w:pPr>
              <w:spacing w:after="15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w:t>
            </w:r>
          </w:p>
        </w:tc>
      </w:tr>
      <w:tr w:rsidR="00ED00E9" w:rsidRPr="00ED00E9" w:rsidTr="00ED00E9">
        <w:tc>
          <w:tcPr>
            <w:tcW w:w="8970" w:type="dxa"/>
            <w:tcBorders>
              <w:top w:val="nil"/>
              <w:left w:val="nil"/>
              <w:bottom w:val="nil"/>
              <w:right w:val="nil"/>
            </w:tcBorders>
            <w:shd w:val="clear" w:color="auto" w:fill="auto"/>
            <w:tcMar>
              <w:top w:w="0" w:type="dxa"/>
              <w:left w:w="0" w:type="dxa"/>
              <w:bottom w:w="0" w:type="dxa"/>
              <w:right w:w="0" w:type="dxa"/>
            </w:tcMar>
            <w:hideMark/>
          </w:tcPr>
          <w:p w:rsidR="00ED00E9" w:rsidRPr="00ED00E9" w:rsidRDefault="00ED00E9" w:rsidP="00ED00E9">
            <w:pPr>
              <w:spacing w:after="150" w:line="240" w:lineRule="auto"/>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4.3 Качественное определение химических элементов в почве ….</w:t>
            </w:r>
          </w:p>
        </w:tc>
        <w:tc>
          <w:tcPr>
            <w:tcW w:w="510" w:type="dxa"/>
            <w:tcBorders>
              <w:top w:val="nil"/>
              <w:left w:val="nil"/>
              <w:bottom w:val="nil"/>
              <w:right w:val="nil"/>
            </w:tcBorders>
            <w:shd w:val="clear" w:color="auto" w:fill="auto"/>
            <w:tcMar>
              <w:top w:w="0" w:type="dxa"/>
              <w:left w:w="0" w:type="dxa"/>
              <w:bottom w:w="0" w:type="dxa"/>
              <w:right w:w="0" w:type="dxa"/>
            </w:tcMar>
            <w:hideMark/>
          </w:tcPr>
          <w:p w:rsidR="00ED00E9" w:rsidRPr="00ED00E9" w:rsidRDefault="00BE7667" w:rsidP="00ED00E9">
            <w:pPr>
              <w:spacing w:after="15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w:t>
            </w:r>
          </w:p>
        </w:tc>
      </w:tr>
      <w:tr w:rsidR="00ED00E9" w:rsidRPr="00ED00E9" w:rsidTr="00ED00E9">
        <w:tc>
          <w:tcPr>
            <w:tcW w:w="8970" w:type="dxa"/>
            <w:tcBorders>
              <w:top w:val="nil"/>
              <w:left w:val="nil"/>
              <w:bottom w:val="nil"/>
              <w:right w:val="nil"/>
            </w:tcBorders>
            <w:shd w:val="clear" w:color="auto" w:fill="auto"/>
            <w:tcMar>
              <w:top w:w="0" w:type="dxa"/>
              <w:left w:w="0" w:type="dxa"/>
              <w:bottom w:w="0" w:type="dxa"/>
              <w:right w:w="0" w:type="dxa"/>
            </w:tcMar>
            <w:hideMark/>
          </w:tcPr>
          <w:p w:rsidR="00ED00E9" w:rsidRPr="00ED00E9" w:rsidRDefault="00ED00E9" w:rsidP="00ED00E9">
            <w:pPr>
              <w:spacing w:after="150" w:line="240" w:lineRule="auto"/>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4.4 Наличие металлов в почве ……………………………………...</w:t>
            </w:r>
          </w:p>
        </w:tc>
        <w:tc>
          <w:tcPr>
            <w:tcW w:w="510" w:type="dxa"/>
            <w:tcBorders>
              <w:top w:val="nil"/>
              <w:left w:val="nil"/>
              <w:bottom w:val="nil"/>
              <w:right w:val="nil"/>
            </w:tcBorders>
            <w:shd w:val="clear" w:color="auto" w:fill="auto"/>
            <w:tcMar>
              <w:top w:w="0" w:type="dxa"/>
              <w:left w:w="0" w:type="dxa"/>
              <w:bottom w:w="0" w:type="dxa"/>
              <w:right w:w="0" w:type="dxa"/>
            </w:tcMar>
            <w:hideMark/>
          </w:tcPr>
          <w:p w:rsidR="00ED00E9" w:rsidRPr="00ED00E9" w:rsidRDefault="00BE7667" w:rsidP="00ED00E9">
            <w:pPr>
              <w:spacing w:after="15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w:t>
            </w:r>
          </w:p>
        </w:tc>
      </w:tr>
      <w:tr w:rsidR="00ED00E9" w:rsidRPr="00ED00E9" w:rsidTr="00ED00E9">
        <w:tc>
          <w:tcPr>
            <w:tcW w:w="8970" w:type="dxa"/>
            <w:tcBorders>
              <w:top w:val="nil"/>
              <w:left w:val="nil"/>
              <w:bottom w:val="nil"/>
              <w:right w:val="nil"/>
            </w:tcBorders>
            <w:shd w:val="clear" w:color="auto" w:fill="auto"/>
            <w:tcMar>
              <w:top w:w="0" w:type="dxa"/>
              <w:left w:w="0" w:type="dxa"/>
              <w:bottom w:w="0" w:type="dxa"/>
              <w:right w:w="0" w:type="dxa"/>
            </w:tcMar>
            <w:hideMark/>
          </w:tcPr>
          <w:p w:rsidR="00ED00E9" w:rsidRPr="00ED00E9" w:rsidRDefault="00ED00E9" w:rsidP="00ED00E9">
            <w:pPr>
              <w:spacing w:after="150" w:line="240" w:lineRule="auto"/>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Заключение .………………………………………………………………..</w:t>
            </w:r>
          </w:p>
        </w:tc>
        <w:tc>
          <w:tcPr>
            <w:tcW w:w="510" w:type="dxa"/>
            <w:tcBorders>
              <w:top w:val="nil"/>
              <w:left w:val="nil"/>
              <w:bottom w:val="nil"/>
              <w:right w:val="nil"/>
            </w:tcBorders>
            <w:shd w:val="clear" w:color="auto" w:fill="auto"/>
            <w:tcMar>
              <w:top w:w="0" w:type="dxa"/>
              <w:left w:w="0" w:type="dxa"/>
              <w:bottom w:w="0" w:type="dxa"/>
              <w:right w:w="0" w:type="dxa"/>
            </w:tcMar>
            <w:hideMark/>
          </w:tcPr>
          <w:p w:rsidR="00ED00E9" w:rsidRPr="00ED00E9" w:rsidRDefault="00BE7667" w:rsidP="00ED00E9">
            <w:pPr>
              <w:spacing w:after="15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19</w:t>
            </w:r>
          </w:p>
        </w:tc>
      </w:tr>
      <w:tr w:rsidR="00ED00E9" w:rsidRPr="00ED00E9" w:rsidTr="00ED00E9">
        <w:tc>
          <w:tcPr>
            <w:tcW w:w="8970" w:type="dxa"/>
            <w:tcBorders>
              <w:top w:val="nil"/>
              <w:left w:val="nil"/>
              <w:bottom w:val="nil"/>
              <w:right w:val="nil"/>
            </w:tcBorders>
            <w:shd w:val="clear" w:color="auto" w:fill="auto"/>
            <w:tcMar>
              <w:top w:w="0" w:type="dxa"/>
              <w:left w:w="0" w:type="dxa"/>
              <w:bottom w:w="0" w:type="dxa"/>
              <w:right w:w="0" w:type="dxa"/>
            </w:tcMar>
            <w:hideMark/>
          </w:tcPr>
          <w:p w:rsidR="00ED00E9" w:rsidRPr="00ED00E9" w:rsidRDefault="00ED00E9" w:rsidP="00ED00E9">
            <w:pPr>
              <w:spacing w:after="150" w:line="240" w:lineRule="auto"/>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Список используемых источников ……………………………………….</w:t>
            </w:r>
          </w:p>
        </w:tc>
        <w:tc>
          <w:tcPr>
            <w:tcW w:w="510" w:type="dxa"/>
            <w:tcBorders>
              <w:top w:val="nil"/>
              <w:left w:val="nil"/>
              <w:bottom w:val="nil"/>
              <w:right w:val="nil"/>
            </w:tcBorders>
            <w:shd w:val="clear" w:color="auto" w:fill="auto"/>
            <w:tcMar>
              <w:top w:w="0" w:type="dxa"/>
              <w:left w:w="0" w:type="dxa"/>
              <w:bottom w:w="0" w:type="dxa"/>
              <w:right w:w="0" w:type="dxa"/>
            </w:tcMar>
            <w:hideMark/>
          </w:tcPr>
          <w:p w:rsidR="00ED00E9" w:rsidRDefault="00BE7667" w:rsidP="00ED00E9">
            <w:pPr>
              <w:spacing w:after="15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w:t>
            </w:r>
          </w:p>
          <w:p w:rsidR="0047699B" w:rsidRPr="00ED00E9" w:rsidRDefault="0047699B" w:rsidP="00ED00E9">
            <w:pPr>
              <w:spacing w:after="150" w:line="240" w:lineRule="auto"/>
              <w:jc w:val="center"/>
              <w:rPr>
                <w:rFonts w:ascii="Times New Roman" w:eastAsia="Times New Roman" w:hAnsi="Times New Roman" w:cs="Times New Roman"/>
                <w:color w:val="000000"/>
                <w:sz w:val="28"/>
                <w:szCs w:val="28"/>
              </w:rPr>
            </w:pPr>
          </w:p>
        </w:tc>
      </w:tr>
    </w:tbl>
    <w:p w:rsidR="00ED00E9" w:rsidRPr="004F3F3B" w:rsidRDefault="00ED00E9" w:rsidP="00ED00E9">
      <w:pPr>
        <w:shd w:val="clear" w:color="auto" w:fill="FFFFFF"/>
        <w:spacing w:after="150" w:line="240" w:lineRule="auto"/>
        <w:rPr>
          <w:rFonts w:ascii="Times New Roman" w:eastAsia="Times New Roman" w:hAnsi="Times New Roman" w:cs="Times New Roman"/>
          <w:color w:val="000000"/>
          <w:sz w:val="28"/>
          <w:szCs w:val="28"/>
        </w:rPr>
      </w:pPr>
    </w:p>
    <w:p w:rsidR="0013353E" w:rsidRPr="004F3F3B" w:rsidRDefault="0013353E" w:rsidP="00ED00E9">
      <w:pPr>
        <w:shd w:val="clear" w:color="auto" w:fill="FFFFFF"/>
        <w:spacing w:after="150" w:line="240" w:lineRule="auto"/>
        <w:rPr>
          <w:rFonts w:ascii="Times New Roman" w:eastAsia="Times New Roman" w:hAnsi="Times New Roman" w:cs="Times New Roman"/>
          <w:color w:val="000000"/>
          <w:sz w:val="28"/>
          <w:szCs w:val="28"/>
        </w:rPr>
      </w:pPr>
    </w:p>
    <w:p w:rsidR="0013353E" w:rsidRPr="004F3F3B" w:rsidRDefault="0013353E" w:rsidP="00ED00E9">
      <w:pPr>
        <w:shd w:val="clear" w:color="auto" w:fill="FFFFFF"/>
        <w:spacing w:after="150" w:line="240" w:lineRule="auto"/>
        <w:rPr>
          <w:rFonts w:ascii="Times New Roman" w:eastAsia="Times New Roman" w:hAnsi="Times New Roman" w:cs="Times New Roman"/>
          <w:color w:val="000000"/>
          <w:sz w:val="28"/>
          <w:szCs w:val="28"/>
        </w:rPr>
      </w:pPr>
    </w:p>
    <w:p w:rsidR="0013353E" w:rsidRPr="004F3F3B" w:rsidRDefault="0013353E" w:rsidP="00ED00E9">
      <w:pPr>
        <w:shd w:val="clear" w:color="auto" w:fill="FFFFFF"/>
        <w:spacing w:after="150" w:line="240" w:lineRule="auto"/>
        <w:rPr>
          <w:rFonts w:ascii="Times New Roman" w:eastAsia="Times New Roman" w:hAnsi="Times New Roman" w:cs="Times New Roman"/>
          <w:color w:val="000000"/>
          <w:sz w:val="28"/>
          <w:szCs w:val="28"/>
        </w:rPr>
      </w:pPr>
    </w:p>
    <w:p w:rsidR="0013353E" w:rsidRDefault="0013353E" w:rsidP="00ED00E9">
      <w:pPr>
        <w:shd w:val="clear" w:color="auto" w:fill="FFFFFF"/>
        <w:spacing w:after="150" w:line="240" w:lineRule="auto"/>
        <w:rPr>
          <w:rFonts w:ascii="Arial" w:eastAsia="Times New Roman" w:hAnsi="Arial" w:cs="Arial"/>
          <w:color w:val="000000"/>
          <w:sz w:val="21"/>
          <w:szCs w:val="21"/>
        </w:rPr>
      </w:pPr>
    </w:p>
    <w:p w:rsidR="0013353E" w:rsidRDefault="0013353E" w:rsidP="00ED00E9">
      <w:pPr>
        <w:shd w:val="clear" w:color="auto" w:fill="FFFFFF"/>
        <w:spacing w:after="150" w:line="240" w:lineRule="auto"/>
        <w:rPr>
          <w:rFonts w:ascii="Arial" w:eastAsia="Times New Roman" w:hAnsi="Arial" w:cs="Arial"/>
          <w:color w:val="000000"/>
          <w:sz w:val="21"/>
          <w:szCs w:val="21"/>
        </w:rPr>
      </w:pPr>
    </w:p>
    <w:p w:rsidR="0013353E" w:rsidRDefault="0013353E" w:rsidP="00ED00E9">
      <w:pPr>
        <w:shd w:val="clear" w:color="auto" w:fill="FFFFFF"/>
        <w:spacing w:after="150" w:line="240" w:lineRule="auto"/>
        <w:rPr>
          <w:rFonts w:ascii="Arial" w:eastAsia="Times New Roman" w:hAnsi="Arial" w:cs="Arial"/>
          <w:color w:val="000000"/>
          <w:sz w:val="21"/>
          <w:szCs w:val="21"/>
        </w:rPr>
      </w:pPr>
    </w:p>
    <w:p w:rsidR="00517331" w:rsidRDefault="00517331" w:rsidP="00ED00E9">
      <w:pPr>
        <w:shd w:val="clear" w:color="auto" w:fill="FFFFFF"/>
        <w:spacing w:after="150" w:line="240" w:lineRule="auto"/>
        <w:rPr>
          <w:rFonts w:ascii="Arial" w:eastAsia="Times New Roman" w:hAnsi="Arial" w:cs="Arial"/>
          <w:color w:val="000000"/>
          <w:sz w:val="21"/>
          <w:szCs w:val="21"/>
        </w:rPr>
      </w:pPr>
    </w:p>
    <w:p w:rsidR="00ED00E9" w:rsidRPr="00ED00E9" w:rsidRDefault="00ED00E9" w:rsidP="0013353E">
      <w:pPr>
        <w:shd w:val="clear" w:color="auto" w:fill="FFFFFF"/>
        <w:spacing w:after="150" w:line="240" w:lineRule="auto"/>
        <w:jc w:val="both"/>
        <w:rPr>
          <w:rFonts w:ascii="Times New Roman" w:eastAsia="Times New Roman" w:hAnsi="Times New Roman" w:cs="Times New Roman"/>
          <w:color w:val="000000"/>
          <w:sz w:val="28"/>
          <w:szCs w:val="28"/>
        </w:rPr>
      </w:pPr>
      <w:r w:rsidRPr="00ED00E9">
        <w:rPr>
          <w:rFonts w:ascii="Times New Roman" w:eastAsia="Times New Roman" w:hAnsi="Times New Roman" w:cs="Times New Roman"/>
          <w:b/>
          <w:bCs/>
          <w:color w:val="000000"/>
          <w:sz w:val="28"/>
          <w:szCs w:val="28"/>
        </w:rPr>
        <w:t>Введение</w:t>
      </w:r>
    </w:p>
    <w:p w:rsidR="00ED00E9" w:rsidRPr="00ED00E9" w:rsidRDefault="00ED00E9" w:rsidP="0013353E">
      <w:pPr>
        <w:shd w:val="clear" w:color="auto" w:fill="FFFFFF"/>
        <w:spacing w:after="150" w:line="240" w:lineRule="auto"/>
        <w:jc w:val="both"/>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Почва – поверхностный слой литосферы Земли, обладающий плодородием и представляющий собой полифункциональную гетерогенную открытую четырёхфазную (твёрдая, жидкая, газообразная фазы и живые организмы) структурную систему, образовавшуюся в результате выветривания горных пород и жизнедеятельности организмов. Её рассматривают как особую природную мембрану (биогеомембрану), регулирующую взаимодействие между биосферой, гидросферой и атмосферой Земли. Почвы являются функцией от климата, рельефа, исходной почвообразующей породы, микроорганизмов, растений и животных, человеческой деятельности и изменяются со временем.</w:t>
      </w:r>
    </w:p>
    <w:p w:rsidR="00ED00E9" w:rsidRPr="00ED00E9" w:rsidRDefault="00ED00E9" w:rsidP="0013353E">
      <w:pPr>
        <w:shd w:val="clear" w:color="auto" w:fill="FFFFFF"/>
        <w:spacing w:after="150" w:line="240" w:lineRule="auto"/>
        <w:jc w:val="both"/>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Почва (определение по ГОСТ 27593-88) – самостоятельное естественноисторическое органоминеральное природное тело, возникшее на поверхности Земли в результате длительного воздействия биотических, абиотических и антропогенных факторов, состоящее из твёрдых минеральных и органических частиц, воды и воздуха и имеющее специфические генетико-морфологические признаки, свойства, создающие для роста и развития растений соответствующие условия [3].</w:t>
      </w:r>
    </w:p>
    <w:p w:rsidR="00ED00E9" w:rsidRPr="00ED00E9" w:rsidRDefault="00ED00E9" w:rsidP="0013353E">
      <w:pPr>
        <w:shd w:val="clear" w:color="auto" w:fill="FFFFFF"/>
        <w:spacing w:after="150" w:line="240" w:lineRule="auto"/>
        <w:jc w:val="both"/>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Актуальной проблемой в республике является антропогенное загрязнение почв. Бесконтрольно нарастающее количество выбросов индустриальных и бытовых отходов в окружающую среду во второй половине текущего столетия достигло опасного уровня. Химические соединения, загрязняющие природные воды, воздух и почву, по трофическим цепям поступают в растительные и животные организмы. Это сопровождается последовательным повышением концентрации токсикантов, что может иметь самые нежелательные последствия. Осуществление неотложных мер по охране биосферы от загрязнения и более экономного и рационального использования природных ресурсов – глобальная задача современности, от успешного решения которой зависит будущее человечества. В этой связи особо важное значение приобретает охрана почвенного покрова, который принимает большую часть техногенных загрязнителей, частично закрепляет их в почвенной массе, частично трансформирует и включает в миграционные потоки [6].</w:t>
      </w:r>
    </w:p>
    <w:p w:rsidR="00ED00E9" w:rsidRPr="00ED00E9" w:rsidRDefault="00ED00E9" w:rsidP="0013353E">
      <w:pPr>
        <w:shd w:val="clear" w:color="auto" w:fill="FFFFFF"/>
        <w:spacing w:after="150" w:line="240" w:lineRule="auto"/>
        <w:jc w:val="both"/>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Почва постоянно загрязняется, в том числе продуктами жизнедеятельности человека и животных, иесли бы она не обладала способностью обезвреживать их, жизнь на Земле стала бы невозможна [1].</w:t>
      </w:r>
    </w:p>
    <w:p w:rsidR="00ED00E9" w:rsidRDefault="00ED00E9" w:rsidP="0013353E">
      <w:pPr>
        <w:shd w:val="clear" w:color="auto" w:fill="FFFFFF"/>
        <w:spacing w:after="150" w:line="240" w:lineRule="auto"/>
        <w:jc w:val="both"/>
        <w:rPr>
          <w:rFonts w:ascii="Times New Roman" w:eastAsia="Times New Roman" w:hAnsi="Times New Roman" w:cs="Times New Roman"/>
          <w:color w:val="000000"/>
          <w:sz w:val="28"/>
          <w:szCs w:val="28"/>
        </w:rPr>
      </w:pPr>
      <w:r w:rsidRPr="00ED00E9">
        <w:rPr>
          <w:rFonts w:ascii="Times New Roman" w:eastAsia="Times New Roman" w:hAnsi="Times New Roman" w:cs="Times New Roman"/>
          <w:b/>
          <w:bCs/>
          <w:color w:val="000000"/>
          <w:sz w:val="28"/>
          <w:szCs w:val="28"/>
        </w:rPr>
        <w:t>Цель</w:t>
      </w:r>
      <w:r w:rsidR="00CE3607">
        <w:rPr>
          <w:rFonts w:ascii="Times New Roman" w:eastAsia="Times New Roman" w:hAnsi="Times New Roman" w:cs="Times New Roman"/>
          <w:b/>
          <w:bCs/>
          <w:color w:val="000000"/>
          <w:sz w:val="28"/>
          <w:szCs w:val="28"/>
        </w:rPr>
        <w:t xml:space="preserve"> исследовательской работы:</w:t>
      </w:r>
      <w:r w:rsidRPr="00ED00E9">
        <w:rPr>
          <w:rFonts w:ascii="Times New Roman" w:eastAsia="Times New Roman" w:hAnsi="Times New Roman" w:cs="Times New Roman"/>
          <w:color w:val="000000"/>
          <w:sz w:val="28"/>
          <w:szCs w:val="28"/>
        </w:rPr>
        <w:t> изучить химический состав почвенного покрова</w:t>
      </w:r>
      <w:r w:rsidR="007E205F" w:rsidRPr="0013353E">
        <w:rPr>
          <w:rFonts w:ascii="Times New Roman" w:eastAsia="Times New Roman" w:hAnsi="Times New Roman" w:cs="Times New Roman"/>
          <w:color w:val="000000"/>
          <w:sz w:val="28"/>
          <w:szCs w:val="28"/>
        </w:rPr>
        <w:t xml:space="preserve"> пришкольного участка МОУ СОШ №33 </w:t>
      </w:r>
      <w:r w:rsidRPr="00ED00E9">
        <w:rPr>
          <w:rFonts w:ascii="Times New Roman" w:eastAsia="Times New Roman" w:hAnsi="Times New Roman" w:cs="Times New Roman"/>
          <w:color w:val="000000"/>
          <w:sz w:val="28"/>
          <w:szCs w:val="28"/>
        </w:rPr>
        <w:t>г.</w:t>
      </w:r>
      <w:r w:rsidR="007E205F" w:rsidRPr="0013353E">
        <w:rPr>
          <w:rFonts w:ascii="Times New Roman" w:eastAsia="Times New Roman" w:hAnsi="Times New Roman" w:cs="Times New Roman"/>
          <w:color w:val="000000"/>
          <w:sz w:val="28"/>
          <w:szCs w:val="28"/>
        </w:rPr>
        <w:t>Саранска</w:t>
      </w:r>
      <w:r w:rsidRPr="00ED00E9">
        <w:rPr>
          <w:rFonts w:ascii="Times New Roman" w:eastAsia="Times New Roman" w:hAnsi="Times New Roman" w:cs="Times New Roman"/>
          <w:color w:val="000000"/>
          <w:sz w:val="28"/>
          <w:szCs w:val="28"/>
        </w:rPr>
        <w:t xml:space="preserve"> Республики Мордовия</w:t>
      </w:r>
      <w:r w:rsidR="00B538DC">
        <w:rPr>
          <w:rFonts w:ascii="Times New Roman" w:eastAsia="Times New Roman" w:hAnsi="Times New Roman" w:cs="Times New Roman"/>
          <w:color w:val="000000"/>
          <w:sz w:val="28"/>
          <w:szCs w:val="28"/>
        </w:rPr>
        <w:t xml:space="preserve"> для более эффективного выращивания </w:t>
      </w:r>
      <w:r w:rsidR="00F121AA">
        <w:rPr>
          <w:rFonts w:ascii="Times New Roman" w:eastAsia="Times New Roman" w:hAnsi="Times New Roman" w:cs="Times New Roman"/>
          <w:color w:val="000000"/>
          <w:sz w:val="28"/>
          <w:szCs w:val="28"/>
        </w:rPr>
        <w:t>декоративных и травянистых овощных культур</w:t>
      </w:r>
      <w:r w:rsidRPr="00ED00E9">
        <w:rPr>
          <w:rFonts w:ascii="Times New Roman" w:eastAsia="Times New Roman" w:hAnsi="Times New Roman" w:cs="Times New Roman"/>
          <w:color w:val="000000"/>
          <w:sz w:val="28"/>
          <w:szCs w:val="28"/>
        </w:rPr>
        <w:t>.</w:t>
      </w:r>
    </w:p>
    <w:p w:rsidR="00685FFA" w:rsidRPr="00ED00E9" w:rsidRDefault="00685FFA" w:rsidP="0013353E">
      <w:pPr>
        <w:shd w:val="clear" w:color="auto" w:fill="FFFFFF"/>
        <w:spacing w:after="150" w:line="240" w:lineRule="auto"/>
        <w:jc w:val="both"/>
        <w:rPr>
          <w:rFonts w:ascii="Times New Roman" w:eastAsia="Times New Roman" w:hAnsi="Times New Roman" w:cs="Times New Roman"/>
          <w:color w:val="000000"/>
          <w:sz w:val="28"/>
          <w:szCs w:val="28"/>
        </w:rPr>
      </w:pPr>
    </w:p>
    <w:p w:rsidR="007B480A" w:rsidRPr="0013353E" w:rsidRDefault="00ED00E9" w:rsidP="0013353E">
      <w:pPr>
        <w:shd w:val="clear" w:color="auto" w:fill="FFFFFF"/>
        <w:spacing w:after="150" w:line="240" w:lineRule="auto"/>
        <w:jc w:val="both"/>
        <w:rPr>
          <w:rFonts w:ascii="Times New Roman" w:eastAsia="Times New Roman" w:hAnsi="Times New Roman" w:cs="Times New Roman"/>
          <w:color w:val="000000"/>
          <w:sz w:val="28"/>
          <w:szCs w:val="28"/>
        </w:rPr>
      </w:pPr>
      <w:r w:rsidRPr="00ED00E9">
        <w:rPr>
          <w:rFonts w:ascii="Times New Roman" w:eastAsia="Times New Roman" w:hAnsi="Times New Roman" w:cs="Times New Roman"/>
          <w:b/>
          <w:bCs/>
          <w:color w:val="000000"/>
          <w:sz w:val="28"/>
          <w:szCs w:val="28"/>
        </w:rPr>
        <w:t>Объект</w:t>
      </w:r>
      <w:r w:rsidRPr="00ED00E9">
        <w:rPr>
          <w:rFonts w:ascii="Times New Roman" w:eastAsia="Times New Roman" w:hAnsi="Times New Roman" w:cs="Times New Roman"/>
          <w:color w:val="000000"/>
          <w:sz w:val="28"/>
          <w:szCs w:val="28"/>
        </w:rPr>
        <w:t> исследовательской работы</w:t>
      </w:r>
      <w:r w:rsidR="007B53FE">
        <w:rPr>
          <w:rFonts w:ascii="Times New Roman" w:eastAsia="Times New Roman" w:hAnsi="Times New Roman" w:cs="Times New Roman"/>
          <w:color w:val="000000"/>
          <w:sz w:val="28"/>
          <w:szCs w:val="28"/>
        </w:rPr>
        <w:t>:</w:t>
      </w:r>
      <w:r w:rsidRPr="00ED00E9">
        <w:rPr>
          <w:rFonts w:ascii="Times New Roman" w:eastAsia="Times New Roman" w:hAnsi="Times New Roman" w:cs="Times New Roman"/>
          <w:color w:val="000000"/>
          <w:sz w:val="28"/>
          <w:szCs w:val="28"/>
        </w:rPr>
        <w:t xml:space="preserve"> почва, взятая </w:t>
      </w:r>
      <w:r w:rsidR="007B480A" w:rsidRPr="0013353E">
        <w:rPr>
          <w:rFonts w:ascii="Times New Roman" w:eastAsia="Times New Roman" w:hAnsi="Times New Roman" w:cs="Times New Roman"/>
          <w:color w:val="000000"/>
          <w:sz w:val="28"/>
          <w:szCs w:val="28"/>
        </w:rPr>
        <w:t xml:space="preserve">с поверхности пришкольного участка у </w:t>
      </w:r>
      <w:r w:rsidR="007B53FE">
        <w:rPr>
          <w:rFonts w:ascii="Times New Roman" w:eastAsia="Times New Roman" w:hAnsi="Times New Roman" w:cs="Times New Roman"/>
          <w:color w:val="000000"/>
          <w:sz w:val="28"/>
          <w:szCs w:val="28"/>
        </w:rPr>
        <w:t xml:space="preserve">ворот </w:t>
      </w:r>
      <w:r w:rsidR="007B480A" w:rsidRPr="0013353E">
        <w:rPr>
          <w:rFonts w:ascii="Times New Roman" w:eastAsia="Times New Roman" w:hAnsi="Times New Roman" w:cs="Times New Roman"/>
          <w:color w:val="000000"/>
          <w:sz w:val="28"/>
          <w:szCs w:val="28"/>
        </w:rPr>
        <w:t>центрального входа</w:t>
      </w:r>
      <w:r w:rsidR="00B538DC">
        <w:rPr>
          <w:rFonts w:ascii="Times New Roman" w:eastAsia="Times New Roman" w:hAnsi="Times New Roman" w:cs="Times New Roman"/>
          <w:color w:val="000000"/>
          <w:sz w:val="28"/>
          <w:szCs w:val="28"/>
        </w:rPr>
        <w:t>,</w:t>
      </w:r>
      <w:r w:rsidR="007B480A" w:rsidRPr="0013353E">
        <w:rPr>
          <w:rFonts w:ascii="Times New Roman" w:eastAsia="Times New Roman" w:hAnsi="Times New Roman" w:cs="Times New Roman"/>
          <w:color w:val="000000"/>
          <w:sz w:val="28"/>
          <w:szCs w:val="28"/>
        </w:rPr>
        <w:t xml:space="preserve"> в</w:t>
      </w:r>
      <w:r w:rsidR="00B538DC">
        <w:rPr>
          <w:rFonts w:ascii="Times New Roman" w:eastAsia="Times New Roman" w:hAnsi="Times New Roman" w:cs="Times New Roman"/>
          <w:color w:val="000000"/>
          <w:sz w:val="28"/>
          <w:szCs w:val="28"/>
        </w:rPr>
        <w:t>озле</w:t>
      </w:r>
      <w:r w:rsidR="007B480A" w:rsidRPr="0013353E">
        <w:rPr>
          <w:rFonts w:ascii="Times New Roman" w:eastAsia="Times New Roman" w:hAnsi="Times New Roman" w:cs="Times New Roman"/>
          <w:color w:val="000000"/>
          <w:sz w:val="28"/>
          <w:szCs w:val="28"/>
        </w:rPr>
        <w:t xml:space="preserve"> крыльца</w:t>
      </w:r>
      <w:r w:rsidR="007B53FE">
        <w:rPr>
          <w:rFonts w:ascii="Times New Roman" w:eastAsia="Times New Roman" w:hAnsi="Times New Roman" w:cs="Times New Roman"/>
          <w:color w:val="000000"/>
          <w:sz w:val="28"/>
          <w:szCs w:val="28"/>
        </w:rPr>
        <w:t>школы</w:t>
      </w:r>
      <w:r w:rsidR="00B538DC">
        <w:rPr>
          <w:rFonts w:ascii="Times New Roman" w:eastAsia="Times New Roman" w:hAnsi="Times New Roman" w:cs="Times New Roman"/>
          <w:color w:val="000000"/>
          <w:sz w:val="28"/>
          <w:szCs w:val="28"/>
        </w:rPr>
        <w:t xml:space="preserve">и в центральной части </w:t>
      </w:r>
      <w:r w:rsidR="007B53FE">
        <w:rPr>
          <w:rFonts w:ascii="Times New Roman" w:eastAsia="Times New Roman" w:hAnsi="Times New Roman" w:cs="Times New Roman"/>
          <w:color w:val="000000"/>
          <w:sz w:val="28"/>
          <w:szCs w:val="28"/>
        </w:rPr>
        <w:t xml:space="preserve">пришкольного </w:t>
      </w:r>
      <w:r w:rsidR="00B538DC">
        <w:rPr>
          <w:rFonts w:ascii="Times New Roman" w:eastAsia="Times New Roman" w:hAnsi="Times New Roman" w:cs="Times New Roman"/>
          <w:color w:val="000000"/>
          <w:sz w:val="28"/>
          <w:szCs w:val="28"/>
        </w:rPr>
        <w:t xml:space="preserve">участка </w:t>
      </w:r>
      <w:r w:rsidR="007B480A" w:rsidRPr="0013353E">
        <w:rPr>
          <w:rFonts w:ascii="Times New Roman" w:eastAsia="Times New Roman" w:hAnsi="Times New Roman" w:cs="Times New Roman"/>
          <w:color w:val="000000"/>
          <w:sz w:val="28"/>
          <w:szCs w:val="28"/>
        </w:rPr>
        <w:t>МОУ СОШ №33 г.Саранска</w:t>
      </w:r>
      <w:r w:rsidR="00B679A2" w:rsidRPr="0013353E">
        <w:rPr>
          <w:rFonts w:ascii="Times New Roman" w:eastAsia="Times New Roman" w:hAnsi="Times New Roman" w:cs="Times New Roman"/>
          <w:color w:val="000000"/>
          <w:sz w:val="28"/>
          <w:szCs w:val="28"/>
        </w:rPr>
        <w:t xml:space="preserve"> Республики Мордовия</w:t>
      </w:r>
      <w:r w:rsidR="007B480A" w:rsidRPr="0013353E">
        <w:rPr>
          <w:rFonts w:ascii="Times New Roman" w:eastAsia="Times New Roman" w:hAnsi="Times New Roman" w:cs="Times New Roman"/>
          <w:color w:val="000000"/>
          <w:sz w:val="28"/>
          <w:szCs w:val="28"/>
        </w:rPr>
        <w:t>.</w:t>
      </w:r>
    </w:p>
    <w:p w:rsidR="007B480A" w:rsidRPr="00ED00E9" w:rsidRDefault="00ED00E9" w:rsidP="0013353E">
      <w:pPr>
        <w:shd w:val="clear" w:color="auto" w:fill="FFFFFF"/>
        <w:spacing w:after="150" w:line="240" w:lineRule="auto"/>
        <w:jc w:val="both"/>
        <w:rPr>
          <w:rFonts w:ascii="Times New Roman" w:eastAsia="Times New Roman" w:hAnsi="Times New Roman" w:cs="Times New Roman"/>
          <w:color w:val="000000"/>
          <w:sz w:val="28"/>
          <w:szCs w:val="28"/>
        </w:rPr>
      </w:pPr>
      <w:r w:rsidRPr="00ED00E9">
        <w:rPr>
          <w:rFonts w:ascii="Times New Roman" w:eastAsia="Times New Roman" w:hAnsi="Times New Roman" w:cs="Times New Roman"/>
          <w:b/>
          <w:bCs/>
          <w:color w:val="000000"/>
          <w:sz w:val="28"/>
          <w:szCs w:val="28"/>
        </w:rPr>
        <w:t>Предмет</w:t>
      </w:r>
      <w:r w:rsidRPr="00ED00E9">
        <w:rPr>
          <w:rFonts w:ascii="Times New Roman" w:eastAsia="Times New Roman" w:hAnsi="Times New Roman" w:cs="Times New Roman"/>
          <w:color w:val="000000"/>
          <w:sz w:val="28"/>
          <w:szCs w:val="28"/>
        </w:rPr>
        <w:t> исследовательской работы</w:t>
      </w:r>
      <w:r w:rsidR="007B53FE">
        <w:rPr>
          <w:rFonts w:ascii="Times New Roman" w:eastAsia="Times New Roman" w:hAnsi="Times New Roman" w:cs="Times New Roman"/>
          <w:color w:val="000000"/>
          <w:sz w:val="28"/>
          <w:szCs w:val="28"/>
        </w:rPr>
        <w:t>:</w:t>
      </w:r>
      <w:r w:rsidRPr="00ED00E9">
        <w:rPr>
          <w:rFonts w:ascii="Times New Roman" w:eastAsia="Times New Roman" w:hAnsi="Times New Roman" w:cs="Times New Roman"/>
          <w:color w:val="000000"/>
          <w:sz w:val="28"/>
          <w:szCs w:val="28"/>
        </w:rPr>
        <w:t xml:space="preserve"> химические характеристики почвы </w:t>
      </w:r>
      <w:r w:rsidR="007B480A" w:rsidRPr="0013353E">
        <w:rPr>
          <w:rFonts w:ascii="Times New Roman" w:eastAsia="Times New Roman" w:hAnsi="Times New Roman" w:cs="Times New Roman"/>
          <w:color w:val="000000"/>
          <w:sz w:val="28"/>
          <w:szCs w:val="28"/>
        </w:rPr>
        <w:t xml:space="preserve">пришкольного участка МОУ СОШ №33 </w:t>
      </w:r>
      <w:r w:rsidR="007B480A" w:rsidRPr="00ED00E9">
        <w:rPr>
          <w:rFonts w:ascii="Times New Roman" w:eastAsia="Times New Roman" w:hAnsi="Times New Roman" w:cs="Times New Roman"/>
          <w:color w:val="000000"/>
          <w:sz w:val="28"/>
          <w:szCs w:val="28"/>
        </w:rPr>
        <w:t>г.</w:t>
      </w:r>
      <w:r w:rsidR="007B480A" w:rsidRPr="0013353E">
        <w:rPr>
          <w:rFonts w:ascii="Times New Roman" w:eastAsia="Times New Roman" w:hAnsi="Times New Roman" w:cs="Times New Roman"/>
          <w:color w:val="000000"/>
          <w:sz w:val="28"/>
          <w:szCs w:val="28"/>
        </w:rPr>
        <w:t>Саранска</w:t>
      </w:r>
      <w:r w:rsidR="007B480A" w:rsidRPr="00ED00E9">
        <w:rPr>
          <w:rFonts w:ascii="Times New Roman" w:eastAsia="Times New Roman" w:hAnsi="Times New Roman" w:cs="Times New Roman"/>
          <w:color w:val="000000"/>
          <w:sz w:val="28"/>
          <w:szCs w:val="28"/>
        </w:rPr>
        <w:t xml:space="preserve"> Республики Мордовия</w:t>
      </w:r>
      <w:r w:rsidR="00185FD6">
        <w:rPr>
          <w:rFonts w:ascii="Times New Roman" w:eastAsia="Times New Roman" w:hAnsi="Times New Roman" w:cs="Times New Roman"/>
          <w:color w:val="000000"/>
          <w:sz w:val="28"/>
          <w:szCs w:val="28"/>
        </w:rPr>
        <w:t xml:space="preserve"> и их соответствие условиям произрастания запланированных к посадке растений</w:t>
      </w:r>
      <w:r w:rsidR="007B480A" w:rsidRPr="00ED00E9">
        <w:rPr>
          <w:rFonts w:ascii="Times New Roman" w:eastAsia="Times New Roman" w:hAnsi="Times New Roman" w:cs="Times New Roman"/>
          <w:color w:val="000000"/>
          <w:sz w:val="28"/>
          <w:szCs w:val="28"/>
        </w:rPr>
        <w:t>.</w:t>
      </w:r>
    </w:p>
    <w:p w:rsidR="00ED00E9" w:rsidRPr="00ED00E9" w:rsidRDefault="00ED00E9" w:rsidP="0013353E">
      <w:pPr>
        <w:shd w:val="clear" w:color="auto" w:fill="FFFFFF"/>
        <w:spacing w:after="150" w:line="240" w:lineRule="auto"/>
        <w:jc w:val="both"/>
        <w:rPr>
          <w:rFonts w:ascii="Times New Roman" w:eastAsia="Times New Roman" w:hAnsi="Times New Roman" w:cs="Times New Roman"/>
          <w:color w:val="000000"/>
          <w:sz w:val="28"/>
          <w:szCs w:val="28"/>
        </w:rPr>
      </w:pPr>
      <w:r w:rsidRPr="00ED00E9">
        <w:rPr>
          <w:rFonts w:ascii="Times New Roman" w:eastAsia="Times New Roman" w:hAnsi="Times New Roman" w:cs="Times New Roman"/>
          <w:b/>
          <w:bCs/>
          <w:color w:val="000000"/>
          <w:sz w:val="28"/>
          <w:szCs w:val="28"/>
        </w:rPr>
        <w:t>Задачи </w:t>
      </w:r>
      <w:r w:rsidRPr="00ED00E9">
        <w:rPr>
          <w:rFonts w:ascii="Times New Roman" w:eastAsia="Times New Roman" w:hAnsi="Times New Roman" w:cs="Times New Roman"/>
          <w:color w:val="000000"/>
          <w:sz w:val="28"/>
          <w:szCs w:val="28"/>
        </w:rPr>
        <w:t>данной работы:</w:t>
      </w:r>
    </w:p>
    <w:p w:rsidR="00ED00E9" w:rsidRPr="00ED00E9" w:rsidRDefault="00ED00E9" w:rsidP="0013353E">
      <w:pPr>
        <w:shd w:val="clear" w:color="auto" w:fill="FFFFFF"/>
        <w:spacing w:after="150" w:line="240" w:lineRule="auto"/>
        <w:jc w:val="both"/>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1. Провести аналитический обзор литературы о почвенном покрове</w:t>
      </w:r>
      <w:r w:rsidR="00B679A2" w:rsidRPr="0013353E">
        <w:rPr>
          <w:rFonts w:ascii="Times New Roman" w:eastAsia="Times New Roman" w:hAnsi="Times New Roman" w:cs="Times New Roman"/>
          <w:color w:val="000000"/>
          <w:sz w:val="28"/>
          <w:szCs w:val="28"/>
        </w:rPr>
        <w:t>, а также условиях и требованиях произрастания цветов</w:t>
      </w:r>
      <w:r w:rsidR="002B5407">
        <w:rPr>
          <w:rFonts w:ascii="Times New Roman" w:eastAsia="Times New Roman" w:hAnsi="Times New Roman" w:cs="Times New Roman"/>
          <w:color w:val="000000"/>
          <w:sz w:val="28"/>
          <w:szCs w:val="28"/>
        </w:rPr>
        <w:t xml:space="preserve"> и травянистых </w:t>
      </w:r>
      <w:r w:rsidR="004F70F7">
        <w:rPr>
          <w:rFonts w:ascii="Times New Roman" w:eastAsia="Times New Roman" w:hAnsi="Times New Roman" w:cs="Times New Roman"/>
          <w:color w:val="000000"/>
          <w:sz w:val="28"/>
          <w:szCs w:val="28"/>
        </w:rPr>
        <w:t xml:space="preserve">овощных </w:t>
      </w:r>
      <w:r w:rsidR="002B5407">
        <w:rPr>
          <w:rFonts w:ascii="Times New Roman" w:eastAsia="Times New Roman" w:hAnsi="Times New Roman" w:cs="Times New Roman"/>
          <w:color w:val="000000"/>
          <w:sz w:val="28"/>
          <w:szCs w:val="28"/>
        </w:rPr>
        <w:t>сельскохозяйственных культур</w:t>
      </w:r>
      <w:r w:rsidR="00B679A2" w:rsidRPr="0013353E">
        <w:rPr>
          <w:rFonts w:ascii="Times New Roman" w:eastAsia="Times New Roman" w:hAnsi="Times New Roman" w:cs="Times New Roman"/>
          <w:color w:val="000000"/>
          <w:sz w:val="28"/>
          <w:szCs w:val="28"/>
        </w:rPr>
        <w:t>, в зависимости от состава почвы</w:t>
      </w:r>
      <w:r w:rsidRPr="00ED00E9">
        <w:rPr>
          <w:rFonts w:ascii="Times New Roman" w:eastAsia="Times New Roman" w:hAnsi="Times New Roman" w:cs="Times New Roman"/>
          <w:color w:val="000000"/>
          <w:sz w:val="28"/>
          <w:szCs w:val="28"/>
        </w:rPr>
        <w:t>.</w:t>
      </w:r>
    </w:p>
    <w:p w:rsidR="00ED00E9" w:rsidRPr="00ED00E9" w:rsidRDefault="00ED00E9" w:rsidP="0013353E">
      <w:pPr>
        <w:shd w:val="clear" w:color="auto" w:fill="FFFFFF"/>
        <w:spacing w:after="150" w:line="240" w:lineRule="auto"/>
        <w:jc w:val="both"/>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 xml:space="preserve">2. Изучить химические свойства почвы, взятой на </w:t>
      </w:r>
      <w:r w:rsidR="00B679A2" w:rsidRPr="0013353E">
        <w:rPr>
          <w:rFonts w:ascii="Times New Roman" w:eastAsia="Times New Roman" w:hAnsi="Times New Roman" w:cs="Times New Roman"/>
          <w:color w:val="000000"/>
          <w:sz w:val="28"/>
          <w:szCs w:val="28"/>
        </w:rPr>
        <w:t>пришкольном участке</w:t>
      </w:r>
      <w:r w:rsidRPr="00ED00E9">
        <w:rPr>
          <w:rFonts w:ascii="Times New Roman" w:eastAsia="Times New Roman" w:hAnsi="Times New Roman" w:cs="Times New Roman"/>
          <w:color w:val="000000"/>
          <w:sz w:val="28"/>
          <w:szCs w:val="28"/>
        </w:rPr>
        <w:t>.</w:t>
      </w:r>
    </w:p>
    <w:p w:rsidR="00ED00E9" w:rsidRPr="00ED00E9" w:rsidRDefault="00ED00E9" w:rsidP="0013353E">
      <w:pPr>
        <w:shd w:val="clear" w:color="auto" w:fill="FFFFFF"/>
        <w:spacing w:after="150" w:line="240" w:lineRule="auto"/>
        <w:jc w:val="both"/>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3. Выявить степень загрязнения почвы.</w:t>
      </w:r>
    </w:p>
    <w:p w:rsidR="00ED00E9" w:rsidRPr="0013353E" w:rsidRDefault="00ED00E9" w:rsidP="0013353E">
      <w:pPr>
        <w:shd w:val="clear" w:color="auto" w:fill="FFFFFF"/>
        <w:spacing w:after="150" w:line="240" w:lineRule="auto"/>
        <w:jc w:val="both"/>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4. Сравнить показатели предельно допустимой концентрации (ПДК) почвы с полученными показателями в ходе анализа.</w:t>
      </w:r>
    </w:p>
    <w:p w:rsidR="00B679A2" w:rsidRDefault="00B679A2" w:rsidP="0013353E">
      <w:pPr>
        <w:shd w:val="clear" w:color="auto" w:fill="FFFFFF"/>
        <w:spacing w:after="150" w:line="240" w:lineRule="auto"/>
        <w:jc w:val="both"/>
        <w:rPr>
          <w:rFonts w:ascii="Times New Roman" w:eastAsia="Times New Roman" w:hAnsi="Times New Roman" w:cs="Times New Roman"/>
          <w:color w:val="000000"/>
          <w:sz w:val="28"/>
          <w:szCs w:val="28"/>
        </w:rPr>
      </w:pPr>
      <w:r w:rsidRPr="0013353E">
        <w:rPr>
          <w:rFonts w:ascii="Times New Roman" w:eastAsia="Times New Roman" w:hAnsi="Times New Roman" w:cs="Times New Roman"/>
          <w:color w:val="000000"/>
          <w:sz w:val="28"/>
          <w:szCs w:val="28"/>
        </w:rPr>
        <w:t>5. Спланировать посадку рассады цветов</w:t>
      </w:r>
      <w:r w:rsidR="002B5407">
        <w:rPr>
          <w:rFonts w:ascii="Times New Roman" w:eastAsia="Times New Roman" w:hAnsi="Times New Roman" w:cs="Times New Roman"/>
          <w:color w:val="000000"/>
          <w:sz w:val="28"/>
          <w:szCs w:val="28"/>
        </w:rPr>
        <w:t xml:space="preserve"> и травянистых сельскохозяйственных культур</w:t>
      </w:r>
      <w:r w:rsidRPr="0013353E">
        <w:rPr>
          <w:rFonts w:ascii="Times New Roman" w:eastAsia="Times New Roman" w:hAnsi="Times New Roman" w:cs="Times New Roman"/>
          <w:color w:val="000000"/>
          <w:sz w:val="28"/>
          <w:szCs w:val="28"/>
        </w:rPr>
        <w:t>, с учетом химических показателей почвы.</w:t>
      </w:r>
    </w:p>
    <w:p w:rsidR="00ED00E9" w:rsidRPr="008D1FAA" w:rsidRDefault="00ED00E9" w:rsidP="008D1FAA">
      <w:pPr>
        <w:pStyle w:val="ad"/>
        <w:numPr>
          <w:ilvl w:val="0"/>
          <w:numId w:val="16"/>
        </w:numPr>
        <w:shd w:val="clear" w:color="auto" w:fill="FFFFFF"/>
        <w:spacing w:after="150" w:line="240" w:lineRule="auto"/>
        <w:jc w:val="both"/>
        <w:rPr>
          <w:rFonts w:ascii="Times New Roman" w:eastAsia="Times New Roman" w:hAnsi="Times New Roman" w:cs="Times New Roman"/>
          <w:b/>
          <w:bCs/>
          <w:color w:val="000000"/>
          <w:sz w:val="28"/>
          <w:szCs w:val="28"/>
        </w:rPr>
      </w:pPr>
      <w:r w:rsidRPr="008D1FAA">
        <w:rPr>
          <w:rFonts w:ascii="Times New Roman" w:eastAsia="Times New Roman" w:hAnsi="Times New Roman" w:cs="Times New Roman"/>
          <w:b/>
          <w:bCs/>
          <w:color w:val="000000"/>
          <w:sz w:val="28"/>
          <w:szCs w:val="28"/>
        </w:rPr>
        <w:t>Аналитический обзор литературы.</w:t>
      </w:r>
    </w:p>
    <w:p w:rsidR="008D1FAA" w:rsidRPr="008D1FAA" w:rsidRDefault="008D1FAA" w:rsidP="008D1FAA">
      <w:pPr>
        <w:shd w:val="clear" w:color="auto" w:fill="FFFFFF"/>
        <w:spacing w:after="150" w:line="240" w:lineRule="auto"/>
        <w:jc w:val="both"/>
        <w:rPr>
          <w:rFonts w:ascii="Times New Roman" w:hAnsi="Times New Roman" w:cs="Times New Roman"/>
          <w:b/>
          <w:bCs/>
          <w:color w:val="000000" w:themeColor="text1"/>
          <w:sz w:val="28"/>
          <w:szCs w:val="28"/>
          <w:shd w:val="clear" w:color="auto" w:fill="FFFFFF"/>
        </w:rPr>
      </w:pPr>
      <w:r w:rsidRPr="008D1FAA">
        <w:rPr>
          <w:rFonts w:ascii="Times New Roman" w:eastAsia="Times New Roman" w:hAnsi="Times New Roman" w:cs="Times New Roman"/>
          <w:b/>
          <w:bCs/>
          <w:color w:val="000000"/>
          <w:sz w:val="28"/>
          <w:szCs w:val="28"/>
        </w:rPr>
        <w:t>1.</w:t>
      </w:r>
      <w:r>
        <w:rPr>
          <w:rFonts w:ascii="Times New Roman" w:eastAsia="Times New Roman" w:hAnsi="Times New Roman" w:cs="Times New Roman"/>
          <w:b/>
          <w:bCs/>
          <w:color w:val="000000"/>
          <w:sz w:val="28"/>
          <w:szCs w:val="28"/>
        </w:rPr>
        <w:t>1</w:t>
      </w:r>
      <w:r w:rsidRPr="008D1FAA">
        <w:rPr>
          <w:rFonts w:ascii="Times New Roman" w:eastAsia="Times New Roman" w:hAnsi="Times New Roman" w:cs="Times New Roman"/>
          <w:b/>
          <w:bCs/>
          <w:color w:val="000000"/>
          <w:sz w:val="28"/>
          <w:szCs w:val="28"/>
        </w:rPr>
        <w:t xml:space="preserve"> Изучение требований, необходимых для произрастания растений, запланированных к посадке на пришкольном участке, к качеству почвы</w:t>
      </w:r>
      <w:r w:rsidRPr="008D1FAA">
        <w:rPr>
          <w:rFonts w:ascii="Times New Roman" w:hAnsi="Times New Roman" w:cs="Times New Roman"/>
          <w:b/>
          <w:bCs/>
          <w:color w:val="000000" w:themeColor="text1"/>
          <w:sz w:val="28"/>
          <w:szCs w:val="28"/>
          <w:shd w:val="clear" w:color="auto" w:fill="FFFFFF"/>
        </w:rPr>
        <w:t>.</w:t>
      </w:r>
    </w:p>
    <w:p w:rsidR="008D1FAA" w:rsidRPr="004F70F7" w:rsidRDefault="008D1FAA" w:rsidP="008D1FAA">
      <w:pPr>
        <w:shd w:val="clear" w:color="auto" w:fill="FFFFFF"/>
        <w:spacing w:after="150" w:line="240" w:lineRule="auto"/>
        <w:jc w:val="both"/>
        <w:rPr>
          <w:rFonts w:ascii="Times New Roman" w:hAnsi="Times New Roman" w:cs="Times New Roman"/>
          <w:color w:val="000000" w:themeColor="text1"/>
          <w:sz w:val="28"/>
          <w:szCs w:val="28"/>
          <w:shd w:val="clear" w:color="auto" w:fill="FFFFFF"/>
        </w:rPr>
      </w:pPr>
      <w:r w:rsidRPr="004F70F7">
        <w:rPr>
          <w:rFonts w:ascii="Times New Roman" w:hAnsi="Times New Roman" w:cs="Times New Roman"/>
          <w:color w:val="000000" w:themeColor="text1"/>
          <w:sz w:val="28"/>
          <w:szCs w:val="28"/>
          <w:shd w:val="clear" w:color="auto" w:fill="FFFFFF"/>
        </w:rPr>
        <w:t>Вместе с учителем биологии мы планируем выращивать на пришкольном участке декоративные растения такие как: петунии, цинии, георгины, пионы, бархатцы, космеи,</w:t>
      </w:r>
      <w:r>
        <w:rPr>
          <w:rFonts w:ascii="Times New Roman" w:hAnsi="Times New Roman" w:cs="Times New Roman"/>
          <w:color w:val="000000" w:themeColor="text1"/>
          <w:sz w:val="28"/>
          <w:szCs w:val="28"/>
          <w:shd w:val="clear" w:color="auto" w:fill="FFFFFF"/>
        </w:rPr>
        <w:t xml:space="preserve"> астры,</w:t>
      </w:r>
      <w:r w:rsidRPr="004F70F7">
        <w:rPr>
          <w:rFonts w:ascii="Times New Roman" w:hAnsi="Times New Roman" w:cs="Times New Roman"/>
          <w:color w:val="000000" w:themeColor="text1"/>
          <w:sz w:val="28"/>
          <w:szCs w:val="28"/>
          <w:shd w:val="clear" w:color="auto" w:fill="FFFFFF"/>
        </w:rPr>
        <w:t xml:space="preserve"> туи. Так же запланирована посадка травянистых </w:t>
      </w:r>
      <w:r>
        <w:rPr>
          <w:rFonts w:ascii="Times New Roman" w:hAnsi="Times New Roman" w:cs="Times New Roman"/>
          <w:color w:val="000000" w:themeColor="text1"/>
          <w:sz w:val="28"/>
          <w:szCs w:val="28"/>
          <w:shd w:val="clear" w:color="auto" w:fill="FFFFFF"/>
        </w:rPr>
        <w:t xml:space="preserve">овощных </w:t>
      </w:r>
      <w:r w:rsidRPr="004F70F7">
        <w:rPr>
          <w:rFonts w:ascii="Times New Roman" w:hAnsi="Times New Roman" w:cs="Times New Roman"/>
          <w:color w:val="000000" w:themeColor="text1"/>
          <w:sz w:val="28"/>
          <w:szCs w:val="28"/>
          <w:shd w:val="clear" w:color="auto" w:fill="FFFFFF"/>
        </w:rPr>
        <w:t>сельскохозяйственных культур: петрушки, укропа, лука, редиса</w:t>
      </w:r>
      <w:r>
        <w:rPr>
          <w:rFonts w:ascii="Times New Roman" w:hAnsi="Times New Roman" w:cs="Times New Roman"/>
          <w:color w:val="000000" w:themeColor="text1"/>
          <w:sz w:val="28"/>
          <w:szCs w:val="28"/>
          <w:shd w:val="clear" w:color="auto" w:fill="FFFFFF"/>
        </w:rPr>
        <w:t>, салата</w:t>
      </w:r>
      <w:r w:rsidRPr="004F70F7">
        <w:rPr>
          <w:rFonts w:ascii="Times New Roman" w:hAnsi="Times New Roman" w:cs="Times New Roman"/>
          <w:color w:val="000000" w:themeColor="text1"/>
          <w:sz w:val="28"/>
          <w:szCs w:val="28"/>
          <w:shd w:val="clear" w:color="auto" w:fill="FFFFFF"/>
        </w:rPr>
        <w:t xml:space="preserve">. </w:t>
      </w:r>
    </w:p>
    <w:p w:rsidR="008D1FAA" w:rsidRPr="007F65E5" w:rsidRDefault="008D1FAA" w:rsidP="008D1FAA">
      <w:pPr>
        <w:shd w:val="clear" w:color="auto" w:fill="FFFFFF"/>
        <w:spacing w:after="150" w:line="240" w:lineRule="auto"/>
        <w:jc w:val="both"/>
        <w:rPr>
          <w:rFonts w:ascii="Times New Roman" w:hAnsi="Times New Roman" w:cs="Times New Roman"/>
          <w:color w:val="000000" w:themeColor="text1"/>
          <w:sz w:val="28"/>
          <w:szCs w:val="28"/>
          <w:shd w:val="clear" w:color="auto" w:fill="FFFFFF"/>
        </w:rPr>
      </w:pPr>
      <w:r w:rsidRPr="007F65E5">
        <w:rPr>
          <w:rFonts w:ascii="Times New Roman" w:hAnsi="Times New Roman" w:cs="Times New Roman"/>
          <w:color w:val="000000" w:themeColor="text1"/>
          <w:sz w:val="28"/>
          <w:szCs w:val="28"/>
          <w:shd w:val="clear" w:color="auto" w:fill="FFFFFF"/>
        </w:rPr>
        <w:t xml:space="preserve">   Нам необходимо изучить требования к почве, для успешного выращивания вышеуказанных растений.</w:t>
      </w:r>
    </w:p>
    <w:p w:rsidR="008D1FAA" w:rsidRPr="007F65E5" w:rsidRDefault="008D1FAA" w:rsidP="008D1FAA">
      <w:pPr>
        <w:shd w:val="clear" w:color="auto" w:fill="FFFFFF"/>
        <w:spacing w:after="150" w:line="240" w:lineRule="auto"/>
        <w:jc w:val="both"/>
        <w:rPr>
          <w:rFonts w:ascii="Times New Roman" w:hAnsi="Times New Roman" w:cs="Times New Roman"/>
          <w:color w:val="000000" w:themeColor="text1"/>
          <w:sz w:val="28"/>
          <w:szCs w:val="28"/>
          <w:shd w:val="clear" w:color="auto" w:fill="FFFFFF"/>
        </w:rPr>
      </w:pPr>
      <w:r w:rsidRPr="007F65E5">
        <w:rPr>
          <w:rFonts w:ascii="Times New Roman" w:hAnsi="Times New Roman" w:cs="Times New Roman"/>
          <w:color w:val="000000" w:themeColor="text1"/>
          <w:sz w:val="28"/>
          <w:szCs w:val="28"/>
          <w:shd w:val="clear" w:color="auto" w:fill="FFFFFF"/>
        </w:rPr>
        <w:t xml:space="preserve">   Для выращивания </w:t>
      </w:r>
      <w:r w:rsidRPr="008D1FAA">
        <w:rPr>
          <w:rFonts w:ascii="Times New Roman" w:hAnsi="Times New Roman" w:cs="Times New Roman"/>
          <w:b/>
          <w:bCs/>
          <w:color w:val="000000" w:themeColor="text1"/>
          <w:sz w:val="28"/>
          <w:szCs w:val="28"/>
          <w:shd w:val="clear" w:color="auto" w:fill="FFFFFF"/>
        </w:rPr>
        <w:t>петунии</w:t>
      </w:r>
      <w:r w:rsidRPr="007F65E5">
        <w:rPr>
          <w:rFonts w:ascii="Times New Roman" w:hAnsi="Times New Roman" w:cs="Times New Roman"/>
          <w:color w:val="000000" w:themeColor="text1"/>
          <w:sz w:val="28"/>
          <w:szCs w:val="28"/>
          <w:shd w:val="clear" w:color="auto" w:fill="FFFFFF"/>
        </w:rPr>
        <w:t xml:space="preserve"> подходит нейтральная и слабокислая </w:t>
      </w:r>
      <w:r w:rsidRPr="009C5065">
        <w:rPr>
          <w:rFonts w:ascii="Times New Roman" w:hAnsi="Times New Roman" w:cs="Times New Roman"/>
          <w:color w:val="000000" w:themeColor="text1"/>
          <w:sz w:val="28"/>
          <w:szCs w:val="28"/>
          <w:shd w:val="clear" w:color="auto" w:fill="FFFFFF"/>
        </w:rPr>
        <w:t>почва</w:t>
      </w:r>
      <w:r w:rsidRPr="007F65E5">
        <w:rPr>
          <w:rFonts w:ascii="Times New Roman" w:hAnsi="Times New Roman" w:cs="Times New Roman"/>
          <w:color w:val="000000" w:themeColor="text1"/>
          <w:sz w:val="28"/>
          <w:szCs w:val="28"/>
          <w:shd w:val="clear" w:color="auto" w:fill="FFFFFF"/>
        </w:rPr>
        <w:t xml:space="preserve"> с уровнем рН 5,5–6,5. </w:t>
      </w:r>
      <w:r w:rsidRPr="007F65E5">
        <w:rPr>
          <w:rFonts w:ascii="Times New Roman" w:eastAsia="Times New Roman" w:hAnsi="Times New Roman" w:cs="Times New Roman"/>
          <w:color w:val="000000" w:themeColor="text1"/>
          <w:sz w:val="28"/>
          <w:szCs w:val="28"/>
        </w:rPr>
        <w:t>Петунии неприхотливы и имеют множество расцветок и сортов, что даёт возможность создать уникальную, яркую композицию на пришкольном участке. Петуниям необходима рыхлая, влагоемкая, питательная и легкая земля. Наилучшими вариантами является суглинистая, песчано-суглинковая и глинисто-песчаная почва для рассады петунии.</w:t>
      </w:r>
    </w:p>
    <w:p w:rsidR="008D1FAA" w:rsidRPr="007F65E5" w:rsidRDefault="008D1FAA" w:rsidP="008D1FAA">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8D1FAA">
        <w:rPr>
          <w:rFonts w:ascii="Times New Roman" w:eastAsia="Times New Roman" w:hAnsi="Times New Roman" w:cs="Times New Roman"/>
          <w:b/>
          <w:bCs/>
          <w:color w:val="000000" w:themeColor="text1"/>
          <w:sz w:val="28"/>
          <w:szCs w:val="28"/>
        </w:rPr>
        <w:t>Цинния</w:t>
      </w:r>
      <w:r w:rsidRPr="007F65E5">
        <w:rPr>
          <w:rFonts w:ascii="Times New Roman" w:eastAsia="Times New Roman" w:hAnsi="Times New Roman" w:cs="Times New Roman"/>
          <w:color w:val="000000" w:themeColor="text1"/>
          <w:sz w:val="28"/>
          <w:szCs w:val="28"/>
        </w:rPr>
        <w:t xml:space="preserve"> (циния, майоры) – красивый цветок, который эффектно украсит пришкольный участок. Семена, посеянные ранней весной, дают цветы с </w:t>
      </w:r>
      <w:r w:rsidRPr="007F65E5">
        <w:rPr>
          <w:rFonts w:ascii="Times New Roman" w:eastAsia="Times New Roman" w:hAnsi="Times New Roman" w:cs="Times New Roman"/>
          <w:color w:val="000000" w:themeColor="text1"/>
          <w:sz w:val="28"/>
          <w:szCs w:val="28"/>
        </w:rPr>
        <w:lastRenderedPageBreak/>
        <w:t xml:space="preserve">разной окраской до поздней осени. Они довольно требовательны и деликатны, но в правильных условиях выглядят очень красиво. Цветы для правильного развития нуждаются в солнечном затишном месте, защищенном от ветра. В тенистых местах циннии меньше цветут. Майоры не переносят холод, холодный ветер. Семена и рассада циннии нуждаются в плодородной, богатой гумусом, проницаемой почве, с высокой влажностью и pH 7,0-8,0, чтобы иметь возможность расти правильно. </w:t>
      </w:r>
    </w:p>
    <w:p w:rsidR="008D1FAA" w:rsidRPr="007F65E5" w:rsidRDefault="008D1FAA" w:rsidP="008D1FAA">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7F65E5">
        <w:rPr>
          <w:rFonts w:ascii="Times New Roman" w:eastAsia="Times New Roman" w:hAnsi="Times New Roman" w:cs="Times New Roman"/>
          <w:color w:val="000000" w:themeColor="text1"/>
          <w:sz w:val="28"/>
          <w:szCs w:val="28"/>
        </w:rPr>
        <w:t xml:space="preserve">Источник: </w:t>
      </w:r>
      <w:hyperlink r:id="rId8" w:history="1">
        <w:r w:rsidRPr="007F65E5">
          <w:rPr>
            <w:rStyle w:val="a4"/>
            <w:rFonts w:ascii="Times New Roman" w:eastAsia="Times New Roman" w:hAnsi="Times New Roman" w:cs="Times New Roman"/>
            <w:color w:val="000000" w:themeColor="text1"/>
            <w:sz w:val="28"/>
            <w:szCs w:val="28"/>
          </w:rPr>
          <w:t>https://wiki-dacha.ru/ciniya-vyraschivanie-i-uhod</w:t>
        </w:r>
      </w:hyperlink>
    </w:p>
    <w:p w:rsidR="008D1FAA" w:rsidRPr="007F65E5" w:rsidRDefault="008D1FAA" w:rsidP="008D1FAA">
      <w:pPr>
        <w:shd w:val="clear" w:color="auto" w:fill="FFFFFF"/>
        <w:spacing w:beforeAutospacing="1" w:after="0" w:line="240" w:lineRule="auto"/>
        <w:jc w:val="both"/>
        <w:rPr>
          <w:rFonts w:ascii="Times New Roman" w:eastAsia="Times New Roman" w:hAnsi="Times New Roman" w:cs="Times New Roman"/>
          <w:color w:val="000000" w:themeColor="text1"/>
          <w:sz w:val="28"/>
          <w:szCs w:val="28"/>
        </w:rPr>
      </w:pPr>
      <w:r w:rsidRPr="007F65E5">
        <w:rPr>
          <w:rFonts w:ascii="Times New Roman" w:eastAsia="Times New Roman" w:hAnsi="Times New Roman" w:cs="Times New Roman"/>
          <w:b/>
          <w:bCs/>
          <w:color w:val="000000" w:themeColor="text1"/>
          <w:sz w:val="28"/>
          <w:szCs w:val="28"/>
        </w:rPr>
        <w:t>Астры</w:t>
      </w:r>
      <w:r w:rsidRPr="007F65E5">
        <w:rPr>
          <w:rFonts w:ascii="Times New Roman" w:eastAsia="Times New Roman" w:hAnsi="Times New Roman" w:cs="Times New Roman"/>
          <w:color w:val="000000" w:themeColor="text1"/>
          <w:sz w:val="28"/>
          <w:szCs w:val="28"/>
        </w:rPr>
        <w:t xml:space="preserve"> могут расти на </w:t>
      </w:r>
      <w:r w:rsidRPr="009C5065">
        <w:rPr>
          <w:rFonts w:ascii="Times New Roman" w:eastAsia="Times New Roman" w:hAnsi="Times New Roman" w:cs="Times New Roman"/>
          <w:color w:val="000000" w:themeColor="text1"/>
          <w:sz w:val="28"/>
          <w:szCs w:val="28"/>
        </w:rPr>
        <w:t>любых почвах</w:t>
      </w:r>
      <w:r w:rsidRPr="007F65E5">
        <w:rPr>
          <w:rFonts w:ascii="Times New Roman" w:eastAsia="Times New Roman" w:hAnsi="Times New Roman" w:cs="Times New Roman"/>
          <w:color w:val="000000" w:themeColor="text1"/>
          <w:sz w:val="28"/>
          <w:szCs w:val="28"/>
        </w:rPr>
        <w:t>, но предпочитают богатые органическими веществами легкие и средние суглинистые, супесчаные, черноземные с </w:t>
      </w:r>
      <w:r w:rsidRPr="009C5065">
        <w:rPr>
          <w:rFonts w:ascii="Times New Roman" w:eastAsia="Times New Roman" w:hAnsi="Times New Roman" w:cs="Times New Roman"/>
          <w:color w:val="000000" w:themeColor="text1"/>
          <w:sz w:val="28"/>
          <w:szCs w:val="28"/>
        </w:rPr>
        <w:t>кислотностью</w:t>
      </w:r>
      <w:r w:rsidRPr="007F65E5">
        <w:rPr>
          <w:rFonts w:ascii="Times New Roman" w:eastAsia="Times New Roman" w:hAnsi="Times New Roman" w:cs="Times New Roman"/>
          <w:color w:val="000000" w:themeColor="text1"/>
          <w:sz w:val="28"/>
          <w:szCs w:val="28"/>
        </w:rPr>
        <w:t xml:space="preserve">, близкой к нейтральной (рН 6,5— 7,5). </w:t>
      </w:r>
    </w:p>
    <w:p w:rsidR="008D1FAA" w:rsidRPr="007F65E5" w:rsidRDefault="008D1FAA" w:rsidP="008D1FAA">
      <w:pPr>
        <w:pStyle w:val="a3"/>
        <w:shd w:val="clear" w:color="auto" w:fill="FFFFFF"/>
        <w:spacing w:before="0" w:beforeAutospacing="0" w:after="120" w:afterAutospacing="0"/>
        <w:jc w:val="both"/>
        <w:rPr>
          <w:color w:val="000000" w:themeColor="text1"/>
          <w:sz w:val="28"/>
          <w:szCs w:val="28"/>
        </w:rPr>
      </w:pPr>
      <w:r w:rsidRPr="007F65E5">
        <w:rPr>
          <w:color w:val="000000" w:themeColor="text1"/>
          <w:sz w:val="28"/>
          <w:szCs w:val="28"/>
        </w:rPr>
        <w:t>Астры не выносят избытка воды в почве, и для посадки их нужно подбирать участки со склоном на юг или юго-восток, имеющие водопроницаемый подпочвенный слой и глубокое расположение грунтовых вод. Предшественниками астр могут быть различные растения, но нельзя сажать их на тех же участках, что и в прошлом году, потому что при этом усиливается заболеваемость фузариозом, который может вызвать гибель большого количества растений.</w:t>
      </w:r>
    </w:p>
    <w:p w:rsidR="008D1FAA" w:rsidRPr="007F65E5" w:rsidRDefault="008D1FAA" w:rsidP="008D1FAA">
      <w:pPr>
        <w:pStyle w:val="a3"/>
        <w:shd w:val="clear" w:color="auto" w:fill="FFFFFF"/>
        <w:spacing w:before="144" w:beforeAutospacing="0" w:after="288" w:afterAutospacing="0"/>
        <w:jc w:val="both"/>
        <w:rPr>
          <w:color w:val="000000" w:themeColor="text1"/>
          <w:sz w:val="28"/>
          <w:szCs w:val="28"/>
        </w:rPr>
      </w:pPr>
      <w:r w:rsidRPr="007F65E5">
        <w:rPr>
          <w:b/>
          <w:bCs/>
          <w:color w:val="000000" w:themeColor="text1"/>
          <w:sz w:val="28"/>
          <w:szCs w:val="28"/>
        </w:rPr>
        <w:t xml:space="preserve">Георгины </w:t>
      </w:r>
      <w:r w:rsidRPr="007F65E5">
        <w:rPr>
          <w:color w:val="000000" w:themeColor="text1"/>
          <w:sz w:val="28"/>
          <w:szCs w:val="28"/>
        </w:rPr>
        <w:t xml:space="preserve">теплолюбивы, поэтому участки для них надо выбирать солнечные  защищенные от холодных ветров. Почва для георгинов дожна быть хорошо дренированная. В полутени и под кронами деревьев георгины вытягиваются и не цветут. Георгины могут цвести на любой почве, но лучше цветут на плодородной, рыхлой, нейтральной или слабокислой. </w:t>
      </w:r>
    </w:p>
    <w:p w:rsidR="008D1FAA" w:rsidRPr="007F65E5" w:rsidRDefault="008D1FAA" w:rsidP="008D1FAA">
      <w:pPr>
        <w:pStyle w:val="a3"/>
        <w:shd w:val="clear" w:color="auto" w:fill="FFFFFF"/>
        <w:spacing w:before="0" w:beforeAutospacing="0" w:after="0" w:afterAutospacing="0"/>
        <w:jc w:val="both"/>
        <w:textAlignment w:val="baseline"/>
        <w:rPr>
          <w:color w:val="000000" w:themeColor="text1"/>
          <w:sz w:val="28"/>
          <w:szCs w:val="28"/>
        </w:rPr>
      </w:pPr>
      <w:r w:rsidRPr="007F65E5">
        <w:rPr>
          <w:b/>
          <w:bCs/>
          <w:color w:val="000000" w:themeColor="text1"/>
          <w:sz w:val="28"/>
          <w:szCs w:val="28"/>
        </w:rPr>
        <w:t xml:space="preserve">Бархатцы </w:t>
      </w:r>
      <w:r w:rsidRPr="007F65E5">
        <w:rPr>
          <w:color w:val="000000" w:themeColor="text1"/>
          <w:sz w:val="28"/>
          <w:szCs w:val="28"/>
        </w:rPr>
        <w:t xml:space="preserve">(тагетесы, чернобривцы, турецкая гвоздика). - это растение – однолетник. Выращивание бархатцев несложно, они славятся своей неприхотливостью. Бархатцы имеют много полезных свойств, могут служить пряностью и лекарственным растением. Они имеют ярко выраженный своеобразный, отпугивающий разнообразных вредителей растений. Кроме того, фитонциды, содержащиеся во всём растении, помогают обеззараживанию почвы вокруг себя. Среди земляники бархатцы отпугнут долгоносиков, на капусте бабочек белянок, клематисы и флоксы защитит от нематоды, астры – от фузариоза. </w:t>
      </w:r>
      <w:r w:rsidRPr="007F65E5">
        <w:rPr>
          <w:rStyle w:val="a8"/>
          <w:b w:val="0"/>
          <w:bCs w:val="0"/>
          <w:color w:val="000000" w:themeColor="text1"/>
          <w:sz w:val="28"/>
          <w:szCs w:val="28"/>
          <w:bdr w:val="none" w:sz="0" w:space="0" w:color="auto" w:frame="1"/>
        </w:rPr>
        <w:t>Бархатцы могут расти на любых рыхлых землях, обладающих воздухопроницаемостью и водопроницаемостью</w:t>
      </w:r>
      <w:r w:rsidRPr="007F65E5">
        <w:rPr>
          <w:color w:val="000000" w:themeColor="text1"/>
          <w:sz w:val="28"/>
          <w:szCs w:val="28"/>
        </w:rPr>
        <w:t xml:space="preserve">, со средой почвы близкой к нейтральной, любят открытые для солнца места, могут переносить и легкую полутень, обладают таким важным качеством, как сильная засухоустойчивость. </w:t>
      </w:r>
    </w:p>
    <w:p w:rsidR="008D1FAA" w:rsidRPr="007F65E5" w:rsidRDefault="008D1FAA" w:rsidP="008D1FAA">
      <w:pPr>
        <w:pStyle w:val="a3"/>
        <w:shd w:val="clear" w:color="auto" w:fill="FFFFFF"/>
        <w:spacing w:before="0" w:beforeAutospacing="0" w:after="225" w:afterAutospacing="0"/>
        <w:jc w:val="both"/>
        <w:textAlignment w:val="baseline"/>
        <w:rPr>
          <w:color w:val="000000" w:themeColor="text1"/>
          <w:sz w:val="28"/>
          <w:szCs w:val="28"/>
        </w:rPr>
      </w:pPr>
      <w:r w:rsidRPr="007F65E5">
        <w:rPr>
          <w:b/>
          <w:bCs/>
          <w:color w:val="000000" w:themeColor="text1"/>
          <w:sz w:val="28"/>
          <w:szCs w:val="28"/>
        </w:rPr>
        <w:t>Львиный зев</w:t>
      </w:r>
      <w:r w:rsidRPr="007F65E5">
        <w:rPr>
          <w:color w:val="000000" w:themeColor="text1"/>
          <w:sz w:val="28"/>
          <w:szCs w:val="28"/>
        </w:rPr>
        <w:t xml:space="preserve"> (антирринум) получил своё название за схожесть с видом раскрытой пасти кровожадного хищника. Очень неприхотлив – с уходом справится даже начинающий садовод. Период декоративности начинается в июне и завершается поздней осенью, с наступлением холодов. Почва для произрастания антирринума должна быть рыхлой и воздушной. Обязательно наличие хорошего дренажа. Лучше всего антирринум будет чувствовать себя </w:t>
      </w:r>
      <w:r w:rsidRPr="007F65E5">
        <w:rPr>
          <w:color w:val="000000" w:themeColor="text1"/>
          <w:sz w:val="28"/>
          <w:szCs w:val="28"/>
        </w:rPr>
        <w:lastRenderedPageBreak/>
        <w:t>на солнечном участке. Но можно посадить его и в несколько притенённой зоне. Показатель кислотно-щелочного баланса должен варьироваться в пределах рН 6-8.</w:t>
      </w:r>
    </w:p>
    <w:p w:rsidR="008D1FAA" w:rsidRPr="007F65E5" w:rsidRDefault="008D1FAA" w:rsidP="008D1FAA">
      <w:pPr>
        <w:pStyle w:val="article-renderblock"/>
        <w:shd w:val="clear" w:color="auto" w:fill="FFFFFF"/>
        <w:spacing w:before="90" w:beforeAutospacing="0" w:after="300" w:afterAutospacing="0"/>
        <w:jc w:val="both"/>
        <w:rPr>
          <w:color w:val="000000" w:themeColor="text1"/>
          <w:sz w:val="28"/>
          <w:szCs w:val="28"/>
        </w:rPr>
      </w:pPr>
      <w:r w:rsidRPr="007F65E5">
        <w:rPr>
          <w:b/>
          <w:bCs/>
          <w:color w:val="000000" w:themeColor="text1"/>
          <w:sz w:val="28"/>
          <w:szCs w:val="28"/>
        </w:rPr>
        <w:t>Пионы</w:t>
      </w:r>
      <w:r w:rsidRPr="007F65E5">
        <w:rPr>
          <w:color w:val="000000" w:themeColor="text1"/>
          <w:sz w:val="28"/>
          <w:szCs w:val="28"/>
        </w:rPr>
        <w:t xml:space="preserve"> – многолетние и довольно крупные растения. Для нормальной жизни им нужно постоянно получать много питательных веществ. Именно поэтому важно выбирать почвы, которые будет хотя бы на 70 сантиметров глубоко обработанными, плодородными. Также нужно учитывать то, чтоб к корням растения поступало необходимое число влаги. Так, если будет постоянный избыток влаги, то корни просто начнут гнить и растение никогда не зацветет. Оптимальная почва для пионов – структурная суглинистая. Показатель рН при этом должен быть от 5,5 до 6,5 (слабокислая среда). Степень воздухопроницаемости и водопроницаемости должна быть высокой. </w:t>
      </w:r>
    </w:p>
    <w:p w:rsidR="008D1FAA" w:rsidRPr="007F65E5" w:rsidRDefault="008D1FAA" w:rsidP="008D1FAA">
      <w:pPr>
        <w:shd w:val="clear" w:color="auto" w:fill="FFFFFF"/>
        <w:spacing w:after="150" w:line="240" w:lineRule="auto"/>
        <w:jc w:val="both"/>
        <w:rPr>
          <w:rFonts w:ascii="Times New Roman" w:hAnsi="Times New Roman" w:cs="Times New Roman"/>
          <w:color w:val="000000" w:themeColor="text1"/>
          <w:sz w:val="28"/>
          <w:szCs w:val="28"/>
        </w:rPr>
      </w:pPr>
      <w:r w:rsidRPr="008D1FAA">
        <w:rPr>
          <w:rFonts w:ascii="Times New Roman" w:hAnsi="Times New Roman" w:cs="Times New Roman"/>
          <w:b/>
          <w:bCs/>
          <w:color w:val="000000" w:themeColor="text1"/>
          <w:sz w:val="28"/>
          <w:szCs w:val="28"/>
        </w:rPr>
        <w:t>Туя</w:t>
      </w:r>
      <w:r w:rsidRPr="007F65E5">
        <w:rPr>
          <w:rFonts w:ascii="Times New Roman" w:hAnsi="Times New Roman" w:cs="Times New Roman"/>
          <w:color w:val="000000" w:themeColor="text1"/>
          <w:sz w:val="28"/>
          <w:szCs w:val="28"/>
        </w:rPr>
        <w:t xml:space="preserve"> — род вечнозелёных хвойных кустарников семейства Кипарисовых. </w:t>
      </w:r>
      <w:r w:rsidRPr="007F65E5">
        <w:rPr>
          <w:rFonts w:ascii="Times New Roman" w:eastAsia="Times New Roman" w:hAnsi="Times New Roman" w:cs="Times New Roman"/>
          <w:color w:val="000000" w:themeColor="text1"/>
          <w:sz w:val="28"/>
          <w:szCs w:val="28"/>
        </w:rPr>
        <w:t xml:space="preserve">Лучшее место для посадки светолюбивой туи, это хорошо освещенный безветренный участок или легкая полутень. </w:t>
      </w:r>
      <w:r w:rsidRPr="007F65E5">
        <w:rPr>
          <w:rFonts w:ascii="Times New Roman" w:hAnsi="Times New Roman" w:cs="Times New Roman"/>
          <w:color w:val="000000" w:themeColor="text1"/>
          <w:sz w:val="28"/>
          <w:szCs w:val="28"/>
        </w:rPr>
        <w:t xml:space="preserve">Оптимальным вариантом является суглинок со слабой кислотностью pH 4–5,5 или с нейтральным значением. Самым распространённым в мире видом является туя западная, которая часто используется в процессе производства парфюмерии и косметики благодаря очень стойкому запаху. </w:t>
      </w:r>
    </w:p>
    <w:p w:rsidR="008D1FAA" w:rsidRPr="007F65E5" w:rsidRDefault="008D1FAA" w:rsidP="008D1FAA">
      <w:pPr>
        <w:shd w:val="clear" w:color="auto" w:fill="FFFFFF"/>
        <w:spacing w:after="150" w:line="240" w:lineRule="auto"/>
        <w:jc w:val="both"/>
        <w:rPr>
          <w:rFonts w:ascii="Times New Roman" w:hAnsi="Times New Roman" w:cs="Times New Roman"/>
          <w:color w:val="000000" w:themeColor="text1"/>
          <w:sz w:val="28"/>
          <w:szCs w:val="28"/>
        </w:rPr>
      </w:pPr>
      <w:r w:rsidRPr="007F65E5">
        <w:rPr>
          <w:rFonts w:ascii="Times New Roman" w:hAnsi="Times New Roman" w:cs="Times New Roman"/>
          <w:color w:val="000000" w:themeColor="text1"/>
          <w:sz w:val="28"/>
          <w:szCs w:val="28"/>
          <w:lang w:val="en-US"/>
        </w:rPr>
        <w:t> </w:t>
      </w:r>
      <w:hyperlink r:id="rId9" w:history="1">
        <w:r w:rsidRPr="007F65E5">
          <w:rPr>
            <w:rStyle w:val="a4"/>
            <w:rFonts w:ascii="Times New Roman" w:hAnsi="Times New Roman" w:cs="Times New Roman"/>
            <w:color w:val="000000" w:themeColor="text1"/>
            <w:sz w:val="28"/>
            <w:szCs w:val="28"/>
            <w:lang w:val="en-US"/>
          </w:rPr>
          <w:t>https</w:t>
        </w:r>
        <w:r w:rsidRPr="007F65E5">
          <w:rPr>
            <w:rStyle w:val="a4"/>
            <w:rFonts w:ascii="Times New Roman" w:hAnsi="Times New Roman" w:cs="Times New Roman"/>
            <w:color w:val="000000" w:themeColor="text1"/>
            <w:sz w:val="28"/>
            <w:szCs w:val="28"/>
          </w:rPr>
          <w:t>://</w:t>
        </w:r>
        <w:r w:rsidRPr="007F65E5">
          <w:rPr>
            <w:rStyle w:val="a4"/>
            <w:rFonts w:ascii="Times New Roman" w:hAnsi="Times New Roman" w:cs="Times New Roman"/>
            <w:color w:val="000000" w:themeColor="text1"/>
            <w:sz w:val="28"/>
            <w:szCs w:val="28"/>
            <w:lang w:val="en-US"/>
          </w:rPr>
          <w:t>fermer</w:t>
        </w:r>
        <w:r w:rsidRPr="007F65E5">
          <w:rPr>
            <w:rStyle w:val="a4"/>
            <w:rFonts w:ascii="Times New Roman" w:hAnsi="Times New Roman" w:cs="Times New Roman"/>
            <w:color w:val="000000" w:themeColor="text1"/>
            <w:sz w:val="28"/>
            <w:szCs w:val="28"/>
          </w:rPr>
          <w:t>.</w:t>
        </w:r>
        <w:r w:rsidRPr="007F65E5">
          <w:rPr>
            <w:rStyle w:val="a4"/>
            <w:rFonts w:ascii="Times New Roman" w:hAnsi="Times New Roman" w:cs="Times New Roman"/>
            <w:color w:val="000000" w:themeColor="text1"/>
            <w:sz w:val="28"/>
            <w:szCs w:val="28"/>
            <w:lang w:val="en-US"/>
          </w:rPr>
          <w:t>blog</w:t>
        </w:r>
        <w:r w:rsidRPr="007F65E5">
          <w:rPr>
            <w:rStyle w:val="a4"/>
            <w:rFonts w:ascii="Times New Roman" w:hAnsi="Times New Roman" w:cs="Times New Roman"/>
            <w:color w:val="000000" w:themeColor="text1"/>
            <w:sz w:val="28"/>
            <w:szCs w:val="28"/>
          </w:rPr>
          <w:t>/</w:t>
        </w:r>
        <w:r w:rsidRPr="007F65E5">
          <w:rPr>
            <w:rStyle w:val="a4"/>
            <w:rFonts w:ascii="Times New Roman" w:hAnsi="Times New Roman" w:cs="Times New Roman"/>
            <w:color w:val="000000" w:themeColor="text1"/>
            <w:sz w:val="28"/>
            <w:szCs w:val="28"/>
            <w:lang w:val="en-US"/>
          </w:rPr>
          <w:t>bok</w:t>
        </w:r>
        <w:r w:rsidRPr="007F65E5">
          <w:rPr>
            <w:rStyle w:val="a4"/>
            <w:rFonts w:ascii="Times New Roman" w:hAnsi="Times New Roman" w:cs="Times New Roman"/>
            <w:color w:val="000000" w:themeColor="text1"/>
            <w:sz w:val="28"/>
            <w:szCs w:val="28"/>
          </w:rPr>
          <w:t>/</w:t>
        </w:r>
        <w:r w:rsidRPr="007F65E5">
          <w:rPr>
            <w:rStyle w:val="a4"/>
            <w:rFonts w:ascii="Times New Roman" w:hAnsi="Times New Roman" w:cs="Times New Roman"/>
            <w:color w:val="000000" w:themeColor="text1"/>
            <w:sz w:val="28"/>
            <w:szCs w:val="28"/>
            <w:lang w:val="en-US"/>
          </w:rPr>
          <w:t>hvoynye</w:t>
        </w:r>
        <w:r w:rsidRPr="007F65E5">
          <w:rPr>
            <w:rStyle w:val="a4"/>
            <w:rFonts w:ascii="Times New Roman" w:hAnsi="Times New Roman" w:cs="Times New Roman"/>
            <w:color w:val="000000" w:themeColor="text1"/>
            <w:sz w:val="28"/>
            <w:szCs w:val="28"/>
          </w:rPr>
          <w:t>-</w:t>
        </w:r>
        <w:r w:rsidRPr="007F65E5">
          <w:rPr>
            <w:rStyle w:val="a4"/>
            <w:rFonts w:ascii="Times New Roman" w:hAnsi="Times New Roman" w:cs="Times New Roman"/>
            <w:color w:val="000000" w:themeColor="text1"/>
            <w:sz w:val="28"/>
            <w:szCs w:val="28"/>
            <w:lang w:val="en-US"/>
          </w:rPr>
          <w:t>derevya</w:t>
        </w:r>
        <w:r w:rsidRPr="007F65E5">
          <w:rPr>
            <w:rStyle w:val="a4"/>
            <w:rFonts w:ascii="Times New Roman" w:hAnsi="Times New Roman" w:cs="Times New Roman"/>
            <w:color w:val="000000" w:themeColor="text1"/>
            <w:sz w:val="28"/>
            <w:szCs w:val="28"/>
          </w:rPr>
          <w:t>/</w:t>
        </w:r>
        <w:r w:rsidRPr="007F65E5">
          <w:rPr>
            <w:rStyle w:val="a4"/>
            <w:rFonts w:ascii="Times New Roman" w:hAnsi="Times New Roman" w:cs="Times New Roman"/>
            <w:color w:val="000000" w:themeColor="text1"/>
            <w:sz w:val="28"/>
            <w:szCs w:val="28"/>
            <w:lang w:val="en-US"/>
          </w:rPr>
          <w:t>tuya</w:t>
        </w:r>
        <w:r w:rsidRPr="007F65E5">
          <w:rPr>
            <w:rStyle w:val="a4"/>
            <w:rFonts w:ascii="Times New Roman" w:hAnsi="Times New Roman" w:cs="Times New Roman"/>
            <w:color w:val="000000" w:themeColor="text1"/>
            <w:sz w:val="28"/>
            <w:szCs w:val="28"/>
          </w:rPr>
          <w:t>/</w:t>
        </w:r>
        <w:r w:rsidRPr="007F65E5">
          <w:rPr>
            <w:rStyle w:val="a4"/>
            <w:rFonts w:ascii="Times New Roman" w:hAnsi="Times New Roman" w:cs="Times New Roman"/>
            <w:color w:val="000000" w:themeColor="text1"/>
            <w:sz w:val="28"/>
            <w:szCs w:val="28"/>
            <w:lang w:val="en-US"/>
          </w:rPr>
          <w:t>vyraschivanie</w:t>
        </w:r>
        <w:r w:rsidRPr="007F65E5">
          <w:rPr>
            <w:rStyle w:val="a4"/>
            <w:rFonts w:ascii="Times New Roman" w:hAnsi="Times New Roman" w:cs="Times New Roman"/>
            <w:color w:val="000000" w:themeColor="text1"/>
            <w:sz w:val="28"/>
            <w:szCs w:val="28"/>
          </w:rPr>
          <w:t>-</w:t>
        </w:r>
        <w:r w:rsidRPr="007F65E5">
          <w:rPr>
            <w:rStyle w:val="a4"/>
            <w:rFonts w:ascii="Times New Roman" w:hAnsi="Times New Roman" w:cs="Times New Roman"/>
            <w:color w:val="000000" w:themeColor="text1"/>
            <w:sz w:val="28"/>
            <w:szCs w:val="28"/>
            <w:lang w:val="en-US"/>
          </w:rPr>
          <w:t>tui</w:t>
        </w:r>
        <w:r w:rsidRPr="007F65E5">
          <w:rPr>
            <w:rStyle w:val="a4"/>
            <w:rFonts w:ascii="Times New Roman" w:hAnsi="Times New Roman" w:cs="Times New Roman"/>
            <w:color w:val="000000" w:themeColor="text1"/>
            <w:sz w:val="28"/>
            <w:szCs w:val="28"/>
          </w:rPr>
          <w:t>/</w:t>
        </w:r>
        <w:r w:rsidRPr="007F65E5">
          <w:rPr>
            <w:rStyle w:val="a4"/>
            <w:rFonts w:ascii="Times New Roman" w:hAnsi="Times New Roman" w:cs="Times New Roman"/>
            <w:color w:val="000000" w:themeColor="text1"/>
            <w:sz w:val="28"/>
            <w:szCs w:val="28"/>
            <w:lang w:val="en-US"/>
          </w:rPr>
          <w:t>posadka</w:t>
        </w:r>
        <w:r w:rsidRPr="007F65E5">
          <w:rPr>
            <w:rStyle w:val="a4"/>
            <w:rFonts w:ascii="Times New Roman" w:hAnsi="Times New Roman" w:cs="Times New Roman"/>
            <w:color w:val="000000" w:themeColor="text1"/>
            <w:sz w:val="28"/>
            <w:szCs w:val="28"/>
          </w:rPr>
          <w:t>-</w:t>
        </w:r>
        <w:r w:rsidRPr="007F65E5">
          <w:rPr>
            <w:rStyle w:val="a4"/>
            <w:rFonts w:ascii="Times New Roman" w:hAnsi="Times New Roman" w:cs="Times New Roman"/>
            <w:color w:val="000000" w:themeColor="text1"/>
            <w:sz w:val="28"/>
            <w:szCs w:val="28"/>
            <w:lang w:val="en-US"/>
          </w:rPr>
          <w:t>tui</w:t>
        </w:r>
        <w:r w:rsidRPr="007F65E5">
          <w:rPr>
            <w:rStyle w:val="a4"/>
            <w:rFonts w:ascii="Times New Roman" w:hAnsi="Times New Roman" w:cs="Times New Roman"/>
            <w:color w:val="000000" w:themeColor="text1"/>
            <w:sz w:val="28"/>
            <w:szCs w:val="28"/>
          </w:rPr>
          <w:t>/14889-</w:t>
        </w:r>
        <w:r w:rsidRPr="007F65E5">
          <w:rPr>
            <w:rStyle w:val="a4"/>
            <w:rFonts w:ascii="Times New Roman" w:hAnsi="Times New Roman" w:cs="Times New Roman"/>
            <w:color w:val="000000" w:themeColor="text1"/>
            <w:sz w:val="28"/>
            <w:szCs w:val="28"/>
            <w:lang w:val="en-US"/>
          </w:rPr>
          <w:t>grunt</w:t>
        </w:r>
        <w:r w:rsidRPr="007F65E5">
          <w:rPr>
            <w:rStyle w:val="a4"/>
            <w:rFonts w:ascii="Times New Roman" w:hAnsi="Times New Roman" w:cs="Times New Roman"/>
            <w:color w:val="000000" w:themeColor="text1"/>
            <w:sz w:val="28"/>
            <w:szCs w:val="28"/>
          </w:rPr>
          <w:t>-</w:t>
        </w:r>
        <w:r w:rsidRPr="007F65E5">
          <w:rPr>
            <w:rStyle w:val="a4"/>
            <w:rFonts w:ascii="Times New Roman" w:hAnsi="Times New Roman" w:cs="Times New Roman"/>
            <w:color w:val="000000" w:themeColor="text1"/>
            <w:sz w:val="28"/>
            <w:szCs w:val="28"/>
            <w:lang w:val="en-US"/>
          </w:rPr>
          <w:t>dlya</w:t>
        </w:r>
        <w:r w:rsidRPr="007F65E5">
          <w:rPr>
            <w:rStyle w:val="a4"/>
            <w:rFonts w:ascii="Times New Roman" w:hAnsi="Times New Roman" w:cs="Times New Roman"/>
            <w:color w:val="000000" w:themeColor="text1"/>
            <w:sz w:val="28"/>
            <w:szCs w:val="28"/>
          </w:rPr>
          <w:t>-</w:t>
        </w:r>
        <w:r w:rsidRPr="007F65E5">
          <w:rPr>
            <w:rStyle w:val="a4"/>
            <w:rFonts w:ascii="Times New Roman" w:hAnsi="Times New Roman" w:cs="Times New Roman"/>
            <w:color w:val="000000" w:themeColor="text1"/>
            <w:sz w:val="28"/>
            <w:szCs w:val="28"/>
            <w:lang w:val="en-US"/>
          </w:rPr>
          <w:t>tui</w:t>
        </w:r>
        <w:r w:rsidRPr="007F65E5">
          <w:rPr>
            <w:rStyle w:val="a4"/>
            <w:rFonts w:ascii="Times New Roman" w:hAnsi="Times New Roman" w:cs="Times New Roman"/>
            <w:color w:val="000000" w:themeColor="text1"/>
            <w:sz w:val="28"/>
            <w:szCs w:val="28"/>
          </w:rPr>
          <w:t>.</w:t>
        </w:r>
        <w:r w:rsidRPr="007F65E5">
          <w:rPr>
            <w:rStyle w:val="a4"/>
            <w:rFonts w:ascii="Times New Roman" w:hAnsi="Times New Roman" w:cs="Times New Roman"/>
            <w:color w:val="000000" w:themeColor="text1"/>
            <w:sz w:val="28"/>
            <w:szCs w:val="28"/>
            <w:lang w:val="en-US"/>
          </w:rPr>
          <w:t>html</w:t>
        </w:r>
      </w:hyperlink>
      <w:r w:rsidRPr="007F65E5">
        <w:rPr>
          <w:rFonts w:ascii="Times New Roman" w:hAnsi="Times New Roman" w:cs="Times New Roman"/>
          <w:color w:val="000000" w:themeColor="text1"/>
          <w:sz w:val="28"/>
          <w:szCs w:val="28"/>
        </w:rPr>
        <w:br/>
      </w:r>
      <w:r w:rsidRPr="004F70F7">
        <w:rPr>
          <w:rFonts w:ascii="Times New Roman" w:hAnsi="Times New Roman" w:cs="Times New Roman"/>
          <w:b/>
          <w:bCs/>
          <w:color w:val="000000" w:themeColor="text1"/>
          <w:sz w:val="28"/>
          <w:szCs w:val="28"/>
        </w:rPr>
        <w:t>Космея</w:t>
      </w:r>
      <w:r w:rsidRPr="007F65E5">
        <w:rPr>
          <w:rFonts w:ascii="Times New Roman" w:hAnsi="Times New Roman" w:cs="Times New Roman"/>
          <w:color w:val="000000" w:themeColor="text1"/>
          <w:sz w:val="28"/>
          <w:szCs w:val="28"/>
        </w:rPr>
        <w:t xml:space="preserve"> – однолетнее или многолетнее травянистое растение из семейства Астровых (Сложноцетных). Цветок не требует сложного ухода, и способен размножаться самосевом или даже самостоятельно занимать пустующие участки. Растения могут потреблять воду из глубоких слоев грунта, а линейные листья испаряют минимум влаги. Дикорастущие Космеи способны переживать длительные засушливые периоды, это свойство передалось и культурным сортам. Грунт для Космеи подходит любой с нейтральной реакцией или небольшой кислотностью. При этом важно обеспечить достаточную рыхлость субстрата. Растение прекрасно развивается даже на обедненных, песчаных и каменистых участках. Главным условием роста и обильного цветения является рыхлость субстрата и отсутствие застойной влаги. Главным врагом цветущих кустов является избыточная влажность. Заболоченность грунта и длительное намокание кустов провоцируют развитие гнилей. Природная стойкость и неприхотливость позволяют вырастить роскошные кусты даже не имея опыта в садоводстве.</w:t>
      </w:r>
    </w:p>
    <w:p w:rsidR="008D1FAA" w:rsidRPr="007F65E5" w:rsidRDefault="008D1FAA" w:rsidP="008D1FAA">
      <w:pPr>
        <w:shd w:val="clear" w:color="auto" w:fill="FFFFFF"/>
        <w:spacing w:after="150" w:line="240" w:lineRule="auto"/>
        <w:jc w:val="both"/>
        <w:rPr>
          <w:rFonts w:ascii="Times New Roman" w:hAnsi="Times New Roman" w:cs="Times New Roman"/>
          <w:color w:val="000000" w:themeColor="text1"/>
          <w:sz w:val="28"/>
          <w:szCs w:val="28"/>
        </w:rPr>
      </w:pPr>
      <w:r w:rsidRPr="007F65E5">
        <w:rPr>
          <w:rFonts w:ascii="Times New Roman" w:hAnsi="Times New Roman" w:cs="Times New Roman"/>
          <w:color w:val="000000" w:themeColor="text1"/>
          <w:sz w:val="28"/>
          <w:szCs w:val="28"/>
        </w:rPr>
        <w:t xml:space="preserve">Источник: </w:t>
      </w:r>
      <w:hyperlink r:id="rId10" w:history="1">
        <w:r w:rsidRPr="007F65E5">
          <w:rPr>
            <w:rStyle w:val="a4"/>
            <w:rFonts w:ascii="Times New Roman" w:hAnsi="Times New Roman" w:cs="Times New Roman"/>
            <w:color w:val="000000" w:themeColor="text1"/>
            <w:sz w:val="28"/>
            <w:szCs w:val="28"/>
          </w:rPr>
          <w:t>https://agronomya.com/kosmeya-foto-tsvetov.html</w:t>
        </w:r>
      </w:hyperlink>
    </w:p>
    <w:p w:rsidR="008D1FAA" w:rsidRPr="007F65E5" w:rsidRDefault="008D1FAA" w:rsidP="008D1FAA">
      <w:pPr>
        <w:shd w:val="clear" w:color="auto" w:fill="FFFFFF"/>
        <w:spacing w:before="90" w:after="300" w:line="240" w:lineRule="auto"/>
        <w:jc w:val="both"/>
        <w:rPr>
          <w:rFonts w:ascii="Times New Roman" w:eastAsia="Times New Roman" w:hAnsi="Times New Roman" w:cs="Times New Roman"/>
          <w:color w:val="000000" w:themeColor="text1"/>
          <w:sz w:val="28"/>
          <w:szCs w:val="28"/>
        </w:rPr>
      </w:pPr>
      <w:r w:rsidRPr="004F70F7">
        <w:rPr>
          <w:rFonts w:ascii="Times New Roman" w:eastAsia="Times New Roman" w:hAnsi="Times New Roman" w:cs="Times New Roman"/>
          <w:b/>
          <w:bCs/>
          <w:color w:val="000000" w:themeColor="text1"/>
          <w:sz w:val="28"/>
          <w:szCs w:val="28"/>
        </w:rPr>
        <w:t>Травянистые овощные сельскохозяйственные культуры</w:t>
      </w:r>
      <w:r w:rsidRPr="007F65E5">
        <w:rPr>
          <w:rFonts w:ascii="Times New Roman" w:eastAsia="Times New Roman" w:hAnsi="Times New Roman" w:cs="Times New Roman"/>
          <w:color w:val="000000" w:themeColor="text1"/>
          <w:sz w:val="28"/>
          <w:szCs w:val="28"/>
        </w:rPr>
        <w:t xml:space="preserve"> неплохо растут в любом субстрате, кроме тяжелой глины. Глинистый грунт трудно обрабатывать, он слишком плотный, не пропускает воздух и воду, а летом слабо прогревается. Если в такой субстрат попадает органика, она </w:t>
      </w:r>
      <w:r w:rsidRPr="007F65E5">
        <w:rPr>
          <w:rFonts w:ascii="Times New Roman" w:eastAsia="Times New Roman" w:hAnsi="Times New Roman" w:cs="Times New Roman"/>
          <w:color w:val="000000" w:themeColor="text1"/>
          <w:sz w:val="28"/>
          <w:szCs w:val="28"/>
        </w:rPr>
        <w:lastRenderedPageBreak/>
        <w:t>разлагается медленно. На поверхности часто возникает сухая корка.Из всех видов зелени выращивать на глине можно душицу и тимьян. Эти культуры дают стабильный урожай даже в близких к экстремальным условиях. Суглинок идеален для укропа, базилика и петрушки. Его легко обрабатывать и поддерживать в стабильном состоянии. Суглинок питателен, прекрасно пропускает воздух и воду.</w:t>
      </w:r>
    </w:p>
    <w:p w:rsidR="008D1FAA" w:rsidRPr="007F65E5" w:rsidRDefault="008D1FAA" w:rsidP="008D1FAA">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F70F7">
        <w:rPr>
          <w:rFonts w:ascii="Times New Roman" w:eastAsia="Times New Roman" w:hAnsi="Times New Roman" w:cs="Times New Roman"/>
          <w:b/>
          <w:bCs/>
          <w:color w:val="000000" w:themeColor="text1"/>
          <w:sz w:val="28"/>
          <w:szCs w:val="28"/>
        </w:rPr>
        <w:t>Лук</w:t>
      </w:r>
      <w:r w:rsidRPr="007F65E5">
        <w:rPr>
          <w:rFonts w:ascii="Times New Roman" w:eastAsia="Times New Roman" w:hAnsi="Times New Roman" w:cs="Times New Roman"/>
          <w:color w:val="000000" w:themeColor="text1"/>
          <w:sz w:val="28"/>
          <w:szCs w:val="28"/>
        </w:rPr>
        <w:t xml:space="preserve"> практически не истощает грунт. На следующий год после него на этих грядках будет хорошо расти любая культура с похожими требованиями к почве. Для лука подходят супесчаные или суглинистые почвы. В первом случае урожай вырастет быстрее, во втором — его вкусовые качества будут лучше. На слишком плотном грунте (глинистом) лук не развивается, поскольку вокруг его корневища образуется плотная корочка, которая препятствует его росту. Однако, при добавлении песка в глинистую почву можно получить хороший урожай. Лук требователен к кислотности почвы. Он хорошо растет на нейтральном или слабощелочном грунте с рН от 6,4 до 7,9. Источник: </w:t>
      </w:r>
      <w:hyperlink r:id="rId11" w:history="1">
        <w:r w:rsidRPr="007F65E5">
          <w:rPr>
            <w:rStyle w:val="a4"/>
            <w:rFonts w:ascii="Times New Roman" w:eastAsia="Times New Roman" w:hAnsi="Times New Roman" w:cs="Times New Roman"/>
            <w:color w:val="000000" w:themeColor="text1"/>
            <w:sz w:val="28"/>
            <w:szCs w:val="28"/>
          </w:rPr>
          <w:t>https://proudobreniya.ru/pochva-dlya-luka</w:t>
        </w:r>
      </w:hyperlink>
    </w:p>
    <w:p w:rsidR="008D1FAA" w:rsidRPr="007F65E5" w:rsidRDefault="008D1FAA" w:rsidP="008D1FAA">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7F65E5">
        <w:rPr>
          <w:rFonts w:ascii="Times New Roman" w:hAnsi="Times New Roman" w:cs="Times New Roman"/>
          <w:color w:val="000000" w:themeColor="text1"/>
          <w:sz w:val="28"/>
          <w:szCs w:val="28"/>
          <w:shd w:val="clear" w:color="auto" w:fill="FFFFFF"/>
        </w:rPr>
        <w:t xml:space="preserve">   Выращивание </w:t>
      </w:r>
      <w:r w:rsidRPr="004F70F7">
        <w:rPr>
          <w:rFonts w:ascii="Times New Roman" w:hAnsi="Times New Roman" w:cs="Times New Roman"/>
          <w:b/>
          <w:bCs/>
          <w:color w:val="000000" w:themeColor="text1"/>
          <w:sz w:val="28"/>
          <w:szCs w:val="28"/>
          <w:shd w:val="clear" w:color="auto" w:fill="FFFFFF"/>
        </w:rPr>
        <w:t xml:space="preserve">петрушки </w:t>
      </w:r>
      <w:r w:rsidRPr="007F65E5">
        <w:rPr>
          <w:rFonts w:ascii="Times New Roman" w:hAnsi="Times New Roman" w:cs="Times New Roman"/>
          <w:color w:val="000000" w:themeColor="text1"/>
          <w:sz w:val="28"/>
          <w:szCs w:val="28"/>
          <w:shd w:val="clear" w:color="auto" w:fill="FFFFFF"/>
        </w:rPr>
        <w:t xml:space="preserve">из семян в открытом грунте производится на солнечном или полузатененном участке. Лучше всего выбрать почву средней кислотности или с повышенным ее уровнем. Подойдет рыхлый грунт, хотя и в тяжелом она тоже растет, только медленно, и рекомендуется в таком случае сажать листовой, а не корневой вид. </w:t>
      </w:r>
    </w:p>
    <w:p w:rsidR="008D1FAA" w:rsidRPr="007F65E5" w:rsidRDefault="008D1FAA" w:rsidP="008D1FAA">
      <w:pPr>
        <w:spacing w:after="0" w:line="240" w:lineRule="auto"/>
        <w:jc w:val="both"/>
        <w:rPr>
          <w:rFonts w:ascii="Times New Roman" w:eastAsia="Times New Roman" w:hAnsi="Times New Roman" w:cs="Times New Roman"/>
          <w:color w:val="000000" w:themeColor="text1"/>
          <w:sz w:val="28"/>
          <w:szCs w:val="28"/>
        </w:rPr>
      </w:pPr>
      <w:r w:rsidRPr="007F65E5">
        <w:rPr>
          <w:rFonts w:ascii="Times New Roman" w:eastAsia="Times New Roman" w:hAnsi="Times New Roman" w:cs="Times New Roman"/>
          <w:color w:val="000000" w:themeColor="text1"/>
          <w:sz w:val="28"/>
          <w:szCs w:val="28"/>
          <w:shd w:val="clear" w:color="auto" w:fill="FFFFFF"/>
        </w:rPr>
        <w:t xml:space="preserve">   Для </w:t>
      </w:r>
      <w:r w:rsidRPr="004F70F7">
        <w:rPr>
          <w:rFonts w:ascii="Times New Roman" w:eastAsia="Times New Roman" w:hAnsi="Times New Roman" w:cs="Times New Roman"/>
          <w:b/>
          <w:bCs/>
          <w:color w:val="000000" w:themeColor="text1"/>
          <w:sz w:val="28"/>
          <w:szCs w:val="28"/>
          <w:shd w:val="clear" w:color="auto" w:fill="FFFFFF"/>
        </w:rPr>
        <w:t>укропа</w:t>
      </w:r>
      <w:r w:rsidRPr="007F65E5">
        <w:rPr>
          <w:rFonts w:ascii="Times New Roman" w:eastAsia="Times New Roman" w:hAnsi="Times New Roman" w:cs="Times New Roman"/>
          <w:color w:val="000000" w:themeColor="text1"/>
          <w:sz w:val="28"/>
          <w:szCs w:val="28"/>
          <w:shd w:val="clear" w:color="auto" w:fill="FFFFFF"/>
        </w:rPr>
        <w:t xml:space="preserve"> идеально подойдут открытые солнечные участки с плодородной землей. Грунт должен не только содержать достаточное количество органики, но и подходить этой культуре по физическим и химическим свойствам. Почва обязательно должна быть рыхлой, чтобы стержневой корень этого растения мог уходить глубоко в землю. На кислых почвах укроп плохо растет, листья получаются недостаточно ароматными, стебли имеют красноватые прожилки. Лучше всего подходит укропу нейтральная почва с кислотностью, равной 6 – 7,5. Укроп быстро накапливает нитраты, поэтому ему противопоказан свежий навоз или азотные удобрения. </w:t>
      </w:r>
    </w:p>
    <w:p w:rsidR="008D1FAA" w:rsidRPr="007F65E5" w:rsidRDefault="008D1FAA" w:rsidP="008D1FAA">
      <w:pPr>
        <w:shd w:val="clear" w:color="auto" w:fill="FFFFFF"/>
        <w:spacing w:after="225" w:line="240" w:lineRule="auto"/>
        <w:jc w:val="both"/>
        <w:rPr>
          <w:rFonts w:ascii="Times New Roman" w:eastAsia="Times New Roman" w:hAnsi="Times New Roman" w:cs="Times New Roman"/>
          <w:color w:val="000000" w:themeColor="text1"/>
          <w:sz w:val="28"/>
          <w:szCs w:val="28"/>
        </w:rPr>
      </w:pPr>
      <w:r w:rsidRPr="007F65E5">
        <w:rPr>
          <w:rFonts w:ascii="Times New Roman" w:eastAsia="Times New Roman" w:hAnsi="Times New Roman" w:cs="Times New Roman"/>
          <w:color w:val="000000" w:themeColor="text1"/>
          <w:sz w:val="28"/>
          <w:szCs w:val="28"/>
        </w:rPr>
        <w:t>Источник: </w:t>
      </w:r>
      <w:hyperlink r:id="rId12" w:history="1">
        <w:r w:rsidRPr="007F65E5">
          <w:rPr>
            <w:rFonts w:ascii="Times New Roman" w:eastAsia="Times New Roman" w:hAnsi="Times New Roman" w:cs="Times New Roman"/>
            <w:color w:val="000000" w:themeColor="text1"/>
            <w:sz w:val="28"/>
            <w:szCs w:val="28"/>
            <w:u w:val="single"/>
          </w:rPr>
          <w:t>https://rusfermer.net/ogorod/listovye-ovoshhi/ukrop/o-vyrashhivanii/pro-uhod/kakaya-podhodit-pochva.html</w:t>
        </w:r>
      </w:hyperlink>
      <w:r w:rsidRPr="007F65E5">
        <w:rPr>
          <w:rFonts w:ascii="Times New Roman" w:eastAsia="Times New Roman" w:hAnsi="Times New Roman" w:cs="Times New Roman"/>
          <w:color w:val="000000" w:themeColor="text1"/>
          <w:sz w:val="28"/>
          <w:szCs w:val="28"/>
        </w:rPr>
        <w:t xml:space="preserve"> Русский фермер © </w:t>
      </w:r>
    </w:p>
    <w:p w:rsidR="008D1FAA" w:rsidRPr="007F65E5" w:rsidRDefault="008D1FAA" w:rsidP="008D1FAA">
      <w:pPr>
        <w:shd w:val="clear" w:color="auto" w:fill="FFFFFF"/>
        <w:spacing w:after="150" w:line="240" w:lineRule="auto"/>
        <w:jc w:val="both"/>
        <w:rPr>
          <w:rFonts w:ascii="Times New Roman" w:hAnsi="Times New Roman" w:cs="Times New Roman"/>
          <w:color w:val="000000" w:themeColor="text1"/>
          <w:sz w:val="28"/>
          <w:szCs w:val="28"/>
        </w:rPr>
      </w:pPr>
      <w:r w:rsidRPr="007F65E5">
        <w:rPr>
          <w:rFonts w:ascii="Times New Roman" w:hAnsi="Times New Roman" w:cs="Times New Roman"/>
          <w:b/>
          <w:bCs/>
          <w:color w:val="000000" w:themeColor="text1"/>
          <w:sz w:val="28"/>
          <w:szCs w:val="28"/>
        </w:rPr>
        <w:t>Салат</w:t>
      </w:r>
      <w:r w:rsidRPr="007F65E5">
        <w:rPr>
          <w:rFonts w:ascii="Times New Roman" w:hAnsi="Times New Roman" w:cs="Times New Roman"/>
          <w:color w:val="000000" w:themeColor="text1"/>
          <w:sz w:val="28"/>
          <w:szCs w:val="28"/>
        </w:rPr>
        <w:t xml:space="preserve"> - влаголюбивое растение. При большой массе листьев у салата слабая поверхностная корневая система, поэтому у салата повышенная требовательность к влаге. Почвы для этой культуры предпочтительны рыхлые или средней тяжести, перегнойные, с нейтральной реакцией (рН 7).</w:t>
      </w:r>
    </w:p>
    <w:p w:rsidR="008D1FAA" w:rsidRPr="007F65E5" w:rsidRDefault="008D1FAA" w:rsidP="008D1FAA">
      <w:pPr>
        <w:shd w:val="clear" w:color="auto" w:fill="FFFFFF"/>
        <w:spacing w:after="150" w:line="240" w:lineRule="auto"/>
        <w:jc w:val="both"/>
        <w:rPr>
          <w:rFonts w:ascii="Times New Roman" w:hAnsi="Times New Roman" w:cs="Times New Roman"/>
          <w:color w:val="000000" w:themeColor="text1"/>
          <w:sz w:val="28"/>
          <w:szCs w:val="28"/>
        </w:rPr>
      </w:pPr>
      <w:r w:rsidRPr="007F65E5">
        <w:rPr>
          <w:rFonts w:ascii="Times New Roman" w:hAnsi="Times New Roman" w:cs="Times New Roman"/>
          <w:color w:val="000000" w:themeColor="text1"/>
          <w:sz w:val="28"/>
          <w:szCs w:val="28"/>
        </w:rPr>
        <w:t xml:space="preserve">Салатные овощные культуры - однолетние растения. К ним относятся салат, пекинская капуста, салатная горчица, кресс-салат, укроп, шпинат и другие культуры. Еще в глубокой древности римляне и египтяне выращивали различные салатные растения. Кочанный салат относится к растениям </w:t>
      </w:r>
      <w:r w:rsidRPr="007F65E5">
        <w:rPr>
          <w:rFonts w:ascii="Times New Roman" w:hAnsi="Times New Roman" w:cs="Times New Roman"/>
          <w:color w:val="000000" w:themeColor="text1"/>
          <w:sz w:val="28"/>
          <w:szCs w:val="28"/>
        </w:rPr>
        <w:lastRenderedPageBreak/>
        <w:t>нитратонакопителям, поэтому подкормки азотосодержащими удобрениями следует ограничить.</w:t>
      </w:r>
    </w:p>
    <w:p w:rsidR="008D1FAA" w:rsidRPr="007F65E5" w:rsidRDefault="008D1FAA" w:rsidP="008D1FAA">
      <w:pPr>
        <w:pStyle w:val="a3"/>
        <w:shd w:val="clear" w:color="auto" w:fill="FFFFFF"/>
        <w:spacing w:before="0" w:beforeAutospacing="0" w:after="285" w:afterAutospacing="0"/>
        <w:jc w:val="both"/>
        <w:rPr>
          <w:color w:val="000000" w:themeColor="text1"/>
          <w:sz w:val="28"/>
          <w:szCs w:val="28"/>
        </w:rPr>
      </w:pPr>
      <w:r w:rsidRPr="007F65E5">
        <w:rPr>
          <w:b/>
          <w:bCs/>
          <w:color w:val="000000" w:themeColor="text1"/>
          <w:sz w:val="28"/>
          <w:szCs w:val="28"/>
        </w:rPr>
        <w:t xml:space="preserve">   Редис </w:t>
      </w:r>
      <w:r w:rsidRPr="007F65E5">
        <w:rPr>
          <w:color w:val="000000" w:themeColor="text1"/>
          <w:sz w:val="28"/>
          <w:szCs w:val="28"/>
        </w:rPr>
        <w:t xml:space="preserve">- однолетнее растение, наиболее скороспелое среди овощных культур. Наиболее благоприятны для возделывания редиса высокоплодородные легкие суглинистые или супесчаные почвы. Рост растений интенсивно проходит при реакции почвенной среды рН 5,5-7,4. Содержание гумуса должно быть больше 3 %. Для формирования корневой системы необходим пахотный слой не менее 22 см (Агапов С.А., 1957). Нельзя допускать избыточного внесения азотных удобрений, так как растения способны накапливать нитраты и нитриты, вредные для организма человека. </w:t>
      </w:r>
    </w:p>
    <w:p w:rsidR="00ED00E9" w:rsidRPr="00ED00E9" w:rsidRDefault="00ED00E9" w:rsidP="0013353E">
      <w:pPr>
        <w:shd w:val="clear" w:color="auto" w:fill="FFFFFF"/>
        <w:spacing w:after="150" w:line="240" w:lineRule="auto"/>
        <w:jc w:val="both"/>
        <w:rPr>
          <w:rFonts w:ascii="Times New Roman" w:eastAsia="Times New Roman" w:hAnsi="Times New Roman" w:cs="Times New Roman"/>
          <w:color w:val="000000"/>
          <w:sz w:val="28"/>
          <w:szCs w:val="28"/>
        </w:rPr>
      </w:pPr>
      <w:r w:rsidRPr="00ED00E9">
        <w:rPr>
          <w:rFonts w:ascii="Times New Roman" w:eastAsia="Times New Roman" w:hAnsi="Times New Roman" w:cs="Times New Roman"/>
          <w:b/>
          <w:bCs/>
          <w:color w:val="000000"/>
          <w:sz w:val="28"/>
          <w:szCs w:val="28"/>
        </w:rPr>
        <w:t>1.</w:t>
      </w:r>
      <w:r w:rsidR="00F02E17">
        <w:rPr>
          <w:rFonts w:ascii="Times New Roman" w:eastAsia="Times New Roman" w:hAnsi="Times New Roman" w:cs="Times New Roman"/>
          <w:b/>
          <w:bCs/>
          <w:color w:val="000000"/>
          <w:sz w:val="28"/>
          <w:szCs w:val="28"/>
        </w:rPr>
        <w:t xml:space="preserve">2 </w:t>
      </w:r>
      <w:r w:rsidRPr="00ED00E9">
        <w:rPr>
          <w:rFonts w:ascii="Times New Roman" w:eastAsia="Times New Roman" w:hAnsi="Times New Roman" w:cs="Times New Roman"/>
          <w:b/>
          <w:bCs/>
          <w:color w:val="000000"/>
          <w:sz w:val="28"/>
          <w:szCs w:val="28"/>
        </w:rPr>
        <w:t>Химический состав почвы</w:t>
      </w:r>
    </w:p>
    <w:p w:rsidR="00ED00E9" w:rsidRPr="00ED00E9" w:rsidRDefault="00ED00E9" w:rsidP="0013353E">
      <w:pPr>
        <w:shd w:val="clear" w:color="auto" w:fill="FFFFFF"/>
        <w:spacing w:after="150" w:line="240" w:lineRule="auto"/>
        <w:jc w:val="both"/>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Под химическим составом почвы обычно понимают элементный состав минеральной части почвы, а также содержание в ней гумуса, азота, углекислого газа и химически связанной воды. В состав почвы входят почти все известные химические элементы. При изучении полного валового состава почвы в ней определяют: Si, Al, Fe, Ca, Mg, К, Na, S, P, Ti и Mn.</w:t>
      </w:r>
    </w:p>
    <w:p w:rsidR="00ED00E9" w:rsidRPr="00ED00E9" w:rsidRDefault="00ED00E9" w:rsidP="0013353E">
      <w:pPr>
        <w:shd w:val="clear" w:color="auto" w:fill="FFFFFF"/>
        <w:spacing w:after="150" w:line="240" w:lineRule="auto"/>
        <w:jc w:val="both"/>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Наиболее распространенными в почве являются следующие элементы: кислород (49 %), кремний (33 %), алюминий (7,13%), железо (3,80 %), углерод (2,0 %), кальций (1,37 %), калий (1,36 %), натрий (0,63 %), магний (0,63%), азот (0,10%)</w:t>
      </w:r>
    </w:p>
    <w:p w:rsidR="00ED00E9" w:rsidRPr="00ED00E9" w:rsidRDefault="00ED00E9" w:rsidP="0013353E">
      <w:pPr>
        <w:shd w:val="clear" w:color="auto" w:fill="FFFFFF"/>
        <w:spacing w:after="150" w:line="240" w:lineRule="auto"/>
        <w:jc w:val="both"/>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Кроме того, в почве находится большая группа химических элементов, содержание которых невысокое (10</w:t>
      </w:r>
      <w:r w:rsidRPr="00ED00E9">
        <w:rPr>
          <w:rFonts w:ascii="Times New Roman" w:eastAsia="Times New Roman" w:hAnsi="Times New Roman" w:cs="Times New Roman"/>
          <w:color w:val="000000"/>
          <w:sz w:val="28"/>
          <w:szCs w:val="28"/>
          <w:vertAlign w:val="superscript"/>
        </w:rPr>
        <w:t>-2</w:t>
      </w:r>
      <w:r w:rsidRPr="00ED00E9">
        <w:rPr>
          <w:rFonts w:ascii="Times New Roman" w:eastAsia="Times New Roman" w:hAnsi="Times New Roman" w:cs="Times New Roman"/>
          <w:color w:val="000000"/>
          <w:sz w:val="28"/>
          <w:szCs w:val="28"/>
        </w:rPr>
        <w:t>–10</w:t>
      </w:r>
      <w:r w:rsidRPr="00ED00E9">
        <w:rPr>
          <w:rFonts w:ascii="Times New Roman" w:eastAsia="Times New Roman" w:hAnsi="Times New Roman" w:cs="Times New Roman"/>
          <w:color w:val="000000"/>
          <w:sz w:val="28"/>
          <w:szCs w:val="28"/>
          <w:vertAlign w:val="superscript"/>
        </w:rPr>
        <w:t>-5</w:t>
      </w:r>
      <w:r w:rsidRPr="00ED00E9">
        <w:rPr>
          <w:rFonts w:ascii="Times New Roman" w:eastAsia="Times New Roman" w:hAnsi="Times New Roman" w:cs="Times New Roman"/>
          <w:color w:val="000000"/>
          <w:sz w:val="28"/>
          <w:szCs w:val="28"/>
        </w:rPr>
        <w:t> %), но они играют биологическую роль, это – бор, медь, марганец, цинк, кобальт, фтор и др.</w:t>
      </w:r>
    </w:p>
    <w:p w:rsidR="00ED00E9" w:rsidRPr="00ED00E9" w:rsidRDefault="00ED00E9" w:rsidP="0013353E">
      <w:pPr>
        <w:shd w:val="clear" w:color="auto" w:fill="FFFFFF"/>
        <w:spacing w:after="150" w:line="240" w:lineRule="auto"/>
        <w:jc w:val="both"/>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По валовому химическому составу можно судить о направлении процессов почвообразования. Так, например, накопление кремнезема в верхних горизонтах, а железа и алюминия в средней части профиля свидетельствует о разрушении алюмосиликатов и выносе из верхних горизонтов подвижных продуктов разрушения.</w:t>
      </w:r>
    </w:p>
    <w:p w:rsidR="00ED00E9" w:rsidRPr="00ED00E9" w:rsidRDefault="00ED00E9" w:rsidP="0013353E">
      <w:pPr>
        <w:shd w:val="clear" w:color="auto" w:fill="FFFFFF"/>
        <w:spacing w:after="150" w:line="240" w:lineRule="auto"/>
        <w:jc w:val="both"/>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 xml:space="preserve">Формы нахождения химических элементов в почве могут быть иными – в составе минералов, органического вещества, в форме гидроксидов и оксидов, солей, в составе почвенных коллоидов и др., а значит, доступность их растениям разная. Поэтому часто важно определить не валовое содержание элемента в почве, а его доступные растениям количества. С этой целью используют различные растворители (растворы слабых кислот, щелочей), в вытяжках которых и определяют содержание элементов питания растений. Таким образом, химический состав почвы можно рассматривать как показатель экологического состояния почвы. Часто это состояние оказывается неудовлетворительным с точки зрения минерального питания растений, </w:t>
      </w:r>
      <w:r w:rsidR="00AD0B74">
        <w:rPr>
          <w:rFonts w:ascii="Times New Roman" w:eastAsia="Times New Roman" w:hAnsi="Times New Roman" w:cs="Times New Roman"/>
          <w:color w:val="000000"/>
          <w:sz w:val="28"/>
          <w:szCs w:val="28"/>
        </w:rPr>
        <w:t>что корректируется</w:t>
      </w:r>
      <w:r w:rsidRPr="00ED00E9">
        <w:rPr>
          <w:rFonts w:ascii="Times New Roman" w:eastAsia="Times New Roman" w:hAnsi="Times New Roman" w:cs="Times New Roman"/>
          <w:color w:val="000000"/>
          <w:sz w:val="28"/>
          <w:szCs w:val="28"/>
        </w:rPr>
        <w:t xml:space="preserve"> с помощью внесения удобрений.</w:t>
      </w:r>
    </w:p>
    <w:p w:rsidR="00ED00E9" w:rsidRPr="00ED00E9" w:rsidRDefault="00ED00E9" w:rsidP="0013353E">
      <w:pPr>
        <w:shd w:val="clear" w:color="auto" w:fill="FFFFFF"/>
        <w:spacing w:after="150" w:line="240" w:lineRule="auto"/>
        <w:jc w:val="both"/>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lastRenderedPageBreak/>
        <w:t>Культурные растения по-разному реагируют на один и тот же уровень содержания в почве доступных (легкорастворимых) элементов питания. Так, наиболее требовательными к пищевому режиму почвы являются овощные и плодово-ягодные культуры, менее требовательны яровые зерновые, лен, травы, промежуточное положение занимают пропашные – картофель, кукуруза [7].</w:t>
      </w:r>
    </w:p>
    <w:p w:rsidR="00ED00E9" w:rsidRPr="00ED00E9" w:rsidRDefault="00ED00E9" w:rsidP="0013353E">
      <w:pPr>
        <w:shd w:val="clear" w:color="auto" w:fill="FFFFFF"/>
        <w:spacing w:after="150" w:line="240" w:lineRule="auto"/>
        <w:jc w:val="both"/>
        <w:rPr>
          <w:rFonts w:ascii="Times New Roman" w:eastAsia="Times New Roman" w:hAnsi="Times New Roman" w:cs="Times New Roman"/>
          <w:color w:val="000000"/>
          <w:sz w:val="28"/>
          <w:szCs w:val="28"/>
        </w:rPr>
      </w:pPr>
      <w:r w:rsidRPr="00ED00E9">
        <w:rPr>
          <w:rFonts w:ascii="Times New Roman" w:eastAsia="Times New Roman" w:hAnsi="Times New Roman" w:cs="Times New Roman"/>
          <w:b/>
          <w:bCs/>
          <w:color w:val="000000"/>
          <w:sz w:val="28"/>
          <w:szCs w:val="28"/>
        </w:rPr>
        <w:t>1.</w:t>
      </w:r>
      <w:r w:rsidR="006372B7">
        <w:rPr>
          <w:rFonts w:ascii="Times New Roman" w:eastAsia="Times New Roman" w:hAnsi="Times New Roman" w:cs="Times New Roman"/>
          <w:b/>
          <w:bCs/>
          <w:color w:val="000000"/>
          <w:sz w:val="28"/>
          <w:szCs w:val="28"/>
        </w:rPr>
        <w:t>3</w:t>
      </w:r>
      <w:r w:rsidRPr="00ED00E9">
        <w:rPr>
          <w:rFonts w:ascii="Times New Roman" w:eastAsia="Times New Roman" w:hAnsi="Times New Roman" w:cs="Times New Roman"/>
          <w:b/>
          <w:bCs/>
          <w:color w:val="000000"/>
          <w:sz w:val="28"/>
          <w:szCs w:val="28"/>
        </w:rPr>
        <w:t xml:space="preserve"> Загрязнение почвы</w:t>
      </w:r>
    </w:p>
    <w:p w:rsidR="00ED00E9" w:rsidRPr="00ED00E9" w:rsidRDefault="00ED00E9" w:rsidP="0013353E">
      <w:pPr>
        <w:shd w:val="clear" w:color="auto" w:fill="FFFFFF"/>
        <w:spacing w:after="150" w:line="240" w:lineRule="auto"/>
        <w:jc w:val="both"/>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 xml:space="preserve">Загрязнение почвенного покрова происходит практически при всех видах хозяйственной деятельности человека. Основными источниками загрязнения почв в России являются промышленные отходы производства черных и цветных металлов, а также отходы химической промышленности и её продукция (органические химические соединения, продукты неорганической химии, ПАВ и др.) </w:t>
      </w:r>
      <w:r w:rsidR="00506B20">
        <w:rPr>
          <w:rFonts w:ascii="Times New Roman" w:eastAsia="Times New Roman" w:hAnsi="Times New Roman" w:cs="Times New Roman"/>
          <w:color w:val="000000"/>
          <w:sz w:val="28"/>
          <w:szCs w:val="28"/>
        </w:rPr>
        <w:t>З</w:t>
      </w:r>
      <w:r w:rsidRPr="00ED00E9">
        <w:rPr>
          <w:rFonts w:ascii="Times New Roman" w:eastAsia="Times New Roman" w:hAnsi="Times New Roman" w:cs="Times New Roman"/>
          <w:color w:val="000000"/>
          <w:sz w:val="28"/>
          <w:szCs w:val="28"/>
        </w:rPr>
        <w:t>начительный вклад в загрязнение окружающей среды вносят выбросы предприятий этих производств в атмосферу: диоксид серы, оксид углерода, твердые вещества (пыль, зола, сажа, дым, сульфаты, нитраты и др.), оксиды азота, углеводороды и летучие органические соединения [1].</w:t>
      </w:r>
    </w:p>
    <w:p w:rsidR="00ED00E9" w:rsidRPr="00ED00E9" w:rsidRDefault="00ED00E9" w:rsidP="0013353E">
      <w:pPr>
        <w:shd w:val="clear" w:color="auto" w:fill="FFFFFF"/>
        <w:spacing w:after="150" w:line="240" w:lineRule="auto"/>
        <w:jc w:val="both"/>
        <w:rPr>
          <w:rFonts w:ascii="Times New Roman" w:eastAsia="Times New Roman" w:hAnsi="Times New Roman" w:cs="Times New Roman"/>
          <w:color w:val="000000"/>
          <w:sz w:val="28"/>
          <w:szCs w:val="28"/>
        </w:rPr>
      </w:pPr>
      <w:r w:rsidRPr="00ED00E9">
        <w:rPr>
          <w:rFonts w:ascii="Times New Roman" w:eastAsia="Times New Roman" w:hAnsi="Times New Roman" w:cs="Times New Roman"/>
          <w:b/>
          <w:bCs/>
          <w:color w:val="000000"/>
          <w:sz w:val="28"/>
          <w:szCs w:val="28"/>
        </w:rPr>
        <w:t>1.</w:t>
      </w:r>
      <w:r w:rsidR="006372B7">
        <w:rPr>
          <w:rFonts w:ascii="Times New Roman" w:eastAsia="Times New Roman" w:hAnsi="Times New Roman" w:cs="Times New Roman"/>
          <w:b/>
          <w:bCs/>
          <w:color w:val="000000"/>
          <w:sz w:val="28"/>
          <w:szCs w:val="28"/>
        </w:rPr>
        <w:t>4</w:t>
      </w:r>
      <w:r w:rsidRPr="00ED00E9">
        <w:rPr>
          <w:rFonts w:ascii="Times New Roman" w:eastAsia="Times New Roman" w:hAnsi="Times New Roman" w:cs="Times New Roman"/>
          <w:b/>
          <w:bCs/>
          <w:color w:val="000000"/>
          <w:sz w:val="28"/>
          <w:szCs w:val="28"/>
        </w:rPr>
        <w:t xml:space="preserve"> Главные источники загрязнения почвы</w:t>
      </w:r>
    </w:p>
    <w:p w:rsidR="00ED00E9" w:rsidRPr="00ED00E9" w:rsidRDefault="00ED00E9" w:rsidP="0013353E">
      <w:pPr>
        <w:shd w:val="clear" w:color="auto" w:fill="FFFFFF"/>
        <w:spacing w:after="150" w:line="240" w:lineRule="auto"/>
        <w:jc w:val="both"/>
        <w:rPr>
          <w:rFonts w:ascii="Times New Roman" w:eastAsia="Times New Roman" w:hAnsi="Times New Roman" w:cs="Times New Roman"/>
          <w:color w:val="000000"/>
          <w:sz w:val="28"/>
          <w:szCs w:val="28"/>
        </w:rPr>
      </w:pPr>
      <w:r w:rsidRPr="00ED00E9">
        <w:rPr>
          <w:rFonts w:ascii="Times New Roman" w:eastAsia="Times New Roman" w:hAnsi="Times New Roman" w:cs="Times New Roman"/>
          <w:i/>
          <w:iCs/>
          <w:color w:val="000000"/>
          <w:sz w:val="28"/>
          <w:szCs w:val="28"/>
        </w:rPr>
        <w:t>Жилые дома и бытовые предприятия</w:t>
      </w:r>
      <w:r w:rsidRPr="00ED00E9">
        <w:rPr>
          <w:rFonts w:ascii="Times New Roman" w:eastAsia="Times New Roman" w:hAnsi="Times New Roman" w:cs="Times New Roman"/>
          <w:color w:val="000000"/>
          <w:sz w:val="28"/>
          <w:szCs w:val="28"/>
        </w:rPr>
        <w:t>. В числе загрязняющих веществ преобладает бытовой мусор, пищевые отходы, строительный мусор, отходы отопительных систем, пришедшие в негодность предметы домашнего обихода; мусор общественный учреждений – больниц, столовых, гостиниц, магазинов и др.</w:t>
      </w:r>
    </w:p>
    <w:p w:rsidR="00ED00E9" w:rsidRPr="00ED00E9" w:rsidRDefault="00ED00E9" w:rsidP="0013353E">
      <w:pPr>
        <w:shd w:val="clear" w:color="auto" w:fill="FFFFFF"/>
        <w:spacing w:after="150" w:line="240" w:lineRule="auto"/>
        <w:jc w:val="both"/>
        <w:rPr>
          <w:rFonts w:ascii="Times New Roman" w:eastAsia="Times New Roman" w:hAnsi="Times New Roman" w:cs="Times New Roman"/>
          <w:color w:val="000000"/>
          <w:sz w:val="28"/>
          <w:szCs w:val="28"/>
        </w:rPr>
      </w:pPr>
      <w:r w:rsidRPr="00ED00E9">
        <w:rPr>
          <w:rFonts w:ascii="Times New Roman" w:eastAsia="Times New Roman" w:hAnsi="Times New Roman" w:cs="Times New Roman"/>
          <w:i/>
          <w:iCs/>
          <w:color w:val="000000"/>
          <w:sz w:val="28"/>
          <w:szCs w:val="28"/>
        </w:rPr>
        <w:t>Промышленные предприятия</w:t>
      </w:r>
      <w:r w:rsidRPr="00ED00E9">
        <w:rPr>
          <w:rFonts w:ascii="Times New Roman" w:eastAsia="Times New Roman" w:hAnsi="Times New Roman" w:cs="Times New Roman"/>
          <w:color w:val="000000"/>
          <w:sz w:val="28"/>
          <w:szCs w:val="28"/>
        </w:rPr>
        <w:t xml:space="preserve">. В твердых и жидких промышленных отходах постоянно присутствуют те или иные вещества, способные оказывать токсическое воздействие на живые организмы и их сообщества. Например, в отходах металлургической промышленности обычно присутствуют соли цветных и тяжелых металлов. Машиностроительная промышленность выводит в окружающую среду цианиды, соединения мышьяка, бериллия. При производстве пластмасс и искусственных </w:t>
      </w:r>
      <w:r w:rsidR="004115E8">
        <w:rPr>
          <w:rFonts w:ascii="Times New Roman" w:eastAsia="Times New Roman" w:hAnsi="Times New Roman" w:cs="Times New Roman"/>
          <w:color w:val="000000"/>
          <w:sz w:val="28"/>
          <w:szCs w:val="28"/>
        </w:rPr>
        <w:t>во</w:t>
      </w:r>
      <w:r w:rsidRPr="00ED00E9">
        <w:rPr>
          <w:rFonts w:ascii="Times New Roman" w:eastAsia="Times New Roman" w:hAnsi="Times New Roman" w:cs="Times New Roman"/>
          <w:color w:val="000000"/>
          <w:sz w:val="28"/>
          <w:szCs w:val="28"/>
        </w:rPr>
        <w:t>локон образуются отходы бензола и фенола. Отходами целлюлозно-бумажной промышленности, как правило, являются фенолы, метанол, скипидар, кубовые остатки.</w:t>
      </w:r>
    </w:p>
    <w:p w:rsidR="00ED00E9" w:rsidRPr="00ED00E9" w:rsidRDefault="00ED00E9" w:rsidP="0013353E">
      <w:pPr>
        <w:shd w:val="clear" w:color="auto" w:fill="FFFFFF"/>
        <w:spacing w:after="150" w:line="240" w:lineRule="auto"/>
        <w:jc w:val="both"/>
        <w:rPr>
          <w:rFonts w:ascii="Times New Roman" w:eastAsia="Times New Roman" w:hAnsi="Times New Roman" w:cs="Times New Roman"/>
          <w:color w:val="000000"/>
          <w:sz w:val="28"/>
          <w:szCs w:val="28"/>
        </w:rPr>
      </w:pPr>
      <w:r w:rsidRPr="00ED00E9">
        <w:rPr>
          <w:rFonts w:ascii="Times New Roman" w:eastAsia="Times New Roman" w:hAnsi="Times New Roman" w:cs="Times New Roman"/>
          <w:i/>
          <w:iCs/>
          <w:color w:val="000000"/>
          <w:sz w:val="28"/>
          <w:szCs w:val="28"/>
        </w:rPr>
        <w:t>Теплоэнергетика.</w:t>
      </w:r>
      <w:r w:rsidRPr="00ED00E9">
        <w:rPr>
          <w:rFonts w:ascii="Times New Roman" w:eastAsia="Times New Roman" w:hAnsi="Times New Roman" w:cs="Times New Roman"/>
          <w:color w:val="000000"/>
          <w:sz w:val="28"/>
          <w:szCs w:val="28"/>
        </w:rPr>
        <w:t> Помимо образования массы шлаков при сжигании каменного угля с теплоэнергетикой связано выделение в атмосферу сажи, несгоревших частиц, оксидов серы, в конце концов, оказывающихся в почве.</w:t>
      </w:r>
    </w:p>
    <w:p w:rsidR="00F35C79" w:rsidRDefault="00ED00E9" w:rsidP="00F35C79">
      <w:pPr>
        <w:shd w:val="clear" w:color="auto" w:fill="FFFFFF"/>
        <w:spacing w:after="150" w:line="240" w:lineRule="auto"/>
        <w:jc w:val="both"/>
        <w:rPr>
          <w:rFonts w:ascii="Times New Roman" w:eastAsia="Times New Roman" w:hAnsi="Times New Roman" w:cs="Times New Roman"/>
          <w:color w:val="000000"/>
          <w:sz w:val="28"/>
          <w:szCs w:val="28"/>
        </w:rPr>
      </w:pPr>
      <w:r w:rsidRPr="00ED00E9">
        <w:rPr>
          <w:rFonts w:ascii="Times New Roman" w:eastAsia="Times New Roman" w:hAnsi="Times New Roman" w:cs="Times New Roman"/>
          <w:i/>
          <w:iCs/>
          <w:color w:val="000000"/>
          <w:sz w:val="28"/>
          <w:szCs w:val="28"/>
        </w:rPr>
        <w:t>Сельское хозяйство.</w:t>
      </w:r>
      <w:r w:rsidRPr="00ED00E9">
        <w:rPr>
          <w:rFonts w:ascii="Times New Roman" w:eastAsia="Times New Roman" w:hAnsi="Times New Roman" w:cs="Times New Roman"/>
          <w:color w:val="000000"/>
          <w:sz w:val="28"/>
          <w:szCs w:val="28"/>
        </w:rPr>
        <w:t xml:space="preserve"> Удобрения, ядохимикаты, применяемые в сельском и лесном хозяйстве для защиты растений от вредителей, болезней и сорняков. Загрязнение почв и нарушение нормального круговорота веществ происходит в результате не дозированного применения минеральных удобрений и пестицидов. Пестициды обладают рядом свойств, усиливающих их отрицательное влияние на окружающую среду. Технология применения определяет прямое попадание на объекты окружающей среды, где они </w:t>
      </w:r>
      <w:r w:rsidRPr="00ED00E9">
        <w:rPr>
          <w:rFonts w:ascii="Times New Roman" w:eastAsia="Times New Roman" w:hAnsi="Times New Roman" w:cs="Times New Roman"/>
          <w:color w:val="000000"/>
          <w:sz w:val="28"/>
          <w:szCs w:val="28"/>
        </w:rPr>
        <w:lastRenderedPageBreak/>
        <w:t xml:space="preserve">передаются по цепям питания, долгое время циркулируют по внешней среде, попадай из почвы в воду, из воды в планктон, затем в организм рыбы и человека или из воздуха и почвы в растения, организм травоядных животных и человека. </w:t>
      </w:r>
    </w:p>
    <w:p w:rsidR="00ED00E9" w:rsidRPr="004115E8" w:rsidRDefault="00ED00E9" w:rsidP="00ED00E9">
      <w:pPr>
        <w:shd w:val="clear" w:color="auto" w:fill="FFFFFF"/>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i/>
          <w:iCs/>
          <w:color w:val="000000"/>
          <w:sz w:val="28"/>
          <w:szCs w:val="28"/>
        </w:rPr>
        <w:t>Транспорт.</w:t>
      </w:r>
      <w:r w:rsidRPr="004115E8">
        <w:rPr>
          <w:rFonts w:ascii="Times New Roman" w:eastAsia="Times New Roman" w:hAnsi="Times New Roman" w:cs="Times New Roman"/>
          <w:color w:val="000000"/>
          <w:sz w:val="28"/>
          <w:szCs w:val="28"/>
        </w:rPr>
        <w:t xml:space="preserve"> При работе двигателей внутреннего сгорания интенсивно выделяются оксиды азота, свинец, углеводороды и другие вещества, оседающие на поверхности почвы или поглощаемые растениями. Каждый автомобиль выбрасывает в атмосферу в среднем в год 1 кг свинца в виде аэрозоля. Свинец выбрасывается </w:t>
      </w:r>
      <w:r w:rsidR="001B5C23" w:rsidRPr="004115E8">
        <w:rPr>
          <w:rFonts w:ascii="Times New Roman" w:eastAsia="Times New Roman" w:hAnsi="Times New Roman" w:cs="Times New Roman"/>
          <w:color w:val="000000"/>
          <w:sz w:val="28"/>
          <w:szCs w:val="28"/>
        </w:rPr>
        <w:t>с</w:t>
      </w:r>
      <w:r w:rsidRPr="004115E8">
        <w:rPr>
          <w:rFonts w:ascii="Times New Roman" w:eastAsia="Times New Roman" w:hAnsi="Times New Roman" w:cs="Times New Roman"/>
          <w:color w:val="000000"/>
          <w:sz w:val="28"/>
          <w:szCs w:val="28"/>
        </w:rPr>
        <w:t xml:space="preserve"> выхлопными газами автомобилей, осаждается на растениях, проникает в почву, где он может оставаться довольно долго, поскольку слабо растворяется.</w:t>
      </w:r>
    </w:p>
    <w:p w:rsidR="00ED00E9" w:rsidRPr="004115E8" w:rsidRDefault="00ED00E9" w:rsidP="00ED00E9">
      <w:pPr>
        <w:shd w:val="clear" w:color="auto" w:fill="FFFFFF"/>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Почву загрязняют нефтепродуктами при заправке машин на полях и в лесах, на лесосеках и так далее [10].</w:t>
      </w:r>
    </w:p>
    <w:p w:rsidR="00ED00E9" w:rsidRPr="004115E8" w:rsidRDefault="00ED00E9" w:rsidP="00ED00E9">
      <w:pPr>
        <w:shd w:val="clear" w:color="auto" w:fill="FFFFFF"/>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Самоочищение почв, как правило, - медленный процесс. Токсичные вещества накапливаются, что способствует постепенному изменению химического состава почв, нарушению единства геохимической среды и живых организмов. Из почвы токсические вещества могут попасть в организмы животных, людей и вызвать тяжелейшие болезни и смертельные исходы [1].</w:t>
      </w:r>
    </w:p>
    <w:p w:rsidR="00ED00E9" w:rsidRDefault="00ED00E9" w:rsidP="00ED00E9">
      <w:pPr>
        <w:shd w:val="clear" w:color="auto" w:fill="FFFFFF"/>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В почвах накапливаются соединения металлов, например, железа, ртути, свинца, меди и др. Ртуть поступает в почву с пестицидами и промышленными отходами. Суммарные неконтролируемые выбросы ртути составляют до 25 кг в год. О масштабах химического преобразования поверхности литосферы можно судить по следующим данным: за столетие (1870-1970) на земную поверхность осело свыше 20 млрд. т шлаков, 3 млрд. т золы. Выбросы цинка, сурьмы составили по 600 тыс. т, мышьяка – 1,5 млн. т, кобальта – свыше 0,9 млн. т.[10].</w:t>
      </w:r>
    </w:p>
    <w:p w:rsidR="00B22B62" w:rsidRDefault="00B22B62" w:rsidP="00ED00E9">
      <w:pPr>
        <w:shd w:val="clear" w:color="auto" w:fill="FFFFFF"/>
        <w:spacing w:after="150" w:line="240" w:lineRule="auto"/>
        <w:rPr>
          <w:rFonts w:ascii="Times New Roman" w:eastAsia="Times New Roman" w:hAnsi="Times New Roman" w:cs="Times New Roman"/>
          <w:color w:val="000000"/>
          <w:sz w:val="28"/>
          <w:szCs w:val="28"/>
        </w:rPr>
      </w:pPr>
    </w:p>
    <w:p w:rsidR="00ED00E9" w:rsidRPr="00ED00E9" w:rsidRDefault="00ED00E9" w:rsidP="00B6218A">
      <w:pPr>
        <w:shd w:val="clear" w:color="auto" w:fill="FFFFFF"/>
        <w:spacing w:after="150" w:line="240" w:lineRule="auto"/>
        <w:jc w:val="both"/>
        <w:rPr>
          <w:rFonts w:ascii="Times New Roman" w:eastAsia="Times New Roman" w:hAnsi="Times New Roman" w:cs="Times New Roman"/>
          <w:color w:val="000000"/>
          <w:sz w:val="28"/>
          <w:szCs w:val="28"/>
        </w:rPr>
      </w:pPr>
      <w:r w:rsidRPr="00ED00E9">
        <w:rPr>
          <w:rFonts w:ascii="Times New Roman" w:eastAsia="Times New Roman" w:hAnsi="Times New Roman" w:cs="Times New Roman"/>
          <w:b/>
          <w:bCs/>
          <w:color w:val="000000"/>
          <w:sz w:val="28"/>
          <w:szCs w:val="28"/>
        </w:rPr>
        <w:t>2. Охрана почвы</w:t>
      </w:r>
    </w:p>
    <w:p w:rsidR="00ED00E9" w:rsidRPr="00ED00E9" w:rsidRDefault="00ED00E9" w:rsidP="00B6218A">
      <w:pPr>
        <w:shd w:val="clear" w:color="auto" w:fill="FFFFFF"/>
        <w:spacing w:after="150" w:line="240" w:lineRule="auto"/>
        <w:jc w:val="both"/>
        <w:rPr>
          <w:rFonts w:ascii="Times New Roman" w:eastAsia="Times New Roman" w:hAnsi="Times New Roman" w:cs="Times New Roman"/>
          <w:color w:val="000000"/>
          <w:sz w:val="28"/>
          <w:szCs w:val="28"/>
        </w:rPr>
      </w:pPr>
      <w:r w:rsidRPr="00ED00E9">
        <w:rPr>
          <w:rFonts w:ascii="Times New Roman" w:eastAsia="Times New Roman" w:hAnsi="Times New Roman" w:cs="Times New Roman"/>
          <w:b/>
          <w:bCs/>
          <w:color w:val="000000"/>
          <w:sz w:val="28"/>
          <w:szCs w:val="28"/>
        </w:rPr>
        <w:t>2.1 Методы контроля в почвенном мониторинге</w:t>
      </w:r>
    </w:p>
    <w:p w:rsidR="00ED00E9" w:rsidRPr="00ED00E9" w:rsidRDefault="00ED00E9" w:rsidP="00B6218A">
      <w:pPr>
        <w:shd w:val="clear" w:color="auto" w:fill="FFFFFF"/>
        <w:spacing w:after="150" w:line="240" w:lineRule="auto"/>
        <w:jc w:val="both"/>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Почвенный покров накапливает информацию о происходящих процессах и изменениях, т. е. почва является индикатором состояния среды и отражает прошлые процессы. Поэтому почвенный (агроэкологический) мониторинг имеет более общий характер и открывает большие возможности для решения прогностических задач. Основными показателями, которые оцениваются в процессе агроэкологического мониторинга, являются следующие: кислотность, потеря гумуса, засоление, загрязнение нефтепродуктами [4].</w:t>
      </w:r>
    </w:p>
    <w:p w:rsidR="00ED00E9" w:rsidRPr="00ED00E9" w:rsidRDefault="00ED00E9" w:rsidP="00B6218A">
      <w:pPr>
        <w:shd w:val="clear" w:color="auto" w:fill="FFFFFF"/>
        <w:spacing w:after="150" w:line="240" w:lineRule="auto"/>
        <w:jc w:val="both"/>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Кислотность почв оценивается по значению водородного показателя (рН) в водных вытяжках почвы. Значение рН измеряют с помощью рН-метра, ионо-метра или потенциометра. Оптимальные диапазоны рН для растений от 5,0 до 7,5.</w:t>
      </w:r>
    </w:p>
    <w:p w:rsidR="00ED00E9" w:rsidRPr="00ED00E9" w:rsidRDefault="00ED00E9" w:rsidP="00B6218A">
      <w:pPr>
        <w:shd w:val="clear" w:color="auto" w:fill="FFFFFF"/>
        <w:spacing w:after="150" w:line="240" w:lineRule="auto"/>
        <w:jc w:val="both"/>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lastRenderedPageBreak/>
        <w:t>Если кислотность, — т. е. рН меньше 5, то прибегают к известкованию почв, при рН более 7,5-8 используют химические средства для снижения рН.</w:t>
      </w:r>
    </w:p>
    <w:p w:rsidR="00ED00E9" w:rsidRPr="00ED00E9" w:rsidRDefault="00ED00E9" w:rsidP="00B6218A">
      <w:pPr>
        <w:shd w:val="clear" w:color="auto" w:fill="FFFFFF"/>
        <w:spacing w:after="150" w:line="240" w:lineRule="auto"/>
        <w:jc w:val="both"/>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В настоящее время контроль за содержанием гумуса входит в число первоочередных задач. Изменение количества органического вещества в почве не только связано с изменением почвенных свойств и их плодородия, но и отражает влияние внешних негативных процессов, вызывающих деградацию почв.</w:t>
      </w:r>
    </w:p>
    <w:p w:rsidR="00ED00E9" w:rsidRPr="00ED00E9" w:rsidRDefault="00ED00E9" w:rsidP="00B6218A">
      <w:pPr>
        <w:shd w:val="clear" w:color="auto" w:fill="FFFFFF"/>
        <w:spacing w:after="150" w:line="240" w:lineRule="auto"/>
        <w:jc w:val="both"/>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Содержание гумуса определяют по окисляемости органического вещества. К навеске почвы добавляют окислитель (чаще всего хромлик) и кипятят. При этом органическое вещество, входящее в состав гумуса, окисляется до CO</w:t>
      </w:r>
      <w:r w:rsidRPr="00ED00E9">
        <w:rPr>
          <w:rFonts w:ascii="Times New Roman" w:eastAsia="Times New Roman" w:hAnsi="Times New Roman" w:cs="Times New Roman"/>
          <w:color w:val="000000"/>
          <w:sz w:val="28"/>
          <w:szCs w:val="28"/>
          <w:vertAlign w:val="subscript"/>
        </w:rPr>
        <w:t>2</w:t>
      </w:r>
      <w:r w:rsidRPr="00ED00E9">
        <w:rPr>
          <w:rFonts w:ascii="Times New Roman" w:eastAsia="Times New Roman" w:hAnsi="Times New Roman" w:cs="Times New Roman"/>
          <w:color w:val="000000"/>
          <w:sz w:val="28"/>
          <w:szCs w:val="28"/>
        </w:rPr>
        <w:t> и Н</w:t>
      </w:r>
      <w:r w:rsidRPr="00ED00E9">
        <w:rPr>
          <w:rFonts w:ascii="Times New Roman" w:eastAsia="Times New Roman" w:hAnsi="Times New Roman" w:cs="Times New Roman"/>
          <w:color w:val="000000"/>
          <w:sz w:val="28"/>
          <w:szCs w:val="28"/>
          <w:vertAlign w:val="subscript"/>
        </w:rPr>
        <w:t>2</w:t>
      </w:r>
      <w:r w:rsidRPr="00ED00E9">
        <w:rPr>
          <w:rFonts w:ascii="Times New Roman" w:eastAsia="Times New Roman" w:hAnsi="Times New Roman" w:cs="Times New Roman"/>
          <w:color w:val="000000"/>
          <w:sz w:val="28"/>
          <w:szCs w:val="28"/>
        </w:rPr>
        <w:t>О [12].</w:t>
      </w:r>
    </w:p>
    <w:p w:rsidR="00ED00E9" w:rsidRPr="00ED00E9" w:rsidRDefault="00ED00E9" w:rsidP="00B6218A">
      <w:pPr>
        <w:shd w:val="clear" w:color="auto" w:fill="FFFFFF"/>
        <w:spacing w:after="150" w:line="240" w:lineRule="auto"/>
        <w:jc w:val="both"/>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Количество израсходованного окислителя определяют либо титриметрическим методом, либо спектрофотометрическим. Зная количество окислителя, определяют количество органического вещества.</w:t>
      </w:r>
    </w:p>
    <w:p w:rsidR="00ED00E9" w:rsidRPr="00ED00E9" w:rsidRDefault="00ED00E9" w:rsidP="00B6218A">
      <w:pPr>
        <w:shd w:val="clear" w:color="auto" w:fill="FFFFFF"/>
        <w:spacing w:after="150" w:line="240" w:lineRule="auto"/>
        <w:jc w:val="both"/>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В последнее время применяют анализаторы углерода, в которых происходит сухое сжигание органического вещества в токе кислорода с последующим определением выделившегося CO</w:t>
      </w:r>
      <w:r w:rsidRPr="00ED00E9">
        <w:rPr>
          <w:rFonts w:ascii="Times New Roman" w:eastAsia="Times New Roman" w:hAnsi="Times New Roman" w:cs="Times New Roman"/>
          <w:color w:val="000000"/>
          <w:sz w:val="28"/>
          <w:szCs w:val="28"/>
          <w:vertAlign w:val="subscript"/>
        </w:rPr>
        <w:t>2</w:t>
      </w:r>
      <w:r w:rsidRPr="00ED00E9">
        <w:rPr>
          <w:rFonts w:ascii="Times New Roman" w:eastAsia="Times New Roman" w:hAnsi="Times New Roman" w:cs="Times New Roman"/>
          <w:color w:val="000000"/>
          <w:sz w:val="28"/>
          <w:szCs w:val="28"/>
        </w:rPr>
        <w:t>.</w:t>
      </w:r>
    </w:p>
    <w:p w:rsidR="00ED00E9" w:rsidRPr="00ED00E9" w:rsidRDefault="00ED00E9" w:rsidP="00B6218A">
      <w:pPr>
        <w:shd w:val="clear" w:color="auto" w:fill="FFFFFF"/>
        <w:spacing w:after="150" w:line="240" w:lineRule="auto"/>
        <w:jc w:val="both"/>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Антропогенное засоление почв проявляется при недостаточно научно обоснованном орошении, строительстве каналов и водохранилищ. Химически оно проявляется в увеличении содержания в почвах и почвенных растворах легкорастворимых солей — это NaCI</w:t>
      </w:r>
      <w:r w:rsidRPr="00ED00E9">
        <w:rPr>
          <w:rFonts w:ascii="Times New Roman" w:eastAsia="Times New Roman" w:hAnsi="Times New Roman" w:cs="Times New Roman"/>
          <w:color w:val="000000"/>
          <w:sz w:val="28"/>
          <w:szCs w:val="28"/>
          <w:vertAlign w:val="subscript"/>
        </w:rPr>
        <w:t>2</w:t>
      </w:r>
      <w:r w:rsidRPr="00ED00E9">
        <w:rPr>
          <w:rFonts w:ascii="Times New Roman" w:eastAsia="Times New Roman" w:hAnsi="Times New Roman" w:cs="Times New Roman"/>
          <w:color w:val="000000"/>
          <w:sz w:val="28"/>
          <w:szCs w:val="28"/>
        </w:rPr>
        <w:t>, Na</w:t>
      </w:r>
      <w:r w:rsidRPr="00ED00E9">
        <w:rPr>
          <w:rFonts w:ascii="Times New Roman" w:eastAsia="Times New Roman" w:hAnsi="Times New Roman" w:cs="Times New Roman"/>
          <w:color w:val="000000"/>
          <w:sz w:val="28"/>
          <w:szCs w:val="28"/>
          <w:vertAlign w:val="subscript"/>
        </w:rPr>
        <w:t>2</w:t>
      </w:r>
      <w:r w:rsidRPr="00ED00E9">
        <w:rPr>
          <w:rFonts w:ascii="Times New Roman" w:eastAsia="Times New Roman" w:hAnsi="Times New Roman" w:cs="Times New Roman"/>
          <w:color w:val="000000"/>
          <w:sz w:val="28"/>
          <w:szCs w:val="28"/>
        </w:rPr>
        <w:t>SО</w:t>
      </w:r>
      <w:r w:rsidRPr="00ED00E9">
        <w:rPr>
          <w:rFonts w:ascii="Times New Roman" w:eastAsia="Times New Roman" w:hAnsi="Times New Roman" w:cs="Times New Roman"/>
          <w:color w:val="000000"/>
          <w:sz w:val="28"/>
          <w:szCs w:val="28"/>
          <w:vertAlign w:val="subscript"/>
        </w:rPr>
        <w:t>4</w:t>
      </w:r>
      <w:r w:rsidRPr="00ED00E9">
        <w:rPr>
          <w:rFonts w:ascii="Times New Roman" w:eastAsia="Times New Roman" w:hAnsi="Times New Roman" w:cs="Times New Roman"/>
          <w:color w:val="000000"/>
          <w:sz w:val="28"/>
          <w:szCs w:val="28"/>
        </w:rPr>
        <w:t>, MgCI</w:t>
      </w:r>
      <w:r w:rsidRPr="00ED00E9">
        <w:rPr>
          <w:rFonts w:ascii="Times New Roman" w:eastAsia="Times New Roman" w:hAnsi="Times New Roman" w:cs="Times New Roman"/>
          <w:color w:val="000000"/>
          <w:sz w:val="28"/>
          <w:szCs w:val="28"/>
          <w:vertAlign w:val="subscript"/>
        </w:rPr>
        <w:t>2</w:t>
      </w:r>
      <w:r w:rsidRPr="00ED00E9">
        <w:rPr>
          <w:rFonts w:ascii="Times New Roman" w:eastAsia="Times New Roman" w:hAnsi="Times New Roman" w:cs="Times New Roman"/>
          <w:color w:val="000000"/>
          <w:sz w:val="28"/>
          <w:szCs w:val="28"/>
        </w:rPr>
        <w:t>, MgSО</w:t>
      </w:r>
      <w:r w:rsidRPr="00ED00E9">
        <w:rPr>
          <w:rFonts w:ascii="Times New Roman" w:eastAsia="Times New Roman" w:hAnsi="Times New Roman" w:cs="Times New Roman"/>
          <w:color w:val="000000"/>
          <w:sz w:val="28"/>
          <w:szCs w:val="28"/>
          <w:vertAlign w:val="subscript"/>
        </w:rPr>
        <w:t>4</w:t>
      </w:r>
      <w:r w:rsidRPr="00ED00E9">
        <w:rPr>
          <w:rFonts w:ascii="Times New Roman" w:eastAsia="Times New Roman" w:hAnsi="Times New Roman" w:cs="Times New Roman"/>
          <w:color w:val="000000"/>
          <w:sz w:val="28"/>
          <w:szCs w:val="28"/>
        </w:rPr>
        <w:t>. Наиболее простой метод обнаружения засоления основан на измерении электрической проводимости. Применяют определение электрической проводимости почвенных суспензий, водных вытяжек, почвенных растворов и непосредственно почв. Этот процесс контролируется путём определения удельной электрической проводимости водных суспензий с помощью специальных солемеров. При контроле за загрязнением почв нефтепродуктами решаются обычно три основные задачи: определяются масштабы (площади) загрязнения, оценивается степень загрязнения, выявляется наличие токсичных и канцерогенных загрязнений.</w:t>
      </w:r>
    </w:p>
    <w:p w:rsidR="00ED00E9" w:rsidRPr="00ED00E9" w:rsidRDefault="00ED00E9" w:rsidP="00B6218A">
      <w:pPr>
        <w:shd w:val="clear" w:color="auto" w:fill="FFFFFF"/>
        <w:spacing w:after="150" w:line="240" w:lineRule="auto"/>
        <w:jc w:val="both"/>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Первые две задачи решаются дистанционными методами, к которым относится аэрокосмическое измерение спектральной отражательной способности почв. По изменению окраски или плотности почернения на аэрофотоснимках можно определить размеры загрязнённой территории, конфигурацию площади загрязнения, а по снижению коэффициента отражения оценить степень загрязнения. Степень загрязнённости почв можно определить по количеству содержащихся в почве углеводородов, которое определяется методами хроматографии.</w:t>
      </w:r>
    </w:p>
    <w:p w:rsidR="00ED00E9" w:rsidRPr="00ED00E9" w:rsidRDefault="00ED00E9" w:rsidP="00B6218A">
      <w:pPr>
        <w:shd w:val="clear" w:color="auto" w:fill="FFFFFF"/>
        <w:spacing w:after="150" w:line="240" w:lineRule="auto"/>
        <w:jc w:val="both"/>
        <w:rPr>
          <w:rFonts w:ascii="Times New Roman" w:eastAsia="Times New Roman" w:hAnsi="Times New Roman" w:cs="Times New Roman"/>
          <w:color w:val="000000"/>
          <w:sz w:val="28"/>
          <w:szCs w:val="28"/>
        </w:rPr>
      </w:pPr>
      <w:r w:rsidRPr="00ED00E9">
        <w:rPr>
          <w:rFonts w:ascii="Times New Roman" w:eastAsia="Times New Roman" w:hAnsi="Times New Roman" w:cs="Times New Roman"/>
          <w:b/>
          <w:bCs/>
          <w:color w:val="000000"/>
          <w:sz w:val="28"/>
          <w:szCs w:val="28"/>
        </w:rPr>
        <w:t>2.2 Биотехнология охраны почвы</w:t>
      </w:r>
    </w:p>
    <w:p w:rsidR="00ED00E9" w:rsidRPr="00ED00E9" w:rsidRDefault="00ED00E9" w:rsidP="00B6218A">
      <w:pPr>
        <w:shd w:val="clear" w:color="auto" w:fill="FFFFFF"/>
        <w:spacing w:after="150" w:line="240" w:lineRule="auto"/>
        <w:jc w:val="both"/>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 xml:space="preserve">Загрязненность почв неорганическими ионами и нехватка полезных органических, избыток пестицидов и других вредных минеральных добавок </w:t>
      </w:r>
      <w:r w:rsidRPr="00ED00E9">
        <w:rPr>
          <w:rFonts w:ascii="Times New Roman" w:eastAsia="Times New Roman" w:hAnsi="Times New Roman" w:cs="Times New Roman"/>
          <w:color w:val="000000"/>
          <w:sz w:val="28"/>
          <w:szCs w:val="28"/>
        </w:rPr>
        <w:lastRenderedPageBreak/>
        <w:t>приводят к снижению урожайности и качества сельскохозяйственных культур, а также эрозии и дефляции почвы. При этом традиционные удобрения и методы внесения их в почву являются весьма затратными</w:t>
      </w:r>
      <w:r w:rsidR="00D1083B" w:rsidRPr="00B6218A">
        <w:rPr>
          <w:rFonts w:ascii="Times New Roman" w:eastAsia="Times New Roman" w:hAnsi="Times New Roman" w:cs="Times New Roman"/>
          <w:color w:val="000000"/>
          <w:sz w:val="28"/>
          <w:szCs w:val="28"/>
        </w:rPr>
        <w:t xml:space="preserve">. </w:t>
      </w:r>
      <w:r w:rsidR="00796DD1">
        <w:rPr>
          <w:rFonts w:ascii="Times New Roman" w:eastAsia="Times New Roman" w:hAnsi="Times New Roman" w:cs="Times New Roman"/>
          <w:color w:val="000000"/>
          <w:sz w:val="28"/>
          <w:szCs w:val="28"/>
        </w:rPr>
        <w:t>И</w:t>
      </w:r>
      <w:r w:rsidRPr="00ED00E9">
        <w:rPr>
          <w:rFonts w:ascii="Times New Roman" w:eastAsia="Times New Roman" w:hAnsi="Times New Roman" w:cs="Times New Roman"/>
          <w:color w:val="000000"/>
          <w:sz w:val="28"/>
          <w:szCs w:val="28"/>
        </w:rPr>
        <w:t xml:space="preserve">меются безграничные, возобновляемые ресурсы удобрений, содержащие необходимые питательные элементы для </w:t>
      </w:r>
      <w:r w:rsidR="001B5C23">
        <w:rPr>
          <w:rFonts w:ascii="Times New Roman" w:eastAsia="Times New Roman" w:hAnsi="Times New Roman" w:cs="Times New Roman"/>
          <w:color w:val="000000"/>
          <w:sz w:val="28"/>
          <w:szCs w:val="28"/>
        </w:rPr>
        <w:t>культурных растений</w:t>
      </w:r>
      <w:r w:rsidRPr="00ED00E9">
        <w:rPr>
          <w:rFonts w:ascii="Times New Roman" w:eastAsia="Times New Roman" w:hAnsi="Times New Roman" w:cs="Times New Roman"/>
          <w:color w:val="000000"/>
          <w:sz w:val="28"/>
          <w:szCs w:val="28"/>
        </w:rPr>
        <w:t xml:space="preserve"> и близкие, а иногда и превышающие по качеству органические удобрения (например, осадки сточных вод станций аэрации). Широкому применению их в сельском хозяйстве препятствует бактериальная зараженность и содержание тяжелых металлов. </w:t>
      </w:r>
    </w:p>
    <w:p w:rsidR="00ED00E9" w:rsidRPr="00ED00E9" w:rsidRDefault="00ED00E9" w:rsidP="00B6218A">
      <w:pPr>
        <w:shd w:val="clear" w:color="auto" w:fill="FFFFFF"/>
        <w:spacing w:after="150" w:line="240" w:lineRule="auto"/>
        <w:jc w:val="both"/>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В настоящее время в России и за рубежом проводится большая работа по селекции и получению методами генетической инженерии микроорганизмов, способных при внесении их в почву вместе с осадками продуцировать полимеры, переводящие тяжелые металлы в неподвижные формы, и осуществляющие одновременно процесс азот</w:t>
      </w:r>
      <w:r w:rsidR="00796DD1">
        <w:rPr>
          <w:rFonts w:ascii="Times New Roman" w:eastAsia="Times New Roman" w:hAnsi="Times New Roman" w:cs="Times New Roman"/>
          <w:color w:val="000000"/>
          <w:sz w:val="28"/>
          <w:szCs w:val="28"/>
        </w:rPr>
        <w:t>ф</w:t>
      </w:r>
      <w:r w:rsidRPr="00ED00E9">
        <w:rPr>
          <w:rFonts w:ascii="Times New Roman" w:eastAsia="Times New Roman" w:hAnsi="Times New Roman" w:cs="Times New Roman"/>
          <w:color w:val="000000"/>
          <w:sz w:val="28"/>
          <w:szCs w:val="28"/>
        </w:rPr>
        <w:t>иксации (усвоение атмосферного азота).</w:t>
      </w:r>
    </w:p>
    <w:p w:rsidR="00ED00E9" w:rsidRPr="00ED00E9" w:rsidRDefault="00ED00E9" w:rsidP="00B6218A">
      <w:pPr>
        <w:shd w:val="clear" w:color="auto" w:fill="FFFFFF"/>
        <w:spacing w:after="150" w:line="240" w:lineRule="auto"/>
        <w:jc w:val="both"/>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Уже не одно десятилетие насчитывает опыт применения красного калифорнийского червя для получения биологически ценного удобрения (биогумуса) из клетчатко-содержащих и широкого спектра органических отходов, а также для улучшения структуры почв, аэрирования. Прошедший через червя гумус обогащен всеми необходимыми аминокислотами, микроэлементами [11].</w:t>
      </w:r>
    </w:p>
    <w:p w:rsidR="00ED00E9" w:rsidRPr="00ED00E9" w:rsidRDefault="00ED00E9" w:rsidP="00B6218A">
      <w:pPr>
        <w:shd w:val="clear" w:color="auto" w:fill="FFFFFF"/>
        <w:spacing w:after="150" w:line="240" w:lineRule="auto"/>
        <w:jc w:val="both"/>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Одним из наиболее распространенных и стойких загрязнений земель является нефть. Естественная микрофлора, адаптируясь, способна разрушить загрязнения такого типа. Смешение загрязненной нефтью почвы с измельченной сосновой корой ускоряет на порядок скорость разрушения нефти за счет способности микроорганизмов, существующих на поверхности коры, к росту сложных углеводородов, входящих в состав сосновой смолы, а также адсорбции нефтепродуктов корой. Такой биотехнологический прием получил название«микробное восстановление загрязненной нефтью почвы».</w:t>
      </w:r>
    </w:p>
    <w:p w:rsidR="00ED00E9" w:rsidRDefault="00692E0F" w:rsidP="00B6218A">
      <w:pPr>
        <w:shd w:val="clear" w:color="auto" w:fill="FFFFFF"/>
        <w:spacing w:after="15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w:t>
      </w:r>
      <w:r w:rsidR="00ED00E9" w:rsidRPr="00ED00E9">
        <w:rPr>
          <w:rFonts w:ascii="Times New Roman" w:eastAsia="Times New Roman" w:hAnsi="Times New Roman" w:cs="Times New Roman"/>
          <w:color w:val="000000"/>
          <w:sz w:val="28"/>
          <w:szCs w:val="28"/>
        </w:rPr>
        <w:t>ерспективным и эффективным является бактериальный препарат «Путидойл», промышленный выпуск которого освоен в г. Бердске Свердловской области. Препарат представляет собой лиофилизированную (высушенную при низких температурах под вакуумом) и дезинтегрированную клеточную массу бактерий рода Pseudo — топаз. Внесение путидойла на загрязненные места (территории) с нефтью и нефтепродуктами позволяет через 1-3 суток полностью разрушить загрязнения до конечных продуктов (воды и углекислоты) и восстановить естественные свойства почв [12]. </w:t>
      </w:r>
    </w:p>
    <w:p w:rsidR="00BF67A9" w:rsidRDefault="00BF67A9" w:rsidP="00B6218A">
      <w:pPr>
        <w:shd w:val="clear" w:color="auto" w:fill="FFFFFF"/>
        <w:spacing w:after="150" w:line="240" w:lineRule="auto"/>
        <w:jc w:val="both"/>
        <w:rPr>
          <w:rFonts w:ascii="Times New Roman" w:eastAsia="Times New Roman" w:hAnsi="Times New Roman" w:cs="Times New Roman"/>
          <w:color w:val="000000"/>
          <w:sz w:val="28"/>
          <w:szCs w:val="28"/>
        </w:rPr>
      </w:pPr>
    </w:p>
    <w:p w:rsidR="00BF67A9" w:rsidRDefault="00BF67A9" w:rsidP="00B6218A">
      <w:pPr>
        <w:shd w:val="clear" w:color="auto" w:fill="FFFFFF"/>
        <w:spacing w:after="150" w:line="240" w:lineRule="auto"/>
        <w:jc w:val="both"/>
        <w:rPr>
          <w:rFonts w:ascii="Times New Roman" w:eastAsia="Times New Roman" w:hAnsi="Times New Roman" w:cs="Times New Roman"/>
          <w:color w:val="000000"/>
          <w:sz w:val="28"/>
          <w:szCs w:val="28"/>
        </w:rPr>
      </w:pPr>
    </w:p>
    <w:p w:rsidR="00BF67A9" w:rsidRDefault="00BF67A9" w:rsidP="00B6218A">
      <w:pPr>
        <w:shd w:val="clear" w:color="auto" w:fill="FFFFFF"/>
        <w:spacing w:after="150" w:line="240" w:lineRule="auto"/>
        <w:jc w:val="both"/>
        <w:rPr>
          <w:rFonts w:ascii="Times New Roman" w:eastAsia="Times New Roman" w:hAnsi="Times New Roman" w:cs="Times New Roman"/>
          <w:color w:val="000000"/>
          <w:sz w:val="28"/>
          <w:szCs w:val="28"/>
        </w:rPr>
      </w:pPr>
    </w:p>
    <w:p w:rsidR="00ED00E9" w:rsidRPr="00ED00E9" w:rsidRDefault="00ED00E9" w:rsidP="00B6218A">
      <w:pPr>
        <w:shd w:val="clear" w:color="auto" w:fill="FFFFFF"/>
        <w:spacing w:after="150" w:line="240" w:lineRule="auto"/>
        <w:jc w:val="both"/>
        <w:rPr>
          <w:rFonts w:ascii="Times New Roman" w:eastAsia="Times New Roman" w:hAnsi="Times New Roman" w:cs="Times New Roman"/>
          <w:color w:val="000000"/>
          <w:sz w:val="28"/>
          <w:szCs w:val="28"/>
        </w:rPr>
      </w:pPr>
      <w:r w:rsidRPr="00ED00E9">
        <w:rPr>
          <w:rFonts w:ascii="Times New Roman" w:eastAsia="Times New Roman" w:hAnsi="Times New Roman" w:cs="Times New Roman"/>
          <w:b/>
          <w:bCs/>
          <w:color w:val="000000"/>
          <w:sz w:val="28"/>
          <w:szCs w:val="28"/>
        </w:rPr>
        <w:lastRenderedPageBreak/>
        <w:t>3. Материалы и методы исследования</w:t>
      </w:r>
    </w:p>
    <w:p w:rsidR="00ED00E9" w:rsidRPr="00ED00E9" w:rsidRDefault="00ED00E9" w:rsidP="00B6218A">
      <w:pPr>
        <w:shd w:val="clear" w:color="auto" w:fill="FFFFFF"/>
        <w:spacing w:after="150" w:line="240" w:lineRule="auto"/>
        <w:jc w:val="both"/>
        <w:rPr>
          <w:rFonts w:ascii="Times New Roman" w:eastAsia="Times New Roman" w:hAnsi="Times New Roman" w:cs="Times New Roman"/>
          <w:color w:val="000000"/>
          <w:sz w:val="28"/>
          <w:szCs w:val="28"/>
        </w:rPr>
      </w:pPr>
      <w:r w:rsidRPr="00ED00E9">
        <w:rPr>
          <w:rFonts w:ascii="Times New Roman" w:eastAsia="Times New Roman" w:hAnsi="Times New Roman" w:cs="Times New Roman"/>
          <w:b/>
          <w:bCs/>
          <w:color w:val="000000"/>
          <w:sz w:val="28"/>
          <w:szCs w:val="28"/>
        </w:rPr>
        <w:t>3.1 Материалы исследования</w:t>
      </w:r>
    </w:p>
    <w:p w:rsidR="00433644" w:rsidRDefault="00ED00E9" w:rsidP="00433644">
      <w:pPr>
        <w:shd w:val="clear" w:color="auto" w:fill="FFFFFF"/>
        <w:spacing w:after="150" w:line="240" w:lineRule="auto"/>
        <w:jc w:val="both"/>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 xml:space="preserve">Сбор материала проводился с </w:t>
      </w:r>
      <w:r w:rsidR="007D01EE" w:rsidRPr="00B6218A">
        <w:rPr>
          <w:rFonts w:ascii="Times New Roman" w:eastAsia="Times New Roman" w:hAnsi="Times New Roman" w:cs="Times New Roman"/>
          <w:color w:val="000000"/>
          <w:sz w:val="28"/>
          <w:szCs w:val="28"/>
        </w:rPr>
        <w:t>пришкольного участка МОУ СОШ №33</w:t>
      </w:r>
      <w:r w:rsidR="00052D31">
        <w:rPr>
          <w:rFonts w:ascii="Times New Roman" w:eastAsia="Times New Roman" w:hAnsi="Times New Roman" w:cs="Times New Roman"/>
          <w:color w:val="000000"/>
          <w:sz w:val="28"/>
          <w:szCs w:val="28"/>
        </w:rPr>
        <w:t xml:space="preserve"> ул. Р.Люксембург д.28</w:t>
      </w:r>
      <w:r w:rsidR="007D01EE" w:rsidRPr="00B6218A">
        <w:rPr>
          <w:rFonts w:ascii="Times New Roman" w:eastAsia="Times New Roman" w:hAnsi="Times New Roman" w:cs="Times New Roman"/>
          <w:color w:val="000000"/>
          <w:sz w:val="28"/>
          <w:szCs w:val="28"/>
        </w:rPr>
        <w:t xml:space="preserve"> г. Саранска республики Мордовия.</w:t>
      </w:r>
      <w:r w:rsidR="00FF68F5">
        <w:rPr>
          <w:rFonts w:ascii="Times New Roman" w:eastAsia="Times New Roman" w:hAnsi="Times New Roman" w:cs="Times New Roman"/>
          <w:color w:val="000000"/>
          <w:sz w:val="28"/>
          <w:szCs w:val="28"/>
        </w:rPr>
        <w:t xml:space="preserve"> </w:t>
      </w:r>
      <w:r w:rsidR="007D01EE" w:rsidRPr="00B6218A">
        <w:rPr>
          <w:rFonts w:ascii="Times New Roman" w:eastAsia="Times New Roman" w:hAnsi="Times New Roman" w:cs="Times New Roman"/>
          <w:color w:val="000000"/>
          <w:sz w:val="28"/>
          <w:szCs w:val="28"/>
        </w:rPr>
        <w:t>П</w:t>
      </w:r>
      <w:r w:rsidRPr="00ED00E9">
        <w:rPr>
          <w:rFonts w:ascii="Times New Roman" w:eastAsia="Times New Roman" w:hAnsi="Times New Roman" w:cs="Times New Roman"/>
          <w:color w:val="000000"/>
          <w:sz w:val="28"/>
          <w:szCs w:val="28"/>
        </w:rPr>
        <w:t>роизводился</w:t>
      </w:r>
      <w:r w:rsidR="00FF68F5">
        <w:rPr>
          <w:rFonts w:ascii="Times New Roman" w:eastAsia="Times New Roman" w:hAnsi="Times New Roman" w:cs="Times New Roman"/>
          <w:color w:val="000000"/>
          <w:sz w:val="28"/>
          <w:szCs w:val="28"/>
        </w:rPr>
        <w:t xml:space="preserve"> </w:t>
      </w:r>
      <w:r w:rsidR="007D01EE" w:rsidRPr="00B6218A">
        <w:rPr>
          <w:rFonts w:ascii="Times New Roman" w:eastAsia="Times New Roman" w:hAnsi="Times New Roman" w:cs="Times New Roman"/>
          <w:color w:val="000000"/>
          <w:sz w:val="28"/>
          <w:szCs w:val="28"/>
        </w:rPr>
        <w:t>с</w:t>
      </w:r>
      <w:r w:rsidR="007D01EE" w:rsidRPr="00ED00E9">
        <w:rPr>
          <w:rFonts w:ascii="Times New Roman" w:eastAsia="Times New Roman" w:hAnsi="Times New Roman" w:cs="Times New Roman"/>
          <w:color w:val="000000"/>
          <w:sz w:val="28"/>
          <w:szCs w:val="28"/>
        </w:rPr>
        <w:t xml:space="preserve">бор почвы </w:t>
      </w:r>
      <w:r w:rsidRPr="00ED00E9">
        <w:rPr>
          <w:rFonts w:ascii="Times New Roman" w:eastAsia="Times New Roman" w:hAnsi="Times New Roman" w:cs="Times New Roman"/>
          <w:color w:val="000000"/>
          <w:sz w:val="28"/>
          <w:szCs w:val="28"/>
        </w:rPr>
        <w:t xml:space="preserve">осенью, в </w:t>
      </w:r>
      <w:r w:rsidR="00052D31">
        <w:rPr>
          <w:rFonts w:ascii="Times New Roman" w:eastAsia="Times New Roman" w:hAnsi="Times New Roman" w:cs="Times New Roman"/>
          <w:color w:val="000000"/>
          <w:sz w:val="28"/>
          <w:szCs w:val="28"/>
        </w:rPr>
        <w:t>октя</w:t>
      </w:r>
      <w:r w:rsidRPr="00ED00E9">
        <w:rPr>
          <w:rFonts w:ascii="Times New Roman" w:eastAsia="Times New Roman" w:hAnsi="Times New Roman" w:cs="Times New Roman"/>
          <w:color w:val="000000"/>
          <w:sz w:val="28"/>
          <w:szCs w:val="28"/>
        </w:rPr>
        <w:t>бре. Объем каждой отобранной пробы равен килограмму.</w:t>
      </w:r>
      <w:r w:rsidR="00FF68F5">
        <w:rPr>
          <w:rFonts w:ascii="Times New Roman" w:eastAsia="Times New Roman" w:hAnsi="Times New Roman" w:cs="Times New Roman"/>
          <w:color w:val="000000"/>
          <w:sz w:val="28"/>
          <w:szCs w:val="28"/>
        </w:rPr>
        <w:t xml:space="preserve"> </w:t>
      </w:r>
      <w:r w:rsidRPr="00ED00E9">
        <w:rPr>
          <w:rFonts w:ascii="Times New Roman" w:eastAsia="Times New Roman" w:hAnsi="Times New Roman" w:cs="Times New Roman"/>
          <w:color w:val="000000"/>
          <w:sz w:val="28"/>
          <w:szCs w:val="28"/>
        </w:rPr>
        <w:t>Почву для ана</w:t>
      </w:r>
      <w:r w:rsidR="00006A05" w:rsidRPr="00B6218A">
        <w:rPr>
          <w:rFonts w:ascii="Times New Roman" w:eastAsia="Times New Roman" w:hAnsi="Times New Roman" w:cs="Times New Roman"/>
          <w:color w:val="000000"/>
          <w:sz w:val="28"/>
          <w:szCs w:val="28"/>
        </w:rPr>
        <w:t xml:space="preserve">лиза </w:t>
      </w:r>
      <w:r w:rsidR="0056377D">
        <w:rPr>
          <w:rFonts w:ascii="Times New Roman" w:eastAsia="Times New Roman" w:hAnsi="Times New Roman" w:cs="Times New Roman"/>
          <w:noProof/>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0;text-align:left;margin-left:-41.55pt;margin-top:23.6pt;width:24pt;height:24pt;z-index:251658240;mso-wrap-distance-left:0;mso-wrap-distance-right:0;mso-position-horizontal-relative:text;mso-position-vertical-relative:line" o:allowoverlap="f">
            <w10:wrap type="square"/>
          </v:shape>
        </w:pict>
      </w:r>
      <w:r w:rsidR="00006A05" w:rsidRPr="00B6218A">
        <w:rPr>
          <w:rFonts w:ascii="Times New Roman" w:eastAsia="Times New Roman" w:hAnsi="Times New Roman" w:cs="Times New Roman"/>
          <w:color w:val="000000"/>
          <w:sz w:val="28"/>
          <w:szCs w:val="28"/>
        </w:rPr>
        <w:t>отбирали с глубины 0-20 см</w:t>
      </w:r>
      <w:r w:rsidR="00B6218A" w:rsidRPr="00B6218A">
        <w:rPr>
          <w:rFonts w:ascii="Times New Roman" w:eastAsia="Times New Roman" w:hAnsi="Times New Roman" w:cs="Times New Roman"/>
          <w:color w:val="000000"/>
          <w:sz w:val="28"/>
          <w:szCs w:val="28"/>
        </w:rPr>
        <w:t>, используя метод конверта.</w:t>
      </w:r>
    </w:p>
    <w:p w:rsidR="00ED00E9" w:rsidRPr="00ED00E9" w:rsidRDefault="00ED00E9" w:rsidP="00433644">
      <w:pPr>
        <w:shd w:val="clear" w:color="auto" w:fill="FFFFFF"/>
        <w:spacing w:after="150" w:line="240" w:lineRule="auto"/>
        <w:jc w:val="both"/>
        <w:rPr>
          <w:rFonts w:ascii="Times New Roman" w:eastAsia="Times New Roman" w:hAnsi="Times New Roman" w:cs="Times New Roman"/>
          <w:color w:val="000000"/>
          <w:sz w:val="28"/>
          <w:szCs w:val="28"/>
        </w:rPr>
      </w:pPr>
      <w:r w:rsidRPr="00ED00E9">
        <w:rPr>
          <w:rFonts w:ascii="Times New Roman" w:eastAsia="Times New Roman" w:hAnsi="Times New Roman" w:cs="Times New Roman"/>
          <w:b/>
          <w:bCs/>
          <w:color w:val="000000"/>
          <w:sz w:val="28"/>
          <w:szCs w:val="28"/>
        </w:rPr>
        <w:t>3.2 Методы исследования</w:t>
      </w:r>
    </w:p>
    <w:p w:rsidR="00ED00E9" w:rsidRDefault="00ED00E9" w:rsidP="00ED00E9">
      <w:pPr>
        <w:shd w:val="clear" w:color="auto" w:fill="FFFFFF"/>
        <w:spacing w:after="0" w:line="240" w:lineRule="auto"/>
        <w:rPr>
          <w:rFonts w:ascii="Times New Roman" w:eastAsia="Times New Roman" w:hAnsi="Times New Roman" w:cs="Times New Roman"/>
          <w:b/>
          <w:bCs/>
          <w:color w:val="252525"/>
          <w:sz w:val="28"/>
          <w:szCs w:val="28"/>
        </w:rPr>
      </w:pPr>
      <w:r w:rsidRPr="00131638">
        <w:rPr>
          <w:rFonts w:ascii="Times New Roman" w:eastAsia="Times New Roman" w:hAnsi="Times New Roman" w:cs="Times New Roman"/>
          <w:b/>
          <w:bCs/>
          <w:color w:val="252525"/>
          <w:sz w:val="28"/>
          <w:szCs w:val="28"/>
        </w:rPr>
        <w:t>3.2.1</w:t>
      </w:r>
      <w:r w:rsidRPr="00ED00E9">
        <w:rPr>
          <w:rFonts w:ascii="Times New Roman" w:eastAsia="Times New Roman" w:hAnsi="Times New Roman" w:cs="Times New Roman"/>
          <w:color w:val="252525"/>
          <w:sz w:val="28"/>
          <w:szCs w:val="28"/>
        </w:rPr>
        <w:t xml:space="preserve">. </w:t>
      </w:r>
      <w:r w:rsidRPr="002108F6">
        <w:rPr>
          <w:rFonts w:ascii="Times New Roman" w:eastAsia="Times New Roman" w:hAnsi="Times New Roman" w:cs="Times New Roman"/>
          <w:b/>
          <w:bCs/>
          <w:color w:val="252525"/>
          <w:sz w:val="28"/>
          <w:szCs w:val="28"/>
        </w:rPr>
        <w:t>Кислотность почвы и методы ее определения</w:t>
      </w:r>
    </w:p>
    <w:p w:rsidR="001E701D" w:rsidRPr="002108F6" w:rsidRDefault="001E701D" w:rsidP="00ED00E9">
      <w:pPr>
        <w:shd w:val="clear" w:color="auto" w:fill="FFFFFF"/>
        <w:spacing w:after="0" w:line="240" w:lineRule="auto"/>
        <w:rPr>
          <w:rFonts w:ascii="Times New Roman" w:eastAsia="Times New Roman" w:hAnsi="Times New Roman" w:cs="Times New Roman"/>
          <w:b/>
          <w:bCs/>
          <w:color w:val="252525"/>
          <w:sz w:val="28"/>
          <w:szCs w:val="28"/>
        </w:rPr>
      </w:pPr>
    </w:p>
    <w:p w:rsidR="001E701D" w:rsidRPr="00ED00E9" w:rsidRDefault="001E701D" w:rsidP="001E701D">
      <w:pPr>
        <w:shd w:val="clear" w:color="auto" w:fill="FFFFFF"/>
        <w:spacing w:after="150" w:line="240" w:lineRule="auto"/>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 xml:space="preserve">Чаще всего кислотность не выходит за пределы 4-8 (табл. </w:t>
      </w:r>
      <w:r w:rsidR="009C5065">
        <w:rPr>
          <w:rFonts w:ascii="Times New Roman" w:eastAsia="Times New Roman" w:hAnsi="Times New Roman" w:cs="Times New Roman"/>
          <w:color w:val="000000"/>
          <w:sz w:val="28"/>
          <w:szCs w:val="28"/>
        </w:rPr>
        <w:t>4</w:t>
      </w:r>
      <w:r w:rsidRPr="00ED00E9">
        <w:rPr>
          <w:rFonts w:ascii="Times New Roman" w:eastAsia="Times New Roman" w:hAnsi="Times New Roman" w:cs="Times New Roman"/>
          <w:color w:val="000000"/>
          <w:sz w:val="28"/>
          <w:szCs w:val="28"/>
        </w:rPr>
        <w:t>).</w:t>
      </w:r>
    </w:p>
    <w:p w:rsidR="00ED00E9" w:rsidRPr="00ED00E9" w:rsidRDefault="001E701D" w:rsidP="00ED00E9">
      <w:pPr>
        <w:shd w:val="clear" w:color="auto" w:fill="FFFFFF"/>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w:t>
      </w:r>
      <w:r w:rsidR="00ED00E9" w:rsidRPr="00ED00E9">
        <w:rPr>
          <w:rFonts w:ascii="Times New Roman" w:eastAsia="Times New Roman" w:hAnsi="Times New Roman" w:cs="Times New Roman"/>
          <w:color w:val="000000"/>
          <w:sz w:val="28"/>
          <w:szCs w:val="28"/>
        </w:rPr>
        <w:t>азличают два вида почвенной кислотности – актуальную и потенциальную.</w:t>
      </w:r>
    </w:p>
    <w:p w:rsidR="00ED00E9" w:rsidRPr="00ED00E9" w:rsidRDefault="00ED00E9" w:rsidP="002108F6">
      <w:pPr>
        <w:shd w:val="clear" w:color="auto" w:fill="FFFFFF"/>
        <w:spacing w:after="150" w:line="240" w:lineRule="auto"/>
        <w:jc w:val="both"/>
        <w:rPr>
          <w:rFonts w:ascii="Times New Roman" w:eastAsia="Times New Roman" w:hAnsi="Times New Roman" w:cs="Times New Roman"/>
          <w:color w:val="000000"/>
          <w:sz w:val="28"/>
          <w:szCs w:val="28"/>
        </w:rPr>
      </w:pPr>
      <w:r w:rsidRPr="00ED00E9">
        <w:rPr>
          <w:rFonts w:ascii="Times New Roman" w:eastAsia="Times New Roman" w:hAnsi="Times New Roman" w:cs="Times New Roman"/>
          <w:i/>
          <w:iCs/>
          <w:color w:val="000000"/>
          <w:sz w:val="28"/>
          <w:szCs w:val="28"/>
        </w:rPr>
        <w:t>Актуальную </w:t>
      </w:r>
      <w:r w:rsidRPr="00ED00E9">
        <w:rPr>
          <w:rFonts w:ascii="Times New Roman" w:eastAsia="Times New Roman" w:hAnsi="Times New Roman" w:cs="Times New Roman"/>
          <w:color w:val="000000"/>
          <w:sz w:val="28"/>
          <w:szCs w:val="28"/>
        </w:rPr>
        <w:t>(активную) кислотность определяют в водной почвенной вытяжке. Для этого необходимо поместить в пробирку или колбу 2 г почвы, добавить 10 мл дистиллированной воды. Полученную суспензию хорошо встряхнуть и дать отстояться осадку. В надосадочную жидкость внести полоску индикаторной бумаги и сравнить со шкалой. Актуальная кислотность оказывает непосредственное влияние на корни растений и почвенные микроорганизмы.</w:t>
      </w:r>
    </w:p>
    <w:p w:rsidR="00ED00E9" w:rsidRPr="00ED00E9" w:rsidRDefault="00ED00E9" w:rsidP="002108F6">
      <w:pPr>
        <w:shd w:val="clear" w:color="auto" w:fill="FFFFFF"/>
        <w:spacing w:after="150" w:line="240" w:lineRule="auto"/>
        <w:jc w:val="both"/>
        <w:rPr>
          <w:rFonts w:ascii="Times New Roman" w:eastAsia="Times New Roman" w:hAnsi="Times New Roman" w:cs="Times New Roman"/>
          <w:color w:val="000000"/>
          <w:sz w:val="28"/>
          <w:szCs w:val="28"/>
        </w:rPr>
      </w:pPr>
      <w:r w:rsidRPr="00ED00E9">
        <w:rPr>
          <w:rFonts w:ascii="Times New Roman" w:eastAsia="Times New Roman" w:hAnsi="Times New Roman" w:cs="Times New Roman"/>
          <w:i/>
          <w:iCs/>
          <w:color w:val="000000"/>
          <w:sz w:val="28"/>
          <w:szCs w:val="28"/>
        </w:rPr>
        <w:t>Потенциальная </w:t>
      </w:r>
      <w:r w:rsidRPr="00ED00E9">
        <w:rPr>
          <w:rFonts w:ascii="Times New Roman" w:eastAsia="Times New Roman" w:hAnsi="Times New Roman" w:cs="Times New Roman"/>
          <w:color w:val="000000"/>
          <w:sz w:val="28"/>
          <w:szCs w:val="28"/>
        </w:rPr>
        <w:t>(скрытая) кислотность почвы обусловлена наличием поглощенных ионов водорода в почвенном поглощающем комплексе. Поглощенные ионы водорода не вытесняются водой, они могут быть вытеснены лишь при воздействии на почву катионов растворенных солей. В зависимости от того, с помощью каких именно солей поглощенные ионы водорода вытесняются в раствор, потенциальная кислотность делится на обменную и гидролитическую.</w:t>
      </w:r>
    </w:p>
    <w:p w:rsidR="00ED00E9" w:rsidRPr="00ED00E9" w:rsidRDefault="00ED00E9" w:rsidP="002108F6">
      <w:pPr>
        <w:shd w:val="clear" w:color="auto" w:fill="FFFFFF"/>
        <w:spacing w:after="150" w:line="240" w:lineRule="auto"/>
        <w:jc w:val="both"/>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Та часть ионов водорода, которая может быть вытеснена и извлечена из почвы в виде кислот при взаимодействии нейтральных солей (KCI, NaCI), называется обменной кислотностью:</w:t>
      </w:r>
    </w:p>
    <w:p w:rsidR="00ED00E9" w:rsidRPr="00ED00E9" w:rsidRDefault="00ED00E9" w:rsidP="002108F6">
      <w:pPr>
        <w:shd w:val="clear" w:color="auto" w:fill="FFFFFF"/>
        <w:spacing w:after="150" w:line="240" w:lineRule="auto"/>
        <w:jc w:val="both"/>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Н</w:t>
      </w:r>
      <w:r w:rsidRPr="00ED00E9">
        <w:rPr>
          <w:rFonts w:ascii="Times New Roman" w:eastAsia="Times New Roman" w:hAnsi="Times New Roman" w:cs="Times New Roman"/>
          <w:color w:val="000000"/>
          <w:sz w:val="28"/>
          <w:szCs w:val="28"/>
          <w:vertAlign w:val="superscript"/>
        </w:rPr>
        <w:t>+</w:t>
      </w:r>
      <w:r w:rsidRPr="00ED00E9">
        <w:rPr>
          <w:rFonts w:ascii="Times New Roman" w:eastAsia="Times New Roman" w:hAnsi="Times New Roman" w:cs="Times New Roman"/>
          <w:color w:val="000000"/>
          <w:sz w:val="28"/>
          <w:szCs w:val="28"/>
        </w:rPr>
        <w:t> К</w:t>
      </w:r>
      <w:r w:rsidRPr="00ED00E9">
        <w:rPr>
          <w:rFonts w:ascii="Times New Roman" w:eastAsia="Times New Roman" w:hAnsi="Times New Roman" w:cs="Times New Roman"/>
          <w:color w:val="000000"/>
          <w:sz w:val="28"/>
          <w:szCs w:val="28"/>
          <w:vertAlign w:val="superscript"/>
        </w:rPr>
        <w:t>+</w:t>
      </w:r>
    </w:p>
    <w:p w:rsidR="00ED00E9" w:rsidRPr="00ED00E9" w:rsidRDefault="00ED00E9" w:rsidP="002108F6">
      <w:pPr>
        <w:shd w:val="clear" w:color="auto" w:fill="FFFFFF"/>
        <w:spacing w:after="150" w:line="240" w:lineRule="auto"/>
        <w:jc w:val="both"/>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[ППК] Н</w:t>
      </w:r>
      <w:r w:rsidRPr="00ED00E9">
        <w:rPr>
          <w:rFonts w:ascii="Times New Roman" w:eastAsia="Times New Roman" w:hAnsi="Times New Roman" w:cs="Times New Roman"/>
          <w:color w:val="000000"/>
          <w:sz w:val="28"/>
          <w:szCs w:val="28"/>
          <w:vertAlign w:val="superscript"/>
        </w:rPr>
        <w:t>+ </w:t>
      </w:r>
      <w:r w:rsidRPr="00ED00E9">
        <w:rPr>
          <w:rFonts w:ascii="Times New Roman" w:eastAsia="Times New Roman" w:hAnsi="Times New Roman" w:cs="Times New Roman"/>
          <w:color w:val="000000"/>
          <w:sz w:val="28"/>
          <w:szCs w:val="28"/>
        </w:rPr>
        <w:t xml:space="preserve"> [ППК] К</w:t>
      </w:r>
      <w:r w:rsidRPr="00ED00E9">
        <w:rPr>
          <w:rFonts w:ascii="Times New Roman" w:eastAsia="Times New Roman" w:hAnsi="Times New Roman" w:cs="Times New Roman"/>
          <w:color w:val="000000"/>
          <w:sz w:val="28"/>
          <w:szCs w:val="28"/>
        </w:rPr>
        <w:sym w:font="Symbol" w:char="F0DB"/>
      </w:r>
      <w:r w:rsidRPr="00ED00E9">
        <w:rPr>
          <w:rFonts w:ascii="Times New Roman" w:eastAsia="Times New Roman" w:hAnsi="Times New Roman" w:cs="Times New Roman"/>
          <w:color w:val="000000"/>
          <w:sz w:val="28"/>
          <w:szCs w:val="28"/>
        </w:rPr>
        <w:t xml:space="preserve">+ 2KCI </w:t>
      </w:r>
      <w:r w:rsidRPr="00ED00E9">
        <w:rPr>
          <w:rFonts w:ascii="Times New Roman" w:eastAsia="Times New Roman" w:hAnsi="Times New Roman" w:cs="Times New Roman"/>
          <w:color w:val="000000"/>
          <w:sz w:val="28"/>
          <w:szCs w:val="28"/>
          <w:vertAlign w:val="superscript"/>
        </w:rPr>
        <w:t>+</w:t>
      </w:r>
      <w:r w:rsidRPr="00ED00E9">
        <w:rPr>
          <w:rFonts w:ascii="Times New Roman" w:eastAsia="Times New Roman" w:hAnsi="Times New Roman" w:cs="Times New Roman"/>
          <w:color w:val="000000"/>
          <w:sz w:val="28"/>
          <w:szCs w:val="28"/>
        </w:rPr>
        <w:t> + 2HCI</w:t>
      </w:r>
    </w:p>
    <w:p w:rsidR="00ED00E9" w:rsidRPr="00ED00E9" w:rsidRDefault="00ED00E9" w:rsidP="002108F6">
      <w:pPr>
        <w:shd w:val="clear" w:color="auto" w:fill="FFFFFF"/>
        <w:spacing w:after="150" w:line="240" w:lineRule="auto"/>
        <w:jc w:val="both"/>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Н</w:t>
      </w:r>
      <w:r w:rsidRPr="00ED00E9">
        <w:rPr>
          <w:rFonts w:ascii="Times New Roman" w:eastAsia="Times New Roman" w:hAnsi="Times New Roman" w:cs="Times New Roman"/>
          <w:color w:val="000000"/>
          <w:sz w:val="28"/>
          <w:szCs w:val="28"/>
          <w:vertAlign w:val="superscript"/>
        </w:rPr>
        <w:t>+ </w:t>
      </w:r>
      <w:r w:rsidRPr="00ED00E9">
        <w:rPr>
          <w:rFonts w:ascii="Times New Roman" w:eastAsia="Times New Roman" w:hAnsi="Times New Roman" w:cs="Times New Roman"/>
          <w:color w:val="000000"/>
          <w:sz w:val="28"/>
          <w:szCs w:val="28"/>
        </w:rPr>
        <w:t>Н</w:t>
      </w:r>
      <w:r w:rsidRPr="00ED00E9">
        <w:rPr>
          <w:rFonts w:ascii="Times New Roman" w:eastAsia="Times New Roman" w:hAnsi="Times New Roman" w:cs="Times New Roman"/>
          <w:color w:val="000000"/>
          <w:sz w:val="28"/>
          <w:szCs w:val="28"/>
          <w:vertAlign w:val="superscript"/>
        </w:rPr>
        <w:t>+</w:t>
      </w:r>
    </w:p>
    <w:p w:rsidR="00ED00E9" w:rsidRPr="00ED00E9" w:rsidRDefault="00ED00E9" w:rsidP="002108F6">
      <w:pPr>
        <w:shd w:val="clear" w:color="auto" w:fill="FFFFFF"/>
        <w:spacing w:after="150" w:line="240" w:lineRule="auto"/>
        <w:jc w:val="both"/>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Потенциальная кислотность, определяется путем обработки почвы раствором гидролитически основных солей (CH</w:t>
      </w:r>
      <w:r w:rsidRPr="00ED00E9">
        <w:rPr>
          <w:rFonts w:ascii="Times New Roman" w:eastAsia="Times New Roman" w:hAnsi="Times New Roman" w:cs="Times New Roman"/>
          <w:color w:val="000000"/>
          <w:sz w:val="28"/>
          <w:szCs w:val="28"/>
          <w:vertAlign w:val="subscript"/>
        </w:rPr>
        <w:t>3</w:t>
      </w:r>
      <w:r w:rsidRPr="00ED00E9">
        <w:rPr>
          <w:rFonts w:ascii="Times New Roman" w:eastAsia="Times New Roman" w:hAnsi="Times New Roman" w:cs="Times New Roman"/>
          <w:color w:val="000000"/>
          <w:sz w:val="28"/>
          <w:szCs w:val="28"/>
        </w:rPr>
        <w:t>COONa), получила название гидролитической кислотности:</w:t>
      </w:r>
    </w:p>
    <w:p w:rsidR="00ED00E9" w:rsidRPr="00ED00E9" w:rsidRDefault="00ED00E9" w:rsidP="002108F6">
      <w:pPr>
        <w:shd w:val="clear" w:color="auto" w:fill="FFFFFF"/>
        <w:spacing w:after="150" w:line="240" w:lineRule="auto"/>
        <w:jc w:val="both"/>
        <w:rPr>
          <w:rFonts w:ascii="Times New Roman" w:eastAsia="Times New Roman" w:hAnsi="Times New Roman" w:cs="Times New Roman"/>
          <w:color w:val="000000"/>
          <w:sz w:val="28"/>
          <w:szCs w:val="28"/>
          <w:lang w:val="en-US"/>
        </w:rPr>
      </w:pPr>
      <w:r w:rsidRPr="00ED00E9">
        <w:rPr>
          <w:rFonts w:ascii="Times New Roman" w:eastAsia="Times New Roman" w:hAnsi="Times New Roman" w:cs="Times New Roman"/>
          <w:color w:val="000000"/>
          <w:sz w:val="28"/>
          <w:szCs w:val="28"/>
        </w:rPr>
        <w:t>Н</w:t>
      </w:r>
      <w:r w:rsidRPr="00ED00E9">
        <w:rPr>
          <w:rFonts w:ascii="Times New Roman" w:eastAsia="Times New Roman" w:hAnsi="Times New Roman" w:cs="Times New Roman"/>
          <w:color w:val="000000"/>
          <w:sz w:val="28"/>
          <w:szCs w:val="28"/>
          <w:vertAlign w:val="superscript"/>
          <w:lang w:val="en-US"/>
        </w:rPr>
        <w:t>+</w:t>
      </w:r>
      <w:r w:rsidRPr="00ED00E9">
        <w:rPr>
          <w:rFonts w:ascii="Times New Roman" w:eastAsia="Times New Roman" w:hAnsi="Times New Roman" w:cs="Times New Roman"/>
          <w:color w:val="000000"/>
          <w:sz w:val="28"/>
          <w:szCs w:val="28"/>
          <w:lang w:val="en-US"/>
        </w:rPr>
        <w:t> Na</w:t>
      </w:r>
      <w:r w:rsidRPr="00ED00E9">
        <w:rPr>
          <w:rFonts w:ascii="Times New Roman" w:eastAsia="Times New Roman" w:hAnsi="Times New Roman" w:cs="Times New Roman"/>
          <w:color w:val="000000"/>
          <w:sz w:val="28"/>
          <w:szCs w:val="28"/>
          <w:vertAlign w:val="superscript"/>
          <w:lang w:val="en-US"/>
        </w:rPr>
        <w:t>+</w:t>
      </w:r>
    </w:p>
    <w:p w:rsidR="00ED00E9" w:rsidRPr="00ED00E9" w:rsidRDefault="00ED00E9" w:rsidP="002108F6">
      <w:pPr>
        <w:shd w:val="clear" w:color="auto" w:fill="FFFFFF"/>
        <w:spacing w:after="150" w:line="240" w:lineRule="auto"/>
        <w:jc w:val="both"/>
        <w:rPr>
          <w:rFonts w:ascii="Times New Roman" w:eastAsia="Times New Roman" w:hAnsi="Times New Roman" w:cs="Times New Roman"/>
          <w:color w:val="000000"/>
          <w:sz w:val="28"/>
          <w:szCs w:val="28"/>
          <w:lang w:val="en-US"/>
        </w:rPr>
      </w:pPr>
      <w:r w:rsidRPr="00ED00E9">
        <w:rPr>
          <w:rFonts w:ascii="Times New Roman" w:eastAsia="Times New Roman" w:hAnsi="Times New Roman" w:cs="Times New Roman"/>
          <w:color w:val="000000"/>
          <w:sz w:val="28"/>
          <w:szCs w:val="28"/>
          <w:lang w:val="en-US"/>
        </w:rPr>
        <w:t>[</w:t>
      </w:r>
      <w:r w:rsidRPr="00ED00E9">
        <w:rPr>
          <w:rFonts w:ascii="Times New Roman" w:eastAsia="Times New Roman" w:hAnsi="Times New Roman" w:cs="Times New Roman"/>
          <w:color w:val="000000"/>
          <w:sz w:val="28"/>
          <w:szCs w:val="28"/>
        </w:rPr>
        <w:t>ППК</w:t>
      </w:r>
      <w:r w:rsidRPr="00ED00E9">
        <w:rPr>
          <w:rFonts w:ascii="Times New Roman" w:eastAsia="Times New Roman" w:hAnsi="Times New Roman" w:cs="Times New Roman"/>
          <w:color w:val="000000"/>
          <w:sz w:val="28"/>
          <w:szCs w:val="28"/>
          <w:lang w:val="en-US"/>
        </w:rPr>
        <w:t xml:space="preserve">] </w:t>
      </w:r>
      <w:r w:rsidRPr="00ED00E9">
        <w:rPr>
          <w:rFonts w:ascii="Times New Roman" w:eastAsia="Times New Roman" w:hAnsi="Times New Roman" w:cs="Times New Roman"/>
          <w:color w:val="000000"/>
          <w:sz w:val="28"/>
          <w:szCs w:val="28"/>
        </w:rPr>
        <w:t>Н</w:t>
      </w:r>
      <w:r w:rsidRPr="00ED00E9">
        <w:rPr>
          <w:rFonts w:ascii="Times New Roman" w:eastAsia="Times New Roman" w:hAnsi="Times New Roman" w:cs="Times New Roman"/>
          <w:color w:val="000000"/>
          <w:sz w:val="28"/>
          <w:szCs w:val="28"/>
          <w:vertAlign w:val="superscript"/>
          <w:lang w:val="en-US"/>
        </w:rPr>
        <w:t>+ </w:t>
      </w:r>
      <w:r w:rsidRPr="00ED00E9">
        <w:rPr>
          <w:rFonts w:ascii="Times New Roman" w:eastAsia="Times New Roman" w:hAnsi="Times New Roman" w:cs="Times New Roman"/>
          <w:color w:val="000000"/>
          <w:sz w:val="28"/>
          <w:szCs w:val="28"/>
          <w:lang w:val="en-US"/>
        </w:rPr>
        <w:t>+ 3CH</w:t>
      </w:r>
      <w:r w:rsidRPr="00ED00E9">
        <w:rPr>
          <w:rFonts w:ascii="Times New Roman" w:eastAsia="Times New Roman" w:hAnsi="Times New Roman" w:cs="Times New Roman"/>
          <w:color w:val="000000"/>
          <w:sz w:val="28"/>
          <w:szCs w:val="28"/>
          <w:vertAlign w:val="subscript"/>
          <w:lang w:val="en-US"/>
        </w:rPr>
        <w:t>3</w:t>
      </w:r>
      <w:r w:rsidRPr="00ED00E9">
        <w:rPr>
          <w:rFonts w:ascii="Times New Roman" w:eastAsia="Times New Roman" w:hAnsi="Times New Roman" w:cs="Times New Roman"/>
          <w:color w:val="000000"/>
          <w:sz w:val="28"/>
          <w:szCs w:val="28"/>
          <w:lang w:val="en-US"/>
        </w:rPr>
        <w:t xml:space="preserve"> [</w:t>
      </w:r>
      <w:r w:rsidRPr="00ED00E9">
        <w:rPr>
          <w:rFonts w:ascii="Times New Roman" w:eastAsia="Times New Roman" w:hAnsi="Times New Roman" w:cs="Times New Roman"/>
          <w:color w:val="000000"/>
          <w:sz w:val="28"/>
          <w:szCs w:val="28"/>
        </w:rPr>
        <w:t>ППК</w:t>
      </w:r>
      <w:r w:rsidRPr="00ED00E9">
        <w:rPr>
          <w:rFonts w:ascii="Times New Roman" w:eastAsia="Times New Roman" w:hAnsi="Times New Roman" w:cs="Times New Roman"/>
          <w:color w:val="000000"/>
          <w:sz w:val="28"/>
          <w:szCs w:val="28"/>
          <w:lang w:val="en-US"/>
        </w:rPr>
        <w:t>] Na</w:t>
      </w:r>
      <w:r w:rsidRPr="00ED00E9">
        <w:rPr>
          <w:rFonts w:ascii="Times New Roman" w:eastAsia="Times New Roman" w:hAnsi="Times New Roman" w:cs="Times New Roman"/>
          <w:color w:val="000000"/>
          <w:sz w:val="28"/>
          <w:szCs w:val="28"/>
        </w:rPr>
        <w:sym w:font="Symbol" w:char="F0DB"/>
      </w:r>
      <w:r w:rsidRPr="00ED00E9">
        <w:rPr>
          <w:rFonts w:ascii="Times New Roman" w:eastAsia="Times New Roman" w:hAnsi="Times New Roman" w:cs="Times New Roman"/>
          <w:color w:val="000000"/>
          <w:sz w:val="28"/>
          <w:szCs w:val="28"/>
          <w:lang w:val="en-US"/>
        </w:rPr>
        <w:t>COONa</w:t>
      </w:r>
      <w:r w:rsidRPr="00ED00E9">
        <w:rPr>
          <w:rFonts w:ascii="Times New Roman" w:eastAsia="Times New Roman" w:hAnsi="Times New Roman" w:cs="Times New Roman"/>
          <w:color w:val="000000"/>
          <w:sz w:val="28"/>
          <w:szCs w:val="28"/>
          <w:vertAlign w:val="superscript"/>
          <w:lang w:val="en-US"/>
        </w:rPr>
        <w:t>+</w:t>
      </w:r>
      <w:r w:rsidRPr="00ED00E9">
        <w:rPr>
          <w:rFonts w:ascii="Times New Roman" w:eastAsia="Times New Roman" w:hAnsi="Times New Roman" w:cs="Times New Roman"/>
          <w:color w:val="000000"/>
          <w:sz w:val="28"/>
          <w:szCs w:val="28"/>
          <w:lang w:val="en-US"/>
        </w:rPr>
        <w:t> +3 CH</w:t>
      </w:r>
      <w:r w:rsidRPr="00ED00E9">
        <w:rPr>
          <w:rFonts w:ascii="Times New Roman" w:eastAsia="Times New Roman" w:hAnsi="Times New Roman" w:cs="Times New Roman"/>
          <w:color w:val="000000"/>
          <w:sz w:val="28"/>
          <w:szCs w:val="28"/>
          <w:vertAlign w:val="subscript"/>
          <w:lang w:val="en-US"/>
        </w:rPr>
        <w:t>3</w:t>
      </w:r>
      <w:r w:rsidRPr="00ED00E9">
        <w:rPr>
          <w:rFonts w:ascii="Times New Roman" w:eastAsia="Times New Roman" w:hAnsi="Times New Roman" w:cs="Times New Roman"/>
          <w:color w:val="000000"/>
          <w:sz w:val="28"/>
          <w:szCs w:val="28"/>
          <w:lang w:val="en-US"/>
        </w:rPr>
        <w:t>COOH</w:t>
      </w:r>
    </w:p>
    <w:p w:rsidR="00ED00E9" w:rsidRPr="00ED00E9" w:rsidRDefault="00ED00E9" w:rsidP="002108F6">
      <w:pPr>
        <w:shd w:val="clear" w:color="auto" w:fill="FFFFFF"/>
        <w:spacing w:after="150" w:line="240" w:lineRule="auto"/>
        <w:jc w:val="both"/>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lastRenderedPageBreak/>
        <w:t>Н</w:t>
      </w:r>
      <w:r w:rsidRPr="00ED00E9">
        <w:rPr>
          <w:rFonts w:ascii="Times New Roman" w:eastAsia="Times New Roman" w:hAnsi="Times New Roman" w:cs="Times New Roman"/>
          <w:color w:val="000000"/>
          <w:sz w:val="28"/>
          <w:szCs w:val="28"/>
          <w:vertAlign w:val="superscript"/>
        </w:rPr>
        <w:t>+ </w:t>
      </w:r>
      <w:r w:rsidRPr="00ED00E9">
        <w:rPr>
          <w:rFonts w:ascii="Times New Roman" w:eastAsia="Times New Roman" w:hAnsi="Times New Roman" w:cs="Times New Roman"/>
          <w:color w:val="000000"/>
          <w:sz w:val="28"/>
          <w:szCs w:val="28"/>
        </w:rPr>
        <w:t>Na</w:t>
      </w:r>
      <w:r w:rsidRPr="00ED00E9">
        <w:rPr>
          <w:rFonts w:ascii="Times New Roman" w:eastAsia="Times New Roman" w:hAnsi="Times New Roman" w:cs="Times New Roman"/>
          <w:color w:val="000000"/>
          <w:sz w:val="28"/>
          <w:szCs w:val="28"/>
          <w:vertAlign w:val="superscript"/>
        </w:rPr>
        <w:t>+</w:t>
      </w:r>
    </w:p>
    <w:p w:rsidR="00ED00E9" w:rsidRPr="00ED00E9" w:rsidRDefault="00ED00E9" w:rsidP="002108F6">
      <w:pPr>
        <w:shd w:val="clear" w:color="auto" w:fill="FFFFFF"/>
        <w:spacing w:after="0" w:line="240" w:lineRule="auto"/>
        <w:jc w:val="both"/>
        <w:rPr>
          <w:rFonts w:ascii="Times New Roman" w:eastAsia="Times New Roman" w:hAnsi="Times New Roman" w:cs="Times New Roman"/>
          <w:color w:val="252525"/>
          <w:sz w:val="28"/>
          <w:szCs w:val="28"/>
        </w:rPr>
      </w:pPr>
      <w:r w:rsidRPr="00ED00E9">
        <w:rPr>
          <w:rFonts w:ascii="Times New Roman" w:eastAsia="Times New Roman" w:hAnsi="Times New Roman" w:cs="Times New Roman"/>
          <w:color w:val="252525"/>
          <w:sz w:val="28"/>
          <w:szCs w:val="28"/>
        </w:rPr>
        <w:t>А) Определение обменной кислотности</w:t>
      </w:r>
    </w:p>
    <w:p w:rsidR="00ED00E9" w:rsidRPr="00ED00E9" w:rsidRDefault="00ED00E9" w:rsidP="002108F6">
      <w:pPr>
        <w:shd w:val="clear" w:color="auto" w:fill="FFFFFF"/>
        <w:spacing w:after="150" w:line="240" w:lineRule="auto"/>
        <w:jc w:val="both"/>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Обменную кислотность устанавливают в солевой почвенной вытяжке с помощью индикаторной бумаги.</w:t>
      </w:r>
    </w:p>
    <w:p w:rsidR="00ED00E9" w:rsidRPr="00ED00E9" w:rsidRDefault="00ED00E9" w:rsidP="002108F6">
      <w:pPr>
        <w:shd w:val="clear" w:color="auto" w:fill="FFFFFF"/>
        <w:spacing w:after="0" w:line="240" w:lineRule="auto"/>
        <w:jc w:val="both"/>
        <w:rPr>
          <w:rFonts w:ascii="Times New Roman" w:eastAsia="Times New Roman" w:hAnsi="Times New Roman" w:cs="Times New Roman"/>
          <w:color w:val="252525"/>
          <w:sz w:val="28"/>
          <w:szCs w:val="28"/>
        </w:rPr>
      </w:pPr>
      <w:r w:rsidRPr="00ED00E9">
        <w:rPr>
          <w:rFonts w:ascii="Times New Roman" w:eastAsia="Times New Roman" w:hAnsi="Times New Roman" w:cs="Times New Roman"/>
          <w:color w:val="252525"/>
          <w:sz w:val="28"/>
          <w:szCs w:val="28"/>
        </w:rPr>
        <w:t>Б) Определение гидролитической кислотности</w:t>
      </w:r>
    </w:p>
    <w:p w:rsidR="00ED00E9" w:rsidRPr="00ED00E9" w:rsidRDefault="00ED00E9" w:rsidP="002108F6">
      <w:pPr>
        <w:shd w:val="clear" w:color="auto" w:fill="FFFFFF"/>
        <w:spacing w:after="150" w:line="240" w:lineRule="auto"/>
        <w:jc w:val="both"/>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Из 40 г воздушно-сухой почвы и 100 мл 1 М раствора ацетата натрия готовят солевую вытяжку. После фильтрования отбирают 50 мл раствора, переносят в коническую колбу, добавляют 2-3 капли фенолфталеина и оттитровывают 0,1 н раствором NaOH до розовой окраски. Значение гидролитической кислотности выражают в молях на 1 кг почвы. Расчет ведут по формуле:</w:t>
      </w:r>
    </w:p>
    <w:p w:rsidR="00ED00E9" w:rsidRDefault="00ED00E9" w:rsidP="002108F6">
      <w:pPr>
        <w:shd w:val="clear" w:color="auto" w:fill="FFFFFF"/>
        <w:spacing w:after="150" w:line="240" w:lineRule="auto"/>
        <w:jc w:val="both"/>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где V – объем раствора щелочи, израсходованный на 50 мл почвенной вытяжки, мл; К – поправка к концентрации 0,1 н раствора NaOH (вводится в том случае, когда конц. раствора щелочи несколько отличается от 0,1 н)</w:t>
      </w:r>
    </w:p>
    <w:p w:rsidR="009C5065" w:rsidRPr="00ED00E9" w:rsidRDefault="009C5065" w:rsidP="002108F6">
      <w:pPr>
        <w:shd w:val="clear" w:color="auto" w:fill="FFFFFF"/>
        <w:spacing w:after="150" w:line="240" w:lineRule="auto"/>
        <w:jc w:val="both"/>
        <w:rPr>
          <w:rFonts w:ascii="Times New Roman" w:eastAsia="Times New Roman" w:hAnsi="Times New Roman" w:cs="Times New Roman"/>
          <w:color w:val="000000"/>
          <w:sz w:val="28"/>
          <w:szCs w:val="28"/>
        </w:rPr>
      </w:pPr>
    </w:p>
    <w:p w:rsidR="00ED00E9" w:rsidRPr="00ED00E9" w:rsidRDefault="00ED00E9" w:rsidP="002108F6">
      <w:pPr>
        <w:shd w:val="clear" w:color="auto" w:fill="FFFFFF"/>
        <w:spacing w:after="150" w:line="240" w:lineRule="auto"/>
        <w:jc w:val="both"/>
        <w:rPr>
          <w:rFonts w:ascii="Times New Roman" w:eastAsia="Times New Roman" w:hAnsi="Times New Roman" w:cs="Times New Roman"/>
          <w:color w:val="000000"/>
          <w:sz w:val="28"/>
          <w:szCs w:val="28"/>
        </w:rPr>
      </w:pPr>
      <w:r w:rsidRPr="00ED00E9">
        <w:rPr>
          <w:rFonts w:ascii="Times New Roman" w:eastAsia="Times New Roman" w:hAnsi="Times New Roman" w:cs="Times New Roman"/>
          <w:b/>
          <w:bCs/>
          <w:color w:val="000000"/>
          <w:sz w:val="28"/>
          <w:szCs w:val="28"/>
        </w:rPr>
        <w:t>3.2.2 Качественное определение химических элементов в почве</w:t>
      </w:r>
    </w:p>
    <w:p w:rsidR="00ED00E9" w:rsidRPr="00ED00E9" w:rsidRDefault="00ED00E9" w:rsidP="002108F6">
      <w:pPr>
        <w:shd w:val="clear" w:color="auto" w:fill="FFFFFF"/>
        <w:spacing w:after="150" w:line="240" w:lineRule="auto"/>
        <w:jc w:val="both"/>
        <w:rPr>
          <w:rFonts w:ascii="Times New Roman" w:eastAsia="Times New Roman" w:hAnsi="Times New Roman" w:cs="Times New Roman"/>
          <w:color w:val="000000"/>
          <w:sz w:val="28"/>
          <w:szCs w:val="28"/>
        </w:rPr>
      </w:pPr>
      <w:r w:rsidRPr="00ED00E9">
        <w:rPr>
          <w:rFonts w:ascii="Times New Roman" w:eastAsia="Times New Roman" w:hAnsi="Times New Roman" w:cs="Times New Roman"/>
          <w:i/>
          <w:iCs/>
          <w:color w:val="000000"/>
          <w:sz w:val="28"/>
          <w:szCs w:val="28"/>
        </w:rPr>
        <w:t>Сухой остаток </w:t>
      </w:r>
      <w:r w:rsidRPr="00ED00E9">
        <w:rPr>
          <w:rFonts w:ascii="Times New Roman" w:eastAsia="Times New Roman" w:hAnsi="Times New Roman" w:cs="Times New Roman"/>
          <w:color w:val="000000"/>
          <w:sz w:val="28"/>
          <w:szCs w:val="28"/>
        </w:rPr>
        <w:t>почвенной вытяжки – это общее содержание растворимых солей в водной почвенной вытяжке. Его определяют путем выпаривания в предварительно взвешенной фарфоровой чашке некоторого объема фильтрата (100-250 мл). После выпаривания жидкости чашку помещают в сушильный шкаф и высушивают ее содержимое в течение 3-4 часов (до постоянной массы). Прокаливанием можно разделить сухой остаток на минеральный и органический.</w:t>
      </w:r>
    </w:p>
    <w:p w:rsidR="00ED00E9" w:rsidRPr="00ED00E9" w:rsidRDefault="00ED00E9" w:rsidP="002108F6">
      <w:pPr>
        <w:shd w:val="clear" w:color="auto" w:fill="FFFFFF"/>
        <w:spacing w:after="150" w:line="240" w:lineRule="auto"/>
        <w:jc w:val="both"/>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Содержание сухого остатка выражают в %.</w:t>
      </w:r>
    </w:p>
    <w:p w:rsidR="00ED00E9" w:rsidRPr="00ED00E9" w:rsidRDefault="00ED00E9" w:rsidP="002108F6">
      <w:pPr>
        <w:shd w:val="clear" w:color="auto" w:fill="FFFFFF"/>
        <w:spacing w:after="150" w:line="240" w:lineRule="auto"/>
        <w:jc w:val="both"/>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а) к воздушно-сухой почве:</w:t>
      </w:r>
    </w:p>
    <w:p w:rsidR="00ED00E9" w:rsidRPr="00ED00E9" w:rsidRDefault="00ED00E9" w:rsidP="002108F6">
      <w:pPr>
        <w:shd w:val="clear" w:color="auto" w:fill="FFFFFF"/>
        <w:spacing w:after="150" w:line="240" w:lineRule="auto"/>
        <w:jc w:val="both"/>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б) к абсолютно сухой почве:</w:t>
      </w:r>
    </w:p>
    <w:p w:rsidR="00ED00E9" w:rsidRPr="00ED00E9" w:rsidRDefault="00ED00E9" w:rsidP="002108F6">
      <w:pPr>
        <w:shd w:val="clear" w:color="auto" w:fill="FFFFFF"/>
        <w:spacing w:after="150" w:line="240" w:lineRule="auto"/>
        <w:jc w:val="both"/>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где m</w:t>
      </w:r>
      <w:r w:rsidRPr="00ED00E9">
        <w:rPr>
          <w:rFonts w:ascii="Times New Roman" w:eastAsia="Times New Roman" w:hAnsi="Times New Roman" w:cs="Times New Roman"/>
          <w:color w:val="000000"/>
          <w:sz w:val="28"/>
          <w:szCs w:val="28"/>
          <w:vertAlign w:val="subscript"/>
        </w:rPr>
        <w:t>1 </w:t>
      </w:r>
      <w:r w:rsidRPr="00ED00E9">
        <w:rPr>
          <w:rFonts w:ascii="Times New Roman" w:eastAsia="Times New Roman" w:hAnsi="Times New Roman" w:cs="Times New Roman"/>
          <w:color w:val="000000"/>
          <w:sz w:val="28"/>
          <w:szCs w:val="28"/>
        </w:rPr>
        <w:t>– масса чашки с сухим остатком, г; m</w:t>
      </w:r>
      <w:r w:rsidRPr="00ED00E9">
        <w:rPr>
          <w:rFonts w:ascii="Times New Roman" w:eastAsia="Times New Roman" w:hAnsi="Times New Roman" w:cs="Times New Roman"/>
          <w:color w:val="000000"/>
          <w:sz w:val="28"/>
          <w:szCs w:val="28"/>
          <w:vertAlign w:val="subscript"/>
        </w:rPr>
        <w:t>2 </w:t>
      </w:r>
      <w:r w:rsidRPr="00ED00E9">
        <w:rPr>
          <w:rFonts w:ascii="Times New Roman" w:eastAsia="Times New Roman" w:hAnsi="Times New Roman" w:cs="Times New Roman"/>
          <w:color w:val="000000"/>
          <w:sz w:val="28"/>
          <w:szCs w:val="28"/>
        </w:rPr>
        <w:t>- масса пустой чашки, г; V</w:t>
      </w:r>
      <w:r w:rsidRPr="00ED00E9">
        <w:rPr>
          <w:rFonts w:ascii="Times New Roman" w:eastAsia="Times New Roman" w:hAnsi="Times New Roman" w:cs="Times New Roman"/>
          <w:color w:val="000000"/>
          <w:sz w:val="28"/>
          <w:szCs w:val="28"/>
          <w:vertAlign w:val="subscript"/>
        </w:rPr>
        <w:t>1 </w:t>
      </w:r>
      <w:r w:rsidRPr="00ED00E9">
        <w:rPr>
          <w:rFonts w:ascii="Times New Roman" w:eastAsia="Times New Roman" w:hAnsi="Times New Roman" w:cs="Times New Roman"/>
          <w:color w:val="000000"/>
          <w:sz w:val="28"/>
          <w:szCs w:val="28"/>
        </w:rPr>
        <w:t>- общий объем фильтрата, мл; V</w:t>
      </w:r>
      <w:r w:rsidRPr="00ED00E9">
        <w:rPr>
          <w:rFonts w:ascii="Times New Roman" w:eastAsia="Times New Roman" w:hAnsi="Times New Roman" w:cs="Times New Roman"/>
          <w:color w:val="000000"/>
          <w:sz w:val="28"/>
          <w:szCs w:val="28"/>
          <w:vertAlign w:val="subscript"/>
        </w:rPr>
        <w:t>2 </w:t>
      </w:r>
      <w:r w:rsidRPr="00ED00E9">
        <w:rPr>
          <w:rFonts w:ascii="Times New Roman" w:eastAsia="Times New Roman" w:hAnsi="Times New Roman" w:cs="Times New Roman"/>
          <w:color w:val="000000"/>
          <w:sz w:val="28"/>
          <w:szCs w:val="28"/>
        </w:rPr>
        <w:t>- объем фильтрата для анализа, мл; m – масса почвы для приготовления вытяжки, г.</w:t>
      </w:r>
    </w:p>
    <w:p w:rsidR="00ED00E9" w:rsidRPr="00ED00E9" w:rsidRDefault="00ED00E9" w:rsidP="00ED00E9">
      <w:pPr>
        <w:shd w:val="clear" w:color="auto" w:fill="FFFFFF"/>
        <w:spacing w:after="150" w:line="240" w:lineRule="auto"/>
        <w:rPr>
          <w:rFonts w:ascii="Times New Roman" w:eastAsia="Times New Roman" w:hAnsi="Times New Roman" w:cs="Times New Roman"/>
          <w:color w:val="000000"/>
          <w:sz w:val="28"/>
          <w:szCs w:val="28"/>
        </w:rPr>
      </w:pPr>
      <w:r w:rsidRPr="00ED00E9">
        <w:rPr>
          <w:rFonts w:ascii="Times New Roman" w:eastAsia="Times New Roman" w:hAnsi="Times New Roman" w:cs="Times New Roman"/>
          <w:i/>
          <w:iCs/>
          <w:color w:val="000000"/>
          <w:sz w:val="28"/>
          <w:szCs w:val="28"/>
        </w:rPr>
        <w:t>Карбонат-ионы.</w:t>
      </w:r>
      <w:r w:rsidRPr="00ED00E9">
        <w:rPr>
          <w:rFonts w:ascii="Times New Roman" w:eastAsia="Times New Roman" w:hAnsi="Times New Roman" w:cs="Times New Roman"/>
          <w:color w:val="000000"/>
          <w:sz w:val="28"/>
          <w:szCs w:val="28"/>
        </w:rPr>
        <w:t> Небольшое количество почвы помещают в фарфоровую чашку и приливают пипеткой несколько капель 10%-ного раствора соляной кислоты. Образующийся CO</w:t>
      </w:r>
      <w:r w:rsidRPr="00ED00E9">
        <w:rPr>
          <w:rFonts w:ascii="Times New Roman" w:eastAsia="Times New Roman" w:hAnsi="Times New Roman" w:cs="Times New Roman"/>
          <w:color w:val="000000"/>
          <w:sz w:val="28"/>
          <w:szCs w:val="28"/>
          <w:vertAlign w:val="subscript"/>
        </w:rPr>
        <w:t>2</w:t>
      </w:r>
      <w:r w:rsidRPr="00ED00E9">
        <w:rPr>
          <w:rFonts w:ascii="Times New Roman" w:eastAsia="Times New Roman" w:hAnsi="Times New Roman" w:cs="Times New Roman"/>
          <w:color w:val="000000"/>
          <w:sz w:val="28"/>
          <w:szCs w:val="28"/>
        </w:rPr>
        <w:t> выделяется в виде пузырьков (почва «шипит»).</w:t>
      </w:r>
    </w:p>
    <w:p w:rsidR="00ED00E9" w:rsidRPr="00ED00E9" w:rsidRDefault="00ED00E9" w:rsidP="00ED00E9">
      <w:pPr>
        <w:shd w:val="clear" w:color="auto" w:fill="FFFFFF"/>
        <w:spacing w:after="150" w:line="240" w:lineRule="auto"/>
        <w:rPr>
          <w:rFonts w:ascii="Times New Roman" w:eastAsia="Times New Roman" w:hAnsi="Times New Roman" w:cs="Times New Roman"/>
          <w:color w:val="000000"/>
          <w:sz w:val="28"/>
          <w:szCs w:val="28"/>
        </w:rPr>
      </w:pPr>
      <w:r w:rsidRPr="00ED00E9">
        <w:rPr>
          <w:rFonts w:ascii="Times New Roman" w:eastAsia="Times New Roman" w:hAnsi="Times New Roman" w:cs="Times New Roman"/>
          <w:i/>
          <w:iCs/>
          <w:color w:val="000000"/>
          <w:sz w:val="28"/>
          <w:szCs w:val="28"/>
        </w:rPr>
        <w:t>Хлорид-ионы.</w:t>
      </w:r>
      <w:r w:rsidRPr="00ED00E9">
        <w:rPr>
          <w:rFonts w:ascii="Times New Roman" w:eastAsia="Times New Roman" w:hAnsi="Times New Roman" w:cs="Times New Roman"/>
          <w:color w:val="000000"/>
          <w:sz w:val="28"/>
          <w:szCs w:val="28"/>
        </w:rPr>
        <w:t> К 5 мл фильтрата, помещенного в пробирку, приливают несколько капель 10%-ного раствора HNO</w:t>
      </w:r>
      <w:r w:rsidRPr="00ED00E9">
        <w:rPr>
          <w:rFonts w:ascii="Times New Roman" w:eastAsia="Times New Roman" w:hAnsi="Times New Roman" w:cs="Times New Roman"/>
          <w:color w:val="000000"/>
          <w:sz w:val="28"/>
          <w:szCs w:val="28"/>
          <w:vertAlign w:val="subscript"/>
        </w:rPr>
        <w:t>3</w:t>
      </w:r>
      <w:r w:rsidRPr="00ED00E9">
        <w:rPr>
          <w:rFonts w:ascii="Times New Roman" w:eastAsia="Times New Roman" w:hAnsi="Times New Roman" w:cs="Times New Roman"/>
          <w:color w:val="000000"/>
          <w:sz w:val="28"/>
          <w:szCs w:val="28"/>
        </w:rPr>
        <w:t> и по каплям 0,1 н раствор AgNO</w:t>
      </w:r>
      <w:r w:rsidRPr="00ED00E9">
        <w:rPr>
          <w:rFonts w:ascii="Times New Roman" w:eastAsia="Times New Roman" w:hAnsi="Times New Roman" w:cs="Times New Roman"/>
          <w:color w:val="000000"/>
          <w:sz w:val="28"/>
          <w:szCs w:val="28"/>
          <w:vertAlign w:val="subscript"/>
        </w:rPr>
        <w:t>3</w:t>
      </w:r>
      <w:r w:rsidRPr="00ED00E9">
        <w:rPr>
          <w:rFonts w:ascii="Times New Roman" w:eastAsia="Times New Roman" w:hAnsi="Times New Roman" w:cs="Times New Roman"/>
          <w:color w:val="000000"/>
          <w:sz w:val="28"/>
          <w:szCs w:val="28"/>
        </w:rPr>
        <w:t>.</w:t>
      </w:r>
    </w:p>
    <w:p w:rsidR="00ED00E9" w:rsidRPr="00ED00E9" w:rsidRDefault="00ED00E9" w:rsidP="00ED00E9">
      <w:pPr>
        <w:shd w:val="clear" w:color="auto" w:fill="FFFFFF"/>
        <w:spacing w:after="150" w:line="240" w:lineRule="auto"/>
        <w:rPr>
          <w:rFonts w:ascii="Times New Roman" w:eastAsia="Times New Roman" w:hAnsi="Times New Roman" w:cs="Times New Roman"/>
          <w:color w:val="000000"/>
          <w:sz w:val="28"/>
          <w:szCs w:val="28"/>
        </w:rPr>
      </w:pPr>
      <w:r w:rsidRPr="00ED00E9">
        <w:rPr>
          <w:rFonts w:ascii="Times New Roman" w:eastAsia="Times New Roman" w:hAnsi="Times New Roman" w:cs="Times New Roman"/>
          <w:i/>
          <w:iCs/>
          <w:color w:val="000000"/>
          <w:sz w:val="28"/>
          <w:szCs w:val="28"/>
        </w:rPr>
        <w:t>Сульфат-ионы. </w:t>
      </w:r>
      <w:r w:rsidRPr="00ED00E9">
        <w:rPr>
          <w:rFonts w:ascii="Times New Roman" w:eastAsia="Times New Roman" w:hAnsi="Times New Roman" w:cs="Times New Roman"/>
          <w:color w:val="000000"/>
          <w:sz w:val="28"/>
          <w:szCs w:val="28"/>
        </w:rPr>
        <w:t>К 5 мл фильтрата добавить несколько капель соляной кислоты и 2-3 капли 20% BaCI</w:t>
      </w:r>
      <w:r w:rsidRPr="00ED00E9">
        <w:rPr>
          <w:rFonts w:ascii="Times New Roman" w:eastAsia="Times New Roman" w:hAnsi="Times New Roman" w:cs="Times New Roman"/>
          <w:color w:val="000000"/>
          <w:sz w:val="28"/>
          <w:szCs w:val="28"/>
          <w:vertAlign w:val="subscript"/>
        </w:rPr>
        <w:t>2</w:t>
      </w:r>
      <w:r w:rsidRPr="00ED00E9">
        <w:rPr>
          <w:rFonts w:ascii="Times New Roman" w:eastAsia="Times New Roman" w:hAnsi="Times New Roman" w:cs="Times New Roman"/>
          <w:color w:val="000000"/>
          <w:sz w:val="28"/>
          <w:szCs w:val="28"/>
        </w:rPr>
        <w:t>.</w:t>
      </w:r>
    </w:p>
    <w:p w:rsidR="00ED00E9" w:rsidRPr="00ED00E9" w:rsidRDefault="00ED00E9" w:rsidP="00ED00E9">
      <w:pPr>
        <w:shd w:val="clear" w:color="auto" w:fill="FFFFFF"/>
        <w:spacing w:after="150" w:line="240" w:lineRule="auto"/>
        <w:rPr>
          <w:rFonts w:ascii="Times New Roman" w:eastAsia="Times New Roman" w:hAnsi="Times New Roman" w:cs="Times New Roman"/>
          <w:color w:val="000000"/>
          <w:sz w:val="28"/>
          <w:szCs w:val="28"/>
        </w:rPr>
      </w:pPr>
      <w:r w:rsidRPr="00ED00E9">
        <w:rPr>
          <w:rFonts w:ascii="Times New Roman" w:eastAsia="Times New Roman" w:hAnsi="Times New Roman" w:cs="Times New Roman"/>
          <w:i/>
          <w:iCs/>
          <w:color w:val="000000"/>
          <w:sz w:val="28"/>
          <w:szCs w:val="28"/>
        </w:rPr>
        <w:t>Нитрат-ионы. </w:t>
      </w:r>
      <w:r w:rsidRPr="00ED00E9">
        <w:rPr>
          <w:rFonts w:ascii="Times New Roman" w:eastAsia="Times New Roman" w:hAnsi="Times New Roman" w:cs="Times New Roman"/>
          <w:color w:val="000000"/>
          <w:sz w:val="28"/>
          <w:szCs w:val="28"/>
        </w:rPr>
        <w:t>К 5 мл фильтрата прибавляют раствор дифениламина в серной кислоте.</w:t>
      </w:r>
    </w:p>
    <w:p w:rsidR="00ED00E9" w:rsidRPr="00ED00E9" w:rsidRDefault="00ED00E9" w:rsidP="00ED00E9">
      <w:pPr>
        <w:shd w:val="clear" w:color="auto" w:fill="FFFFFF"/>
        <w:spacing w:after="150" w:line="240" w:lineRule="auto"/>
        <w:rPr>
          <w:rFonts w:ascii="Times New Roman" w:eastAsia="Times New Roman" w:hAnsi="Times New Roman" w:cs="Times New Roman"/>
          <w:color w:val="000000"/>
          <w:sz w:val="28"/>
          <w:szCs w:val="28"/>
        </w:rPr>
      </w:pPr>
      <w:r w:rsidRPr="00ED00E9">
        <w:rPr>
          <w:rFonts w:ascii="Times New Roman" w:eastAsia="Times New Roman" w:hAnsi="Times New Roman" w:cs="Times New Roman"/>
          <w:i/>
          <w:iCs/>
          <w:color w:val="000000"/>
          <w:sz w:val="28"/>
          <w:szCs w:val="28"/>
        </w:rPr>
        <w:lastRenderedPageBreak/>
        <w:t>Кальций. </w:t>
      </w:r>
      <w:r w:rsidRPr="00ED00E9">
        <w:rPr>
          <w:rFonts w:ascii="Times New Roman" w:eastAsia="Times New Roman" w:hAnsi="Times New Roman" w:cs="Times New Roman"/>
          <w:color w:val="000000"/>
          <w:sz w:val="28"/>
          <w:szCs w:val="28"/>
        </w:rPr>
        <w:t>К 10 мл фильтрата добавить несколько капель 10%-ного раствора соляной кислоты 5 мл 4% оксалата аммония. По интенсивности осадка судят о содержании кальция.</w:t>
      </w:r>
    </w:p>
    <w:p w:rsidR="00ED00E9" w:rsidRPr="00ED00E9" w:rsidRDefault="00ED00E9" w:rsidP="00ED00E9">
      <w:pPr>
        <w:shd w:val="clear" w:color="auto" w:fill="FFFFFF"/>
        <w:spacing w:after="150" w:line="240" w:lineRule="auto"/>
        <w:rPr>
          <w:rFonts w:ascii="Times New Roman" w:eastAsia="Times New Roman" w:hAnsi="Times New Roman" w:cs="Times New Roman"/>
          <w:color w:val="000000"/>
          <w:sz w:val="28"/>
          <w:szCs w:val="28"/>
        </w:rPr>
      </w:pPr>
      <w:r w:rsidRPr="00ED00E9">
        <w:rPr>
          <w:rFonts w:ascii="Times New Roman" w:eastAsia="Times New Roman" w:hAnsi="Times New Roman" w:cs="Times New Roman"/>
          <w:i/>
          <w:iCs/>
          <w:color w:val="000000"/>
          <w:sz w:val="28"/>
          <w:szCs w:val="28"/>
        </w:rPr>
        <w:t>Железо.</w:t>
      </w:r>
      <w:r w:rsidRPr="00ED00E9">
        <w:rPr>
          <w:rFonts w:ascii="Times New Roman" w:eastAsia="Times New Roman" w:hAnsi="Times New Roman" w:cs="Times New Roman"/>
          <w:color w:val="000000"/>
          <w:sz w:val="28"/>
          <w:szCs w:val="28"/>
        </w:rPr>
        <w:t> В две пробирки внести по 3 мл вытяжки. В первую прилить несколько капель K</w:t>
      </w:r>
      <w:r w:rsidRPr="00ED00E9">
        <w:rPr>
          <w:rFonts w:ascii="Times New Roman" w:eastAsia="Times New Roman" w:hAnsi="Times New Roman" w:cs="Times New Roman"/>
          <w:color w:val="000000"/>
          <w:sz w:val="28"/>
          <w:szCs w:val="28"/>
          <w:vertAlign w:val="subscript"/>
        </w:rPr>
        <w:t>3</w:t>
      </w:r>
      <w:r w:rsidRPr="00ED00E9">
        <w:rPr>
          <w:rFonts w:ascii="Times New Roman" w:eastAsia="Times New Roman" w:hAnsi="Times New Roman" w:cs="Times New Roman"/>
          <w:color w:val="000000"/>
          <w:sz w:val="28"/>
          <w:szCs w:val="28"/>
        </w:rPr>
        <w:t>[Fe(CN)</w:t>
      </w:r>
      <w:r w:rsidRPr="00ED00E9">
        <w:rPr>
          <w:rFonts w:ascii="Times New Roman" w:eastAsia="Times New Roman" w:hAnsi="Times New Roman" w:cs="Times New Roman"/>
          <w:color w:val="000000"/>
          <w:sz w:val="28"/>
          <w:szCs w:val="28"/>
          <w:vertAlign w:val="subscript"/>
        </w:rPr>
        <w:t>6</w:t>
      </w:r>
      <w:r w:rsidRPr="00ED00E9">
        <w:rPr>
          <w:rFonts w:ascii="Times New Roman" w:eastAsia="Times New Roman" w:hAnsi="Times New Roman" w:cs="Times New Roman"/>
          <w:color w:val="000000"/>
          <w:sz w:val="28"/>
          <w:szCs w:val="28"/>
        </w:rPr>
        <w:t>], во вторую – несколько капель 10%-ного раствора KSCN.</w:t>
      </w:r>
    </w:p>
    <w:p w:rsidR="00ED00E9" w:rsidRPr="00ED00E9" w:rsidRDefault="00ED00E9" w:rsidP="00ED00E9">
      <w:pPr>
        <w:shd w:val="clear" w:color="auto" w:fill="FFFFFF"/>
        <w:spacing w:after="150" w:line="240" w:lineRule="auto"/>
        <w:rPr>
          <w:rFonts w:ascii="Times New Roman" w:eastAsia="Times New Roman" w:hAnsi="Times New Roman" w:cs="Times New Roman"/>
          <w:color w:val="000000"/>
          <w:sz w:val="28"/>
          <w:szCs w:val="28"/>
        </w:rPr>
      </w:pPr>
      <w:r w:rsidRPr="00ED00E9">
        <w:rPr>
          <w:rFonts w:ascii="Times New Roman" w:eastAsia="Times New Roman" w:hAnsi="Times New Roman" w:cs="Times New Roman"/>
          <w:i/>
          <w:iCs/>
          <w:color w:val="000000"/>
          <w:sz w:val="28"/>
          <w:szCs w:val="28"/>
        </w:rPr>
        <w:t>Алюминий. </w:t>
      </w:r>
      <w:r w:rsidRPr="00ED00E9">
        <w:rPr>
          <w:rFonts w:ascii="Times New Roman" w:eastAsia="Times New Roman" w:hAnsi="Times New Roman" w:cs="Times New Roman"/>
          <w:color w:val="000000"/>
          <w:sz w:val="28"/>
          <w:szCs w:val="28"/>
        </w:rPr>
        <w:t>К 5 мл почвенной вытяжки по каплям прибавляют 3% раствор NaF до образования осадка.</w:t>
      </w:r>
    </w:p>
    <w:p w:rsidR="00ED00E9" w:rsidRDefault="00ED00E9" w:rsidP="00ED00E9">
      <w:pPr>
        <w:shd w:val="clear" w:color="auto" w:fill="FFFFFF"/>
        <w:spacing w:after="150" w:line="240" w:lineRule="auto"/>
        <w:rPr>
          <w:rFonts w:ascii="Times New Roman" w:eastAsia="Times New Roman" w:hAnsi="Times New Roman" w:cs="Times New Roman"/>
          <w:color w:val="000000"/>
          <w:sz w:val="28"/>
          <w:szCs w:val="28"/>
        </w:rPr>
      </w:pPr>
      <w:r w:rsidRPr="00ED00E9">
        <w:rPr>
          <w:rFonts w:ascii="Times New Roman" w:eastAsia="Times New Roman" w:hAnsi="Times New Roman" w:cs="Times New Roman"/>
          <w:i/>
          <w:iCs/>
          <w:color w:val="000000"/>
          <w:sz w:val="28"/>
          <w:szCs w:val="28"/>
        </w:rPr>
        <w:t>Свинец. </w:t>
      </w:r>
      <w:r w:rsidRPr="00ED00E9">
        <w:rPr>
          <w:rFonts w:ascii="Times New Roman" w:eastAsia="Times New Roman" w:hAnsi="Times New Roman" w:cs="Times New Roman"/>
          <w:color w:val="000000"/>
          <w:sz w:val="28"/>
          <w:szCs w:val="28"/>
        </w:rPr>
        <w:t>К 10 мл почвенной вытяжки прибавить 1 мл раствора 50% CH</w:t>
      </w:r>
      <w:r w:rsidRPr="00ED00E9">
        <w:rPr>
          <w:rFonts w:ascii="Times New Roman" w:eastAsia="Times New Roman" w:hAnsi="Times New Roman" w:cs="Times New Roman"/>
          <w:color w:val="000000"/>
          <w:sz w:val="28"/>
          <w:szCs w:val="28"/>
          <w:vertAlign w:val="subscript"/>
        </w:rPr>
        <w:t>3</w:t>
      </w:r>
      <w:r w:rsidRPr="00ED00E9">
        <w:rPr>
          <w:rFonts w:ascii="Times New Roman" w:eastAsia="Times New Roman" w:hAnsi="Times New Roman" w:cs="Times New Roman"/>
          <w:color w:val="000000"/>
          <w:sz w:val="28"/>
          <w:szCs w:val="28"/>
        </w:rPr>
        <w:t>COOH и перемешать. Добавить 0,5 мл 10% раствора K</w:t>
      </w:r>
      <w:r w:rsidRPr="00ED00E9">
        <w:rPr>
          <w:rFonts w:ascii="Times New Roman" w:eastAsia="Times New Roman" w:hAnsi="Times New Roman" w:cs="Times New Roman"/>
          <w:color w:val="000000"/>
          <w:sz w:val="28"/>
          <w:szCs w:val="28"/>
          <w:vertAlign w:val="subscript"/>
        </w:rPr>
        <w:t>2</w:t>
      </w:r>
      <w:r w:rsidRPr="00ED00E9">
        <w:rPr>
          <w:rFonts w:ascii="Times New Roman" w:eastAsia="Times New Roman" w:hAnsi="Times New Roman" w:cs="Times New Roman"/>
          <w:color w:val="000000"/>
          <w:sz w:val="28"/>
          <w:szCs w:val="28"/>
        </w:rPr>
        <w:t>Cr</w:t>
      </w:r>
      <w:r w:rsidRPr="00ED00E9">
        <w:rPr>
          <w:rFonts w:ascii="Times New Roman" w:eastAsia="Times New Roman" w:hAnsi="Times New Roman" w:cs="Times New Roman"/>
          <w:color w:val="000000"/>
          <w:sz w:val="28"/>
          <w:szCs w:val="28"/>
          <w:vertAlign w:val="subscript"/>
        </w:rPr>
        <w:t>2</w:t>
      </w:r>
      <w:r w:rsidRPr="00ED00E9">
        <w:rPr>
          <w:rFonts w:ascii="Times New Roman" w:eastAsia="Times New Roman" w:hAnsi="Times New Roman" w:cs="Times New Roman"/>
          <w:color w:val="000000"/>
          <w:sz w:val="28"/>
          <w:szCs w:val="28"/>
        </w:rPr>
        <w:t>O</w:t>
      </w:r>
      <w:r w:rsidRPr="00ED00E9">
        <w:rPr>
          <w:rFonts w:ascii="Times New Roman" w:eastAsia="Times New Roman" w:hAnsi="Times New Roman" w:cs="Times New Roman"/>
          <w:color w:val="000000"/>
          <w:sz w:val="28"/>
          <w:szCs w:val="28"/>
          <w:vertAlign w:val="subscript"/>
        </w:rPr>
        <w:t>7</w:t>
      </w:r>
      <w:r w:rsidRPr="00ED00E9">
        <w:rPr>
          <w:rFonts w:ascii="Times New Roman" w:eastAsia="Times New Roman" w:hAnsi="Times New Roman" w:cs="Times New Roman"/>
          <w:color w:val="000000"/>
          <w:sz w:val="28"/>
          <w:szCs w:val="28"/>
        </w:rPr>
        <w:t>. При наличии свинца выпадает желтый осадок.</w:t>
      </w:r>
    </w:p>
    <w:p w:rsidR="009C5065" w:rsidRDefault="009C5065" w:rsidP="00ED00E9">
      <w:pPr>
        <w:shd w:val="clear" w:color="auto" w:fill="FFFFFF"/>
        <w:spacing w:after="150" w:line="240" w:lineRule="auto"/>
        <w:rPr>
          <w:rFonts w:ascii="Times New Roman" w:eastAsia="Times New Roman" w:hAnsi="Times New Roman" w:cs="Times New Roman"/>
          <w:color w:val="000000"/>
          <w:sz w:val="28"/>
          <w:szCs w:val="28"/>
        </w:rPr>
      </w:pPr>
    </w:p>
    <w:p w:rsidR="00ED00E9" w:rsidRPr="00ED00E9" w:rsidRDefault="00ED00E9" w:rsidP="00ED00E9">
      <w:pPr>
        <w:shd w:val="clear" w:color="auto" w:fill="FFFFFF"/>
        <w:spacing w:after="150" w:line="240" w:lineRule="auto"/>
        <w:jc w:val="center"/>
        <w:rPr>
          <w:rFonts w:ascii="Times New Roman" w:eastAsia="Times New Roman" w:hAnsi="Times New Roman" w:cs="Times New Roman"/>
          <w:color w:val="000000"/>
          <w:sz w:val="28"/>
          <w:szCs w:val="28"/>
        </w:rPr>
      </w:pPr>
      <w:r w:rsidRPr="00ED00E9">
        <w:rPr>
          <w:rFonts w:ascii="Times New Roman" w:eastAsia="Times New Roman" w:hAnsi="Times New Roman" w:cs="Times New Roman"/>
          <w:b/>
          <w:bCs/>
          <w:color w:val="000000"/>
          <w:sz w:val="28"/>
          <w:szCs w:val="28"/>
        </w:rPr>
        <w:t>4. Результаты исследования и их обсуждения</w:t>
      </w:r>
    </w:p>
    <w:p w:rsidR="00ED00E9" w:rsidRPr="00ED00E9" w:rsidRDefault="00ED00E9" w:rsidP="00ED00E9">
      <w:pPr>
        <w:shd w:val="clear" w:color="auto" w:fill="FFFFFF"/>
        <w:spacing w:after="150" w:line="240" w:lineRule="auto"/>
        <w:jc w:val="center"/>
        <w:rPr>
          <w:rFonts w:ascii="Times New Roman" w:eastAsia="Times New Roman" w:hAnsi="Times New Roman" w:cs="Times New Roman"/>
          <w:color w:val="000000"/>
          <w:sz w:val="28"/>
          <w:szCs w:val="28"/>
        </w:rPr>
      </w:pPr>
      <w:r w:rsidRPr="00ED00E9">
        <w:rPr>
          <w:rFonts w:ascii="Times New Roman" w:eastAsia="Times New Roman" w:hAnsi="Times New Roman" w:cs="Times New Roman"/>
          <w:b/>
          <w:bCs/>
          <w:color w:val="000000"/>
          <w:sz w:val="28"/>
          <w:szCs w:val="28"/>
        </w:rPr>
        <w:t>4.1 Кислотность почвы</w:t>
      </w:r>
    </w:p>
    <w:p w:rsidR="00ED00E9" w:rsidRPr="00ED00E9" w:rsidRDefault="00ED00E9" w:rsidP="00ED00E9">
      <w:pPr>
        <w:shd w:val="clear" w:color="auto" w:fill="FFFFFF"/>
        <w:spacing w:after="150" w:line="240" w:lineRule="auto"/>
        <w:jc w:val="right"/>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Таблица 5</w:t>
      </w:r>
    </w:p>
    <w:tbl>
      <w:tblPr>
        <w:tblW w:w="9885" w:type="dxa"/>
        <w:tblCellMar>
          <w:top w:w="105" w:type="dxa"/>
          <w:left w:w="105" w:type="dxa"/>
          <w:bottom w:w="105" w:type="dxa"/>
          <w:right w:w="105" w:type="dxa"/>
        </w:tblCellMar>
        <w:tblLook w:val="04A0"/>
      </w:tblPr>
      <w:tblGrid>
        <w:gridCol w:w="5016"/>
        <w:gridCol w:w="2437"/>
        <w:gridCol w:w="2432"/>
      </w:tblGrid>
      <w:tr w:rsidR="00ED00E9" w:rsidRPr="00ED00E9" w:rsidTr="001A1CD2">
        <w:tc>
          <w:tcPr>
            <w:tcW w:w="5016"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D00E9" w:rsidRPr="00ED00E9" w:rsidRDefault="00ED00E9" w:rsidP="00ED00E9">
            <w:pPr>
              <w:spacing w:after="150" w:line="240" w:lineRule="auto"/>
              <w:jc w:val="center"/>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Место взятия пробы почвы</w:t>
            </w:r>
          </w:p>
        </w:tc>
        <w:tc>
          <w:tcPr>
            <w:tcW w:w="2437"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D00E9" w:rsidRPr="00ED00E9" w:rsidRDefault="00ED00E9" w:rsidP="00ED00E9">
            <w:pPr>
              <w:spacing w:after="150" w:line="240" w:lineRule="auto"/>
              <w:jc w:val="center"/>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pH</w:t>
            </w:r>
          </w:p>
        </w:tc>
        <w:tc>
          <w:tcPr>
            <w:tcW w:w="243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ED00E9" w:rsidRPr="00ED00E9" w:rsidRDefault="00ED00E9" w:rsidP="00ED00E9">
            <w:pPr>
              <w:spacing w:after="150" w:line="240" w:lineRule="auto"/>
              <w:jc w:val="center"/>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Гидролитическая кислотность</w:t>
            </w:r>
          </w:p>
        </w:tc>
      </w:tr>
      <w:tr w:rsidR="00ED00E9" w:rsidRPr="00ED00E9" w:rsidTr="001A1CD2">
        <w:trPr>
          <w:trHeight w:val="450"/>
        </w:trPr>
        <w:tc>
          <w:tcPr>
            <w:tcW w:w="5016"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D00E9" w:rsidRPr="00ED00E9" w:rsidRDefault="001A1CD2" w:rsidP="00ED00E9">
            <w:pPr>
              <w:spacing w:after="15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Республика мордовия г. Саранск ул. Р.Люксембург д.28 – пришкольный участок  МОУ СОШ №33 у главных ворот</w:t>
            </w:r>
          </w:p>
        </w:tc>
        <w:tc>
          <w:tcPr>
            <w:tcW w:w="2437"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D00E9" w:rsidRPr="00ED00E9" w:rsidRDefault="00ED00E9" w:rsidP="00ED00E9">
            <w:pPr>
              <w:spacing w:after="150" w:line="240" w:lineRule="auto"/>
              <w:jc w:val="center"/>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6,5</w:t>
            </w:r>
          </w:p>
        </w:tc>
        <w:tc>
          <w:tcPr>
            <w:tcW w:w="243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ED00E9" w:rsidRPr="00ED00E9" w:rsidRDefault="00ED00E9" w:rsidP="00ED00E9">
            <w:pPr>
              <w:spacing w:after="150" w:line="240" w:lineRule="auto"/>
              <w:jc w:val="center"/>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0.189</w:t>
            </w:r>
          </w:p>
        </w:tc>
      </w:tr>
      <w:tr w:rsidR="00ED00E9" w:rsidRPr="00ED00E9" w:rsidTr="001A1CD2">
        <w:trPr>
          <w:trHeight w:val="525"/>
        </w:trPr>
        <w:tc>
          <w:tcPr>
            <w:tcW w:w="5016"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D00E9" w:rsidRPr="00ED00E9" w:rsidRDefault="001A1CD2" w:rsidP="00ED00E9">
            <w:pPr>
              <w:spacing w:after="15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пришкольный участок МОУ СОШ №33 у крыльца главного входа </w:t>
            </w:r>
          </w:p>
        </w:tc>
        <w:tc>
          <w:tcPr>
            <w:tcW w:w="2437"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D00E9" w:rsidRPr="00ED00E9" w:rsidRDefault="00CF6618" w:rsidP="00ED00E9">
            <w:pPr>
              <w:spacing w:after="15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6,5</w:t>
            </w:r>
          </w:p>
        </w:tc>
        <w:tc>
          <w:tcPr>
            <w:tcW w:w="243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ED00E9" w:rsidRPr="00ED00E9" w:rsidRDefault="00CF6618" w:rsidP="00ED00E9">
            <w:pPr>
              <w:spacing w:after="15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0,189 </w:t>
            </w:r>
          </w:p>
        </w:tc>
      </w:tr>
      <w:tr w:rsidR="001A1CD2" w:rsidRPr="00ED00E9" w:rsidTr="001A1CD2">
        <w:trPr>
          <w:trHeight w:val="525"/>
        </w:trPr>
        <w:tc>
          <w:tcPr>
            <w:tcW w:w="5016"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tcPr>
          <w:p w:rsidR="001A1CD2" w:rsidRDefault="001A1CD2" w:rsidP="001A1CD2">
            <w:pPr>
              <w:spacing w:after="150" w:line="240" w:lineRule="auto"/>
              <w:jc w:val="center"/>
              <w:rPr>
                <w:rFonts w:ascii="Times New Roman" w:eastAsia="Times New Roman" w:hAnsi="Times New Roman" w:cs="Times New Roman"/>
                <w:color w:val="000000"/>
                <w:sz w:val="28"/>
                <w:szCs w:val="28"/>
              </w:rPr>
            </w:pPr>
            <w:r w:rsidRPr="007E5488">
              <w:rPr>
                <w:rFonts w:ascii="Times New Roman" w:eastAsia="Times New Roman" w:hAnsi="Times New Roman" w:cs="Times New Roman"/>
                <w:color w:val="000000"/>
                <w:sz w:val="28"/>
                <w:szCs w:val="28"/>
              </w:rPr>
              <w:t xml:space="preserve">пришкольный участок МОУ СОШ №33 </w:t>
            </w:r>
            <w:r>
              <w:rPr>
                <w:rFonts w:ascii="Times New Roman" w:eastAsia="Times New Roman" w:hAnsi="Times New Roman" w:cs="Times New Roman"/>
                <w:color w:val="000000"/>
                <w:sz w:val="28"/>
                <w:szCs w:val="28"/>
              </w:rPr>
              <w:t>в центральной части участка</w:t>
            </w:r>
          </w:p>
        </w:tc>
        <w:tc>
          <w:tcPr>
            <w:tcW w:w="2437"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tcPr>
          <w:p w:rsidR="001A1CD2" w:rsidRPr="00ED00E9" w:rsidRDefault="00CF6618" w:rsidP="001A1CD2">
            <w:pPr>
              <w:spacing w:after="150" w:line="240" w:lineRule="auto"/>
              <w:jc w:val="center"/>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6,9</w:t>
            </w:r>
          </w:p>
        </w:tc>
        <w:tc>
          <w:tcPr>
            <w:tcW w:w="243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1A1CD2" w:rsidRPr="00ED00E9" w:rsidRDefault="00CF6618" w:rsidP="001A1CD2">
            <w:pPr>
              <w:spacing w:after="150" w:line="240" w:lineRule="auto"/>
              <w:jc w:val="center"/>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0.04285</w:t>
            </w:r>
          </w:p>
        </w:tc>
      </w:tr>
    </w:tbl>
    <w:p w:rsidR="00ED00E9" w:rsidRDefault="004141F3" w:rsidP="00ED00E9">
      <w:pPr>
        <w:shd w:val="clear" w:color="auto" w:fill="FFFFFF"/>
        <w:spacing w:after="150" w:line="240" w:lineRule="auto"/>
        <w:rPr>
          <w:rFonts w:ascii="Times New Roman" w:eastAsia="Times New Roman" w:hAnsi="Times New Roman" w:cs="Times New Roman"/>
          <w:color w:val="000000"/>
          <w:sz w:val="28"/>
          <w:szCs w:val="28"/>
        </w:rPr>
      </w:pPr>
      <w:r w:rsidRPr="004141F3">
        <w:rPr>
          <w:rFonts w:ascii="Times New Roman" w:eastAsia="Times New Roman" w:hAnsi="Times New Roman" w:cs="Times New Roman"/>
          <w:b/>
          <w:bCs/>
          <w:color w:val="000000"/>
          <w:sz w:val="28"/>
          <w:szCs w:val="28"/>
        </w:rPr>
        <w:t>Вывод</w:t>
      </w:r>
      <w:r>
        <w:rPr>
          <w:rFonts w:ascii="Times New Roman" w:eastAsia="Times New Roman" w:hAnsi="Times New Roman" w:cs="Times New Roman"/>
          <w:color w:val="000000"/>
          <w:sz w:val="28"/>
          <w:szCs w:val="28"/>
        </w:rPr>
        <w:t>: и</w:t>
      </w:r>
      <w:r w:rsidR="00ED00E9" w:rsidRPr="00ED00E9">
        <w:rPr>
          <w:rFonts w:ascii="Times New Roman" w:eastAsia="Times New Roman" w:hAnsi="Times New Roman" w:cs="Times New Roman"/>
          <w:color w:val="000000"/>
          <w:sz w:val="28"/>
          <w:szCs w:val="28"/>
        </w:rPr>
        <w:t xml:space="preserve">сследуемые почвы относятся к слабокислым, почти к нейтральным, что хорошо влияет на рост и развитие </w:t>
      </w:r>
      <w:r w:rsidR="00F94B3C">
        <w:rPr>
          <w:rFonts w:ascii="Times New Roman" w:eastAsia="Times New Roman" w:hAnsi="Times New Roman" w:cs="Times New Roman"/>
          <w:color w:val="000000"/>
          <w:sz w:val="28"/>
          <w:szCs w:val="28"/>
        </w:rPr>
        <w:t xml:space="preserve">цветов и </w:t>
      </w:r>
      <w:r w:rsidR="00F045B8">
        <w:rPr>
          <w:rFonts w:ascii="Times New Roman" w:eastAsia="Times New Roman" w:hAnsi="Times New Roman" w:cs="Times New Roman"/>
          <w:color w:val="000000"/>
          <w:sz w:val="28"/>
          <w:szCs w:val="28"/>
        </w:rPr>
        <w:t>травянистых сельскохозяйственных культур</w:t>
      </w:r>
      <w:r w:rsidR="00ED00E9" w:rsidRPr="00ED00E9">
        <w:rPr>
          <w:rFonts w:ascii="Times New Roman" w:eastAsia="Times New Roman" w:hAnsi="Times New Roman" w:cs="Times New Roman"/>
          <w:color w:val="000000"/>
          <w:sz w:val="28"/>
          <w:szCs w:val="28"/>
        </w:rPr>
        <w:t>.</w:t>
      </w:r>
    </w:p>
    <w:p w:rsidR="00ED00E9" w:rsidRPr="00ED00E9" w:rsidRDefault="00ED00E9" w:rsidP="00ED00E9">
      <w:pPr>
        <w:shd w:val="clear" w:color="auto" w:fill="FFFFFF"/>
        <w:spacing w:after="150" w:line="240" w:lineRule="auto"/>
        <w:jc w:val="center"/>
        <w:rPr>
          <w:rFonts w:ascii="Times New Roman" w:eastAsia="Times New Roman" w:hAnsi="Times New Roman" w:cs="Times New Roman"/>
          <w:color w:val="000000"/>
          <w:sz w:val="28"/>
          <w:szCs w:val="28"/>
        </w:rPr>
      </w:pPr>
      <w:r w:rsidRPr="00ED00E9">
        <w:rPr>
          <w:rFonts w:ascii="Times New Roman" w:eastAsia="Times New Roman" w:hAnsi="Times New Roman" w:cs="Times New Roman"/>
          <w:b/>
          <w:bCs/>
          <w:color w:val="000000"/>
          <w:sz w:val="28"/>
          <w:szCs w:val="28"/>
        </w:rPr>
        <w:t>4.2 Определение сухого остатка почвенной вытяжки</w:t>
      </w:r>
    </w:p>
    <w:p w:rsidR="00ED00E9" w:rsidRPr="00ED00E9" w:rsidRDefault="00ED00E9" w:rsidP="00ED00E9">
      <w:pPr>
        <w:shd w:val="clear" w:color="auto" w:fill="FFFFFF"/>
        <w:spacing w:after="150" w:line="240" w:lineRule="auto"/>
        <w:jc w:val="right"/>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Таблица 6</w:t>
      </w:r>
    </w:p>
    <w:tbl>
      <w:tblPr>
        <w:tblW w:w="9915" w:type="dxa"/>
        <w:tblCellMar>
          <w:top w:w="105" w:type="dxa"/>
          <w:left w:w="105" w:type="dxa"/>
          <w:bottom w:w="105" w:type="dxa"/>
          <w:right w:w="105" w:type="dxa"/>
        </w:tblCellMar>
        <w:tblLook w:val="04A0"/>
      </w:tblPr>
      <w:tblGrid>
        <w:gridCol w:w="1101"/>
        <w:gridCol w:w="2582"/>
        <w:gridCol w:w="3190"/>
        <w:gridCol w:w="3042"/>
      </w:tblGrid>
      <w:tr w:rsidR="00ED00E9" w:rsidRPr="00ED00E9" w:rsidTr="00ED00E9">
        <w:trPr>
          <w:trHeight w:val="690"/>
        </w:trPr>
        <w:tc>
          <w:tcPr>
            <w:tcW w:w="100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D00E9" w:rsidRPr="00ED00E9" w:rsidRDefault="00ED00E9" w:rsidP="00ED00E9">
            <w:pPr>
              <w:spacing w:after="150" w:line="240" w:lineRule="auto"/>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 </w:t>
            </w:r>
            <w:r w:rsidRPr="00ED00E9">
              <w:rPr>
                <w:rFonts w:ascii="Times New Roman" w:eastAsia="Times New Roman" w:hAnsi="Times New Roman" w:cs="Times New Roman"/>
                <w:b/>
                <w:bCs/>
                <w:color w:val="000000"/>
                <w:sz w:val="28"/>
                <w:szCs w:val="28"/>
              </w:rPr>
              <w:t>п/п</w:t>
            </w:r>
          </w:p>
        </w:tc>
        <w:tc>
          <w:tcPr>
            <w:tcW w:w="235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D00E9" w:rsidRPr="00ED00E9" w:rsidRDefault="00ED00E9" w:rsidP="00ED00E9">
            <w:pPr>
              <w:spacing w:after="150" w:line="240" w:lineRule="auto"/>
              <w:jc w:val="center"/>
              <w:rPr>
                <w:rFonts w:ascii="Times New Roman" w:eastAsia="Times New Roman" w:hAnsi="Times New Roman" w:cs="Times New Roman"/>
                <w:color w:val="000000"/>
                <w:sz w:val="28"/>
                <w:szCs w:val="28"/>
              </w:rPr>
            </w:pPr>
            <w:r w:rsidRPr="00ED00E9">
              <w:rPr>
                <w:rFonts w:ascii="Times New Roman" w:eastAsia="Times New Roman" w:hAnsi="Times New Roman" w:cs="Times New Roman"/>
                <w:b/>
                <w:bCs/>
                <w:color w:val="000000"/>
                <w:sz w:val="28"/>
                <w:szCs w:val="28"/>
              </w:rPr>
              <w:t>Место взятия пробы почвы</w:t>
            </w:r>
          </w:p>
        </w:tc>
        <w:tc>
          <w:tcPr>
            <w:tcW w:w="291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D00E9" w:rsidRPr="00ED00E9" w:rsidRDefault="00ED00E9" w:rsidP="00ED00E9">
            <w:pPr>
              <w:spacing w:after="150" w:line="240" w:lineRule="auto"/>
              <w:jc w:val="center"/>
              <w:rPr>
                <w:rFonts w:ascii="Times New Roman" w:eastAsia="Times New Roman" w:hAnsi="Times New Roman" w:cs="Times New Roman"/>
                <w:color w:val="000000"/>
                <w:sz w:val="28"/>
                <w:szCs w:val="28"/>
              </w:rPr>
            </w:pPr>
            <w:r w:rsidRPr="00ED00E9">
              <w:rPr>
                <w:rFonts w:ascii="Times New Roman" w:eastAsia="Times New Roman" w:hAnsi="Times New Roman" w:cs="Times New Roman"/>
                <w:b/>
                <w:bCs/>
                <w:color w:val="000000"/>
                <w:sz w:val="28"/>
                <w:szCs w:val="28"/>
              </w:rPr>
              <w:t>Содержание сухого остатка</w:t>
            </w:r>
          </w:p>
          <w:p w:rsidR="00ED00E9" w:rsidRPr="00ED00E9" w:rsidRDefault="00ED00E9" w:rsidP="00ED00E9">
            <w:pPr>
              <w:spacing w:after="150" w:line="240" w:lineRule="auto"/>
              <w:jc w:val="center"/>
              <w:rPr>
                <w:rFonts w:ascii="Times New Roman" w:eastAsia="Times New Roman" w:hAnsi="Times New Roman" w:cs="Times New Roman"/>
                <w:color w:val="000000"/>
                <w:sz w:val="28"/>
                <w:szCs w:val="28"/>
              </w:rPr>
            </w:pPr>
            <w:r w:rsidRPr="00ED00E9">
              <w:rPr>
                <w:rFonts w:ascii="Times New Roman" w:eastAsia="Times New Roman" w:hAnsi="Times New Roman" w:cs="Times New Roman"/>
                <w:b/>
                <w:bCs/>
                <w:color w:val="000000"/>
                <w:sz w:val="28"/>
                <w:szCs w:val="28"/>
              </w:rPr>
              <w:t>к воздушно-сухой почве</w:t>
            </w:r>
          </w:p>
          <w:p w:rsidR="00ED00E9" w:rsidRPr="00ED00E9" w:rsidRDefault="00ED00E9" w:rsidP="00ED00E9">
            <w:pPr>
              <w:spacing w:after="150" w:line="240" w:lineRule="auto"/>
              <w:jc w:val="center"/>
              <w:rPr>
                <w:rFonts w:ascii="Times New Roman" w:eastAsia="Times New Roman" w:hAnsi="Times New Roman" w:cs="Times New Roman"/>
                <w:color w:val="000000"/>
                <w:sz w:val="28"/>
                <w:szCs w:val="28"/>
              </w:rPr>
            </w:pPr>
          </w:p>
        </w:tc>
        <w:tc>
          <w:tcPr>
            <w:tcW w:w="27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ED00E9" w:rsidRPr="00ED00E9" w:rsidRDefault="00ED00E9" w:rsidP="00ED00E9">
            <w:pPr>
              <w:spacing w:after="150" w:line="240" w:lineRule="auto"/>
              <w:jc w:val="center"/>
              <w:rPr>
                <w:rFonts w:ascii="Times New Roman" w:eastAsia="Times New Roman" w:hAnsi="Times New Roman" w:cs="Times New Roman"/>
                <w:color w:val="000000"/>
                <w:sz w:val="28"/>
                <w:szCs w:val="28"/>
              </w:rPr>
            </w:pPr>
            <w:r w:rsidRPr="00ED00E9">
              <w:rPr>
                <w:rFonts w:ascii="Times New Roman" w:eastAsia="Times New Roman" w:hAnsi="Times New Roman" w:cs="Times New Roman"/>
                <w:b/>
                <w:bCs/>
                <w:color w:val="000000"/>
                <w:sz w:val="28"/>
                <w:szCs w:val="28"/>
              </w:rPr>
              <w:t>Содержание сухого остатка к абсолютно сухой почве</w:t>
            </w:r>
          </w:p>
          <w:p w:rsidR="00ED00E9" w:rsidRPr="00ED00E9" w:rsidRDefault="00ED00E9" w:rsidP="00ED00E9">
            <w:pPr>
              <w:spacing w:after="150" w:line="240" w:lineRule="auto"/>
              <w:rPr>
                <w:rFonts w:ascii="Times New Roman" w:eastAsia="Times New Roman" w:hAnsi="Times New Roman" w:cs="Times New Roman"/>
                <w:color w:val="000000"/>
                <w:sz w:val="28"/>
                <w:szCs w:val="28"/>
              </w:rPr>
            </w:pPr>
          </w:p>
        </w:tc>
      </w:tr>
      <w:tr w:rsidR="00ED00E9" w:rsidRPr="00ED00E9" w:rsidTr="00ED00E9">
        <w:tc>
          <w:tcPr>
            <w:tcW w:w="100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D00E9" w:rsidRPr="00ED00E9" w:rsidRDefault="00ED00E9" w:rsidP="00ED00E9">
            <w:pPr>
              <w:spacing w:after="150" w:line="240" w:lineRule="auto"/>
              <w:jc w:val="center"/>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1.</w:t>
            </w:r>
          </w:p>
        </w:tc>
        <w:tc>
          <w:tcPr>
            <w:tcW w:w="235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D00E9" w:rsidRPr="00ED00E9" w:rsidRDefault="00FF68F5" w:rsidP="00ED00E9">
            <w:pPr>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Республика М</w:t>
            </w:r>
            <w:r w:rsidR="00102F22">
              <w:rPr>
                <w:rFonts w:ascii="Times New Roman" w:eastAsia="Times New Roman" w:hAnsi="Times New Roman" w:cs="Times New Roman"/>
                <w:color w:val="000000"/>
                <w:sz w:val="28"/>
                <w:szCs w:val="28"/>
              </w:rPr>
              <w:t xml:space="preserve">ордовия г. </w:t>
            </w:r>
            <w:r w:rsidR="00102F22">
              <w:rPr>
                <w:rFonts w:ascii="Times New Roman" w:eastAsia="Times New Roman" w:hAnsi="Times New Roman" w:cs="Times New Roman"/>
                <w:color w:val="000000"/>
                <w:sz w:val="28"/>
                <w:szCs w:val="28"/>
              </w:rPr>
              <w:lastRenderedPageBreak/>
              <w:t>Саранск ул. Р.Люксембург д.28 – пришкольный участок МОУ СОШ №33 у главных ворот</w:t>
            </w:r>
          </w:p>
        </w:tc>
        <w:tc>
          <w:tcPr>
            <w:tcW w:w="291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D00E9" w:rsidRPr="00ED00E9" w:rsidRDefault="00ED00E9" w:rsidP="00ED00E9">
            <w:pPr>
              <w:spacing w:after="150" w:line="240" w:lineRule="auto"/>
              <w:jc w:val="center"/>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lastRenderedPageBreak/>
              <w:t>0.0305</w:t>
            </w:r>
          </w:p>
        </w:tc>
        <w:tc>
          <w:tcPr>
            <w:tcW w:w="27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ED00E9" w:rsidRPr="00ED00E9" w:rsidRDefault="00ED00E9" w:rsidP="00ED00E9">
            <w:pPr>
              <w:spacing w:after="150" w:line="240" w:lineRule="auto"/>
              <w:jc w:val="center"/>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0.0305</w:t>
            </w:r>
          </w:p>
        </w:tc>
      </w:tr>
      <w:tr w:rsidR="00ED00E9" w:rsidRPr="00ED00E9" w:rsidTr="00ED00E9">
        <w:tc>
          <w:tcPr>
            <w:tcW w:w="100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D00E9" w:rsidRPr="00ED00E9" w:rsidRDefault="00ED00E9" w:rsidP="00ED00E9">
            <w:pPr>
              <w:spacing w:after="150" w:line="240" w:lineRule="auto"/>
              <w:jc w:val="center"/>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lastRenderedPageBreak/>
              <w:t>2.</w:t>
            </w:r>
          </w:p>
        </w:tc>
        <w:tc>
          <w:tcPr>
            <w:tcW w:w="235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D00E9" w:rsidRPr="00ED00E9" w:rsidRDefault="00102F22" w:rsidP="00ED00E9">
            <w:pPr>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пришкольный участок МОУ СОШ №33 возле крыльца главного входа</w:t>
            </w:r>
          </w:p>
        </w:tc>
        <w:tc>
          <w:tcPr>
            <w:tcW w:w="291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D00E9" w:rsidRPr="00ED00E9" w:rsidRDefault="00ED00E9" w:rsidP="00ED00E9">
            <w:pPr>
              <w:spacing w:after="150" w:line="240" w:lineRule="auto"/>
              <w:jc w:val="center"/>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0.2025</w:t>
            </w:r>
          </w:p>
        </w:tc>
        <w:tc>
          <w:tcPr>
            <w:tcW w:w="27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ED00E9" w:rsidRPr="00ED00E9" w:rsidRDefault="00ED00E9" w:rsidP="00ED00E9">
            <w:pPr>
              <w:spacing w:after="150" w:line="240" w:lineRule="auto"/>
              <w:jc w:val="center"/>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0.2034</w:t>
            </w:r>
          </w:p>
        </w:tc>
      </w:tr>
      <w:tr w:rsidR="00102F22" w:rsidRPr="00ED00E9" w:rsidTr="00ED00E9">
        <w:tc>
          <w:tcPr>
            <w:tcW w:w="100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tcPr>
          <w:p w:rsidR="00102F22" w:rsidRPr="00ED00E9" w:rsidRDefault="00782919" w:rsidP="00ED00E9">
            <w:pPr>
              <w:spacing w:after="15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235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tcPr>
          <w:p w:rsidR="00102F22" w:rsidRDefault="00102F22" w:rsidP="00ED00E9">
            <w:pPr>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пришкольный участок МОУ СОШ №33 в центральной части участка</w:t>
            </w:r>
          </w:p>
        </w:tc>
        <w:tc>
          <w:tcPr>
            <w:tcW w:w="291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tcPr>
          <w:p w:rsidR="00102F22" w:rsidRPr="00ED00E9" w:rsidRDefault="00904B76" w:rsidP="00ED00E9">
            <w:pPr>
              <w:spacing w:after="150" w:line="240" w:lineRule="auto"/>
              <w:jc w:val="center"/>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0.2025</w:t>
            </w:r>
          </w:p>
        </w:tc>
        <w:tc>
          <w:tcPr>
            <w:tcW w:w="27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102F22" w:rsidRPr="00ED00E9" w:rsidRDefault="00904B76" w:rsidP="00ED00E9">
            <w:pPr>
              <w:spacing w:after="150" w:line="240" w:lineRule="auto"/>
              <w:jc w:val="center"/>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0.2034</w:t>
            </w:r>
          </w:p>
        </w:tc>
      </w:tr>
    </w:tbl>
    <w:p w:rsidR="00ED00E9" w:rsidRPr="00ED00E9" w:rsidRDefault="00ED00E9" w:rsidP="00ED00E9">
      <w:pPr>
        <w:shd w:val="clear" w:color="auto" w:fill="FFFFFF"/>
        <w:spacing w:after="150" w:line="240" w:lineRule="auto"/>
        <w:rPr>
          <w:rFonts w:ascii="Times New Roman" w:eastAsia="Times New Roman" w:hAnsi="Times New Roman" w:cs="Times New Roman"/>
          <w:color w:val="000000"/>
          <w:sz w:val="28"/>
          <w:szCs w:val="28"/>
        </w:rPr>
      </w:pPr>
    </w:p>
    <w:p w:rsidR="003774FC" w:rsidRDefault="00ED00E9" w:rsidP="003774FC">
      <w:pPr>
        <w:shd w:val="clear" w:color="auto" w:fill="FFFFFF"/>
        <w:spacing w:after="150" w:line="240" w:lineRule="auto"/>
        <w:jc w:val="both"/>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 xml:space="preserve">По количеству минерального остатка судят о засоленности почвы. </w:t>
      </w:r>
    </w:p>
    <w:p w:rsidR="00ED00E9" w:rsidRPr="00ED00E9" w:rsidRDefault="003774FC" w:rsidP="003774FC">
      <w:pPr>
        <w:shd w:val="clear" w:color="auto" w:fill="FFFFFF"/>
        <w:spacing w:after="150" w:line="240" w:lineRule="auto"/>
        <w:jc w:val="both"/>
        <w:rPr>
          <w:rFonts w:ascii="Times New Roman" w:eastAsia="Times New Roman" w:hAnsi="Times New Roman" w:cs="Times New Roman"/>
          <w:color w:val="000000"/>
          <w:sz w:val="28"/>
          <w:szCs w:val="28"/>
        </w:rPr>
      </w:pPr>
      <w:r w:rsidRPr="00A86CA1">
        <w:rPr>
          <w:rFonts w:ascii="Times New Roman" w:eastAsia="Times New Roman" w:hAnsi="Times New Roman" w:cs="Times New Roman"/>
          <w:b/>
          <w:bCs/>
          <w:color w:val="000000"/>
          <w:sz w:val="28"/>
          <w:szCs w:val="28"/>
        </w:rPr>
        <w:t>Вывод</w:t>
      </w:r>
      <w:r>
        <w:rPr>
          <w:rFonts w:ascii="Times New Roman" w:eastAsia="Times New Roman" w:hAnsi="Times New Roman" w:cs="Times New Roman"/>
          <w:color w:val="000000"/>
          <w:sz w:val="28"/>
          <w:szCs w:val="28"/>
        </w:rPr>
        <w:t>: и</w:t>
      </w:r>
      <w:r w:rsidR="00ED00E9" w:rsidRPr="00ED00E9">
        <w:rPr>
          <w:rFonts w:ascii="Times New Roman" w:eastAsia="Times New Roman" w:hAnsi="Times New Roman" w:cs="Times New Roman"/>
          <w:color w:val="000000"/>
          <w:sz w:val="28"/>
          <w:szCs w:val="28"/>
        </w:rPr>
        <w:t xml:space="preserve">сходя из данных, полученных в результате исследовательской работы, почвы, взятые </w:t>
      </w:r>
      <w:r w:rsidR="00DF54A5">
        <w:rPr>
          <w:rFonts w:ascii="Times New Roman" w:eastAsia="Times New Roman" w:hAnsi="Times New Roman" w:cs="Times New Roman"/>
          <w:color w:val="000000"/>
          <w:sz w:val="28"/>
          <w:szCs w:val="28"/>
        </w:rPr>
        <w:t>напришкольном участке МОУ СОШ №33</w:t>
      </w:r>
      <w:r w:rsidR="00ED00E9" w:rsidRPr="00ED00E9">
        <w:rPr>
          <w:rFonts w:ascii="Times New Roman" w:eastAsia="Times New Roman" w:hAnsi="Times New Roman" w:cs="Times New Roman"/>
          <w:color w:val="000000"/>
          <w:sz w:val="28"/>
          <w:szCs w:val="28"/>
        </w:rPr>
        <w:t>, не засолены.</w:t>
      </w:r>
    </w:p>
    <w:p w:rsidR="00ED00E9" w:rsidRDefault="00ED00E9" w:rsidP="00ED00E9">
      <w:pPr>
        <w:shd w:val="clear" w:color="auto" w:fill="FFFFFF"/>
        <w:spacing w:after="150" w:line="240" w:lineRule="auto"/>
        <w:rPr>
          <w:rFonts w:ascii="Times New Roman" w:eastAsia="Times New Roman" w:hAnsi="Times New Roman" w:cs="Times New Roman"/>
          <w:color w:val="000000"/>
          <w:sz w:val="28"/>
          <w:szCs w:val="28"/>
        </w:rPr>
      </w:pPr>
    </w:p>
    <w:p w:rsidR="00A36303" w:rsidRDefault="00A36303" w:rsidP="00ED00E9">
      <w:pPr>
        <w:shd w:val="clear" w:color="auto" w:fill="FFFFFF"/>
        <w:spacing w:after="150" w:line="240" w:lineRule="auto"/>
        <w:rPr>
          <w:rFonts w:ascii="Times New Roman" w:eastAsia="Times New Roman" w:hAnsi="Times New Roman" w:cs="Times New Roman"/>
          <w:color w:val="000000"/>
          <w:sz w:val="28"/>
          <w:szCs w:val="28"/>
        </w:rPr>
      </w:pPr>
    </w:p>
    <w:p w:rsidR="00A36303" w:rsidRDefault="00A36303" w:rsidP="00ED00E9">
      <w:pPr>
        <w:shd w:val="clear" w:color="auto" w:fill="FFFFFF"/>
        <w:spacing w:after="150" w:line="240" w:lineRule="auto"/>
        <w:rPr>
          <w:rFonts w:ascii="Times New Roman" w:eastAsia="Times New Roman" w:hAnsi="Times New Roman" w:cs="Times New Roman"/>
          <w:color w:val="000000"/>
          <w:sz w:val="28"/>
          <w:szCs w:val="28"/>
        </w:rPr>
      </w:pPr>
    </w:p>
    <w:p w:rsidR="00A36303" w:rsidRDefault="00A36303" w:rsidP="00ED00E9">
      <w:pPr>
        <w:shd w:val="clear" w:color="auto" w:fill="FFFFFF"/>
        <w:spacing w:after="150" w:line="240" w:lineRule="auto"/>
        <w:rPr>
          <w:rFonts w:ascii="Times New Roman" w:eastAsia="Times New Roman" w:hAnsi="Times New Roman" w:cs="Times New Roman"/>
          <w:color w:val="000000"/>
          <w:sz w:val="28"/>
          <w:szCs w:val="28"/>
        </w:rPr>
      </w:pPr>
    </w:p>
    <w:p w:rsidR="00A36303" w:rsidRDefault="00A36303" w:rsidP="00ED00E9">
      <w:pPr>
        <w:shd w:val="clear" w:color="auto" w:fill="FFFFFF"/>
        <w:spacing w:after="150" w:line="240" w:lineRule="auto"/>
        <w:rPr>
          <w:rFonts w:ascii="Times New Roman" w:eastAsia="Times New Roman" w:hAnsi="Times New Roman" w:cs="Times New Roman"/>
          <w:color w:val="000000"/>
          <w:sz w:val="28"/>
          <w:szCs w:val="28"/>
        </w:rPr>
      </w:pPr>
    </w:p>
    <w:p w:rsidR="00A36303" w:rsidRDefault="00A36303" w:rsidP="00ED00E9">
      <w:pPr>
        <w:shd w:val="clear" w:color="auto" w:fill="FFFFFF"/>
        <w:spacing w:after="150" w:line="240" w:lineRule="auto"/>
        <w:rPr>
          <w:rFonts w:ascii="Times New Roman" w:eastAsia="Times New Roman" w:hAnsi="Times New Roman" w:cs="Times New Roman"/>
          <w:color w:val="000000"/>
          <w:sz w:val="28"/>
          <w:szCs w:val="28"/>
        </w:rPr>
      </w:pPr>
    </w:p>
    <w:p w:rsidR="00BF67A9" w:rsidRDefault="00BF67A9" w:rsidP="00ED00E9">
      <w:pPr>
        <w:shd w:val="clear" w:color="auto" w:fill="FFFFFF"/>
        <w:spacing w:after="150" w:line="240" w:lineRule="auto"/>
        <w:rPr>
          <w:rFonts w:ascii="Times New Roman" w:eastAsia="Times New Roman" w:hAnsi="Times New Roman" w:cs="Times New Roman"/>
          <w:color w:val="000000"/>
          <w:sz w:val="28"/>
          <w:szCs w:val="28"/>
        </w:rPr>
      </w:pPr>
    </w:p>
    <w:p w:rsidR="00BF67A9" w:rsidRDefault="00BF67A9" w:rsidP="00ED00E9">
      <w:pPr>
        <w:shd w:val="clear" w:color="auto" w:fill="FFFFFF"/>
        <w:spacing w:after="150" w:line="240" w:lineRule="auto"/>
        <w:rPr>
          <w:rFonts w:ascii="Times New Roman" w:eastAsia="Times New Roman" w:hAnsi="Times New Roman" w:cs="Times New Roman"/>
          <w:color w:val="000000"/>
          <w:sz w:val="28"/>
          <w:szCs w:val="28"/>
        </w:rPr>
      </w:pPr>
    </w:p>
    <w:p w:rsidR="00BF67A9" w:rsidRDefault="00BF67A9" w:rsidP="00ED00E9">
      <w:pPr>
        <w:shd w:val="clear" w:color="auto" w:fill="FFFFFF"/>
        <w:spacing w:after="150" w:line="240" w:lineRule="auto"/>
        <w:rPr>
          <w:rFonts w:ascii="Times New Roman" w:eastAsia="Times New Roman" w:hAnsi="Times New Roman" w:cs="Times New Roman"/>
          <w:color w:val="000000"/>
          <w:sz w:val="28"/>
          <w:szCs w:val="28"/>
        </w:rPr>
      </w:pPr>
    </w:p>
    <w:p w:rsidR="00BF67A9" w:rsidRDefault="00BF67A9" w:rsidP="00ED00E9">
      <w:pPr>
        <w:shd w:val="clear" w:color="auto" w:fill="FFFFFF"/>
        <w:spacing w:after="150" w:line="240" w:lineRule="auto"/>
        <w:rPr>
          <w:rFonts w:ascii="Times New Roman" w:eastAsia="Times New Roman" w:hAnsi="Times New Roman" w:cs="Times New Roman"/>
          <w:color w:val="000000"/>
          <w:sz w:val="28"/>
          <w:szCs w:val="28"/>
        </w:rPr>
      </w:pPr>
    </w:p>
    <w:p w:rsidR="00BF67A9" w:rsidRDefault="00BF67A9" w:rsidP="00ED00E9">
      <w:pPr>
        <w:shd w:val="clear" w:color="auto" w:fill="FFFFFF"/>
        <w:spacing w:after="150" w:line="240" w:lineRule="auto"/>
        <w:rPr>
          <w:rFonts w:ascii="Times New Roman" w:eastAsia="Times New Roman" w:hAnsi="Times New Roman" w:cs="Times New Roman"/>
          <w:color w:val="000000"/>
          <w:sz w:val="28"/>
          <w:szCs w:val="28"/>
        </w:rPr>
      </w:pPr>
    </w:p>
    <w:p w:rsidR="00BF67A9" w:rsidRDefault="00BF67A9" w:rsidP="00ED00E9">
      <w:pPr>
        <w:shd w:val="clear" w:color="auto" w:fill="FFFFFF"/>
        <w:spacing w:after="150" w:line="240" w:lineRule="auto"/>
        <w:rPr>
          <w:rFonts w:ascii="Times New Roman" w:eastAsia="Times New Roman" w:hAnsi="Times New Roman" w:cs="Times New Roman"/>
          <w:color w:val="000000"/>
          <w:sz w:val="28"/>
          <w:szCs w:val="28"/>
        </w:rPr>
      </w:pPr>
    </w:p>
    <w:p w:rsidR="00A36303" w:rsidRDefault="00A36303" w:rsidP="00ED00E9">
      <w:pPr>
        <w:shd w:val="clear" w:color="auto" w:fill="FFFFFF"/>
        <w:spacing w:after="150" w:line="240" w:lineRule="auto"/>
        <w:rPr>
          <w:rFonts w:ascii="Times New Roman" w:eastAsia="Times New Roman" w:hAnsi="Times New Roman" w:cs="Times New Roman"/>
          <w:color w:val="000000"/>
          <w:sz w:val="28"/>
          <w:szCs w:val="28"/>
        </w:rPr>
      </w:pPr>
    </w:p>
    <w:p w:rsidR="00A36303" w:rsidRDefault="00A36303" w:rsidP="00ED00E9">
      <w:pPr>
        <w:shd w:val="clear" w:color="auto" w:fill="FFFFFF"/>
        <w:spacing w:after="150" w:line="240" w:lineRule="auto"/>
        <w:rPr>
          <w:rFonts w:ascii="Times New Roman" w:eastAsia="Times New Roman" w:hAnsi="Times New Roman" w:cs="Times New Roman"/>
          <w:color w:val="000000"/>
          <w:sz w:val="28"/>
          <w:szCs w:val="28"/>
        </w:rPr>
      </w:pPr>
    </w:p>
    <w:p w:rsidR="00A36303" w:rsidRDefault="00A36303" w:rsidP="00ED00E9">
      <w:pPr>
        <w:shd w:val="clear" w:color="auto" w:fill="FFFFFF"/>
        <w:spacing w:after="150" w:line="240" w:lineRule="auto"/>
        <w:rPr>
          <w:rFonts w:ascii="Times New Roman" w:eastAsia="Times New Roman" w:hAnsi="Times New Roman" w:cs="Times New Roman"/>
          <w:color w:val="000000"/>
          <w:sz w:val="28"/>
          <w:szCs w:val="28"/>
        </w:rPr>
      </w:pPr>
    </w:p>
    <w:p w:rsidR="00ED00E9" w:rsidRPr="00ED00E9" w:rsidRDefault="00ED00E9" w:rsidP="00ED00E9">
      <w:pPr>
        <w:shd w:val="clear" w:color="auto" w:fill="FFFFFF"/>
        <w:spacing w:after="150" w:line="240" w:lineRule="auto"/>
        <w:jc w:val="center"/>
        <w:rPr>
          <w:rFonts w:ascii="Times New Roman" w:eastAsia="Times New Roman" w:hAnsi="Times New Roman" w:cs="Times New Roman"/>
          <w:color w:val="000000"/>
          <w:sz w:val="28"/>
          <w:szCs w:val="28"/>
        </w:rPr>
      </w:pPr>
      <w:r w:rsidRPr="00ED00E9">
        <w:rPr>
          <w:rFonts w:ascii="Times New Roman" w:eastAsia="Times New Roman" w:hAnsi="Times New Roman" w:cs="Times New Roman"/>
          <w:b/>
          <w:bCs/>
          <w:color w:val="000000"/>
          <w:sz w:val="28"/>
          <w:szCs w:val="28"/>
        </w:rPr>
        <w:lastRenderedPageBreak/>
        <w:t>4.3 Качественное определение химических элементов в почве</w:t>
      </w:r>
    </w:p>
    <w:p w:rsidR="00ED00E9" w:rsidRPr="00ED00E9" w:rsidRDefault="00ED00E9" w:rsidP="00ED00E9">
      <w:pPr>
        <w:shd w:val="clear" w:color="auto" w:fill="FFFFFF"/>
        <w:spacing w:after="150" w:line="240" w:lineRule="auto"/>
        <w:jc w:val="right"/>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Таблица 7</w:t>
      </w:r>
    </w:p>
    <w:tbl>
      <w:tblPr>
        <w:tblW w:w="9870" w:type="dxa"/>
        <w:tblCellMar>
          <w:top w:w="105" w:type="dxa"/>
          <w:left w:w="105" w:type="dxa"/>
          <w:bottom w:w="105" w:type="dxa"/>
          <w:right w:w="105" w:type="dxa"/>
        </w:tblCellMar>
        <w:tblLook w:val="04A0"/>
      </w:tblPr>
      <w:tblGrid>
        <w:gridCol w:w="1839"/>
        <w:gridCol w:w="2430"/>
        <w:gridCol w:w="1546"/>
        <w:gridCol w:w="2136"/>
        <w:gridCol w:w="1919"/>
      </w:tblGrid>
      <w:tr w:rsidR="00ED00E9" w:rsidRPr="00ED00E9" w:rsidTr="00E65C22">
        <w:tc>
          <w:tcPr>
            <w:tcW w:w="171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D00E9" w:rsidRPr="00ED00E9" w:rsidRDefault="00ED00E9" w:rsidP="00ED00E9">
            <w:pPr>
              <w:spacing w:after="150" w:line="240" w:lineRule="auto"/>
              <w:jc w:val="center"/>
              <w:rPr>
                <w:rFonts w:ascii="Times New Roman" w:eastAsia="Times New Roman" w:hAnsi="Times New Roman" w:cs="Times New Roman"/>
                <w:color w:val="000000"/>
                <w:sz w:val="28"/>
                <w:szCs w:val="28"/>
              </w:rPr>
            </w:pPr>
            <w:r w:rsidRPr="00ED00E9">
              <w:rPr>
                <w:rFonts w:ascii="Times New Roman" w:eastAsia="Times New Roman" w:hAnsi="Times New Roman" w:cs="Times New Roman"/>
                <w:b/>
                <w:bCs/>
                <w:color w:val="000000"/>
                <w:sz w:val="28"/>
                <w:szCs w:val="28"/>
              </w:rPr>
              <w:t>Место взятия пробы почвы</w:t>
            </w:r>
          </w:p>
        </w:tc>
        <w:tc>
          <w:tcPr>
            <w:tcW w:w="2487"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D00E9" w:rsidRPr="00ED00E9" w:rsidRDefault="00ED00E9" w:rsidP="00ED00E9">
            <w:pPr>
              <w:spacing w:after="150" w:line="240" w:lineRule="auto"/>
              <w:jc w:val="center"/>
              <w:rPr>
                <w:rFonts w:ascii="Times New Roman" w:eastAsia="Times New Roman" w:hAnsi="Times New Roman" w:cs="Times New Roman"/>
                <w:color w:val="000000"/>
                <w:sz w:val="28"/>
                <w:szCs w:val="28"/>
              </w:rPr>
            </w:pPr>
          </w:p>
          <w:p w:rsidR="00ED00E9" w:rsidRPr="00ED00E9" w:rsidRDefault="00ED00E9" w:rsidP="00ED00E9">
            <w:pPr>
              <w:spacing w:after="150" w:line="240" w:lineRule="auto"/>
              <w:jc w:val="center"/>
              <w:rPr>
                <w:rFonts w:ascii="Times New Roman" w:eastAsia="Times New Roman" w:hAnsi="Times New Roman" w:cs="Times New Roman"/>
                <w:color w:val="000000"/>
                <w:sz w:val="28"/>
                <w:szCs w:val="28"/>
              </w:rPr>
            </w:pPr>
            <w:r w:rsidRPr="00ED00E9">
              <w:rPr>
                <w:rFonts w:ascii="Times New Roman" w:eastAsia="Times New Roman" w:hAnsi="Times New Roman" w:cs="Times New Roman"/>
                <w:b/>
                <w:bCs/>
                <w:color w:val="000000"/>
                <w:sz w:val="28"/>
                <w:szCs w:val="28"/>
              </w:rPr>
              <w:t>Карбонат ионы</w:t>
            </w:r>
          </w:p>
        </w:tc>
        <w:tc>
          <w:tcPr>
            <w:tcW w:w="156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D00E9" w:rsidRPr="00ED00E9" w:rsidRDefault="00ED00E9" w:rsidP="00ED00E9">
            <w:pPr>
              <w:spacing w:after="150" w:line="240" w:lineRule="auto"/>
              <w:jc w:val="center"/>
              <w:rPr>
                <w:rFonts w:ascii="Times New Roman" w:eastAsia="Times New Roman" w:hAnsi="Times New Roman" w:cs="Times New Roman"/>
                <w:color w:val="000000"/>
                <w:sz w:val="28"/>
                <w:szCs w:val="28"/>
              </w:rPr>
            </w:pPr>
          </w:p>
          <w:p w:rsidR="00ED00E9" w:rsidRPr="00ED00E9" w:rsidRDefault="00ED00E9" w:rsidP="00ED00E9">
            <w:pPr>
              <w:spacing w:after="150" w:line="240" w:lineRule="auto"/>
              <w:jc w:val="center"/>
              <w:rPr>
                <w:rFonts w:ascii="Times New Roman" w:eastAsia="Times New Roman" w:hAnsi="Times New Roman" w:cs="Times New Roman"/>
                <w:color w:val="000000"/>
                <w:sz w:val="28"/>
                <w:szCs w:val="28"/>
              </w:rPr>
            </w:pPr>
            <w:r w:rsidRPr="00ED00E9">
              <w:rPr>
                <w:rFonts w:ascii="Times New Roman" w:eastAsia="Times New Roman" w:hAnsi="Times New Roman" w:cs="Times New Roman"/>
                <w:b/>
                <w:bCs/>
                <w:color w:val="000000"/>
                <w:sz w:val="28"/>
                <w:szCs w:val="28"/>
              </w:rPr>
              <w:t>Хлорид ионы</w:t>
            </w:r>
          </w:p>
        </w:tc>
        <w:tc>
          <w:tcPr>
            <w:tcW w:w="217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D00E9" w:rsidRPr="00ED00E9" w:rsidRDefault="00ED00E9" w:rsidP="00ED00E9">
            <w:pPr>
              <w:spacing w:after="150" w:line="240" w:lineRule="auto"/>
              <w:jc w:val="center"/>
              <w:rPr>
                <w:rFonts w:ascii="Times New Roman" w:eastAsia="Times New Roman" w:hAnsi="Times New Roman" w:cs="Times New Roman"/>
                <w:color w:val="000000"/>
                <w:sz w:val="28"/>
                <w:szCs w:val="28"/>
              </w:rPr>
            </w:pPr>
          </w:p>
          <w:p w:rsidR="00ED00E9" w:rsidRPr="00ED00E9" w:rsidRDefault="00ED00E9" w:rsidP="00ED00E9">
            <w:pPr>
              <w:spacing w:after="150" w:line="240" w:lineRule="auto"/>
              <w:jc w:val="center"/>
              <w:rPr>
                <w:rFonts w:ascii="Times New Roman" w:eastAsia="Times New Roman" w:hAnsi="Times New Roman" w:cs="Times New Roman"/>
                <w:color w:val="000000"/>
                <w:sz w:val="28"/>
                <w:szCs w:val="28"/>
              </w:rPr>
            </w:pPr>
            <w:r w:rsidRPr="00ED00E9">
              <w:rPr>
                <w:rFonts w:ascii="Times New Roman" w:eastAsia="Times New Roman" w:hAnsi="Times New Roman" w:cs="Times New Roman"/>
                <w:b/>
                <w:bCs/>
                <w:color w:val="000000"/>
                <w:sz w:val="28"/>
                <w:szCs w:val="28"/>
              </w:rPr>
              <w:t>Сульфат ионы</w:t>
            </w:r>
          </w:p>
        </w:tc>
        <w:tc>
          <w:tcPr>
            <w:tcW w:w="192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ED00E9" w:rsidRPr="00ED00E9" w:rsidRDefault="00ED00E9" w:rsidP="00ED00E9">
            <w:pPr>
              <w:spacing w:after="150" w:line="240" w:lineRule="auto"/>
              <w:jc w:val="center"/>
              <w:rPr>
                <w:rFonts w:ascii="Times New Roman" w:eastAsia="Times New Roman" w:hAnsi="Times New Roman" w:cs="Times New Roman"/>
                <w:color w:val="000000"/>
                <w:sz w:val="28"/>
                <w:szCs w:val="28"/>
              </w:rPr>
            </w:pPr>
          </w:p>
          <w:p w:rsidR="00ED00E9" w:rsidRPr="00ED00E9" w:rsidRDefault="00ED00E9" w:rsidP="00ED00E9">
            <w:pPr>
              <w:spacing w:after="150" w:line="240" w:lineRule="auto"/>
              <w:jc w:val="center"/>
              <w:rPr>
                <w:rFonts w:ascii="Times New Roman" w:eastAsia="Times New Roman" w:hAnsi="Times New Roman" w:cs="Times New Roman"/>
                <w:color w:val="000000"/>
                <w:sz w:val="28"/>
                <w:szCs w:val="28"/>
              </w:rPr>
            </w:pPr>
            <w:r w:rsidRPr="00ED00E9">
              <w:rPr>
                <w:rFonts w:ascii="Times New Roman" w:eastAsia="Times New Roman" w:hAnsi="Times New Roman" w:cs="Times New Roman"/>
                <w:b/>
                <w:bCs/>
                <w:color w:val="000000"/>
                <w:sz w:val="28"/>
                <w:szCs w:val="28"/>
              </w:rPr>
              <w:t>Нитрат ионы</w:t>
            </w:r>
          </w:p>
        </w:tc>
      </w:tr>
      <w:tr w:rsidR="00ED00E9" w:rsidRPr="00ED00E9" w:rsidTr="00E65C22">
        <w:tc>
          <w:tcPr>
            <w:tcW w:w="171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D00E9" w:rsidRPr="00ED00E9" w:rsidRDefault="00782919" w:rsidP="00ED00E9">
            <w:pPr>
              <w:spacing w:after="150" w:line="240" w:lineRule="auto"/>
              <w:jc w:val="center"/>
              <w:rPr>
                <w:rFonts w:ascii="Times New Roman" w:eastAsia="Times New Roman" w:hAnsi="Times New Roman" w:cs="Times New Roman"/>
                <w:color w:val="000000"/>
                <w:sz w:val="28"/>
                <w:szCs w:val="28"/>
              </w:rPr>
            </w:pPr>
            <w:bookmarkStart w:id="1" w:name="_Hlk92488327"/>
            <w:r>
              <w:rPr>
                <w:rFonts w:ascii="Times New Roman" w:eastAsia="Times New Roman" w:hAnsi="Times New Roman" w:cs="Times New Roman"/>
                <w:color w:val="000000"/>
                <w:sz w:val="28"/>
                <w:szCs w:val="28"/>
              </w:rPr>
              <w:t>Республика мордовия г. Саранск ул. Р.Люксембург д.28 – пришкольный участок  МОУ СОШ №33 у главных ворот</w:t>
            </w:r>
          </w:p>
        </w:tc>
        <w:tc>
          <w:tcPr>
            <w:tcW w:w="2487"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D00E9" w:rsidRPr="00ED00E9" w:rsidRDefault="00ED00E9" w:rsidP="00ED00E9">
            <w:pPr>
              <w:spacing w:after="150" w:line="240" w:lineRule="auto"/>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Несильное выделение пузырьков газа- CO</w:t>
            </w:r>
            <w:r w:rsidRPr="00ED00E9">
              <w:rPr>
                <w:rFonts w:ascii="Times New Roman" w:eastAsia="Times New Roman" w:hAnsi="Times New Roman" w:cs="Times New Roman"/>
                <w:color w:val="000000"/>
                <w:sz w:val="28"/>
                <w:szCs w:val="28"/>
                <w:vertAlign w:val="subscript"/>
              </w:rPr>
              <w:t>2</w:t>
            </w:r>
          </w:p>
        </w:tc>
        <w:tc>
          <w:tcPr>
            <w:tcW w:w="156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D00E9" w:rsidRPr="00ED00E9" w:rsidRDefault="00ED00E9" w:rsidP="00ED00E9">
            <w:pPr>
              <w:spacing w:after="150" w:line="240" w:lineRule="auto"/>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Сильная муть</w:t>
            </w:r>
          </w:p>
        </w:tc>
        <w:tc>
          <w:tcPr>
            <w:tcW w:w="217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D00E9" w:rsidRPr="00ED00E9" w:rsidRDefault="00ED00E9" w:rsidP="00ED00E9">
            <w:pPr>
              <w:spacing w:after="150" w:line="240" w:lineRule="auto"/>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Слабая муть, появляется сразу после добавления хлорида бария</w:t>
            </w:r>
          </w:p>
        </w:tc>
        <w:tc>
          <w:tcPr>
            <w:tcW w:w="192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ED00E9" w:rsidRPr="00ED00E9" w:rsidRDefault="00ED00E9" w:rsidP="00ED00E9">
            <w:pPr>
              <w:spacing w:after="150" w:line="240" w:lineRule="auto"/>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Отсутствие окрашивания</w:t>
            </w:r>
          </w:p>
        </w:tc>
      </w:tr>
      <w:bookmarkEnd w:id="1"/>
      <w:tr w:rsidR="00ED00E9" w:rsidRPr="00ED00E9" w:rsidTr="00E65C22">
        <w:tc>
          <w:tcPr>
            <w:tcW w:w="171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D00E9" w:rsidRPr="00ED00E9" w:rsidRDefault="00782919" w:rsidP="00ED00E9">
            <w:pPr>
              <w:spacing w:after="15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пришкольный участок  МОУ СОШ №33 возле крыльца главного входа</w:t>
            </w:r>
          </w:p>
        </w:tc>
        <w:tc>
          <w:tcPr>
            <w:tcW w:w="2487"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D00E9" w:rsidRPr="00ED00E9" w:rsidRDefault="00ED00E9" w:rsidP="00ED00E9">
            <w:pPr>
              <w:spacing w:after="150" w:line="240" w:lineRule="auto"/>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Сильное выделение пузырьков газа- CO</w:t>
            </w:r>
            <w:r w:rsidRPr="00ED00E9">
              <w:rPr>
                <w:rFonts w:ascii="Times New Roman" w:eastAsia="Times New Roman" w:hAnsi="Times New Roman" w:cs="Times New Roman"/>
                <w:color w:val="000000"/>
                <w:sz w:val="28"/>
                <w:szCs w:val="28"/>
                <w:vertAlign w:val="subscript"/>
              </w:rPr>
              <w:t>2</w:t>
            </w:r>
          </w:p>
        </w:tc>
        <w:tc>
          <w:tcPr>
            <w:tcW w:w="156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D00E9" w:rsidRPr="00ED00E9" w:rsidRDefault="00ED00E9" w:rsidP="00ED00E9">
            <w:pPr>
              <w:spacing w:after="150" w:line="240" w:lineRule="auto"/>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Слабая муть</w:t>
            </w:r>
          </w:p>
        </w:tc>
        <w:tc>
          <w:tcPr>
            <w:tcW w:w="217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D00E9" w:rsidRPr="00ED00E9" w:rsidRDefault="00ED00E9" w:rsidP="00ED00E9">
            <w:pPr>
              <w:spacing w:after="150" w:line="240" w:lineRule="auto"/>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Слабая муть, появляется сразу после добавления хлорида бария</w:t>
            </w:r>
          </w:p>
        </w:tc>
        <w:tc>
          <w:tcPr>
            <w:tcW w:w="192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C01062" w:rsidRPr="00ED00E9" w:rsidRDefault="00C01062" w:rsidP="00ED00E9">
            <w:pPr>
              <w:spacing w:after="150" w:line="240" w:lineRule="auto"/>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Слабая муть, появляется сразу после добавления хлорида бария</w:t>
            </w:r>
          </w:p>
        </w:tc>
      </w:tr>
      <w:tr w:rsidR="00782919" w:rsidRPr="00ED00E9" w:rsidTr="00E65C22">
        <w:tc>
          <w:tcPr>
            <w:tcW w:w="171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tcPr>
          <w:p w:rsidR="00782919" w:rsidRDefault="00782919" w:rsidP="00ED00E9">
            <w:pPr>
              <w:spacing w:after="15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пришкольный участок  МОУ СОШ №33 в центральной части участка</w:t>
            </w:r>
          </w:p>
        </w:tc>
        <w:tc>
          <w:tcPr>
            <w:tcW w:w="2487"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tcPr>
          <w:p w:rsidR="00782919" w:rsidRPr="00ED00E9" w:rsidRDefault="00782919" w:rsidP="00ED00E9">
            <w:pPr>
              <w:spacing w:after="150" w:line="240" w:lineRule="auto"/>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Несильное выделение пузырьков газа- CO</w:t>
            </w:r>
            <w:r w:rsidRPr="00ED00E9">
              <w:rPr>
                <w:rFonts w:ascii="Times New Roman" w:eastAsia="Times New Roman" w:hAnsi="Times New Roman" w:cs="Times New Roman"/>
                <w:color w:val="000000"/>
                <w:sz w:val="28"/>
                <w:szCs w:val="28"/>
                <w:vertAlign w:val="subscript"/>
              </w:rPr>
              <w:t>2</w:t>
            </w:r>
          </w:p>
        </w:tc>
        <w:tc>
          <w:tcPr>
            <w:tcW w:w="156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tcPr>
          <w:p w:rsidR="00782919" w:rsidRPr="00ED00E9" w:rsidRDefault="00782919" w:rsidP="00ED00E9">
            <w:pPr>
              <w:spacing w:after="150" w:line="240" w:lineRule="auto"/>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Сильная муть</w:t>
            </w:r>
          </w:p>
        </w:tc>
        <w:tc>
          <w:tcPr>
            <w:tcW w:w="217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tcPr>
          <w:p w:rsidR="00782919" w:rsidRPr="00ED00E9" w:rsidRDefault="00782919" w:rsidP="00ED00E9">
            <w:pPr>
              <w:spacing w:after="150" w:line="240" w:lineRule="auto"/>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Слабая муть, появляется сразу после добавления хлорида бария</w:t>
            </w:r>
          </w:p>
        </w:tc>
        <w:tc>
          <w:tcPr>
            <w:tcW w:w="192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C01062" w:rsidRDefault="00C01062" w:rsidP="00C01062">
            <w:pPr>
              <w:spacing w:after="150" w:line="240" w:lineRule="auto"/>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Появление синей окраски</w:t>
            </w:r>
          </w:p>
          <w:p w:rsidR="00782919" w:rsidRPr="00ED00E9" w:rsidRDefault="00782919" w:rsidP="00ED00E9">
            <w:pPr>
              <w:spacing w:after="150" w:line="240" w:lineRule="auto"/>
              <w:rPr>
                <w:rFonts w:ascii="Times New Roman" w:eastAsia="Times New Roman" w:hAnsi="Times New Roman" w:cs="Times New Roman"/>
                <w:color w:val="000000"/>
                <w:sz w:val="28"/>
                <w:szCs w:val="28"/>
              </w:rPr>
            </w:pPr>
          </w:p>
        </w:tc>
      </w:tr>
    </w:tbl>
    <w:p w:rsidR="00F65EB3" w:rsidRDefault="003774FC" w:rsidP="003774FC">
      <w:pPr>
        <w:shd w:val="clear" w:color="auto" w:fill="FFFFFF"/>
        <w:spacing w:after="15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Вывод: </w:t>
      </w:r>
    </w:p>
    <w:p w:rsidR="00E65C22" w:rsidRPr="00ED00E9" w:rsidRDefault="00F65EB3" w:rsidP="003774FC">
      <w:pPr>
        <w:shd w:val="clear" w:color="auto" w:fill="FFFFFF"/>
        <w:spacing w:after="15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Нитрат – ионы. </w:t>
      </w:r>
      <w:r w:rsidRPr="00F65EB3">
        <w:rPr>
          <w:rFonts w:ascii="Times New Roman" w:eastAsia="Times New Roman" w:hAnsi="Times New Roman" w:cs="Times New Roman"/>
          <w:color w:val="000000"/>
          <w:sz w:val="28"/>
          <w:szCs w:val="28"/>
        </w:rPr>
        <w:t>В</w:t>
      </w:r>
      <w:r w:rsidR="00E65C22" w:rsidRPr="00ED00E9">
        <w:rPr>
          <w:rFonts w:ascii="Times New Roman" w:eastAsia="Times New Roman" w:hAnsi="Times New Roman" w:cs="Times New Roman"/>
          <w:color w:val="000000"/>
          <w:sz w:val="28"/>
          <w:szCs w:val="28"/>
        </w:rPr>
        <w:t xml:space="preserve"> исследуемой пробе почвы, взятой </w:t>
      </w:r>
      <w:r w:rsidR="00E65C22">
        <w:rPr>
          <w:rFonts w:ascii="Times New Roman" w:eastAsia="Times New Roman" w:hAnsi="Times New Roman" w:cs="Times New Roman"/>
          <w:color w:val="000000"/>
          <w:sz w:val="28"/>
          <w:szCs w:val="28"/>
        </w:rPr>
        <w:t>в центральной части пришкольного участка</w:t>
      </w:r>
      <w:r w:rsidR="004E2E45">
        <w:rPr>
          <w:rFonts w:ascii="Times New Roman" w:eastAsia="Times New Roman" w:hAnsi="Times New Roman" w:cs="Times New Roman"/>
          <w:color w:val="000000"/>
          <w:sz w:val="28"/>
          <w:szCs w:val="28"/>
        </w:rPr>
        <w:t>,</w:t>
      </w:r>
      <w:r w:rsidR="00E65C22" w:rsidRPr="00ED00E9">
        <w:rPr>
          <w:rFonts w:ascii="Times New Roman" w:eastAsia="Times New Roman" w:hAnsi="Times New Roman" w:cs="Times New Roman"/>
          <w:color w:val="000000"/>
          <w:sz w:val="28"/>
          <w:szCs w:val="28"/>
        </w:rPr>
        <w:t xml:space="preserve"> содержится небольшое количество нитрат- ионов. В ходе проведения опыта, раствор приобрел синюю окраску, но через короткий промежуток времени окраска исчезла.</w:t>
      </w:r>
    </w:p>
    <w:p w:rsidR="00E65C22" w:rsidRPr="00ED00E9" w:rsidRDefault="00E65C22" w:rsidP="00E65C22">
      <w:pPr>
        <w:shd w:val="clear" w:color="auto" w:fill="FFFFFF"/>
        <w:spacing w:after="150" w:line="240" w:lineRule="auto"/>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В проб</w:t>
      </w:r>
      <w:r w:rsidR="00702E3B">
        <w:rPr>
          <w:rFonts w:ascii="Times New Roman" w:eastAsia="Times New Roman" w:hAnsi="Times New Roman" w:cs="Times New Roman"/>
          <w:color w:val="000000"/>
          <w:sz w:val="28"/>
          <w:szCs w:val="28"/>
        </w:rPr>
        <w:t>ах</w:t>
      </w:r>
      <w:r w:rsidRPr="00ED00E9">
        <w:rPr>
          <w:rFonts w:ascii="Times New Roman" w:eastAsia="Times New Roman" w:hAnsi="Times New Roman" w:cs="Times New Roman"/>
          <w:color w:val="000000"/>
          <w:sz w:val="28"/>
          <w:szCs w:val="28"/>
        </w:rPr>
        <w:t>, взят</w:t>
      </w:r>
      <w:r w:rsidR="00702E3B">
        <w:rPr>
          <w:rFonts w:ascii="Times New Roman" w:eastAsia="Times New Roman" w:hAnsi="Times New Roman" w:cs="Times New Roman"/>
          <w:color w:val="000000"/>
          <w:sz w:val="28"/>
          <w:szCs w:val="28"/>
        </w:rPr>
        <w:t>ыхвозле крыльца главного входа школы и у ворот</w:t>
      </w:r>
      <w:r w:rsidRPr="00ED00E9">
        <w:rPr>
          <w:rFonts w:ascii="Times New Roman" w:eastAsia="Times New Roman" w:hAnsi="Times New Roman" w:cs="Times New Roman"/>
          <w:color w:val="000000"/>
          <w:sz w:val="28"/>
          <w:szCs w:val="28"/>
        </w:rPr>
        <w:t>, нитрат- ионов не обнаружено.</w:t>
      </w:r>
    </w:p>
    <w:p w:rsidR="00ED00E9" w:rsidRPr="00ED00E9" w:rsidRDefault="00ED00E9" w:rsidP="00ED00E9">
      <w:pPr>
        <w:shd w:val="clear" w:color="auto" w:fill="FFFFFF"/>
        <w:spacing w:after="150" w:line="240" w:lineRule="auto"/>
        <w:rPr>
          <w:rFonts w:ascii="Times New Roman" w:eastAsia="Times New Roman" w:hAnsi="Times New Roman" w:cs="Times New Roman"/>
          <w:color w:val="000000"/>
          <w:sz w:val="28"/>
          <w:szCs w:val="28"/>
        </w:rPr>
      </w:pPr>
      <w:r w:rsidRPr="00ED00E9">
        <w:rPr>
          <w:rFonts w:ascii="Times New Roman" w:eastAsia="Times New Roman" w:hAnsi="Times New Roman" w:cs="Times New Roman"/>
          <w:b/>
          <w:bCs/>
          <w:color w:val="000000"/>
          <w:sz w:val="28"/>
          <w:szCs w:val="28"/>
        </w:rPr>
        <w:t>Карбонат- ионы. </w:t>
      </w:r>
      <w:r w:rsidRPr="00ED00E9">
        <w:rPr>
          <w:rFonts w:ascii="Times New Roman" w:eastAsia="Times New Roman" w:hAnsi="Times New Roman" w:cs="Times New Roman"/>
          <w:color w:val="000000"/>
          <w:sz w:val="28"/>
          <w:szCs w:val="28"/>
        </w:rPr>
        <w:t>В</w:t>
      </w:r>
      <w:r w:rsidR="00687310">
        <w:rPr>
          <w:rFonts w:ascii="Times New Roman" w:eastAsia="Times New Roman" w:hAnsi="Times New Roman" w:cs="Times New Roman"/>
          <w:color w:val="000000"/>
          <w:sz w:val="28"/>
          <w:szCs w:val="28"/>
        </w:rPr>
        <w:t xml:space="preserve">о всех </w:t>
      </w:r>
      <w:r w:rsidRPr="00ED00E9">
        <w:rPr>
          <w:rFonts w:ascii="Times New Roman" w:eastAsia="Times New Roman" w:hAnsi="Times New Roman" w:cs="Times New Roman"/>
          <w:color w:val="000000"/>
          <w:sz w:val="28"/>
          <w:szCs w:val="28"/>
        </w:rPr>
        <w:t xml:space="preserve">пробах происходит «вскипание» почвы, что свидетельствует о наличии в почве карбонат-ионов. В почве, взятой в </w:t>
      </w:r>
      <w:r w:rsidR="007259EA">
        <w:rPr>
          <w:rFonts w:ascii="Times New Roman" w:eastAsia="Times New Roman" w:hAnsi="Times New Roman" w:cs="Times New Roman"/>
          <w:color w:val="000000"/>
          <w:sz w:val="28"/>
          <w:szCs w:val="28"/>
        </w:rPr>
        <w:t>центральной части пришкольного участка</w:t>
      </w:r>
      <w:r w:rsidR="009935BD">
        <w:rPr>
          <w:rFonts w:ascii="Times New Roman" w:eastAsia="Times New Roman" w:hAnsi="Times New Roman" w:cs="Times New Roman"/>
          <w:color w:val="000000"/>
          <w:sz w:val="28"/>
          <w:szCs w:val="28"/>
        </w:rPr>
        <w:t xml:space="preserve">и у ворот школы </w:t>
      </w:r>
      <w:r w:rsidRPr="00ED00E9">
        <w:rPr>
          <w:rFonts w:ascii="Times New Roman" w:eastAsia="Times New Roman" w:hAnsi="Times New Roman" w:cs="Times New Roman"/>
          <w:color w:val="000000"/>
          <w:sz w:val="28"/>
          <w:szCs w:val="28"/>
        </w:rPr>
        <w:t>образование пузырьков газа CO</w:t>
      </w:r>
      <w:r w:rsidRPr="00ED00E9">
        <w:rPr>
          <w:rFonts w:ascii="Times New Roman" w:eastAsia="Times New Roman" w:hAnsi="Times New Roman" w:cs="Times New Roman"/>
          <w:color w:val="000000"/>
          <w:sz w:val="28"/>
          <w:szCs w:val="28"/>
          <w:vertAlign w:val="subscript"/>
        </w:rPr>
        <w:t>2 </w:t>
      </w:r>
      <w:r w:rsidRPr="00ED00E9">
        <w:rPr>
          <w:rFonts w:ascii="Times New Roman" w:eastAsia="Times New Roman" w:hAnsi="Times New Roman" w:cs="Times New Roman"/>
          <w:color w:val="000000"/>
          <w:sz w:val="28"/>
          <w:szCs w:val="28"/>
        </w:rPr>
        <w:t xml:space="preserve">значительно меньше, </w:t>
      </w:r>
      <w:r w:rsidR="009935BD">
        <w:rPr>
          <w:rFonts w:ascii="Times New Roman" w:eastAsia="Times New Roman" w:hAnsi="Times New Roman" w:cs="Times New Roman"/>
          <w:color w:val="000000"/>
          <w:sz w:val="28"/>
          <w:szCs w:val="28"/>
        </w:rPr>
        <w:t xml:space="preserve">чем </w:t>
      </w:r>
      <w:r w:rsidRPr="00ED00E9">
        <w:rPr>
          <w:rFonts w:ascii="Times New Roman" w:eastAsia="Times New Roman" w:hAnsi="Times New Roman" w:cs="Times New Roman"/>
          <w:color w:val="000000"/>
          <w:sz w:val="28"/>
          <w:szCs w:val="28"/>
        </w:rPr>
        <w:t>в проб</w:t>
      </w:r>
      <w:r w:rsidR="009935BD">
        <w:rPr>
          <w:rFonts w:ascii="Times New Roman" w:eastAsia="Times New Roman" w:hAnsi="Times New Roman" w:cs="Times New Roman"/>
          <w:color w:val="000000"/>
          <w:sz w:val="28"/>
          <w:szCs w:val="28"/>
        </w:rPr>
        <w:t>е,</w:t>
      </w:r>
      <w:r w:rsidRPr="00ED00E9">
        <w:rPr>
          <w:rFonts w:ascii="Times New Roman" w:eastAsia="Times New Roman" w:hAnsi="Times New Roman" w:cs="Times New Roman"/>
          <w:color w:val="000000"/>
          <w:sz w:val="28"/>
          <w:szCs w:val="28"/>
        </w:rPr>
        <w:t xml:space="preserve"> взят</w:t>
      </w:r>
      <w:r w:rsidR="009935BD">
        <w:rPr>
          <w:rFonts w:ascii="Times New Roman" w:eastAsia="Times New Roman" w:hAnsi="Times New Roman" w:cs="Times New Roman"/>
          <w:color w:val="000000"/>
          <w:sz w:val="28"/>
          <w:szCs w:val="28"/>
        </w:rPr>
        <w:t>ой</w:t>
      </w:r>
      <w:r w:rsidR="007259EA">
        <w:rPr>
          <w:rFonts w:ascii="Times New Roman" w:eastAsia="Times New Roman" w:hAnsi="Times New Roman" w:cs="Times New Roman"/>
          <w:color w:val="000000"/>
          <w:sz w:val="28"/>
          <w:szCs w:val="28"/>
        </w:rPr>
        <w:t xml:space="preserve"> возле крыльца школы.</w:t>
      </w:r>
    </w:p>
    <w:p w:rsidR="00ED00E9" w:rsidRPr="00ED00E9" w:rsidRDefault="00ED00E9" w:rsidP="00ED00E9">
      <w:pPr>
        <w:shd w:val="clear" w:color="auto" w:fill="FFFFFF"/>
        <w:spacing w:after="150" w:line="240" w:lineRule="auto"/>
        <w:rPr>
          <w:rFonts w:ascii="Times New Roman" w:eastAsia="Times New Roman" w:hAnsi="Times New Roman" w:cs="Times New Roman"/>
          <w:color w:val="000000"/>
          <w:sz w:val="28"/>
          <w:szCs w:val="28"/>
        </w:rPr>
      </w:pPr>
      <w:r w:rsidRPr="00ED00E9">
        <w:rPr>
          <w:rFonts w:ascii="Times New Roman" w:eastAsia="Times New Roman" w:hAnsi="Times New Roman" w:cs="Times New Roman"/>
          <w:b/>
          <w:bCs/>
          <w:color w:val="000000"/>
          <w:sz w:val="28"/>
          <w:szCs w:val="28"/>
        </w:rPr>
        <w:lastRenderedPageBreak/>
        <w:t>Хлорид- ионы. </w:t>
      </w:r>
      <w:r w:rsidRPr="00ED00E9">
        <w:rPr>
          <w:rFonts w:ascii="Times New Roman" w:eastAsia="Times New Roman" w:hAnsi="Times New Roman" w:cs="Times New Roman"/>
          <w:color w:val="000000"/>
          <w:sz w:val="28"/>
          <w:szCs w:val="28"/>
        </w:rPr>
        <w:t>В исследуемых пробах почвы, содержатся сотые или даже тысячные доли процента хлорид- ионов, т</w:t>
      </w:r>
      <w:r w:rsidR="005E3D8A">
        <w:rPr>
          <w:rFonts w:ascii="Times New Roman" w:eastAsia="Times New Roman" w:hAnsi="Times New Roman" w:cs="Times New Roman"/>
          <w:color w:val="000000"/>
          <w:sz w:val="28"/>
          <w:szCs w:val="28"/>
        </w:rPr>
        <w:t xml:space="preserve">ак </w:t>
      </w:r>
      <w:r w:rsidRPr="00ED00E9">
        <w:rPr>
          <w:rFonts w:ascii="Times New Roman" w:eastAsia="Times New Roman" w:hAnsi="Times New Roman" w:cs="Times New Roman"/>
          <w:color w:val="000000"/>
          <w:sz w:val="28"/>
          <w:szCs w:val="28"/>
        </w:rPr>
        <w:t>к</w:t>
      </w:r>
      <w:r w:rsidR="005E3D8A">
        <w:rPr>
          <w:rFonts w:ascii="Times New Roman" w:eastAsia="Times New Roman" w:hAnsi="Times New Roman" w:cs="Times New Roman"/>
          <w:color w:val="000000"/>
          <w:sz w:val="28"/>
          <w:szCs w:val="28"/>
        </w:rPr>
        <w:t>ак</w:t>
      </w:r>
      <w:r w:rsidRPr="00ED00E9">
        <w:rPr>
          <w:rFonts w:ascii="Times New Roman" w:eastAsia="Times New Roman" w:hAnsi="Times New Roman" w:cs="Times New Roman"/>
          <w:color w:val="000000"/>
          <w:sz w:val="28"/>
          <w:szCs w:val="28"/>
        </w:rPr>
        <w:t xml:space="preserve"> в процессе опыта осадок не выпадает, но раствор мутнеет.</w:t>
      </w:r>
    </w:p>
    <w:p w:rsidR="00ED00E9" w:rsidRPr="00ED00E9" w:rsidRDefault="00ED00E9" w:rsidP="00ED00E9">
      <w:pPr>
        <w:shd w:val="clear" w:color="auto" w:fill="FFFFFF"/>
        <w:spacing w:after="150" w:line="240" w:lineRule="auto"/>
        <w:rPr>
          <w:rFonts w:ascii="Times New Roman" w:eastAsia="Times New Roman" w:hAnsi="Times New Roman" w:cs="Times New Roman"/>
          <w:color w:val="000000"/>
          <w:sz w:val="28"/>
          <w:szCs w:val="28"/>
        </w:rPr>
      </w:pPr>
      <w:r w:rsidRPr="00ED00E9">
        <w:rPr>
          <w:rFonts w:ascii="Times New Roman" w:eastAsia="Times New Roman" w:hAnsi="Times New Roman" w:cs="Times New Roman"/>
          <w:b/>
          <w:bCs/>
          <w:color w:val="000000"/>
          <w:sz w:val="28"/>
          <w:szCs w:val="28"/>
        </w:rPr>
        <w:t>Сульфат-ионы</w:t>
      </w:r>
      <w:r w:rsidRPr="00ED00E9">
        <w:rPr>
          <w:rFonts w:ascii="Times New Roman" w:eastAsia="Times New Roman" w:hAnsi="Times New Roman" w:cs="Times New Roman"/>
          <w:i/>
          <w:iCs/>
          <w:color w:val="000000"/>
          <w:sz w:val="28"/>
          <w:szCs w:val="28"/>
        </w:rPr>
        <w:t>.</w:t>
      </w:r>
      <w:r w:rsidRPr="00ED00E9">
        <w:rPr>
          <w:rFonts w:ascii="Times New Roman" w:eastAsia="Times New Roman" w:hAnsi="Times New Roman" w:cs="Times New Roman"/>
          <w:color w:val="000000"/>
          <w:sz w:val="28"/>
          <w:szCs w:val="28"/>
        </w:rPr>
        <w:t> В исследуемых пробах почвы, содержатся сотые или даже тысячные доли процента сульфат- ионов, т</w:t>
      </w:r>
      <w:r w:rsidR="00B30409">
        <w:rPr>
          <w:rFonts w:ascii="Times New Roman" w:eastAsia="Times New Roman" w:hAnsi="Times New Roman" w:cs="Times New Roman"/>
          <w:color w:val="000000"/>
          <w:sz w:val="28"/>
          <w:szCs w:val="28"/>
        </w:rPr>
        <w:t xml:space="preserve">ак </w:t>
      </w:r>
      <w:r w:rsidRPr="00ED00E9">
        <w:rPr>
          <w:rFonts w:ascii="Times New Roman" w:eastAsia="Times New Roman" w:hAnsi="Times New Roman" w:cs="Times New Roman"/>
          <w:color w:val="000000"/>
          <w:sz w:val="28"/>
          <w:szCs w:val="28"/>
        </w:rPr>
        <w:t>к</w:t>
      </w:r>
      <w:r w:rsidR="00B30409">
        <w:rPr>
          <w:rFonts w:ascii="Times New Roman" w:eastAsia="Times New Roman" w:hAnsi="Times New Roman" w:cs="Times New Roman"/>
          <w:color w:val="000000"/>
          <w:sz w:val="28"/>
          <w:szCs w:val="28"/>
        </w:rPr>
        <w:t>ак</w:t>
      </w:r>
      <w:r w:rsidRPr="00ED00E9">
        <w:rPr>
          <w:rFonts w:ascii="Times New Roman" w:eastAsia="Times New Roman" w:hAnsi="Times New Roman" w:cs="Times New Roman"/>
          <w:color w:val="000000"/>
          <w:sz w:val="28"/>
          <w:szCs w:val="28"/>
        </w:rPr>
        <w:t xml:space="preserve"> произошло слабое помутнее раствора, осадка не наблюдалось.</w:t>
      </w:r>
    </w:p>
    <w:p w:rsidR="00ED00E9" w:rsidRPr="00ED00E9" w:rsidRDefault="00ED00E9" w:rsidP="00ED00E9">
      <w:pPr>
        <w:shd w:val="clear" w:color="auto" w:fill="FFFFFF"/>
        <w:spacing w:after="150" w:line="240" w:lineRule="auto"/>
        <w:jc w:val="center"/>
        <w:rPr>
          <w:rFonts w:ascii="Times New Roman" w:eastAsia="Times New Roman" w:hAnsi="Times New Roman" w:cs="Times New Roman"/>
          <w:color w:val="000000"/>
          <w:sz w:val="28"/>
          <w:szCs w:val="28"/>
        </w:rPr>
      </w:pPr>
      <w:r w:rsidRPr="00ED00E9">
        <w:rPr>
          <w:rFonts w:ascii="Times New Roman" w:eastAsia="Times New Roman" w:hAnsi="Times New Roman" w:cs="Times New Roman"/>
          <w:b/>
          <w:bCs/>
          <w:color w:val="000000"/>
          <w:sz w:val="28"/>
          <w:szCs w:val="28"/>
        </w:rPr>
        <w:t>4.4 Наличие металлов в почве</w:t>
      </w:r>
    </w:p>
    <w:p w:rsidR="00ED00E9" w:rsidRPr="00ED00E9" w:rsidRDefault="00ED00E9" w:rsidP="00ED00E9">
      <w:pPr>
        <w:shd w:val="clear" w:color="auto" w:fill="FFFFFF"/>
        <w:spacing w:after="150" w:line="240" w:lineRule="auto"/>
        <w:jc w:val="right"/>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Таблица 8</w:t>
      </w:r>
    </w:p>
    <w:tbl>
      <w:tblPr>
        <w:tblW w:w="9915" w:type="dxa"/>
        <w:tblCellMar>
          <w:top w:w="105" w:type="dxa"/>
          <w:left w:w="105" w:type="dxa"/>
          <w:bottom w:w="105" w:type="dxa"/>
          <w:right w:w="105" w:type="dxa"/>
        </w:tblCellMar>
        <w:tblLook w:val="04A0"/>
      </w:tblPr>
      <w:tblGrid>
        <w:gridCol w:w="2043"/>
        <w:gridCol w:w="1968"/>
        <w:gridCol w:w="1968"/>
        <w:gridCol w:w="1968"/>
        <w:gridCol w:w="1968"/>
      </w:tblGrid>
      <w:tr w:rsidR="00ED00E9" w:rsidRPr="00ED00E9" w:rsidTr="00ED00E9">
        <w:trPr>
          <w:trHeight w:val="960"/>
        </w:trPr>
        <w:tc>
          <w:tcPr>
            <w:tcW w:w="175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D00E9" w:rsidRPr="00ED00E9" w:rsidRDefault="00ED00E9" w:rsidP="00ED00E9">
            <w:pPr>
              <w:spacing w:after="150" w:line="240" w:lineRule="auto"/>
              <w:jc w:val="center"/>
              <w:rPr>
                <w:rFonts w:ascii="Times New Roman" w:eastAsia="Times New Roman" w:hAnsi="Times New Roman" w:cs="Times New Roman"/>
                <w:color w:val="000000"/>
                <w:sz w:val="28"/>
                <w:szCs w:val="28"/>
              </w:rPr>
            </w:pPr>
            <w:r w:rsidRPr="00ED00E9">
              <w:rPr>
                <w:rFonts w:ascii="Times New Roman" w:eastAsia="Times New Roman" w:hAnsi="Times New Roman" w:cs="Times New Roman"/>
                <w:b/>
                <w:bCs/>
                <w:color w:val="000000"/>
                <w:sz w:val="28"/>
                <w:szCs w:val="28"/>
              </w:rPr>
              <w:t>Место взятия пробы почвы</w:t>
            </w:r>
          </w:p>
        </w:tc>
        <w:tc>
          <w:tcPr>
            <w:tcW w:w="177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D00E9" w:rsidRPr="00ED00E9" w:rsidRDefault="00ED00E9" w:rsidP="00ED00E9">
            <w:pPr>
              <w:spacing w:after="150" w:line="240" w:lineRule="auto"/>
              <w:rPr>
                <w:rFonts w:ascii="Times New Roman" w:eastAsia="Times New Roman" w:hAnsi="Times New Roman" w:cs="Times New Roman"/>
                <w:color w:val="000000"/>
                <w:sz w:val="28"/>
                <w:szCs w:val="28"/>
              </w:rPr>
            </w:pPr>
          </w:p>
          <w:p w:rsidR="00ED00E9" w:rsidRPr="00ED00E9" w:rsidRDefault="00ED00E9" w:rsidP="00ED00E9">
            <w:pPr>
              <w:spacing w:after="150" w:line="240" w:lineRule="auto"/>
              <w:rPr>
                <w:rFonts w:ascii="Times New Roman" w:eastAsia="Times New Roman" w:hAnsi="Times New Roman" w:cs="Times New Roman"/>
                <w:color w:val="000000"/>
                <w:sz w:val="28"/>
                <w:szCs w:val="28"/>
              </w:rPr>
            </w:pPr>
            <w:r w:rsidRPr="00ED00E9">
              <w:rPr>
                <w:rFonts w:ascii="Times New Roman" w:eastAsia="Times New Roman" w:hAnsi="Times New Roman" w:cs="Times New Roman"/>
                <w:b/>
                <w:bCs/>
                <w:color w:val="000000"/>
                <w:sz w:val="28"/>
                <w:szCs w:val="28"/>
              </w:rPr>
              <w:t>Ионы кальция</w:t>
            </w:r>
          </w:p>
        </w:tc>
        <w:tc>
          <w:tcPr>
            <w:tcW w:w="177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D00E9" w:rsidRPr="00ED00E9" w:rsidRDefault="00ED00E9" w:rsidP="00ED00E9">
            <w:pPr>
              <w:spacing w:after="150" w:line="240" w:lineRule="auto"/>
              <w:jc w:val="center"/>
              <w:rPr>
                <w:rFonts w:ascii="Times New Roman" w:eastAsia="Times New Roman" w:hAnsi="Times New Roman" w:cs="Times New Roman"/>
                <w:color w:val="000000"/>
                <w:sz w:val="28"/>
                <w:szCs w:val="28"/>
              </w:rPr>
            </w:pPr>
          </w:p>
          <w:p w:rsidR="00ED00E9" w:rsidRPr="00ED00E9" w:rsidRDefault="00ED00E9" w:rsidP="00ED00E9">
            <w:pPr>
              <w:spacing w:after="150" w:line="240" w:lineRule="auto"/>
              <w:jc w:val="center"/>
              <w:rPr>
                <w:rFonts w:ascii="Times New Roman" w:eastAsia="Times New Roman" w:hAnsi="Times New Roman" w:cs="Times New Roman"/>
                <w:color w:val="000000"/>
                <w:sz w:val="28"/>
                <w:szCs w:val="28"/>
              </w:rPr>
            </w:pPr>
            <w:r w:rsidRPr="00ED00E9">
              <w:rPr>
                <w:rFonts w:ascii="Times New Roman" w:eastAsia="Times New Roman" w:hAnsi="Times New Roman" w:cs="Times New Roman"/>
                <w:b/>
                <w:bCs/>
                <w:color w:val="000000"/>
                <w:sz w:val="28"/>
                <w:szCs w:val="28"/>
              </w:rPr>
              <w:t>Ионы железа</w:t>
            </w:r>
          </w:p>
        </w:tc>
        <w:tc>
          <w:tcPr>
            <w:tcW w:w="177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D00E9" w:rsidRPr="00ED00E9" w:rsidRDefault="00ED00E9" w:rsidP="00ED00E9">
            <w:pPr>
              <w:spacing w:after="150" w:line="240" w:lineRule="auto"/>
              <w:jc w:val="center"/>
              <w:rPr>
                <w:rFonts w:ascii="Times New Roman" w:eastAsia="Times New Roman" w:hAnsi="Times New Roman" w:cs="Times New Roman"/>
                <w:color w:val="000000"/>
                <w:sz w:val="28"/>
                <w:szCs w:val="28"/>
              </w:rPr>
            </w:pPr>
          </w:p>
          <w:p w:rsidR="00ED00E9" w:rsidRPr="00ED00E9" w:rsidRDefault="00ED00E9" w:rsidP="00ED00E9">
            <w:pPr>
              <w:spacing w:after="150" w:line="240" w:lineRule="auto"/>
              <w:jc w:val="center"/>
              <w:rPr>
                <w:rFonts w:ascii="Times New Roman" w:eastAsia="Times New Roman" w:hAnsi="Times New Roman" w:cs="Times New Roman"/>
                <w:color w:val="000000"/>
                <w:sz w:val="28"/>
                <w:szCs w:val="28"/>
              </w:rPr>
            </w:pPr>
            <w:r w:rsidRPr="00ED00E9">
              <w:rPr>
                <w:rFonts w:ascii="Times New Roman" w:eastAsia="Times New Roman" w:hAnsi="Times New Roman" w:cs="Times New Roman"/>
                <w:b/>
                <w:bCs/>
                <w:color w:val="000000"/>
                <w:sz w:val="28"/>
                <w:szCs w:val="28"/>
              </w:rPr>
              <w:t>Ионы алюминия</w:t>
            </w:r>
          </w:p>
        </w:tc>
        <w:tc>
          <w:tcPr>
            <w:tcW w:w="177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ED00E9" w:rsidRPr="00ED00E9" w:rsidRDefault="00ED00E9" w:rsidP="00ED00E9">
            <w:pPr>
              <w:spacing w:after="150" w:line="240" w:lineRule="auto"/>
              <w:jc w:val="center"/>
              <w:rPr>
                <w:rFonts w:ascii="Times New Roman" w:eastAsia="Times New Roman" w:hAnsi="Times New Roman" w:cs="Times New Roman"/>
                <w:color w:val="000000"/>
                <w:sz w:val="28"/>
                <w:szCs w:val="28"/>
              </w:rPr>
            </w:pPr>
          </w:p>
          <w:p w:rsidR="00ED00E9" w:rsidRPr="00ED00E9" w:rsidRDefault="00ED00E9" w:rsidP="00ED00E9">
            <w:pPr>
              <w:spacing w:after="150" w:line="240" w:lineRule="auto"/>
              <w:jc w:val="center"/>
              <w:rPr>
                <w:rFonts w:ascii="Times New Roman" w:eastAsia="Times New Roman" w:hAnsi="Times New Roman" w:cs="Times New Roman"/>
                <w:color w:val="000000"/>
                <w:sz w:val="28"/>
                <w:szCs w:val="28"/>
              </w:rPr>
            </w:pPr>
            <w:r w:rsidRPr="00ED00E9">
              <w:rPr>
                <w:rFonts w:ascii="Times New Roman" w:eastAsia="Times New Roman" w:hAnsi="Times New Roman" w:cs="Times New Roman"/>
                <w:b/>
                <w:bCs/>
                <w:color w:val="000000"/>
                <w:sz w:val="28"/>
                <w:szCs w:val="28"/>
              </w:rPr>
              <w:t>Ионы свинца</w:t>
            </w:r>
          </w:p>
        </w:tc>
      </w:tr>
      <w:tr w:rsidR="00ED00E9" w:rsidRPr="00ED00E9" w:rsidTr="00ED00E9">
        <w:trPr>
          <w:trHeight w:val="1035"/>
        </w:trPr>
        <w:tc>
          <w:tcPr>
            <w:tcW w:w="175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D00E9" w:rsidRPr="00ED00E9" w:rsidRDefault="00C4714E" w:rsidP="00ED00E9">
            <w:pPr>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Республика мордовия г. Саранск ул. Р.Люксембург д.28 – пришкольный участок  МОУ СОШ №33 у главных ворот</w:t>
            </w:r>
          </w:p>
        </w:tc>
        <w:tc>
          <w:tcPr>
            <w:tcW w:w="177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D00E9" w:rsidRPr="00ED00E9" w:rsidRDefault="00ED00E9" w:rsidP="00ED00E9">
            <w:pPr>
              <w:spacing w:after="150" w:line="240" w:lineRule="auto"/>
              <w:rPr>
                <w:rFonts w:ascii="Times New Roman" w:eastAsia="Times New Roman" w:hAnsi="Times New Roman" w:cs="Times New Roman"/>
                <w:color w:val="000000"/>
                <w:sz w:val="28"/>
                <w:szCs w:val="28"/>
              </w:rPr>
            </w:pPr>
          </w:p>
          <w:p w:rsidR="00ED00E9" w:rsidRPr="00ED00E9" w:rsidRDefault="00ED00E9" w:rsidP="00ED00E9">
            <w:pPr>
              <w:spacing w:after="150" w:line="240" w:lineRule="auto"/>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Выпадает белый осадок</w:t>
            </w:r>
          </w:p>
        </w:tc>
        <w:tc>
          <w:tcPr>
            <w:tcW w:w="177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D00E9" w:rsidRPr="00ED00E9" w:rsidRDefault="00ED00E9" w:rsidP="00ED00E9">
            <w:pPr>
              <w:spacing w:after="150" w:line="240" w:lineRule="auto"/>
              <w:jc w:val="center"/>
              <w:rPr>
                <w:rFonts w:ascii="Times New Roman" w:eastAsia="Times New Roman" w:hAnsi="Times New Roman" w:cs="Times New Roman"/>
                <w:color w:val="000000"/>
                <w:sz w:val="28"/>
                <w:szCs w:val="28"/>
              </w:rPr>
            </w:pPr>
          </w:p>
          <w:p w:rsidR="00ED00E9" w:rsidRPr="00ED00E9" w:rsidRDefault="00ED00E9" w:rsidP="00ED00E9">
            <w:pPr>
              <w:spacing w:after="150" w:line="240" w:lineRule="auto"/>
              <w:jc w:val="center"/>
              <w:rPr>
                <w:rFonts w:ascii="Times New Roman" w:eastAsia="Times New Roman" w:hAnsi="Times New Roman" w:cs="Times New Roman"/>
                <w:color w:val="000000"/>
                <w:sz w:val="28"/>
                <w:szCs w:val="28"/>
              </w:rPr>
            </w:pPr>
            <w:r w:rsidRPr="00ED00E9">
              <w:rPr>
                <w:rFonts w:ascii="Times New Roman" w:eastAsia="Times New Roman" w:hAnsi="Times New Roman" w:cs="Times New Roman"/>
                <w:b/>
                <w:bCs/>
                <w:color w:val="000000"/>
                <w:sz w:val="28"/>
                <w:szCs w:val="28"/>
              </w:rPr>
              <w:t>___</w:t>
            </w:r>
          </w:p>
        </w:tc>
        <w:tc>
          <w:tcPr>
            <w:tcW w:w="177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D00E9" w:rsidRPr="00ED00E9" w:rsidRDefault="00ED00E9" w:rsidP="00ED00E9">
            <w:pPr>
              <w:spacing w:after="150" w:line="240" w:lineRule="auto"/>
              <w:jc w:val="center"/>
              <w:rPr>
                <w:rFonts w:ascii="Times New Roman" w:eastAsia="Times New Roman" w:hAnsi="Times New Roman" w:cs="Times New Roman"/>
                <w:color w:val="000000"/>
                <w:sz w:val="28"/>
                <w:szCs w:val="28"/>
              </w:rPr>
            </w:pPr>
          </w:p>
          <w:p w:rsidR="00ED00E9" w:rsidRPr="00ED00E9" w:rsidRDefault="00ED00E9" w:rsidP="00ED00E9">
            <w:pPr>
              <w:spacing w:after="150" w:line="240" w:lineRule="auto"/>
              <w:jc w:val="center"/>
              <w:rPr>
                <w:rFonts w:ascii="Times New Roman" w:eastAsia="Times New Roman" w:hAnsi="Times New Roman" w:cs="Times New Roman"/>
                <w:color w:val="000000"/>
                <w:sz w:val="28"/>
                <w:szCs w:val="28"/>
              </w:rPr>
            </w:pPr>
            <w:r w:rsidRPr="00ED00E9">
              <w:rPr>
                <w:rFonts w:ascii="Times New Roman" w:eastAsia="Times New Roman" w:hAnsi="Times New Roman" w:cs="Times New Roman"/>
                <w:b/>
                <w:bCs/>
                <w:color w:val="000000"/>
                <w:sz w:val="28"/>
                <w:szCs w:val="28"/>
              </w:rPr>
              <w:t>___</w:t>
            </w:r>
          </w:p>
        </w:tc>
        <w:tc>
          <w:tcPr>
            <w:tcW w:w="177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ED00E9" w:rsidRPr="00ED00E9" w:rsidRDefault="00ED00E9" w:rsidP="00ED00E9">
            <w:pPr>
              <w:spacing w:after="150" w:line="240" w:lineRule="auto"/>
              <w:jc w:val="center"/>
              <w:rPr>
                <w:rFonts w:ascii="Times New Roman" w:eastAsia="Times New Roman" w:hAnsi="Times New Roman" w:cs="Times New Roman"/>
                <w:color w:val="000000"/>
                <w:sz w:val="28"/>
                <w:szCs w:val="28"/>
              </w:rPr>
            </w:pPr>
          </w:p>
          <w:p w:rsidR="00ED00E9" w:rsidRPr="00ED00E9" w:rsidRDefault="00ED00E9" w:rsidP="00ED00E9">
            <w:pPr>
              <w:spacing w:after="150" w:line="240" w:lineRule="auto"/>
              <w:jc w:val="center"/>
              <w:rPr>
                <w:rFonts w:ascii="Times New Roman" w:eastAsia="Times New Roman" w:hAnsi="Times New Roman" w:cs="Times New Roman"/>
                <w:color w:val="000000"/>
                <w:sz w:val="28"/>
                <w:szCs w:val="28"/>
              </w:rPr>
            </w:pPr>
            <w:r w:rsidRPr="00ED00E9">
              <w:rPr>
                <w:rFonts w:ascii="Times New Roman" w:eastAsia="Times New Roman" w:hAnsi="Times New Roman" w:cs="Times New Roman"/>
                <w:b/>
                <w:bCs/>
                <w:color w:val="000000"/>
                <w:sz w:val="28"/>
                <w:szCs w:val="28"/>
              </w:rPr>
              <w:t>___</w:t>
            </w:r>
          </w:p>
        </w:tc>
      </w:tr>
      <w:tr w:rsidR="00ED00E9" w:rsidRPr="00ED00E9" w:rsidTr="00ED00E9">
        <w:trPr>
          <w:trHeight w:val="1080"/>
        </w:trPr>
        <w:tc>
          <w:tcPr>
            <w:tcW w:w="175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D00E9" w:rsidRPr="00ED00E9" w:rsidRDefault="00C4714E" w:rsidP="00ED00E9">
            <w:pPr>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пришкольный участок  МОУ СОШ №33 возле крыльца главного входа</w:t>
            </w:r>
          </w:p>
        </w:tc>
        <w:tc>
          <w:tcPr>
            <w:tcW w:w="177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D00E9" w:rsidRPr="00ED00E9" w:rsidRDefault="00ED00E9" w:rsidP="00ED00E9">
            <w:pPr>
              <w:spacing w:after="150" w:line="240" w:lineRule="auto"/>
              <w:rPr>
                <w:rFonts w:ascii="Times New Roman" w:eastAsia="Times New Roman" w:hAnsi="Times New Roman" w:cs="Times New Roman"/>
                <w:color w:val="000000"/>
                <w:sz w:val="28"/>
                <w:szCs w:val="28"/>
              </w:rPr>
            </w:pPr>
          </w:p>
          <w:p w:rsidR="00ED00E9" w:rsidRPr="00ED00E9" w:rsidRDefault="00ED00E9" w:rsidP="00ED00E9">
            <w:pPr>
              <w:spacing w:after="150" w:line="240" w:lineRule="auto"/>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Выпадает белый осадок</w:t>
            </w:r>
          </w:p>
        </w:tc>
        <w:tc>
          <w:tcPr>
            <w:tcW w:w="177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D00E9" w:rsidRPr="00ED00E9" w:rsidRDefault="00ED00E9" w:rsidP="00ED00E9">
            <w:pPr>
              <w:spacing w:after="150" w:line="240" w:lineRule="auto"/>
              <w:jc w:val="center"/>
              <w:rPr>
                <w:rFonts w:ascii="Times New Roman" w:eastAsia="Times New Roman" w:hAnsi="Times New Roman" w:cs="Times New Roman"/>
                <w:color w:val="000000"/>
                <w:sz w:val="28"/>
                <w:szCs w:val="28"/>
              </w:rPr>
            </w:pPr>
          </w:p>
          <w:p w:rsidR="00ED00E9" w:rsidRPr="00ED00E9" w:rsidRDefault="00ED00E9" w:rsidP="00ED00E9">
            <w:pPr>
              <w:spacing w:after="150" w:line="240" w:lineRule="auto"/>
              <w:jc w:val="center"/>
              <w:rPr>
                <w:rFonts w:ascii="Times New Roman" w:eastAsia="Times New Roman" w:hAnsi="Times New Roman" w:cs="Times New Roman"/>
                <w:color w:val="000000"/>
                <w:sz w:val="28"/>
                <w:szCs w:val="28"/>
              </w:rPr>
            </w:pPr>
            <w:r w:rsidRPr="00ED00E9">
              <w:rPr>
                <w:rFonts w:ascii="Times New Roman" w:eastAsia="Times New Roman" w:hAnsi="Times New Roman" w:cs="Times New Roman"/>
                <w:b/>
                <w:bCs/>
                <w:color w:val="000000"/>
                <w:sz w:val="28"/>
                <w:szCs w:val="28"/>
              </w:rPr>
              <w:t>___</w:t>
            </w:r>
          </w:p>
        </w:tc>
        <w:tc>
          <w:tcPr>
            <w:tcW w:w="177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D00E9" w:rsidRPr="00ED00E9" w:rsidRDefault="00ED00E9" w:rsidP="00ED00E9">
            <w:pPr>
              <w:spacing w:after="150" w:line="240" w:lineRule="auto"/>
              <w:jc w:val="center"/>
              <w:rPr>
                <w:rFonts w:ascii="Times New Roman" w:eastAsia="Times New Roman" w:hAnsi="Times New Roman" w:cs="Times New Roman"/>
                <w:color w:val="000000"/>
                <w:sz w:val="28"/>
                <w:szCs w:val="28"/>
              </w:rPr>
            </w:pPr>
          </w:p>
          <w:p w:rsidR="00ED00E9" w:rsidRPr="00ED00E9" w:rsidRDefault="00ED00E9" w:rsidP="00ED00E9">
            <w:pPr>
              <w:spacing w:after="150" w:line="240" w:lineRule="auto"/>
              <w:jc w:val="center"/>
              <w:rPr>
                <w:rFonts w:ascii="Times New Roman" w:eastAsia="Times New Roman" w:hAnsi="Times New Roman" w:cs="Times New Roman"/>
                <w:color w:val="000000"/>
                <w:sz w:val="28"/>
                <w:szCs w:val="28"/>
              </w:rPr>
            </w:pPr>
            <w:r w:rsidRPr="00ED00E9">
              <w:rPr>
                <w:rFonts w:ascii="Times New Roman" w:eastAsia="Times New Roman" w:hAnsi="Times New Roman" w:cs="Times New Roman"/>
                <w:b/>
                <w:bCs/>
                <w:color w:val="000000"/>
                <w:sz w:val="28"/>
                <w:szCs w:val="28"/>
              </w:rPr>
              <w:t>___</w:t>
            </w:r>
          </w:p>
        </w:tc>
        <w:tc>
          <w:tcPr>
            <w:tcW w:w="177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ED00E9" w:rsidRPr="00ED00E9" w:rsidRDefault="00ED00E9" w:rsidP="00ED00E9">
            <w:pPr>
              <w:spacing w:after="150" w:line="240" w:lineRule="auto"/>
              <w:jc w:val="center"/>
              <w:rPr>
                <w:rFonts w:ascii="Times New Roman" w:eastAsia="Times New Roman" w:hAnsi="Times New Roman" w:cs="Times New Roman"/>
                <w:color w:val="000000"/>
                <w:sz w:val="28"/>
                <w:szCs w:val="28"/>
              </w:rPr>
            </w:pPr>
          </w:p>
          <w:p w:rsidR="00ED00E9" w:rsidRPr="00ED00E9" w:rsidRDefault="00ED00E9" w:rsidP="00ED00E9">
            <w:pPr>
              <w:spacing w:after="150" w:line="240" w:lineRule="auto"/>
              <w:jc w:val="center"/>
              <w:rPr>
                <w:rFonts w:ascii="Times New Roman" w:eastAsia="Times New Roman" w:hAnsi="Times New Roman" w:cs="Times New Roman"/>
                <w:color w:val="000000"/>
                <w:sz w:val="28"/>
                <w:szCs w:val="28"/>
              </w:rPr>
            </w:pPr>
            <w:r w:rsidRPr="00ED00E9">
              <w:rPr>
                <w:rFonts w:ascii="Times New Roman" w:eastAsia="Times New Roman" w:hAnsi="Times New Roman" w:cs="Times New Roman"/>
                <w:b/>
                <w:bCs/>
                <w:color w:val="000000"/>
                <w:sz w:val="28"/>
                <w:szCs w:val="28"/>
              </w:rPr>
              <w:t>___</w:t>
            </w:r>
          </w:p>
        </w:tc>
      </w:tr>
      <w:tr w:rsidR="00C4714E" w:rsidRPr="00ED00E9" w:rsidTr="00ED00E9">
        <w:trPr>
          <w:trHeight w:val="1080"/>
        </w:trPr>
        <w:tc>
          <w:tcPr>
            <w:tcW w:w="175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tcPr>
          <w:p w:rsidR="00C4714E" w:rsidRDefault="00C4714E" w:rsidP="00ED00E9">
            <w:pPr>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пришкольный участок  МОУ СОШ №33 в центральной части участка</w:t>
            </w:r>
          </w:p>
        </w:tc>
        <w:tc>
          <w:tcPr>
            <w:tcW w:w="177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tcPr>
          <w:p w:rsidR="00C4714E" w:rsidRPr="00ED00E9" w:rsidRDefault="00C4714E" w:rsidP="00ED00E9">
            <w:pPr>
              <w:spacing w:after="150" w:line="240" w:lineRule="auto"/>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Выпадает белый осадок</w:t>
            </w:r>
          </w:p>
        </w:tc>
        <w:tc>
          <w:tcPr>
            <w:tcW w:w="177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tcPr>
          <w:p w:rsidR="00C4714E" w:rsidRPr="00ED00E9" w:rsidRDefault="00C4714E" w:rsidP="00ED00E9">
            <w:pPr>
              <w:spacing w:after="150" w:line="240" w:lineRule="auto"/>
              <w:jc w:val="center"/>
              <w:rPr>
                <w:rFonts w:ascii="Times New Roman" w:eastAsia="Times New Roman" w:hAnsi="Times New Roman" w:cs="Times New Roman"/>
                <w:color w:val="000000"/>
                <w:sz w:val="28"/>
                <w:szCs w:val="28"/>
              </w:rPr>
            </w:pPr>
            <w:r w:rsidRPr="00ED00E9">
              <w:rPr>
                <w:rFonts w:ascii="Times New Roman" w:eastAsia="Times New Roman" w:hAnsi="Times New Roman" w:cs="Times New Roman"/>
                <w:b/>
                <w:bCs/>
                <w:color w:val="000000"/>
                <w:sz w:val="28"/>
                <w:szCs w:val="28"/>
              </w:rPr>
              <w:t>___</w:t>
            </w:r>
          </w:p>
        </w:tc>
        <w:tc>
          <w:tcPr>
            <w:tcW w:w="177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tcPr>
          <w:p w:rsidR="00C4714E" w:rsidRPr="00ED00E9" w:rsidRDefault="00C4714E" w:rsidP="00ED00E9">
            <w:pPr>
              <w:spacing w:after="150" w:line="240" w:lineRule="auto"/>
              <w:jc w:val="center"/>
              <w:rPr>
                <w:rFonts w:ascii="Times New Roman" w:eastAsia="Times New Roman" w:hAnsi="Times New Roman" w:cs="Times New Roman"/>
                <w:color w:val="000000"/>
                <w:sz w:val="28"/>
                <w:szCs w:val="28"/>
              </w:rPr>
            </w:pPr>
            <w:r w:rsidRPr="00ED00E9">
              <w:rPr>
                <w:rFonts w:ascii="Times New Roman" w:eastAsia="Times New Roman" w:hAnsi="Times New Roman" w:cs="Times New Roman"/>
                <w:b/>
                <w:bCs/>
                <w:color w:val="000000"/>
                <w:sz w:val="28"/>
                <w:szCs w:val="28"/>
              </w:rPr>
              <w:t>___</w:t>
            </w:r>
          </w:p>
        </w:tc>
        <w:tc>
          <w:tcPr>
            <w:tcW w:w="177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C4714E" w:rsidRPr="00ED00E9" w:rsidRDefault="00C4714E" w:rsidP="00ED00E9">
            <w:pPr>
              <w:spacing w:after="150" w:line="240" w:lineRule="auto"/>
              <w:jc w:val="center"/>
              <w:rPr>
                <w:rFonts w:ascii="Times New Roman" w:eastAsia="Times New Roman" w:hAnsi="Times New Roman" w:cs="Times New Roman"/>
                <w:color w:val="000000"/>
                <w:sz w:val="28"/>
                <w:szCs w:val="28"/>
              </w:rPr>
            </w:pPr>
            <w:r w:rsidRPr="00ED00E9">
              <w:rPr>
                <w:rFonts w:ascii="Times New Roman" w:eastAsia="Times New Roman" w:hAnsi="Times New Roman" w:cs="Times New Roman"/>
                <w:b/>
                <w:bCs/>
                <w:color w:val="000000"/>
                <w:sz w:val="28"/>
                <w:szCs w:val="28"/>
              </w:rPr>
              <w:t>___</w:t>
            </w:r>
          </w:p>
        </w:tc>
      </w:tr>
    </w:tbl>
    <w:p w:rsidR="00ED00E9" w:rsidRPr="00F65EB3" w:rsidRDefault="00F65EB3" w:rsidP="00ED00E9">
      <w:pPr>
        <w:shd w:val="clear" w:color="auto" w:fill="FFFFFF"/>
        <w:spacing w:after="150" w:line="240" w:lineRule="auto"/>
        <w:rPr>
          <w:rFonts w:ascii="Times New Roman" w:eastAsia="Times New Roman" w:hAnsi="Times New Roman" w:cs="Times New Roman"/>
          <w:b/>
          <w:bCs/>
          <w:color w:val="000000"/>
          <w:sz w:val="28"/>
          <w:szCs w:val="28"/>
        </w:rPr>
      </w:pPr>
      <w:r w:rsidRPr="00F65EB3">
        <w:rPr>
          <w:rFonts w:ascii="Times New Roman" w:eastAsia="Times New Roman" w:hAnsi="Times New Roman" w:cs="Times New Roman"/>
          <w:b/>
          <w:bCs/>
          <w:color w:val="000000"/>
          <w:sz w:val="28"/>
          <w:szCs w:val="28"/>
        </w:rPr>
        <w:t>Вывод:</w:t>
      </w:r>
    </w:p>
    <w:p w:rsidR="00ED00E9" w:rsidRPr="00ED00E9" w:rsidRDefault="00ED00E9" w:rsidP="00ED00E9">
      <w:pPr>
        <w:shd w:val="clear" w:color="auto" w:fill="FFFFFF"/>
        <w:spacing w:after="150" w:line="240" w:lineRule="auto"/>
        <w:rPr>
          <w:rFonts w:ascii="Times New Roman" w:eastAsia="Times New Roman" w:hAnsi="Times New Roman" w:cs="Times New Roman"/>
          <w:color w:val="000000"/>
          <w:sz w:val="28"/>
          <w:szCs w:val="28"/>
        </w:rPr>
      </w:pPr>
      <w:r w:rsidRPr="00ED00E9">
        <w:rPr>
          <w:rFonts w:ascii="Times New Roman" w:eastAsia="Times New Roman" w:hAnsi="Times New Roman" w:cs="Times New Roman"/>
          <w:b/>
          <w:bCs/>
          <w:color w:val="000000"/>
          <w:sz w:val="28"/>
          <w:szCs w:val="28"/>
        </w:rPr>
        <w:t>Ионы кальция. </w:t>
      </w:r>
      <w:r w:rsidRPr="00ED00E9">
        <w:rPr>
          <w:rFonts w:ascii="Times New Roman" w:eastAsia="Times New Roman" w:hAnsi="Times New Roman" w:cs="Times New Roman"/>
          <w:color w:val="000000"/>
          <w:sz w:val="28"/>
          <w:szCs w:val="28"/>
        </w:rPr>
        <w:t>В</w:t>
      </w:r>
      <w:r w:rsidR="00F563B8">
        <w:rPr>
          <w:rFonts w:ascii="Times New Roman" w:eastAsia="Times New Roman" w:hAnsi="Times New Roman" w:cs="Times New Roman"/>
          <w:color w:val="000000"/>
          <w:sz w:val="28"/>
          <w:szCs w:val="28"/>
        </w:rPr>
        <w:t>овсех</w:t>
      </w:r>
      <w:r w:rsidRPr="00ED00E9">
        <w:rPr>
          <w:rFonts w:ascii="Times New Roman" w:eastAsia="Times New Roman" w:hAnsi="Times New Roman" w:cs="Times New Roman"/>
          <w:color w:val="000000"/>
          <w:sz w:val="28"/>
          <w:szCs w:val="28"/>
        </w:rPr>
        <w:t>пробах были обнаружены ионы кальция, т</w:t>
      </w:r>
      <w:r w:rsidR="00990B59">
        <w:rPr>
          <w:rFonts w:ascii="Times New Roman" w:eastAsia="Times New Roman" w:hAnsi="Times New Roman" w:cs="Times New Roman"/>
          <w:color w:val="000000"/>
          <w:sz w:val="28"/>
          <w:szCs w:val="28"/>
        </w:rPr>
        <w:t>а</w:t>
      </w:r>
      <w:r w:rsidRPr="00ED00E9">
        <w:rPr>
          <w:rFonts w:ascii="Times New Roman" w:eastAsia="Times New Roman" w:hAnsi="Times New Roman" w:cs="Times New Roman"/>
          <w:color w:val="000000"/>
          <w:sz w:val="28"/>
          <w:szCs w:val="28"/>
        </w:rPr>
        <w:t>к</w:t>
      </w:r>
      <w:r w:rsidR="00990B59">
        <w:rPr>
          <w:rFonts w:ascii="Times New Roman" w:eastAsia="Times New Roman" w:hAnsi="Times New Roman" w:cs="Times New Roman"/>
          <w:color w:val="000000"/>
          <w:sz w:val="28"/>
          <w:szCs w:val="28"/>
        </w:rPr>
        <w:t xml:space="preserve"> как</w:t>
      </w:r>
      <w:r w:rsidRPr="00ED00E9">
        <w:rPr>
          <w:rFonts w:ascii="Times New Roman" w:eastAsia="Times New Roman" w:hAnsi="Times New Roman" w:cs="Times New Roman"/>
          <w:color w:val="000000"/>
          <w:sz w:val="28"/>
          <w:szCs w:val="28"/>
        </w:rPr>
        <w:t xml:space="preserve"> в ходе качественной реакции на ионы кальция выпал белый осадок.</w:t>
      </w:r>
    </w:p>
    <w:p w:rsidR="00ED00E9" w:rsidRPr="00ED00E9" w:rsidRDefault="00ED00E9" w:rsidP="00ED00E9">
      <w:pPr>
        <w:shd w:val="clear" w:color="auto" w:fill="FFFFFF"/>
        <w:spacing w:after="150" w:line="240" w:lineRule="auto"/>
        <w:rPr>
          <w:rFonts w:ascii="Times New Roman" w:eastAsia="Times New Roman" w:hAnsi="Times New Roman" w:cs="Times New Roman"/>
          <w:color w:val="000000"/>
          <w:sz w:val="28"/>
          <w:szCs w:val="28"/>
        </w:rPr>
      </w:pPr>
      <w:r w:rsidRPr="00ED00E9">
        <w:rPr>
          <w:rFonts w:ascii="Times New Roman" w:eastAsia="Times New Roman" w:hAnsi="Times New Roman" w:cs="Times New Roman"/>
          <w:b/>
          <w:bCs/>
          <w:color w:val="000000"/>
          <w:sz w:val="28"/>
          <w:szCs w:val="28"/>
        </w:rPr>
        <w:t>Ионы железа</w:t>
      </w:r>
      <w:r w:rsidRPr="00ED00E9">
        <w:rPr>
          <w:rFonts w:ascii="Times New Roman" w:eastAsia="Times New Roman" w:hAnsi="Times New Roman" w:cs="Times New Roman"/>
          <w:color w:val="000000"/>
          <w:sz w:val="28"/>
          <w:szCs w:val="28"/>
        </w:rPr>
        <w:t>. Ионы железа не обнаружены ни в одной из проб.</w:t>
      </w:r>
    </w:p>
    <w:p w:rsidR="00ED00E9" w:rsidRPr="00ED00E9" w:rsidRDefault="00ED00E9" w:rsidP="00ED00E9">
      <w:pPr>
        <w:shd w:val="clear" w:color="auto" w:fill="FFFFFF"/>
        <w:spacing w:after="150" w:line="240" w:lineRule="auto"/>
        <w:rPr>
          <w:rFonts w:ascii="Times New Roman" w:eastAsia="Times New Roman" w:hAnsi="Times New Roman" w:cs="Times New Roman"/>
          <w:color w:val="000000"/>
          <w:sz w:val="28"/>
          <w:szCs w:val="28"/>
        </w:rPr>
      </w:pPr>
      <w:r w:rsidRPr="00ED00E9">
        <w:rPr>
          <w:rFonts w:ascii="Times New Roman" w:eastAsia="Times New Roman" w:hAnsi="Times New Roman" w:cs="Times New Roman"/>
          <w:b/>
          <w:bCs/>
          <w:color w:val="000000"/>
          <w:sz w:val="28"/>
          <w:szCs w:val="28"/>
        </w:rPr>
        <w:t>Ионы алюминия. </w:t>
      </w:r>
      <w:r w:rsidRPr="00ED00E9">
        <w:rPr>
          <w:rFonts w:ascii="Times New Roman" w:eastAsia="Times New Roman" w:hAnsi="Times New Roman" w:cs="Times New Roman"/>
          <w:color w:val="000000"/>
          <w:sz w:val="28"/>
          <w:szCs w:val="28"/>
        </w:rPr>
        <w:t>Ионы алюминия не обнаружены ни в одной из проб.</w:t>
      </w:r>
    </w:p>
    <w:p w:rsidR="00ED00E9" w:rsidRPr="00ED00E9" w:rsidRDefault="00ED00E9" w:rsidP="00ED00E9">
      <w:pPr>
        <w:shd w:val="clear" w:color="auto" w:fill="FFFFFF"/>
        <w:spacing w:after="150" w:line="240" w:lineRule="auto"/>
        <w:rPr>
          <w:rFonts w:ascii="Times New Roman" w:eastAsia="Times New Roman" w:hAnsi="Times New Roman" w:cs="Times New Roman"/>
          <w:color w:val="000000"/>
          <w:sz w:val="28"/>
          <w:szCs w:val="28"/>
        </w:rPr>
      </w:pPr>
      <w:r w:rsidRPr="00ED00E9">
        <w:rPr>
          <w:rFonts w:ascii="Times New Roman" w:eastAsia="Times New Roman" w:hAnsi="Times New Roman" w:cs="Times New Roman"/>
          <w:b/>
          <w:bCs/>
          <w:color w:val="000000"/>
          <w:sz w:val="28"/>
          <w:szCs w:val="28"/>
        </w:rPr>
        <w:t>Ионы свинца. </w:t>
      </w:r>
      <w:r w:rsidRPr="00ED00E9">
        <w:rPr>
          <w:rFonts w:ascii="Times New Roman" w:eastAsia="Times New Roman" w:hAnsi="Times New Roman" w:cs="Times New Roman"/>
          <w:color w:val="000000"/>
          <w:sz w:val="28"/>
          <w:szCs w:val="28"/>
        </w:rPr>
        <w:t>Ионы свинца не обнаружены ни в одной из проб.</w:t>
      </w:r>
    </w:p>
    <w:p w:rsidR="00ED00E9" w:rsidRPr="00ED00E9" w:rsidRDefault="00ED00E9" w:rsidP="00ED00E9">
      <w:pPr>
        <w:shd w:val="clear" w:color="auto" w:fill="FFFFFF"/>
        <w:spacing w:after="150" w:line="240" w:lineRule="auto"/>
        <w:rPr>
          <w:rFonts w:ascii="Times New Roman" w:eastAsia="Times New Roman" w:hAnsi="Times New Roman" w:cs="Times New Roman"/>
          <w:color w:val="000000"/>
          <w:sz w:val="28"/>
          <w:szCs w:val="28"/>
        </w:rPr>
      </w:pPr>
    </w:p>
    <w:p w:rsidR="00ED00E9" w:rsidRPr="00ED00E9" w:rsidRDefault="00ED00E9" w:rsidP="00ED00E9">
      <w:pPr>
        <w:shd w:val="clear" w:color="auto" w:fill="FFFFFF"/>
        <w:spacing w:after="150" w:line="240" w:lineRule="auto"/>
        <w:jc w:val="center"/>
        <w:rPr>
          <w:rFonts w:ascii="Times New Roman" w:eastAsia="Times New Roman" w:hAnsi="Times New Roman" w:cs="Times New Roman"/>
          <w:color w:val="000000"/>
          <w:sz w:val="28"/>
          <w:szCs w:val="28"/>
        </w:rPr>
      </w:pPr>
      <w:r w:rsidRPr="00ED00E9">
        <w:rPr>
          <w:rFonts w:ascii="Times New Roman" w:eastAsia="Times New Roman" w:hAnsi="Times New Roman" w:cs="Times New Roman"/>
          <w:b/>
          <w:bCs/>
          <w:color w:val="000000"/>
          <w:sz w:val="28"/>
          <w:szCs w:val="28"/>
        </w:rPr>
        <w:lastRenderedPageBreak/>
        <w:t>Заключение</w:t>
      </w:r>
    </w:p>
    <w:p w:rsidR="00ED00E9" w:rsidRPr="00ED00E9" w:rsidRDefault="00ED00E9" w:rsidP="00E1701B">
      <w:pPr>
        <w:shd w:val="clear" w:color="auto" w:fill="FFFFFF"/>
        <w:spacing w:after="150" w:line="240" w:lineRule="auto"/>
        <w:jc w:val="both"/>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В ходе данной исследовательской работы мы изучали химический состав почвенного покрова</w:t>
      </w:r>
      <w:r w:rsidR="008658C2">
        <w:rPr>
          <w:rFonts w:ascii="Times New Roman" w:eastAsia="Times New Roman" w:hAnsi="Times New Roman" w:cs="Times New Roman"/>
          <w:color w:val="000000"/>
          <w:sz w:val="28"/>
          <w:szCs w:val="28"/>
        </w:rPr>
        <w:t xml:space="preserve"> пришкольного участка МОУ СОШ №33 г. Саранска с целью выращивания на нем декоративны</w:t>
      </w:r>
      <w:r w:rsidR="009F3F68">
        <w:rPr>
          <w:rFonts w:ascii="Times New Roman" w:eastAsia="Times New Roman" w:hAnsi="Times New Roman" w:cs="Times New Roman"/>
          <w:color w:val="000000"/>
          <w:sz w:val="28"/>
          <w:szCs w:val="28"/>
        </w:rPr>
        <w:t>х</w:t>
      </w:r>
      <w:r w:rsidR="008658C2">
        <w:rPr>
          <w:rFonts w:ascii="Times New Roman" w:eastAsia="Times New Roman" w:hAnsi="Times New Roman" w:cs="Times New Roman"/>
          <w:color w:val="000000"/>
          <w:sz w:val="28"/>
          <w:szCs w:val="28"/>
        </w:rPr>
        <w:t xml:space="preserve"> и травянистых овощных культур</w:t>
      </w:r>
      <w:r w:rsidRPr="00ED00E9">
        <w:rPr>
          <w:rFonts w:ascii="Times New Roman" w:eastAsia="Times New Roman" w:hAnsi="Times New Roman" w:cs="Times New Roman"/>
          <w:color w:val="000000"/>
          <w:sz w:val="28"/>
          <w:szCs w:val="28"/>
        </w:rPr>
        <w:t xml:space="preserve">.Пробы почвы были взяты в начале </w:t>
      </w:r>
      <w:r w:rsidR="00AB3DD1">
        <w:rPr>
          <w:rFonts w:ascii="Times New Roman" w:eastAsia="Times New Roman" w:hAnsi="Times New Roman" w:cs="Times New Roman"/>
          <w:color w:val="000000"/>
          <w:sz w:val="28"/>
          <w:szCs w:val="28"/>
        </w:rPr>
        <w:t>октября</w:t>
      </w:r>
      <w:r w:rsidRPr="00ED00E9">
        <w:rPr>
          <w:rFonts w:ascii="Times New Roman" w:eastAsia="Times New Roman" w:hAnsi="Times New Roman" w:cs="Times New Roman"/>
          <w:color w:val="000000"/>
          <w:sz w:val="28"/>
          <w:szCs w:val="28"/>
        </w:rPr>
        <w:t xml:space="preserve"> 20</w:t>
      </w:r>
      <w:r w:rsidR="00AB3DD1">
        <w:rPr>
          <w:rFonts w:ascii="Times New Roman" w:eastAsia="Times New Roman" w:hAnsi="Times New Roman" w:cs="Times New Roman"/>
          <w:color w:val="000000"/>
          <w:sz w:val="28"/>
          <w:szCs w:val="28"/>
        </w:rPr>
        <w:t>21</w:t>
      </w:r>
      <w:r w:rsidRPr="00ED00E9">
        <w:rPr>
          <w:rFonts w:ascii="Times New Roman" w:eastAsia="Times New Roman" w:hAnsi="Times New Roman" w:cs="Times New Roman"/>
          <w:color w:val="000000"/>
          <w:sz w:val="28"/>
          <w:szCs w:val="28"/>
        </w:rPr>
        <w:t xml:space="preserve"> года.</w:t>
      </w:r>
    </w:p>
    <w:p w:rsidR="00ED00E9" w:rsidRPr="00ED00E9" w:rsidRDefault="00ED00E9" w:rsidP="00E1701B">
      <w:pPr>
        <w:shd w:val="clear" w:color="auto" w:fill="FFFFFF"/>
        <w:spacing w:after="150" w:line="240" w:lineRule="auto"/>
        <w:jc w:val="both"/>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 xml:space="preserve">Исходя из результатов, полученных в работе, можно судить о качестве почвы, ее пригодности для выращивания </w:t>
      </w:r>
      <w:r w:rsidR="00A77952">
        <w:rPr>
          <w:rFonts w:ascii="Times New Roman" w:eastAsia="Times New Roman" w:hAnsi="Times New Roman" w:cs="Times New Roman"/>
          <w:color w:val="000000"/>
          <w:sz w:val="28"/>
          <w:szCs w:val="28"/>
        </w:rPr>
        <w:t xml:space="preserve">цветов и </w:t>
      </w:r>
      <w:r w:rsidR="00F65EB3">
        <w:rPr>
          <w:rFonts w:ascii="Times New Roman" w:eastAsia="Times New Roman" w:hAnsi="Times New Roman" w:cs="Times New Roman"/>
          <w:color w:val="000000"/>
          <w:sz w:val="28"/>
          <w:szCs w:val="28"/>
        </w:rPr>
        <w:t>травянистых</w:t>
      </w:r>
      <w:r w:rsidR="00225654">
        <w:rPr>
          <w:rFonts w:ascii="Times New Roman" w:eastAsia="Times New Roman" w:hAnsi="Times New Roman" w:cs="Times New Roman"/>
          <w:color w:val="000000"/>
          <w:sz w:val="28"/>
          <w:szCs w:val="28"/>
        </w:rPr>
        <w:t xml:space="preserve"> овощных</w:t>
      </w:r>
      <w:r w:rsidR="00F65EB3">
        <w:rPr>
          <w:rFonts w:ascii="Times New Roman" w:eastAsia="Times New Roman" w:hAnsi="Times New Roman" w:cs="Times New Roman"/>
          <w:color w:val="000000"/>
          <w:sz w:val="28"/>
          <w:szCs w:val="28"/>
        </w:rPr>
        <w:t xml:space="preserve"> сельскохозяйственных культур</w:t>
      </w:r>
      <w:r w:rsidRPr="00ED00E9">
        <w:rPr>
          <w:rFonts w:ascii="Times New Roman" w:eastAsia="Times New Roman" w:hAnsi="Times New Roman" w:cs="Times New Roman"/>
          <w:color w:val="000000"/>
          <w:sz w:val="28"/>
          <w:szCs w:val="28"/>
        </w:rPr>
        <w:t>.</w:t>
      </w:r>
    </w:p>
    <w:p w:rsidR="00F65EB3" w:rsidRPr="00ED00E9" w:rsidRDefault="00ED00E9" w:rsidP="00E1701B">
      <w:pPr>
        <w:shd w:val="clear" w:color="auto" w:fill="FFFFFF"/>
        <w:spacing w:after="150" w:line="240" w:lineRule="auto"/>
        <w:jc w:val="both"/>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 xml:space="preserve">Исследуемые почвы относятся к слабокислым, почти нейтральным почвам, что благоприятно </w:t>
      </w:r>
      <w:r w:rsidR="00EC2447">
        <w:rPr>
          <w:rFonts w:ascii="Times New Roman" w:eastAsia="Times New Roman" w:hAnsi="Times New Roman" w:cs="Times New Roman"/>
          <w:color w:val="000000"/>
          <w:sz w:val="28"/>
          <w:szCs w:val="28"/>
        </w:rPr>
        <w:t xml:space="preserve">для выращивания цветов и </w:t>
      </w:r>
      <w:r w:rsidR="00F65EB3">
        <w:rPr>
          <w:rFonts w:ascii="Times New Roman" w:eastAsia="Times New Roman" w:hAnsi="Times New Roman" w:cs="Times New Roman"/>
          <w:color w:val="000000"/>
          <w:sz w:val="28"/>
          <w:szCs w:val="28"/>
        </w:rPr>
        <w:t>травянистых сельскохозяйственных культур</w:t>
      </w:r>
      <w:r w:rsidR="00F65EB3" w:rsidRPr="00ED00E9">
        <w:rPr>
          <w:rFonts w:ascii="Times New Roman" w:eastAsia="Times New Roman" w:hAnsi="Times New Roman" w:cs="Times New Roman"/>
          <w:color w:val="000000"/>
          <w:sz w:val="28"/>
          <w:szCs w:val="28"/>
        </w:rPr>
        <w:t>.</w:t>
      </w:r>
    </w:p>
    <w:p w:rsidR="00ED00E9" w:rsidRPr="00ED00E9" w:rsidRDefault="00ED00E9" w:rsidP="00E1701B">
      <w:pPr>
        <w:shd w:val="clear" w:color="auto" w:fill="FFFFFF"/>
        <w:spacing w:after="150" w:line="240" w:lineRule="auto"/>
        <w:jc w:val="both"/>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По количеству сухого остатка, содержащего в почвенной вытяжке</w:t>
      </w:r>
      <w:r w:rsidR="00EC2447">
        <w:rPr>
          <w:rFonts w:ascii="Times New Roman" w:eastAsia="Times New Roman" w:hAnsi="Times New Roman" w:cs="Times New Roman"/>
          <w:color w:val="000000"/>
          <w:sz w:val="28"/>
          <w:szCs w:val="28"/>
        </w:rPr>
        <w:t>,</w:t>
      </w:r>
      <w:r w:rsidR="00FE4A4D">
        <w:rPr>
          <w:rFonts w:ascii="Times New Roman" w:eastAsia="Times New Roman" w:hAnsi="Times New Roman" w:cs="Times New Roman"/>
          <w:color w:val="000000"/>
          <w:sz w:val="28"/>
          <w:szCs w:val="28"/>
        </w:rPr>
        <w:t xml:space="preserve">можно сделать </w:t>
      </w:r>
      <w:r w:rsidR="00664329">
        <w:rPr>
          <w:rFonts w:ascii="Times New Roman" w:eastAsia="Times New Roman" w:hAnsi="Times New Roman" w:cs="Times New Roman"/>
          <w:color w:val="000000"/>
          <w:sz w:val="28"/>
          <w:szCs w:val="28"/>
        </w:rPr>
        <w:t>вывод</w:t>
      </w:r>
      <w:r w:rsidRPr="00ED00E9">
        <w:rPr>
          <w:rFonts w:ascii="Times New Roman" w:eastAsia="Times New Roman" w:hAnsi="Times New Roman" w:cs="Times New Roman"/>
          <w:color w:val="000000"/>
          <w:sz w:val="28"/>
          <w:szCs w:val="28"/>
        </w:rPr>
        <w:t xml:space="preserve"> о не засоленности данных почв</w:t>
      </w:r>
      <w:r w:rsidR="00225654">
        <w:rPr>
          <w:rFonts w:ascii="Times New Roman" w:eastAsia="Times New Roman" w:hAnsi="Times New Roman" w:cs="Times New Roman"/>
          <w:color w:val="000000"/>
          <w:sz w:val="28"/>
          <w:szCs w:val="28"/>
        </w:rPr>
        <w:t>, что так же важно для произрастания запланированных растений</w:t>
      </w:r>
      <w:r w:rsidRPr="00ED00E9">
        <w:rPr>
          <w:rFonts w:ascii="Times New Roman" w:eastAsia="Times New Roman" w:hAnsi="Times New Roman" w:cs="Times New Roman"/>
          <w:color w:val="000000"/>
          <w:sz w:val="28"/>
          <w:szCs w:val="28"/>
        </w:rPr>
        <w:t>.</w:t>
      </w:r>
    </w:p>
    <w:p w:rsidR="00ED00E9" w:rsidRPr="00ED00E9" w:rsidRDefault="00ED00E9" w:rsidP="00E1701B">
      <w:pPr>
        <w:shd w:val="clear" w:color="auto" w:fill="FFFFFF"/>
        <w:spacing w:after="150" w:line="240" w:lineRule="auto"/>
        <w:jc w:val="both"/>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Образцы почвенн</w:t>
      </w:r>
      <w:r w:rsidR="007D0A13">
        <w:rPr>
          <w:rFonts w:ascii="Times New Roman" w:eastAsia="Times New Roman" w:hAnsi="Times New Roman" w:cs="Times New Roman"/>
          <w:color w:val="000000"/>
          <w:sz w:val="28"/>
          <w:szCs w:val="28"/>
        </w:rPr>
        <w:t>ых</w:t>
      </w:r>
      <w:r w:rsidRPr="00ED00E9">
        <w:rPr>
          <w:rFonts w:ascii="Times New Roman" w:eastAsia="Times New Roman" w:hAnsi="Times New Roman" w:cs="Times New Roman"/>
          <w:color w:val="000000"/>
          <w:sz w:val="28"/>
          <w:szCs w:val="28"/>
        </w:rPr>
        <w:t xml:space="preserve"> проб свидетельствуют об отсутствии ионов металлов, кроме Са</w:t>
      </w:r>
      <w:r w:rsidRPr="00ED00E9">
        <w:rPr>
          <w:rFonts w:ascii="Times New Roman" w:eastAsia="Times New Roman" w:hAnsi="Times New Roman" w:cs="Times New Roman"/>
          <w:color w:val="000000"/>
          <w:sz w:val="28"/>
          <w:szCs w:val="28"/>
          <w:vertAlign w:val="superscript"/>
        </w:rPr>
        <w:t>2+</w:t>
      </w:r>
      <w:r w:rsidRPr="00ED00E9">
        <w:rPr>
          <w:rFonts w:ascii="Times New Roman" w:eastAsia="Times New Roman" w:hAnsi="Times New Roman" w:cs="Times New Roman"/>
          <w:color w:val="000000"/>
          <w:sz w:val="28"/>
          <w:szCs w:val="28"/>
        </w:rPr>
        <w:t>. Это объясняется местоположением взятия проб- в дали от оживленных автомагистралей.</w:t>
      </w:r>
    </w:p>
    <w:p w:rsidR="00ED00E9" w:rsidRDefault="00ED00E9" w:rsidP="00E1701B">
      <w:pPr>
        <w:shd w:val="clear" w:color="auto" w:fill="FFFFFF"/>
        <w:spacing w:after="150" w:line="240" w:lineRule="auto"/>
        <w:jc w:val="both"/>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 xml:space="preserve">Делая выводы, по исследовательской работе, можно сказать о том, что почва, находящаяся </w:t>
      </w:r>
      <w:r w:rsidR="009A6BD2">
        <w:rPr>
          <w:rFonts w:ascii="Times New Roman" w:eastAsia="Times New Roman" w:hAnsi="Times New Roman" w:cs="Times New Roman"/>
          <w:color w:val="000000"/>
          <w:sz w:val="28"/>
          <w:szCs w:val="28"/>
        </w:rPr>
        <w:t xml:space="preserve">на пришкольном участке МОУ СОШ №33 </w:t>
      </w:r>
      <w:r w:rsidR="00E80AD2">
        <w:rPr>
          <w:rFonts w:ascii="Times New Roman" w:eastAsia="Times New Roman" w:hAnsi="Times New Roman" w:cs="Times New Roman"/>
          <w:color w:val="000000"/>
          <w:sz w:val="28"/>
          <w:szCs w:val="28"/>
        </w:rPr>
        <w:t xml:space="preserve">по </w:t>
      </w:r>
      <w:r w:rsidR="004966FE">
        <w:rPr>
          <w:rFonts w:ascii="Times New Roman" w:eastAsia="Times New Roman" w:hAnsi="Times New Roman" w:cs="Times New Roman"/>
          <w:color w:val="000000"/>
          <w:sz w:val="28"/>
          <w:szCs w:val="28"/>
        </w:rPr>
        <w:t>ул. Р.Люксембург д.28</w:t>
      </w:r>
      <w:r w:rsidR="00E80AD2">
        <w:rPr>
          <w:rFonts w:ascii="Times New Roman" w:eastAsia="Times New Roman" w:hAnsi="Times New Roman" w:cs="Times New Roman"/>
          <w:color w:val="000000"/>
          <w:sz w:val="28"/>
          <w:szCs w:val="28"/>
        </w:rPr>
        <w:t xml:space="preserve"> г. Саранска </w:t>
      </w:r>
      <w:r w:rsidR="009A6BD2">
        <w:rPr>
          <w:rFonts w:ascii="Times New Roman" w:eastAsia="Times New Roman" w:hAnsi="Times New Roman" w:cs="Times New Roman"/>
          <w:color w:val="000000"/>
          <w:sz w:val="28"/>
          <w:szCs w:val="28"/>
        </w:rPr>
        <w:t>республик</w:t>
      </w:r>
      <w:r w:rsidR="00E80AD2">
        <w:rPr>
          <w:rFonts w:ascii="Times New Roman" w:eastAsia="Times New Roman" w:hAnsi="Times New Roman" w:cs="Times New Roman"/>
          <w:color w:val="000000"/>
          <w:sz w:val="28"/>
          <w:szCs w:val="28"/>
        </w:rPr>
        <w:t>и</w:t>
      </w:r>
      <w:r w:rsidR="009A6BD2">
        <w:rPr>
          <w:rFonts w:ascii="Times New Roman" w:eastAsia="Times New Roman" w:hAnsi="Times New Roman" w:cs="Times New Roman"/>
          <w:color w:val="000000"/>
          <w:sz w:val="28"/>
          <w:szCs w:val="28"/>
        </w:rPr>
        <w:t xml:space="preserve"> Мордовия</w:t>
      </w:r>
      <w:r w:rsidRPr="00ED00E9">
        <w:rPr>
          <w:rFonts w:ascii="Times New Roman" w:eastAsia="Times New Roman" w:hAnsi="Times New Roman" w:cs="Times New Roman"/>
          <w:color w:val="000000"/>
          <w:sz w:val="28"/>
          <w:szCs w:val="28"/>
        </w:rPr>
        <w:t xml:space="preserve">, </w:t>
      </w:r>
      <w:r w:rsidR="00EF63C4">
        <w:rPr>
          <w:rFonts w:ascii="Times New Roman" w:eastAsia="Times New Roman" w:hAnsi="Times New Roman" w:cs="Times New Roman"/>
          <w:color w:val="000000"/>
          <w:sz w:val="28"/>
          <w:szCs w:val="28"/>
        </w:rPr>
        <w:t xml:space="preserve">пригодна и </w:t>
      </w:r>
      <w:r w:rsidRPr="00ED00E9">
        <w:rPr>
          <w:rFonts w:ascii="Times New Roman" w:eastAsia="Times New Roman" w:hAnsi="Times New Roman" w:cs="Times New Roman"/>
          <w:color w:val="000000"/>
          <w:sz w:val="28"/>
          <w:szCs w:val="28"/>
        </w:rPr>
        <w:t xml:space="preserve">не оказывает негативного воздействия на </w:t>
      </w:r>
      <w:r w:rsidR="009A6BD2">
        <w:rPr>
          <w:rFonts w:ascii="Times New Roman" w:eastAsia="Times New Roman" w:hAnsi="Times New Roman" w:cs="Times New Roman"/>
          <w:color w:val="000000"/>
          <w:sz w:val="28"/>
          <w:szCs w:val="28"/>
        </w:rPr>
        <w:t xml:space="preserve">выращивание </w:t>
      </w:r>
      <w:r w:rsidR="00F65EB3">
        <w:rPr>
          <w:rFonts w:ascii="Times New Roman" w:eastAsia="Times New Roman" w:hAnsi="Times New Roman" w:cs="Times New Roman"/>
          <w:color w:val="000000"/>
          <w:sz w:val="28"/>
          <w:szCs w:val="28"/>
        </w:rPr>
        <w:t>декоративных и травянистых сельскохозяйственных культур</w:t>
      </w:r>
      <w:r w:rsidR="00D92F05">
        <w:rPr>
          <w:rFonts w:ascii="Times New Roman" w:eastAsia="Times New Roman" w:hAnsi="Times New Roman" w:cs="Times New Roman"/>
          <w:color w:val="000000"/>
          <w:sz w:val="28"/>
          <w:szCs w:val="28"/>
        </w:rPr>
        <w:t>,</w:t>
      </w:r>
      <w:r w:rsidR="009A6BD2">
        <w:rPr>
          <w:rFonts w:ascii="Times New Roman" w:eastAsia="Times New Roman" w:hAnsi="Times New Roman" w:cs="Times New Roman"/>
          <w:color w:val="000000"/>
          <w:sz w:val="28"/>
          <w:szCs w:val="28"/>
        </w:rPr>
        <w:t>и</w:t>
      </w:r>
      <w:r w:rsidRPr="00ED00E9">
        <w:rPr>
          <w:rFonts w:ascii="Times New Roman" w:eastAsia="Times New Roman" w:hAnsi="Times New Roman" w:cs="Times New Roman"/>
          <w:color w:val="000000"/>
          <w:sz w:val="28"/>
          <w:szCs w:val="28"/>
        </w:rPr>
        <w:t xml:space="preserve"> не наносит вред здоровью человека.</w:t>
      </w:r>
    </w:p>
    <w:p w:rsidR="006F57EE" w:rsidRDefault="006F57EE" w:rsidP="00E1701B">
      <w:pPr>
        <w:shd w:val="clear" w:color="auto" w:fill="FFFFFF"/>
        <w:spacing w:after="15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Исходя из результатов химического состава почвы на пришкольном участке, можно составить план посадки растений. Возле крыльца центрального входа в школу лучше будет посадить пионы, петунии и туи. В центральной части пришкольного участка почва более благоприятная для выращивания цинний, бархатцев, </w:t>
      </w:r>
      <w:r w:rsidR="000E7D48">
        <w:rPr>
          <w:rFonts w:ascii="Times New Roman" w:eastAsia="Times New Roman" w:hAnsi="Times New Roman" w:cs="Times New Roman"/>
          <w:color w:val="000000"/>
          <w:sz w:val="28"/>
          <w:szCs w:val="28"/>
        </w:rPr>
        <w:t>львиного зева</w:t>
      </w:r>
      <w:r>
        <w:rPr>
          <w:rFonts w:ascii="Times New Roman" w:eastAsia="Times New Roman" w:hAnsi="Times New Roman" w:cs="Times New Roman"/>
          <w:color w:val="000000"/>
          <w:sz w:val="28"/>
          <w:szCs w:val="28"/>
        </w:rPr>
        <w:t xml:space="preserve">, а так же редиса, укропа, салата и лука. Возле ворот школы почва более подходит для выращивания петрушки, космеи и </w:t>
      </w:r>
      <w:r w:rsidR="000E7D48">
        <w:rPr>
          <w:rFonts w:ascii="Times New Roman" w:eastAsia="Times New Roman" w:hAnsi="Times New Roman" w:cs="Times New Roman"/>
          <w:color w:val="000000"/>
          <w:sz w:val="28"/>
          <w:szCs w:val="28"/>
        </w:rPr>
        <w:t>георгинов</w:t>
      </w:r>
      <w:r>
        <w:rPr>
          <w:rFonts w:ascii="Times New Roman" w:eastAsia="Times New Roman" w:hAnsi="Times New Roman" w:cs="Times New Roman"/>
          <w:color w:val="000000"/>
          <w:sz w:val="28"/>
          <w:szCs w:val="28"/>
        </w:rPr>
        <w:t>.</w:t>
      </w:r>
    </w:p>
    <w:p w:rsidR="00D7455C" w:rsidRDefault="00D7455C" w:rsidP="00E1701B">
      <w:pPr>
        <w:shd w:val="clear" w:color="auto" w:fill="FFFFFF"/>
        <w:spacing w:after="150" w:line="240" w:lineRule="auto"/>
        <w:jc w:val="both"/>
        <w:rPr>
          <w:rFonts w:ascii="Times New Roman" w:eastAsia="Times New Roman" w:hAnsi="Times New Roman" w:cs="Times New Roman"/>
          <w:color w:val="000000"/>
          <w:sz w:val="28"/>
          <w:szCs w:val="28"/>
        </w:rPr>
      </w:pPr>
    </w:p>
    <w:p w:rsidR="00D7455C" w:rsidRDefault="00D7455C" w:rsidP="00E1701B">
      <w:pPr>
        <w:shd w:val="clear" w:color="auto" w:fill="FFFFFF"/>
        <w:spacing w:after="150" w:line="240" w:lineRule="auto"/>
        <w:jc w:val="both"/>
        <w:rPr>
          <w:rFonts w:ascii="Times New Roman" w:eastAsia="Times New Roman" w:hAnsi="Times New Roman" w:cs="Times New Roman"/>
          <w:color w:val="000000"/>
          <w:sz w:val="28"/>
          <w:szCs w:val="28"/>
        </w:rPr>
      </w:pPr>
    </w:p>
    <w:p w:rsidR="00A36303" w:rsidRDefault="00A36303" w:rsidP="00E1701B">
      <w:pPr>
        <w:shd w:val="clear" w:color="auto" w:fill="FFFFFF"/>
        <w:spacing w:after="150" w:line="240" w:lineRule="auto"/>
        <w:jc w:val="both"/>
        <w:rPr>
          <w:rFonts w:ascii="Times New Roman" w:eastAsia="Times New Roman" w:hAnsi="Times New Roman" w:cs="Times New Roman"/>
          <w:color w:val="000000"/>
          <w:sz w:val="28"/>
          <w:szCs w:val="28"/>
        </w:rPr>
      </w:pPr>
    </w:p>
    <w:p w:rsidR="00A36303" w:rsidRDefault="00A36303" w:rsidP="00E1701B">
      <w:pPr>
        <w:shd w:val="clear" w:color="auto" w:fill="FFFFFF"/>
        <w:spacing w:after="150" w:line="240" w:lineRule="auto"/>
        <w:jc w:val="both"/>
        <w:rPr>
          <w:rFonts w:ascii="Times New Roman" w:eastAsia="Times New Roman" w:hAnsi="Times New Roman" w:cs="Times New Roman"/>
          <w:color w:val="000000"/>
          <w:sz w:val="28"/>
          <w:szCs w:val="28"/>
        </w:rPr>
      </w:pPr>
    </w:p>
    <w:p w:rsidR="00A36303" w:rsidRDefault="00A36303" w:rsidP="00E1701B">
      <w:pPr>
        <w:shd w:val="clear" w:color="auto" w:fill="FFFFFF"/>
        <w:spacing w:after="150" w:line="240" w:lineRule="auto"/>
        <w:jc w:val="both"/>
        <w:rPr>
          <w:rFonts w:ascii="Times New Roman" w:eastAsia="Times New Roman" w:hAnsi="Times New Roman" w:cs="Times New Roman"/>
          <w:color w:val="000000"/>
          <w:sz w:val="28"/>
          <w:szCs w:val="28"/>
        </w:rPr>
      </w:pPr>
    </w:p>
    <w:p w:rsidR="00A36303" w:rsidRDefault="00A36303" w:rsidP="00E1701B">
      <w:pPr>
        <w:shd w:val="clear" w:color="auto" w:fill="FFFFFF"/>
        <w:spacing w:after="150" w:line="240" w:lineRule="auto"/>
        <w:jc w:val="both"/>
        <w:rPr>
          <w:rFonts w:ascii="Times New Roman" w:eastAsia="Times New Roman" w:hAnsi="Times New Roman" w:cs="Times New Roman"/>
          <w:color w:val="000000"/>
          <w:sz w:val="28"/>
          <w:szCs w:val="28"/>
        </w:rPr>
      </w:pPr>
    </w:p>
    <w:p w:rsidR="00FF68F5" w:rsidRDefault="00FF68F5" w:rsidP="00E1701B">
      <w:pPr>
        <w:shd w:val="clear" w:color="auto" w:fill="FFFFFF"/>
        <w:spacing w:after="150" w:line="240" w:lineRule="auto"/>
        <w:jc w:val="both"/>
        <w:rPr>
          <w:rFonts w:ascii="Times New Roman" w:eastAsia="Times New Roman" w:hAnsi="Times New Roman" w:cs="Times New Roman"/>
          <w:color w:val="000000"/>
          <w:sz w:val="28"/>
          <w:szCs w:val="28"/>
        </w:rPr>
      </w:pPr>
    </w:p>
    <w:p w:rsidR="00A36303" w:rsidRDefault="00A36303" w:rsidP="00E1701B">
      <w:pPr>
        <w:shd w:val="clear" w:color="auto" w:fill="FFFFFF"/>
        <w:spacing w:after="150" w:line="240" w:lineRule="auto"/>
        <w:jc w:val="both"/>
        <w:rPr>
          <w:rFonts w:ascii="Times New Roman" w:eastAsia="Times New Roman" w:hAnsi="Times New Roman" w:cs="Times New Roman"/>
          <w:color w:val="000000"/>
          <w:sz w:val="28"/>
          <w:szCs w:val="28"/>
        </w:rPr>
      </w:pPr>
    </w:p>
    <w:p w:rsidR="00ED00E9" w:rsidRPr="00ED00E9" w:rsidRDefault="00ED00E9" w:rsidP="00ED00E9">
      <w:pPr>
        <w:shd w:val="clear" w:color="auto" w:fill="FFFFFF"/>
        <w:spacing w:after="150" w:line="240" w:lineRule="auto"/>
        <w:jc w:val="center"/>
        <w:rPr>
          <w:rFonts w:ascii="Times New Roman" w:eastAsia="Times New Roman" w:hAnsi="Times New Roman" w:cs="Times New Roman"/>
          <w:color w:val="000000"/>
          <w:sz w:val="28"/>
          <w:szCs w:val="28"/>
        </w:rPr>
      </w:pPr>
      <w:r w:rsidRPr="00ED00E9">
        <w:rPr>
          <w:rFonts w:ascii="Times New Roman" w:eastAsia="Times New Roman" w:hAnsi="Times New Roman" w:cs="Times New Roman"/>
          <w:b/>
          <w:bCs/>
          <w:color w:val="000000"/>
          <w:sz w:val="28"/>
          <w:szCs w:val="28"/>
        </w:rPr>
        <w:lastRenderedPageBreak/>
        <w:t>Список использованных источников</w:t>
      </w:r>
    </w:p>
    <w:p w:rsidR="00ED00E9" w:rsidRPr="00ED00E9" w:rsidRDefault="00ED00E9" w:rsidP="00ED00E9">
      <w:pPr>
        <w:shd w:val="clear" w:color="auto" w:fill="FFFFFF"/>
        <w:spacing w:after="150" w:line="240" w:lineRule="auto"/>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1. Алябина И. О. Почвенный покров России и его способность к самоочищению / И. О. Алябина, И. С. Урусевская И. С., И. А. Мартыненко, П. П. Кречетов // Докл. по экологическому почвоведению. – 2008. – № 1. – Вып. 7. – С. 24–38. 2.</w:t>
      </w:r>
    </w:p>
    <w:p w:rsidR="00ED00E9" w:rsidRPr="00ED00E9" w:rsidRDefault="00ED00E9" w:rsidP="00ED00E9">
      <w:pPr>
        <w:shd w:val="clear" w:color="auto" w:fill="FFFFFF"/>
        <w:spacing w:after="150" w:line="240" w:lineRule="auto"/>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2. Андреева М.А., Дзикович В.А., Дмитриева В.Т., Матвеев Н.П. Полевая практика по общему землеведению: для ст.-заочников геогр. фак, пед. ин-тов// МГЗПИ. - М.: Просвещение, 1991.</w:t>
      </w:r>
    </w:p>
    <w:p w:rsidR="00ED00E9" w:rsidRPr="00ED00E9" w:rsidRDefault="00ED00E9" w:rsidP="00ED00E9">
      <w:pPr>
        <w:shd w:val="clear" w:color="auto" w:fill="FFFFFF"/>
        <w:spacing w:after="150" w:line="240" w:lineRule="auto"/>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3. Википедия- свободная энциклопедия [Электронный ресурс] - http://ru.wikipedia.org/?oldid=59750077/ Почва</w:t>
      </w:r>
    </w:p>
    <w:p w:rsidR="00ED00E9" w:rsidRPr="00ED00E9" w:rsidRDefault="00ED00E9" w:rsidP="00ED00E9">
      <w:pPr>
        <w:shd w:val="clear" w:color="auto" w:fill="FFFFFF"/>
        <w:spacing w:after="150" w:line="240" w:lineRule="auto"/>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4. Ганжара Н.Ф. Почвоведение.-М.: Агроконсальт, 2001. – 392 с.</w:t>
      </w:r>
    </w:p>
    <w:p w:rsidR="00ED00E9" w:rsidRPr="00ED00E9" w:rsidRDefault="00ED00E9" w:rsidP="00ED00E9">
      <w:pPr>
        <w:shd w:val="clear" w:color="auto" w:fill="FFFFFF"/>
        <w:spacing w:after="150" w:line="240" w:lineRule="auto"/>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4. Глинка, Н.Л. Общая химия/ Н.Л. Глинка. – М.: Химия, 1980.</w:t>
      </w:r>
    </w:p>
    <w:p w:rsidR="00ED00E9" w:rsidRPr="00ED00E9" w:rsidRDefault="00ED00E9" w:rsidP="00ED00E9">
      <w:pPr>
        <w:shd w:val="clear" w:color="auto" w:fill="FFFFFF"/>
        <w:spacing w:after="150" w:line="240" w:lineRule="auto"/>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6. Государственный доклад о состоянии и об охране окружающей среды в Республике Мордовия в 2009 году / М-во лесного, охотничьего хоз-ва и природопользования Респ. Мордовия; редкол.: В. Т. Шумкин, А. Н. Макейчев, Р. В. Черашев [и др.]; сост. А. А. Ямашкин. – 2010. – 142 с.</w:t>
      </w:r>
    </w:p>
    <w:p w:rsidR="00ED00E9" w:rsidRPr="00ED00E9" w:rsidRDefault="00ED00E9" w:rsidP="00ED00E9">
      <w:pPr>
        <w:shd w:val="clear" w:color="auto" w:fill="FFFFFF"/>
        <w:spacing w:after="150" w:line="240" w:lineRule="auto"/>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7. Ковда В. А., Основы учения о почвах, кн. 1—2, М., 1973; Почвоведение, 3 изд., М., 1982.</w:t>
      </w:r>
    </w:p>
    <w:p w:rsidR="00ED00E9" w:rsidRPr="00ED00E9" w:rsidRDefault="00ED00E9" w:rsidP="00ED00E9">
      <w:pPr>
        <w:shd w:val="clear" w:color="auto" w:fill="FFFFFF"/>
        <w:spacing w:after="150" w:line="240" w:lineRule="auto"/>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8. Рудзитис, Г.Е. Неорганическая химия / Г.Е. Рудзитис. – М.: Просвещение, 2000.</w:t>
      </w:r>
    </w:p>
    <w:p w:rsidR="00ED00E9" w:rsidRPr="00ED00E9" w:rsidRDefault="00ED00E9" w:rsidP="00ED00E9">
      <w:pPr>
        <w:shd w:val="clear" w:color="auto" w:fill="FFFFFF"/>
        <w:spacing w:after="150" w:line="240" w:lineRule="auto"/>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9. Наибольшая коллекция украинских рефератов [Электронный ресурс] - http://www.ukrreferat.com/index.php?referat=76349&amp;pg=11&amp;lang=ru/ Биотехнология охраны земель</w:t>
      </w:r>
    </w:p>
    <w:p w:rsidR="00ED00E9" w:rsidRPr="00ED00E9" w:rsidRDefault="00ED00E9" w:rsidP="00ED00E9">
      <w:pPr>
        <w:shd w:val="clear" w:color="auto" w:fill="FFFFFF"/>
        <w:spacing w:after="150" w:line="240" w:lineRule="auto"/>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10. Никитин Д.П., Новиков Ю.В. Окружающая среда и человек. — М.: Высшая школа, 1986. — 415 с.</w:t>
      </w:r>
    </w:p>
    <w:p w:rsidR="00ED00E9" w:rsidRPr="00ED00E9" w:rsidRDefault="00ED00E9" w:rsidP="00ED00E9">
      <w:pPr>
        <w:shd w:val="clear" w:color="auto" w:fill="FFFFFF"/>
        <w:spacing w:after="150" w:line="240" w:lineRule="auto"/>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11. Сердобольский И.П. Агрохимические методы исследования почв. М., 2002</w:t>
      </w:r>
    </w:p>
    <w:p w:rsidR="00ED00E9" w:rsidRPr="00ED00E9" w:rsidRDefault="00ED00E9" w:rsidP="00ED00E9">
      <w:pPr>
        <w:shd w:val="clear" w:color="auto" w:fill="FFFFFF"/>
        <w:spacing w:after="150" w:line="240" w:lineRule="auto"/>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12. Учебно-методический комплекс по дисциплине безопасность жизнедеятельности [Электронный ресурс] - http://topreferat.znate.ru/docs/index-44267.html?page=10 / Современные биотехнологии охраны окружающей среды.</w:t>
      </w:r>
    </w:p>
    <w:p w:rsidR="006A2049" w:rsidRDefault="006A2049" w:rsidP="00ED00E9">
      <w:pPr>
        <w:shd w:val="clear" w:color="auto" w:fill="FFFFFF"/>
        <w:spacing w:after="150" w:line="240" w:lineRule="auto"/>
        <w:jc w:val="center"/>
        <w:rPr>
          <w:rFonts w:ascii="Times New Roman" w:eastAsia="Times New Roman" w:hAnsi="Times New Roman" w:cs="Times New Roman"/>
          <w:color w:val="000000"/>
          <w:sz w:val="28"/>
          <w:szCs w:val="28"/>
        </w:rPr>
      </w:pPr>
    </w:p>
    <w:p w:rsidR="006A2049" w:rsidRDefault="006A2049" w:rsidP="00ED00E9">
      <w:pPr>
        <w:shd w:val="clear" w:color="auto" w:fill="FFFFFF"/>
        <w:spacing w:after="150" w:line="240" w:lineRule="auto"/>
        <w:jc w:val="center"/>
        <w:rPr>
          <w:rFonts w:ascii="Times New Roman" w:eastAsia="Times New Roman" w:hAnsi="Times New Roman" w:cs="Times New Roman"/>
          <w:color w:val="000000"/>
          <w:sz w:val="28"/>
          <w:szCs w:val="28"/>
        </w:rPr>
      </w:pPr>
    </w:p>
    <w:p w:rsidR="006A2049" w:rsidRDefault="006A2049" w:rsidP="00ED00E9">
      <w:pPr>
        <w:shd w:val="clear" w:color="auto" w:fill="FFFFFF"/>
        <w:spacing w:after="150" w:line="240" w:lineRule="auto"/>
        <w:jc w:val="center"/>
        <w:rPr>
          <w:rFonts w:ascii="Times New Roman" w:eastAsia="Times New Roman" w:hAnsi="Times New Roman" w:cs="Times New Roman"/>
          <w:color w:val="000000"/>
          <w:sz w:val="28"/>
          <w:szCs w:val="28"/>
        </w:rPr>
      </w:pPr>
    </w:p>
    <w:p w:rsidR="005876A0" w:rsidRDefault="005876A0" w:rsidP="00ED00E9">
      <w:pPr>
        <w:shd w:val="clear" w:color="auto" w:fill="FFFFFF"/>
        <w:spacing w:after="150" w:line="240" w:lineRule="auto"/>
        <w:jc w:val="center"/>
        <w:rPr>
          <w:rFonts w:ascii="Times New Roman" w:eastAsia="Times New Roman" w:hAnsi="Times New Roman" w:cs="Times New Roman"/>
          <w:color w:val="000000"/>
          <w:sz w:val="28"/>
          <w:szCs w:val="28"/>
        </w:rPr>
      </w:pPr>
    </w:p>
    <w:p w:rsidR="005876A0" w:rsidRDefault="005876A0" w:rsidP="00ED00E9">
      <w:pPr>
        <w:shd w:val="clear" w:color="auto" w:fill="FFFFFF"/>
        <w:spacing w:after="150" w:line="240" w:lineRule="auto"/>
        <w:jc w:val="center"/>
        <w:rPr>
          <w:rFonts w:ascii="Times New Roman" w:eastAsia="Times New Roman" w:hAnsi="Times New Roman" w:cs="Times New Roman"/>
          <w:color w:val="000000"/>
          <w:sz w:val="28"/>
          <w:szCs w:val="28"/>
        </w:rPr>
      </w:pPr>
    </w:p>
    <w:p w:rsidR="00910DA3" w:rsidRDefault="00910DA3" w:rsidP="00910DA3">
      <w:pPr>
        <w:shd w:val="clear" w:color="auto" w:fill="FFFFFF"/>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Приложение 1</w:t>
      </w:r>
    </w:p>
    <w:p w:rsidR="00910DA3" w:rsidRPr="004115E8" w:rsidRDefault="00910DA3" w:rsidP="00910DA3">
      <w:pPr>
        <w:shd w:val="clear" w:color="auto" w:fill="FFFFFF"/>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 xml:space="preserve">Таблица </w:t>
      </w:r>
      <w:r>
        <w:rPr>
          <w:rFonts w:ascii="Times New Roman" w:eastAsia="Times New Roman" w:hAnsi="Times New Roman" w:cs="Times New Roman"/>
          <w:color w:val="000000"/>
          <w:sz w:val="28"/>
          <w:szCs w:val="28"/>
        </w:rPr>
        <w:t>1</w:t>
      </w:r>
      <w:r w:rsidRPr="004115E8">
        <w:rPr>
          <w:rFonts w:ascii="Times New Roman" w:eastAsia="Times New Roman" w:hAnsi="Times New Roman" w:cs="Times New Roman"/>
          <w:color w:val="000000"/>
          <w:sz w:val="28"/>
          <w:szCs w:val="28"/>
        </w:rPr>
        <w:t xml:space="preserve"> - Предельно допустимые концентрации (ПДК) химических веществ в почве</w:t>
      </w:r>
    </w:p>
    <w:tbl>
      <w:tblPr>
        <w:tblW w:w="9735" w:type="dxa"/>
        <w:tblCellMar>
          <w:top w:w="15" w:type="dxa"/>
          <w:left w:w="15" w:type="dxa"/>
          <w:bottom w:w="15" w:type="dxa"/>
          <w:right w:w="15" w:type="dxa"/>
        </w:tblCellMar>
        <w:tblLook w:val="04A0"/>
      </w:tblPr>
      <w:tblGrid>
        <w:gridCol w:w="393"/>
        <w:gridCol w:w="3126"/>
        <w:gridCol w:w="955"/>
        <w:gridCol w:w="1098"/>
        <w:gridCol w:w="1663"/>
        <w:gridCol w:w="2500"/>
      </w:tblGrid>
      <w:tr w:rsidR="00910DA3" w:rsidRPr="004115E8" w:rsidTr="00E67436">
        <w:tc>
          <w:tcPr>
            <w:tcW w:w="345" w:type="dxa"/>
            <w:tcBorders>
              <w:top w:val="single" w:sz="6" w:space="0" w:color="000000"/>
              <w:left w:val="single" w:sz="6" w:space="0" w:color="000000"/>
              <w:bottom w:val="single" w:sz="6" w:space="0" w:color="000000"/>
              <w:right w:val="nil"/>
            </w:tcBorders>
            <w:shd w:val="clear" w:color="auto" w:fill="auto"/>
            <w:tcMar>
              <w:top w:w="14" w:type="dxa"/>
              <w:left w:w="14" w:type="dxa"/>
              <w:bottom w:w="14" w:type="dxa"/>
              <w:right w:w="0" w:type="dxa"/>
            </w:tcMar>
            <w:hideMark/>
          </w:tcPr>
          <w:p w:rsidR="00910DA3" w:rsidRPr="004115E8" w:rsidRDefault="00910DA3" w:rsidP="00E67436">
            <w:pPr>
              <w:spacing w:after="150" w:line="240" w:lineRule="auto"/>
              <w:jc w:val="center"/>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N п/п</w:t>
            </w:r>
          </w:p>
        </w:tc>
        <w:tc>
          <w:tcPr>
            <w:tcW w:w="3150" w:type="dxa"/>
            <w:tcBorders>
              <w:top w:val="single" w:sz="6" w:space="0" w:color="000000"/>
              <w:left w:val="single" w:sz="6" w:space="0" w:color="000000"/>
              <w:bottom w:val="single" w:sz="6" w:space="0" w:color="000000"/>
              <w:right w:val="nil"/>
            </w:tcBorders>
            <w:shd w:val="clear" w:color="auto" w:fill="auto"/>
            <w:tcMar>
              <w:top w:w="14" w:type="dxa"/>
              <w:left w:w="14" w:type="dxa"/>
              <w:bottom w:w="14" w:type="dxa"/>
              <w:right w:w="0" w:type="dxa"/>
            </w:tcMar>
            <w:hideMark/>
          </w:tcPr>
          <w:p w:rsidR="00910DA3" w:rsidRPr="004115E8" w:rsidRDefault="00910DA3" w:rsidP="00E67436">
            <w:pPr>
              <w:spacing w:after="150" w:line="240" w:lineRule="auto"/>
              <w:jc w:val="center"/>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Наименование вещества</w:t>
            </w:r>
          </w:p>
        </w:tc>
        <w:tc>
          <w:tcPr>
            <w:tcW w:w="960" w:type="dxa"/>
            <w:tcBorders>
              <w:top w:val="single" w:sz="6" w:space="0" w:color="000000"/>
              <w:left w:val="single" w:sz="6" w:space="0" w:color="000000"/>
              <w:bottom w:val="single" w:sz="6" w:space="0" w:color="000000"/>
              <w:right w:val="nil"/>
            </w:tcBorders>
            <w:shd w:val="clear" w:color="auto" w:fill="auto"/>
            <w:tcMar>
              <w:top w:w="14" w:type="dxa"/>
              <w:left w:w="14" w:type="dxa"/>
              <w:bottom w:w="14" w:type="dxa"/>
              <w:right w:w="0" w:type="dxa"/>
            </w:tcMar>
            <w:hideMark/>
          </w:tcPr>
          <w:p w:rsidR="00910DA3" w:rsidRPr="004115E8" w:rsidRDefault="00910DA3" w:rsidP="00E67436">
            <w:pPr>
              <w:spacing w:after="150" w:line="240" w:lineRule="auto"/>
              <w:jc w:val="center"/>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N CAS</w:t>
            </w:r>
          </w:p>
        </w:tc>
        <w:tc>
          <w:tcPr>
            <w:tcW w:w="1035" w:type="dxa"/>
            <w:tcBorders>
              <w:top w:val="single" w:sz="6" w:space="0" w:color="000000"/>
              <w:left w:val="single" w:sz="6" w:space="0" w:color="000000"/>
              <w:bottom w:val="single" w:sz="6" w:space="0" w:color="000000"/>
              <w:right w:val="nil"/>
            </w:tcBorders>
            <w:shd w:val="clear" w:color="auto" w:fill="auto"/>
            <w:tcMar>
              <w:top w:w="14" w:type="dxa"/>
              <w:left w:w="14" w:type="dxa"/>
              <w:bottom w:w="14" w:type="dxa"/>
              <w:right w:w="0" w:type="dxa"/>
            </w:tcMar>
            <w:hideMark/>
          </w:tcPr>
          <w:p w:rsidR="00910DA3" w:rsidRPr="004115E8" w:rsidRDefault="00910DA3" w:rsidP="00E67436">
            <w:pPr>
              <w:spacing w:after="150" w:line="240" w:lineRule="auto"/>
              <w:jc w:val="center"/>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Формула</w:t>
            </w:r>
          </w:p>
        </w:tc>
        <w:tc>
          <w:tcPr>
            <w:tcW w:w="1680" w:type="dxa"/>
            <w:tcBorders>
              <w:top w:val="single" w:sz="6" w:space="0" w:color="000000"/>
              <w:left w:val="single" w:sz="6" w:space="0" w:color="000000"/>
              <w:bottom w:val="single" w:sz="6" w:space="0" w:color="000000"/>
              <w:right w:val="nil"/>
            </w:tcBorders>
            <w:shd w:val="clear" w:color="auto" w:fill="auto"/>
            <w:tcMar>
              <w:top w:w="14" w:type="dxa"/>
              <w:left w:w="14" w:type="dxa"/>
              <w:bottom w:w="14" w:type="dxa"/>
              <w:right w:w="0" w:type="dxa"/>
            </w:tcMar>
            <w:hideMark/>
          </w:tcPr>
          <w:p w:rsidR="00910DA3" w:rsidRPr="004115E8" w:rsidRDefault="00910DA3" w:rsidP="00E67436">
            <w:pPr>
              <w:spacing w:after="150" w:line="240" w:lineRule="auto"/>
              <w:jc w:val="center"/>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Величина ПДК (мг/кг) с учетом фона (кларка)</w:t>
            </w:r>
          </w:p>
        </w:tc>
        <w:tc>
          <w:tcPr>
            <w:tcW w:w="2340" w:type="dxa"/>
            <w:tcBorders>
              <w:top w:val="single" w:sz="6" w:space="0" w:color="000000"/>
              <w:left w:val="single" w:sz="6" w:space="0" w:color="000000"/>
              <w:bottom w:val="single" w:sz="6" w:space="0" w:color="000000"/>
              <w:right w:val="single" w:sz="6" w:space="0" w:color="000000"/>
            </w:tcBorders>
            <w:shd w:val="clear" w:color="auto" w:fill="auto"/>
            <w:tcMar>
              <w:top w:w="14" w:type="dxa"/>
              <w:left w:w="14" w:type="dxa"/>
              <w:bottom w:w="14" w:type="dxa"/>
              <w:right w:w="14" w:type="dxa"/>
            </w:tcMar>
            <w:hideMark/>
          </w:tcPr>
          <w:p w:rsidR="00910DA3" w:rsidRPr="004115E8" w:rsidRDefault="00910DA3" w:rsidP="00E67436">
            <w:pPr>
              <w:spacing w:after="150" w:line="240" w:lineRule="auto"/>
              <w:jc w:val="center"/>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Лимитирующий показатель вредности</w:t>
            </w:r>
          </w:p>
        </w:tc>
      </w:tr>
      <w:tr w:rsidR="00910DA3" w:rsidRPr="004115E8" w:rsidTr="00E67436">
        <w:tc>
          <w:tcPr>
            <w:tcW w:w="345"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jc w:val="center"/>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1</w:t>
            </w:r>
          </w:p>
        </w:tc>
        <w:tc>
          <w:tcPr>
            <w:tcW w:w="315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jc w:val="center"/>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2</w:t>
            </w:r>
          </w:p>
        </w:tc>
        <w:tc>
          <w:tcPr>
            <w:tcW w:w="96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jc w:val="center"/>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3</w:t>
            </w:r>
          </w:p>
        </w:tc>
        <w:tc>
          <w:tcPr>
            <w:tcW w:w="1035"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jc w:val="center"/>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4</w:t>
            </w:r>
          </w:p>
        </w:tc>
        <w:tc>
          <w:tcPr>
            <w:tcW w:w="168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jc w:val="center"/>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5</w:t>
            </w:r>
          </w:p>
        </w:tc>
        <w:tc>
          <w:tcPr>
            <w:tcW w:w="2340" w:type="dxa"/>
            <w:tcBorders>
              <w:top w:val="nil"/>
              <w:left w:val="single" w:sz="6" w:space="0" w:color="000000"/>
              <w:bottom w:val="single" w:sz="6" w:space="0" w:color="000000"/>
              <w:right w:val="single" w:sz="6" w:space="0" w:color="000000"/>
            </w:tcBorders>
            <w:shd w:val="clear" w:color="auto" w:fill="auto"/>
            <w:tcMar>
              <w:top w:w="0" w:type="dxa"/>
              <w:left w:w="14" w:type="dxa"/>
              <w:bottom w:w="14" w:type="dxa"/>
              <w:right w:w="14" w:type="dxa"/>
            </w:tcMar>
            <w:hideMark/>
          </w:tcPr>
          <w:p w:rsidR="00910DA3" w:rsidRPr="004115E8" w:rsidRDefault="00910DA3" w:rsidP="00E67436">
            <w:pPr>
              <w:spacing w:after="150" w:line="240" w:lineRule="auto"/>
              <w:jc w:val="center"/>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6</w:t>
            </w:r>
          </w:p>
        </w:tc>
      </w:tr>
      <w:tr w:rsidR="00910DA3" w:rsidRPr="004115E8" w:rsidTr="00E67436">
        <w:tc>
          <w:tcPr>
            <w:tcW w:w="9675" w:type="dxa"/>
            <w:gridSpan w:val="6"/>
            <w:tcBorders>
              <w:top w:val="single" w:sz="6" w:space="0" w:color="000000"/>
              <w:left w:val="single" w:sz="6" w:space="0" w:color="000000"/>
              <w:bottom w:val="single" w:sz="6" w:space="0" w:color="000000"/>
              <w:right w:val="single" w:sz="6" w:space="0" w:color="000000"/>
            </w:tcBorders>
            <w:shd w:val="clear" w:color="auto" w:fill="auto"/>
            <w:tcMar>
              <w:top w:w="14" w:type="dxa"/>
              <w:left w:w="14" w:type="dxa"/>
              <w:bottom w:w="14" w:type="dxa"/>
              <w:right w:w="14" w:type="dxa"/>
            </w:tcMar>
            <w:hideMark/>
          </w:tcPr>
          <w:p w:rsidR="00910DA3" w:rsidRPr="004115E8" w:rsidRDefault="00910DA3" w:rsidP="00E67436">
            <w:pPr>
              <w:spacing w:after="150" w:line="240" w:lineRule="auto"/>
              <w:jc w:val="center"/>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ВАЛОВОЕ СОДЕРЖАНИЕ</w:t>
            </w:r>
          </w:p>
        </w:tc>
      </w:tr>
      <w:tr w:rsidR="00910DA3" w:rsidRPr="004115E8" w:rsidTr="00E67436">
        <w:tc>
          <w:tcPr>
            <w:tcW w:w="345"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1.</w:t>
            </w:r>
          </w:p>
        </w:tc>
        <w:tc>
          <w:tcPr>
            <w:tcW w:w="315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Бенз/а/пирен</w:t>
            </w:r>
          </w:p>
        </w:tc>
        <w:tc>
          <w:tcPr>
            <w:tcW w:w="96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50-32-8</w:t>
            </w:r>
          </w:p>
        </w:tc>
        <w:tc>
          <w:tcPr>
            <w:tcW w:w="1035"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C</w:t>
            </w:r>
            <w:r w:rsidRPr="004115E8">
              <w:rPr>
                <w:rFonts w:ascii="Times New Roman" w:eastAsia="Times New Roman" w:hAnsi="Times New Roman" w:cs="Times New Roman"/>
                <w:color w:val="000000"/>
                <w:sz w:val="28"/>
                <w:szCs w:val="28"/>
                <w:vertAlign w:val="subscript"/>
              </w:rPr>
              <w:t>20</w:t>
            </w:r>
            <w:r w:rsidRPr="004115E8">
              <w:rPr>
                <w:rFonts w:ascii="Times New Roman" w:eastAsia="Times New Roman" w:hAnsi="Times New Roman" w:cs="Times New Roman"/>
                <w:color w:val="000000"/>
                <w:sz w:val="28"/>
                <w:szCs w:val="28"/>
              </w:rPr>
              <w:t> H </w:t>
            </w:r>
            <w:r w:rsidRPr="004115E8">
              <w:rPr>
                <w:rFonts w:ascii="Times New Roman" w:eastAsia="Times New Roman" w:hAnsi="Times New Roman" w:cs="Times New Roman"/>
                <w:color w:val="000000"/>
                <w:sz w:val="28"/>
                <w:szCs w:val="28"/>
                <w:vertAlign w:val="subscript"/>
              </w:rPr>
              <w:t>12</w:t>
            </w:r>
          </w:p>
        </w:tc>
        <w:tc>
          <w:tcPr>
            <w:tcW w:w="168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0,02</w:t>
            </w:r>
          </w:p>
        </w:tc>
        <w:tc>
          <w:tcPr>
            <w:tcW w:w="2340" w:type="dxa"/>
            <w:tcBorders>
              <w:top w:val="nil"/>
              <w:left w:val="single" w:sz="6" w:space="0" w:color="000000"/>
              <w:bottom w:val="single" w:sz="6" w:space="0" w:color="000000"/>
              <w:right w:val="single" w:sz="6" w:space="0" w:color="000000"/>
            </w:tcBorders>
            <w:shd w:val="clear" w:color="auto" w:fill="auto"/>
            <w:tcMar>
              <w:top w:w="0" w:type="dxa"/>
              <w:left w:w="14" w:type="dxa"/>
              <w:bottom w:w="14" w:type="dxa"/>
              <w:right w:w="14"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Общесанитарный</w:t>
            </w:r>
          </w:p>
        </w:tc>
      </w:tr>
      <w:tr w:rsidR="00910DA3" w:rsidRPr="004115E8" w:rsidTr="00E67436">
        <w:tc>
          <w:tcPr>
            <w:tcW w:w="345"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2.</w:t>
            </w:r>
          </w:p>
        </w:tc>
        <w:tc>
          <w:tcPr>
            <w:tcW w:w="315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Бензин</w:t>
            </w:r>
          </w:p>
        </w:tc>
        <w:tc>
          <w:tcPr>
            <w:tcW w:w="96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8032-32-4</w:t>
            </w:r>
          </w:p>
        </w:tc>
        <w:tc>
          <w:tcPr>
            <w:tcW w:w="1035"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 </w:t>
            </w:r>
          </w:p>
        </w:tc>
        <w:tc>
          <w:tcPr>
            <w:tcW w:w="168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0,1</w:t>
            </w:r>
          </w:p>
        </w:tc>
        <w:tc>
          <w:tcPr>
            <w:tcW w:w="2340" w:type="dxa"/>
            <w:tcBorders>
              <w:top w:val="nil"/>
              <w:left w:val="single" w:sz="6" w:space="0" w:color="000000"/>
              <w:bottom w:val="single" w:sz="6" w:space="0" w:color="000000"/>
              <w:right w:val="single" w:sz="6" w:space="0" w:color="000000"/>
            </w:tcBorders>
            <w:shd w:val="clear" w:color="auto" w:fill="auto"/>
            <w:tcMar>
              <w:top w:w="0" w:type="dxa"/>
              <w:left w:w="14" w:type="dxa"/>
              <w:bottom w:w="14" w:type="dxa"/>
              <w:right w:w="14"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Воздушно-миграционный</w:t>
            </w:r>
          </w:p>
        </w:tc>
      </w:tr>
      <w:tr w:rsidR="00910DA3" w:rsidRPr="004115E8" w:rsidTr="00E67436">
        <w:tc>
          <w:tcPr>
            <w:tcW w:w="345"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3.</w:t>
            </w:r>
          </w:p>
        </w:tc>
        <w:tc>
          <w:tcPr>
            <w:tcW w:w="315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Бензол</w:t>
            </w:r>
          </w:p>
        </w:tc>
        <w:tc>
          <w:tcPr>
            <w:tcW w:w="96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71-43-2</w:t>
            </w:r>
          </w:p>
        </w:tc>
        <w:tc>
          <w:tcPr>
            <w:tcW w:w="1035"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C </w:t>
            </w:r>
            <w:r w:rsidRPr="004115E8">
              <w:rPr>
                <w:rFonts w:ascii="Times New Roman" w:eastAsia="Times New Roman" w:hAnsi="Times New Roman" w:cs="Times New Roman"/>
                <w:color w:val="000000"/>
                <w:sz w:val="28"/>
                <w:szCs w:val="28"/>
                <w:vertAlign w:val="subscript"/>
              </w:rPr>
              <w:t>6</w:t>
            </w:r>
            <w:r w:rsidRPr="004115E8">
              <w:rPr>
                <w:rFonts w:ascii="Times New Roman" w:eastAsia="Times New Roman" w:hAnsi="Times New Roman" w:cs="Times New Roman"/>
                <w:color w:val="000000"/>
                <w:sz w:val="28"/>
                <w:szCs w:val="28"/>
              </w:rPr>
              <w:t>H</w:t>
            </w:r>
            <w:r w:rsidRPr="004115E8">
              <w:rPr>
                <w:rFonts w:ascii="Times New Roman" w:eastAsia="Times New Roman" w:hAnsi="Times New Roman" w:cs="Times New Roman"/>
                <w:color w:val="000000"/>
                <w:sz w:val="28"/>
                <w:szCs w:val="28"/>
                <w:vertAlign w:val="subscript"/>
              </w:rPr>
              <w:t>6</w:t>
            </w:r>
          </w:p>
        </w:tc>
        <w:tc>
          <w:tcPr>
            <w:tcW w:w="168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0,3</w:t>
            </w:r>
          </w:p>
        </w:tc>
        <w:tc>
          <w:tcPr>
            <w:tcW w:w="2340" w:type="dxa"/>
            <w:tcBorders>
              <w:top w:val="nil"/>
              <w:left w:val="single" w:sz="6" w:space="0" w:color="000000"/>
              <w:bottom w:val="single" w:sz="6" w:space="0" w:color="000000"/>
              <w:right w:val="single" w:sz="6" w:space="0" w:color="000000"/>
            </w:tcBorders>
            <w:shd w:val="clear" w:color="auto" w:fill="auto"/>
            <w:tcMar>
              <w:top w:w="0" w:type="dxa"/>
              <w:left w:w="14" w:type="dxa"/>
              <w:bottom w:w="14" w:type="dxa"/>
              <w:right w:w="14"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Воздушно-миграционный</w:t>
            </w:r>
          </w:p>
        </w:tc>
      </w:tr>
      <w:tr w:rsidR="00910DA3" w:rsidRPr="004115E8" w:rsidTr="00E67436">
        <w:tc>
          <w:tcPr>
            <w:tcW w:w="345"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4.</w:t>
            </w:r>
          </w:p>
        </w:tc>
        <w:tc>
          <w:tcPr>
            <w:tcW w:w="315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Ванадий</w:t>
            </w:r>
          </w:p>
        </w:tc>
        <w:tc>
          <w:tcPr>
            <w:tcW w:w="96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7440-62-2</w:t>
            </w:r>
          </w:p>
        </w:tc>
        <w:tc>
          <w:tcPr>
            <w:tcW w:w="1035"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V</w:t>
            </w:r>
          </w:p>
        </w:tc>
        <w:tc>
          <w:tcPr>
            <w:tcW w:w="168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150,0</w:t>
            </w:r>
          </w:p>
        </w:tc>
        <w:tc>
          <w:tcPr>
            <w:tcW w:w="2340" w:type="dxa"/>
            <w:tcBorders>
              <w:top w:val="nil"/>
              <w:left w:val="single" w:sz="6" w:space="0" w:color="000000"/>
              <w:bottom w:val="single" w:sz="6" w:space="0" w:color="000000"/>
              <w:right w:val="single" w:sz="6" w:space="0" w:color="000000"/>
            </w:tcBorders>
            <w:shd w:val="clear" w:color="auto" w:fill="auto"/>
            <w:tcMar>
              <w:top w:w="0" w:type="dxa"/>
              <w:left w:w="14" w:type="dxa"/>
              <w:bottom w:w="14" w:type="dxa"/>
              <w:right w:w="14"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Общесанитарный</w:t>
            </w:r>
          </w:p>
        </w:tc>
      </w:tr>
      <w:tr w:rsidR="00910DA3" w:rsidRPr="004115E8" w:rsidTr="00E67436">
        <w:tc>
          <w:tcPr>
            <w:tcW w:w="345"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5.</w:t>
            </w:r>
          </w:p>
        </w:tc>
        <w:tc>
          <w:tcPr>
            <w:tcW w:w="315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Ванадий+марганец</w:t>
            </w:r>
          </w:p>
        </w:tc>
        <w:tc>
          <w:tcPr>
            <w:tcW w:w="96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7440-62-2+ 7439-96-5</w:t>
            </w:r>
          </w:p>
        </w:tc>
        <w:tc>
          <w:tcPr>
            <w:tcW w:w="1035"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V+Mn</w:t>
            </w:r>
          </w:p>
        </w:tc>
        <w:tc>
          <w:tcPr>
            <w:tcW w:w="168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100+1000</w:t>
            </w:r>
          </w:p>
        </w:tc>
        <w:tc>
          <w:tcPr>
            <w:tcW w:w="2340" w:type="dxa"/>
            <w:tcBorders>
              <w:top w:val="nil"/>
              <w:left w:val="single" w:sz="6" w:space="0" w:color="000000"/>
              <w:bottom w:val="single" w:sz="6" w:space="0" w:color="000000"/>
              <w:right w:val="single" w:sz="6" w:space="0" w:color="000000"/>
            </w:tcBorders>
            <w:shd w:val="clear" w:color="auto" w:fill="auto"/>
            <w:tcMar>
              <w:top w:w="0" w:type="dxa"/>
              <w:left w:w="14" w:type="dxa"/>
              <w:bottom w:w="14" w:type="dxa"/>
              <w:right w:w="14"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Общесанитарный</w:t>
            </w:r>
          </w:p>
        </w:tc>
      </w:tr>
      <w:tr w:rsidR="00910DA3" w:rsidRPr="004115E8" w:rsidTr="00E67436">
        <w:tc>
          <w:tcPr>
            <w:tcW w:w="345"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6.</w:t>
            </w:r>
          </w:p>
        </w:tc>
        <w:tc>
          <w:tcPr>
            <w:tcW w:w="315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Диметилбензолы (1,2-диметилбензол; 1,3-диметилбензол; 1,4-диметилбензол)</w:t>
            </w:r>
          </w:p>
        </w:tc>
        <w:tc>
          <w:tcPr>
            <w:tcW w:w="96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1330-20-7</w:t>
            </w:r>
          </w:p>
        </w:tc>
        <w:tc>
          <w:tcPr>
            <w:tcW w:w="1035"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C</w:t>
            </w:r>
            <w:r w:rsidRPr="004115E8">
              <w:rPr>
                <w:rFonts w:ascii="Times New Roman" w:eastAsia="Times New Roman" w:hAnsi="Times New Roman" w:cs="Times New Roman"/>
                <w:color w:val="000000"/>
                <w:sz w:val="28"/>
                <w:szCs w:val="28"/>
                <w:vertAlign w:val="subscript"/>
              </w:rPr>
              <w:t>8</w:t>
            </w:r>
            <w:r w:rsidRPr="004115E8">
              <w:rPr>
                <w:rFonts w:ascii="Times New Roman" w:eastAsia="Times New Roman" w:hAnsi="Times New Roman" w:cs="Times New Roman"/>
                <w:color w:val="000000"/>
                <w:sz w:val="28"/>
                <w:szCs w:val="28"/>
              </w:rPr>
              <w:t> H</w:t>
            </w:r>
            <w:r w:rsidRPr="004115E8">
              <w:rPr>
                <w:rFonts w:ascii="Times New Roman" w:eastAsia="Times New Roman" w:hAnsi="Times New Roman" w:cs="Times New Roman"/>
                <w:color w:val="000000"/>
                <w:sz w:val="28"/>
                <w:szCs w:val="28"/>
                <w:vertAlign w:val="subscript"/>
              </w:rPr>
              <w:t>10</w:t>
            </w:r>
          </w:p>
        </w:tc>
        <w:tc>
          <w:tcPr>
            <w:tcW w:w="168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0,3</w:t>
            </w:r>
          </w:p>
        </w:tc>
        <w:tc>
          <w:tcPr>
            <w:tcW w:w="2340" w:type="dxa"/>
            <w:tcBorders>
              <w:top w:val="nil"/>
              <w:left w:val="single" w:sz="6" w:space="0" w:color="000000"/>
              <w:bottom w:val="single" w:sz="6" w:space="0" w:color="000000"/>
              <w:right w:val="single" w:sz="6" w:space="0" w:color="000000"/>
            </w:tcBorders>
            <w:shd w:val="clear" w:color="auto" w:fill="auto"/>
            <w:tcMar>
              <w:top w:w="0" w:type="dxa"/>
              <w:left w:w="14" w:type="dxa"/>
              <w:bottom w:w="14" w:type="dxa"/>
              <w:right w:w="14"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Транслокационный</w:t>
            </w:r>
          </w:p>
        </w:tc>
      </w:tr>
      <w:tr w:rsidR="00910DA3" w:rsidRPr="004115E8" w:rsidTr="00E67436">
        <w:tc>
          <w:tcPr>
            <w:tcW w:w="345"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7.</w:t>
            </w:r>
          </w:p>
        </w:tc>
        <w:tc>
          <w:tcPr>
            <w:tcW w:w="315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Комплексные гранулированные удобрения (КГУ)</w:t>
            </w:r>
          </w:p>
        </w:tc>
        <w:tc>
          <w:tcPr>
            <w:tcW w:w="96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 </w:t>
            </w:r>
          </w:p>
        </w:tc>
        <w:tc>
          <w:tcPr>
            <w:tcW w:w="1035"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 </w:t>
            </w:r>
          </w:p>
        </w:tc>
        <w:tc>
          <w:tcPr>
            <w:tcW w:w="168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120,0</w:t>
            </w:r>
          </w:p>
        </w:tc>
        <w:tc>
          <w:tcPr>
            <w:tcW w:w="2340" w:type="dxa"/>
            <w:tcBorders>
              <w:top w:val="nil"/>
              <w:left w:val="single" w:sz="6" w:space="0" w:color="000000"/>
              <w:bottom w:val="single" w:sz="6" w:space="0" w:color="000000"/>
              <w:right w:val="single" w:sz="6" w:space="0" w:color="000000"/>
            </w:tcBorders>
            <w:shd w:val="clear" w:color="auto" w:fill="auto"/>
            <w:tcMar>
              <w:top w:w="0" w:type="dxa"/>
              <w:left w:w="14" w:type="dxa"/>
              <w:bottom w:w="14" w:type="dxa"/>
              <w:right w:w="14"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Водно-миграционный</w:t>
            </w:r>
          </w:p>
        </w:tc>
      </w:tr>
      <w:tr w:rsidR="00910DA3" w:rsidRPr="004115E8" w:rsidTr="00E67436">
        <w:tc>
          <w:tcPr>
            <w:tcW w:w="345"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8.</w:t>
            </w:r>
          </w:p>
        </w:tc>
        <w:tc>
          <w:tcPr>
            <w:tcW w:w="315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Комплексные жидкие удобрения (КЖУ)</w:t>
            </w:r>
          </w:p>
        </w:tc>
        <w:tc>
          <w:tcPr>
            <w:tcW w:w="96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 </w:t>
            </w:r>
          </w:p>
        </w:tc>
        <w:tc>
          <w:tcPr>
            <w:tcW w:w="1035"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 </w:t>
            </w:r>
          </w:p>
        </w:tc>
        <w:tc>
          <w:tcPr>
            <w:tcW w:w="168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80,0</w:t>
            </w:r>
          </w:p>
        </w:tc>
        <w:tc>
          <w:tcPr>
            <w:tcW w:w="2340" w:type="dxa"/>
            <w:tcBorders>
              <w:top w:val="nil"/>
              <w:left w:val="single" w:sz="6" w:space="0" w:color="000000"/>
              <w:bottom w:val="single" w:sz="6" w:space="0" w:color="000000"/>
              <w:right w:val="single" w:sz="6" w:space="0" w:color="000000"/>
            </w:tcBorders>
            <w:shd w:val="clear" w:color="auto" w:fill="auto"/>
            <w:tcMar>
              <w:top w:w="0" w:type="dxa"/>
              <w:left w:w="14" w:type="dxa"/>
              <w:bottom w:w="14" w:type="dxa"/>
              <w:right w:w="14"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Водно-миграционный</w:t>
            </w:r>
          </w:p>
        </w:tc>
      </w:tr>
      <w:tr w:rsidR="00910DA3" w:rsidRPr="004115E8" w:rsidTr="00E67436">
        <w:tc>
          <w:tcPr>
            <w:tcW w:w="345"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9.</w:t>
            </w:r>
          </w:p>
        </w:tc>
        <w:tc>
          <w:tcPr>
            <w:tcW w:w="315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Марганец</w:t>
            </w:r>
          </w:p>
        </w:tc>
        <w:tc>
          <w:tcPr>
            <w:tcW w:w="96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7439-96-5</w:t>
            </w:r>
          </w:p>
        </w:tc>
        <w:tc>
          <w:tcPr>
            <w:tcW w:w="1035"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Mn</w:t>
            </w:r>
          </w:p>
        </w:tc>
        <w:tc>
          <w:tcPr>
            <w:tcW w:w="168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1500</w:t>
            </w:r>
          </w:p>
        </w:tc>
        <w:tc>
          <w:tcPr>
            <w:tcW w:w="2340" w:type="dxa"/>
            <w:tcBorders>
              <w:top w:val="nil"/>
              <w:left w:val="single" w:sz="6" w:space="0" w:color="000000"/>
              <w:bottom w:val="single" w:sz="6" w:space="0" w:color="000000"/>
              <w:right w:val="single" w:sz="6" w:space="0" w:color="000000"/>
            </w:tcBorders>
            <w:shd w:val="clear" w:color="auto" w:fill="auto"/>
            <w:tcMar>
              <w:top w:w="0" w:type="dxa"/>
              <w:left w:w="14" w:type="dxa"/>
              <w:bottom w:w="14" w:type="dxa"/>
              <w:right w:w="14"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Общесанитарный</w:t>
            </w:r>
          </w:p>
        </w:tc>
      </w:tr>
      <w:tr w:rsidR="00910DA3" w:rsidRPr="004115E8" w:rsidTr="00E67436">
        <w:tc>
          <w:tcPr>
            <w:tcW w:w="345"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10.</w:t>
            </w:r>
          </w:p>
        </w:tc>
        <w:tc>
          <w:tcPr>
            <w:tcW w:w="315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Метаналь</w:t>
            </w:r>
          </w:p>
        </w:tc>
        <w:tc>
          <w:tcPr>
            <w:tcW w:w="96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50-00-0</w:t>
            </w:r>
          </w:p>
        </w:tc>
        <w:tc>
          <w:tcPr>
            <w:tcW w:w="1035"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CH </w:t>
            </w:r>
            <w:r w:rsidRPr="004115E8">
              <w:rPr>
                <w:rFonts w:ascii="Times New Roman" w:eastAsia="Times New Roman" w:hAnsi="Times New Roman" w:cs="Times New Roman"/>
                <w:color w:val="000000"/>
                <w:sz w:val="28"/>
                <w:szCs w:val="28"/>
                <w:vertAlign w:val="subscript"/>
              </w:rPr>
              <w:t>2</w:t>
            </w:r>
            <w:r w:rsidRPr="004115E8">
              <w:rPr>
                <w:rFonts w:ascii="Times New Roman" w:eastAsia="Times New Roman" w:hAnsi="Times New Roman" w:cs="Times New Roman"/>
                <w:color w:val="000000"/>
                <w:sz w:val="28"/>
                <w:szCs w:val="28"/>
              </w:rPr>
              <w:t>O</w:t>
            </w:r>
          </w:p>
        </w:tc>
        <w:tc>
          <w:tcPr>
            <w:tcW w:w="168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7,0</w:t>
            </w:r>
          </w:p>
        </w:tc>
        <w:tc>
          <w:tcPr>
            <w:tcW w:w="2340" w:type="dxa"/>
            <w:tcBorders>
              <w:top w:val="nil"/>
              <w:left w:val="single" w:sz="6" w:space="0" w:color="000000"/>
              <w:bottom w:val="single" w:sz="6" w:space="0" w:color="000000"/>
              <w:right w:val="single" w:sz="6" w:space="0" w:color="000000"/>
            </w:tcBorders>
            <w:shd w:val="clear" w:color="auto" w:fill="auto"/>
            <w:tcMar>
              <w:top w:w="0" w:type="dxa"/>
              <w:left w:w="14" w:type="dxa"/>
              <w:bottom w:w="14" w:type="dxa"/>
              <w:right w:w="14"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Воздушно-миграционный</w:t>
            </w:r>
          </w:p>
        </w:tc>
      </w:tr>
      <w:tr w:rsidR="00910DA3" w:rsidRPr="004115E8" w:rsidTr="00E67436">
        <w:tc>
          <w:tcPr>
            <w:tcW w:w="345"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11.</w:t>
            </w:r>
          </w:p>
        </w:tc>
        <w:tc>
          <w:tcPr>
            <w:tcW w:w="315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Метилбензол</w:t>
            </w:r>
          </w:p>
        </w:tc>
        <w:tc>
          <w:tcPr>
            <w:tcW w:w="96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108-88-3</w:t>
            </w:r>
          </w:p>
        </w:tc>
        <w:tc>
          <w:tcPr>
            <w:tcW w:w="1035"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C </w:t>
            </w:r>
            <w:r w:rsidRPr="004115E8">
              <w:rPr>
                <w:rFonts w:ascii="Times New Roman" w:eastAsia="Times New Roman" w:hAnsi="Times New Roman" w:cs="Times New Roman"/>
                <w:color w:val="000000"/>
                <w:sz w:val="28"/>
                <w:szCs w:val="28"/>
                <w:vertAlign w:val="subscript"/>
              </w:rPr>
              <w:t>7</w:t>
            </w:r>
            <w:r w:rsidRPr="004115E8">
              <w:rPr>
                <w:rFonts w:ascii="Times New Roman" w:eastAsia="Times New Roman" w:hAnsi="Times New Roman" w:cs="Times New Roman"/>
                <w:color w:val="000000"/>
                <w:sz w:val="28"/>
                <w:szCs w:val="28"/>
              </w:rPr>
              <w:t>H</w:t>
            </w:r>
            <w:r w:rsidRPr="004115E8">
              <w:rPr>
                <w:rFonts w:ascii="Times New Roman" w:eastAsia="Times New Roman" w:hAnsi="Times New Roman" w:cs="Times New Roman"/>
                <w:color w:val="000000"/>
                <w:sz w:val="28"/>
                <w:szCs w:val="28"/>
                <w:vertAlign w:val="subscript"/>
              </w:rPr>
              <w:t>8</w:t>
            </w:r>
          </w:p>
        </w:tc>
        <w:tc>
          <w:tcPr>
            <w:tcW w:w="168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0,3</w:t>
            </w:r>
          </w:p>
        </w:tc>
        <w:tc>
          <w:tcPr>
            <w:tcW w:w="2340" w:type="dxa"/>
            <w:tcBorders>
              <w:top w:val="nil"/>
              <w:left w:val="single" w:sz="6" w:space="0" w:color="000000"/>
              <w:bottom w:val="single" w:sz="6" w:space="0" w:color="000000"/>
              <w:right w:val="single" w:sz="6" w:space="0" w:color="000000"/>
            </w:tcBorders>
            <w:shd w:val="clear" w:color="auto" w:fill="auto"/>
            <w:tcMar>
              <w:top w:w="0" w:type="dxa"/>
              <w:left w:w="14" w:type="dxa"/>
              <w:bottom w:w="14" w:type="dxa"/>
              <w:right w:w="14"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Воздушно-миграционный</w:t>
            </w:r>
          </w:p>
        </w:tc>
      </w:tr>
      <w:tr w:rsidR="00910DA3" w:rsidRPr="004115E8" w:rsidTr="00E67436">
        <w:tc>
          <w:tcPr>
            <w:tcW w:w="345"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lastRenderedPageBreak/>
              <w:t>12.</w:t>
            </w:r>
          </w:p>
        </w:tc>
        <w:tc>
          <w:tcPr>
            <w:tcW w:w="315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(1-метилэтенил)бензол</w:t>
            </w:r>
          </w:p>
        </w:tc>
        <w:tc>
          <w:tcPr>
            <w:tcW w:w="96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25013-15-4</w:t>
            </w:r>
          </w:p>
        </w:tc>
        <w:tc>
          <w:tcPr>
            <w:tcW w:w="1035"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C </w:t>
            </w:r>
            <w:r w:rsidRPr="004115E8">
              <w:rPr>
                <w:rFonts w:ascii="Times New Roman" w:eastAsia="Times New Roman" w:hAnsi="Times New Roman" w:cs="Times New Roman"/>
                <w:color w:val="000000"/>
                <w:sz w:val="28"/>
                <w:szCs w:val="28"/>
                <w:vertAlign w:val="subscript"/>
              </w:rPr>
              <w:t>9</w:t>
            </w:r>
            <w:r w:rsidRPr="004115E8">
              <w:rPr>
                <w:rFonts w:ascii="Times New Roman" w:eastAsia="Times New Roman" w:hAnsi="Times New Roman" w:cs="Times New Roman"/>
                <w:color w:val="000000"/>
                <w:sz w:val="28"/>
                <w:szCs w:val="28"/>
              </w:rPr>
              <w:t>H</w:t>
            </w:r>
            <w:r w:rsidRPr="004115E8">
              <w:rPr>
                <w:rFonts w:ascii="Times New Roman" w:eastAsia="Times New Roman" w:hAnsi="Times New Roman" w:cs="Times New Roman"/>
                <w:color w:val="000000"/>
                <w:sz w:val="28"/>
                <w:szCs w:val="28"/>
                <w:vertAlign w:val="subscript"/>
              </w:rPr>
              <w:t>10</w:t>
            </w:r>
          </w:p>
        </w:tc>
        <w:tc>
          <w:tcPr>
            <w:tcW w:w="168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0,5</w:t>
            </w:r>
          </w:p>
        </w:tc>
        <w:tc>
          <w:tcPr>
            <w:tcW w:w="2340" w:type="dxa"/>
            <w:tcBorders>
              <w:top w:val="nil"/>
              <w:left w:val="single" w:sz="6" w:space="0" w:color="000000"/>
              <w:bottom w:val="single" w:sz="6" w:space="0" w:color="000000"/>
              <w:right w:val="single" w:sz="6" w:space="0" w:color="000000"/>
            </w:tcBorders>
            <w:shd w:val="clear" w:color="auto" w:fill="auto"/>
            <w:tcMar>
              <w:top w:w="0" w:type="dxa"/>
              <w:left w:w="14" w:type="dxa"/>
              <w:bottom w:w="14" w:type="dxa"/>
              <w:right w:w="14"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Воздушно-миграционный</w:t>
            </w:r>
          </w:p>
        </w:tc>
      </w:tr>
      <w:tr w:rsidR="00910DA3" w:rsidRPr="004115E8" w:rsidTr="00E67436">
        <w:tc>
          <w:tcPr>
            <w:tcW w:w="345"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13.</w:t>
            </w:r>
          </w:p>
        </w:tc>
        <w:tc>
          <w:tcPr>
            <w:tcW w:w="315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(1-метилэтил)бензол</w:t>
            </w:r>
          </w:p>
        </w:tc>
        <w:tc>
          <w:tcPr>
            <w:tcW w:w="96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98-82-8</w:t>
            </w:r>
          </w:p>
        </w:tc>
        <w:tc>
          <w:tcPr>
            <w:tcW w:w="1035"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C </w:t>
            </w:r>
            <w:r w:rsidRPr="004115E8">
              <w:rPr>
                <w:rFonts w:ascii="Times New Roman" w:eastAsia="Times New Roman" w:hAnsi="Times New Roman" w:cs="Times New Roman"/>
                <w:color w:val="000000"/>
                <w:sz w:val="28"/>
                <w:szCs w:val="28"/>
                <w:vertAlign w:val="subscript"/>
              </w:rPr>
              <w:t>9</w:t>
            </w:r>
            <w:r w:rsidRPr="004115E8">
              <w:rPr>
                <w:rFonts w:ascii="Times New Roman" w:eastAsia="Times New Roman" w:hAnsi="Times New Roman" w:cs="Times New Roman"/>
                <w:color w:val="000000"/>
                <w:sz w:val="28"/>
                <w:szCs w:val="28"/>
              </w:rPr>
              <w:t>H</w:t>
            </w:r>
            <w:r w:rsidRPr="004115E8">
              <w:rPr>
                <w:rFonts w:ascii="Times New Roman" w:eastAsia="Times New Roman" w:hAnsi="Times New Roman" w:cs="Times New Roman"/>
                <w:color w:val="000000"/>
                <w:sz w:val="28"/>
                <w:szCs w:val="28"/>
                <w:vertAlign w:val="subscript"/>
              </w:rPr>
              <w:t>12</w:t>
            </w:r>
          </w:p>
        </w:tc>
        <w:tc>
          <w:tcPr>
            <w:tcW w:w="168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0,5</w:t>
            </w:r>
          </w:p>
        </w:tc>
        <w:tc>
          <w:tcPr>
            <w:tcW w:w="2340" w:type="dxa"/>
            <w:tcBorders>
              <w:top w:val="nil"/>
              <w:left w:val="single" w:sz="6" w:space="0" w:color="000000"/>
              <w:bottom w:val="single" w:sz="6" w:space="0" w:color="000000"/>
              <w:right w:val="single" w:sz="6" w:space="0" w:color="000000"/>
            </w:tcBorders>
            <w:shd w:val="clear" w:color="auto" w:fill="auto"/>
            <w:tcMar>
              <w:top w:w="0" w:type="dxa"/>
              <w:left w:w="14" w:type="dxa"/>
              <w:bottom w:w="14" w:type="dxa"/>
              <w:right w:w="14"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Воздушно-миграционный</w:t>
            </w:r>
          </w:p>
        </w:tc>
      </w:tr>
      <w:tr w:rsidR="00910DA3" w:rsidRPr="004115E8" w:rsidTr="00E67436">
        <w:tc>
          <w:tcPr>
            <w:tcW w:w="345"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p>
        </w:tc>
        <w:tc>
          <w:tcPr>
            <w:tcW w:w="315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p>
        </w:tc>
        <w:tc>
          <w:tcPr>
            <w:tcW w:w="96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p>
        </w:tc>
        <w:tc>
          <w:tcPr>
            <w:tcW w:w="1035"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p>
        </w:tc>
        <w:tc>
          <w:tcPr>
            <w:tcW w:w="168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p>
        </w:tc>
        <w:tc>
          <w:tcPr>
            <w:tcW w:w="2340" w:type="dxa"/>
            <w:tcBorders>
              <w:top w:val="nil"/>
              <w:left w:val="single" w:sz="6" w:space="0" w:color="000000"/>
              <w:bottom w:val="single" w:sz="6" w:space="0" w:color="000000"/>
              <w:right w:val="single" w:sz="6" w:space="0" w:color="000000"/>
            </w:tcBorders>
            <w:shd w:val="clear" w:color="auto" w:fill="auto"/>
            <w:tcMar>
              <w:top w:w="0" w:type="dxa"/>
              <w:left w:w="14" w:type="dxa"/>
              <w:bottom w:w="14" w:type="dxa"/>
              <w:right w:w="14"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p>
        </w:tc>
      </w:tr>
      <w:tr w:rsidR="00910DA3" w:rsidRPr="004115E8" w:rsidTr="00E67436">
        <w:tc>
          <w:tcPr>
            <w:tcW w:w="345"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14.</w:t>
            </w:r>
          </w:p>
        </w:tc>
        <w:tc>
          <w:tcPr>
            <w:tcW w:w="315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(1-метилэтил)бензол + (1-метилэтенил)бензол</w:t>
            </w:r>
          </w:p>
        </w:tc>
        <w:tc>
          <w:tcPr>
            <w:tcW w:w="96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98-82-8 + 25013-15-4</w:t>
            </w:r>
          </w:p>
        </w:tc>
        <w:tc>
          <w:tcPr>
            <w:tcW w:w="1035"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C </w:t>
            </w:r>
            <w:r w:rsidRPr="004115E8">
              <w:rPr>
                <w:rFonts w:ascii="Times New Roman" w:eastAsia="Times New Roman" w:hAnsi="Times New Roman" w:cs="Times New Roman"/>
                <w:color w:val="000000"/>
                <w:sz w:val="28"/>
                <w:szCs w:val="28"/>
                <w:vertAlign w:val="subscript"/>
              </w:rPr>
              <w:t>9</w:t>
            </w:r>
            <w:r w:rsidRPr="004115E8">
              <w:rPr>
                <w:rFonts w:ascii="Times New Roman" w:eastAsia="Times New Roman" w:hAnsi="Times New Roman" w:cs="Times New Roman"/>
                <w:color w:val="000000"/>
                <w:sz w:val="28"/>
                <w:szCs w:val="28"/>
              </w:rPr>
              <w:t>H</w:t>
            </w:r>
            <w:r w:rsidRPr="004115E8">
              <w:rPr>
                <w:rFonts w:ascii="Times New Roman" w:eastAsia="Times New Roman" w:hAnsi="Times New Roman" w:cs="Times New Roman"/>
                <w:color w:val="000000"/>
                <w:sz w:val="28"/>
                <w:szCs w:val="28"/>
                <w:vertAlign w:val="subscript"/>
              </w:rPr>
              <w:t>12</w:t>
            </w:r>
            <w:r w:rsidRPr="004115E8">
              <w:rPr>
                <w:rFonts w:ascii="Times New Roman" w:eastAsia="Times New Roman" w:hAnsi="Times New Roman" w:cs="Times New Roman"/>
                <w:color w:val="000000"/>
                <w:sz w:val="28"/>
                <w:szCs w:val="28"/>
              </w:rPr>
              <w:t> + C</w:t>
            </w:r>
            <w:r w:rsidRPr="004115E8">
              <w:rPr>
                <w:rFonts w:ascii="Times New Roman" w:eastAsia="Times New Roman" w:hAnsi="Times New Roman" w:cs="Times New Roman"/>
                <w:color w:val="000000"/>
                <w:sz w:val="28"/>
                <w:szCs w:val="28"/>
                <w:vertAlign w:val="subscript"/>
              </w:rPr>
              <w:t>9</w:t>
            </w:r>
            <w:r w:rsidRPr="004115E8">
              <w:rPr>
                <w:rFonts w:ascii="Times New Roman" w:eastAsia="Times New Roman" w:hAnsi="Times New Roman" w:cs="Times New Roman"/>
                <w:color w:val="000000"/>
                <w:sz w:val="28"/>
                <w:szCs w:val="28"/>
              </w:rPr>
              <w:t> H</w:t>
            </w:r>
            <w:r w:rsidRPr="004115E8">
              <w:rPr>
                <w:rFonts w:ascii="Times New Roman" w:eastAsia="Times New Roman" w:hAnsi="Times New Roman" w:cs="Times New Roman"/>
                <w:color w:val="000000"/>
                <w:sz w:val="28"/>
                <w:szCs w:val="28"/>
                <w:vertAlign w:val="subscript"/>
              </w:rPr>
              <w:t>12</w:t>
            </w:r>
          </w:p>
        </w:tc>
        <w:tc>
          <w:tcPr>
            <w:tcW w:w="168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0,5</w:t>
            </w:r>
          </w:p>
        </w:tc>
        <w:tc>
          <w:tcPr>
            <w:tcW w:w="2340" w:type="dxa"/>
            <w:tcBorders>
              <w:top w:val="nil"/>
              <w:left w:val="single" w:sz="6" w:space="0" w:color="000000"/>
              <w:bottom w:val="single" w:sz="6" w:space="0" w:color="000000"/>
              <w:right w:val="single" w:sz="6" w:space="0" w:color="000000"/>
            </w:tcBorders>
            <w:shd w:val="clear" w:color="auto" w:fill="auto"/>
            <w:tcMar>
              <w:top w:w="0" w:type="dxa"/>
              <w:left w:w="14" w:type="dxa"/>
              <w:bottom w:w="14" w:type="dxa"/>
              <w:right w:w="14"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Воздушно-миграционный</w:t>
            </w:r>
          </w:p>
        </w:tc>
      </w:tr>
    </w:tbl>
    <w:p w:rsidR="00910DA3" w:rsidRPr="004115E8" w:rsidRDefault="00910DA3" w:rsidP="00910DA3">
      <w:pPr>
        <w:shd w:val="clear" w:color="auto" w:fill="FFFFFF"/>
        <w:spacing w:after="150" w:line="240" w:lineRule="auto"/>
        <w:rPr>
          <w:rFonts w:ascii="Times New Roman" w:eastAsia="Times New Roman" w:hAnsi="Times New Roman" w:cs="Times New Roman"/>
          <w:color w:val="000000"/>
          <w:sz w:val="28"/>
          <w:szCs w:val="28"/>
        </w:rPr>
      </w:pPr>
    </w:p>
    <w:tbl>
      <w:tblPr>
        <w:tblW w:w="9735" w:type="dxa"/>
        <w:tblCellMar>
          <w:top w:w="15" w:type="dxa"/>
          <w:left w:w="15" w:type="dxa"/>
          <w:bottom w:w="15" w:type="dxa"/>
          <w:right w:w="15" w:type="dxa"/>
        </w:tblCellMar>
        <w:tblLook w:val="04A0"/>
      </w:tblPr>
      <w:tblGrid>
        <w:gridCol w:w="365"/>
        <w:gridCol w:w="3977"/>
        <w:gridCol w:w="838"/>
        <w:gridCol w:w="1017"/>
        <w:gridCol w:w="1183"/>
        <w:gridCol w:w="2355"/>
      </w:tblGrid>
      <w:tr w:rsidR="00910DA3" w:rsidRPr="004115E8" w:rsidTr="00E67436">
        <w:tc>
          <w:tcPr>
            <w:tcW w:w="9705" w:type="dxa"/>
            <w:gridSpan w:val="6"/>
            <w:tcBorders>
              <w:top w:val="nil"/>
              <w:left w:val="nil"/>
              <w:bottom w:val="nil"/>
              <w:right w:val="nil"/>
            </w:tcBorders>
            <w:shd w:val="clear" w:color="auto" w:fill="auto"/>
            <w:tcMar>
              <w:top w:w="0" w:type="dxa"/>
              <w:left w:w="0" w:type="dxa"/>
              <w:bottom w:w="0" w:type="dxa"/>
              <w:right w:w="0" w:type="dxa"/>
            </w:tcMar>
            <w:hideMark/>
          </w:tcPr>
          <w:p w:rsidR="00910DA3" w:rsidRPr="004115E8" w:rsidRDefault="00910DA3" w:rsidP="00E67436">
            <w:pPr>
              <w:spacing w:after="150" w:line="240" w:lineRule="auto"/>
              <w:jc w:val="right"/>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Продолжение табл. 2</w:t>
            </w:r>
          </w:p>
        </w:tc>
      </w:tr>
      <w:tr w:rsidR="00910DA3" w:rsidRPr="004115E8" w:rsidTr="00E67436">
        <w:tc>
          <w:tcPr>
            <w:tcW w:w="300" w:type="dxa"/>
            <w:tcBorders>
              <w:top w:val="single" w:sz="6" w:space="0" w:color="000000"/>
              <w:left w:val="single" w:sz="6" w:space="0" w:color="000000"/>
              <w:bottom w:val="single" w:sz="6" w:space="0" w:color="000000"/>
              <w:right w:val="nil"/>
            </w:tcBorders>
            <w:shd w:val="clear" w:color="auto" w:fill="auto"/>
            <w:tcMar>
              <w:top w:w="14"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15.</w:t>
            </w:r>
          </w:p>
        </w:tc>
        <w:tc>
          <w:tcPr>
            <w:tcW w:w="4230" w:type="dxa"/>
            <w:tcBorders>
              <w:top w:val="single" w:sz="6" w:space="0" w:color="000000"/>
              <w:left w:val="single" w:sz="6" w:space="0" w:color="000000"/>
              <w:bottom w:val="single" w:sz="6" w:space="0" w:color="000000"/>
              <w:right w:val="nil"/>
            </w:tcBorders>
            <w:shd w:val="clear" w:color="auto" w:fill="auto"/>
            <w:tcMar>
              <w:top w:w="14"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Мышьяк</w:t>
            </w:r>
          </w:p>
        </w:tc>
        <w:tc>
          <w:tcPr>
            <w:tcW w:w="840" w:type="dxa"/>
            <w:tcBorders>
              <w:top w:val="single" w:sz="6" w:space="0" w:color="000000"/>
              <w:left w:val="single" w:sz="6" w:space="0" w:color="000000"/>
              <w:bottom w:val="single" w:sz="6" w:space="0" w:color="000000"/>
              <w:right w:val="nil"/>
            </w:tcBorders>
            <w:shd w:val="clear" w:color="auto" w:fill="auto"/>
            <w:tcMar>
              <w:top w:w="14"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7440-32-2</w:t>
            </w:r>
          </w:p>
        </w:tc>
        <w:tc>
          <w:tcPr>
            <w:tcW w:w="765" w:type="dxa"/>
            <w:tcBorders>
              <w:top w:val="single" w:sz="6" w:space="0" w:color="000000"/>
              <w:left w:val="single" w:sz="6" w:space="0" w:color="000000"/>
              <w:bottom w:val="single" w:sz="6" w:space="0" w:color="000000"/>
              <w:right w:val="nil"/>
            </w:tcBorders>
            <w:shd w:val="clear" w:color="auto" w:fill="auto"/>
            <w:tcMar>
              <w:top w:w="14"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As</w:t>
            </w:r>
          </w:p>
        </w:tc>
        <w:tc>
          <w:tcPr>
            <w:tcW w:w="1215" w:type="dxa"/>
            <w:tcBorders>
              <w:top w:val="single" w:sz="6" w:space="0" w:color="000000"/>
              <w:left w:val="single" w:sz="6" w:space="0" w:color="000000"/>
              <w:bottom w:val="single" w:sz="6" w:space="0" w:color="000000"/>
              <w:right w:val="nil"/>
            </w:tcBorders>
            <w:shd w:val="clear" w:color="auto" w:fill="auto"/>
            <w:tcMar>
              <w:top w:w="14"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2,0</w:t>
            </w:r>
          </w:p>
        </w:tc>
        <w:tc>
          <w:tcPr>
            <w:tcW w:w="2205" w:type="dxa"/>
            <w:tcBorders>
              <w:top w:val="single" w:sz="6" w:space="0" w:color="000000"/>
              <w:left w:val="single" w:sz="6" w:space="0" w:color="000000"/>
              <w:bottom w:val="single" w:sz="6" w:space="0" w:color="000000"/>
              <w:right w:val="single" w:sz="6" w:space="0" w:color="000000"/>
            </w:tcBorders>
            <w:shd w:val="clear" w:color="auto" w:fill="auto"/>
            <w:tcMar>
              <w:top w:w="14" w:type="dxa"/>
              <w:left w:w="14" w:type="dxa"/>
              <w:bottom w:w="14" w:type="dxa"/>
              <w:right w:w="14"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Транслокационный</w:t>
            </w:r>
          </w:p>
        </w:tc>
      </w:tr>
      <w:tr w:rsidR="00910DA3" w:rsidRPr="004115E8" w:rsidTr="00E67436">
        <w:tc>
          <w:tcPr>
            <w:tcW w:w="300" w:type="dxa"/>
            <w:tcBorders>
              <w:top w:val="single" w:sz="6" w:space="0" w:color="000000"/>
              <w:left w:val="single" w:sz="6" w:space="0" w:color="000000"/>
              <w:bottom w:val="single" w:sz="6" w:space="0" w:color="000000"/>
              <w:right w:val="nil"/>
            </w:tcBorders>
            <w:shd w:val="clear" w:color="auto" w:fill="auto"/>
            <w:tcMar>
              <w:top w:w="14"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16.</w:t>
            </w:r>
          </w:p>
        </w:tc>
        <w:tc>
          <w:tcPr>
            <w:tcW w:w="4230" w:type="dxa"/>
            <w:tcBorders>
              <w:top w:val="single" w:sz="6" w:space="0" w:color="000000"/>
              <w:left w:val="single" w:sz="6" w:space="0" w:color="000000"/>
              <w:bottom w:val="single" w:sz="6" w:space="0" w:color="000000"/>
              <w:right w:val="nil"/>
            </w:tcBorders>
            <w:shd w:val="clear" w:color="auto" w:fill="auto"/>
            <w:tcMar>
              <w:top w:w="14"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Нитраты (по NO3 )</w:t>
            </w:r>
          </w:p>
        </w:tc>
        <w:tc>
          <w:tcPr>
            <w:tcW w:w="840" w:type="dxa"/>
            <w:tcBorders>
              <w:top w:val="single" w:sz="6" w:space="0" w:color="000000"/>
              <w:left w:val="single" w:sz="6" w:space="0" w:color="000000"/>
              <w:bottom w:val="single" w:sz="6" w:space="0" w:color="000000"/>
              <w:right w:val="nil"/>
            </w:tcBorders>
            <w:shd w:val="clear" w:color="auto" w:fill="auto"/>
            <w:tcMar>
              <w:top w:w="14"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14797-55-8</w:t>
            </w:r>
          </w:p>
        </w:tc>
        <w:tc>
          <w:tcPr>
            <w:tcW w:w="765" w:type="dxa"/>
            <w:tcBorders>
              <w:top w:val="single" w:sz="6" w:space="0" w:color="000000"/>
              <w:left w:val="single" w:sz="6" w:space="0" w:color="000000"/>
              <w:bottom w:val="single" w:sz="6" w:space="0" w:color="000000"/>
              <w:right w:val="nil"/>
            </w:tcBorders>
            <w:shd w:val="clear" w:color="auto" w:fill="auto"/>
            <w:tcMar>
              <w:top w:w="14"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NO</w:t>
            </w:r>
            <w:r w:rsidRPr="004115E8">
              <w:rPr>
                <w:rFonts w:ascii="Times New Roman" w:eastAsia="Times New Roman" w:hAnsi="Times New Roman" w:cs="Times New Roman"/>
                <w:color w:val="000000"/>
                <w:sz w:val="28"/>
                <w:szCs w:val="28"/>
                <w:vertAlign w:val="subscript"/>
              </w:rPr>
              <w:t>3</w:t>
            </w:r>
          </w:p>
        </w:tc>
        <w:tc>
          <w:tcPr>
            <w:tcW w:w="1215" w:type="dxa"/>
            <w:tcBorders>
              <w:top w:val="single" w:sz="6" w:space="0" w:color="000000"/>
              <w:left w:val="single" w:sz="6" w:space="0" w:color="000000"/>
              <w:bottom w:val="single" w:sz="6" w:space="0" w:color="000000"/>
              <w:right w:val="nil"/>
            </w:tcBorders>
            <w:shd w:val="clear" w:color="auto" w:fill="auto"/>
            <w:tcMar>
              <w:top w:w="14"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130,0</w:t>
            </w:r>
          </w:p>
        </w:tc>
        <w:tc>
          <w:tcPr>
            <w:tcW w:w="2205" w:type="dxa"/>
            <w:tcBorders>
              <w:top w:val="single" w:sz="6" w:space="0" w:color="000000"/>
              <w:left w:val="single" w:sz="6" w:space="0" w:color="000000"/>
              <w:bottom w:val="single" w:sz="6" w:space="0" w:color="000000"/>
              <w:right w:val="single" w:sz="6" w:space="0" w:color="000000"/>
            </w:tcBorders>
            <w:shd w:val="clear" w:color="auto" w:fill="auto"/>
            <w:tcMar>
              <w:top w:w="14" w:type="dxa"/>
              <w:left w:w="14" w:type="dxa"/>
              <w:bottom w:w="14" w:type="dxa"/>
              <w:right w:w="14"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Водно-миграционный</w:t>
            </w:r>
          </w:p>
        </w:tc>
      </w:tr>
      <w:tr w:rsidR="00910DA3" w:rsidRPr="004115E8" w:rsidTr="00E67436">
        <w:tc>
          <w:tcPr>
            <w:tcW w:w="30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17.</w:t>
            </w:r>
          </w:p>
        </w:tc>
        <w:tc>
          <w:tcPr>
            <w:tcW w:w="423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Отходы флотации угля (ОФУ)</w:t>
            </w:r>
          </w:p>
        </w:tc>
        <w:tc>
          <w:tcPr>
            <w:tcW w:w="84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 </w:t>
            </w:r>
          </w:p>
        </w:tc>
        <w:tc>
          <w:tcPr>
            <w:tcW w:w="765"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 </w:t>
            </w:r>
          </w:p>
        </w:tc>
        <w:tc>
          <w:tcPr>
            <w:tcW w:w="1215"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3000,0</w:t>
            </w:r>
          </w:p>
        </w:tc>
        <w:tc>
          <w:tcPr>
            <w:tcW w:w="2205" w:type="dxa"/>
            <w:tcBorders>
              <w:top w:val="nil"/>
              <w:left w:val="single" w:sz="6" w:space="0" w:color="000000"/>
              <w:bottom w:val="single" w:sz="6" w:space="0" w:color="000000"/>
              <w:right w:val="single" w:sz="6" w:space="0" w:color="000000"/>
            </w:tcBorders>
            <w:shd w:val="clear" w:color="auto" w:fill="auto"/>
            <w:tcMar>
              <w:top w:w="0" w:type="dxa"/>
              <w:left w:w="14" w:type="dxa"/>
              <w:bottom w:w="14" w:type="dxa"/>
              <w:right w:w="14"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Водно-миграционный Общесанитарный</w:t>
            </w:r>
          </w:p>
        </w:tc>
      </w:tr>
      <w:tr w:rsidR="00910DA3" w:rsidRPr="004115E8" w:rsidTr="00E67436">
        <w:tc>
          <w:tcPr>
            <w:tcW w:w="30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18.</w:t>
            </w:r>
          </w:p>
        </w:tc>
        <w:tc>
          <w:tcPr>
            <w:tcW w:w="423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Ртуть</w:t>
            </w:r>
          </w:p>
        </w:tc>
        <w:tc>
          <w:tcPr>
            <w:tcW w:w="84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7439-97-6</w:t>
            </w:r>
          </w:p>
        </w:tc>
        <w:tc>
          <w:tcPr>
            <w:tcW w:w="765"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Hg</w:t>
            </w:r>
          </w:p>
        </w:tc>
        <w:tc>
          <w:tcPr>
            <w:tcW w:w="1215"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2,1</w:t>
            </w:r>
          </w:p>
        </w:tc>
        <w:tc>
          <w:tcPr>
            <w:tcW w:w="2205" w:type="dxa"/>
            <w:tcBorders>
              <w:top w:val="nil"/>
              <w:left w:val="single" w:sz="6" w:space="0" w:color="000000"/>
              <w:bottom w:val="single" w:sz="6" w:space="0" w:color="000000"/>
              <w:right w:val="single" w:sz="6" w:space="0" w:color="000000"/>
            </w:tcBorders>
            <w:shd w:val="clear" w:color="auto" w:fill="auto"/>
            <w:tcMar>
              <w:top w:w="0" w:type="dxa"/>
              <w:left w:w="14" w:type="dxa"/>
              <w:bottom w:w="14" w:type="dxa"/>
              <w:right w:w="14"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Транслокационный</w:t>
            </w:r>
          </w:p>
        </w:tc>
      </w:tr>
      <w:tr w:rsidR="00910DA3" w:rsidRPr="004115E8" w:rsidTr="00E67436">
        <w:tc>
          <w:tcPr>
            <w:tcW w:w="30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19.</w:t>
            </w:r>
          </w:p>
        </w:tc>
        <w:tc>
          <w:tcPr>
            <w:tcW w:w="423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Свинец</w:t>
            </w:r>
          </w:p>
        </w:tc>
        <w:tc>
          <w:tcPr>
            <w:tcW w:w="84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7439-92-1</w:t>
            </w:r>
          </w:p>
        </w:tc>
        <w:tc>
          <w:tcPr>
            <w:tcW w:w="765"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Pb</w:t>
            </w:r>
          </w:p>
        </w:tc>
        <w:tc>
          <w:tcPr>
            <w:tcW w:w="1215"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32,0</w:t>
            </w:r>
          </w:p>
        </w:tc>
        <w:tc>
          <w:tcPr>
            <w:tcW w:w="2205" w:type="dxa"/>
            <w:tcBorders>
              <w:top w:val="nil"/>
              <w:left w:val="single" w:sz="6" w:space="0" w:color="000000"/>
              <w:bottom w:val="single" w:sz="6" w:space="0" w:color="000000"/>
              <w:right w:val="single" w:sz="6" w:space="0" w:color="000000"/>
            </w:tcBorders>
            <w:shd w:val="clear" w:color="auto" w:fill="auto"/>
            <w:tcMar>
              <w:top w:w="0" w:type="dxa"/>
              <w:left w:w="14" w:type="dxa"/>
              <w:bottom w:w="14" w:type="dxa"/>
              <w:right w:w="14"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Общесанитарный</w:t>
            </w:r>
          </w:p>
        </w:tc>
      </w:tr>
      <w:tr w:rsidR="00910DA3" w:rsidRPr="004115E8" w:rsidTr="00E67436">
        <w:tc>
          <w:tcPr>
            <w:tcW w:w="30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20.</w:t>
            </w:r>
          </w:p>
        </w:tc>
        <w:tc>
          <w:tcPr>
            <w:tcW w:w="423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Свинец+ртуть</w:t>
            </w:r>
          </w:p>
        </w:tc>
        <w:tc>
          <w:tcPr>
            <w:tcW w:w="84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7439-92-1 +7439-97-6</w:t>
            </w:r>
          </w:p>
        </w:tc>
        <w:tc>
          <w:tcPr>
            <w:tcW w:w="765"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Pb+Hg</w:t>
            </w:r>
          </w:p>
        </w:tc>
        <w:tc>
          <w:tcPr>
            <w:tcW w:w="1215"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20,0+1,0</w:t>
            </w:r>
          </w:p>
        </w:tc>
        <w:tc>
          <w:tcPr>
            <w:tcW w:w="2205" w:type="dxa"/>
            <w:tcBorders>
              <w:top w:val="nil"/>
              <w:left w:val="single" w:sz="6" w:space="0" w:color="000000"/>
              <w:bottom w:val="single" w:sz="6" w:space="0" w:color="000000"/>
              <w:right w:val="single" w:sz="6" w:space="0" w:color="000000"/>
            </w:tcBorders>
            <w:shd w:val="clear" w:color="auto" w:fill="auto"/>
            <w:tcMar>
              <w:top w:w="0" w:type="dxa"/>
              <w:left w:w="14" w:type="dxa"/>
              <w:bottom w:w="14" w:type="dxa"/>
              <w:right w:w="14"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Транслокационный</w:t>
            </w:r>
          </w:p>
        </w:tc>
      </w:tr>
      <w:tr w:rsidR="00910DA3" w:rsidRPr="004115E8" w:rsidTr="00E67436">
        <w:tc>
          <w:tcPr>
            <w:tcW w:w="30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21.</w:t>
            </w:r>
          </w:p>
        </w:tc>
        <w:tc>
          <w:tcPr>
            <w:tcW w:w="423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Сера</w:t>
            </w:r>
          </w:p>
        </w:tc>
        <w:tc>
          <w:tcPr>
            <w:tcW w:w="84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7704-34-9</w:t>
            </w:r>
          </w:p>
        </w:tc>
        <w:tc>
          <w:tcPr>
            <w:tcW w:w="765"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S</w:t>
            </w:r>
          </w:p>
        </w:tc>
        <w:tc>
          <w:tcPr>
            <w:tcW w:w="1215"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160,0</w:t>
            </w:r>
          </w:p>
        </w:tc>
        <w:tc>
          <w:tcPr>
            <w:tcW w:w="2205" w:type="dxa"/>
            <w:tcBorders>
              <w:top w:val="nil"/>
              <w:left w:val="single" w:sz="6" w:space="0" w:color="000000"/>
              <w:bottom w:val="single" w:sz="6" w:space="0" w:color="000000"/>
              <w:right w:val="single" w:sz="6" w:space="0" w:color="000000"/>
            </w:tcBorders>
            <w:shd w:val="clear" w:color="auto" w:fill="auto"/>
            <w:tcMar>
              <w:top w:w="0" w:type="dxa"/>
              <w:left w:w="14" w:type="dxa"/>
              <w:bottom w:w="14" w:type="dxa"/>
              <w:right w:w="14"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Общесанитарный</w:t>
            </w:r>
          </w:p>
        </w:tc>
      </w:tr>
      <w:tr w:rsidR="00910DA3" w:rsidRPr="004115E8" w:rsidTr="00E67436">
        <w:tc>
          <w:tcPr>
            <w:tcW w:w="30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22.</w:t>
            </w:r>
          </w:p>
        </w:tc>
        <w:tc>
          <w:tcPr>
            <w:tcW w:w="423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Серная кислота (по S)</w:t>
            </w:r>
          </w:p>
        </w:tc>
        <w:tc>
          <w:tcPr>
            <w:tcW w:w="84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7664-93-9</w:t>
            </w:r>
          </w:p>
        </w:tc>
        <w:tc>
          <w:tcPr>
            <w:tcW w:w="765"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H</w:t>
            </w:r>
            <w:r w:rsidRPr="004115E8">
              <w:rPr>
                <w:rFonts w:ascii="Times New Roman" w:eastAsia="Times New Roman" w:hAnsi="Times New Roman" w:cs="Times New Roman"/>
                <w:color w:val="000000"/>
                <w:sz w:val="28"/>
                <w:szCs w:val="28"/>
                <w:vertAlign w:val="subscript"/>
              </w:rPr>
              <w:t>2</w:t>
            </w:r>
            <w:r w:rsidRPr="004115E8">
              <w:rPr>
                <w:rFonts w:ascii="Times New Roman" w:eastAsia="Times New Roman" w:hAnsi="Times New Roman" w:cs="Times New Roman"/>
                <w:color w:val="000000"/>
                <w:sz w:val="28"/>
                <w:szCs w:val="28"/>
              </w:rPr>
              <w:t>SO</w:t>
            </w:r>
            <w:r w:rsidRPr="004115E8">
              <w:rPr>
                <w:rFonts w:ascii="Times New Roman" w:eastAsia="Times New Roman" w:hAnsi="Times New Roman" w:cs="Times New Roman"/>
                <w:color w:val="000000"/>
                <w:sz w:val="28"/>
                <w:szCs w:val="28"/>
                <w:vertAlign w:val="subscript"/>
              </w:rPr>
              <w:t>4</w:t>
            </w:r>
          </w:p>
        </w:tc>
        <w:tc>
          <w:tcPr>
            <w:tcW w:w="1215"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160,0</w:t>
            </w:r>
          </w:p>
        </w:tc>
        <w:tc>
          <w:tcPr>
            <w:tcW w:w="2205" w:type="dxa"/>
            <w:tcBorders>
              <w:top w:val="nil"/>
              <w:left w:val="single" w:sz="6" w:space="0" w:color="000000"/>
              <w:bottom w:val="single" w:sz="6" w:space="0" w:color="000000"/>
              <w:right w:val="single" w:sz="6" w:space="0" w:color="000000"/>
            </w:tcBorders>
            <w:shd w:val="clear" w:color="auto" w:fill="auto"/>
            <w:tcMar>
              <w:top w:w="0" w:type="dxa"/>
              <w:left w:w="14" w:type="dxa"/>
              <w:bottom w:w="14" w:type="dxa"/>
              <w:right w:w="14"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Общесанитарный</w:t>
            </w:r>
          </w:p>
        </w:tc>
      </w:tr>
      <w:tr w:rsidR="00910DA3" w:rsidRPr="004115E8" w:rsidTr="00E67436">
        <w:tc>
          <w:tcPr>
            <w:tcW w:w="30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23.</w:t>
            </w:r>
          </w:p>
        </w:tc>
        <w:tc>
          <w:tcPr>
            <w:tcW w:w="423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Сероводород (по S)</w:t>
            </w:r>
          </w:p>
        </w:tc>
        <w:tc>
          <w:tcPr>
            <w:tcW w:w="84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7783-06-4</w:t>
            </w:r>
          </w:p>
        </w:tc>
        <w:tc>
          <w:tcPr>
            <w:tcW w:w="765"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H</w:t>
            </w:r>
            <w:r w:rsidRPr="004115E8">
              <w:rPr>
                <w:rFonts w:ascii="Times New Roman" w:eastAsia="Times New Roman" w:hAnsi="Times New Roman" w:cs="Times New Roman"/>
                <w:color w:val="000000"/>
                <w:sz w:val="28"/>
                <w:szCs w:val="28"/>
                <w:vertAlign w:val="subscript"/>
              </w:rPr>
              <w:t>2</w:t>
            </w:r>
            <w:r w:rsidRPr="004115E8">
              <w:rPr>
                <w:rFonts w:ascii="Times New Roman" w:eastAsia="Times New Roman" w:hAnsi="Times New Roman" w:cs="Times New Roman"/>
                <w:color w:val="000000"/>
                <w:sz w:val="28"/>
                <w:szCs w:val="28"/>
              </w:rPr>
              <w:t>S</w:t>
            </w:r>
          </w:p>
        </w:tc>
        <w:tc>
          <w:tcPr>
            <w:tcW w:w="1215"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0,4</w:t>
            </w:r>
          </w:p>
        </w:tc>
        <w:tc>
          <w:tcPr>
            <w:tcW w:w="2205" w:type="dxa"/>
            <w:tcBorders>
              <w:top w:val="nil"/>
              <w:left w:val="single" w:sz="6" w:space="0" w:color="000000"/>
              <w:bottom w:val="single" w:sz="6" w:space="0" w:color="000000"/>
              <w:right w:val="single" w:sz="6" w:space="0" w:color="000000"/>
            </w:tcBorders>
            <w:shd w:val="clear" w:color="auto" w:fill="auto"/>
            <w:tcMar>
              <w:top w:w="0" w:type="dxa"/>
              <w:left w:w="14" w:type="dxa"/>
              <w:bottom w:w="14" w:type="dxa"/>
              <w:right w:w="14"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Воздушно-миграционный</w:t>
            </w:r>
          </w:p>
        </w:tc>
      </w:tr>
      <w:tr w:rsidR="00910DA3" w:rsidRPr="004115E8" w:rsidTr="00E67436">
        <w:tc>
          <w:tcPr>
            <w:tcW w:w="30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24.</w:t>
            </w:r>
          </w:p>
        </w:tc>
        <w:tc>
          <w:tcPr>
            <w:tcW w:w="423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Суперфосфат (по P2 O5 )</w:t>
            </w:r>
          </w:p>
        </w:tc>
        <w:tc>
          <w:tcPr>
            <w:tcW w:w="84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 </w:t>
            </w:r>
          </w:p>
        </w:tc>
        <w:tc>
          <w:tcPr>
            <w:tcW w:w="765"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 </w:t>
            </w:r>
          </w:p>
        </w:tc>
        <w:tc>
          <w:tcPr>
            <w:tcW w:w="1215"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200,0</w:t>
            </w:r>
          </w:p>
        </w:tc>
        <w:tc>
          <w:tcPr>
            <w:tcW w:w="2205" w:type="dxa"/>
            <w:tcBorders>
              <w:top w:val="nil"/>
              <w:left w:val="single" w:sz="6" w:space="0" w:color="000000"/>
              <w:bottom w:val="single" w:sz="6" w:space="0" w:color="000000"/>
              <w:right w:val="single" w:sz="6" w:space="0" w:color="000000"/>
            </w:tcBorders>
            <w:shd w:val="clear" w:color="auto" w:fill="auto"/>
            <w:tcMar>
              <w:top w:w="0" w:type="dxa"/>
              <w:left w:w="14" w:type="dxa"/>
              <w:bottom w:w="14" w:type="dxa"/>
              <w:right w:w="14"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Транслокационный</w:t>
            </w:r>
          </w:p>
        </w:tc>
      </w:tr>
      <w:tr w:rsidR="00910DA3" w:rsidRPr="004115E8" w:rsidTr="00E67436">
        <w:tc>
          <w:tcPr>
            <w:tcW w:w="30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25.</w:t>
            </w:r>
          </w:p>
        </w:tc>
        <w:tc>
          <w:tcPr>
            <w:tcW w:w="423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Сурьма</w:t>
            </w:r>
          </w:p>
        </w:tc>
        <w:tc>
          <w:tcPr>
            <w:tcW w:w="84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7440-36-0</w:t>
            </w:r>
          </w:p>
        </w:tc>
        <w:tc>
          <w:tcPr>
            <w:tcW w:w="765"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Sb</w:t>
            </w:r>
          </w:p>
        </w:tc>
        <w:tc>
          <w:tcPr>
            <w:tcW w:w="1215"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4,5</w:t>
            </w:r>
          </w:p>
        </w:tc>
        <w:tc>
          <w:tcPr>
            <w:tcW w:w="2205" w:type="dxa"/>
            <w:tcBorders>
              <w:top w:val="nil"/>
              <w:left w:val="single" w:sz="6" w:space="0" w:color="000000"/>
              <w:bottom w:val="single" w:sz="6" w:space="0" w:color="000000"/>
              <w:right w:val="single" w:sz="6" w:space="0" w:color="000000"/>
            </w:tcBorders>
            <w:shd w:val="clear" w:color="auto" w:fill="auto"/>
            <w:tcMar>
              <w:top w:w="0" w:type="dxa"/>
              <w:left w:w="14" w:type="dxa"/>
              <w:bottom w:w="14" w:type="dxa"/>
              <w:right w:w="14"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Водно-миграционный</w:t>
            </w:r>
          </w:p>
        </w:tc>
      </w:tr>
      <w:tr w:rsidR="00910DA3" w:rsidRPr="004115E8" w:rsidTr="00E67436">
        <w:tc>
          <w:tcPr>
            <w:tcW w:w="30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26.</w:t>
            </w:r>
          </w:p>
        </w:tc>
        <w:tc>
          <w:tcPr>
            <w:tcW w:w="423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Фуран-2-карбальдегид</w:t>
            </w:r>
          </w:p>
        </w:tc>
        <w:tc>
          <w:tcPr>
            <w:tcW w:w="84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39276-</w:t>
            </w:r>
            <w:r w:rsidRPr="004115E8">
              <w:rPr>
                <w:rFonts w:ascii="Times New Roman" w:eastAsia="Times New Roman" w:hAnsi="Times New Roman" w:cs="Times New Roman"/>
                <w:color w:val="000000"/>
                <w:sz w:val="28"/>
                <w:szCs w:val="28"/>
              </w:rPr>
              <w:lastRenderedPageBreak/>
              <w:t>09-0</w:t>
            </w:r>
          </w:p>
        </w:tc>
        <w:tc>
          <w:tcPr>
            <w:tcW w:w="765"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lastRenderedPageBreak/>
              <w:t>C</w:t>
            </w:r>
            <w:r w:rsidRPr="004115E8">
              <w:rPr>
                <w:rFonts w:ascii="Times New Roman" w:eastAsia="Times New Roman" w:hAnsi="Times New Roman" w:cs="Times New Roman"/>
                <w:color w:val="000000"/>
                <w:sz w:val="28"/>
                <w:szCs w:val="28"/>
                <w:vertAlign w:val="subscript"/>
              </w:rPr>
              <w:t>5</w:t>
            </w:r>
            <w:r w:rsidRPr="004115E8">
              <w:rPr>
                <w:rFonts w:ascii="Times New Roman" w:eastAsia="Times New Roman" w:hAnsi="Times New Roman" w:cs="Times New Roman"/>
                <w:color w:val="000000"/>
                <w:sz w:val="28"/>
                <w:szCs w:val="28"/>
              </w:rPr>
              <w:t>H</w:t>
            </w:r>
            <w:r w:rsidRPr="004115E8">
              <w:rPr>
                <w:rFonts w:ascii="Times New Roman" w:eastAsia="Times New Roman" w:hAnsi="Times New Roman" w:cs="Times New Roman"/>
                <w:color w:val="000000"/>
                <w:sz w:val="28"/>
                <w:szCs w:val="28"/>
                <w:vertAlign w:val="subscript"/>
              </w:rPr>
              <w:t>4</w:t>
            </w:r>
            <w:r w:rsidRPr="004115E8">
              <w:rPr>
                <w:rFonts w:ascii="Times New Roman" w:eastAsia="Times New Roman" w:hAnsi="Times New Roman" w:cs="Times New Roman"/>
                <w:color w:val="000000"/>
                <w:sz w:val="28"/>
                <w:szCs w:val="28"/>
              </w:rPr>
              <w:t>O</w:t>
            </w:r>
            <w:r w:rsidRPr="004115E8">
              <w:rPr>
                <w:rFonts w:ascii="Times New Roman" w:eastAsia="Times New Roman" w:hAnsi="Times New Roman" w:cs="Times New Roman"/>
                <w:color w:val="000000"/>
                <w:sz w:val="28"/>
                <w:szCs w:val="28"/>
                <w:vertAlign w:val="subscript"/>
              </w:rPr>
              <w:t>2</w:t>
            </w:r>
          </w:p>
        </w:tc>
        <w:tc>
          <w:tcPr>
            <w:tcW w:w="1215"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3,0</w:t>
            </w:r>
          </w:p>
        </w:tc>
        <w:tc>
          <w:tcPr>
            <w:tcW w:w="2205" w:type="dxa"/>
            <w:tcBorders>
              <w:top w:val="nil"/>
              <w:left w:val="single" w:sz="6" w:space="0" w:color="000000"/>
              <w:bottom w:val="single" w:sz="6" w:space="0" w:color="000000"/>
              <w:right w:val="single" w:sz="6" w:space="0" w:color="000000"/>
            </w:tcBorders>
            <w:shd w:val="clear" w:color="auto" w:fill="auto"/>
            <w:tcMar>
              <w:top w:w="0" w:type="dxa"/>
              <w:left w:w="14" w:type="dxa"/>
              <w:bottom w:w="14" w:type="dxa"/>
              <w:right w:w="14"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Общесанитарный</w:t>
            </w:r>
          </w:p>
        </w:tc>
      </w:tr>
      <w:tr w:rsidR="00910DA3" w:rsidRPr="004115E8" w:rsidTr="00E67436">
        <w:tc>
          <w:tcPr>
            <w:tcW w:w="30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lastRenderedPageBreak/>
              <w:t>27.</w:t>
            </w:r>
          </w:p>
        </w:tc>
        <w:tc>
          <w:tcPr>
            <w:tcW w:w="423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Хлорид калия (по K2 O)</w:t>
            </w:r>
          </w:p>
        </w:tc>
        <w:tc>
          <w:tcPr>
            <w:tcW w:w="84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7447-40-7</w:t>
            </w:r>
          </w:p>
        </w:tc>
        <w:tc>
          <w:tcPr>
            <w:tcW w:w="765"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KCl</w:t>
            </w:r>
          </w:p>
        </w:tc>
        <w:tc>
          <w:tcPr>
            <w:tcW w:w="1215"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360,0</w:t>
            </w:r>
          </w:p>
        </w:tc>
        <w:tc>
          <w:tcPr>
            <w:tcW w:w="2205" w:type="dxa"/>
            <w:tcBorders>
              <w:top w:val="nil"/>
              <w:left w:val="single" w:sz="6" w:space="0" w:color="000000"/>
              <w:bottom w:val="single" w:sz="6" w:space="0" w:color="000000"/>
              <w:right w:val="single" w:sz="6" w:space="0" w:color="000000"/>
            </w:tcBorders>
            <w:shd w:val="clear" w:color="auto" w:fill="auto"/>
            <w:tcMar>
              <w:top w:w="0" w:type="dxa"/>
              <w:left w:w="14" w:type="dxa"/>
              <w:bottom w:w="14" w:type="dxa"/>
              <w:right w:w="14"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Водно-миграционный</w:t>
            </w:r>
          </w:p>
        </w:tc>
      </w:tr>
      <w:tr w:rsidR="00910DA3" w:rsidRPr="004115E8" w:rsidTr="00E67436">
        <w:tc>
          <w:tcPr>
            <w:tcW w:w="30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28.</w:t>
            </w:r>
          </w:p>
        </w:tc>
        <w:tc>
          <w:tcPr>
            <w:tcW w:w="423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Хром шестивалентный</w:t>
            </w:r>
          </w:p>
        </w:tc>
        <w:tc>
          <w:tcPr>
            <w:tcW w:w="84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18540-29-9</w:t>
            </w:r>
          </w:p>
        </w:tc>
        <w:tc>
          <w:tcPr>
            <w:tcW w:w="765"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Cr(+6)</w:t>
            </w:r>
          </w:p>
        </w:tc>
        <w:tc>
          <w:tcPr>
            <w:tcW w:w="1215"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0,05</w:t>
            </w:r>
          </w:p>
        </w:tc>
        <w:tc>
          <w:tcPr>
            <w:tcW w:w="2205" w:type="dxa"/>
            <w:tcBorders>
              <w:top w:val="nil"/>
              <w:left w:val="single" w:sz="6" w:space="0" w:color="000000"/>
              <w:bottom w:val="single" w:sz="6" w:space="0" w:color="000000"/>
              <w:right w:val="single" w:sz="6" w:space="0" w:color="000000"/>
            </w:tcBorders>
            <w:shd w:val="clear" w:color="auto" w:fill="auto"/>
            <w:tcMar>
              <w:top w:w="0" w:type="dxa"/>
              <w:left w:w="14" w:type="dxa"/>
              <w:bottom w:w="14" w:type="dxa"/>
              <w:right w:w="14"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Общесанитарный</w:t>
            </w:r>
          </w:p>
        </w:tc>
      </w:tr>
      <w:tr w:rsidR="00910DA3" w:rsidRPr="004115E8" w:rsidTr="00E67436">
        <w:tc>
          <w:tcPr>
            <w:tcW w:w="30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29.</w:t>
            </w:r>
          </w:p>
        </w:tc>
        <w:tc>
          <w:tcPr>
            <w:tcW w:w="423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Этаналь</w:t>
            </w:r>
          </w:p>
        </w:tc>
        <w:tc>
          <w:tcPr>
            <w:tcW w:w="84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75-07-0</w:t>
            </w:r>
          </w:p>
        </w:tc>
        <w:tc>
          <w:tcPr>
            <w:tcW w:w="765"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C </w:t>
            </w:r>
            <w:r w:rsidRPr="004115E8">
              <w:rPr>
                <w:rFonts w:ascii="Times New Roman" w:eastAsia="Times New Roman" w:hAnsi="Times New Roman" w:cs="Times New Roman"/>
                <w:color w:val="000000"/>
                <w:sz w:val="28"/>
                <w:szCs w:val="28"/>
                <w:vertAlign w:val="subscript"/>
              </w:rPr>
              <w:t>2</w:t>
            </w:r>
            <w:r w:rsidRPr="004115E8">
              <w:rPr>
                <w:rFonts w:ascii="Times New Roman" w:eastAsia="Times New Roman" w:hAnsi="Times New Roman" w:cs="Times New Roman"/>
                <w:color w:val="000000"/>
                <w:sz w:val="28"/>
                <w:szCs w:val="28"/>
              </w:rPr>
              <w:t>H </w:t>
            </w:r>
            <w:r w:rsidRPr="004115E8">
              <w:rPr>
                <w:rFonts w:ascii="Times New Roman" w:eastAsia="Times New Roman" w:hAnsi="Times New Roman" w:cs="Times New Roman"/>
                <w:color w:val="000000"/>
                <w:sz w:val="28"/>
                <w:szCs w:val="28"/>
                <w:vertAlign w:val="subscript"/>
              </w:rPr>
              <w:t>4</w:t>
            </w:r>
            <w:r w:rsidRPr="004115E8">
              <w:rPr>
                <w:rFonts w:ascii="Times New Roman" w:eastAsia="Times New Roman" w:hAnsi="Times New Roman" w:cs="Times New Roman"/>
                <w:color w:val="000000"/>
                <w:sz w:val="28"/>
                <w:szCs w:val="28"/>
              </w:rPr>
              <w:t>O</w:t>
            </w:r>
            <w:r w:rsidRPr="004115E8">
              <w:rPr>
                <w:rFonts w:ascii="Times New Roman" w:eastAsia="Times New Roman" w:hAnsi="Times New Roman" w:cs="Times New Roman"/>
                <w:color w:val="000000"/>
                <w:sz w:val="28"/>
                <w:szCs w:val="28"/>
                <w:vertAlign w:val="subscript"/>
              </w:rPr>
              <w:t>2</w:t>
            </w:r>
          </w:p>
        </w:tc>
        <w:tc>
          <w:tcPr>
            <w:tcW w:w="1215"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10</w:t>
            </w:r>
          </w:p>
        </w:tc>
        <w:tc>
          <w:tcPr>
            <w:tcW w:w="2205" w:type="dxa"/>
            <w:tcBorders>
              <w:top w:val="nil"/>
              <w:left w:val="single" w:sz="6" w:space="0" w:color="000000"/>
              <w:bottom w:val="single" w:sz="6" w:space="0" w:color="000000"/>
              <w:right w:val="single" w:sz="6" w:space="0" w:color="000000"/>
            </w:tcBorders>
            <w:shd w:val="clear" w:color="auto" w:fill="auto"/>
            <w:tcMar>
              <w:top w:w="0" w:type="dxa"/>
              <w:left w:w="14" w:type="dxa"/>
              <w:bottom w:w="14" w:type="dxa"/>
              <w:right w:w="14"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Воздушно-миграционный</w:t>
            </w:r>
          </w:p>
        </w:tc>
      </w:tr>
      <w:tr w:rsidR="00910DA3" w:rsidRPr="004115E8" w:rsidTr="00E67436">
        <w:tc>
          <w:tcPr>
            <w:tcW w:w="30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30.</w:t>
            </w:r>
          </w:p>
        </w:tc>
        <w:tc>
          <w:tcPr>
            <w:tcW w:w="423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Этенилбензол</w:t>
            </w:r>
          </w:p>
        </w:tc>
        <w:tc>
          <w:tcPr>
            <w:tcW w:w="84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100-42-5</w:t>
            </w:r>
          </w:p>
        </w:tc>
        <w:tc>
          <w:tcPr>
            <w:tcW w:w="765"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C</w:t>
            </w:r>
            <w:r w:rsidRPr="004115E8">
              <w:rPr>
                <w:rFonts w:ascii="Times New Roman" w:eastAsia="Times New Roman" w:hAnsi="Times New Roman" w:cs="Times New Roman"/>
                <w:color w:val="000000"/>
                <w:sz w:val="28"/>
                <w:szCs w:val="28"/>
                <w:vertAlign w:val="subscript"/>
              </w:rPr>
              <w:t>8</w:t>
            </w:r>
            <w:r w:rsidRPr="004115E8">
              <w:rPr>
                <w:rFonts w:ascii="Times New Roman" w:eastAsia="Times New Roman" w:hAnsi="Times New Roman" w:cs="Times New Roman"/>
                <w:color w:val="000000"/>
                <w:sz w:val="28"/>
                <w:szCs w:val="28"/>
              </w:rPr>
              <w:t> H</w:t>
            </w:r>
            <w:r w:rsidRPr="004115E8">
              <w:rPr>
                <w:rFonts w:ascii="Times New Roman" w:eastAsia="Times New Roman" w:hAnsi="Times New Roman" w:cs="Times New Roman"/>
                <w:color w:val="000000"/>
                <w:sz w:val="28"/>
                <w:szCs w:val="28"/>
                <w:vertAlign w:val="subscript"/>
              </w:rPr>
              <w:t>8</w:t>
            </w:r>
          </w:p>
        </w:tc>
        <w:tc>
          <w:tcPr>
            <w:tcW w:w="1215"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0,1</w:t>
            </w:r>
          </w:p>
        </w:tc>
        <w:tc>
          <w:tcPr>
            <w:tcW w:w="2205" w:type="dxa"/>
            <w:tcBorders>
              <w:top w:val="nil"/>
              <w:left w:val="single" w:sz="6" w:space="0" w:color="000000"/>
              <w:bottom w:val="single" w:sz="6" w:space="0" w:color="000000"/>
              <w:right w:val="single" w:sz="6" w:space="0" w:color="000000"/>
            </w:tcBorders>
            <w:shd w:val="clear" w:color="auto" w:fill="auto"/>
            <w:tcMar>
              <w:top w:w="0" w:type="dxa"/>
              <w:left w:w="14" w:type="dxa"/>
              <w:bottom w:w="14" w:type="dxa"/>
              <w:right w:w="14"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Воздушно-миграционный</w:t>
            </w:r>
          </w:p>
        </w:tc>
      </w:tr>
      <w:tr w:rsidR="00910DA3" w:rsidRPr="004115E8" w:rsidTr="00E67436">
        <w:tc>
          <w:tcPr>
            <w:tcW w:w="9705" w:type="dxa"/>
            <w:gridSpan w:val="6"/>
            <w:tcBorders>
              <w:top w:val="single" w:sz="6" w:space="0" w:color="000000"/>
              <w:left w:val="single" w:sz="6" w:space="0" w:color="000000"/>
              <w:bottom w:val="single" w:sz="6" w:space="0" w:color="000000"/>
              <w:right w:val="single" w:sz="6" w:space="0" w:color="000000"/>
            </w:tcBorders>
            <w:shd w:val="clear" w:color="auto" w:fill="auto"/>
            <w:tcMar>
              <w:top w:w="14" w:type="dxa"/>
              <w:left w:w="14" w:type="dxa"/>
              <w:bottom w:w="14" w:type="dxa"/>
              <w:right w:w="14" w:type="dxa"/>
            </w:tcMar>
            <w:hideMark/>
          </w:tcPr>
          <w:p w:rsidR="00910DA3" w:rsidRPr="004115E8" w:rsidRDefault="00910DA3" w:rsidP="00E67436">
            <w:pPr>
              <w:spacing w:after="150" w:line="240" w:lineRule="auto"/>
              <w:jc w:val="center"/>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ПОДВИЖНАЯ ФОРМА</w:t>
            </w:r>
          </w:p>
        </w:tc>
      </w:tr>
      <w:tr w:rsidR="00910DA3" w:rsidRPr="004115E8" w:rsidTr="00E67436">
        <w:tc>
          <w:tcPr>
            <w:tcW w:w="30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31.</w:t>
            </w:r>
          </w:p>
        </w:tc>
        <w:tc>
          <w:tcPr>
            <w:tcW w:w="423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Кобальт</w:t>
            </w:r>
          </w:p>
        </w:tc>
        <w:tc>
          <w:tcPr>
            <w:tcW w:w="84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7440-48-4</w:t>
            </w:r>
          </w:p>
        </w:tc>
        <w:tc>
          <w:tcPr>
            <w:tcW w:w="765"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Co</w:t>
            </w:r>
          </w:p>
        </w:tc>
        <w:tc>
          <w:tcPr>
            <w:tcW w:w="1215"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5,0</w:t>
            </w:r>
          </w:p>
        </w:tc>
        <w:tc>
          <w:tcPr>
            <w:tcW w:w="2205" w:type="dxa"/>
            <w:tcBorders>
              <w:top w:val="nil"/>
              <w:left w:val="single" w:sz="6" w:space="0" w:color="000000"/>
              <w:bottom w:val="single" w:sz="6" w:space="0" w:color="000000"/>
              <w:right w:val="single" w:sz="6" w:space="0" w:color="000000"/>
            </w:tcBorders>
            <w:shd w:val="clear" w:color="auto" w:fill="auto"/>
            <w:tcMar>
              <w:top w:w="0" w:type="dxa"/>
              <w:left w:w="14" w:type="dxa"/>
              <w:bottom w:w="14" w:type="dxa"/>
              <w:right w:w="14"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Общесанитарный</w:t>
            </w:r>
          </w:p>
        </w:tc>
      </w:tr>
      <w:tr w:rsidR="00910DA3" w:rsidRPr="004115E8" w:rsidTr="00E67436">
        <w:tc>
          <w:tcPr>
            <w:tcW w:w="30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32.</w:t>
            </w:r>
          </w:p>
        </w:tc>
        <w:tc>
          <w:tcPr>
            <w:tcW w:w="423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Марганец, извлекаемый 0,1н H SO : 2 4 Чернозем Дерново-подзолистая: pH 4,0 pH 5,1 - 6,0 pH = 6,0 Извлекаемый ацетатноаммонийным буфером с pH 4,8: Чернозем Дерново-подзолистая: pH 4,0 pH 5,1 - 6,0 pH = 6,0</w:t>
            </w:r>
          </w:p>
        </w:tc>
        <w:tc>
          <w:tcPr>
            <w:tcW w:w="84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7439-96-5</w:t>
            </w:r>
          </w:p>
        </w:tc>
        <w:tc>
          <w:tcPr>
            <w:tcW w:w="765"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Mn</w:t>
            </w:r>
          </w:p>
        </w:tc>
        <w:tc>
          <w:tcPr>
            <w:tcW w:w="1215"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700,0 300,0 400,0 500,0 140,0 60,0 80,0 100,0</w:t>
            </w:r>
          </w:p>
        </w:tc>
        <w:tc>
          <w:tcPr>
            <w:tcW w:w="2205" w:type="dxa"/>
            <w:tcBorders>
              <w:top w:val="nil"/>
              <w:left w:val="single" w:sz="6" w:space="0" w:color="000000"/>
              <w:bottom w:val="single" w:sz="6" w:space="0" w:color="000000"/>
              <w:right w:val="single" w:sz="6" w:space="0" w:color="000000"/>
            </w:tcBorders>
            <w:shd w:val="clear" w:color="auto" w:fill="auto"/>
            <w:tcMar>
              <w:top w:w="0" w:type="dxa"/>
              <w:left w:w="14" w:type="dxa"/>
              <w:bottom w:w="14" w:type="dxa"/>
              <w:right w:w="14"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Общесанитарный</w:t>
            </w:r>
          </w:p>
        </w:tc>
      </w:tr>
      <w:tr w:rsidR="00910DA3" w:rsidRPr="004115E8" w:rsidTr="00E67436">
        <w:tc>
          <w:tcPr>
            <w:tcW w:w="9705" w:type="dxa"/>
            <w:gridSpan w:val="6"/>
            <w:tcBorders>
              <w:top w:val="nil"/>
              <w:left w:val="nil"/>
              <w:bottom w:val="nil"/>
              <w:right w:val="nil"/>
            </w:tcBorders>
            <w:shd w:val="clear" w:color="auto" w:fill="auto"/>
            <w:tcMar>
              <w:top w:w="0" w:type="dxa"/>
              <w:left w:w="0" w:type="dxa"/>
              <w:bottom w:w="0" w:type="dxa"/>
              <w:right w:w="0" w:type="dxa"/>
            </w:tcMar>
            <w:hideMark/>
          </w:tcPr>
          <w:p w:rsidR="00910DA3" w:rsidRPr="004115E8" w:rsidRDefault="00910DA3" w:rsidP="00E67436">
            <w:pPr>
              <w:spacing w:after="150" w:line="240" w:lineRule="auto"/>
              <w:jc w:val="right"/>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Окончание табл. 2</w:t>
            </w:r>
          </w:p>
        </w:tc>
      </w:tr>
      <w:tr w:rsidR="00910DA3" w:rsidRPr="004115E8" w:rsidTr="00E67436">
        <w:tc>
          <w:tcPr>
            <w:tcW w:w="300" w:type="dxa"/>
            <w:tcBorders>
              <w:top w:val="single" w:sz="6" w:space="0" w:color="000000"/>
              <w:left w:val="single" w:sz="6" w:space="0" w:color="000000"/>
              <w:bottom w:val="single" w:sz="6" w:space="0" w:color="000000"/>
              <w:right w:val="nil"/>
            </w:tcBorders>
            <w:shd w:val="clear" w:color="auto" w:fill="auto"/>
            <w:tcMar>
              <w:top w:w="14"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33.</w:t>
            </w:r>
          </w:p>
        </w:tc>
        <w:tc>
          <w:tcPr>
            <w:tcW w:w="4230" w:type="dxa"/>
            <w:tcBorders>
              <w:top w:val="single" w:sz="6" w:space="0" w:color="000000"/>
              <w:left w:val="single" w:sz="6" w:space="0" w:color="000000"/>
              <w:bottom w:val="single" w:sz="6" w:space="0" w:color="000000"/>
              <w:right w:val="nil"/>
            </w:tcBorders>
            <w:shd w:val="clear" w:color="auto" w:fill="auto"/>
            <w:tcMar>
              <w:top w:w="14"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Никель</w:t>
            </w:r>
          </w:p>
        </w:tc>
        <w:tc>
          <w:tcPr>
            <w:tcW w:w="840" w:type="dxa"/>
            <w:tcBorders>
              <w:top w:val="single" w:sz="6" w:space="0" w:color="000000"/>
              <w:left w:val="single" w:sz="6" w:space="0" w:color="000000"/>
              <w:bottom w:val="single" w:sz="6" w:space="0" w:color="000000"/>
              <w:right w:val="nil"/>
            </w:tcBorders>
            <w:shd w:val="clear" w:color="auto" w:fill="auto"/>
            <w:tcMar>
              <w:top w:w="14"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7440-02-0</w:t>
            </w:r>
          </w:p>
        </w:tc>
        <w:tc>
          <w:tcPr>
            <w:tcW w:w="765" w:type="dxa"/>
            <w:tcBorders>
              <w:top w:val="single" w:sz="6" w:space="0" w:color="000000"/>
              <w:left w:val="single" w:sz="6" w:space="0" w:color="000000"/>
              <w:bottom w:val="single" w:sz="6" w:space="0" w:color="000000"/>
              <w:right w:val="nil"/>
            </w:tcBorders>
            <w:shd w:val="clear" w:color="auto" w:fill="auto"/>
            <w:tcMar>
              <w:top w:w="14"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Ni</w:t>
            </w:r>
          </w:p>
        </w:tc>
        <w:tc>
          <w:tcPr>
            <w:tcW w:w="1215" w:type="dxa"/>
            <w:tcBorders>
              <w:top w:val="single" w:sz="6" w:space="0" w:color="000000"/>
              <w:left w:val="single" w:sz="6" w:space="0" w:color="000000"/>
              <w:bottom w:val="single" w:sz="6" w:space="0" w:color="000000"/>
              <w:right w:val="nil"/>
            </w:tcBorders>
            <w:shd w:val="clear" w:color="auto" w:fill="auto"/>
            <w:tcMar>
              <w:top w:w="14"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4,0</w:t>
            </w:r>
          </w:p>
        </w:tc>
        <w:tc>
          <w:tcPr>
            <w:tcW w:w="2205" w:type="dxa"/>
            <w:tcBorders>
              <w:top w:val="single" w:sz="6" w:space="0" w:color="000000"/>
              <w:left w:val="single" w:sz="6" w:space="0" w:color="000000"/>
              <w:bottom w:val="single" w:sz="6" w:space="0" w:color="000000"/>
              <w:right w:val="single" w:sz="6" w:space="0" w:color="000000"/>
            </w:tcBorders>
            <w:shd w:val="clear" w:color="auto" w:fill="auto"/>
            <w:tcMar>
              <w:top w:w="14" w:type="dxa"/>
              <w:left w:w="14" w:type="dxa"/>
              <w:bottom w:w="14" w:type="dxa"/>
              <w:right w:w="14"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Общесанитарный</w:t>
            </w:r>
          </w:p>
        </w:tc>
      </w:tr>
      <w:tr w:rsidR="00910DA3" w:rsidRPr="004115E8" w:rsidTr="00E67436">
        <w:tc>
          <w:tcPr>
            <w:tcW w:w="300" w:type="dxa"/>
            <w:tcBorders>
              <w:top w:val="single" w:sz="6" w:space="0" w:color="000000"/>
              <w:left w:val="single" w:sz="6" w:space="0" w:color="000000"/>
              <w:bottom w:val="single" w:sz="6" w:space="0" w:color="000000"/>
              <w:right w:val="nil"/>
            </w:tcBorders>
            <w:shd w:val="clear" w:color="auto" w:fill="auto"/>
            <w:tcMar>
              <w:top w:w="14"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34.</w:t>
            </w:r>
          </w:p>
        </w:tc>
        <w:tc>
          <w:tcPr>
            <w:tcW w:w="4230" w:type="dxa"/>
            <w:tcBorders>
              <w:top w:val="single" w:sz="6" w:space="0" w:color="000000"/>
              <w:left w:val="single" w:sz="6" w:space="0" w:color="000000"/>
              <w:bottom w:val="single" w:sz="6" w:space="0" w:color="000000"/>
              <w:right w:val="nil"/>
            </w:tcBorders>
            <w:shd w:val="clear" w:color="auto" w:fill="auto"/>
            <w:tcMar>
              <w:top w:w="14"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Свинец</w:t>
            </w:r>
          </w:p>
        </w:tc>
        <w:tc>
          <w:tcPr>
            <w:tcW w:w="840" w:type="dxa"/>
            <w:tcBorders>
              <w:top w:val="single" w:sz="6" w:space="0" w:color="000000"/>
              <w:left w:val="single" w:sz="6" w:space="0" w:color="000000"/>
              <w:bottom w:val="single" w:sz="6" w:space="0" w:color="000000"/>
              <w:right w:val="nil"/>
            </w:tcBorders>
            <w:shd w:val="clear" w:color="auto" w:fill="auto"/>
            <w:tcMar>
              <w:top w:w="14"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7439-92-1</w:t>
            </w:r>
          </w:p>
        </w:tc>
        <w:tc>
          <w:tcPr>
            <w:tcW w:w="765" w:type="dxa"/>
            <w:tcBorders>
              <w:top w:val="single" w:sz="6" w:space="0" w:color="000000"/>
              <w:left w:val="single" w:sz="6" w:space="0" w:color="000000"/>
              <w:bottom w:val="single" w:sz="6" w:space="0" w:color="000000"/>
              <w:right w:val="nil"/>
            </w:tcBorders>
            <w:shd w:val="clear" w:color="auto" w:fill="auto"/>
            <w:tcMar>
              <w:top w:w="14"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Pb</w:t>
            </w:r>
          </w:p>
        </w:tc>
        <w:tc>
          <w:tcPr>
            <w:tcW w:w="1215" w:type="dxa"/>
            <w:tcBorders>
              <w:top w:val="single" w:sz="6" w:space="0" w:color="000000"/>
              <w:left w:val="single" w:sz="6" w:space="0" w:color="000000"/>
              <w:bottom w:val="single" w:sz="6" w:space="0" w:color="000000"/>
              <w:right w:val="nil"/>
            </w:tcBorders>
            <w:shd w:val="clear" w:color="auto" w:fill="auto"/>
            <w:tcMar>
              <w:top w:w="14"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6,0</w:t>
            </w:r>
          </w:p>
        </w:tc>
        <w:tc>
          <w:tcPr>
            <w:tcW w:w="2205" w:type="dxa"/>
            <w:tcBorders>
              <w:top w:val="single" w:sz="6" w:space="0" w:color="000000"/>
              <w:left w:val="single" w:sz="6" w:space="0" w:color="000000"/>
              <w:bottom w:val="single" w:sz="6" w:space="0" w:color="000000"/>
              <w:right w:val="single" w:sz="6" w:space="0" w:color="000000"/>
            </w:tcBorders>
            <w:shd w:val="clear" w:color="auto" w:fill="auto"/>
            <w:tcMar>
              <w:top w:w="14" w:type="dxa"/>
              <w:left w:w="14" w:type="dxa"/>
              <w:bottom w:w="14" w:type="dxa"/>
              <w:right w:w="14"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Общесанитарный</w:t>
            </w:r>
          </w:p>
        </w:tc>
      </w:tr>
      <w:tr w:rsidR="00910DA3" w:rsidRPr="004115E8" w:rsidTr="00E67436">
        <w:tc>
          <w:tcPr>
            <w:tcW w:w="30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35.</w:t>
            </w:r>
          </w:p>
        </w:tc>
        <w:tc>
          <w:tcPr>
            <w:tcW w:w="423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Фтор</w:t>
            </w:r>
          </w:p>
        </w:tc>
        <w:tc>
          <w:tcPr>
            <w:tcW w:w="84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16984-48-8</w:t>
            </w:r>
          </w:p>
        </w:tc>
        <w:tc>
          <w:tcPr>
            <w:tcW w:w="765"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F</w:t>
            </w:r>
          </w:p>
        </w:tc>
        <w:tc>
          <w:tcPr>
            <w:tcW w:w="1215"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2,8</w:t>
            </w:r>
          </w:p>
        </w:tc>
        <w:tc>
          <w:tcPr>
            <w:tcW w:w="2205" w:type="dxa"/>
            <w:tcBorders>
              <w:top w:val="nil"/>
              <w:left w:val="single" w:sz="6" w:space="0" w:color="000000"/>
              <w:bottom w:val="single" w:sz="6" w:space="0" w:color="000000"/>
              <w:right w:val="single" w:sz="6" w:space="0" w:color="000000"/>
            </w:tcBorders>
            <w:shd w:val="clear" w:color="auto" w:fill="auto"/>
            <w:tcMar>
              <w:top w:w="0" w:type="dxa"/>
              <w:left w:w="14" w:type="dxa"/>
              <w:bottom w:w="14" w:type="dxa"/>
              <w:right w:w="14"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Транслокационный</w:t>
            </w:r>
          </w:p>
        </w:tc>
      </w:tr>
      <w:tr w:rsidR="00910DA3" w:rsidRPr="004115E8" w:rsidTr="00E67436">
        <w:tc>
          <w:tcPr>
            <w:tcW w:w="30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36.</w:t>
            </w:r>
          </w:p>
        </w:tc>
        <w:tc>
          <w:tcPr>
            <w:tcW w:w="423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Хром трехвалентный</w:t>
            </w:r>
          </w:p>
        </w:tc>
        <w:tc>
          <w:tcPr>
            <w:tcW w:w="84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16065-83-1</w:t>
            </w:r>
          </w:p>
        </w:tc>
        <w:tc>
          <w:tcPr>
            <w:tcW w:w="765"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Cr(3+)</w:t>
            </w:r>
          </w:p>
        </w:tc>
        <w:tc>
          <w:tcPr>
            <w:tcW w:w="1215"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6,0</w:t>
            </w:r>
          </w:p>
        </w:tc>
        <w:tc>
          <w:tcPr>
            <w:tcW w:w="2205" w:type="dxa"/>
            <w:tcBorders>
              <w:top w:val="nil"/>
              <w:left w:val="single" w:sz="6" w:space="0" w:color="000000"/>
              <w:bottom w:val="single" w:sz="6" w:space="0" w:color="000000"/>
              <w:right w:val="single" w:sz="6" w:space="0" w:color="000000"/>
            </w:tcBorders>
            <w:shd w:val="clear" w:color="auto" w:fill="auto"/>
            <w:tcMar>
              <w:top w:w="0" w:type="dxa"/>
              <w:left w:w="14" w:type="dxa"/>
              <w:bottom w:w="14" w:type="dxa"/>
              <w:right w:w="14"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Общесанитарный</w:t>
            </w:r>
          </w:p>
        </w:tc>
      </w:tr>
      <w:tr w:rsidR="00910DA3" w:rsidRPr="004115E8" w:rsidTr="00E67436">
        <w:tc>
          <w:tcPr>
            <w:tcW w:w="30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37.</w:t>
            </w:r>
          </w:p>
        </w:tc>
        <w:tc>
          <w:tcPr>
            <w:tcW w:w="423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Цинк</w:t>
            </w:r>
          </w:p>
        </w:tc>
        <w:tc>
          <w:tcPr>
            <w:tcW w:w="84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7440-66-6</w:t>
            </w:r>
          </w:p>
        </w:tc>
        <w:tc>
          <w:tcPr>
            <w:tcW w:w="765"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Zn</w:t>
            </w:r>
          </w:p>
        </w:tc>
        <w:tc>
          <w:tcPr>
            <w:tcW w:w="1215"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23,0</w:t>
            </w:r>
          </w:p>
        </w:tc>
        <w:tc>
          <w:tcPr>
            <w:tcW w:w="2205" w:type="dxa"/>
            <w:tcBorders>
              <w:top w:val="nil"/>
              <w:left w:val="single" w:sz="6" w:space="0" w:color="000000"/>
              <w:bottom w:val="single" w:sz="6" w:space="0" w:color="000000"/>
              <w:right w:val="single" w:sz="6" w:space="0" w:color="000000"/>
            </w:tcBorders>
            <w:shd w:val="clear" w:color="auto" w:fill="auto"/>
            <w:tcMar>
              <w:top w:w="0" w:type="dxa"/>
              <w:left w:w="14" w:type="dxa"/>
              <w:bottom w:w="14" w:type="dxa"/>
              <w:right w:w="14"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Транслокационный</w:t>
            </w:r>
          </w:p>
        </w:tc>
      </w:tr>
      <w:tr w:rsidR="00910DA3" w:rsidRPr="004115E8" w:rsidTr="00E67436">
        <w:tc>
          <w:tcPr>
            <w:tcW w:w="9705" w:type="dxa"/>
            <w:gridSpan w:val="6"/>
            <w:tcBorders>
              <w:top w:val="single" w:sz="6" w:space="0" w:color="000000"/>
              <w:left w:val="single" w:sz="6" w:space="0" w:color="000000"/>
              <w:bottom w:val="single" w:sz="6" w:space="0" w:color="000000"/>
              <w:right w:val="single" w:sz="6" w:space="0" w:color="000000"/>
            </w:tcBorders>
            <w:shd w:val="clear" w:color="auto" w:fill="auto"/>
            <w:tcMar>
              <w:top w:w="14" w:type="dxa"/>
              <w:left w:w="14" w:type="dxa"/>
              <w:bottom w:w="14" w:type="dxa"/>
              <w:right w:w="14" w:type="dxa"/>
            </w:tcMar>
            <w:hideMark/>
          </w:tcPr>
          <w:p w:rsidR="00910DA3" w:rsidRPr="004115E8" w:rsidRDefault="00910DA3" w:rsidP="00E67436">
            <w:pPr>
              <w:spacing w:after="150" w:line="240" w:lineRule="auto"/>
              <w:jc w:val="center"/>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ВОДОРАСТВОРИМАЯ ФОРМА</w:t>
            </w:r>
          </w:p>
        </w:tc>
      </w:tr>
      <w:tr w:rsidR="00910DA3" w:rsidRPr="004115E8" w:rsidTr="00E67436">
        <w:tc>
          <w:tcPr>
            <w:tcW w:w="30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38.</w:t>
            </w:r>
          </w:p>
        </w:tc>
        <w:tc>
          <w:tcPr>
            <w:tcW w:w="423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Фтор</w:t>
            </w:r>
          </w:p>
        </w:tc>
        <w:tc>
          <w:tcPr>
            <w:tcW w:w="840"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16984-48-8</w:t>
            </w:r>
          </w:p>
        </w:tc>
        <w:tc>
          <w:tcPr>
            <w:tcW w:w="765"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F</w:t>
            </w:r>
          </w:p>
        </w:tc>
        <w:tc>
          <w:tcPr>
            <w:tcW w:w="1215" w:type="dxa"/>
            <w:tcBorders>
              <w:top w:val="nil"/>
              <w:left w:val="single" w:sz="6" w:space="0" w:color="000000"/>
              <w:bottom w:val="single" w:sz="6" w:space="0" w:color="000000"/>
              <w:right w:val="nil"/>
            </w:tcBorders>
            <w:shd w:val="clear" w:color="auto" w:fill="auto"/>
            <w:tcMar>
              <w:top w:w="0" w:type="dxa"/>
              <w:left w:w="14" w:type="dxa"/>
              <w:bottom w:w="14" w:type="dxa"/>
              <w:right w:w="0"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10,0</w:t>
            </w:r>
          </w:p>
        </w:tc>
        <w:tc>
          <w:tcPr>
            <w:tcW w:w="2205" w:type="dxa"/>
            <w:tcBorders>
              <w:top w:val="nil"/>
              <w:left w:val="single" w:sz="6" w:space="0" w:color="000000"/>
              <w:bottom w:val="single" w:sz="6" w:space="0" w:color="000000"/>
              <w:right w:val="single" w:sz="6" w:space="0" w:color="000000"/>
            </w:tcBorders>
            <w:shd w:val="clear" w:color="auto" w:fill="auto"/>
            <w:tcMar>
              <w:top w:w="0" w:type="dxa"/>
              <w:left w:w="14" w:type="dxa"/>
              <w:bottom w:w="14" w:type="dxa"/>
              <w:right w:w="14" w:type="dxa"/>
            </w:tcMar>
            <w:hideMark/>
          </w:tcPr>
          <w:p w:rsidR="00910DA3" w:rsidRPr="004115E8" w:rsidRDefault="00910DA3" w:rsidP="00E67436">
            <w:pPr>
              <w:spacing w:after="150" w:line="240" w:lineRule="auto"/>
              <w:rPr>
                <w:rFonts w:ascii="Times New Roman" w:eastAsia="Times New Roman" w:hAnsi="Times New Roman" w:cs="Times New Roman"/>
                <w:color w:val="000000"/>
                <w:sz w:val="28"/>
                <w:szCs w:val="28"/>
              </w:rPr>
            </w:pPr>
            <w:r w:rsidRPr="004115E8">
              <w:rPr>
                <w:rFonts w:ascii="Times New Roman" w:eastAsia="Times New Roman" w:hAnsi="Times New Roman" w:cs="Times New Roman"/>
                <w:color w:val="000000"/>
                <w:sz w:val="28"/>
                <w:szCs w:val="28"/>
              </w:rPr>
              <w:t>Транслокационный</w:t>
            </w:r>
          </w:p>
        </w:tc>
      </w:tr>
    </w:tbl>
    <w:p w:rsidR="00FF5581" w:rsidRDefault="00FF5581" w:rsidP="007020D7">
      <w:pPr>
        <w:shd w:val="clear" w:color="auto" w:fill="FFFFFF"/>
        <w:spacing w:after="150" w:line="240" w:lineRule="auto"/>
        <w:jc w:val="both"/>
        <w:rPr>
          <w:rFonts w:ascii="Times New Roman" w:eastAsia="Times New Roman" w:hAnsi="Times New Roman" w:cs="Times New Roman"/>
          <w:color w:val="000000"/>
          <w:sz w:val="28"/>
          <w:szCs w:val="28"/>
        </w:rPr>
      </w:pPr>
    </w:p>
    <w:p w:rsidR="007F1A0E" w:rsidRDefault="007F1A0E" w:rsidP="007020D7">
      <w:pPr>
        <w:shd w:val="clear" w:color="auto" w:fill="FFFFFF"/>
        <w:spacing w:after="15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Приложение 2</w:t>
      </w:r>
    </w:p>
    <w:p w:rsidR="007F1A0E" w:rsidRPr="007F1A0E" w:rsidRDefault="007F1A0E" w:rsidP="007F1A0E">
      <w:pPr>
        <w:shd w:val="clear" w:color="auto" w:fill="FFFFFF"/>
        <w:spacing w:after="150" w:line="240" w:lineRule="auto"/>
        <w:jc w:val="both"/>
        <w:rPr>
          <w:rFonts w:ascii="Times New Roman" w:eastAsia="Times New Roman" w:hAnsi="Times New Roman" w:cs="Times New Roman"/>
          <w:b/>
          <w:bCs/>
          <w:color w:val="000000"/>
          <w:sz w:val="28"/>
          <w:szCs w:val="28"/>
        </w:rPr>
      </w:pPr>
      <w:r w:rsidRPr="00ED00E9">
        <w:rPr>
          <w:rFonts w:ascii="Times New Roman" w:eastAsia="Times New Roman" w:hAnsi="Times New Roman" w:cs="Times New Roman"/>
          <w:color w:val="000000"/>
          <w:sz w:val="28"/>
          <w:szCs w:val="28"/>
        </w:rPr>
        <w:t>Таблица</w:t>
      </w:r>
      <w:r w:rsidR="00FF68F5">
        <w:rPr>
          <w:rFonts w:ascii="Times New Roman" w:eastAsia="Times New Roman" w:hAnsi="Times New Roman" w:cs="Times New Roman"/>
          <w:color w:val="000000"/>
          <w:sz w:val="28"/>
          <w:szCs w:val="28"/>
        </w:rPr>
        <w:t xml:space="preserve"> 2</w:t>
      </w:r>
      <w:r w:rsidR="00192625">
        <w:rPr>
          <w:rFonts w:ascii="Times New Roman" w:eastAsia="Times New Roman" w:hAnsi="Times New Roman" w:cs="Times New Roman"/>
          <w:color w:val="000000"/>
          <w:sz w:val="28"/>
          <w:szCs w:val="28"/>
        </w:rPr>
        <w:t>.</w:t>
      </w:r>
      <w:r w:rsidR="00192625" w:rsidRPr="00192625">
        <w:rPr>
          <w:rFonts w:ascii="Times New Roman" w:eastAsia="Times New Roman" w:hAnsi="Times New Roman" w:cs="Times New Roman"/>
          <w:b/>
          <w:bCs/>
          <w:color w:val="000000"/>
          <w:sz w:val="28"/>
          <w:szCs w:val="28"/>
        </w:rPr>
        <w:t>Содержание солей и степень засоленности почвы</w:t>
      </w:r>
    </w:p>
    <w:tbl>
      <w:tblPr>
        <w:tblW w:w="9075" w:type="dxa"/>
        <w:tblCellMar>
          <w:top w:w="105" w:type="dxa"/>
          <w:left w:w="105" w:type="dxa"/>
          <w:bottom w:w="105" w:type="dxa"/>
          <w:right w:w="105" w:type="dxa"/>
        </w:tblCellMar>
        <w:tblLook w:val="04A0"/>
      </w:tblPr>
      <w:tblGrid>
        <w:gridCol w:w="4530"/>
        <w:gridCol w:w="4545"/>
      </w:tblGrid>
      <w:tr w:rsidR="007F1A0E" w:rsidRPr="00ED00E9" w:rsidTr="00600283">
        <w:tc>
          <w:tcPr>
            <w:tcW w:w="430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7F1A0E" w:rsidRPr="00ED00E9" w:rsidRDefault="007F1A0E" w:rsidP="00600283">
            <w:pPr>
              <w:spacing w:after="150" w:line="240" w:lineRule="auto"/>
              <w:jc w:val="center"/>
              <w:rPr>
                <w:rFonts w:ascii="Times New Roman" w:eastAsia="Times New Roman" w:hAnsi="Times New Roman" w:cs="Times New Roman"/>
                <w:color w:val="000000"/>
                <w:sz w:val="28"/>
                <w:szCs w:val="28"/>
              </w:rPr>
            </w:pPr>
            <w:r w:rsidRPr="00ED00E9">
              <w:rPr>
                <w:rFonts w:ascii="Times New Roman" w:eastAsia="Times New Roman" w:hAnsi="Times New Roman" w:cs="Times New Roman"/>
                <w:b/>
                <w:bCs/>
                <w:color w:val="000000"/>
                <w:sz w:val="28"/>
                <w:szCs w:val="28"/>
              </w:rPr>
              <w:t>Содержание солей, в % массы сухой почвы</w:t>
            </w:r>
          </w:p>
        </w:tc>
        <w:tc>
          <w:tcPr>
            <w:tcW w:w="432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7F1A0E" w:rsidRPr="00ED00E9" w:rsidRDefault="007F1A0E" w:rsidP="00600283">
            <w:pPr>
              <w:spacing w:after="150" w:line="240" w:lineRule="auto"/>
              <w:jc w:val="center"/>
              <w:rPr>
                <w:rFonts w:ascii="Times New Roman" w:eastAsia="Times New Roman" w:hAnsi="Times New Roman" w:cs="Times New Roman"/>
                <w:color w:val="000000"/>
                <w:sz w:val="28"/>
                <w:szCs w:val="28"/>
              </w:rPr>
            </w:pPr>
            <w:r w:rsidRPr="00ED00E9">
              <w:rPr>
                <w:rFonts w:ascii="Times New Roman" w:eastAsia="Times New Roman" w:hAnsi="Times New Roman" w:cs="Times New Roman"/>
                <w:b/>
                <w:bCs/>
                <w:color w:val="000000"/>
                <w:sz w:val="28"/>
                <w:szCs w:val="28"/>
              </w:rPr>
              <w:t>Степень засоленности почвы</w:t>
            </w:r>
          </w:p>
        </w:tc>
      </w:tr>
      <w:tr w:rsidR="007F1A0E" w:rsidRPr="00ED00E9" w:rsidTr="00600283">
        <w:tc>
          <w:tcPr>
            <w:tcW w:w="430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7F1A0E" w:rsidRPr="00ED00E9" w:rsidRDefault="007F1A0E" w:rsidP="00600283">
            <w:pPr>
              <w:spacing w:after="150" w:line="240" w:lineRule="auto"/>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Менее 0,3</w:t>
            </w:r>
          </w:p>
        </w:tc>
        <w:tc>
          <w:tcPr>
            <w:tcW w:w="432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7F1A0E" w:rsidRPr="00ED00E9" w:rsidRDefault="007F1A0E" w:rsidP="00600283">
            <w:pPr>
              <w:spacing w:after="150" w:line="240" w:lineRule="auto"/>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Не засолена</w:t>
            </w:r>
          </w:p>
        </w:tc>
      </w:tr>
      <w:tr w:rsidR="007F1A0E" w:rsidRPr="00ED00E9" w:rsidTr="00600283">
        <w:tc>
          <w:tcPr>
            <w:tcW w:w="430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7F1A0E" w:rsidRPr="00ED00E9" w:rsidRDefault="007F1A0E" w:rsidP="00600283">
            <w:pPr>
              <w:spacing w:after="150" w:line="240" w:lineRule="auto"/>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0,3 - 1,0</w:t>
            </w:r>
          </w:p>
        </w:tc>
        <w:tc>
          <w:tcPr>
            <w:tcW w:w="432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7F1A0E" w:rsidRPr="00ED00E9" w:rsidRDefault="007F1A0E" w:rsidP="00600283">
            <w:pPr>
              <w:spacing w:after="150" w:line="240" w:lineRule="auto"/>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Слабо засолена</w:t>
            </w:r>
          </w:p>
        </w:tc>
      </w:tr>
      <w:tr w:rsidR="007F1A0E" w:rsidRPr="00ED00E9" w:rsidTr="00600283">
        <w:tc>
          <w:tcPr>
            <w:tcW w:w="430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7F1A0E" w:rsidRPr="00ED00E9" w:rsidRDefault="007F1A0E" w:rsidP="00600283">
            <w:pPr>
              <w:spacing w:after="150" w:line="240" w:lineRule="auto"/>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1,0 - 2,0</w:t>
            </w:r>
          </w:p>
        </w:tc>
        <w:tc>
          <w:tcPr>
            <w:tcW w:w="432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7F1A0E" w:rsidRPr="00ED00E9" w:rsidRDefault="007F1A0E" w:rsidP="00600283">
            <w:pPr>
              <w:spacing w:after="150" w:line="240" w:lineRule="auto"/>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Засолена</w:t>
            </w:r>
          </w:p>
        </w:tc>
      </w:tr>
      <w:tr w:rsidR="007F1A0E" w:rsidRPr="00ED00E9" w:rsidTr="00600283">
        <w:tc>
          <w:tcPr>
            <w:tcW w:w="430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7F1A0E" w:rsidRPr="00ED00E9" w:rsidRDefault="007F1A0E" w:rsidP="00600283">
            <w:pPr>
              <w:spacing w:after="150" w:line="240" w:lineRule="auto"/>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2,0 – 3,0</w:t>
            </w:r>
          </w:p>
        </w:tc>
        <w:tc>
          <w:tcPr>
            <w:tcW w:w="432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7F1A0E" w:rsidRPr="00ED00E9" w:rsidRDefault="007F1A0E" w:rsidP="00600283">
            <w:pPr>
              <w:spacing w:after="150" w:line="240" w:lineRule="auto"/>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Сильно засолена</w:t>
            </w:r>
          </w:p>
        </w:tc>
      </w:tr>
      <w:tr w:rsidR="007F1A0E" w:rsidRPr="00ED00E9" w:rsidTr="00600283">
        <w:tc>
          <w:tcPr>
            <w:tcW w:w="430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7F1A0E" w:rsidRPr="00ED00E9" w:rsidRDefault="007F1A0E" w:rsidP="00600283">
            <w:pPr>
              <w:spacing w:after="150" w:line="240" w:lineRule="auto"/>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Более 3</w:t>
            </w:r>
          </w:p>
        </w:tc>
        <w:tc>
          <w:tcPr>
            <w:tcW w:w="432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7F1A0E" w:rsidRPr="00ED00E9" w:rsidRDefault="007F1A0E" w:rsidP="00600283">
            <w:pPr>
              <w:spacing w:after="150" w:line="240" w:lineRule="auto"/>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Солончак</w:t>
            </w:r>
          </w:p>
        </w:tc>
      </w:tr>
    </w:tbl>
    <w:p w:rsidR="007F1A0E" w:rsidRDefault="007F1A0E" w:rsidP="007020D7">
      <w:pPr>
        <w:shd w:val="clear" w:color="auto" w:fill="FFFFFF"/>
        <w:spacing w:after="150" w:line="240" w:lineRule="auto"/>
        <w:jc w:val="both"/>
        <w:rPr>
          <w:rFonts w:ascii="Times New Roman" w:eastAsia="Times New Roman" w:hAnsi="Times New Roman" w:cs="Times New Roman"/>
          <w:color w:val="000000"/>
          <w:sz w:val="28"/>
          <w:szCs w:val="28"/>
        </w:rPr>
      </w:pPr>
    </w:p>
    <w:p w:rsidR="007F1A0E" w:rsidRDefault="007F1A0E" w:rsidP="007020D7">
      <w:pPr>
        <w:shd w:val="clear" w:color="auto" w:fill="FFFFFF"/>
        <w:spacing w:after="150" w:line="240" w:lineRule="auto"/>
        <w:jc w:val="both"/>
        <w:rPr>
          <w:rFonts w:ascii="Times New Roman" w:eastAsia="Times New Roman" w:hAnsi="Times New Roman" w:cs="Times New Roman"/>
          <w:color w:val="000000"/>
          <w:sz w:val="28"/>
          <w:szCs w:val="28"/>
        </w:rPr>
      </w:pPr>
    </w:p>
    <w:p w:rsidR="007F1A0E" w:rsidRDefault="007F1A0E" w:rsidP="007020D7">
      <w:pPr>
        <w:shd w:val="clear" w:color="auto" w:fill="FFFFFF"/>
        <w:spacing w:after="150" w:line="240" w:lineRule="auto"/>
        <w:jc w:val="both"/>
        <w:rPr>
          <w:rFonts w:ascii="Times New Roman" w:eastAsia="Times New Roman" w:hAnsi="Times New Roman" w:cs="Times New Roman"/>
          <w:color w:val="000000"/>
          <w:sz w:val="28"/>
          <w:szCs w:val="28"/>
        </w:rPr>
      </w:pPr>
    </w:p>
    <w:p w:rsidR="00B773E4" w:rsidRPr="00244CA9" w:rsidRDefault="00B773E4" w:rsidP="00B773E4">
      <w:pPr>
        <w:shd w:val="clear" w:color="auto" w:fill="FFFFFF"/>
        <w:spacing w:after="150" w:line="240" w:lineRule="auto"/>
        <w:rPr>
          <w:rFonts w:ascii="Times New Roman" w:eastAsia="Times New Roman" w:hAnsi="Times New Roman" w:cs="Times New Roman"/>
          <w:b/>
          <w:bCs/>
          <w:color w:val="000000"/>
          <w:sz w:val="28"/>
          <w:szCs w:val="28"/>
        </w:rPr>
      </w:pPr>
      <w:r w:rsidRPr="00ED00E9">
        <w:rPr>
          <w:rFonts w:ascii="Times New Roman" w:eastAsia="Times New Roman" w:hAnsi="Times New Roman" w:cs="Times New Roman"/>
          <w:color w:val="000000"/>
          <w:sz w:val="28"/>
          <w:szCs w:val="28"/>
        </w:rPr>
        <w:t>Таблица</w:t>
      </w:r>
      <w:r w:rsidR="00FF68F5">
        <w:rPr>
          <w:rFonts w:ascii="Times New Roman" w:eastAsia="Times New Roman" w:hAnsi="Times New Roman" w:cs="Times New Roman"/>
          <w:color w:val="000000"/>
          <w:sz w:val="28"/>
          <w:szCs w:val="28"/>
        </w:rPr>
        <w:t xml:space="preserve"> 3</w:t>
      </w:r>
      <w:r w:rsidR="00192625">
        <w:rPr>
          <w:rFonts w:ascii="Times New Roman" w:eastAsia="Times New Roman" w:hAnsi="Times New Roman" w:cs="Times New Roman"/>
          <w:color w:val="000000"/>
          <w:sz w:val="28"/>
          <w:szCs w:val="28"/>
        </w:rPr>
        <w:t>.</w:t>
      </w:r>
      <w:r w:rsidRPr="00244CA9">
        <w:rPr>
          <w:rFonts w:ascii="Times New Roman" w:eastAsia="Times New Roman" w:hAnsi="Times New Roman" w:cs="Times New Roman"/>
          <w:b/>
          <w:bCs/>
          <w:color w:val="000000"/>
          <w:sz w:val="28"/>
          <w:szCs w:val="28"/>
        </w:rPr>
        <w:t>Зависимость кислотности почв от рН</w:t>
      </w:r>
    </w:p>
    <w:tbl>
      <w:tblPr>
        <w:tblW w:w="9075" w:type="dxa"/>
        <w:tblCellMar>
          <w:top w:w="105" w:type="dxa"/>
          <w:left w:w="105" w:type="dxa"/>
          <w:bottom w:w="105" w:type="dxa"/>
          <w:right w:w="105" w:type="dxa"/>
        </w:tblCellMar>
        <w:tblLook w:val="04A0"/>
      </w:tblPr>
      <w:tblGrid>
        <w:gridCol w:w="3041"/>
        <w:gridCol w:w="6034"/>
      </w:tblGrid>
      <w:tr w:rsidR="00B773E4" w:rsidRPr="00ED00E9" w:rsidTr="00600283">
        <w:tc>
          <w:tcPr>
            <w:tcW w:w="289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B773E4" w:rsidRPr="00ED00E9" w:rsidRDefault="00B773E4" w:rsidP="00600283">
            <w:pPr>
              <w:spacing w:after="150" w:line="240" w:lineRule="auto"/>
              <w:rPr>
                <w:rFonts w:ascii="Times New Roman" w:eastAsia="Times New Roman" w:hAnsi="Times New Roman" w:cs="Times New Roman"/>
                <w:color w:val="000000"/>
                <w:sz w:val="28"/>
                <w:szCs w:val="28"/>
              </w:rPr>
            </w:pPr>
            <w:r w:rsidRPr="00ED00E9">
              <w:rPr>
                <w:rFonts w:ascii="Times New Roman" w:eastAsia="Times New Roman" w:hAnsi="Times New Roman" w:cs="Times New Roman"/>
                <w:b/>
                <w:bCs/>
                <w:color w:val="000000"/>
                <w:sz w:val="28"/>
                <w:szCs w:val="28"/>
              </w:rPr>
              <w:t>рН</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B773E4" w:rsidRPr="00ED00E9" w:rsidRDefault="00B773E4" w:rsidP="00600283">
            <w:pPr>
              <w:spacing w:after="150" w:line="240" w:lineRule="auto"/>
              <w:rPr>
                <w:rFonts w:ascii="Times New Roman" w:eastAsia="Times New Roman" w:hAnsi="Times New Roman" w:cs="Times New Roman"/>
                <w:color w:val="000000"/>
                <w:sz w:val="28"/>
                <w:szCs w:val="28"/>
              </w:rPr>
            </w:pPr>
            <w:r w:rsidRPr="00ED00E9">
              <w:rPr>
                <w:rFonts w:ascii="Times New Roman" w:eastAsia="Times New Roman" w:hAnsi="Times New Roman" w:cs="Times New Roman"/>
                <w:b/>
                <w:bCs/>
                <w:color w:val="000000"/>
                <w:sz w:val="28"/>
                <w:szCs w:val="28"/>
              </w:rPr>
              <w:t>Степень кислотности почв</w:t>
            </w:r>
          </w:p>
        </w:tc>
      </w:tr>
      <w:tr w:rsidR="00B773E4" w:rsidRPr="00ED00E9" w:rsidTr="00600283">
        <w:trPr>
          <w:trHeight w:val="135"/>
        </w:trPr>
        <w:tc>
          <w:tcPr>
            <w:tcW w:w="289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B773E4" w:rsidRPr="00ED00E9" w:rsidRDefault="00B773E4" w:rsidP="00600283">
            <w:pPr>
              <w:spacing w:after="150" w:line="135" w:lineRule="atLeast"/>
              <w:rPr>
                <w:rFonts w:ascii="Times New Roman" w:eastAsia="Times New Roman" w:hAnsi="Times New Roman" w:cs="Times New Roman"/>
                <w:color w:val="000000"/>
                <w:sz w:val="28"/>
                <w:szCs w:val="28"/>
              </w:rPr>
            </w:pPr>
            <w:r w:rsidRPr="00B6218A">
              <w:rPr>
                <w:rFonts w:ascii="Times New Roman" w:eastAsia="Times New Roman" w:hAnsi="Times New Roman" w:cs="Times New Roman"/>
                <w:color w:val="000000"/>
                <w:sz w:val="28"/>
                <w:szCs w:val="28"/>
              </w:rPr>
              <w:t>1-4,5</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B773E4" w:rsidRPr="00ED00E9" w:rsidRDefault="00B773E4" w:rsidP="00600283">
            <w:pPr>
              <w:spacing w:after="0" w:line="135" w:lineRule="atLeast"/>
              <w:rPr>
                <w:rFonts w:ascii="Times New Roman" w:eastAsia="Times New Roman" w:hAnsi="Times New Roman" w:cs="Times New Roman"/>
                <w:sz w:val="28"/>
                <w:szCs w:val="28"/>
              </w:rPr>
            </w:pPr>
            <w:r w:rsidRPr="00ED00E9">
              <w:rPr>
                <w:rFonts w:ascii="Times New Roman" w:eastAsia="Times New Roman" w:hAnsi="Times New Roman" w:cs="Times New Roman"/>
                <w:sz w:val="28"/>
                <w:szCs w:val="28"/>
              </w:rPr>
              <w:t>Сильнокислые почвы</w:t>
            </w:r>
          </w:p>
        </w:tc>
      </w:tr>
      <w:tr w:rsidR="00B773E4" w:rsidRPr="00ED00E9" w:rsidTr="00600283">
        <w:tc>
          <w:tcPr>
            <w:tcW w:w="289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B773E4" w:rsidRPr="00ED00E9" w:rsidRDefault="00B773E4" w:rsidP="00600283">
            <w:pPr>
              <w:spacing w:after="150" w:line="240" w:lineRule="auto"/>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4,6-5,0</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B773E4" w:rsidRPr="00ED00E9" w:rsidRDefault="00B773E4" w:rsidP="00600283">
            <w:pPr>
              <w:spacing w:after="150" w:line="240" w:lineRule="auto"/>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Среднекислые почвы</w:t>
            </w:r>
          </w:p>
        </w:tc>
      </w:tr>
      <w:tr w:rsidR="00B773E4" w:rsidRPr="00ED00E9" w:rsidTr="00600283">
        <w:tc>
          <w:tcPr>
            <w:tcW w:w="289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B773E4" w:rsidRPr="00ED00E9" w:rsidRDefault="00B773E4" w:rsidP="00600283">
            <w:pPr>
              <w:spacing w:after="150" w:line="240" w:lineRule="auto"/>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5,1-5,5</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B773E4" w:rsidRPr="00ED00E9" w:rsidRDefault="00B773E4" w:rsidP="00600283">
            <w:pPr>
              <w:spacing w:after="150" w:line="240" w:lineRule="auto"/>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Слабокислые почвы</w:t>
            </w:r>
          </w:p>
        </w:tc>
      </w:tr>
      <w:tr w:rsidR="00B773E4" w:rsidRPr="00ED00E9" w:rsidTr="00600283">
        <w:tc>
          <w:tcPr>
            <w:tcW w:w="289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B773E4" w:rsidRPr="00ED00E9" w:rsidRDefault="00B773E4" w:rsidP="00600283">
            <w:pPr>
              <w:spacing w:after="150" w:line="240" w:lineRule="auto"/>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5,6-6,0</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B773E4" w:rsidRPr="00ED00E9" w:rsidRDefault="00B773E4" w:rsidP="00600283">
            <w:pPr>
              <w:spacing w:after="150" w:line="240" w:lineRule="auto"/>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Близкие к нейтральным</w:t>
            </w:r>
          </w:p>
        </w:tc>
      </w:tr>
      <w:tr w:rsidR="00B773E4" w:rsidRPr="00ED00E9" w:rsidTr="00600283">
        <w:tc>
          <w:tcPr>
            <w:tcW w:w="289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B773E4" w:rsidRPr="00ED00E9" w:rsidRDefault="00B773E4" w:rsidP="00600283">
            <w:pPr>
              <w:spacing w:after="150" w:line="240" w:lineRule="auto"/>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6,1-7</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B773E4" w:rsidRPr="00ED00E9" w:rsidRDefault="00B773E4" w:rsidP="00600283">
            <w:pPr>
              <w:spacing w:after="150" w:line="240" w:lineRule="auto"/>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Нейтральные почвы</w:t>
            </w:r>
          </w:p>
        </w:tc>
      </w:tr>
      <w:tr w:rsidR="00B773E4" w:rsidRPr="00ED00E9" w:rsidTr="00600283">
        <w:tc>
          <w:tcPr>
            <w:tcW w:w="289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B773E4" w:rsidRPr="00ED00E9" w:rsidRDefault="00B773E4" w:rsidP="00600283">
            <w:pPr>
              <w:spacing w:after="150" w:line="240" w:lineRule="auto"/>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7,1</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B773E4" w:rsidRPr="00ED00E9" w:rsidRDefault="00B773E4" w:rsidP="00600283">
            <w:pPr>
              <w:spacing w:after="150" w:line="240" w:lineRule="auto"/>
              <w:rPr>
                <w:rFonts w:ascii="Times New Roman" w:eastAsia="Times New Roman" w:hAnsi="Times New Roman" w:cs="Times New Roman"/>
                <w:color w:val="000000"/>
                <w:sz w:val="28"/>
                <w:szCs w:val="28"/>
              </w:rPr>
            </w:pPr>
            <w:r w:rsidRPr="00ED00E9">
              <w:rPr>
                <w:rFonts w:ascii="Times New Roman" w:eastAsia="Times New Roman" w:hAnsi="Times New Roman" w:cs="Times New Roman"/>
                <w:color w:val="000000"/>
                <w:sz w:val="28"/>
                <w:szCs w:val="28"/>
              </w:rPr>
              <w:t>Щелочные почвы</w:t>
            </w:r>
          </w:p>
        </w:tc>
      </w:tr>
    </w:tbl>
    <w:p w:rsidR="007F1A0E" w:rsidRDefault="007F1A0E" w:rsidP="007020D7">
      <w:pPr>
        <w:shd w:val="clear" w:color="auto" w:fill="FFFFFF"/>
        <w:spacing w:after="150" w:line="240" w:lineRule="auto"/>
        <w:jc w:val="both"/>
        <w:rPr>
          <w:rFonts w:ascii="Times New Roman" w:eastAsia="Times New Roman" w:hAnsi="Times New Roman" w:cs="Times New Roman"/>
          <w:color w:val="000000"/>
          <w:sz w:val="28"/>
          <w:szCs w:val="28"/>
        </w:rPr>
      </w:pPr>
    </w:p>
    <w:p w:rsidR="007F1A0E" w:rsidRDefault="007F1A0E" w:rsidP="007020D7">
      <w:pPr>
        <w:shd w:val="clear" w:color="auto" w:fill="FFFFFF"/>
        <w:spacing w:after="150" w:line="240" w:lineRule="auto"/>
        <w:jc w:val="both"/>
        <w:rPr>
          <w:rFonts w:ascii="Times New Roman" w:eastAsia="Times New Roman" w:hAnsi="Times New Roman" w:cs="Times New Roman"/>
          <w:color w:val="000000"/>
          <w:sz w:val="28"/>
          <w:szCs w:val="28"/>
        </w:rPr>
      </w:pPr>
    </w:p>
    <w:p w:rsidR="007F1A0E" w:rsidRDefault="007F1A0E" w:rsidP="007020D7">
      <w:pPr>
        <w:shd w:val="clear" w:color="auto" w:fill="FFFFFF"/>
        <w:spacing w:after="150" w:line="240" w:lineRule="auto"/>
        <w:jc w:val="both"/>
        <w:rPr>
          <w:rFonts w:ascii="Times New Roman" w:eastAsia="Times New Roman" w:hAnsi="Times New Roman" w:cs="Times New Roman"/>
          <w:color w:val="000000"/>
          <w:sz w:val="28"/>
          <w:szCs w:val="28"/>
        </w:rPr>
      </w:pPr>
    </w:p>
    <w:p w:rsidR="007F1A0E" w:rsidRDefault="007F1A0E" w:rsidP="007020D7">
      <w:pPr>
        <w:shd w:val="clear" w:color="auto" w:fill="FFFFFF"/>
        <w:spacing w:after="150" w:line="240" w:lineRule="auto"/>
        <w:jc w:val="both"/>
        <w:rPr>
          <w:rFonts w:ascii="Times New Roman" w:eastAsia="Times New Roman" w:hAnsi="Times New Roman" w:cs="Times New Roman"/>
          <w:color w:val="000000"/>
          <w:sz w:val="28"/>
          <w:szCs w:val="28"/>
        </w:rPr>
      </w:pPr>
    </w:p>
    <w:p w:rsidR="007F1A0E" w:rsidRDefault="007F1A0E" w:rsidP="007020D7">
      <w:pPr>
        <w:shd w:val="clear" w:color="auto" w:fill="FFFFFF"/>
        <w:spacing w:after="150" w:line="240" w:lineRule="auto"/>
        <w:jc w:val="both"/>
        <w:rPr>
          <w:rFonts w:ascii="Times New Roman" w:eastAsia="Times New Roman" w:hAnsi="Times New Roman" w:cs="Times New Roman"/>
          <w:color w:val="000000"/>
          <w:sz w:val="28"/>
          <w:szCs w:val="28"/>
        </w:rPr>
      </w:pPr>
    </w:p>
    <w:p w:rsidR="007F1A0E" w:rsidRDefault="007F1A0E" w:rsidP="007020D7">
      <w:pPr>
        <w:shd w:val="clear" w:color="auto" w:fill="FFFFFF"/>
        <w:spacing w:after="150" w:line="240" w:lineRule="auto"/>
        <w:jc w:val="both"/>
        <w:rPr>
          <w:rFonts w:ascii="Times New Roman" w:eastAsia="Times New Roman" w:hAnsi="Times New Roman" w:cs="Times New Roman"/>
          <w:color w:val="000000"/>
          <w:sz w:val="28"/>
          <w:szCs w:val="28"/>
        </w:rPr>
      </w:pPr>
    </w:p>
    <w:p w:rsidR="007F1A0E" w:rsidRDefault="007F1A0E" w:rsidP="007020D7">
      <w:pPr>
        <w:shd w:val="clear" w:color="auto" w:fill="FFFFFF"/>
        <w:spacing w:after="150" w:line="240" w:lineRule="auto"/>
        <w:jc w:val="both"/>
        <w:rPr>
          <w:rFonts w:ascii="Times New Roman" w:eastAsia="Times New Roman" w:hAnsi="Times New Roman" w:cs="Times New Roman"/>
          <w:color w:val="000000"/>
          <w:sz w:val="28"/>
          <w:szCs w:val="28"/>
        </w:rPr>
      </w:pPr>
    </w:p>
    <w:p w:rsidR="007F1A0E" w:rsidRDefault="007F1A0E" w:rsidP="007020D7">
      <w:pPr>
        <w:shd w:val="clear" w:color="auto" w:fill="FFFFFF"/>
        <w:spacing w:after="150" w:line="240" w:lineRule="auto"/>
        <w:jc w:val="both"/>
        <w:rPr>
          <w:rFonts w:ascii="Times New Roman" w:eastAsia="Times New Roman" w:hAnsi="Times New Roman" w:cs="Times New Roman"/>
          <w:color w:val="000000"/>
          <w:sz w:val="28"/>
          <w:szCs w:val="28"/>
        </w:rPr>
      </w:pPr>
    </w:p>
    <w:p w:rsidR="007F1A0E" w:rsidRDefault="007F1A0E" w:rsidP="007020D7">
      <w:pPr>
        <w:shd w:val="clear" w:color="auto" w:fill="FFFFFF"/>
        <w:spacing w:after="150" w:line="240" w:lineRule="auto"/>
        <w:jc w:val="both"/>
        <w:rPr>
          <w:rFonts w:ascii="Times New Roman" w:eastAsia="Times New Roman" w:hAnsi="Times New Roman" w:cs="Times New Roman"/>
          <w:color w:val="000000"/>
          <w:sz w:val="28"/>
          <w:szCs w:val="28"/>
        </w:rPr>
      </w:pPr>
    </w:p>
    <w:p w:rsidR="007F1A0E" w:rsidRDefault="007F1A0E" w:rsidP="007020D7">
      <w:pPr>
        <w:shd w:val="clear" w:color="auto" w:fill="FFFFFF"/>
        <w:spacing w:after="150" w:line="240" w:lineRule="auto"/>
        <w:jc w:val="both"/>
        <w:rPr>
          <w:rFonts w:ascii="Times New Roman" w:eastAsia="Times New Roman" w:hAnsi="Times New Roman" w:cs="Times New Roman"/>
          <w:color w:val="000000"/>
          <w:sz w:val="28"/>
          <w:szCs w:val="28"/>
        </w:rPr>
      </w:pPr>
    </w:p>
    <w:p w:rsidR="007F1A0E" w:rsidRDefault="00CC3828" w:rsidP="007020D7">
      <w:pPr>
        <w:shd w:val="clear" w:color="auto" w:fill="FFFFFF"/>
        <w:spacing w:after="15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Приложение 3</w:t>
      </w:r>
    </w:p>
    <w:p w:rsidR="007F1A0E" w:rsidRDefault="007F1A0E" w:rsidP="007020D7">
      <w:pPr>
        <w:shd w:val="clear" w:color="auto" w:fill="FFFFFF"/>
        <w:spacing w:after="150" w:line="240" w:lineRule="auto"/>
        <w:jc w:val="both"/>
        <w:rPr>
          <w:rFonts w:ascii="Times New Roman" w:eastAsia="Times New Roman" w:hAnsi="Times New Roman" w:cs="Times New Roman"/>
          <w:color w:val="000000"/>
          <w:sz w:val="28"/>
          <w:szCs w:val="28"/>
        </w:rPr>
      </w:pPr>
      <w:r w:rsidRPr="007020D7">
        <w:rPr>
          <w:noProof/>
          <w:color w:val="C63968"/>
          <w:sz w:val="28"/>
          <w:szCs w:val="28"/>
          <w:bdr w:val="none" w:sz="0" w:space="0" w:color="auto" w:frame="1"/>
        </w:rPr>
        <w:drawing>
          <wp:inline distT="0" distB="0" distL="0" distR="0">
            <wp:extent cx="5623560" cy="4220307"/>
            <wp:effectExtent l="0" t="0" r="0" b="0"/>
            <wp:docPr id="18" name="Рисунок 18" descr="львиный зев посадка">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львиный зев посадка">
                      <a:hlinkClick r:id="rId13"/>
                    </pic:cNvPr>
                    <pic:cNvPicPr>
                      <a:picLocks noChangeAspect="1" noChangeArrowheads="1"/>
                    </pic:cNvPicPr>
                  </pic:nvPicPr>
                  <pic:blipFill>
                    <a:blip r:embed="rId14"/>
                    <a:srcRect/>
                    <a:stretch>
                      <a:fillRect/>
                    </a:stretch>
                  </pic:blipFill>
                  <pic:spPr bwMode="auto">
                    <a:xfrm>
                      <a:off x="0" y="0"/>
                      <a:ext cx="5660751" cy="4248218"/>
                    </a:xfrm>
                    <a:prstGeom prst="rect">
                      <a:avLst/>
                    </a:prstGeom>
                    <a:noFill/>
                    <a:ln w="9525">
                      <a:noFill/>
                      <a:miter lim="800000"/>
                      <a:headEnd/>
                      <a:tailEnd/>
                    </a:ln>
                  </pic:spPr>
                </pic:pic>
              </a:graphicData>
            </a:graphic>
          </wp:inline>
        </w:drawing>
      </w:r>
    </w:p>
    <w:p w:rsidR="00CC3828" w:rsidRDefault="00CC3828" w:rsidP="00CC3828">
      <w:pPr>
        <w:shd w:val="clear" w:color="auto" w:fill="FFFFFF"/>
        <w:spacing w:after="150" w:line="240" w:lineRule="auto"/>
        <w:jc w:val="both"/>
        <w:rPr>
          <w:rFonts w:ascii="Times New Roman" w:eastAsia="Times New Roman" w:hAnsi="Times New Roman" w:cs="Times New Roman"/>
          <w:color w:val="000000"/>
          <w:sz w:val="28"/>
          <w:szCs w:val="28"/>
        </w:rPr>
      </w:pPr>
      <w:r w:rsidRPr="007020D7">
        <w:rPr>
          <w:rFonts w:ascii="Times New Roman" w:hAnsi="Times New Roman" w:cs="Times New Roman"/>
          <w:noProof/>
          <w:color w:val="000000"/>
          <w:sz w:val="28"/>
          <w:szCs w:val="28"/>
        </w:rPr>
        <w:drawing>
          <wp:anchor distT="0" distB="0" distL="114300" distR="114300" simplePos="0" relativeHeight="251656704" behindDoc="0" locked="0" layoutInCell="1" allowOverlap="1">
            <wp:simplePos x="0" y="0"/>
            <wp:positionH relativeFrom="column">
              <wp:posOffset>78105</wp:posOffset>
            </wp:positionH>
            <wp:positionV relativeFrom="paragraph">
              <wp:posOffset>494665</wp:posOffset>
            </wp:positionV>
            <wp:extent cx="5633720" cy="3149600"/>
            <wp:effectExtent l="0" t="0" r="0" b="0"/>
            <wp:wrapSquare wrapText="bothSides"/>
            <wp:docPr id="27" name="Рисунок 27" descr="Источник фото: artfil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Источник фото: artfile.me"/>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33720" cy="3149600"/>
                    </a:xfrm>
                    <a:prstGeom prst="rect">
                      <a:avLst/>
                    </a:prstGeom>
                    <a:noFill/>
                    <a:ln w="9525">
                      <a:noFill/>
                      <a:miter lim="800000"/>
                      <a:headEnd/>
                      <a:tailEnd/>
                    </a:ln>
                  </pic:spPr>
                </pic:pic>
              </a:graphicData>
            </a:graphic>
          </wp:anchor>
        </w:drawing>
      </w:r>
      <w:r>
        <w:rPr>
          <w:rFonts w:ascii="Times New Roman" w:eastAsia="Times New Roman" w:hAnsi="Times New Roman" w:cs="Times New Roman"/>
          <w:color w:val="000000"/>
          <w:sz w:val="28"/>
          <w:szCs w:val="28"/>
        </w:rPr>
        <w:t>Львиный зев</w:t>
      </w:r>
    </w:p>
    <w:p w:rsidR="007F1A0E" w:rsidRDefault="00CC3828" w:rsidP="007020D7">
      <w:pPr>
        <w:shd w:val="clear" w:color="auto" w:fill="FFFFFF"/>
        <w:spacing w:after="15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Пионы</w:t>
      </w:r>
    </w:p>
    <w:p w:rsidR="007F1A0E" w:rsidRDefault="007F1A0E" w:rsidP="007020D7">
      <w:pPr>
        <w:shd w:val="clear" w:color="auto" w:fill="FFFFFF"/>
        <w:spacing w:after="150" w:line="240" w:lineRule="auto"/>
        <w:jc w:val="both"/>
        <w:rPr>
          <w:rFonts w:ascii="Times New Roman" w:eastAsia="Times New Roman" w:hAnsi="Times New Roman" w:cs="Times New Roman"/>
          <w:color w:val="000000"/>
          <w:sz w:val="28"/>
          <w:szCs w:val="28"/>
        </w:rPr>
      </w:pPr>
    </w:p>
    <w:p w:rsidR="00A36303" w:rsidRDefault="00A36303" w:rsidP="007020D7">
      <w:pPr>
        <w:shd w:val="clear" w:color="auto" w:fill="FFFFFF"/>
        <w:spacing w:after="150" w:line="240" w:lineRule="auto"/>
        <w:jc w:val="both"/>
        <w:rPr>
          <w:rFonts w:ascii="Times New Roman" w:eastAsia="Times New Roman" w:hAnsi="Times New Roman" w:cs="Times New Roman"/>
          <w:color w:val="000000"/>
          <w:sz w:val="28"/>
          <w:szCs w:val="28"/>
        </w:rPr>
      </w:pPr>
    </w:p>
    <w:p w:rsidR="007F1A0E" w:rsidRDefault="00CC3828" w:rsidP="007020D7">
      <w:pPr>
        <w:shd w:val="clear" w:color="auto" w:fill="FFFFFF"/>
        <w:spacing w:after="15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Приложение 4</w:t>
      </w:r>
    </w:p>
    <w:p w:rsidR="007F1A0E" w:rsidRDefault="00CC3828" w:rsidP="007020D7">
      <w:pPr>
        <w:shd w:val="clear" w:color="auto" w:fill="FFFFFF"/>
        <w:spacing w:after="150" w:line="240" w:lineRule="auto"/>
        <w:jc w:val="both"/>
        <w:rPr>
          <w:rFonts w:ascii="Times New Roman" w:eastAsia="Times New Roman" w:hAnsi="Times New Roman" w:cs="Times New Roman"/>
          <w:color w:val="000000"/>
          <w:sz w:val="28"/>
          <w:szCs w:val="28"/>
        </w:rPr>
      </w:pPr>
      <w:r>
        <w:rPr>
          <w:noProof/>
        </w:rPr>
        <w:drawing>
          <wp:inline distT="0" distB="0" distL="0" distR="0">
            <wp:extent cx="4663669" cy="31013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80173" cy="3112315"/>
                    </a:xfrm>
                    <a:prstGeom prst="rect">
                      <a:avLst/>
                    </a:prstGeom>
                    <a:noFill/>
                    <a:ln>
                      <a:noFill/>
                    </a:ln>
                  </pic:spPr>
                </pic:pic>
              </a:graphicData>
            </a:graphic>
          </wp:inline>
        </w:drawing>
      </w:r>
    </w:p>
    <w:p w:rsidR="00CC3828" w:rsidRDefault="00CC3828" w:rsidP="00CC3828">
      <w:pPr>
        <w:shd w:val="clear" w:color="auto" w:fill="FFFFFF"/>
        <w:spacing w:after="15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Бархатцы</w:t>
      </w:r>
    </w:p>
    <w:p w:rsidR="005A2B93" w:rsidRDefault="00CC3828" w:rsidP="007020D7">
      <w:pPr>
        <w:shd w:val="clear" w:color="auto" w:fill="FFFFFF"/>
        <w:spacing w:after="150" w:line="240" w:lineRule="auto"/>
        <w:jc w:val="both"/>
        <w:rPr>
          <w:rFonts w:ascii="Times New Roman" w:eastAsia="Times New Roman" w:hAnsi="Times New Roman" w:cs="Times New Roman"/>
          <w:color w:val="000000"/>
          <w:sz w:val="28"/>
          <w:szCs w:val="28"/>
        </w:rPr>
      </w:pPr>
      <w:r>
        <w:rPr>
          <w:noProof/>
        </w:rPr>
        <w:drawing>
          <wp:anchor distT="0" distB="0" distL="114300" distR="114300" simplePos="0" relativeHeight="251663872" behindDoc="0" locked="0" layoutInCell="1" allowOverlap="1">
            <wp:simplePos x="0" y="0"/>
            <wp:positionH relativeFrom="column">
              <wp:posOffset>-43815</wp:posOffset>
            </wp:positionH>
            <wp:positionV relativeFrom="paragraph">
              <wp:posOffset>313055</wp:posOffset>
            </wp:positionV>
            <wp:extent cx="4671060" cy="4199255"/>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71060" cy="4199255"/>
                    </a:xfrm>
                    <a:prstGeom prst="rect">
                      <a:avLst/>
                    </a:prstGeom>
                    <a:noFill/>
                    <a:ln>
                      <a:noFill/>
                    </a:ln>
                  </pic:spPr>
                </pic:pic>
              </a:graphicData>
            </a:graphic>
          </wp:anchor>
        </w:drawing>
      </w:r>
    </w:p>
    <w:p w:rsidR="005A2B93" w:rsidRDefault="005A2B93" w:rsidP="007020D7">
      <w:pPr>
        <w:shd w:val="clear" w:color="auto" w:fill="FFFFFF"/>
        <w:spacing w:after="150" w:line="240" w:lineRule="auto"/>
        <w:jc w:val="both"/>
        <w:rPr>
          <w:rFonts w:ascii="Times New Roman" w:eastAsia="Times New Roman" w:hAnsi="Times New Roman" w:cs="Times New Roman"/>
          <w:color w:val="000000"/>
          <w:sz w:val="28"/>
          <w:szCs w:val="28"/>
        </w:rPr>
      </w:pPr>
    </w:p>
    <w:p w:rsidR="005A2B93" w:rsidRDefault="005A2B93" w:rsidP="007020D7">
      <w:pPr>
        <w:shd w:val="clear" w:color="auto" w:fill="FFFFFF"/>
        <w:spacing w:after="150" w:line="240" w:lineRule="auto"/>
        <w:jc w:val="both"/>
        <w:rPr>
          <w:rFonts w:ascii="Times New Roman" w:eastAsia="Times New Roman" w:hAnsi="Times New Roman" w:cs="Times New Roman"/>
          <w:color w:val="000000"/>
          <w:sz w:val="28"/>
          <w:szCs w:val="28"/>
        </w:rPr>
      </w:pPr>
    </w:p>
    <w:p w:rsidR="005A2B93" w:rsidRDefault="005A2B93" w:rsidP="007020D7">
      <w:pPr>
        <w:shd w:val="clear" w:color="auto" w:fill="FFFFFF"/>
        <w:spacing w:after="150" w:line="240" w:lineRule="auto"/>
        <w:jc w:val="both"/>
        <w:rPr>
          <w:rFonts w:ascii="Times New Roman" w:eastAsia="Times New Roman" w:hAnsi="Times New Roman" w:cs="Times New Roman"/>
          <w:color w:val="000000"/>
          <w:sz w:val="28"/>
          <w:szCs w:val="28"/>
        </w:rPr>
      </w:pPr>
    </w:p>
    <w:p w:rsidR="005A2B93" w:rsidRDefault="005A2B93" w:rsidP="007020D7">
      <w:pPr>
        <w:shd w:val="clear" w:color="auto" w:fill="FFFFFF"/>
        <w:spacing w:after="150" w:line="240" w:lineRule="auto"/>
        <w:jc w:val="both"/>
        <w:rPr>
          <w:rFonts w:ascii="Times New Roman" w:eastAsia="Times New Roman" w:hAnsi="Times New Roman" w:cs="Times New Roman"/>
          <w:color w:val="000000"/>
          <w:sz w:val="28"/>
          <w:szCs w:val="28"/>
        </w:rPr>
      </w:pPr>
    </w:p>
    <w:p w:rsidR="005A2B93" w:rsidRDefault="005A2B93" w:rsidP="007020D7">
      <w:pPr>
        <w:shd w:val="clear" w:color="auto" w:fill="FFFFFF"/>
        <w:spacing w:after="150" w:line="240" w:lineRule="auto"/>
        <w:jc w:val="both"/>
        <w:rPr>
          <w:rFonts w:ascii="Times New Roman" w:eastAsia="Times New Roman" w:hAnsi="Times New Roman" w:cs="Times New Roman"/>
          <w:color w:val="000000"/>
          <w:sz w:val="28"/>
          <w:szCs w:val="28"/>
        </w:rPr>
      </w:pPr>
    </w:p>
    <w:p w:rsidR="005A2B93" w:rsidRDefault="005A2B93" w:rsidP="007020D7">
      <w:pPr>
        <w:shd w:val="clear" w:color="auto" w:fill="FFFFFF"/>
        <w:spacing w:after="150" w:line="240" w:lineRule="auto"/>
        <w:jc w:val="both"/>
        <w:rPr>
          <w:rFonts w:ascii="Times New Roman" w:eastAsia="Times New Roman" w:hAnsi="Times New Roman" w:cs="Times New Roman"/>
          <w:color w:val="000000"/>
          <w:sz w:val="28"/>
          <w:szCs w:val="28"/>
        </w:rPr>
      </w:pPr>
    </w:p>
    <w:p w:rsidR="005A2B93" w:rsidRDefault="005A2B93" w:rsidP="007020D7">
      <w:pPr>
        <w:shd w:val="clear" w:color="auto" w:fill="FFFFFF"/>
        <w:spacing w:after="150" w:line="240" w:lineRule="auto"/>
        <w:jc w:val="both"/>
        <w:rPr>
          <w:rFonts w:ascii="Times New Roman" w:eastAsia="Times New Roman" w:hAnsi="Times New Roman" w:cs="Times New Roman"/>
          <w:color w:val="000000"/>
          <w:sz w:val="28"/>
          <w:szCs w:val="28"/>
        </w:rPr>
      </w:pPr>
    </w:p>
    <w:p w:rsidR="002F2057" w:rsidRDefault="002F2057" w:rsidP="007020D7">
      <w:pPr>
        <w:shd w:val="clear" w:color="auto" w:fill="FFFFFF"/>
        <w:spacing w:after="150" w:line="240" w:lineRule="auto"/>
        <w:jc w:val="both"/>
        <w:rPr>
          <w:rFonts w:ascii="Times New Roman" w:eastAsia="Times New Roman" w:hAnsi="Times New Roman" w:cs="Times New Roman"/>
          <w:color w:val="000000"/>
          <w:sz w:val="28"/>
          <w:szCs w:val="28"/>
        </w:rPr>
      </w:pPr>
    </w:p>
    <w:p w:rsidR="002F2057" w:rsidRDefault="002F2057" w:rsidP="007020D7">
      <w:pPr>
        <w:shd w:val="clear" w:color="auto" w:fill="FFFFFF"/>
        <w:spacing w:after="150" w:line="240" w:lineRule="auto"/>
        <w:jc w:val="both"/>
        <w:rPr>
          <w:rFonts w:ascii="Times New Roman" w:eastAsia="Times New Roman" w:hAnsi="Times New Roman" w:cs="Times New Roman"/>
          <w:color w:val="000000"/>
          <w:sz w:val="28"/>
          <w:szCs w:val="28"/>
        </w:rPr>
      </w:pPr>
    </w:p>
    <w:p w:rsidR="002F2057" w:rsidRDefault="002F2057" w:rsidP="007020D7">
      <w:pPr>
        <w:shd w:val="clear" w:color="auto" w:fill="FFFFFF"/>
        <w:spacing w:after="150" w:line="240" w:lineRule="auto"/>
        <w:jc w:val="both"/>
        <w:rPr>
          <w:rFonts w:ascii="Times New Roman" w:eastAsia="Times New Roman" w:hAnsi="Times New Roman" w:cs="Times New Roman"/>
          <w:color w:val="000000"/>
          <w:sz w:val="28"/>
          <w:szCs w:val="28"/>
        </w:rPr>
      </w:pPr>
    </w:p>
    <w:p w:rsidR="002F2057" w:rsidRDefault="002F2057" w:rsidP="007020D7">
      <w:pPr>
        <w:shd w:val="clear" w:color="auto" w:fill="FFFFFF"/>
        <w:spacing w:after="150" w:line="240" w:lineRule="auto"/>
        <w:jc w:val="both"/>
        <w:rPr>
          <w:rFonts w:ascii="Times New Roman" w:eastAsia="Times New Roman" w:hAnsi="Times New Roman" w:cs="Times New Roman"/>
          <w:color w:val="000000"/>
          <w:sz w:val="28"/>
          <w:szCs w:val="28"/>
        </w:rPr>
      </w:pPr>
    </w:p>
    <w:p w:rsidR="002F2057" w:rsidRDefault="002F2057" w:rsidP="007020D7">
      <w:pPr>
        <w:shd w:val="clear" w:color="auto" w:fill="FFFFFF"/>
        <w:spacing w:after="150" w:line="240" w:lineRule="auto"/>
        <w:jc w:val="both"/>
        <w:rPr>
          <w:rFonts w:ascii="Times New Roman" w:eastAsia="Times New Roman" w:hAnsi="Times New Roman" w:cs="Times New Roman"/>
          <w:color w:val="000000"/>
          <w:sz w:val="28"/>
          <w:szCs w:val="28"/>
        </w:rPr>
      </w:pPr>
    </w:p>
    <w:p w:rsidR="002F2057" w:rsidRDefault="002F2057" w:rsidP="007020D7">
      <w:pPr>
        <w:shd w:val="clear" w:color="auto" w:fill="FFFFFF"/>
        <w:spacing w:after="150" w:line="240" w:lineRule="auto"/>
        <w:jc w:val="both"/>
        <w:rPr>
          <w:rFonts w:ascii="Times New Roman" w:eastAsia="Times New Roman" w:hAnsi="Times New Roman" w:cs="Times New Roman"/>
          <w:color w:val="000000"/>
          <w:sz w:val="28"/>
          <w:szCs w:val="28"/>
        </w:rPr>
      </w:pPr>
    </w:p>
    <w:p w:rsidR="005876A0" w:rsidRDefault="005876A0" w:rsidP="007020D7">
      <w:pPr>
        <w:shd w:val="clear" w:color="auto" w:fill="FFFFFF"/>
        <w:spacing w:after="150" w:line="240" w:lineRule="auto"/>
        <w:jc w:val="both"/>
        <w:rPr>
          <w:rFonts w:ascii="Times New Roman" w:eastAsia="Times New Roman" w:hAnsi="Times New Roman" w:cs="Times New Roman"/>
          <w:color w:val="000000"/>
          <w:sz w:val="28"/>
          <w:szCs w:val="28"/>
        </w:rPr>
      </w:pPr>
    </w:p>
    <w:p w:rsidR="005876A0" w:rsidRDefault="005876A0" w:rsidP="007020D7">
      <w:pPr>
        <w:shd w:val="clear" w:color="auto" w:fill="FFFFFF"/>
        <w:spacing w:after="150" w:line="240" w:lineRule="auto"/>
        <w:jc w:val="both"/>
        <w:rPr>
          <w:rFonts w:ascii="Times New Roman" w:eastAsia="Times New Roman" w:hAnsi="Times New Roman" w:cs="Times New Roman"/>
          <w:color w:val="000000"/>
          <w:sz w:val="28"/>
          <w:szCs w:val="28"/>
        </w:rPr>
      </w:pPr>
    </w:p>
    <w:p w:rsidR="00CC3828" w:rsidRDefault="00CC3828" w:rsidP="007020D7">
      <w:pPr>
        <w:shd w:val="clear" w:color="auto" w:fill="FFFFFF"/>
        <w:spacing w:after="15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Космеи</w:t>
      </w:r>
    </w:p>
    <w:p w:rsidR="002F2057" w:rsidRDefault="002F2057" w:rsidP="007020D7">
      <w:pPr>
        <w:shd w:val="clear" w:color="auto" w:fill="FFFFFF"/>
        <w:spacing w:after="150" w:line="240" w:lineRule="auto"/>
        <w:jc w:val="both"/>
        <w:rPr>
          <w:rFonts w:ascii="Times New Roman" w:eastAsia="Times New Roman" w:hAnsi="Times New Roman" w:cs="Times New Roman"/>
          <w:color w:val="000000"/>
          <w:sz w:val="28"/>
          <w:szCs w:val="28"/>
        </w:rPr>
      </w:pPr>
    </w:p>
    <w:p w:rsidR="00613CE0" w:rsidRDefault="00613CE0" w:rsidP="007020D7">
      <w:pPr>
        <w:shd w:val="clear" w:color="auto" w:fill="FFFFFF"/>
        <w:spacing w:after="15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extent cx="2057400" cy="3656705"/>
            <wp:effectExtent l="0" t="0" r="0" b="0"/>
            <wp:docPr id="6" name="Рисунок 1" descr="C:\Users\Учитель_2\Downloads\IMG_20220113_133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_2\Downloads\IMG_20220113_133932.jpg"/>
                    <pic:cNvPicPr>
                      <a:picLocks noChangeAspect="1" noChangeArrowheads="1"/>
                    </pic:cNvPicPr>
                  </pic:nvPicPr>
                  <pic:blipFill>
                    <a:blip r:embed="rId18" cstate="print"/>
                    <a:srcRect/>
                    <a:stretch>
                      <a:fillRect/>
                    </a:stretch>
                  </pic:blipFill>
                  <pic:spPr bwMode="auto">
                    <a:xfrm>
                      <a:off x="0" y="0"/>
                      <a:ext cx="2066990" cy="36737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8"/>
          <w:szCs w:val="28"/>
        </w:rPr>
        <w:drawing>
          <wp:inline distT="0" distB="0" distL="0" distR="0">
            <wp:extent cx="2590800" cy="3665315"/>
            <wp:effectExtent l="0" t="0" r="0" b="0"/>
            <wp:docPr id="5" name="Рисунок 3" descr="C:\Users\Учитель_2\Downloads\IMG_20220113_204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читель_2\Downloads\IMG_20220113_204134.jpg"/>
                    <pic:cNvPicPr>
                      <a:picLocks noChangeAspect="1" noChangeArrowheads="1"/>
                    </pic:cNvPicPr>
                  </pic:nvPicPr>
                  <pic:blipFill>
                    <a:blip r:embed="rId19" cstate="print"/>
                    <a:srcRect/>
                    <a:stretch>
                      <a:fillRect/>
                    </a:stretch>
                  </pic:blipFill>
                  <pic:spPr bwMode="auto">
                    <a:xfrm>
                      <a:off x="0" y="0"/>
                      <a:ext cx="2597552" cy="3674867"/>
                    </a:xfrm>
                    <a:prstGeom prst="rect">
                      <a:avLst/>
                    </a:prstGeom>
                    <a:noFill/>
                    <a:ln w="9525">
                      <a:noFill/>
                      <a:miter lim="800000"/>
                      <a:headEnd/>
                      <a:tailEnd/>
                    </a:ln>
                  </pic:spPr>
                </pic:pic>
              </a:graphicData>
            </a:graphic>
          </wp:inline>
        </w:drawing>
      </w:r>
    </w:p>
    <w:p w:rsidR="00613CE0" w:rsidRDefault="00981576" w:rsidP="007020D7">
      <w:pPr>
        <w:shd w:val="clear" w:color="auto" w:fill="FFFFFF"/>
        <w:spacing w:after="150" w:line="240" w:lineRule="auto"/>
        <w:jc w:val="both"/>
        <w:rPr>
          <w:rFonts w:ascii="Times New Roman" w:eastAsia="Times New Roman" w:hAnsi="Times New Roman" w:cs="Times New Roman"/>
          <w:color w:val="000000"/>
          <w:sz w:val="28"/>
          <w:szCs w:val="28"/>
        </w:rPr>
      </w:pPr>
      <w:r>
        <w:rPr>
          <w:noProof/>
        </w:rPr>
        <w:drawing>
          <wp:inline distT="0" distB="0" distL="0" distR="0">
            <wp:extent cx="2226680" cy="395933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41411" cy="3985526"/>
                    </a:xfrm>
                    <a:prstGeom prst="rect">
                      <a:avLst/>
                    </a:prstGeom>
                    <a:noFill/>
                    <a:ln>
                      <a:noFill/>
                    </a:ln>
                  </pic:spPr>
                </pic:pic>
              </a:graphicData>
            </a:graphic>
          </wp:inline>
        </w:drawing>
      </w:r>
      <w:r>
        <w:rPr>
          <w:noProof/>
        </w:rPr>
        <w:drawing>
          <wp:inline distT="0" distB="0" distL="0" distR="0">
            <wp:extent cx="2366645" cy="39251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522" cy="3949773"/>
                    </a:xfrm>
                    <a:prstGeom prst="rect">
                      <a:avLst/>
                    </a:prstGeom>
                    <a:noFill/>
                    <a:ln>
                      <a:noFill/>
                    </a:ln>
                  </pic:spPr>
                </pic:pic>
              </a:graphicData>
            </a:graphic>
          </wp:inline>
        </w:drawing>
      </w:r>
    </w:p>
    <w:p w:rsidR="00981576" w:rsidRDefault="00981576" w:rsidP="007020D7">
      <w:pPr>
        <w:shd w:val="clear" w:color="auto" w:fill="FFFFFF"/>
        <w:spacing w:after="150" w:line="240" w:lineRule="auto"/>
        <w:jc w:val="both"/>
        <w:rPr>
          <w:rFonts w:ascii="Times New Roman" w:eastAsia="Times New Roman" w:hAnsi="Times New Roman" w:cs="Times New Roman"/>
          <w:color w:val="000000"/>
          <w:sz w:val="28"/>
          <w:szCs w:val="28"/>
        </w:rPr>
      </w:pPr>
    </w:p>
    <w:p w:rsidR="00483F60" w:rsidRDefault="00981576" w:rsidP="007020D7">
      <w:pPr>
        <w:shd w:val="clear" w:color="auto" w:fill="FFFFFF"/>
        <w:spacing w:after="15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Определение кислотности проб почвы, концентрации химических элементов (алюминия, железа, кальция, свинца, хлоридов, сульфатов, карбонатов).</w:t>
      </w:r>
    </w:p>
    <w:p w:rsidR="00981576" w:rsidRDefault="00981576" w:rsidP="007020D7">
      <w:pPr>
        <w:shd w:val="clear" w:color="auto" w:fill="FFFFFF"/>
        <w:spacing w:after="150" w:line="240" w:lineRule="auto"/>
        <w:jc w:val="both"/>
        <w:rPr>
          <w:rFonts w:ascii="Times New Roman" w:eastAsia="Times New Roman" w:hAnsi="Times New Roman" w:cs="Times New Roman"/>
          <w:color w:val="000000"/>
          <w:sz w:val="28"/>
          <w:szCs w:val="28"/>
        </w:rPr>
      </w:pPr>
      <w:r>
        <w:rPr>
          <w:noProof/>
        </w:rPr>
        <w:lastRenderedPageBreak/>
        <w:drawing>
          <wp:anchor distT="0" distB="0" distL="114300" distR="114300" simplePos="0" relativeHeight="251664896" behindDoc="0" locked="0" layoutInCell="1" allowOverlap="1">
            <wp:simplePos x="1082040" y="792480"/>
            <wp:positionH relativeFrom="column">
              <wp:align>left</wp:align>
            </wp:positionH>
            <wp:positionV relativeFrom="paragraph">
              <wp:align>top</wp:align>
            </wp:positionV>
            <wp:extent cx="2400300" cy="4268047"/>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00300" cy="4268047"/>
                    </a:xfrm>
                    <a:prstGeom prst="rect">
                      <a:avLst/>
                    </a:prstGeom>
                    <a:noFill/>
                    <a:ln>
                      <a:noFill/>
                    </a:ln>
                  </pic:spPr>
                </pic:pic>
              </a:graphicData>
            </a:graphic>
          </wp:anchor>
        </w:drawing>
      </w:r>
    </w:p>
    <w:p w:rsidR="00981576" w:rsidRPr="00981576" w:rsidRDefault="00981576" w:rsidP="00981576">
      <w:pPr>
        <w:rPr>
          <w:rFonts w:ascii="Times New Roman" w:eastAsia="Times New Roman" w:hAnsi="Times New Roman" w:cs="Times New Roman"/>
          <w:sz w:val="28"/>
          <w:szCs w:val="28"/>
        </w:rPr>
      </w:pPr>
    </w:p>
    <w:p w:rsidR="00981576" w:rsidRPr="00981576" w:rsidRDefault="00981576" w:rsidP="00981576">
      <w:pPr>
        <w:rPr>
          <w:rFonts w:ascii="Times New Roman" w:eastAsia="Times New Roman" w:hAnsi="Times New Roman" w:cs="Times New Roman"/>
          <w:sz w:val="28"/>
          <w:szCs w:val="28"/>
        </w:rPr>
      </w:pPr>
    </w:p>
    <w:p w:rsidR="00981576" w:rsidRPr="00981576" w:rsidRDefault="00981576" w:rsidP="00981576">
      <w:pPr>
        <w:rPr>
          <w:rFonts w:ascii="Times New Roman" w:eastAsia="Times New Roman" w:hAnsi="Times New Roman" w:cs="Times New Roman"/>
          <w:sz w:val="28"/>
          <w:szCs w:val="28"/>
        </w:rPr>
      </w:pPr>
    </w:p>
    <w:p w:rsidR="00981576" w:rsidRPr="00981576" w:rsidRDefault="00981576" w:rsidP="00981576">
      <w:pPr>
        <w:rPr>
          <w:rFonts w:ascii="Times New Roman" w:eastAsia="Times New Roman" w:hAnsi="Times New Roman" w:cs="Times New Roman"/>
          <w:sz w:val="28"/>
          <w:szCs w:val="28"/>
        </w:rPr>
      </w:pPr>
    </w:p>
    <w:p w:rsidR="00981576" w:rsidRPr="00981576" w:rsidRDefault="00981576" w:rsidP="00981576">
      <w:pPr>
        <w:rPr>
          <w:rFonts w:ascii="Times New Roman" w:eastAsia="Times New Roman" w:hAnsi="Times New Roman" w:cs="Times New Roman"/>
          <w:sz w:val="28"/>
          <w:szCs w:val="28"/>
        </w:rPr>
      </w:pPr>
    </w:p>
    <w:p w:rsidR="00981576" w:rsidRPr="00981576" w:rsidRDefault="00981576" w:rsidP="00981576">
      <w:pPr>
        <w:rPr>
          <w:rFonts w:ascii="Times New Roman" w:eastAsia="Times New Roman" w:hAnsi="Times New Roman" w:cs="Times New Roman"/>
          <w:sz w:val="28"/>
          <w:szCs w:val="28"/>
        </w:rPr>
      </w:pPr>
    </w:p>
    <w:p w:rsidR="00981576" w:rsidRPr="00981576" w:rsidRDefault="00981576" w:rsidP="00981576">
      <w:pPr>
        <w:rPr>
          <w:rFonts w:ascii="Times New Roman" w:eastAsia="Times New Roman" w:hAnsi="Times New Roman" w:cs="Times New Roman"/>
          <w:sz w:val="28"/>
          <w:szCs w:val="28"/>
        </w:rPr>
      </w:pPr>
    </w:p>
    <w:p w:rsidR="00981576" w:rsidRPr="00981576" w:rsidRDefault="00981576" w:rsidP="00981576">
      <w:pPr>
        <w:rPr>
          <w:rFonts w:ascii="Times New Roman" w:eastAsia="Times New Roman" w:hAnsi="Times New Roman" w:cs="Times New Roman"/>
          <w:sz w:val="28"/>
          <w:szCs w:val="28"/>
        </w:rPr>
      </w:pPr>
    </w:p>
    <w:p w:rsidR="00981576" w:rsidRPr="00981576" w:rsidRDefault="00981576" w:rsidP="00981576">
      <w:pPr>
        <w:rPr>
          <w:rFonts w:ascii="Times New Roman" w:eastAsia="Times New Roman" w:hAnsi="Times New Roman" w:cs="Times New Roman"/>
          <w:sz w:val="28"/>
          <w:szCs w:val="28"/>
        </w:rPr>
      </w:pPr>
    </w:p>
    <w:p w:rsidR="00981576" w:rsidRPr="00981576" w:rsidRDefault="00981576" w:rsidP="00981576">
      <w:pPr>
        <w:rPr>
          <w:rFonts w:ascii="Times New Roman" w:eastAsia="Times New Roman" w:hAnsi="Times New Roman" w:cs="Times New Roman"/>
          <w:sz w:val="28"/>
          <w:szCs w:val="28"/>
        </w:rPr>
      </w:pPr>
    </w:p>
    <w:p w:rsidR="00981576" w:rsidRDefault="00981576" w:rsidP="007020D7">
      <w:pPr>
        <w:shd w:val="clear" w:color="auto" w:fill="FFFFFF"/>
        <w:spacing w:after="150" w:line="240" w:lineRule="auto"/>
        <w:jc w:val="both"/>
        <w:rPr>
          <w:rFonts w:ascii="Times New Roman" w:eastAsia="Times New Roman" w:hAnsi="Times New Roman" w:cs="Times New Roman"/>
          <w:color w:val="000000"/>
          <w:sz w:val="28"/>
          <w:szCs w:val="28"/>
        </w:rPr>
      </w:pPr>
    </w:p>
    <w:p w:rsidR="00981576" w:rsidRDefault="00981576" w:rsidP="007020D7">
      <w:pPr>
        <w:shd w:val="clear" w:color="auto" w:fill="FFFFFF"/>
        <w:spacing w:after="150" w:line="240" w:lineRule="auto"/>
        <w:jc w:val="both"/>
        <w:rPr>
          <w:rFonts w:ascii="Times New Roman" w:eastAsia="Times New Roman" w:hAnsi="Times New Roman" w:cs="Times New Roman"/>
          <w:color w:val="000000"/>
          <w:sz w:val="28"/>
          <w:szCs w:val="28"/>
        </w:rPr>
      </w:pPr>
      <w:r>
        <w:rPr>
          <w:noProof/>
        </w:rPr>
        <w:drawing>
          <wp:inline distT="0" distB="0" distL="0" distR="0">
            <wp:extent cx="2367424" cy="408398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4339" cy="4113169"/>
                    </a:xfrm>
                    <a:prstGeom prst="rect">
                      <a:avLst/>
                    </a:prstGeom>
                    <a:noFill/>
                    <a:ln>
                      <a:noFill/>
                    </a:ln>
                  </pic:spPr>
                </pic:pic>
              </a:graphicData>
            </a:graphic>
          </wp:inline>
        </w:drawing>
      </w:r>
    </w:p>
    <w:p w:rsidR="00184F87" w:rsidRDefault="00184F87" w:rsidP="007020D7">
      <w:pPr>
        <w:shd w:val="clear" w:color="auto" w:fill="FFFFFF"/>
        <w:spacing w:after="15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Определение солености проб почвы.</w:t>
      </w:r>
    </w:p>
    <w:p w:rsidR="00483F60" w:rsidRDefault="00483F60" w:rsidP="007020D7">
      <w:pPr>
        <w:shd w:val="clear" w:color="auto" w:fill="FFFFFF"/>
        <w:spacing w:after="150" w:line="240" w:lineRule="auto"/>
        <w:jc w:val="both"/>
        <w:rPr>
          <w:rFonts w:ascii="Times New Roman" w:eastAsia="Times New Roman" w:hAnsi="Times New Roman" w:cs="Times New Roman"/>
          <w:color w:val="000000"/>
          <w:sz w:val="28"/>
          <w:szCs w:val="28"/>
        </w:rPr>
      </w:pPr>
    </w:p>
    <w:sectPr w:rsidR="00483F60" w:rsidSect="006108DD">
      <w:headerReference w:type="default" r:id="rId24"/>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1C0A" w:rsidRDefault="00CB1C0A" w:rsidP="002F2057">
      <w:pPr>
        <w:spacing w:after="0" w:line="240" w:lineRule="auto"/>
      </w:pPr>
      <w:r>
        <w:separator/>
      </w:r>
    </w:p>
  </w:endnote>
  <w:endnote w:type="continuationSeparator" w:id="1">
    <w:p w:rsidR="00CB1C0A" w:rsidRDefault="00CB1C0A" w:rsidP="002F205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1C0A" w:rsidRDefault="00CB1C0A" w:rsidP="002F2057">
      <w:pPr>
        <w:spacing w:after="0" w:line="240" w:lineRule="auto"/>
      </w:pPr>
      <w:r>
        <w:separator/>
      </w:r>
    </w:p>
  </w:footnote>
  <w:footnote w:type="continuationSeparator" w:id="1">
    <w:p w:rsidR="00CB1C0A" w:rsidRDefault="00CB1C0A" w:rsidP="002F205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034501"/>
      <w:docPartObj>
        <w:docPartGallery w:val="Page Numbers (Top of Page)"/>
        <w:docPartUnique/>
      </w:docPartObj>
    </w:sdtPr>
    <w:sdtContent>
      <w:p w:rsidR="006108DD" w:rsidRDefault="0056377D">
        <w:pPr>
          <w:pStyle w:val="a9"/>
          <w:jc w:val="right"/>
        </w:pPr>
        <w:r>
          <w:fldChar w:fldCharType="begin"/>
        </w:r>
        <w:r w:rsidR="006108DD">
          <w:instrText>PAGE   \* MERGEFORMAT</w:instrText>
        </w:r>
        <w:r>
          <w:fldChar w:fldCharType="separate"/>
        </w:r>
        <w:r w:rsidR="00FF68F5">
          <w:rPr>
            <w:noProof/>
          </w:rPr>
          <w:t>26</w:t>
        </w:r>
        <w:r>
          <w:fldChar w:fldCharType="end"/>
        </w:r>
      </w:p>
    </w:sdtContent>
  </w:sdt>
  <w:p w:rsidR="006108DD" w:rsidRDefault="006108DD">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E00A5B"/>
    <w:multiLevelType w:val="multilevel"/>
    <w:tmpl w:val="028C22BA"/>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color w:val="333333"/>
      </w:rPr>
    </w:lvl>
    <w:lvl w:ilvl="2">
      <w:start w:val="1"/>
      <w:numFmt w:val="decimal"/>
      <w:isLgl/>
      <w:lvlText w:val="%1.%2.%3."/>
      <w:lvlJc w:val="left"/>
      <w:pPr>
        <w:ind w:left="1080" w:hanging="720"/>
      </w:pPr>
      <w:rPr>
        <w:rFonts w:hint="default"/>
        <w:color w:val="333333"/>
      </w:rPr>
    </w:lvl>
    <w:lvl w:ilvl="3">
      <w:start w:val="1"/>
      <w:numFmt w:val="decimal"/>
      <w:isLgl/>
      <w:lvlText w:val="%1.%2.%3.%4."/>
      <w:lvlJc w:val="left"/>
      <w:pPr>
        <w:ind w:left="1440" w:hanging="1080"/>
      </w:pPr>
      <w:rPr>
        <w:rFonts w:hint="default"/>
        <w:color w:val="333333"/>
      </w:rPr>
    </w:lvl>
    <w:lvl w:ilvl="4">
      <w:start w:val="1"/>
      <w:numFmt w:val="decimal"/>
      <w:isLgl/>
      <w:lvlText w:val="%1.%2.%3.%4.%5."/>
      <w:lvlJc w:val="left"/>
      <w:pPr>
        <w:ind w:left="1440" w:hanging="1080"/>
      </w:pPr>
      <w:rPr>
        <w:rFonts w:hint="default"/>
        <w:color w:val="333333"/>
      </w:rPr>
    </w:lvl>
    <w:lvl w:ilvl="5">
      <w:start w:val="1"/>
      <w:numFmt w:val="decimal"/>
      <w:isLgl/>
      <w:lvlText w:val="%1.%2.%3.%4.%5.%6."/>
      <w:lvlJc w:val="left"/>
      <w:pPr>
        <w:ind w:left="1800" w:hanging="1440"/>
      </w:pPr>
      <w:rPr>
        <w:rFonts w:hint="default"/>
        <w:color w:val="333333"/>
      </w:rPr>
    </w:lvl>
    <w:lvl w:ilvl="6">
      <w:start w:val="1"/>
      <w:numFmt w:val="decimal"/>
      <w:isLgl/>
      <w:lvlText w:val="%1.%2.%3.%4.%5.%6.%7."/>
      <w:lvlJc w:val="left"/>
      <w:pPr>
        <w:ind w:left="2160" w:hanging="1800"/>
      </w:pPr>
      <w:rPr>
        <w:rFonts w:hint="default"/>
        <w:color w:val="333333"/>
      </w:rPr>
    </w:lvl>
    <w:lvl w:ilvl="7">
      <w:start w:val="1"/>
      <w:numFmt w:val="decimal"/>
      <w:isLgl/>
      <w:lvlText w:val="%1.%2.%3.%4.%5.%6.%7.%8."/>
      <w:lvlJc w:val="left"/>
      <w:pPr>
        <w:ind w:left="2160" w:hanging="1800"/>
      </w:pPr>
      <w:rPr>
        <w:rFonts w:hint="default"/>
        <w:color w:val="333333"/>
      </w:rPr>
    </w:lvl>
    <w:lvl w:ilvl="8">
      <w:start w:val="1"/>
      <w:numFmt w:val="decimal"/>
      <w:isLgl/>
      <w:lvlText w:val="%1.%2.%3.%4.%5.%6.%7.%8.%9."/>
      <w:lvlJc w:val="left"/>
      <w:pPr>
        <w:ind w:left="2520" w:hanging="2160"/>
      </w:pPr>
      <w:rPr>
        <w:rFonts w:hint="default"/>
        <w:color w:val="333333"/>
      </w:rPr>
    </w:lvl>
  </w:abstractNum>
  <w:abstractNum w:abstractNumId="1">
    <w:nsid w:val="13247F4F"/>
    <w:multiLevelType w:val="multilevel"/>
    <w:tmpl w:val="93300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9B5203"/>
    <w:multiLevelType w:val="multilevel"/>
    <w:tmpl w:val="1A742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A77463"/>
    <w:multiLevelType w:val="multilevel"/>
    <w:tmpl w:val="22D0F0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01738A9"/>
    <w:multiLevelType w:val="multilevel"/>
    <w:tmpl w:val="D0BAF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A4B4076"/>
    <w:multiLevelType w:val="multilevel"/>
    <w:tmpl w:val="6EB223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F545B14"/>
    <w:multiLevelType w:val="multilevel"/>
    <w:tmpl w:val="B4C8D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1FE09B4"/>
    <w:multiLevelType w:val="multilevel"/>
    <w:tmpl w:val="ED9C3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55213EE"/>
    <w:multiLevelType w:val="multilevel"/>
    <w:tmpl w:val="A67EDB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57859A2"/>
    <w:multiLevelType w:val="multilevel"/>
    <w:tmpl w:val="AB4E68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7183092"/>
    <w:multiLevelType w:val="multilevel"/>
    <w:tmpl w:val="FAB474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26D689A"/>
    <w:multiLevelType w:val="multilevel"/>
    <w:tmpl w:val="2F867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0834861"/>
    <w:multiLevelType w:val="multilevel"/>
    <w:tmpl w:val="022EF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CCE6D81"/>
    <w:multiLevelType w:val="hybridMultilevel"/>
    <w:tmpl w:val="938CD7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30715E8"/>
    <w:multiLevelType w:val="multilevel"/>
    <w:tmpl w:val="18AE5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9406E03"/>
    <w:multiLevelType w:val="multilevel"/>
    <w:tmpl w:val="7E4A5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7"/>
  </w:num>
  <w:num w:numId="3">
    <w:abstractNumId w:val="10"/>
  </w:num>
  <w:num w:numId="4">
    <w:abstractNumId w:val="15"/>
  </w:num>
  <w:num w:numId="5">
    <w:abstractNumId w:val="12"/>
  </w:num>
  <w:num w:numId="6">
    <w:abstractNumId w:val="4"/>
  </w:num>
  <w:num w:numId="7">
    <w:abstractNumId w:val="11"/>
  </w:num>
  <w:num w:numId="8">
    <w:abstractNumId w:val="8"/>
  </w:num>
  <w:num w:numId="9">
    <w:abstractNumId w:val="9"/>
  </w:num>
  <w:num w:numId="10">
    <w:abstractNumId w:val="5"/>
  </w:num>
  <w:num w:numId="11">
    <w:abstractNumId w:val="2"/>
  </w:num>
  <w:num w:numId="12">
    <w:abstractNumId w:val="1"/>
  </w:num>
  <w:num w:numId="13">
    <w:abstractNumId w:val="6"/>
  </w:num>
  <w:num w:numId="14">
    <w:abstractNumId w:val="14"/>
  </w:num>
  <w:num w:numId="15">
    <w:abstractNumId w:val="0"/>
  </w:num>
  <w:num w:numId="1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4098"/>
  </w:hdrShapeDefaults>
  <w:footnotePr>
    <w:footnote w:id="0"/>
    <w:footnote w:id="1"/>
  </w:footnotePr>
  <w:endnotePr>
    <w:endnote w:id="0"/>
    <w:endnote w:id="1"/>
  </w:endnotePr>
  <w:compat>
    <w:useFELayout/>
  </w:compat>
  <w:rsids>
    <w:rsidRoot w:val="00ED00E9"/>
    <w:rsid w:val="00000D08"/>
    <w:rsid w:val="00006A05"/>
    <w:rsid w:val="000072E6"/>
    <w:rsid w:val="000076C0"/>
    <w:rsid w:val="00011EDF"/>
    <w:rsid w:val="000130F7"/>
    <w:rsid w:val="0001339C"/>
    <w:rsid w:val="000314A2"/>
    <w:rsid w:val="00042786"/>
    <w:rsid w:val="00044FA1"/>
    <w:rsid w:val="00052D31"/>
    <w:rsid w:val="00054FC4"/>
    <w:rsid w:val="00060FD6"/>
    <w:rsid w:val="00065FAE"/>
    <w:rsid w:val="0009600B"/>
    <w:rsid w:val="00097CFB"/>
    <w:rsid w:val="000A3AED"/>
    <w:rsid w:val="000A4DAC"/>
    <w:rsid w:val="000B4580"/>
    <w:rsid w:val="000B6D99"/>
    <w:rsid w:val="000E7D48"/>
    <w:rsid w:val="000F7F4B"/>
    <w:rsid w:val="00102F22"/>
    <w:rsid w:val="0010323A"/>
    <w:rsid w:val="00112006"/>
    <w:rsid w:val="00116ED8"/>
    <w:rsid w:val="00123622"/>
    <w:rsid w:val="00123B58"/>
    <w:rsid w:val="00131638"/>
    <w:rsid w:val="0013353E"/>
    <w:rsid w:val="00157B08"/>
    <w:rsid w:val="001618B8"/>
    <w:rsid w:val="00162819"/>
    <w:rsid w:val="00164E8A"/>
    <w:rsid w:val="00165AA7"/>
    <w:rsid w:val="00172A4F"/>
    <w:rsid w:val="00173405"/>
    <w:rsid w:val="00184F87"/>
    <w:rsid w:val="00185FD6"/>
    <w:rsid w:val="00191EC4"/>
    <w:rsid w:val="00192625"/>
    <w:rsid w:val="001A1CD2"/>
    <w:rsid w:val="001B025B"/>
    <w:rsid w:val="001B5C23"/>
    <w:rsid w:val="001B6541"/>
    <w:rsid w:val="001D1D15"/>
    <w:rsid w:val="001D29A9"/>
    <w:rsid w:val="001D6DAA"/>
    <w:rsid w:val="001E701D"/>
    <w:rsid w:val="00205FAC"/>
    <w:rsid w:val="002108F6"/>
    <w:rsid w:val="00215E0F"/>
    <w:rsid w:val="00220D52"/>
    <w:rsid w:val="002233BA"/>
    <w:rsid w:val="00224C8E"/>
    <w:rsid w:val="00225654"/>
    <w:rsid w:val="00227815"/>
    <w:rsid w:val="00231ADF"/>
    <w:rsid w:val="002332CB"/>
    <w:rsid w:val="00244CA9"/>
    <w:rsid w:val="00271F73"/>
    <w:rsid w:val="002748E3"/>
    <w:rsid w:val="00275E1F"/>
    <w:rsid w:val="002812AE"/>
    <w:rsid w:val="00282553"/>
    <w:rsid w:val="002A739E"/>
    <w:rsid w:val="002B5407"/>
    <w:rsid w:val="002C3B34"/>
    <w:rsid w:val="002C46F6"/>
    <w:rsid w:val="002D1855"/>
    <w:rsid w:val="002E53CD"/>
    <w:rsid w:val="002E67D5"/>
    <w:rsid w:val="002E7E8C"/>
    <w:rsid w:val="002F2057"/>
    <w:rsid w:val="003065CA"/>
    <w:rsid w:val="00311E65"/>
    <w:rsid w:val="00312505"/>
    <w:rsid w:val="00313445"/>
    <w:rsid w:val="0031496F"/>
    <w:rsid w:val="0031599C"/>
    <w:rsid w:val="00326971"/>
    <w:rsid w:val="00333680"/>
    <w:rsid w:val="0034237A"/>
    <w:rsid w:val="00350127"/>
    <w:rsid w:val="00353F6A"/>
    <w:rsid w:val="00366BF8"/>
    <w:rsid w:val="0037159C"/>
    <w:rsid w:val="00374D7B"/>
    <w:rsid w:val="003774FC"/>
    <w:rsid w:val="003805F7"/>
    <w:rsid w:val="003808AD"/>
    <w:rsid w:val="003B3458"/>
    <w:rsid w:val="003B420B"/>
    <w:rsid w:val="003C01F7"/>
    <w:rsid w:val="003C36BE"/>
    <w:rsid w:val="003D080E"/>
    <w:rsid w:val="003D57C4"/>
    <w:rsid w:val="003E0227"/>
    <w:rsid w:val="003E332E"/>
    <w:rsid w:val="003E3EFF"/>
    <w:rsid w:val="003E43E1"/>
    <w:rsid w:val="003F7A99"/>
    <w:rsid w:val="00400525"/>
    <w:rsid w:val="00401DAF"/>
    <w:rsid w:val="0040748F"/>
    <w:rsid w:val="004115E8"/>
    <w:rsid w:val="004141F3"/>
    <w:rsid w:val="004156DE"/>
    <w:rsid w:val="00420E39"/>
    <w:rsid w:val="00431A3C"/>
    <w:rsid w:val="00433644"/>
    <w:rsid w:val="00435E58"/>
    <w:rsid w:val="00445542"/>
    <w:rsid w:val="004475E9"/>
    <w:rsid w:val="00460322"/>
    <w:rsid w:val="00463CF3"/>
    <w:rsid w:val="0047322B"/>
    <w:rsid w:val="0047699B"/>
    <w:rsid w:val="004839E3"/>
    <w:rsid w:val="00483F60"/>
    <w:rsid w:val="004857FA"/>
    <w:rsid w:val="004966FE"/>
    <w:rsid w:val="004A623E"/>
    <w:rsid w:val="004A7216"/>
    <w:rsid w:val="004B1940"/>
    <w:rsid w:val="004B5188"/>
    <w:rsid w:val="004B5AE8"/>
    <w:rsid w:val="004B6A94"/>
    <w:rsid w:val="004C2007"/>
    <w:rsid w:val="004D4B8F"/>
    <w:rsid w:val="004D74D6"/>
    <w:rsid w:val="004E2E45"/>
    <w:rsid w:val="004E6B92"/>
    <w:rsid w:val="004F0411"/>
    <w:rsid w:val="004F3DAA"/>
    <w:rsid w:val="004F3F3B"/>
    <w:rsid w:val="004F70F7"/>
    <w:rsid w:val="0050574A"/>
    <w:rsid w:val="00506B20"/>
    <w:rsid w:val="00514A36"/>
    <w:rsid w:val="00516509"/>
    <w:rsid w:val="00517331"/>
    <w:rsid w:val="00526BF8"/>
    <w:rsid w:val="00543041"/>
    <w:rsid w:val="00543D16"/>
    <w:rsid w:val="0054517A"/>
    <w:rsid w:val="00555953"/>
    <w:rsid w:val="0056377D"/>
    <w:rsid w:val="00565060"/>
    <w:rsid w:val="00573AFA"/>
    <w:rsid w:val="00577422"/>
    <w:rsid w:val="005814B0"/>
    <w:rsid w:val="00585133"/>
    <w:rsid w:val="005876A0"/>
    <w:rsid w:val="00592E97"/>
    <w:rsid w:val="0059566E"/>
    <w:rsid w:val="005A2B93"/>
    <w:rsid w:val="005B3476"/>
    <w:rsid w:val="005B77F0"/>
    <w:rsid w:val="005C204A"/>
    <w:rsid w:val="005D0BA0"/>
    <w:rsid w:val="005D3879"/>
    <w:rsid w:val="005D6FD4"/>
    <w:rsid w:val="005E3D8A"/>
    <w:rsid w:val="005E5FDC"/>
    <w:rsid w:val="005E6538"/>
    <w:rsid w:val="005F70B9"/>
    <w:rsid w:val="00601E00"/>
    <w:rsid w:val="00602965"/>
    <w:rsid w:val="006044BB"/>
    <w:rsid w:val="006108DD"/>
    <w:rsid w:val="00610DBE"/>
    <w:rsid w:val="00612771"/>
    <w:rsid w:val="00613CE0"/>
    <w:rsid w:val="006176C1"/>
    <w:rsid w:val="00633E28"/>
    <w:rsid w:val="006372B7"/>
    <w:rsid w:val="00643A89"/>
    <w:rsid w:val="00646798"/>
    <w:rsid w:val="0064775B"/>
    <w:rsid w:val="00653209"/>
    <w:rsid w:val="00664329"/>
    <w:rsid w:val="006676DD"/>
    <w:rsid w:val="00671B5B"/>
    <w:rsid w:val="00685484"/>
    <w:rsid w:val="00685673"/>
    <w:rsid w:val="00685FFA"/>
    <w:rsid w:val="00687310"/>
    <w:rsid w:val="00692E0F"/>
    <w:rsid w:val="006A2049"/>
    <w:rsid w:val="006B20E5"/>
    <w:rsid w:val="006C1ED1"/>
    <w:rsid w:val="006C2A92"/>
    <w:rsid w:val="006E4FDD"/>
    <w:rsid w:val="006E54FA"/>
    <w:rsid w:val="006F57EE"/>
    <w:rsid w:val="00701C28"/>
    <w:rsid w:val="007020D7"/>
    <w:rsid w:val="00702E3B"/>
    <w:rsid w:val="007259EA"/>
    <w:rsid w:val="00736C5A"/>
    <w:rsid w:val="00750585"/>
    <w:rsid w:val="00750D64"/>
    <w:rsid w:val="00753EA9"/>
    <w:rsid w:val="00761BF3"/>
    <w:rsid w:val="00780C1F"/>
    <w:rsid w:val="00782919"/>
    <w:rsid w:val="00796DD1"/>
    <w:rsid w:val="007A1524"/>
    <w:rsid w:val="007B1DAF"/>
    <w:rsid w:val="007B480A"/>
    <w:rsid w:val="007B53FE"/>
    <w:rsid w:val="007B57AD"/>
    <w:rsid w:val="007B7655"/>
    <w:rsid w:val="007C10D4"/>
    <w:rsid w:val="007C4F8F"/>
    <w:rsid w:val="007D01EE"/>
    <w:rsid w:val="007D0A13"/>
    <w:rsid w:val="007D176D"/>
    <w:rsid w:val="007E205F"/>
    <w:rsid w:val="007E3F75"/>
    <w:rsid w:val="007F134A"/>
    <w:rsid w:val="007F1A0E"/>
    <w:rsid w:val="007F65E5"/>
    <w:rsid w:val="0080082D"/>
    <w:rsid w:val="008278EC"/>
    <w:rsid w:val="00834C79"/>
    <w:rsid w:val="0085733F"/>
    <w:rsid w:val="008658C2"/>
    <w:rsid w:val="00867ECE"/>
    <w:rsid w:val="00872E18"/>
    <w:rsid w:val="008730F0"/>
    <w:rsid w:val="00891BCC"/>
    <w:rsid w:val="008B5AC8"/>
    <w:rsid w:val="008B64B1"/>
    <w:rsid w:val="008B79A2"/>
    <w:rsid w:val="008D1FAA"/>
    <w:rsid w:val="008D234E"/>
    <w:rsid w:val="008E54C0"/>
    <w:rsid w:val="00904B76"/>
    <w:rsid w:val="00910DA3"/>
    <w:rsid w:val="00914252"/>
    <w:rsid w:val="00940B58"/>
    <w:rsid w:val="00950913"/>
    <w:rsid w:val="00954E45"/>
    <w:rsid w:val="00966D9C"/>
    <w:rsid w:val="0097538E"/>
    <w:rsid w:val="00976F14"/>
    <w:rsid w:val="00981576"/>
    <w:rsid w:val="00983791"/>
    <w:rsid w:val="00990B59"/>
    <w:rsid w:val="009920C8"/>
    <w:rsid w:val="009935BD"/>
    <w:rsid w:val="009A495C"/>
    <w:rsid w:val="009A69F7"/>
    <w:rsid w:val="009A6BD2"/>
    <w:rsid w:val="009B1402"/>
    <w:rsid w:val="009C5065"/>
    <w:rsid w:val="009C5C82"/>
    <w:rsid w:val="009F3F68"/>
    <w:rsid w:val="00A17534"/>
    <w:rsid w:val="00A21D47"/>
    <w:rsid w:val="00A3569D"/>
    <w:rsid w:val="00A36303"/>
    <w:rsid w:val="00A46E15"/>
    <w:rsid w:val="00A54447"/>
    <w:rsid w:val="00A625D2"/>
    <w:rsid w:val="00A77952"/>
    <w:rsid w:val="00A80EC0"/>
    <w:rsid w:val="00A86CA1"/>
    <w:rsid w:val="00AA0434"/>
    <w:rsid w:val="00AB3DD1"/>
    <w:rsid w:val="00AB701C"/>
    <w:rsid w:val="00AC75A0"/>
    <w:rsid w:val="00AD0608"/>
    <w:rsid w:val="00AD0B74"/>
    <w:rsid w:val="00AF1881"/>
    <w:rsid w:val="00AF7799"/>
    <w:rsid w:val="00B10377"/>
    <w:rsid w:val="00B2133F"/>
    <w:rsid w:val="00B22B62"/>
    <w:rsid w:val="00B30409"/>
    <w:rsid w:val="00B50483"/>
    <w:rsid w:val="00B50ED3"/>
    <w:rsid w:val="00B538DC"/>
    <w:rsid w:val="00B54359"/>
    <w:rsid w:val="00B61539"/>
    <w:rsid w:val="00B6218A"/>
    <w:rsid w:val="00B679A2"/>
    <w:rsid w:val="00B76990"/>
    <w:rsid w:val="00B773E4"/>
    <w:rsid w:val="00B9293F"/>
    <w:rsid w:val="00BD4451"/>
    <w:rsid w:val="00BE0B3C"/>
    <w:rsid w:val="00BE1BE1"/>
    <w:rsid w:val="00BE4574"/>
    <w:rsid w:val="00BE470B"/>
    <w:rsid w:val="00BE765B"/>
    <w:rsid w:val="00BE7667"/>
    <w:rsid w:val="00BF67A9"/>
    <w:rsid w:val="00BF6CB2"/>
    <w:rsid w:val="00C01062"/>
    <w:rsid w:val="00C36DA1"/>
    <w:rsid w:val="00C42098"/>
    <w:rsid w:val="00C4714E"/>
    <w:rsid w:val="00C73DE6"/>
    <w:rsid w:val="00C7471F"/>
    <w:rsid w:val="00C747CE"/>
    <w:rsid w:val="00C770A9"/>
    <w:rsid w:val="00C86F25"/>
    <w:rsid w:val="00C96E12"/>
    <w:rsid w:val="00CA09BF"/>
    <w:rsid w:val="00CA1D47"/>
    <w:rsid w:val="00CB1C0A"/>
    <w:rsid w:val="00CB1C41"/>
    <w:rsid w:val="00CB3AE7"/>
    <w:rsid w:val="00CC2A7B"/>
    <w:rsid w:val="00CC35E0"/>
    <w:rsid w:val="00CC3828"/>
    <w:rsid w:val="00CC4CE1"/>
    <w:rsid w:val="00CD65E2"/>
    <w:rsid w:val="00CE3607"/>
    <w:rsid w:val="00CF6618"/>
    <w:rsid w:val="00D0107B"/>
    <w:rsid w:val="00D1083B"/>
    <w:rsid w:val="00D11882"/>
    <w:rsid w:val="00D242FF"/>
    <w:rsid w:val="00D25A70"/>
    <w:rsid w:val="00D447EE"/>
    <w:rsid w:val="00D64C01"/>
    <w:rsid w:val="00D67907"/>
    <w:rsid w:val="00D7455C"/>
    <w:rsid w:val="00D74A13"/>
    <w:rsid w:val="00D84A1C"/>
    <w:rsid w:val="00D86DFB"/>
    <w:rsid w:val="00D91255"/>
    <w:rsid w:val="00D92F05"/>
    <w:rsid w:val="00DB7EDE"/>
    <w:rsid w:val="00DC18DE"/>
    <w:rsid w:val="00DC2FDA"/>
    <w:rsid w:val="00DC73DD"/>
    <w:rsid w:val="00DD1687"/>
    <w:rsid w:val="00DD4320"/>
    <w:rsid w:val="00DD7F62"/>
    <w:rsid w:val="00DF54A5"/>
    <w:rsid w:val="00E1701B"/>
    <w:rsid w:val="00E22D34"/>
    <w:rsid w:val="00E24686"/>
    <w:rsid w:val="00E37011"/>
    <w:rsid w:val="00E406CE"/>
    <w:rsid w:val="00E6291D"/>
    <w:rsid w:val="00E64FD3"/>
    <w:rsid w:val="00E65C22"/>
    <w:rsid w:val="00E76398"/>
    <w:rsid w:val="00E80AD2"/>
    <w:rsid w:val="00E824BF"/>
    <w:rsid w:val="00E84D37"/>
    <w:rsid w:val="00E85AC4"/>
    <w:rsid w:val="00E86E38"/>
    <w:rsid w:val="00E96A16"/>
    <w:rsid w:val="00EA1483"/>
    <w:rsid w:val="00EA4F3E"/>
    <w:rsid w:val="00EC2447"/>
    <w:rsid w:val="00ED00E9"/>
    <w:rsid w:val="00ED1558"/>
    <w:rsid w:val="00EE374B"/>
    <w:rsid w:val="00EE4310"/>
    <w:rsid w:val="00EF63C4"/>
    <w:rsid w:val="00EF7511"/>
    <w:rsid w:val="00F02E17"/>
    <w:rsid w:val="00F045B8"/>
    <w:rsid w:val="00F102B8"/>
    <w:rsid w:val="00F1053A"/>
    <w:rsid w:val="00F10B99"/>
    <w:rsid w:val="00F121AA"/>
    <w:rsid w:val="00F12239"/>
    <w:rsid w:val="00F16138"/>
    <w:rsid w:val="00F1647A"/>
    <w:rsid w:val="00F20CAF"/>
    <w:rsid w:val="00F20F27"/>
    <w:rsid w:val="00F32C15"/>
    <w:rsid w:val="00F33F23"/>
    <w:rsid w:val="00F35C79"/>
    <w:rsid w:val="00F41B54"/>
    <w:rsid w:val="00F42E52"/>
    <w:rsid w:val="00F45415"/>
    <w:rsid w:val="00F55EB5"/>
    <w:rsid w:val="00F563B8"/>
    <w:rsid w:val="00F57E55"/>
    <w:rsid w:val="00F63F00"/>
    <w:rsid w:val="00F65EB3"/>
    <w:rsid w:val="00F81305"/>
    <w:rsid w:val="00F909F4"/>
    <w:rsid w:val="00F92394"/>
    <w:rsid w:val="00F94B3C"/>
    <w:rsid w:val="00F9718A"/>
    <w:rsid w:val="00FA0D8A"/>
    <w:rsid w:val="00FA7AA2"/>
    <w:rsid w:val="00FB1F5D"/>
    <w:rsid w:val="00FB3959"/>
    <w:rsid w:val="00FB4962"/>
    <w:rsid w:val="00FB5C7C"/>
    <w:rsid w:val="00FC4A57"/>
    <w:rsid w:val="00FD607A"/>
    <w:rsid w:val="00FE0D40"/>
    <w:rsid w:val="00FE4A4D"/>
    <w:rsid w:val="00FF5581"/>
    <w:rsid w:val="00FF68F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69F7"/>
  </w:style>
  <w:style w:type="paragraph" w:styleId="1">
    <w:name w:val="heading 1"/>
    <w:basedOn w:val="a"/>
    <w:next w:val="a"/>
    <w:link w:val="10"/>
    <w:uiPriority w:val="9"/>
    <w:qFormat/>
    <w:rsid w:val="0047322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ED00E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unhideWhenUsed/>
    <w:qFormat/>
    <w:rsid w:val="004C200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4C200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D00E9"/>
    <w:rPr>
      <w:rFonts w:ascii="Times New Roman" w:eastAsia="Times New Roman" w:hAnsi="Times New Roman" w:cs="Times New Roman"/>
      <w:b/>
      <w:bCs/>
      <w:sz w:val="36"/>
      <w:szCs w:val="36"/>
    </w:rPr>
  </w:style>
  <w:style w:type="paragraph" w:styleId="a3">
    <w:name w:val="Normal (Web)"/>
    <w:basedOn w:val="a"/>
    <w:uiPriority w:val="99"/>
    <w:unhideWhenUsed/>
    <w:rsid w:val="00ED00E9"/>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unhideWhenUsed/>
    <w:rsid w:val="00ED00E9"/>
    <w:rPr>
      <w:color w:val="0000FF"/>
      <w:u w:val="single"/>
    </w:rPr>
  </w:style>
  <w:style w:type="character" w:styleId="a5">
    <w:name w:val="FollowedHyperlink"/>
    <w:basedOn w:val="a0"/>
    <w:uiPriority w:val="99"/>
    <w:semiHidden/>
    <w:unhideWhenUsed/>
    <w:rsid w:val="00ED00E9"/>
    <w:rPr>
      <w:color w:val="800080"/>
      <w:u w:val="single"/>
    </w:rPr>
  </w:style>
  <w:style w:type="character" w:customStyle="1" w:styleId="vcourseitem-oldpricediscont">
    <w:name w:val="vcourse__item-oldprice_discont"/>
    <w:basedOn w:val="a0"/>
    <w:rsid w:val="00ED00E9"/>
  </w:style>
  <w:style w:type="character" w:customStyle="1" w:styleId="ui">
    <w:name w:val="ui"/>
    <w:basedOn w:val="a0"/>
    <w:rsid w:val="00ED00E9"/>
  </w:style>
  <w:style w:type="character" w:customStyle="1" w:styleId="glyphicon">
    <w:name w:val="glyphicon"/>
    <w:basedOn w:val="a0"/>
    <w:rsid w:val="00ED00E9"/>
  </w:style>
  <w:style w:type="character" w:customStyle="1" w:styleId="price">
    <w:name w:val="price"/>
    <w:basedOn w:val="a0"/>
    <w:rsid w:val="00ED00E9"/>
  </w:style>
  <w:style w:type="character" w:customStyle="1" w:styleId="oldprice">
    <w:name w:val="oldprice"/>
    <w:basedOn w:val="a0"/>
    <w:rsid w:val="00ED00E9"/>
  </w:style>
  <w:style w:type="character" w:customStyle="1" w:styleId="yrw-content">
    <w:name w:val="yrw-content"/>
    <w:basedOn w:val="a0"/>
    <w:rsid w:val="00F909F4"/>
  </w:style>
  <w:style w:type="character" w:customStyle="1" w:styleId="ya-unit-category">
    <w:name w:val="ya-unit-category"/>
    <w:basedOn w:val="a0"/>
    <w:rsid w:val="00F909F4"/>
  </w:style>
  <w:style w:type="paragraph" w:styleId="a6">
    <w:name w:val="Balloon Text"/>
    <w:basedOn w:val="a"/>
    <w:link w:val="a7"/>
    <w:uiPriority w:val="99"/>
    <w:semiHidden/>
    <w:unhideWhenUsed/>
    <w:rsid w:val="00F909F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909F4"/>
    <w:rPr>
      <w:rFonts w:ascii="Tahoma" w:hAnsi="Tahoma" w:cs="Tahoma"/>
      <w:sz w:val="16"/>
      <w:szCs w:val="16"/>
    </w:rPr>
  </w:style>
  <w:style w:type="character" w:customStyle="1" w:styleId="10">
    <w:name w:val="Заголовок 1 Знак"/>
    <w:basedOn w:val="a0"/>
    <w:link w:val="1"/>
    <w:uiPriority w:val="9"/>
    <w:rsid w:val="0047322B"/>
    <w:rPr>
      <w:rFonts w:asciiTheme="majorHAnsi" w:eastAsiaTheme="majorEastAsia" w:hAnsiTheme="majorHAnsi" w:cstheme="majorBidi"/>
      <w:b/>
      <w:bCs/>
      <w:color w:val="365F91" w:themeColor="accent1" w:themeShade="BF"/>
      <w:sz w:val="28"/>
      <w:szCs w:val="28"/>
    </w:rPr>
  </w:style>
  <w:style w:type="paragraph" w:customStyle="1" w:styleId="author">
    <w:name w:val="author"/>
    <w:basedOn w:val="a"/>
    <w:rsid w:val="004732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0"/>
    <w:link w:val="3"/>
    <w:uiPriority w:val="9"/>
    <w:rsid w:val="004C2007"/>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4C2007"/>
    <w:rPr>
      <w:rFonts w:asciiTheme="majorHAnsi" w:eastAsiaTheme="majorEastAsia" w:hAnsiTheme="majorHAnsi" w:cstheme="majorBidi"/>
      <w:b/>
      <w:bCs/>
      <w:i/>
      <w:iCs/>
      <w:color w:val="4F81BD" w:themeColor="accent1"/>
    </w:rPr>
  </w:style>
  <w:style w:type="character" w:styleId="a8">
    <w:name w:val="Strong"/>
    <w:basedOn w:val="a0"/>
    <w:uiPriority w:val="22"/>
    <w:qFormat/>
    <w:rsid w:val="004C2007"/>
    <w:rPr>
      <w:b/>
      <w:bCs/>
    </w:rPr>
  </w:style>
  <w:style w:type="character" w:customStyle="1" w:styleId="ctatext">
    <w:name w:val="ctatext"/>
    <w:basedOn w:val="a0"/>
    <w:rsid w:val="004C2007"/>
  </w:style>
  <w:style w:type="character" w:customStyle="1" w:styleId="posttitle">
    <w:name w:val="posttitle"/>
    <w:basedOn w:val="a0"/>
    <w:rsid w:val="004C2007"/>
  </w:style>
  <w:style w:type="character" w:customStyle="1" w:styleId="article-stats-viewstats-item-count">
    <w:name w:val="article-stats-view__stats-item-count"/>
    <w:basedOn w:val="a0"/>
    <w:rsid w:val="00A80EC0"/>
  </w:style>
  <w:style w:type="paragraph" w:customStyle="1" w:styleId="article-renderblock">
    <w:name w:val="article-render__block"/>
    <w:basedOn w:val="a"/>
    <w:rsid w:val="00A80EC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styler">
    <w:name w:val="text-styler"/>
    <w:basedOn w:val="a0"/>
    <w:rsid w:val="00326971"/>
  </w:style>
  <w:style w:type="character" w:customStyle="1" w:styleId="misspellerror">
    <w:name w:val="misspell__error"/>
    <w:basedOn w:val="a0"/>
    <w:rsid w:val="00326971"/>
  </w:style>
  <w:style w:type="character" w:customStyle="1" w:styleId="button2text">
    <w:name w:val="button2__text"/>
    <w:basedOn w:val="a0"/>
    <w:rsid w:val="00326971"/>
  </w:style>
  <w:style w:type="character" w:customStyle="1" w:styleId="11">
    <w:name w:val="Неразрешенное упоминание1"/>
    <w:basedOn w:val="a0"/>
    <w:uiPriority w:val="99"/>
    <w:semiHidden/>
    <w:unhideWhenUsed/>
    <w:rsid w:val="000F7F4B"/>
    <w:rPr>
      <w:color w:val="605E5C"/>
      <w:shd w:val="clear" w:color="auto" w:fill="E1DFDD"/>
    </w:rPr>
  </w:style>
  <w:style w:type="paragraph" w:styleId="a9">
    <w:name w:val="header"/>
    <w:basedOn w:val="a"/>
    <w:link w:val="aa"/>
    <w:uiPriority w:val="99"/>
    <w:unhideWhenUsed/>
    <w:rsid w:val="002F2057"/>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2F2057"/>
  </w:style>
  <w:style w:type="paragraph" w:styleId="ab">
    <w:name w:val="footer"/>
    <w:basedOn w:val="a"/>
    <w:link w:val="ac"/>
    <w:uiPriority w:val="99"/>
    <w:unhideWhenUsed/>
    <w:rsid w:val="002F205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2F2057"/>
  </w:style>
  <w:style w:type="paragraph" w:styleId="ad">
    <w:name w:val="List Paragraph"/>
    <w:basedOn w:val="a"/>
    <w:uiPriority w:val="34"/>
    <w:qFormat/>
    <w:rsid w:val="00311E65"/>
    <w:pPr>
      <w:ind w:left="720"/>
      <w:contextualSpacing/>
    </w:pPr>
  </w:style>
</w:styles>
</file>

<file path=word/webSettings.xml><?xml version="1.0" encoding="utf-8"?>
<w:webSettings xmlns:r="http://schemas.openxmlformats.org/officeDocument/2006/relationships" xmlns:w="http://schemas.openxmlformats.org/wordprocessingml/2006/main">
  <w:divs>
    <w:div w:id="4864603">
      <w:bodyDiv w:val="1"/>
      <w:marLeft w:val="0"/>
      <w:marRight w:val="0"/>
      <w:marTop w:val="0"/>
      <w:marBottom w:val="0"/>
      <w:divBdr>
        <w:top w:val="none" w:sz="0" w:space="0" w:color="auto"/>
        <w:left w:val="none" w:sz="0" w:space="0" w:color="auto"/>
        <w:bottom w:val="none" w:sz="0" w:space="0" w:color="auto"/>
        <w:right w:val="none" w:sz="0" w:space="0" w:color="auto"/>
      </w:divBdr>
      <w:divsChild>
        <w:div w:id="332881936">
          <w:blockQuote w:val="1"/>
          <w:marLeft w:val="0"/>
          <w:marRight w:val="0"/>
          <w:marTop w:val="300"/>
          <w:marBottom w:val="375"/>
          <w:divBdr>
            <w:top w:val="none" w:sz="0" w:space="0" w:color="auto"/>
            <w:left w:val="none" w:sz="0" w:space="0" w:color="auto"/>
            <w:bottom w:val="none" w:sz="0" w:space="0" w:color="auto"/>
            <w:right w:val="none" w:sz="0" w:space="0" w:color="auto"/>
          </w:divBdr>
        </w:div>
        <w:div w:id="782577494">
          <w:marLeft w:val="0"/>
          <w:marRight w:val="0"/>
          <w:marTop w:val="120"/>
          <w:marBottom w:val="120"/>
          <w:divBdr>
            <w:top w:val="none" w:sz="0" w:space="0" w:color="auto"/>
            <w:left w:val="none" w:sz="0" w:space="0" w:color="auto"/>
            <w:bottom w:val="none" w:sz="0" w:space="0" w:color="auto"/>
            <w:right w:val="none" w:sz="0" w:space="0" w:color="auto"/>
          </w:divBdr>
          <w:divsChild>
            <w:div w:id="2104180611">
              <w:marLeft w:val="0"/>
              <w:marRight w:val="0"/>
              <w:marTop w:val="0"/>
              <w:marBottom w:val="0"/>
              <w:divBdr>
                <w:top w:val="none" w:sz="0" w:space="0" w:color="auto"/>
                <w:left w:val="none" w:sz="0" w:space="0" w:color="auto"/>
                <w:bottom w:val="none" w:sz="0" w:space="0" w:color="auto"/>
                <w:right w:val="none" w:sz="0" w:space="0" w:color="auto"/>
              </w:divBdr>
              <w:divsChild>
                <w:div w:id="1574776698">
                  <w:marLeft w:val="0"/>
                  <w:marRight w:val="0"/>
                  <w:marTop w:val="0"/>
                  <w:marBottom w:val="0"/>
                  <w:divBdr>
                    <w:top w:val="none" w:sz="0" w:space="0" w:color="auto"/>
                    <w:left w:val="none" w:sz="0" w:space="0" w:color="auto"/>
                    <w:bottom w:val="none" w:sz="0" w:space="0" w:color="auto"/>
                    <w:right w:val="none" w:sz="0" w:space="0" w:color="auto"/>
                  </w:divBdr>
                  <w:divsChild>
                    <w:div w:id="2004895875">
                      <w:marLeft w:val="0"/>
                      <w:marRight w:val="0"/>
                      <w:marTop w:val="0"/>
                      <w:marBottom w:val="0"/>
                      <w:divBdr>
                        <w:top w:val="none" w:sz="0" w:space="0" w:color="auto"/>
                        <w:left w:val="none" w:sz="0" w:space="0" w:color="auto"/>
                        <w:bottom w:val="none" w:sz="0" w:space="0" w:color="auto"/>
                        <w:right w:val="none" w:sz="0" w:space="0" w:color="auto"/>
                      </w:divBdr>
                      <w:divsChild>
                        <w:div w:id="1857235300">
                          <w:marLeft w:val="0"/>
                          <w:marRight w:val="0"/>
                          <w:marTop w:val="0"/>
                          <w:marBottom w:val="0"/>
                          <w:divBdr>
                            <w:top w:val="none" w:sz="0" w:space="0" w:color="auto"/>
                            <w:left w:val="none" w:sz="0" w:space="0" w:color="auto"/>
                            <w:bottom w:val="none" w:sz="0" w:space="0" w:color="auto"/>
                            <w:right w:val="none" w:sz="0" w:space="0" w:color="auto"/>
                          </w:divBdr>
                          <w:divsChild>
                            <w:div w:id="1134904478">
                              <w:marLeft w:val="0"/>
                              <w:marRight w:val="0"/>
                              <w:marTop w:val="0"/>
                              <w:marBottom w:val="0"/>
                              <w:divBdr>
                                <w:top w:val="none" w:sz="0" w:space="0" w:color="auto"/>
                                <w:left w:val="none" w:sz="0" w:space="0" w:color="auto"/>
                                <w:bottom w:val="none" w:sz="0" w:space="0" w:color="auto"/>
                                <w:right w:val="none" w:sz="0" w:space="0" w:color="auto"/>
                              </w:divBdr>
                              <w:divsChild>
                                <w:div w:id="1083407757">
                                  <w:marLeft w:val="0"/>
                                  <w:marRight w:val="0"/>
                                  <w:marTop w:val="0"/>
                                  <w:marBottom w:val="0"/>
                                  <w:divBdr>
                                    <w:top w:val="none" w:sz="0" w:space="0" w:color="auto"/>
                                    <w:left w:val="none" w:sz="0" w:space="0" w:color="auto"/>
                                    <w:bottom w:val="none" w:sz="0" w:space="0" w:color="auto"/>
                                    <w:right w:val="none" w:sz="0" w:space="0" w:color="auto"/>
                                  </w:divBdr>
                                  <w:divsChild>
                                    <w:div w:id="1096753990">
                                      <w:marLeft w:val="0"/>
                                      <w:marRight w:val="0"/>
                                      <w:marTop w:val="0"/>
                                      <w:marBottom w:val="0"/>
                                      <w:divBdr>
                                        <w:top w:val="none" w:sz="0" w:space="0" w:color="auto"/>
                                        <w:left w:val="none" w:sz="0" w:space="0" w:color="auto"/>
                                        <w:bottom w:val="none" w:sz="0" w:space="0" w:color="auto"/>
                                        <w:right w:val="none" w:sz="0" w:space="0" w:color="auto"/>
                                      </w:divBdr>
                                      <w:divsChild>
                                        <w:div w:id="1450783562">
                                          <w:marLeft w:val="0"/>
                                          <w:marRight w:val="0"/>
                                          <w:marTop w:val="0"/>
                                          <w:marBottom w:val="0"/>
                                          <w:divBdr>
                                            <w:top w:val="none" w:sz="0" w:space="0" w:color="auto"/>
                                            <w:left w:val="none" w:sz="0" w:space="0" w:color="auto"/>
                                            <w:bottom w:val="none" w:sz="0" w:space="0" w:color="auto"/>
                                            <w:right w:val="none" w:sz="0" w:space="0" w:color="auto"/>
                                          </w:divBdr>
                                          <w:divsChild>
                                            <w:div w:id="1007751835">
                                              <w:marLeft w:val="0"/>
                                              <w:marRight w:val="0"/>
                                              <w:marTop w:val="0"/>
                                              <w:marBottom w:val="0"/>
                                              <w:divBdr>
                                                <w:top w:val="none" w:sz="0" w:space="0" w:color="auto"/>
                                                <w:left w:val="none" w:sz="0" w:space="0" w:color="auto"/>
                                                <w:bottom w:val="none" w:sz="0" w:space="0" w:color="auto"/>
                                                <w:right w:val="none" w:sz="0" w:space="0" w:color="auto"/>
                                              </w:divBdr>
                                              <w:divsChild>
                                                <w:div w:id="603457711">
                                                  <w:marLeft w:val="0"/>
                                                  <w:marRight w:val="0"/>
                                                  <w:marTop w:val="0"/>
                                                  <w:marBottom w:val="0"/>
                                                  <w:divBdr>
                                                    <w:top w:val="none" w:sz="0" w:space="0" w:color="auto"/>
                                                    <w:left w:val="none" w:sz="0" w:space="0" w:color="auto"/>
                                                    <w:bottom w:val="none" w:sz="0" w:space="0" w:color="auto"/>
                                                    <w:right w:val="none" w:sz="0" w:space="0" w:color="auto"/>
                                                  </w:divBdr>
                                                  <w:divsChild>
                                                    <w:div w:id="1310329454">
                                                      <w:marLeft w:val="0"/>
                                                      <w:marRight w:val="0"/>
                                                      <w:marTop w:val="0"/>
                                                      <w:marBottom w:val="0"/>
                                                      <w:divBdr>
                                                        <w:top w:val="none" w:sz="0" w:space="0" w:color="auto"/>
                                                        <w:left w:val="none" w:sz="0" w:space="0" w:color="auto"/>
                                                        <w:bottom w:val="none" w:sz="0" w:space="0" w:color="auto"/>
                                                        <w:right w:val="none" w:sz="0" w:space="0" w:color="auto"/>
                                                      </w:divBdr>
                                                      <w:divsChild>
                                                        <w:div w:id="799416871">
                                                          <w:marLeft w:val="0"/>
                                                          <w:marRight w:val="0"/>
                                                          <w:marTop w:val="0"/>
                                                          <w:marBottom w:val="0"/>
                                                          <w:divBdr>
                                                            <w:top w:val="none" w:sz="0" w:space="0" w:color="auto"/>
                                                            <w:left w:val="none" w:sz="0" w:space="0" w:color="auto"/>
                                                            <w:bottom w:val="none" w:sz="0" w:space="0" w:color="auto"/>
                                                            <w:right w:val="none" w:sz="0" w:space="0" w:color="auto"/>
                                                          </w:divBdr>
                                                          <w:divsChild>
                                                            <w:div w:id="1813329792">
                                                              <w:marLeft w:val="0"/>
                                                              <w:marRight w:val="0"/>
                                                              <w:marTop w:val="0"/>
                                                              <w:marBottom w:val="0"/>
                                                              <w:divBdr>
                                                                <w:top w:val="none" w:sz="0" w:space="0" w:color="auto"/>
                                                                <w:left w:val="none" w:sz="0" w:space="0" w:color="auto"/>
                                                                <w:bottom w:val="none" w:sz="0" w:space="0" w:color="auto"/>
                                                                <w:right w:val="none" w:sz="0" w:space="0" w:color="auto"/>
                                                              </w:divBdr>
                                                              <w:divsChild>
                                                                <w:div w:id="163501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44917826">
          <w:blockQuote w:val="1"/>
          <w:marLeft w:val="0"/>
          <w:marRight w:val="0"/>
          <w:marTop w:val="300"/>
          <w:marBottom w:val="375"/>
          <w:divBdr>
            <w:top w:val="none" w:sz="0" w:space="0" w:color="auto"/>
            <w:left w:val="none" w:sz="0" w:space="0" w:color="auto"/>
            <w:bottom w:val="none" w:sz="0" w:space="0" w:color="auto"/>
            <w:right w:val="none" w:sz="0" w:space="0" w:color="auto"/>
          </w:divBdr>
        </w:div>
        <w:div w:id="942541049">
          <w:blockQuote w:val="1"/>
          <w:marLeft w:val="0"/>
          <w:marRight w:val="0"/>
          <w:marTop w:val="300"/>
          <w:marBottom w:val="375"/>
          <w:divBdr>
            <w:top w:val="none" w:sz="0" w:space="0" w:color="auto"/>
            <w:left w:val="none" w:sz="0" w:space="0" w:color="auto"/>
            <w:bottom w:val="none" w:sz="0" w:space="0" w:color="auto"/>
            <w:right w:val="none" w:sz="0" w:space="0" w:color="auto"/>
          </w:divBdr>
        </w:div>
        <w:div w:id="1876775707">
          <w:marLeft w:val="0"/>
          <w:marRight w:val="0"/>
          <w:marTop w:val="120"/>
          <w:marBottom w:val="120"/>
          <w:divBdr>
            <w:top w:val="none" w:sz="0" w:space="0" w:color="auto"/>
            <w:left w:val="none" w:sz="0" w:space="0" w:color="auto"/>
            <w:bottom w:val="none" w:sz="0" w:space="0" w:color="auto"/>
            <w:right w:val="none" w:sz="0" w:space="0" w:color="auto"/>
          </w:divBdr>
          <w:divsChild>
            <w:div w:id="1424031870">
              <w:marLeft w:val="0"/>
              <w:marRight w:val="0"/>
              <w:marTop w:val="0"/>
              <w:marBottom w:val="0"/>
              <w:divBdr>
                <w:top w:val="none" w:sz="0" w:space="0" w:color="auto"/>
                <w:left w:val="none" w:sz="0" w:space="0" w:color="auto"/>
                <w:bottom w:val="none" w:sz="0" w:space="0" w:color="auto"/>
                <w:right w:val="none" w:sz="0" w:space="0" w:color="auto"/>
              </w:divBdr>
            </w:div>
          </w:divsChild>
        </w:div>
        <w:div w:id="430709391">
          <w:blockQuote w:val="1"/>
          <w:marLeft w:val="0"/>
          <w:marRight w:val="0"/>
          <w:marTop w:val="300"/>
          <w:marBottom w:val="375"/>
          <w:divBdr>
            <w:top w:val="none" w:sz="0" w:space="0" w:color="auto"/>
            <w:left w:val="none" w:sz="0" w:space="0" w:color="auto"/>
            <w:bottom w:val="none" w:sz="0" w:space="0" w:color="auto"/>
            <w:right w:val="none" w:sz="0" w:space="0" w:color="auto"/>
          </w:divBdr>
        </w:div>
        <w:div w:id="1879926792">
          <w:blockQuote w:val="1"/>
          <w:marLeft w:val="0"/>
          <w:marRight w:val="0"/>
          <w:marTop w:val="300"/>
          <w:marBottom w:val="375"/>
          <w:divBdr>
            <w:top w:val="none" w:sz="0" w:space="0" w:color="auto"/>
            <w:left w:val="none" w:sz="0" w:space="0" w:color="auto"/>
            <w:bottom w:val="none" w:sz="0" w:space="0" w:color="auto"/>
            <w:right w:val="none" w:sz="0" w:space="0" w:color="auto"/>
          </w:divBdr>
        </w:div>
        <w:div w:id="321085274">
          <w:blockQuote w:val="1"/>
          <w:marLeft w:val="0"/>
          <w:marRight w:val="0"/>
          <w:marTop w:val="300"/>
          <w:marBottom w:val="375"/>
          <w:divBdr>
            <w:top w:val="none" w:sz="0" w:space="0" w:color="auto"/>
            <w:left w:val="none" w:sz="0" w:space="0" w:color="auto"/>
            <w:bottom w:val="none" w:sz="0" w:space="0" w:color="auto"/>
            <w:right w:val="none" w:sz="0" w:space="0" w:color="auto"/>
          </w:divBdr>
        </w:div>
        <w:div w:id="2049839022">
          <w:blockQuote w:val="1"/>
          <w:marLeft w:val="0"/>
          <w:marRight w:val="0"/>
          <w:marTop w:val="300"/>
          <w:marBottom w:val="375"/>
          <w:divBdr>
            <w:top w:val="none" w:sz="0" w:space="0" w:color="auto"/>
            <w:left w:val="none" w:sz="0" w:space="0" w:color="auto"/>
            <w:bottom w:val="none" w:sz="0" w:space="0" w:color="auto"/>
            <w:right w:val="none" w:sz="0" w:space="0" w:color="auto"/>
          </w:divBdr>
        </w:div>
      </w:divsChild>
    </w:div>
    <w:div w:id="25838579">
      <w:bodyDiv w:val="1"/>
      <w:marLeft w:val="0"/>
      <w:marRight w:val="0"/>
      <w:marTop w:val="0"/>
      <w:marBottom w:val="0"/>
      <w:divBdr>
        <w:top w:val="none" w:sz="0" w:space="0" w:color="auto"/>
        <w:left w:val="none" w:sz="0" w:space="0" w:color="auto"/>
        <w:bottom w:val="none" w:sz="0" w:space="0" w:color="auto"/>
        <w:right w:val="none" w:sz="0" w:space="0" w:color="auto"/>
      </w:divBdr>
      <w:divsChild>
        <w:div w:id="2000694641">
          <w:marLeft w:val="0"/>
          <w:marRight w:val="0"/>
          <w:marTop w:val="300"/>
          <w:marBottom w:val="300"/>
          <w:divBdr>
            <w:top w:val="none" w:sz="0" w:space="0" w:color="auto"/>
            <w:left w:val="none" w:sz="0" w:space="0" w:color="auto"/>
            <w:bottom w:val="none" w:sz="0" w:space="0" w:color="auto"/>
            <w:right w:val="none" w:sz="0" w:space="0" w:color="auto"/>
          </w:divBdr>
          <w:divsChild>
            <w:div w:id="1108618492">
              <w:marLeft w:val="0"/>
              <w:marRight w:val="0"/>
              <w:marTop w:val="0"/>
              <w:marBottom w:val="0"/>
              <w:divBdr>
                <w:top w:val="none" w:sz="0" w:space="0" w:color="auto"/>
                <w:left w:val="none" w:sz="0" w:space="0" w:color="auto"/>
                <w:bottom w:val="none" w:sz="0" w:space="0" w:color="auto"/>
                <w:right w:val="none" w:sz="0" w:space="0" w:color="auto"/>
              </w:divBdr>
              <w:divsChild>
                <w:div w:id="708385218">
                  <w:marLeft w:val="0"/>
                  <w:marRight w:val="0"/>
                  <w:marTop w:val="0"/>
                  <w:marBottom w:val="0"/>
                  <w:divBdr>
                    <w:top w:val="none" w:sz="0" w:space="0" w:color="auto"/>
                    <w:left w:val="none" w:sz="0" w:space="0" w:color="auto"/>
                    <w:bottom w:val="none" w:sz="0" w:space="0" w:color="auto"/>
                    <w:right w:val="none" w:sz="0" w:space="0" w:color="auto"/>
                  </w:divBdr>
                  <w:divsChild>
                    <w:div w:id="167136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935721">
              <w:marLeft w:val="0"/>
              <w:marRight w:val="0"/>
              <w:marTop w:val="120"/>
              <w:marBottom w:val="0"/>
              <w:divBdr>
                <w:top w:val="none" w:sz="0" w:space="0" w:color="auto"/>
                <w:left w:val="none" w:sz="0" w:space="0" w:color="auto"/>
                <w:bottom w:val="none" w:sz="0" w:space="0" w:color="auto"/>
                <w:right w:val="none" w:sz="0" w:space="0" w:color="auto"/>
              </w:divBdr>
            </w:div>
          </w:divsChild>
        </w:div>
        <w:div w:id="1841658724">
          <w:marLeft w:val="0"/>
          <w:marRight w:val="0"/>
          <w:marTop w:val="300"/>
          <w:marBottom w:val="300"/>
          <w:divBdr>
            <w:top w:val="none" w:sz="0" w:space="0" w:color="auto"/>
            <w:left w:val="none" w:sz="0" w:space="0" w:color="auto"/>
            <w:bottom w:val="none" w:sz="0" w:space="0" w:color="auto"/>
            <w:right w:val="none" w:sz="0" w:space="0" w:color="auto"/>
          </w:divBdr>
          <w:divsChild>
            <w:div w:id="2135830338">
              <w:marLeft w:val="0"/>
              <w:marRight w:val="0"/>
              <w:marTop w:val="0"/>
              <w:marBottom w:val="0"/>
              <w:divBdr>
                <w:top w:val="none" w:sz="0" w:space="0" w:color="auto"/>
                <w:left w:val="none" w:sz="0" w:space="0" w:color="auto"/>
                <w:bottom w:val="none" w:sz="0" w:space="0" w:color="auto"/>
                <w:right w:val="none" w:sz="0" w:space="0" w:color="auto"/>
              </w:divBdr>
              <w:divsChild>
                <w:div w:id="440343083">
                  <w:marLeft w:val="0"/>
                  <w:marRight w:val="0"/>
                  <w:marTop w:val="0"/>
                  <w:marBottom w:val="0"/>
                  <w:divBdr>
                    <w:top w:val="none" w:sz="0" w:space="0" w:color="auto"/>
                    <w:left w:val="none" w:sz="0" w:space="0" w:color="auto"/>
                    <w:bottom w:val="none" w:sz="0" w:space="0" w:color="auto"/>
                    <w:right w:val="none" w:sz="0" w:space="0" w:color="auto"/>
                  </w:divBdr>
                  <w:divsChild>
                    <w:div w:id="145930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886720">
              <w:marLeft w:val="0"/>
              <w:marRight w:val="0"/>
              <w:marTop w:val="120"/>
              <w:marBottom w:val="0"/>
              <w:divBdr>
                <w:top w:val="none" w:sz="0" w:space="0" w:color="auto"/>
                <w:left w:val="none" w:sz="0" w:space="0" w:color="auto"/>
                <w:bottom w:val="none" w:sz="0" w:space="0" w:color="auto"/>
                <w:right w:val="none" w:sz="0" w:space="0" w:color="auto"/>
              </w:divBdr>
            </w:div>
          </w:divsChild>
        </w:div>
        <w:div w:id="700593944">
          <w:marLeft w:val="0"/>
          <w:marRight w:val="0"/>
          <w:marTop w:val="300"/>
          <w:marBottom w:val="300"/>
          <w:divBdr>
            <w:top w:val="none" w:sz="0" w:space="0" w:color="auto"/>
            <w:left w:val="none" w:sz="0" w:space="0" w:color="auto"/>
            <w:bottom w:val="none" w:sz="0" w:space="0" w:color="auto"/>
            <w:right w:val="none" w:sz="0" w:space="0" w:color="auto"/>
          </w:divBdr>
          <w:divsChild>
            <w:div w:id="599335837">
              <w:marLeft w:val="0"/>
              <w:marRight w:val="0"/>
              <w:marTop w:val="0"/>
              <w:marBottom w:val="0"/>
              <w:divBdr>
                <w:top w:val="none" w:sz="0" w:space="0" w:color="auto"/>
                <w:left w:val="none" w:sz="0" w:space="0" w:color="auto"/>
                <w:bottom w:val="none" w:sz="0" w:space="0" w:color="auto"/>
                <w:right w:val="none" w:sz="0" w:space="0" w:color="auto"/>
              </w:divBdr>
              <w:divsChild>
                <w:div w:id="1328053161">
                  <w:marLeft w:val="0"/>
                  <w:marRight w:val="0"/>
                  <w:marTop w:val="0"/>
                  <w:marBottom w:val="0"/>
                  <w:divBdr>
                    <w:top w:val="none" w:sz="0" w:space="0" w:color="auto"/>
                    <w:left w:val="none" w:sz="0" w:space="0" w:color="auto"/>
                    <w:bottom w:val="none" w:sz="0" w:space="0" w:color="auto"/>
                    <w:right w:val="none" w:sz="0" w:space="0" w:color="auto"/>
                  </w:divBdr>
                  <w:divsChild>
                    <w:div w:id="146534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335934">
              <w:marLeft w:val="0"/>
              <w:marRight w:val="0"/>
              <w:marTop w:val="120"/>
              <w:marBottom w:val="0"/>
              <w:divBdr>
                <w:top w:val="none" w:sz="0" w:space="0" w:color="auto"/>
                <w:left w:val="none" w:sz="0" w:space="0" w:color="auto"/>
                <w:bottom w:val="none" w:sz="0" w:space="0" w:color="auto"/>
                <w:right w:val="none" w:sz="0" w:space="0" w:color="auto"/>
              </w:divBdr>
            </w:div>
          </w:divsChild>
        </w:div>
        <w:div w:id="1750926740">
          <w:marLeft w:val="0"/>
          <w:marRight w:val="0"/>
          <w:marTop w:val="300"/>
          <w:marBottom w:val="300"/>
          <w:divBdr>
            <w:top w:val="none" w:sz="0" w:space="0" w:color="auto"/>
            <w:left w:val="none" w:sz="0" w:space="0" w:color="auto"/>
            <w:bottom w:val="none" w:sz="0" w:space="0" w:color="auto"/>
            <w:right w:val="none" w:sz="0" w:space="0" w:color="auto"/>
          </w:divBdr>
          <w:divsChild>
            <w:div w:id="257566830">
              <w:marLeft w:val="0"/>
              <w:marRight w:val="0"/>
              <w:marTop w:val="0"/>
              <w:marBottom w:val="0"/>
              <w:divBdr>
                <w:top w:val="none" w:sz="0" w:space="0" w:color="auto"/>
                <w:left w:val="none" w:sz="0" w:space="0" w:color="auto"/>
                <w:bottom w:val="none" w:sz="0" w:space="0" w:color="auto"/>
                <w:right w:val="none" w:sz="0" w:space="0" w:color="auto"/>
              </w:divBdr>
              <w:divsChild>
                <w:div w:id="961152925">
                  <w:marLeft w:val="0"/>
                  <w:marRight w:val="0"/>
                  <w:marTop w:val="0"/>
                  <w:marBottom w:val="0"/>
                  <w:divBdr>
                    <w:top w:val="none" w:sz="0" w:space="0" w:color="auto"/>
                    <w:left w:val="none" w:sz="0" w:space="0" w:color="auto"/>
                    <w:bottom w:val="none" w:sz="0" w:space="0" w:color="auto"/>
                    <w:right w:val="none" w:sz="0" w:space="0" w:color="auto"/>
                  </w:divBdr>
                  <w:divsChild>
                    <w:div w:id="97880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53118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51389283">
      <w:bodyDiv w:val="1"/>
      <w:marLeft w:val="0"/>
      <w:marRight w:val="0"/>
      <w:marTop w:val="0"/>
      <w:marBottom w:val="0"/>
      <w:divBdr>
        <w:top w:val="none" w:sz="0" w:space="0" w:color="auto"/>
        <w:left w:val="none" w:sz="0" w:space="0" w:color="auto"/>
        <w:bottom w:val="none" w:sz="0" w:space="0" w:color="auto"/>
        <w:right w:val="none" w:sz="0" w:space="0" w:color="auto"/>
      </w:divBdr>
      <w:divsChild>
        <w:div w:id="420415430">
          <w:marLeft w:val="0"/>
          <w:marRight w:val="0"/>
          <w:marTop w:val="0"/>
          <w:marBottom w:val="390"/>
          <w:divBdr>
            <w:top w:val="none" w:sz="0" w:space="0" w:color="auto"/>
            <w:left w:val="none" w:sz="0" w:space="0" w:color="auto"/>
            <w:bottom w:val="none" w:sz="0" w:space="0" w:color="auto"/>
            <w:right w:val="none" w:sz="0" w:space="0" w:color="auto"/>
          </w:divBdr>
          <w:divsChild>
            <w:div w:id="1244102502">
              <w:marLeft w:val="0"/>
              <w:marRight w:val="0"/>
              <w:marTop w:val="0"/>
              <w:marBottom w:val="0"/>
              <w:divBdr>
                <w:top w:val="none" w:sz="0" w:space="0" w:color="auto"/>
                <w:left w:val="none" w:sz="0" w:space="0" w:color="auto"/>
                <w:bottom w:val="none" w:sz="0" w:space="0" w:color="auto"/>
                <w:right w:val="none" w:sz="0" w:space="0" w:color="auto"/>
              </w:divBdr>
              <w:divsChild>
                <w:div w:id="1511606340">
                  <w:marLeft w:val="0"/>
                  <w:marRight w:val="0"/>
                  <w:marTop w:val="0"/>
                  <w:marBottom w:val="0"/>
                  <w:divBdr>
                    <w:top w:val="none" w:sz="0" w:space="0" w:color="auto"/>
                    <w:left w:val="none" w:sz="0" w:space="0" w:color="auto"/>
                    <w:bottom w:val="none" w:sz="0" w:space="0" w:color="auto"/>
                    <w:right w:val="none" w:sz="0" w:space="0" w:color="auto"/>
                  </w:divBdr>
                </w:div>
                <w:div w:id="205720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365689">
          <w:marLeft w:val="0"/>
          <w:marRight w:val="0"/>
          <w:marTop w:val="0"/>
          <w:marBottom w:val="0"/>
          <w:divBdr>
            <w:top w:val="none" w:sz="0" w:space="0" w:color="auto"/>
            <w:left w:val="none" w:sz="0" w:space="0" w:color="auto"/>
            <w:bottom w:val="none" w:sz="0" w:space="0" w:color="auto"/>
            <w:right w:val="none" w:sz="0" w:space="0" w:color="auto"/>
          </w:divBdr>
          <w:divsChild>
            <w:div w:id="1343556703">
              <w:marLeft w:val="0"/>
              <w:marRight w:val="0"/>
              <w:marTop w:val="0"/>
              <w:marBottom w:val="0"/>
              <w:divBdr>
                <w:top w:val="none" w:sz="0" w:space="0" w:color="auto"/>
                <w:left w:val="none" w:sz="0" w:space="0" w:color="auto"/>
                <w:bottom w:val="none" w:sz="0" w:space="0" w:color="auto"/>
                <w:right w:val="none" w:sz="0" w:space="0" w:color="auto"/>
              </w:divBdr>
            </w:div>
          </w:divsChild>
        </w:div>
        <w:div w:id="1272738811">
          <w:marLeft w:val="0"/>
          <w:marRight w:val="0"/>
          <w:marTop w:val="0"/>
          <w:marBottom w:val="0"/>
          <w:divBdr>
            <w:top w:val="none" w:sz="0" w:space="0" w:color="auto"/>
            <w:left w:val="none" w:sz="0" w:space="0" w:color="auto"/>
            <w:bottom w:val="none" w:sz="0" w:space="0" w:color="auto"/>
            <w:right w:val="none" w:sz="0" w:space="0" w:color="auto"/>
          </w:divBdr>
          <w:divsChild>
            <w:div w:id="346828421">
              <w:marLeft w:val="0"/>
              <w:marRight w:val="0"/>
              <w:marTop w:val="0"/>
              <w:marBottom w:val="0"/>
              <w:divBdr>
                <w:top w:val="none" w:sz="0" w:space="0" w:color="auto"/>
                <w:left w:val="none" w:sz="0" w:space="0" w:color="auto"/>
                <w:bottom w:val="none" w:sz="0" w:space="0" w:color="auto"/>
                <w:right w:val="none" w:sz="0" w:space="0" w:color="auto"/>
              </w:divBdr>
              <w:divsChild>
                <w:div w:id="213379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04532">
      <w:bodyDiv w:val="1"/>
      <w:marLeft w:val="0"/>
      <w:marRight w:val="0"/>
      <w:marTop w:val="0"/>
      <w:marBottom w:val="0"/>
      <w:divBdr>
        <w:top w:val="none" w:sz="0" w:space="0" w:color="auto"/>
        <w:left w:val="none" w:sz="0" w:space="0" w:color="auto"/>
        <w:bottom w:val="none" w:sz="0" w:space="0" w:color="auto"/>
        <w:right w:val="none" w:sz="0" w:space="0" w:color="auto"/>
      </w:divBdr>
    </w:div>
    <w:div w:id="209614594">
      <w:bodyDiv w:val="1"/>
      <w:marLeft w:val="0"/>
      <w:marRight w:val="0"/>
      <w:marTop w:val="0"/>
      <w:marBottom w:val="0"/>
      <w:divBdr>
        <w:top w:val="none" w:sz="0" w:space="0" w:color="auto"/>
        <w:left w:val="none" w:sz="0" w:space="0" w:color="auto"/>
        <w:bottom w:val="none" w:sz="0" w:space="0" w:color="auto"/>
        <w:right w:val="none" w:sz="0" w:space="0" w:color="auto"/>
      </w:divBdr>
    </w:div>
    <w:div w:id="360860112">
      <w:bodyDiv w:val="1"/>
      <w:marLeft w:val="0"/>
      <w:marRight w:val="0"/>
      <w:marTop w:val="0"/>
      <w:marBottom w:val="0"/>
      <w:divBdr>
        <w:top w:val="none" w:sz="0" w:space="0" w:color="auto"/>
        <w:left w:val="none" w:sz="0" w:space="0" w:color="auto"/>
        <w:bottom w:val="none" w:sz="0" w:space="0" w:color="auto"/>
        <w:right w:val="none" w:sz="0" w:space="0" w:color="auto"/>
      </w:divBdr>
      <w:divsChild>
        <w:div w:id="1996297801">
          <w:marLeft w:val="0"/>
          <w:marRight w:val="0"/>
          <w:marTop w:val="0"/>
          <w:marBottom w:val="390"/>
          <w:divBdr>
            <w:top w:val="none" w:sz="0" w:space="0" w:color="auto"/>
            <w:left w:val="none" w:sz="0" w:space="0" w:color="auto"/>
            <w:bottom w:val="none" w:sz="0" w:space="0" w:color="auto"/>
            <w:right w:val="none" w:sz="0" w:space="0" w:color="auto"/>
          </w:divBdr>
          <w:divsChild>
            <w:div w:id="253787982">
              <w:marLeft w:val="0"/>
              <w:marRight w:val="0"/>
              <w:marTop w:val="0"/>
              <w:marBottom w:val="0"/>
              <w:divBdr>
                <w:top w:val="none" w:sz="0" w:space="0" w:color="auto"/>
                <w:left w:val="none" w:sz="0" w:space="0" w:color="auto"/>
                <w:bottom w:val="none" w:sz="0" w:space="0" w:color="auto"/>
                <w:right w:val="none" w:sz="0" w:space="0" w:color="auto"/>
              </w:divBdr>
              <w:divsChild>
                <w:div w:id="880363966">
                  <w:marLeft w:val="0"/>
                  <w:marRight w:val="0"/>
                  <w:marTop w:val="0"/>
                  <w:marBottom w:val="0"/>
                  <w:divBdr>
                    <w:top w:val="none" w:sz="0" w:space="0" w:color="auto"/>
                    <w:left w:val="none" w:sz="0" w:space="0" w:color="auto"/>
                    <w:bottom w:val="none" w:sz="0" w:space="0" w:color="auto"/>
                    <w:right w:val="none" w:sz="0" w:space="0" w:color="auto"/>
                  </w:divBdr>
                </w:div>
                <w:div w:id="61991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489788">
          <w:marLeft w:val="0"/>
          <w:marRight w:val="0"/>
          <w:marTop w:val="0"/>
          <w:marBottom w:val="0"/>
          <w:divBdr>
            <w:top w:val="none" w:sz="0" w:space="0" w:color="auto"/>
            <w:left w:val="none" w:sz="0" w:space="0" w:color="auto"/>
            <w:bottom w:val="none" w:sz="0" w:space="0" w:color="auto"/>
            <w:right w:val="none" w:sz="0" w:space="0" w:color="auto"/>
          </w:divBdr>
          <w:divsChild>
            <w:div w:id="315499760">
              <w:marLeft w:val="0"/>
              <w:marRight w:val="0"/>
              <w:marTop w:val="0"/>
              <w:marBottom w:val="0"/>
              <w:divBdr>
                <w:top w:val="none" w:sz="0" w:space="0" w:color="auto"/>
                <w:left w:val="none" w:sz="0" w:space="0" w:color="auto"/>
                <w:bottom w:val="none" w:sz="0" w:space="0" w:color="auto"/>
                <w:right w:val="none" w:sz="0" w:space="0" w:color="auto"/>
              </w:divBdr>
            </w:div>
          </w:divsChild>
        </w:div>
        <w:div w:id="266934137">
          <w:marLeft w:val="0"/>
          <w:marRight w:val="0"/>
          <w:marTop w:val="0"/>
          <w:marBottom w:val="0"/>
          <w:divBdr>
            <w:top w:val="none" w:sz="0" w:space="0" w:color="auto"/>
            <w:left w:val="none" w:sz="0" w:space="0" w:color="auto"/>
            <w:bottom w:val="none" w:sz="0" w:space="0" w:color="auto"/>
            <w:right w:val="none" w:sz="0" w:space="0" w:color="auto"/>
          </w:divBdr>
          <w:divsChild>
            <w:div w:id="533931508">
              <w:marLeft w:val="0"/>
              <w:marRight w:val="0"/>
              <w:marTop w:val="0"/>
              <w:marBottom w:val="0"/>
              <w:divBdr>
                <w:top w:val="none" w:sz="0" w:space="0" w:color="auto"/>
                <w:left w:val="none" w:sz="0" w:space="0" w:color="auto"/>
                <w:bottom w:val="none" w:sz="0" w:space="0" w:color="auto"/>
                <w:right w:val="none" w:sz="0" w:space="0" w:color="auto"/>
              </w:divBdr>
              <w:divsChild>
                <w:div w:id="68124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332615">
      <w:bodyDiv w:val="1"/>
      <w:marLeft w:val="0"/>
      <w:marRight w:val="0"/>
      <w:marTop w:val="0"/>
      <w:marBottom w:val="0"/>
      <w:divBdr>
        <w:top w:val="none" w:sz="0" w:space="0" w:color="auto"/>
        <w:left w:val="none" w:sz="0" w:space="0" w:color="auto"/>
        <w:bottom w:val="none" w:sz="0" w:space="0" w:color="auto"/>
        <w:right w:val="none" w:sz="0" w:space="0" w:color="auto"/>
      </w:divBdr>
      <w:divsChild>
        <w:div w:id="1050543158">
          <w:marLeft w:val="0"/>
          <w:marRight w:val="0"/>
          <w:marTop w:val="0"/>
          <w:marBottom w:val="0"/>
          <w:divBdr>
            <w:top w:val="none" w:sz="0" w:space="0" w:color="auto"/>
            <w:left w:val="none" w:sz="0" w:space="0" w:color="auto"/>
            <w:bottom w:val="none" w:sz="0" w:space="0" w:color="auto"/>
            <w:right w:val="none" w:sz="0" w:space="0" w:color="auto"/>
          </w:divBdr>
          <w:divsChild>
            <w:div w:id="500975225">
              <w:marLeft w:val="0"/>
              <w:marRight w:val="0"/>
              <w:marTop w:val="0"/>
              <w:marBottom w:val="0"/>
              <w:divBdr>
                <w:top w:val="none" w:sz="0" w:space="0" w:color="auto"/>
                <w:left w:val="none" w:sz="0" w:space="0" w:color="auto"/>
                <w:bottom w:val="none" w:sz="0" w:space="0" w:color="auto"/>
                <w:right w:val="none" w:sz="0" w:space="0" w:color="auto"/>
              </w:divBdr>
            </w:div>
          </w:divsChild>
        </w:div>
        <w:div w:id="931084186">
          <w:marLeft w:val="0"/>
          <w:marRight w:val="0"/>
          <w:marTop w:val="0"/>
          <w:marBottom w:val="0"/>
          <w:divBdr>
            <w:top w:val="none" w:sz="0" w:space="0" w:color="auto"/>
            <w:left w:val="none" w:sz="0" w:space="0" w:color="auto"/>
            <w:bottom w:val="none" w:sz="0" w:space="0" w:color="auto"/>
            <w:right w:val="none" w:sz="0" w:space="0" w:color="auto"/>
          </w:divBdr>
          <w:divsChild>
            <w:div w:id="1603148223">
              <w:marLeft w:val="0"/>
              <w:marRight w:val="0"/>
              <w:marTop w:val="0"/>
              <w:marBottom w:val="0"/>
              <w:divBdr>
                <w:top w:val="none" w:sz="0" w:space="0" w:color="auto"/>
                <w:left w:val="none" w:sz="0" w:space="0" w:color="auto"/>
                <w:bottom w:val="none" w:sz="0" w:space="0" w:color="auto"/>
                <w:right w:val="none" w:sz="0" w:space="0" w:color="auto"/>
              </w:divBdr>
              <w:divsChild>
                <w:div w:id="53457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096715">
      <w:bodyDiv w:val="1"/>
      <w:marLeft w:val="0"/>
      <w:marRight w:val="0"/>
      <w:marTop w:val="0"/>
      <w:marBottom w:val="0"/>
      <w:divBdr>
        <w:top w:val="none" w:sz="0" w:space="0" w:color="auto"/>
        <w:left w:val="none" w:sz="0" w:space="0" w:color="auto"/>
        <w:bottom w:val="none" w:sz="0" w:space="0" w:color="auto"/>
        <w:right w:val="none" w:sz="0" w:space="0" w:color="auto"/>
      </w:divBdr>
      <w:divsChild>
        <w:div w:id="723406233">
          <w:marLeft w:val="0"/>
          <w:marRight w:val="0"/>
          <w:marTop w:val="0"/>
          <w:marBottom w:val="0"/>
          <w:divBdr>
            <w:top w:val="none" w:sz="0" w:space="0" w:color="auto"/>
            <w:left w:val="none" w:sz="0" w:space="0" w:color="auto"/>
            <w:bottom w:val="none" w:sz="0" w:space="0" w:color="auto"/>
            <w:right w:val="none" w:sz="0" w:space="0" w:color="auto"/>
          </w:divBdr>
          <w:divsChild>
            <w:div w:id="834107068">
              <w:marLeft w:val="0"/>
              <w:marRight w:val="0"/>
              <w:marTop w:val="0"/>
              <w:marBottom w:val="0"/>
              <w:divBdr>
                <w:top w:val="none" w:sz="0" w:space="0" w:color="auto"/>
                <w:left w:val="none" w:sz="0" w:space="0" w:color="auto"/>
                <w:bottom w:val="none" w:sz="0" w:space="0" w:color="auto"/>
                <w:right w:val="none" w:sz="0" w:space="0" w:color="auto"/>
              </w:divBdr>
            </w:div>
          </w:divsChild>
        </w:div>
        <w:div w:id="1584992659">
          <w:marLeft w:val="0"/>
          <w:marRight w:val="0"/>
          <w:marTop w:val="0"/>
          <w:marBottom w:val="0"/>
          <w:divBdr>
            <w:top w:val="none" w:sz="0" w:space="0" w:color="auto"/>
            <w:left w:val="none" w:sz="0" w:space="0" w:color="auto"/>
            <w:bottom w:val="none" w:sz="0" w:space="0" w:color="auto"/>
            <w:right w:val="none" w:sz="0" w:space="0" w:color="auto"/>
          </w:divBdr>
          <w:divsChild>
            <w:div w:id="2091080059">
              <w:marLeft w:val="0"/>
              <w:marRight w:val="0"/>
              <w:marTop w:val="0"/>
              <w:marBottom w:val="0"/>
              <w:divBdr>
                <w:top w:val="none" w:sz="0" w:space="0" w:color="auto"/>
                <w:left w:val="none" w:sz="0" w:space="0" w:color="auto"/>
                <w:bottom w:val="none" w:sz="0" w:space="0" w:color="auto"/>
                <w:right w:val="none" w:sz="0" w:space="0" w:color="auto"/>
              </w:divBdr>
              <w:divsChild>
                <w:div w:id="3666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217210">
      <w:bodyDiv w:val="1"/>
      <w:marLeft w:val="0"/>
      <w:marRight w:val="0"/>
      <w:marTop w:val="0"/>
      <w:marBottom w:val="0"/>
      <w:divBdr>
        <w:top w:val="none" w:sz="0" w:space="0" w:color="auto"/>
        <w:left w:val="none" w:sz="0" w:space="0" w:color="auto"/>
        <w:bottom w:val="none" w:sz="0" w:space="0" w:color="auto"/>
        <w:right w:val="none" w:sz="0" w:space="0" w:color="auto"/>
      </w:divBdr>
    </w:div>
    <w:div w:id="1085999664">
      <w:bodyDiv w:val="1"/>
      <w:marLeft w:val="0"/>
      <w:marRight w:val="0"/>
      <w:marTop w:val="0"/>
      <w:marBottom w:val="0"/>
      <w:divBdr>
        <w:top w:val="none" w:sz="0" w:space="0" w:color="auto"/>
        <w:left w:val="none" w:sz="0" w:space="0" w:color="auto"/>
        <w:bottom w:val="none" w:sz="0" w:space="0" w:color="auto"/>
        <w:right w:val="none" w:sz="0" w:space="0" w:color="auto"/>
      </w:divBdr>
    </w:div>
    <w:div w:id="1117524972">
      <w:bodyDiv w:val="1"/>
      <w:marLeft w:val="0"/>
      <w:marRight w:val="0"/>
      <w:marTop w:val="0"/>
      <w:marBottom w:val="0"/>
      <w:divBdr>
        <w:top w:val="none" w:sz="0" w:space="0" w:color="auto"/>
        <w:left w:val="none" w:sz="0" w:space="0" w:color="auto"/>
        <w:bottom w:val="none" w:sz="0" w:space="0" w:color="auto"/>
        <w:right w:val="none" w:sz="0" w:space="0" w:color="auto"/>
      </w:divBdr>
      <w:divsChild>
        <w:div w:id="532428831">
          <w:marLeft w:val="0"/>
          <w:marRight w:val="0"/>
          <w:marTop w:val="0"/>
          <w:marBottom w:val="0"/>
          <w:divBdr>
            <w:top w:val="none" w:sz="0" w:space="0" w:color="auto"/>
            <w:left w:val="none" w:sz="0" w:space="0" w:color="auto"/>
            <w:bottom w:val="none" w:sz="0" w:space="0" w:color="auto"/>
            <w:right w:val="none" w:sz="0" w:space="0" w:color="auto"/>
          </w:divBdr>
          <w:divsChild>
            <w:div w:id="1151872754">
              <w:marLeft w:val="0"/>
              <w:marRight w:val="0"/>
              <w:marTop w:val="0"/>
              <w:marBottom w:val="0"/>
              <w:divBdr>
                <w:top w:val="none" w:sz="0" w:space="0" w:color="auto"/>
                <w:left w:val="none" w:sz="0" w:space="0" w:color="auto"/>
                <w:bottom w:val="none" w:sz="0" w:space="0" w:color="auto"/>
                <w:right w:val="none" w:sz="0" w:space="0" w:color="auto"/>
              </w:divBdr>
            </w:div>
          </w:divsChild>
        </w:div>
        <w:div w:id="317420816">
          <w:marLeft w:val="0"/>
          <w:marRight w:val="0"/>
          <w:marTop w:val="255"/>
          <w:marBottom w:val="0"/>
          <w:divBdr>
            <w:top w:val="none" w:sz="0" w:space="0" w:color="auto"/>
            <w:left w:val="none" w:sz="0" w:space="0" w:color="auto"/>
            <w:bottom w:val="none" w:sz="0" w:space="0" w:color="auto"/>
            <w:right w:val="none" w:sz="0" w:space="0" w:color="auto"/>
          </w:divBdr>
        </w:div>
        <w:div w:id="500238895">
          <w:marLeft w:val="0"/>
          <w:marRight w:val="0"/>
          <w:marTop w:val="0"/>
          <w:marBottom w:val="0"/>
          <w:divBdr>
            <w:top w:val="none" w:sz="0" w:space="0" w:color="auto"/>
            <w:left w:val="none" w:sz="0" w:space="0" w:color="auto"/>
            <w:bottom w:val="none" w:sz="0" w:space="0" w:color="auto"/>
            <w:right w:val="none" w:sz="0" w:space="0" w:color="auto"/>
          </w:divBdr>
        </w:div>
      </w:divsChild>
    </w:div>
    <w:div w:id="1197038399">
      <w:bodyDiv w:val="1"/>
      <w:marLeft w:val="0"/>
      <w:marRight w:val="0"/>
      <w:marTop w:val="0"/>
      <w:marBottom w:val="0"/>
      <w:divBdr>
        <w:top w:val="none" w:sz="0" w:space="0" w:color="auto"/>
        <w:left w:val="none" w:sz="0" w:space="0" w:color="auto"/>
        <w:bottom w:val="none" w:sz="0" w:space="0" w:color="auto"/>
        <w:right w:val="none" w:sz="0" w:space="0" w:color="auto"/>
      </w:divBdr>
    </w:div>
    <w:div w:id="1314064328">
      <w:bodyDiv w:val="1"/>
      <w:marLeft w:val="0"/>
      <w:marRight w:val="0"/>
      <w:marTop w:val="0"/>
      <w:marBottom w:val="0"/>
      <w:divBdr>
        <w:top w:val="none" w:sz="0" w:space="0" w:color="auto"/>
        <w:left w:val="none" w:sz="0" w:space="0" w:color="auto"/>
        <w:bottom w:val="none" w:sz="0" w:space="0" w:color="auto"/>
        <w:right w:val="none" w:sz="0" w:space="0" w:color="auto"/>
      </w:divBdr>
      <w:divsChild>
        <w:div w:id="306934945">
          <w:marLeft w:val="0"/>
          <w:marRight w:val="0"/>
          <w:marTop w:val="0"/>
          <w:marBottom w:val="0"/>
          <w:divBdr>
            <w:top w:val="none" w:sz="0" w:space="0" w:color="auto"/>
            <w:left w:val="none" w:sz="0" w:space="0" w:color="auto"/>
            <w:bottom w:val="none" w:sz="0" w:space="0" w:color="auto"/>
            <w:right w:val="none" w:sz="0" w:space="0" w:color="auto"/>
          </w:divBdr>
          <w:divsChild>
            <w:div w:id="2038118548">
              <w:marLeft w:val="0"/>
              <w:marRight w:val="0"/>
              <w:marTop w:val="0"/>
              <w:marBottom w:val="0"/>
              <w:divBdr>
                <w:top w:val="none" w:sz="0" w:space="0" w:color="auto"/>
                <w:left w:val="none" w:sz="0" w:space="0" w:color="auto"/>
                <w:bottom w:val="none" w:sz="0" w:space="0" w:color="auto"/>
                <w:right w:val="none" w:sz="0" w:space="0" w:color="auto"/>
              </w:divBdr>
            </w:div>
          </w:divsChild>
        </w:div>
        <w:div w:id="2020428670">
          <w:marLeft w:val="0"/>
          <w:marRight w:val="0"/>
          <w:marTop w:val="0"/>
          <w:marBottom w:val="240"/>
          <w:divBdr>
            <w:top w:val="none" w:sz="0" w:space="0" w:color="auto"/>
            <w:left w:val="none" w:sz="0" w:space="0" w:color="auto"/>
            <w:bottom w:val="none" w:sz="0" w:space="0" w:color="auto"/>
            <w:right w:val="none" w:sz="0" w:space="0" w:color="auto"/>
          </w:divBdr>
          <w:divsChild>
            <w:div w:id="1788616706">
              <w:marLeft w:val="0"/>
              <w:marRight w:val="0"/>
              <w:marTop w:val="0"/>
              <w:marBottom w:val="0"/>
              <w:divBdr>
                <w:top w:val="none" w:sz="0" w:space="0" w:color="auto"/>
                <w:left w:val="none" w:sz="0" w:space="0" w:color="auto"/>
                <w:bottom w:val="none" w:sz="0" w:space="0" w:color="auto"/>
                <w:right w:val="none" w:sz="0" w:space="0" w:color="auto"/>
              </w:divBdr>
            </w:div>
          </w:divsChild>
        </w:div>
        <w:div w:id="1745561754">
          <w:marLeft w:val="0"/>
          <w:marRight w:val="0"/>
          <w:marTop w:val="0"/>
          <w:marBottom w:val="240"/>
          <w:divBdr>
            <w:top w:val="none" w:sz="0" w:space="0" w:color="auto"/>
            <w:left w:val="none" w:sz="0" w:space="0" w:color="auto"/>
            <w:bottom w:val="none" w:sz="0" w:space="0" w:color="auto"/>
            <w:right w:val="none" w:sz="0" w:space="0" w:color="auto"/>
          </w:divBdr>
          <w:divsChild>
            <w:div w:id="934244092">
              <w:marLeft w:val="0"/>
              <w:marRight w:val="0"/>
              <w:marTop w:val="0"/>
              <w:marBottom w:val="0"/>
              <w:divBdr>
                <w:top w:val="none" w:sz="0" w:space="0" w:color="auto"/>
                <w:left w:val="none" w:sz="0" w:space="0" w:color="auto"/>
                <w:bottom w:val="none" w:sz="0" w:space="0" w:color="auto"/>
                <w:right w:val="none" w:sz="0" w:space="0" w:color="auto"/>
              </w:divBdr>
            </w:div>
          </w:divsChild>
        </w:div>
        <w:div w:id="2117021172">
          <w:marLeft w:val="0"/>
          <w:marRight w:val="0"/>
          <w:marTop w:val="0"/>
          <w:marBottom w:val="0"/>
          <w:divBdr>
            <w:top w:val="none" w:sz="0" w:space="0" w:color="auto"/>
            <w:left w:val="none" w:sz="0" w:space="0" w:color="auto"/>
            <w:bottom w:val="none" w:sz="0" w:space="0" w:color="auto"/>
            <w:right w:val="none" w:sz="0" w:space="0" w:color="auto"/>
          </w:divBdr>
          <w:divsChild>
            <w:div w:id="722407161">
              <w:marLeft w:val="0"/>
              <w:marRight w:val="0"/>
              <w:marTop w:val="0"/>
              <w:marBottom w:val="0"/>
              <w:divBdr>
                <w:top w:val="none" w:sz="0" w:space="0" w:color="auto"/>
                <w:left w:val="none" w:sz="0" w:space="0" w:color="auto"/>
                <w:bottom w:val="none" w:sz="0" w:space="0" w:color="auto"/>
                <w:right w:val="none" w:sz="0" w:space="0" w:color="auto"/>
              </w:divBdr>
            </w:div>
          </w:divsChild>
        </w:div>
        <w:div w:id="1623655997">
          <w:marLeft w:val="0"/>
          <w:marRight w:val="0"/>
          <w:marTop w:val="0"/>
          <w:marBottom w:val="240"/>
          <w:divBdr>
            <w:top w:val="none" w:sz="0" w:space="0" w:color="auto"/>
            <w:left w:val="none" w:sz="0" w:space="0" w:color="auto"/>
            <w:bottom w:val="none" w:sz="0" w:space="0" w:color="auto"/>
            <w:right w:val="none" w:sz="0" w:space="0" w:color="auto"/>
          </w:divBdr>
          <w:divsChild>
            <w:div w:id="212843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718248">
      <w:bodyDiv w:val="1"/>
      <w:marLeft w:val="0"/>
      <w:marRight w:val="0"/>
      <w:marTop w:val="0"/>
      <w:marBottom w:val="0"/>
      <w:divBdr>
        <w:top w:val="none" w:sz="0" w:space="0" w:color="auto"/>
        <w:left w:val="none" w:sz="0" w:space="0" w:color="auto"/>
        <w:bottom w:val="none" w:sz="0" w:space="0" w:color="auto"/>
        <w:right w:val="none" w:sz="0" w:space="0" w:color="auto"/>
      </w:divBdr>
      <w:divsChild>
        <w:div w:id="1442217961">
          <w:marLeft w:val="0"/>
          <w:marRight w:val="0"/>
          <w:marTop w:val="0"/>
          <w:marBottom w:val="0"/>
          <w:divBdr>
            <w:top w:val="none" w:sz="0" w:space="0" w:color="auto"/>
            <w:left w:val="none" w:sz="0" w:space="0" w:color="auto"/>
            <w:bottom w:val="none" w:sz="0" w:space="0" w:color="auto"/>
            <w:right w:val="none" w:sz="0" w:space="0" w:color="auto"/>
          </w:divBdr>
          <w:divsChild>
            <w:div w:id="20710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440581">
      <w:bodyDiv w:val="1"/>
      <w:marLeft w:val="0"/>
      <w:marRight w:val="0"/>
      <w:marTop w:val="0"/>
      <w:marBottom w:val="0"/>
      <w:divBdr>
        <w:top w:val="none" w:sz="0" w:space="0" w:color="auto"/>
        <w:left w:val="none" w:sz="0" w:space="0" w:color="auto"/>
        <w:bottom w:val="none" w:sz="0" w:space="0" w:color="auto"/>
        <w:right w:val="none" w:sz="0" w:space="0" w:color="auto"/>
      </w:divBdr>
      <w:divsChild>
        <w:div w:id="280038007">
          <w:marLeft w:val="0"/>
          <w:marRight w:val="0"/>
          <w:marTop w:val="0"/>
          <w:marBottom w:val="0"/>
          <w:divBdr>
            <w:top w:val="none" w:sz="0" w:space="0" w:color="auto"/>
            <w:left w:val="none" w:sz="0" w:space="0" w:color="auto"/>
            <w:bottom w:val="none" w:sz="0" w:space="0" w:color="auto"/>
            <w:right w:val="none" w:sz="0" w:space="0" w:color="auto"/>
          </w:divBdr>
          <w:divsChild>
            <w:div w:id="1890265498">
              <w:marLeft w:val="0"/>
              <w:marRight w:val="0"/>
              <w:marTop w:val="0"/>
              <w:marBottom w:val="0"/>
              <w:divBdr>
                <w:top w:val="none" w:sz="0" w:space="0" w:color="auto"/>
                <w:left w:val="none" w:sz="0" w:space="0" w:color="auto"/>
                <w:bottom w:val="none" w:sz="0" w:space="0" w:color="auto"/>
                <w:right w:val="none" w:sz="0" w:space="0" w:color="auto"/>
              </w:divBdr>
              <w:divsChild>
                <w:div w:id="456489028">
                  <w:marLeft w:val="0"/>
                  <w:marRight w:val="0"/>
                  <w:marTop w:val="0"/>
                  <w:marBottom w:val="0"/>
                  <w:divBdr>
                    <w:top w:val="none" w:sz="0" w:space="0" w:color="auto"/>
                    <w:left w:val="none" w:sz="0" w:space="0" w:color="auto"/>
                    <w:bottom w:val="none" w:sz="0" w:space="0" w:color="auto"/>
                    <w:right w:val="none" w:sz="0" w:space="0" w:color="auto"/>
                  </w:divBdr>
                  <w:divsChild>
                    <w:div w:id="334577832">
                      <w:marLeft w:val="0"/>
                      <w:marRight w:val="0"/>
                      <w:marTop w:val="300"/>
                      <w:marBottom w:val="0"/>
                      <w:divBdr>
                        <w:top w:val="single" w:sz="6" w:space="0" w:color="E1E8ED"/>
                        <w:left w:val="single" w:sz="6" w:space="0" w:color="E1E8ED"/>
                        <w:bottom w:val="single" w:sz="6" w:space="0" w:color="E1E8ED"/>
                        <w:right w:val="single" w:sz="6" w:space="0" w:color="E1E8ED"/>
                      </w:divBdr>
                      <w:divsChild>
                        <w:div w:id="951207861">
                          <w:marLeft w:val="0"/>
                          <w:marRight w:val="0"/>
                          <w:marTop w:val="0"/>
                          <w:marBottom w:val="0"/>
                          <w:divBdr>
                            <w:top w:val="none" w:sz="0" w:space="0" w:color="auto"/>
                            <w:left w:val="none" w:sz="0" w:space="0" w:color="auto"/>
                            <w:bottom w:val="none" w:sz="0" w:space="0" w:color="auto"/>
                            <w:right w:val="none" w:sz="0" w:space="0" w:color="auto"/>
                          </w:divBdr>
                          <w:divsChild>
                            <w:div w:id="190553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8586612">
          <w:marLeft w:val="0"/>
          <w:marRight w:val="0"/>
          <w:marTop w:val="0"/>
          <w:marBottom w:val="750"/>
          <w:divBdr>
            <w:top w:val="none" w:sz="0" w:space="0" w:color="auto"/>
            <w:left w:val="none" w:sz="0" w:space="0" w:color="auto"/>
            <w:bottom w:val="none" w:sz="0" w:space="0" w:color="auto"/>
            <w:right w:val="none" w:sz="0" w:space="0" w:color="auto"/>
          </w:divBdr>
          <w:divsChild>
            <w:div w:id="880440464">
              <w:marLeft w:val="0"/>
              <w:marRight w:val="0"/>
              <w:marTop w:val="225"/>
              <w:marBottom w:val="100"/>
              <w:divBdr>
                <w:top w:val="none" w:sz="0" w:space="0" w:color="auto"/>
                <w:left w:val="none" w:sz="0" w:space="0" w:color="auto"/>
                <w:bottom w:val="none" w:sz="0" w:space="0" w:color="auto"/>
                <w:right w:val="none" w:sz="0" w:space="0" w:color="auto"/>
              </w:divBdr>
              <w:divsChild>
                <w:div w:id="621881489">
                  <w:marLeft w:val="0"/>
                  <w:marRight w:val="0"/>
                  <w:marTop w:val="0"/>
                  <w:marBottom w:val="0"/>
                  <w:divBdr>
                    <w:top w:val="none" w:sz="0" w:space="0" w:color="auto"/>
                    <w:left w:val="none" w:sz="0" w:space="0" w:color="auto"/>
                    <w:bottom w:val="none" w:sz="0" w:space="0" w:color="auto"/>
                    <w:right w:val="none" w:sz="0" w:space="0" w:color="auto"/>
                  </w:divBdr>
                  <w:divsChild>
                    <w:div w:id="171068659">
                      <w:marLeft w:val="0"/>
                      <w:marRight w:val="0"/>
                      <w:marTop w:val="0"/>
                      <w:marBottom w:val="0"/>
                      <w:divBdr>
                        <w:top w:val="single" w:sz="6" w:space="0" w:color="E5E5E5"/>
                        <w:left w:val="single" w:sz="6" w:space="0" w:color="E5E5E5"/>
                        <w:bottom w:val="single" w:sz="6" w:space="0" w:color="E5E5E5"/>
                        <w:right w:val="single" w:sz="6" w:space="0" w:color="E5E5E5"/>
                      </w:divBdr>
                      <w:divsChild>
                        <w:div w:id="355355600">
                          <w:marLeft w:val="0"/>
                          <w:marRight w:val="0"/>
                          <w:marTop w:val="0"/>
                          <w:marBottom w:val="0"/>
                          <w:divBdr>
                            <w:top w:val="none" w:sz="0" w:space="0" w:color="auto"/>
                            <w:left w:val="none" w:sz="0" w:space="0" w:color="auto"/>
                            <w:bottom w:val="none" w:sz="0" w:space="0" w:color="auto"/>
                            <w:right w:val="none" w:sz="0" w:space="0" w:color="auto"/>
                          </w:divBdr>
                          <w:divsChild>
                            <w:div w:id="1114059814">
                              <w:marLeft w:val="0"/>
                              <w:marRight w:val="0"/>
                              <w:marTop w:val="0"/>
                              <w:marBottom w:val="0"/>
                              <w:divBdr>
                                <w:top w:val="none" w:sz="0" w:space="0" w:color="auto"/>
                                <w:left w:val="none" w:sz="0" w:space="0" w:color="auto"/>
                                <w:bottom w:val="none" w:sz="0" w:space="0" w:color="auto"/>
                                <w:right w:val="none" w:sz="0" w:space="0" w:color="auto"/>
                              </w:divBdr>
                              <w:divsChild>
                                <w:div w:id="258485056">
                                  <w:marLeft w:val="0"/>
                                  <w:marRight w:val="0"/>
                                  <w:marTop w:val="0"/>
                                  <w:marBottom w:val="0"/>
                                  <w:divBdr>
                                    <w:top w:val="none" w:sz="0" w:space="0" w:color="auto"/>
                                    <w:left w:val="none" w:sz="0" w:space="0" w:color="auto"/>
                                    <w:bottom w:val="none" w:sz="0" w:space="0" w:color="auto"/>
                                    <w:right w:val="none" w:sz="0" w:space="0" w:color="auto"/>
                                  </w:divBdr>
                                </w:div>
                              </w:divsChild>
                            </w:div>
                            <w:div w:id="472451196">
                              <w:marLeft w:val="0"/>
                              <w:marRight w:val="0"/>
                              <w:marTop w:val="0"/>
                              <w:marBottom w:val="0"/>
                              <w:divBdr>
                                <w:top w:val="none" w:sz="0" w:space="0" w:color="auto"/>
                                <w:left w:val="none" w:sz="0" w:space="0" w:color="auto"/>
                                <w:bottom w:val="none" w:sz="0" w:space="0" w:color="auto"/>
                                <w:right w:val="none" w:sz="0" w:space="0" w:color="auto"/>
                              </w:divBdr>
                              <w:divsChild>
                                <w:div w:id="99957014">
                                  <w:marLeft w:val="0"/>
                                  <w:marRight w:val="0"/>
                                  <w:marTop w:val="0"/>
                                  <w:marBottom w:val="0"/>
                                  <w:divBdr>
                                    <w:top w:val="none" w:sz="0" w:space="0" w:color="auto"/>
                                    <w:left w:val="none" w:sz="0" w:space="0" w:color="auto"/>
                                    <w:bottom w:val="none" w:sz="0" w:space="0" w:color="auto"/>
                                    <w:right w:val="none" w:sz="0" w:space="0" w:color="auto"/>
                                  </w:divBdr>
                                  <w:divsChild>
                                    <w:div w:id="152380212">
                                      <w:marLeft w:val="0"/>
                                      <w:marRight w:val="0"/>
                                      <w:marTop w:val="0"/>
                                      <w:marBottom w:val="0"/>
                                      <w:divBdr>
                                        <w:top w:val="none" w:sz="0" w:space="0" w:color="auto"/>
                                        <w:left w:val="none" w:sz="0" w:space="0" w:color="auto"/>
                                        <w:bottom w:val="none" w:sz="0" w:space="0" w:color="auto"/>
                                        <w:right w:val="none" w:sz="0" w:space="0" w:color="auto"/>
                                      </w:divBdr>
                                      <w:divsChild>
                                        <w:div w:id="925041419">
                                          <w:marLeft w:val="0"/>
                                          <w:marRight w:val="0"/>
                                          <w:marTop w:val="0"/>
                                          <w:marBottom w:val="0"/>
                                          <w:divBdr>
                                            <w:top w:val="none" w:sz="0" w:space="0" w:color="auto"/>
                                            <w:left w:val="none" w:sz="0" w:space="0" w:color="auto"/>
                                            <w:bottom w:val="none" w:sz="0" w:space="0" w:color="auto"/>
                                            <w:right w:val="none" w:sz="0" w:space="0" w:color="auto"/>
                                          </w:divBdr>
                                        </w:div>
                                        <w:div w:id="1239251004">
                                          <w:marLeft w:val="0"/>
                                          <w:marRight w:val="0"/>
                                          <w:marTop w:val="0"/>
                                          <w:marBottom w:val="0"/>
                                          <w:divBdr>
                                            <w:top w:val="none" w:sz="0" w:space="0" w:color="auto"/>
                                            <w:left w:val="none" w:sz="0" w:space="0" w:color="auto"/>
                                            <w:bottom w:val="none" w:sz="0" w:space="0" w:color="auto"/>
                                            <w:right w:val="none" w:sz="0" w:space="0" w:color="auto"/>
                                          </w:divBdr>
                                        </w:div>
                                        <w:div w:id="1042754095">
                                          <w:marLeft w:val="0"/>
                                          <w:marRight w:val="0"/>
                                          <w:marTop w:val="0"/>
                                          <w:marBottom w:val="0"/>
                                          <w:divBdr>
                                            <w:top w:val="none" w:sz="0" w:space="0" w:color="auto"/>
                                            <w:left w:val="none" w:sz="0" w:space="0" w:color="auto"/>
                                            <w:bottom w:val="none" w:sz="0" w:space="0" w:color="auto"/>
                                            <w:right w:val="none" w:sz="0" w:space="0" w:color="auto"/>
                                          </w:divBdr>
                                        </w:div>
                                        <w:div w:id="1531986755">
                                          <w:marLeft w:val="0"/>
                                          <w:marRight w:val="0"/>
                                          <w:marTop w:val="0"/>
                                          <w:marBottom w:val="0"/>
                                          <w:divBdr>
                                            <w:top w:val="none" w:sz="0" w:space="0" w:color="auto"/>
                                            <w:left w:val="none" w:sz="0" w:space="0" w:color="auto"/>
                                            <w:bottom w:val="none" w:sz="0" w:space="0" w:color="auto"/>
                                            <w:right w:val="none" w:sz="0" w:space="0" w:color="auto"/>
                                          </w:divBdr>
                                          <w:divsChild>
                                            <w:div w:id="538855191">
                                              <w:marLeft w:val="0"/>
                                              <w:marRight w:val="0"/>
                                              <w:marTop w:val="0"/>
                                              <w:marBottom w:val="0"/>
                                              <w:divBdr>
                                                <w:top w:val="none" w:sz="0" w:space="0" w:color="auto"/>
                                                <w:left w:val="none" w:sz="0" w:space="0" w:color="auto"/>
                                                <w:bottom w:val="none" w:sz="0" w:space="0" w:color="auto"/>
                                                <w:right w:val="none" w:sz="0" w:space="0" w:color="auto"/>
                                              </w:divBdr>
                                              <w:divsChild>
                                                <w:div w:id="630288793">
                                                  <w:marLeft w:val="0"/>
                                                  <w:marRight w:val="0"/>
                                                  <w:marTop w:val="0"/>
                                                  <w:marBottom w:val="0"/>
                                                  <w:divBdr>
                                                    <w:top w:val="none" w:sz="0" w:space="0" w:color="auto"/>
                                                    <w:left w:val="none" w:sz="0" w:space="0" w:color="auto"/>
                                                    <w:bottom w:val="none" w:sz="0" w:space="0" w:color="auto"/>
                                                    <w:right w:val="none" w:sz="0" w:space="0" w:color="auto"/>
                                                  </w:divBdr>
                                                  <w:divsChild>
                                                    <w:div w:id="1576932818">
                                                      <w:marLeft w:val="0"/>
                                                      <w:marRight w:val="0"/>
                                                      <w:marTop w:val="0"/>
                                                      <w:marBottom w:val="0"/>
                                                      <w:divBdr>
                                                        <w:top w:val="none" w:sz="0" w:space="0" w:color="auto"/>
                                                        <w:left w:val="none" w:sz="0" w:space="0" w:color="auto"/>
                                                        <w:bottom w:val="none" w:sz="0" w:space="0" w:color="auto"/>
                                                        <w:right w:val="none" w:sz="0" w:space="0" w:color="auto"/>
                                                      </w:divBdr>
                                                      <w:divsChild>
                                                        <w:div w:id="19370117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3982894">
                  <w:marLeft w:val="0"/>
                  <w:marRight w:val="0"/>
                  <w:marTop w:val="0"/>
                  <w:marBottom w:val="0"/>
                  <w:divBdr>
                    <w:top w:val="none" w:sz="0" w:space="0" w:color="auto"/>
                    <w:left w:val="none" w:sz="0" w:space="0" w:color="auto"/>
                    <w:bottom w:val="none" w:sz="0" w:space="0" w:color="auto"/>
                    <w:right w:val="none" w:sz="0" w:space="0" w:color="auto"/>
                  </w:divBdr>
                  <w:divsChild>
                    <w:div w:id="436368770">
                      <w:marLeft w:val="-225"/>
                      <w:marRight w:val="-225"/>
                      <w:marTop w:val="0"/>
                      <w:marBottom w:val="0"/>
                      <w:divBdr>
                        <w:top w:val="none" w:sz="0" w:space="0" w:color="auto"/>
                        <w:left w:val="none" w:sz="0" w:space="0" w:color="auto"/>
                        <w:bottom w:val="none" w:sz="0" w:space="0" w:color="auto"/>
                        <w:right w:val="none" w:sz="0" w:space="0" w:color="auto"/>
                      </w:divBdr>
                      <w:divsChild>
                        <w:div w:id="540365723">
                          <w:marLeft w:val="0"/>
                          <w:marRight w:val="0"/>
                          <w:marTop w:val="0"/>
                          <w:marBottom w:val="0"/>
                          <w:divBdr>
                            <w:top w:val="none" w:sz="0" w:space="0" w:color="auto"/>
                            <w:left w:val="none" w:sz="0" w:space="0" w:color="auto"/>
                            <w:bottom w:val="none" w:sz="0" w:space="0" w:color="auto"/>
                            <w:right w:val="none" w:sz="0" w:space="0" w:color="auto"/>
                          </w:divBdr>
                          <w:divsChild>
                            <w:div w:id="1395618671">
                              <w:marLeft w:val="0"/>
                              <w:marRight w:val="0"/>
                              <w:marTop w:val="0"/>
                              <w:marBottom w:val="0"/>
                              <w:divBdr>
                                <w:top w:val="none" w:sz="0" w:space="0" w:color="auto"/>
                                <w:left w:val="none" w:sz="0" w:space="0" w:color="auto"/>
                                <w:bottom w:val="none" w:sz="0" w:space="0" w:color="auto"/>
                                <w:right w:val="none" w:sz="0" w:space="0" w:color="auto"/>
                              </w:divBdr>
                            </w:div>
                          </w:divsChild>
                        </w:div>
                        <w:div w:id="1280645900">
                          <w:marLeft w:val="0"/>
                          <w:marRight w:val="0"/>
                          <w:marTop w:val="0"/>
                          <w:marBottom w:val="0"/>
                          <w:divBdr>
                            <w:top w:val="none" w:sz="0" w:space="0" w:color="auto"/>
                            <w:left w:val="none" w:sz="0" w:space="0" w:color="auto"/>
                            <w:bottom w:val="none" w:sz="0" w:space="0" w:color="auto"/>
                            <w:right w:val="none" w:sz="0" w:space="0" w:color="auto"/>
                          </w:divBdr>
                          <w:divsChild>
                            <w:div w:id="102119670">
                              <w:marLeft w:val="0"/>
                              <w:marRight w:val="0"/>
                              <w:marTop w:val="0"/>
                              <w:marBottom w:val="0"/>
                              <w:divBdr>
                                <w:top w:val="none" w:sz="0" w:space="0" w:color="auto"/>
                                <w:left w:val="none" w:sz="0" w:space="0" w:color="auto"/>
                                <w:bottom w:val="none" w:sz="0" w:space="0" w:color="auto"/>
                                <w:right w:val="none" w:sz="0" w:space="0" w:color="auto"/>
                              </w:divBdr>
                            </w:div>
                          </w:divsChild>
                        </w:div>
                        <w:div w:id="2071535702">
                          <w:marLeft w:val="0"/>
                          <w:marRight w:val="0"/>
                          <w:marTop w:val="0"/>
                          <w:marBottom w:val="0"/>
                          <w:divBdr>
                            <w:top w:val="none" w:sz="0" w:space="0" w:color="auto"/>
                            <w:left w:val="none" w:sz="0" w:space="0" w:color="auto"/>
                            <w:bottom w:val="none" w:sz="0" w:space="0" w:color="auto"/>
                            <w:right w:val="none" w:sz="0" w:space="0" w:color="auto"/>
                          </w:divBdr>
                          <w:divsChild>
                            <w:div w:id="667709751">
                              <w:marLeft w:val="0"/>
                              <w:marRight w:val="0"/>
                              <w:marTop w:val="0"/>
                              <w:marBottom w:val="0"/>
                              <w:divBdr>
                                <w:top w:val="none" w:sz="0" w:space="0" w:color="auto"/>
                                <w:left w:val="none" w:sz="0" w:space="0" w:color="auto"/>
                                <w:bottom w:val="none" w:sz="0" w:space="0" w:color="auto"/>
                                <w:right w:val="none" w:sz="0" w:space="0" w:color="auto"/>
                              </w:divBdr>
                            </w:div>
                          </w:divsChild>
                        </w:div>
                        <w:div w:id="678386952">
                          <w:marLeft w:val="0"/>
                          <w:marRight w:val="0"/>
                          <w:marTop w:val="0"/>
                          <w:marBottom w:val="0"/>
                          <w:divBdr>
                            <w:top w:val="none" w:sz="0" w:space="0" w:color="auto"/>
                            <w:left w:val="none" w:sz="0" w:space="0" w:color="auto"/>
                            <w:bottom w:val="none" w:sz="0" w:space="0" w:color="auto"/>
                            <w:right w:val="none" w:sz="0" w:space="0" w:color="auto"/>
                          </w:divBdr>
                          <w:divsChild>
                            <w:div w:id="60169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23530">
                      <w:marLeft w:val="-225"/>
                      <w:marRight w:val="-225"/>
                      <w:marTop w:val="0"/>
                      <w:marBottom w:val="0"/>
                      <w:divBdr>
                        <w:top w:val="none" w:sz="0" w:space="0" w:color="auto"/>
                        <w:left w:val="none" w:sz="0" w:space="0" w:color="auto"/>
                        <w:bottom w:val="none" w:sz="0" w:space="0" w:color="auto"/>
                        <w:right w:val="none" w:sz="0" w:space="0" w:color="auto"/>
                      </w:divBdr>
                      <w:divsChild>
                        <w:div w:id="1896044096">
                          <w:marLeft w:val="0"/>
                          <w:marRight w:val="0"/>
                          <w:marTop w:val="0"/>
                          <w:marBottom w:val="0"/>
                          <w:divBdr>
                            <w:top w:val="none" w:sz="0" w:space="0" w:color="auto"/>
                            <w:left w:val="none" w:sz="0" w:space="0" w:color="auto"/>
                            <w:bottom w:val="none" w:sz="0" w:space="0" w:color="auto"/>
                            <w:right w:val="none" w:sz="0" w:space="0" w:color="auto"/>
                          </w:divBdr>
                          <w:divsChild>
                            <w:div w:id="624043978">
                              <w:marLeft w:val="0"/>
                              <w:marRight w:val="0"/>
                              <w:marTop w:val="0"/>
                              <w:marBottom w:val="0"/>
                              <w:divBdr>
                                <w:top w:val="none" w:sz="0" w:space="0" w:color="auto"/>
                                <w:left w:val="none" w:sz="0" w:space="0" w:color="auto"/>
                                <w:bottom w:val="none" w:sz="0" w:space="0" w:color="auto"/>
                                <w:right w:val="none" w:sz="0" w:space="0" w:color="auto"/>
                              </w:divBdr>
                            </w:div>
                          </w:divsChild>
                        </w:div>
                        <w:div w:id="375783915">
                          <w:marLeft w:val="0"/>
                          <w:marRight w:val="0"/>
                          <w:marTop w:val="0"/>
                          <w:marBottom w:val="0"/>
                          <w:divBdr>
                            <w:top w:val="none" w:sz="0" w:space="0" w:color="auto"/>
                            <w:left w:val="none" w:sz="0" w:space="0" w:color="auto"/>
                            <w:bottom w:val="none" w:sz="0" w:space="0" w:color="auto"/>
                            <w:right w:val="none" w:sz="0" w:space="0" w:color="auto"/>
                          </w:divBdr>
                          <w:divsChild>
                            <w:div w:id="33190157">
                              <w:marLeft w:val="0"/>
                              <w:marRight w:val="0"/>
                              <w:marTop w:val="0"/>
                              <w:marBottom w:val="0"/>
                              <w:divBdr>
                                <w:top w:val="none" w:sz="0" w:space="0" w:color="auto"/>
                                <w:left w:val="none" w:sz="0" w:space="0" w:color="auto"/>
                                <w:bottom w:val="none" w:sz="0" w:space="0" w:color="auto"/>
                                <w:right w:val="none" w:sz="0" w:space="0" w:color="auto"/>
                              </w:divBdr>
                            </w:div>
                          </w:divsChild>
                        </w:div>
                        <w:div w:id="1038697112">
                          <w:marLeft w:val="0"/>
                          <w:marRight w:val="0"/>
                          <w:marTop w:val="0"/>
                          <w:marBottom w:val="0"/>
                          <w:divBdr>
                            <w:top w:val="none" w:sz="0" w:space="0" w:color="auto"/>
                            <w:left w:val="none" w:sz="0" w:space="0" w:color="auto"/>
                            <w:bottom w:val="none" w:sz="0" w:space="0" w:color="auto"/>
                            <w:right w:val="none" w:sz="0" w:space="0" w:color="auto"/>
                          </w:divBdr>
                          <w:divsChild>
                            <w:div w:id="561454247">
                              <w:marLeft w:val="0"/>
                              <w:marRight w:val="0"/>
                              <w:marTop w:val="0"/>
                              <w:marBottom w:val="0"/>
                              <w:divBdr>
                                <w:top w:val="none" w:sz="0" w:space="0" w:color="auto"/>
                                <w:left w:val="none" w:sz="0" w:space="0" w:color="auto"/>
                                <w:bottom w:val="none" w:sz="0" w:space="0" w:color="auto"/>
                                <w:right w:val="none" w:sz="0" w:space="0" w:color="auto"/>
                              </w:divBdr>
                            </w:div>
                          </w:divsChild>
                        </w:div>
                        <w:div w:id="1161773818">
                          <w:marLeft w:val="0"/>
                          <w:marRight w:val="0"/>
                          <w:marTop w:val="0"/>
                          <w:marBottom w:val="0"/>
                          <w:divBdr>
                            <w:top w:val="none" w:sz="0" w:space="0" w:color="auto"/>
                            <w:left w:val="none" w:sz="0" w:space="0" w:color="auto"/>
                            <w:bottom w:val="none" w:sz="0" w:space="0" w:color="auto"/>
                            <w:right w:val="none" w:sz="0" w:space="0" w:color="auto"/>
                          </w:divBdr>
                          <w:divsChild>
                            <w:div w:id="175435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064525">
                  <w:marLeft w:val="0"/>
                  <w:marRight w:val="0"/>
                  <w:marTop w:val="0"/>
                  <w:marBottom w:val="0"/>
                  <w:divBdr>
                    <w:top w:val="none" w:sz="0" w:space="0" w:color="auto"/>
                    <w:left w:val="none" w:sz="0" w:space="0" w:color="auto"/>
                    <w:bottom w:val="none" w:sz="0" w:space="0" w:color="auto"/>
                    <w:right w:val="none" w:sz="0" w:space="0" w:color="auto"/>
                  </w:divBdr>
                </w:div>
                <w:div w:id="1218474891">
                  <w:marLeft w:val="0"/>
                  <w:marRight w:val="0"/>
                  <w:marTop w:val="0"/>
                  <w:marBottom w:val="0"/>
                  <w:divBdr>
                    <w:top w:val="none" w:sz="0" w:space="0" w:color="auto"/>
                    <w:left w:val="none" w:sz="0" w:space="0" w:color="auto"/>
                    <w:bottom w:val="none" w:sz="0" w:space="0" w:color="auto"/>
                    <w:right w:val="none" w:sz="0" w:space="0" w:color="auto"/>
                  </w:divBdr>
                  <w:divsChild>
                    <w:div w:id="1339163610">
                      <w:marLeft w:val="-225"/>
                      <w:marRight w:val="-225"/>
                      <w:marTop w:val="0"/>
                      <w:marBottom w:val="0"/>
                      <w:divBdr>
                        <w:top w:val="none" w:sz="0" w:space="0" w:color="auto"/>
                        <w:left w:val="none" w:sz="0" w:space="0" w:color="auto"/>
                        <w:bottom w:val="none" w:sz="0" w:space="0" w:color="auto"/>
                        <w:right w:val="none" w:sz="0" w:space="0" w:color="auto"/>
                      </w:divBdr>
                      <w:divsChild>
                        <w:div w:id="602230578">
                          <w:marLeft w:val="0"/>
                          <w:marRight w:val="0"/>
                          <w:marTop w:val="0"/>
                          <w:marBottom w:val="0"/>
                          <w:divBdr>
                            <w:top w:val="none" w:sz="0" w:space="0" w:color="auto"/>
                            <w:left w:val="none" w:sz="0" w:space="0" w:color="auto"/>
                            <w:bottom w:val="none" w:sz="0" w:space="0" w:color="auto"/>
                            <w:right w:val="none" w:sz="0" w:space="0" w:color="auto"/>
                          </w:divBdr>
                          <w:divsChild>
                            <w:div w:id="2097970604">
                              <w:marLeft w:val="0"/>
                              <w:marRight w:val="0"/>
                              <w:marTop w:val="0"/>
                              <w:marBottom w:val="0"/>
                              <w:divBdr>
                                <w:top w:val="none" w:sz="0" w:space="0" w:color="auto"/>
                                <w:left w:val="none" w:sz="0" w:space="0" w:color="auto"/>
                                <w:bottom w:val="none" w:sz="0" w:space="0" w:color="auto"/>
                                <w:right w:val="none" w:sz="0" w:space="0" w:color="auto"/>
                              </w:divBdr>
                              <w:divsChild>
                                <w:div w:id="467208496">
                                  <w:marLeft w:val="0"/>
                                  <w:marRight w:val="0"/>
                                  <w:marTop w:val="0"/>
                                  <w:marBottom w:val="0"/>
                                  <w:divBdr>
                                    <w:top w:val="none" w:sz="0" w:space="0" w:color="auto"/>
                                    <w:left w:val="none" w:sz="0" w:space="0" w:color="auto"/>
                                    <w:bottom w:val="none" w:sz="0" w:space="0" w:color="auto"/>
                                    <w:right w:val="none" w:sz="0" w:space="0" w:color="auto"/>
                                  </w:divBdr>
                                  <w:divsChild>
                                    <w:div w:id="338393994">
                                      <w:marLeft w:val="75"/>
                                      <w:marRight w:val="75"/>
                                      <w:marTop w:val="0"/>
                                      <w:marBottom w:val="0"/>
                                      <w:divBdr>
                                        <w:top w:val="none" w:sz="0" w:space="0" w:color="auto"/>
                                        <w:left w:val="none" w:sz="0" w:space="0" w:color="auto"/>
                                        <w:bottom w:val="none" w:sz="0" w:space="0" w:color="auto"/>
                                        <w:right w:val="none" w:sz="0" w:space="0" w:color="auto"/>
                                      </w:divBdr>
                                      <w:divsChild>
                                        <w:div w:id="1048457205">
                                          <w:marLeft w:val="0"/>
                                          <w:marRight w:val="150"/>
                                          <w:marTop w:val="0"/>
                                          <w:marBottom w:val="0"/>
                                          <w:divBdr>
                                            <w:top w:val="none" w:sz="0" w:space="0" w:color="auto"/>
                                            <w:left w:val="none" w:sz="0" w:space="0" w:color="auto"/>
                                            <w:bottom w:val="none" w:sz="0" w:space="0" w:color="auto"/>
                                            <w:right w:val="none" w:sz="0" w:space="0" w:color="auto"/>
                                          </w:divBdr>
                                        </w:div>
                                        <w:div w:id="1144856285">
                                          <w:marLeft w:val="0"/>
                                          <w:marRight w:val="0"/>
                                          <w:marTop w:val="0"/>
                                          <w:marBottom w:val="0"/>
                                          <w:divBdr>
                                            <w:top w:val="none" w:sz="0" w:space="0" w:color="auto"/>
                                            <w:left w:val="none" w:sz="0" w:space="0" w:color="auto"/>
                                            <w:bottom w:val="none" w:sz="0" w:space="0" w:color="auto"/>
                                            <w:right w:val="none" w:sz="0" w:space="0" w:color="auto"/>
                                          </w:divBdr>
                                          <w:divsChild>
                                            <w:div w:id="1724214141">
                                              <w:marLeft w:val="0"/>
                                              <w:marRight w:val="0"/>
                                              <w:marTop w:val="0"/>
                                              <w:marBottom w:val="0"/>
                                              <w:divBdr>
                                                <w:top w:val="none" w:sz="0" w:space="0" w:color="auto"/>
                                                <w:left w:val="none" w:sz="0" w:space="0" w:color="auto"/>
                                                <w:bottom w:val="none" w:sz="0" w:space="0" w:color="auto"/>
                                                <w:right w:val="none" w:sz="0" w:space="0" w:color="auto"/>
                                              </w:divBdr>
                                              <w:divsChild>
                                                <w:div w:id="1829708441">
                                                  <w:marLeft w:val="0"/>
                                                  <w:marRight w:val="0"/>
                                                  <w:marTop w:val="0"/>
                                                  <w:marBottom w:val="0"/>
                                                  <w:divBdr>
                                                    <w:top w:val="none" w:sz="0" w:space="0" w:color="auto"/>
                                                    <w:left w:val="none" w:sz="0" w:space="0" w:color="auto"/>
                                                    <w:bottom w:val="none" w:sz="0" w:space="0" w:color="auto"/>
                                                    <w:right w:val="none" w:sz="0" w:space="0" w:color="auto"/>
                                                  </w:divBdr>
                                                </w:div>
                                                <w:div w:id="177026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596598">
                              <w:marLeft w:val="0"/>
                              <w:marRight w:val="0"/>
                              <w:marTop w:val="0"/>
                              <w:marBottom w:val="0"/>
                              <w:divBdr>
                                <w:top w:val="none" w:sz="0" w:space="0" w:color="auto"/>
                                <w:left w:val="none" w:sz="0" w:space="0" w:color="auto"/>
                                <w:bottom w:val="none" w:sz="0" w:space="0" w:color="auto"/>
                                <w:right w:val="none" w:sz="0" w:space="0" w:color="auto"/>
                              </w:divBdr>
                              <w:divsChild>
                                <w:div w:id="2073889681">
                                  <w:marLeft w:val="0"/>
                                  <w:marRight w:val="0"/>
                                  <w:marTop w:val="0"/>
                                  <w:marBottom w:val="0"/>
                                  <w:divBdr>
                                    <w:top w:val="none" w:sz="0" w:space="0" w:color="auto"/>
                                    <w:left w:val="none" w:sz="0" w:space="0" w:color="auto"/>
                                    <w:bottom w:val="none" w:sz="0" w:space="0" w:color="auto"/>
                                    <w:right w:val="none" w:sz="0" w:space="0" w:color="auto"/>
                                  </w:divBdr>
                                  <w:divsChild>
                                    <w:div w:id="1239831341">
                                      <w:marLeft w:val="75"/>
                                      <w:marRight w:val="75"/>
                                      <w:marTop w:val="0"/>
                                      <w:marBottom w:val="0"/>
                                      <w:divBdr>
                                        <w:top w:val="none" w:sz="0" w:space="0" w:color="auto"/>
                                        <w:left w:val="none" w:sz="0" w:space="0" w:color="auto"/>
                                        <w:bottom w:val="none" w:sz="0" w:space="0" w:color="auto"/>
                                        <w:right w:val="none" w:sz="0" w:space="0" w:color="auto"/>
                                      </w:divBdr>
                                      <w:divsChild>
                                        <w:div w:id="1787772269">
                                          <w:marLeft w:val="0"/>
                                          <w:marRight w:val="150"/>
                                          <w:marTop w:val="0"/>
                                          <w:marBottom w:val="0"/>
                                          <w:divBdr>
                                            <w:top w:val="none" w:sz="0" w:space="0" w:color="auto"/>
                                            <w:left w:val="none" w:sz="0" w:space="0" w:color="auto"/>
                                            <w:bottom w:val="none" w:sz="0" w:space="0" w:color="auto"/>
                                            <w:right w:val="none" w:sz="0" w:space="0" w:color="auto"/>
                                          </w:divBdr>
                                        </w:div>
                                        <w:div w:id="1981571060">
                                          <w:marLeft w:val="0"/>
                                          <w:marRight w:val="0"/>
                                          <w:marTop w:val="0"/>
                                          <w:marBottom w:val="0"/>
                                          <w:divBdr>
                                            <w:top w:val="none" w:sz="0" w:space="0" w:color="auto"/>
                                            <w:left w:val="none" w:sz="0" w:space="0" w:color="auto"/>
                                            <w:bottom w:val="none" w:sz="0" w:space="0" w:color="auto"/>
                                            <w:right w:val="none" w:sz="0" w:space="0" w:color="auto"/>
                                          </w:divBdr>
                                          <w:divsChild>
                                            <w:div w:id="1993875264">
                                              <w:marLeft w:val="0"/>
                                              <w:marRight w:val="0"/>
                                              <w:marTop w:val="0"/>
                                              <w:marBottom w:val="0"/>
                                              <w:divBdr>
                                                <w:top w:val="none" w:sz="0" w:space="0" w:color="auto"/>
                                                <w:left w:val="none" w:sz="0" w:space="0" w:color="auto"/>
                                                <w:bottom w:val="none" w:sz="0" w:space="0" w:color="auto"/>
                                                <w:right w:val="none" w:sz="0" w:space="0" w:color="auto"/>
                                              </w:divBdr>
                                              <w:divsChild>
                                                <w:div w:id="677997483">
                                                  <w:marLeft w:val="0"/>
                                                  <w:marRight w:val="0"/>
                                                  <w:marTop w:val="0"/>
                                                  <w:marBottom w:val="0"/>
                                                  <w:divBdr>
                                                    <w:top w:val="none" w:sz="0" w:space="0" w:color="auto"/>
                                                    <w:left w:val="none" w:sz="0" w:space="0" w:color="auto"/>
                                                    <w:bottom w:val="none" w:sz="0" w:space="0" w:color="auto"/>
                                                    <w:right w:val="none" w:sz="0" w:space="0" w:color="auto"/>
                                                  </w:divBdr>
                                                </w:div>
                                                <w:div w:id="69030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381247">
                          <w:marLeft w:val="0"/>
                          <w:marRight w:val="0"/>
                          <w:marTop w:val="0"/>
                          <w:marBottom w:val="0"/>
                          <w:divBdr>
                            <w:top w:val="none" w:sz="0" w:space="0" w:color="auto"/>
                            <w:left w:val="none" w:sz="0" w:space="0" w:color="auto"/>
                            <w:bottom w:val="none" w:sz="0" w:space="0" w:color="auto"/>
                            <w:right w:val="none" w:sz="0" w:space="0" w:color="auto"/>
                          </w:divBdr>
                          <w:divsChild>
                            <w:div w:id="951204530">
                              <w:marLeft w:val="0"/>
                              <w:marRight w:val="0"/>
                              <w:marTop w:val="0"/>
                              <w:marBottom w:val="0"/>
                              <w:divBdr>
                                <w:top w:val="none" w:sz="0" w:space="0" w:color="auto"/>
                                <w:left w:val="none" w:sz="0" w:space="0" w:color="auto"/>
                                <w:bottom w:val="none" w:sz="0" w:space="0" w:color="auto"/>
                                <w:right w:val="none" w:sz="0" w:space="0" w:color="auto"/>
                              </w:divBdr>
                              <w:divsChild>
                                <w:div w:id="974723986">
                                  <w:marLeft w:val="0"/>
                                  <w:marRight w:val="0"/>
                                  <w:marTop w:val="0"/>
                                  <w:marBottom w:val="0"/>
                                  <w:divBdr>
                                    <w:top w:val="none" w:sz="0" w:space="0" w:color="auto"/>
                                    <w:left w:val="none" w:sz="0" w:space="0" w:color="auto"/>
                                    <w:bottom w:val="none" w:sz="0" w:space="0" w:color="auto"/>
                                    <w:right w:val="none" w:sz="0" w:space="0" w:color="auto"/>
                                  </w:divBdr>
                                  <w:divsChild>
                                    <w:div w:id="13460719">
                                      <w:marLeft w:val="75"/>
                                      <w:marRight w:val="75"/>
                                      <w:marTop w:val="0"/>
                                      <w:marBottom w:val="0"/>
                                      <w:divBdr>
                                        <w:top w:val="none" w:sz="0" w:space="0" w:color="auto"/>
                                        <w:left w:val="none" w:sz="0" w:space="0" w:color="auto"/>
                                        <w:bottom w:val="none" w:sz="0" w:space="0" w:color="auto"/>
                                        <w:right w:val="none" w:sz="0" w:space="0" w:color="auto"/>
                                      </w:divBdr>
                                      <w:divsChild>
                                        <w:div w:id="1039891762">
                                          <w:marLeft w:val="0"/>
                                          <w:marRight w:val="150"/>
                                          <w:marTop w:val="0"/>
                                          <w:marBottom w:val="0"/>
                                          <w:divBdr>
                                            <w:top w:val="none" w:sz="0" w:space="0" w:color="auto"/>
                                            <w:left w:val="none" w:sz="0" w:space="0" w:color="auto"/>
                                            <w:bottom w:val="none" w:sz="0" w:space="0" w:color="auto"/>
                                            <w:right w:val="none" w:sz="0" w:space="0" w:color="auto"/>
                                          </w:divBdr>
                                        </w:div>
                                        <w:div w:id="2128305168">
                                          <w:marLeft w:val="0"/>
                                          <w:marRight w:val="0"/>
                                          <w:marTop w:val="0"/>
                                          <w:marBottom w:val="0"/>
                                          <w:divBdr>
                                            <w:top w:val="none" w:sz="0" w:space="0" w:color="auto"/>
                                            <w:left w:val="none" w:sz="0" w:space="0" w:color="auto"/>
                                            <w:bottom w:val="none" w:sz="0" w:space="0" w:color="auto"/>
                                            <w:right w:val="none" w:sz="0" w:space="0" w:color="auto"/>
                                          </w:divBdr>
                                          <w:divsChild>
                                            <w:div w:id="1504589858">
                                              <w:marLeft w:val="0"/>
                                              <w:marRight w:val="0"/>
                                              <w:marTop w:val="0"/>
                                              <w:marBottom w:val="0"/>
                                              <w:divBdr>
                                                <w:top w:val="none" w:sz="0" w:space="0" w:color="auto"/>
                                                <w:left w:val="none" w:sz="0" w:space="0" w:color="auto"/>
                                                <w:bottom w:val="none" w:sz="0" w:space="0" w:color="auto"/>
                                                <w:right w:val="none" w:sz="0" w:space="0" w:color="auto"/>
                                              </w:divBdr>
                                              <w:divsChild>
                                                <w:div w:id="282882685">
                                                  <w:marLeft w:val="0"/>
                                                  <w:marRight w:val="0"/>
                                                  <w:marTop w:val="0"/>
                                                  <w:marBottom w:val="0"/>
                                                  <w:divBdr>
                                                    <w:top w:val="none" w:sz="0" w:space="0" w:color="auto"/>
                                                    <w:left w:val="none" w:sz="0" w:space="0" w:color="auto"/>
                                                    <w:bottom w:val="none" w:sz="0" w:space="0" w:color="auto"/>
                                                    <w:right w:val="none" w:sz="0" w:space="0" w:color="auto"/>
                                                  </w:divBdr>
                                                </w:div>
                                                <w:div w:id="134443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3959772">
                              <w:marLeft w:val="0"/>
                              <w:marRight w:val="0"/>
                              <w:marTop w:val="0"/>
                              <w:marBottom w:val="0"/>
                              <w:divBdr>
                                <w:top w:val="none" w:sz="0" w:space="0" w:color="auto"/>
                                <w:left w:val="none" w:sz="0" w:space="0" w:color="auto"/>
                                <w:bottom w:val="none" w:sz="0" w:space="0" w:color="auto"/>
                                <w:right w:val="none" w:sz="0" w:space="0" w:color="auto"/>
                              </w:divBdr>
                              <w:divsChild>
                                <w:div w:id="26227062">
                                  <w:marLeft w:val="0"/>
                                  <w:marRight w:val="0"/>
                                  <w:marTop w:val="0"/>
                                  <w:marBottom w:val="0"/>
                                  <w:divBdr>
                                    <w:top w:val="none" w:sz="0" w:space="0" w:color="auto"/>
                                    <w:left w:val="none" w:sz="0" w:space="0" w:color="auto"/>
                                    <w:bottom w:val="none" w:sz="0" w:space="0" w:color="auto"/>
                                    <w:right w:val="none" w:sz="0" w:space="0" w:color="auto"/>
                                  </w:divBdr>
                                  <w:divsChild>
                                    <w:div w:id="542714573">
                                      <w:marLeft w:val="75"/>
                                      <w:marRight w:val="75"/>
                                      <w:marTop w:val="0"/>
                                      <w:marBottom w:val="0"/>
                                      <w:divBdr>
                                        <w:top w:val="none" w:sz="0" w:space="0" w:color="auto"/>
                                        <w:left w:val="none" w:sz="0" w:space="0" w:color="auto"/>
                                        <w:bottom w:val="none" w:sz="0" w:space="0" w:color="auto"/>
                                        <w:right w:val="none" w:sz="0" w:space="0" w:color="auto"/>
                                      </w:divBdr>
                                      <w:divsChild>
                                        <w:div w:id="1174370252">
                                          <w:marLeft w:val="0"/>
                                          <w:marRight w:val="150"/>
                                          <w:marTop w:val="0"/>
                                          <w:marBottom w:val="0"/>
                                          <w:divBdr>
                                            <w:top w:val="none" w:sz="0" w:space="0" w:color="auto"/>
                                            <w:left w:val="none" w:sz="0" w:space="0" w:color="auto"/>
                                            <w:bottom w:val="none" w:sz="0" w:space="0" w:color="auto"/>
                                            <w:right w:val="none" w:sz="0" w:space="0" w:color="auto"/>
                                          </w:divBdr>
                                        </w:div>
                                        <w:div w:id="12190601">
                                          <w:marLeft w:val="0"/>
                                          <w:marRight w:val="0"/>
                                          <w:marTop w:val="0"/>
                                          <w:marBottom w:val="0"/>
                                          <w:divBdr>
                                            <w:top w:val="none" w:sz="0" w:space="0" w:color="auto"/>
                                            <w:left w:val="none" w:sz="0" w:space="0" w:color="auto"/>
                                            <w:bottom w:val="none" w:sz="0" w:space="0" w:color="auto"/>
                                            <w:right w:val="none" w:sz="0" w:space="0" w:color="auto"/>
                                          </w:divBdr>
                                          <w:divsChild>
                                            <w:div w:id="245186067">
                                              <w:marLeft w:val="0"/>
                                              <w:marRight w:val="0"/>
                                              <w:marTop w:val="0"/>
                                              <w:marBottom w:val="0"/>
                                              <w:divBdr>
                                                <w:top w:val="none" w:sz="0" w:space="0" w:color="auto"/>
                                                <w:left w:val="none" w:sz="0" w:space="0" w:color="auto"/>
                                                <w:bottom w:val="none" w:sz="0" w:space="0" w:color="auto"/>
                                                <w:right w:val="none" w:sz="0" w:space="0" w:color="auto"/>
                                              </w:divBdr>
                                              <w:divsChild>
                                                <w:div w:id="2141608177">
                                                  <w:marLeft w:val="0"/>
                                                  <w:marRight w:val="0"/>
                                                  <w:marTop w:val="0"/>
                                                  <w:marBottom w:val="0"/>
                                                  <w:divBdr>
                                                    <w:top w:val="none" w:sz="0" w:space="0" w:color="auto"/>
                                                    <w:left w:val="none" w:sz="0" w:space="0" w:color="auto"/>
                                                    <w:bottom w:val="none" w:sz="0" w:space="0" w:color="auto"/>
                                                    <w:right w:val="none" w:sz="0" w:space="0" w:color="auto"/>
                                                  </w:divBdr>
                                                </w:div>
                                                <w:div w:id="109991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7465284">
                          <w:marLeft w:val="0"/>
                          <w:marRight w:val="0"/>
                          <w:marTop w:val="0"/>
                          <w:marBottom w:val="0"/>
                          <w:divBdr>
                            <w:top w:val="none" w:sz="0" w:space="0" w:color="auto"/>
                            <w:left w:val="none" w:sz="0" w:space="0" w:color="auto"/>
                            <w:bottom w:val="none" w:sz="0" w:space="0" w:color="auto"/>
                            <w:right w:val="none" w:sz="0" w:space="0" w:color="auto"/>
                          </w:divBdr>
                          <w:divsChild>
                            <w:div w:id="1190218030">
                              <w:marLeft w:val="0"/>
                              <w:marRight w:val="0"/>
                              <w:marTop w:val="0"/>
                              <w:marBottom w:val="0"/>
                              <w:divBdr>
                                <w:top w:val="none" w:sz="0" w:space="0" w:color="auto"/>
                                <w:left w:val="none" w:sz="0" w:space="0" w:color="auto"/>
                                <w:bottom w:val="none" w:sz="0" w:space="0" w:color="auto"/>
                                <w:right w:val="none" w:sz="0" w:space="0" w:color="auto"/>
                              </w:divBdr>
                              <w:divsChild>
                                <w:div w:id="1689677750">
                                  <w:marLeft w:val="0"/>
                                  <w:marRight w:val="0"/>
                                  <w:marTop w:val="0"/>
                                  <w:marBottom w:val="0"/>
                                  <w:divBdr>
                                    <w:top w:val="none" w:sz="0" w:space="0" w:color="auto"/>
                                    <w:left w:val="none" w:sz="0" w:space="0" w:color="auto"/>
                                    <w:bottom w:val="none" w:sz="0" w:space="0" w:color="auto"/>
                                    <w:right w:val="none" w:sz="0" w:space="0" w:color="auto"/>
                                  </w:divBdr>
                                  <w:divsChild>
                                    <w:div w:id="1947035221">
                                      <w:marLeft w:val="75"/>
                                      <w:marRight w:val="75"/>
                                      <w:marTop w:val="0"/>
                                      <w:marBottom w:val="0"/>
                                      <w:divBdr>
                                        <w:top w:val="none" w:sz="0" w:space="0" w:color="auto"/>
                                        <w:left w:val="none" w:sz="0" w:space="0" w:color="auto"/>
                                        <w:bottom w:val="none" w:sz="0" w:space="0" w:color="auto"/>
                                        <w:right w:val="none" w:sz="0" w:space="0" w:color="auto"/>
                                      </w:divBdr>
                                      <w:divsChild>
                                        <w:div w:id="2121608468">
                                          <w:marLeft w:val="0"/>
                                          <w:marRight w:val="150"/>
                                          <w:marTop w:val="0"/>
                                          <w:marBottom w:val="0"/>
                                          <w:divBdr>
                                            <w:top w:val="none" w:sz="0" w:space="0" w:color="auto"/>
                                            <w:left w:val="none" w:sz="0" w:space="0" w:color="auto"/>
                                            <w:bottom w:val="none" w:sz="0" w:space="0" w:color="auto"/>
                                            <w:right w:val="none" w:sz="0" w:space="0" w:color="auto"/>
                                          </w:divBdr>
                                        </w:div>
                                        <w:div w:id="1214006813">
                                          <w:marLeft w:val="0"/>
                                          <w:marRight w:val="0"/>
                                          <w:marTop w:val="0"/>
                                          <w:marBottom w:val="0"/>
                                          <w:divBdr>
                                            <w:top w:val="none" w:sz="0" w:space="0" w:color="auto"/>
                                            <w:left w:val="none" w:sz="0" w:space="0" w:color="auto"/>
                                            <w:bottom w:val="none" w:sz="0" w:space="0" w:color="auto"/>
                                            <w:right w:val="none" w:sz="0" w:space="0" w:color="auto"/>
                                          </w:divBdr>
                                          <w:divsChild>
                                            <w:div w:id="2057047386">
                                              <w:marLeft w:val="0"/>
                                              <w:marRight w:val="0"/>
                                              <w:marTop w:val="0"/>
                                              <w:marBottom w:val="0"/>
                                              <w:divBdr>
                                                <w:top w:val="none" w:sz="0" w:space="0" w:color="auto"/>
                                                <w:left w:val="none" w:sz="0" w:space="0" w:color="auto"/>
                                                <w:bottom w:val="none" w:sz="0" w:space="0" w:color="auto"/>
                                                <w:right w:val="none" w:sz="0" w:space="0" w:color="auto"/>
                                              </w:divBdr>
                                              <w:divsChild>
                                                <w:div w:id="1683511811">
                                                  <w:marLeft w:val="0"/>
                                                  <w:marRight w:val="0"/>
                                                  <w:marTop w:val="0"/>
                                                  <w:marBottom w:val="0"/>
                                                  <w:divBdr>
                                                    <w:top w:val="none" w:sz="0" w:space="0" w:color="auto"/>
                                                    <w:left w:val="none" w:sz="0" w:space="0" w:color="auto"/>
                                                    <w:bottom w:val="none" w:sz="0" w:space="0" w:color="auto"/>
                                                    <w:right w:val="none" w:sz="0" w:space="0" w:color="auto"/>
                                                  </w:divBdr>
                                                </w:div>
                                                <w:div w:id="104316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7588872">
      <w:bodyDiv w:val="1"/>
      <w:marLeft w:val="0"/>
      <w:marRight w:val="0"/>
      <w:marTop w:val="0"/>
      <w:marBottom w:val="0"/>
      <w:divBdr>
        <w:top w:val="none" w:sz="0" w:space="0" w:color="auto"/>
        <w:left w:val="none" w:sz="0" w:space="0" w:color="auto"/>
        <w:bottom w:val="none" w:sz="0" w:space="0" w:color="auto"/>
        <w:right w:val="none" w:sz="0" w:space="0" w:color="auto"/>
      </w:divBdr>
      <w:divsChild>
        <w:div w:id="457649338">
          <w:marLeft w:val="0"/>
          <w:marRight w:val="0"/>
          <w:marTop w:val="240"/>
          <w:marBottom w:val="0"/>
          <w:divBdr>
            <w:top w:val="none" w:sz="0" w:space="0" w:color="auto"/>
            <w:left w:val="none" w:sz="0" w:space="0" w:color="auto"/>
            <w:bottom w:val="none" w:sz="0" w:space="0" w:color="auto"/>
            <w:right w:val="none" w:sz="0" w:space="0" w:color="auto"/>
          </w:divBdr>
          <w:divsChild>
            <w:div w:id="603536233">
              <w:marLeft w:val="0"/>
              <w:marRight w:val="0"/>
              <w:marTop w:val="0"/>
              <w:marBottom w:val="0"/>
              <w:divBdr>
                <w:top w:val="none" w:sz="0" w:space="0" w:color="auto"/>
                <w:left w:val="none" w:sz="0" w:space="0" w:color="auto"/>
                <w:bottom w:val="none" w:sz="0" w:space="0" w:color="auto"/>
                <w:right w:val="none" w:sz="0" w:space="0" w:color="auto"/>
              </w:divBdr>
            </w:div>
            <w:div w:id="1809546743">
              <w:marLeft w:val="0"/>
              <w:marRight w:val="0"/>
              <w:marTop w:val="0"/>
              <w:marBottom w:val="0"/>
              <w:divBdr>
                <w:top w:val="none" w:sz="0" w:space="0" w:color="auto"/>
                <w:left w:val="none" w:sz="0" w:space="0" w:color="auto"/>
                <w:bottom w:val="none" w:sz="0" w:space="0" w:color="auto"/>
                <w:right w:val="none" w:sz="0" w:space="0" w:color="auto"/>
              </w:divBdr>
              <w:divsChild>
                <w:div w:id="638649644">
                  <w:marLeft w:val="0"/>
                  <w:marRight w:val="0"/>
                  <w:marTop w:val="0"/>
                  <w:marBottom w:val="0"/>
                  <w:divBdr>
                    <w:top w:val="none" w:sz="0" w:space="0" w:color="auto"/>
                    <w:left w:val="none" w:sz="0" w:space="0" w:color="auto"/>
                    <w:bottom w:val="none" w:sz="0" w:space="0" w:color="auto"/>
                    <w:right w:val="none" w:sz="0" w:space="0" w:color="auto"/>
                  </w:divBdr>
                  <w:divsChild>
                    <w:div w:id="1814637362">
                      <w:marLeft w:val="0"/>
                      <w:marRight w:val="0"/>
                      <w:marTop w:val="0"/>
                      <w:marBottom w:val="0"/>
                      <w:divBdr>
                        <w:top w:val="none" w:sz="0" w:space="0" w:color="auto"/>
                        <w:left w:val="none" w:sz="0" w:space="0" w:color="auto"/>
                        <w:bottom w:val="none" w:sz="0" w:space="0" w:color="auto"/>
                        <w:right w:val="none" w:sz="0" w:space="0" w:color="auto"/>
                      </w:divBdr>
                      <w:divsChild>
                        <w:div w:id="106884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845983">
          <w:marLeft w:val="0"/>
          <w:marRight w:val="0"/>
          <w:marTop w:val="0"/>
          <w:marBottom w:val="0"/>
          <w:divBdr>
            <w:top w:val="none" w:sz="0" w:space="0" w:color="auto"/>
            <w:left w:val="none" w:sz="0" w:space="0" w:color="auto"/>
            <w:bottom w:val="none" w:sz="0" w:space="0" w:color="auto"/>
            <w:right w:val="none" w:sz="0" w:space="0" w:color="auto"/>
          </w:divBdr>
          <w:divsChild>
            <w:div w:id="1721242204">
              <w:marLeft w:val="0"/>
              <w:marRight w:val="0"/>
              <w:marTop w:val="360"/>
              <w:marBottom w:val="0"/>
              <w:divBdr>
                <w:top w:val="none" w:sz="0" w:space="0" w:color="auto"/>
                <w:left w:val="none" w:sz="0" w:space="0" w:color="auto"/>
                <w:bottom w:val="none" w:sz="0" w:space="0" w:color="auto"/>
                <w:right w:val="none" w:sz="0" w:space="0" w:color="auto"/>
              </w:divBdr>
              <w:divsChild>
                <w:div w:id="563569490">
                  <w:marLeft w:val="0"/>
                  <w:marRight w:val="0"/>
                  <w:marTop w:val="300"/>
                  <w:marBottom w:val="300"/>
                  <w:divBdr>
                    <w:top w:val="none" w:sz="0" w:space="0" w:color="auto"/>
                    <w:left w:val="none" w:sz="0" w:space="0" w:color="auto"/>
                    <w:bottom w:val="none" w:sz="0" w:space="0" w:color="auto"/>
                    <w:right w:val="none" w:sz="0" w:space="0" w:color="auto"/>
                  </w:divBdr>
                  <w:divsChild>
                    <w:div w:id="1410926456">
                      <w:marLeft w:val="0"/>
                      <w:marRight w:val="0"/>
                      <w:marTop w:val="0"/>
                      <w:marBottom w:val="0"/>
                      <w:divBdr>
                        <w:top w:val="none" w:sz="0" w:space="0" w:color="auto"/>
                        <w:left w:val="none" w:sz="0" w:space="0" w:color="auto"/>
                        <w:bottom w:val="none" w:sz="0" w:space="0" w:color="auto"/>
                        <w:right w:val="none" w:sz="0" w:space="0" w:color="auto"/>
                      </w:divBdr>
                      <w:divsChild>
                        <w:div w:id="617835226">
                          <w:marLeft w:val="0"/>
                          <w:marRight w:val="0"/>
                          <w:marTop w:val="0"/>
                          <w:marBottom w:val="0"/>
                          <w:divBdr>
                            <w:top w:val="none" w:sz="0" w:space="0" w:color="auto"/>
                            <w:left w:val="none" w:sz="0" w:space="0" w:color="auto"/>
                            <w:bottom w:val="none" w:sz="0" w:space="0" w:color="auto"/>
                            <w:right w:val="none" w:sz="0" w:space="0" w:color="auto"/>
                          </w:divBdr>
                          <w:divsChild>
                            <w:div w:id="184917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496922">
                      <w:marLeft w:val="0"/>
                      <w:marRight w:val="0"/>
                      <w:marTop w:val="120"/>
                      <w:marBottom w:val="0"/>
                      <w:divBdr>
                        <w:top w:val="none" w:sz="0" w:space="0" w:color="auto"/>
                        <w:left w:val="none" w:sz="0" w:space="0" w:color="auto"/>
                        <w:bottom w:val="none" w:sz="0" w:space="0" w:color="auto"/>
                        <w:right w:val="none" w:sz="0" w:space="0" w:color="auto"/>
                      </w:divBdr>
                    </w:div>
                  </w:divsChild>
                </w:div>
                <w:div w:id="1225678618">
                  <w:marLeft w:val="0"/>
                  <w:marRight w:val="0"/>
                  <w:marTop w:val="300"/>
                  <w:marBottom w:val="300"/>
                  <w:divBdr>
                    <w:top w:val="none" w:sz="0" w:space="0" w:color="auto"/>
                    <w:left w:val="none" w:sz="0" w:space="0" w:color="auto"/>
                    <w:bottom w:val="none" w:sz="0" w:space="0" w:color="auto"/>
                    <w:right w:val="none" w:sz="0" w:space="0" w:color="auto"/>
                  </w:divBdr>
                  <w:divsChild>
                    <w:div w:id="1132020933">
                      <w:marLeft w:val="0"/>
                      <w:marRight w:val="0"/>
                      <w:marTop w:val="0"/>
                      <w:marBottom w:val="0"/>
                      <w:divBdr>
                        <w:top w:val="none" w:sz="0" w:space="0" w:color="auto"/>
                        <w:left w:val="none" w:sz="0" w:space="0" w:color="auto"/>
                        <w:bottom w:val="none" w:sz="0" w:space="0" w:color="auto"/>
                        <w:right w:val="none" w:sz="0" w:space="0" w:color="auto"/>
                      </w:divBdr>
                      <w:divsChild>
                        <w:div w:id="1447580359">
                          <w:marLeft w:val="0"/>
                          <w:marRight w:val="0"/>
                          <w:marTop w:val="0"/>
                          <w:marBottom w:val="0"/>
                          <w:divBdr>
                            <w:top w:val="none" w:sz="0" w:space="0" w:color="auto"/>
                            <w:left w:val="none" w:sz="0" w:space="0" w:color="auto"/>
                            <w:bottom w:val="none" w:sz="0" w:space="0" w:color="auto"/>
                            <w:right w:val="none" w:sz="0" w:space="0" w:color="auto"/>
                          </w:divBdr>
                          <w:divsChild>
                            <w:div w:id="198384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876254">
                      <w:marLeft w:val="0"/>
                      <w:marRight w:val="0"/>
                      <w:marTop w:val="120"/>
                      <w:marBottom w:val="0"/>
                      <w:divBdr>
                        <w:top w:val="none" w:sz="0" w:space="0" w:color="auto"/>
                        <w:left w:val="none" w:sz="0" w:space="0" w:color="auto"/>
                        <w:bottom w:val="none" w:sz="0" w:space="0" w:color="auto"/>
                        <w:right w:val="none" w:sz="0" w:space="0" w:color="auto"/>
                      </w:divBdr>
                    </w:div>
                  </w:divsChild>
                </w:div>
                <w:div w:id="1768964685">
                  <w:marLeft w:val="0"/>
                  <w:marRight w:val="0"/>
                  <w:marTop w:val="300"/>
                  <w:marBottom w:val="300"/>
                  <w:divBdr>
                    <w:top w:val="none" w:sz="0" w:space="0" w:color="auto"/>
                    <w:left w:val="none" w:sz="0" w:space="0" w:color="auto"/>
                    <w:bottom w:val="none" w:sz="0" w:space="0" w:color="auto"/>
                    <w:right w:val="none" w:sz="0" w:space="0" w:color="auto"/>
                  </w:divBdr>
                  <w:divsChild>
                    <w:div w:id="1330140107">
                      <w:marLeft w:val="0"/>
                      <w:marRight w:val="0"/>
                      <w:marTop w:val="0"/>
                      <w:marBottom w:val="0"/>
                      <w:divBdr>
                        <w:top w:val="none" w:sz="0" w:space="0" w:color="auto"/>
                        <w:left w:val="none" w:sz="0" w:space="0" w:color="auto"/>
                        <w:bottom w:val="none" w:sz="0" w:space="0" w:color="auto"/>
                        <w:right w:val="none" w:sz="0" w:space="0" w:color="auto"/>
                      </w:divBdr>
                      <w:divsChild>
                        <w:div w:id="321154508">
                          <w:marLeft w:val="0"/>
                          <w:marRight w:val="0"/>
                          <w:marTop w:val="0"/>
                          <w:marBottom w:val="0"/>
                          <w:divBdr>
                            <w:top w:val="none" w:sz="0" w:space="0" w:color="auto"/>
                            <w:left w:val="none" w:sz="0" w:space="0" w:color="auto"/>
                            <w:bottom w:val="none" w:sz="0" w:space="0" w:color="auto"/>
                            <w:right w:val="none" w:sz="0" w:space="0" w:color="auto"/>
                          </w:divBdr>
                          <w:divsChild>
                            <w:div w:id="70321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325349">
                      <w:marLeft w:val="0"/>
                      <w:marRight w:val="0"/>
                      <w:marTop w:val="120"/>
                      <w:marBottom w:val="0"/>
                      <w:divBdr>
                        <w:top w:val="none" w:sz="0" w:space="0" w:color="auto"/>
                        <w:left w:val="none" w:sz="0" w:space="0" w:color="auto"/>
                        <w:bottom w:val="none" w:sz="0" w:space="0" w:color="auto"/>
                        <w:right w:val="none" w:sz="0" w:space="0" w:color="auto"/>
                      </w:divBdr>
                    </w:div>
                  </w:divsChild>
                </w:div>
                <w:div w:id="603463188">
                  <w:marLeft w:val="0"/>
                  <w:marRight w:val="0"/>
                  <w:marTop w:val="300"/>
                  <w:marBottom w:val="300"/>
                  <w:divBdr>
                    <w:top w:val="none" w:sz="0" w:space="0" w:color="auto"/>
                    <w:left w:val="none" w:sz="0" w:space="0" w:color="auto"/>
                    <w:bottom w:val="none" w:sz="0" w:space="0" w:color="auto"/>
                    <w:right w:val="none" w:sz="0" w:space="0" w:color="auto"/>
                  </w:divBdr>
                  <w:divsChild>
                    <w:div w:id="1405906364">
                      <w:marLeft w:val="0"/>
                      <w:marRight w:val="0"/>
                      <w:marTop w:val="0"/>
                      <w:marBottom w:val="0"/>
                      <w:divBdr>
                        <w:top w:val="none" w:sz="0" w:space="0" w:color="auto"/>
                        <w:left w:val="none" w:sz="0" w:space="0" w:color="auto"/>
                        <w:bottom w:val="none" w:sz="0" w:space="0" w:color="auto"/>
                        <w:right w:val="none" w:sz="0" w:space="0" w:color="auto"/>
                      </w:divBdr>
                      <w:divsChild>
                        <w:div w:id="411463536">
                          <w:marLeft w:val="0"/>
                          <w:marRight w:val="0"/>
                          <w:marTop w:val="0"/>
                          <w:marBottom w:val="0"/>
                          <w:divBdr>
                            <w:top w:val="none" w:sz="0" w:space="0" w:color="auto"/>
                            <w:left w:val="none" w:sz="0" w:space="0" w:color="auto"/>
                            <w:bottom w:val="none" w:sz="0" w:space="0" w:color="auto"/>
                            <w:right w:val="none" w:sz="0" w:space="0" w:color="auto"/>
                          </w:divBdr>
                          <w:divsChild>
                            <w:div w:id="197698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09226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2131236669">
      <w:bodyDiv w:val="1"/>
      <w:marLeft w:val="0"/>
      <w:marRight w:val="0"/>
      <w:marTop w:val="0"/>
      <w:marBottom w:val="0"/>
      <w:divBdr>
        <w:top w:val="none" w:sz="0" w:space="0" w:color="auto"/>
        <w:left w:val="none" w:sz="0" w:space="0" w:color="auto"/>
        <w:bottom w:val="none" w:sz="0" w:space="0" w:color="auto"/>
        <w:right w:val="none" w:sz="0" w:space="0" w:color="auto"/>
      </w:divBdr>
      <w:divsChild>
        <w:div w:id="148182604">
          <w:marLeft w:val="0"/>
          <w:marRight w:val="0"/>
          <w:marTop w:val="300"/>
          <w:marBottom w:val="300"/>
          <w:divBdr>
            <w:top w:val="none" w:sz="0" w:space="0" w:color="auto"/>
            <w:left w:val="none" w:sz="0" w:space="0" w:color="auto"/>
            <w:bottom w:val="none" w:sz="0" w:space="0" w:color="auto"/>
            <w:right w:val="none" w:sz="0" w:space="0" w:color="auto"/>
          </w:divBdr>
          <w:divsChild>
            <w:div w:id="1511750501">
              <w:marLeft w:val="0"/>
              <w:marRight w:val="0"/>
              <w:marTop w:val="0"/>
              <w:marBottom w:val="0"/>
              <w:divBdr>
                <w:top w:val="none" w:sz="0" w:space="0" w:color="auto"/>
                <w:left w:val="none" w:sz="0" w:space="0" w:color="auto"/>
                <w:bottom w:val="none" w:sz="0" w:space="0" w:color="auto"/>
                <w:right w:val="none" w:sz="0" w:space="0" w:color="auto"/>
              </w:divBdr>
              <w:divsChild>
                <w:div w:id="2090926636">
                  <w:marLeft w:val="0"/>
                  <w:marRight w:val="0"/>
                  <w:marTop w:val="0"/>
                  <w:marBottom w:val="0"/>
                  <w:divBdr>
                    <w:top w:val="none" w:sz="0" w:space="0" w:color="auto"/>
                    <w:left w:val="none" w:sz="0" w:space="0" w:color="auto"/>
                    <w:bottom w:val="none" w:sz="0" w:space="0" w:color="auto"/>
                    <w:right w:val="none" w:sz="0" w:space="0" w:color="auto"/>
                  </w:divBdr>
                  <w:divsChild>
                    <w:div w:id="82813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213642">
      <w:bodyDiv w:val="1"/>
      <w:marLeft w:val="0"/>
      <w:marRight w:val="0"/>
      <w:marTop w:val="0"/>
      <w:marBottom w:val="0"/>
      <w:divBdr>
        <w:top w:val="none" w:sz="0" w:space="0" w:color="auto"/>
        <w:left w:val="none" w:sz="0" w:space="0" w:color="auto"/>
        <w:bottom w:val="none" w:sz="0" w:space="0" w:color="auto"/>
        <w:right w:val="none" w:sz="0" w:space="0" w:color="auto"/>
      </w:divBdr>
      <w:divsChild>
        <w:div w:id="100227090">
          <w:blockQuote w:val="1"/>
          <w:marLeft w:val="-1050"/>
          <w:marRight w:val="0"/>
          <w:marTop w:val="525"/>
          <w:marBottom w:val="525"/>
          <w:divBdr>
            <w:top w:val="none" w:sz="0" w:space="8" w:color="5A80B1"/>
            <w:left w:val="none" w:sz="0" w:space="15" w:color="5A80B1"/>
            <w:bottom w:val="none" w:sz="0" w:space="8" w:color="5A80B1"/>
            <w:right w:val="none" w:sz="0" w:space="15" w:color="5A80B1"/>
          </w:divBdr>
        </w:div>
        <w:div w:id="1696883021">
          <w:marLeft w:val="0"/>
          <w:marRight w:val="0"/>
          <w:marTop w:val="0"/>
          <w:marBottom w:val="0"/>
          <w:divBdr>
            <w:top w:val="none" w:sz="0" w:space="0" w:color="auto"/>
            <w:left w:val="none" w:sz="0" w:space="0" w:color="auto"/>
            <w:bottom w:val="none" w:sz="0" w:space="0" w:color="auto"/>
            <w:right w:val="none" w:sz="0" w:space="0" w:color="auto"/>
          </w:divBdr>
          <w:divsChild>
            <w:div w:id="169684474">
              <w:marLeft w:val="0"/>
              <w:marRight w:val="0"/>
              <w:marTop w:val="0"/>
              <w:marBottom w:val="0"/>
              <w:divBdr>
                <w:top w:val="none" w:sz="0" w:space="0" w:color="auto"/>
                <w:left w:val="none" w:sz="0" w:space="0" w:color="auto"/>
                <w:bottom w:val="none" w:sz="0" w:space="0" w:color="auto"/>
                <w:right w:val="none" w:sz="0" w:space="0" w:color="auto"/>
              </w:divBdr>
              <w:divsChild>
                <w:div w:id="118308738">
                  <w:marLeft w:val="0"/>
                  <w:marRight w:val="0"/>
                  <w:marTop w:val="0"/>
                  <w:marBottom w:val="0"/>
                  <w:divBdr>
                    <w:top w:val="none" w:sz="0" w:space="0" w:color="auto"/>
                    <w:left w:val="none" w:sz="0" w:space="0" w:color="auto"/>
                    <w:bottom w:val="none" w:sz="0" w:space="0" w:color="auto"/>
                    <w:right w:val="none" w:sz="0" w:space="0" w:color="auto"/>
                  </w:divBdr>
                  <w:divsChild>
                    <w:div w:id="430970975">
                      <w:marLeft w:val="0"/>
                      <w:marRight w:val="0"/>
                      <w:marTop w:val="0"/>
                      <w:marBottom w:val="0"/>
                      <w:divBdr>
                        <w:top w:val="none" w:sz="0" w:space="0" w:color="auto"/>
                        <w:left w:val="none" w:sz="0" w:space="0" w:color="auto"/>
                        <w:bottom w:val="none" w:sz="0" w:space="0" w:color="auto"/>
                        <w:right w:val="none" w:sz="0" w:space="0" w:color="auto"/>
                      </w:divBdr>
                      <w:divsChild>
                        <w:div w:id="1589801369">
                          <w:marLeft w:val="0"/>
                          <w:marRight w:val="0"/>
                          <w:marTop w:val="0"/>
                          <w:marBottom w:val="0"/>
                          <w:divBdr>
                            <w:top w:val="none" w:sz="0" w:space="0" w:color="auto"/>
                            <w:left w:val="none" w:sz="0" w:space="0" w:color="auto"/>
                            <w:bottom w:val="none" w:sz="0" w:space="0" w:color="auto"/>
                            <w:right w:val="none" w:sz="0" w:space="0" w:color="auto"/>
                          </w:divBdr>
                          <w:divsChild>
                            <w:div w:id="936793703">
                              <w:marLeft w:val="0"/>
                              <w:marRight w:val="0"/>
                              <w:marTop w:val="0"/>
                              <w:marBottom w:val="0"/>
                              <w:divBdr>
                                <w:top w:val="none" w:sz="0" w:space="0" w:color="auto"/>
                                <w:left w:val="none" w:sz="0" w:space="0" w:color="auto"/>
                                <w:bottom w:val="none" w:sz="0" w:space="0" w:color="auto"/>
                                <w:right w:val="none" w:sz="0" w:space="0" w:color="auto"/>
                              </w:divBdr>
                              <w:divsChild>
                                <w:div w:id="944965217">
                                  <w:marLeft w:val="0"/>
                                  <w:marRight w:val="0"/>
                                  <w:marTop w:val="0"/>
                                  <w:marBottom w:val="0"/>
                                  <w:divBdr>
                                    <w:top w:val="none" w:sz="0" w:space="0" w:color="auto"/>
                                    <w:left w:val="none" w:sz="0" w:space="0" w:color="auto"/>
                                    <w:bottom w:val="none" w:sz="0" w:space="0" w:color="auto"/>
                                    <w:right w:val="none" w:sz="0" w:space="0" w:color="auto"/>
                                  </w:divBdr>
                                  <w:divsChild>
                                    <w:div w:id="1065297995">
                                      <w:marLeft w:val="0"/>
                                      <w:marRight w:val="0"/>
                                      <w:marTop w:val="0"/>
                                      <w:marBottom w:val="0"/>
                                      <w:divBdr>
                                        <w:top w:val="none" w:sz="0" w:space="0" w:color="auto"/>
                                        <w:left w:val="none" w:sz="0" w:space="0" w:color="auto"/>
                                        <w:bottom w:val="none" w:sz="0" w:space="0" w:color="auto"/>
                                        <w:right w:val="none" w:sz="0" w:space="0" w:color="auto"/>
                                      </w:divBdr>
                                    </w:div>
                                    <w:div w:id="187137034">
                                      <w:marLeft w:val="0"/>
                                      <w:marRight w:val="0"/>
                                      <w:marTop w:val="0"/>
                                      <w:marBottom w:val="0"/>
                                      <w:divBdr>
                                        <w:top w:val="none" w:sz="0" w:space="0" w:color="auto"/>
                                        <w:left w:val="none" w:sz="0" w:space="0" w:color="auto"/>
                                        <w:bottom w:val="none" w:sz="0" w:space="0" w:color="auto"/>
                                        <w:right w:val="none" w:sz="0" w:space="0" w:color="auto"/>
                                      </w:divBdr>
                                      <w:divsChild>
                                        <w:div w:id="1768115606">
                                          <w:marLeft w:val="0"/>
                                          <w:marRight w:val="0"/>
                                          <w:marTop w:val="0"/>
                                          <w:marBottom w:val="0"/>
                                          <w:divBdr>
                                            <w:top w:val="none" w:sz="0" w:space="0" w:color="auto"/>
                                            <w:left w:val="none" w:sz="0" w:space="0" w:color="auto"/>
                                            <w:bottom w:val="none" w:sz="0" w:space="0" w:color="auto"/>
                                            <w:right w:val="none" w:sz="0" w:space="0" w:color="auto"/>
                                          </w:divBdr>
                                          <w:divsChild>
                                            <w:div w:id="595940453">
                                              <w:marLeft w:val="0"/>
                                              <w:marRight w:val="0"/>
                                              <w:marTop w:val="0"/>
                                              <w:marBottom w:val="0"/>
                                              <w:divBdr>
                                                <w:top w:val="none" w:sz="0" w:space="0" w:color="auto"/>
                                                <w:left w:val="none" w:sz="0" w:space="0" w:color="auto"/>
                                                <w:bottom w:val="none" w:sz="0" w:space="0" w:color="auto"/>
                                                <w:right w:val="none" w:sz="0" w:space="0" w:color="auto"/>
                                              </w:divBdr>
                                              <w:divsChild>
                                                <w:div w:id="1212960711">
                                                  <w:marLeft w:val="0"/>
                                                  <w:marRight w:val="0"/>
                                                  <w:marTop w:val="0"/>
                                                  <w:marBottom w:val="0"/>
                                                  <w:divBdr>
                                                    <w:top w:val="none" w:sz="0" w:space="0" w:color="auto"/>
                                                    <w:left w:val="none" w:sz="0" w:space="0" w:color="auto"/>
                                                    <w:bottom w:val="none" w:sz="0" w:space="0" w:color="auto"/>
                                                    <w:right w:val="none" w:sz="0" w:space="0" w:color="auto"/>
                                                  </w:divBdr>
                                                  <w:divsChild>
                                                    <w:div w:id="1290474539">
                                                      <w:marLeft w:val="0"/>
                                                      <w:marRight w:val="0"/>
                                                      <w:marTop w:val="0"/>
                                                      <w:marBottom w:val="0"/>
                                                      <w:divBdr>
                                                        <w:top w:val="none" w:sz="0" w:space="0" w:color="auto"/>
                                                        <w:left w:val="none" w:sz="0" w:space="0" w:color="auto"/>
                                                        <w:bottom w:val="none" w:sz="0" w:space="0" w:color="auto"/>
                                                        <w:right w:val="none" w:sz="0" w:space="0" w:color="auto"/>
                                                      </w:divBdr>
                                                      <w:divsChild>
                                                        <w:div w:id="1427069984">
                                                          <w:marLeft w:val="0"/>
                                                          <w:marRight w:val="0"/>
                                                          <w:marTop w:val="0"/>
                                                          <w:marBottom w:val="0"/>
                                                          <w:divBdr>
                                                            <w:top w:val="none" w:sz="0" w:space="0" w:color="auto"/>
                                                            <w:left w:val="none" w:sz="0" w:space="0" w:color="auto"/>
                                                            <w:bottom w:val="none" w:sz="0" w:space="0" w:color="auto"/>
                                                            <w:right w:val="none" w:sz="0" w:space="0" w:color="auto"/>
                                                          </w:divBdr>
                                                          <w:divsChild>
                                                            <w:div w:id="1944920529">
                                                              <w:marLeft w:val="0"/>
                                                              <w:marRight w:val="0"/>
                                                              <w:marTop w:val="0"/>
                                                              <w:marBottom w:val="0"/>
                                                              <w:divBdr>
                                                                <w:top w:val="none" w:sz="0" w:space="0" w:color="auto"/>
                                                                <w:left w:val="none" w:sz="0" w:space="0" w:color="auto"/>
                                                                <w:bottom w:val="none" w:sz="0" w:space="0" w:color="auto"/>
                                                                <w:right w:val="none" w:sz="0" w:space="0" w:color="auto"/>
                                                              </w:divBdr>
                                                              <w:divsChild>
                                                                <w:div w:id="121728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232563">
                                                  <w:marLeft w:val="225"/>
                                                  <w:marRight w:val="0"/>
                                                  <w:marTop w:val="0"/>
                                                  <w:marBottom w:val="0"/>
                                                  <w:divBdr>
                                                    <w:top w:val="none" w:sz="0" w:space="0" w:color="auto"/>
                                                    <w:left w:val="none" w:sz="0" w:space="0" w:color="auto"/>
                                                    <w:bottom w:val="none" w:sz="0" w:space="0" w:color="auto"/>
                                                    <w:right w:val="none" w:sz="0" w:space="0" w:color="auto"/>
                                                  </w:divBdr>
                                                  <w:divsChild>
                                                    <w:div w:id="2093549598">
                                                      <w:marLeft w:val="0"/>
                                                      <w:marRight w:val="0"/>
                                                      <w:marTop w:val="0"/>
                                                      <w:marBottom w:val="0"/>
                                                      <w:divBdr>
                                                        <w:top w:val="none" w:sz="0" w:space="0" w:color="auto"/>
                                                        <w:left w:val="none" w:sz="0" w:space="0" w:color="auto"/>
                                                        <w:bottom w:val="none" w:sz="0" w:space="0" w:color="auto"/>
                                                        <w:right w:val="none" w:sz="0" w:space="0" w:color="auto"/>
                                                      </w:divBdr>
                                                      <w:divsChild>
                                                        <w:div w:id="351880954">
                                                          <w:marLeft w:val="0"/>
                                                          <w:marRight w:val="0"/>
                                                          <w:marTop w:val="0"/>
                                                          <w:marBottom w:val="0"/>
                                                          <w:divBdr>
                                                            <w:top w:val="none" w:sz="0" w:space="0" w:color="auto"/>
                                                            <w:left w:val="none" w:sz="0" w:space="0" w:color="auto"/>
                                                            <w:bottom w:val="none" w:sz="0" w:space="0" w:color="auto"/>
                                                            <w:right w:val="none" w:sz="0" w:space="0" w:color="auto"/>
                                                          </w:divBdr>
                                                          <w:divsChild>
                                                            <w:div w:id="1309551499">
                                                              <w:marLeft w:val="0"/>
                                                              <w:marRight w:val="0"/>
                                                              <w:marTop w:val="0"/>
                                                              <w:marBottom w:val="0"/>
                                                              <w:divBdr>
                                                                <w:top w:val="none" w:sz="0" w:space="0" w:color="auto"/>
                                                                <w:left w:val="none" w:sz="0" w:space="0" w:color="auto"/>
                                                                <w:bottom w:val="none" w:sz="0" w:space="0" w:color="auto"/>
                                                                <w:right w:val="none" w:sz="0" w:space="0" w:color="auto"/>
                                                              </w:divBdr>
                                                              <w:divsChild>
                                                                <w:div w:id="411968684">
                                                                  <w:marLeft w:val="0"/>
                                                                  <w:marRight w:val="0"/>
                                                                  <w:marTop w:val="0"/>
                                                                  <w:marBottom w:val="0"/>
                                                                  <w:divBdr>
                                                                    <w:top w:val="none" w:sz="0" w:space="0" w:color="auto"/>
                                                                    <w:left w:val="none" w:sz="0" w:space="0" w:color="auto"/>
                                                                    <w:bottom w:val="none" w:sz="0" w:space="0" w:color="auto"/>
                                                                    <w:right w:val="none" w:sz="0" w:space="0" w:color="auto"/>
                                                                  </w:divBdr>
                                                                </w:div>
                                                                <w:div w:id="200149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181053">
                                                  <w:marLeft w:val="225"/>
                                                  <w:marRight w:val="0"/>
                                                  <w:marTop w:val="0"/>
                                                  <w:marBottom w:val="0"/>
                                                  <w:divBdr>
                                                    <w:top w:val="none" w:sz="0" w:space="0" w:color="auto"/>
                                                    <w:left w:val="none" w:sz="0" w:space="0" w:color="auto"/>
                                                    <w:bottom w:val="none" w:sz="0" w:space="0" w:color="auto"/>
                                                    <w:right w:val="none" w:sz="0" w:space="0" w:color="auto"/>
                                                  </w:divBdr>
                                                  <w:divsChild>
                                                    <w:div w:id="671641125">
                                                      <w:marLeft w:val="0"/>
                                                      <w:marRight w:val="0"/>
                                                      <w:marTop w:val="0"/>
                                                      <w:marBottom w:val="0"/>
                                                      <w:divBdr>
                                                        <w:top w:val="none" w:sz="0" w:space="0" w:color="auto"/>
                                                        <w:left w:val="none" w:sz="0" w:space="0" w:color="auto"/>
                                                        <w:bottom w:val="none" w:sz="0" w:space="0" w:color="auto"/>
                                                        <w:right w:val="none" w:sz="0" w:space="0" w:color="auto"/>
                                                      </w:divBdr>
                                                      <w:divsChild>
                                                        <w:div w:id="1927424211">
                                                          <w:marLeft w:val="0"/>
                                                          <w:marRight w:val="0"/>
                                                          <w:marTop w:val="0"/>
                                                          <w:marBottom w:val="0"/>
                                                          <w:divBdr>
                                                            <w:top w:val="none" w:sz="0" w:space="0" w:color="auto"/>
                                                            <w:left w:val="none" w:sz="0" w:space="0" w:color="auto"/>
                                                            <w:bottom w:val="none" w:sz="0" w:space="0" w:color="auto"/>
                                                            <w:right w:val="none" w:sz="0" w:space="0" w:color="auto"/>
                                                          </w:divBdr>
                                                          <w:divsChild>
                                                            <w:div w:id="1145701169">
                                                              <w:marLeft w:val="0"/>
                                                              <w:marRight w:val="0"/>
                                                              <w:marTop w:val="0"/>
                                                              <w:marBottom w:val="0"/>
                                                              <w:divBdr>
                                                                <w:top w:val="none" w:sz="0" w:space="0" w:color="auto"/>
                                                                <w:left w:val="none" w:sz="0" w:space="0" w:color="auto"/>
                                                                <w:bottom w:val="none" w:sz="0" w:space="0" w:color="auto"/>
                                                                <w:right w:val="none" w:sz="0" w:space="0" w:color="auto"/>
                                                              </w:divBdr>
                                                              <w:divsChild>
                                                                <w:div w:id="5480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1858274">
                                                  <w:marLeft w:val="225"/>
                                                  <w:marRight w:val="0"/>
                                                  <w:marTop w:val="0"/>
                                                  <w:marBottom w:val="0"/>
                                                  <w:divBdr>
                                                    <w:top w:val="none" w:sz="0" w:space="0" w:color="auto"/>
                                                    <w:left w:val="none" w:sz="0" w:space="0" w:color="auto"/>
                                                    <w:bottom w:val="none" w:sz="0" w:space="0" w:color="auto"/>
                                                    <w:right w:val="none" w:sz="0" w:space="0" w:color="auto"/>
                                                  </w:divBdr>
                                                  <w:divsChild>
                                                    <w:div w:id="1759907526">
                                                      <w:marLeft w:val="0"/>
                                                      <w:marRight w:val="0"/>
                                                      <w:marTop w:val="0"/>
                                                      <w:marBottom w:val="0"/>
                                                      <w:divBdr>
                                                        <w:top w:val="none" w:sz="0" w:space="0" w:color="auto"/>
                                                        <w:left w:val="none" w:sz="0" w:space="0" w:color="auto"/>
                                                        <w:bottom w:val="none" w:sz="0" w:space="0" w:color="auto"/>
                                                        <w:right w:val="none" w:sz="0" w:space="0" w:color="auto"/>
                                                      </w:divBdr>
                                                      <w:divsChild>
                                                        <w:div w:id="243614704">
                                                          <w:marLeft w:val="0"/>
                                                          <w:marRight w:val="0"/>
                                                          <w:marTop w:val="0"/>
                                                          <w:marBottom w:val="0"/>
                                                          <w:divBdr>
                                                            <w:top w:val="none" w:sz="0" w:space="0" w:color="auto"/>
                                                            <w:left w:val="none" w:sz="0" w:space="0" w:color="auto"/>
                                                            <w:bottom w:val="none" w:sz="0" w:space="0" w:color="auto"/>
                                                            <w:right w:val="none" w:sz="0" w:space="0" w:color="auto"/>
                                                          </w:divBdr>
                                                          <w:divsChild>
                                                            <w:div w:id="487400411">
                                                              <w:marLeft w:val="0"/>
                                                              <w:marRight w:val="0"/>
                                                              <w:marTop w:val="0"/>
                                                              <w:marBottom w:val="0"/>
                                                              <w:divBdr>
                                                                <w:top w:val="none" w:sz="0" w:space="0" w:color="auto"/>
                                                                <w:left w:val="none" w:sz="0" w:space="0" w:color="auto"/>
                                                                <w:bottom w:val="none" w:sz="0" w:space="0" w:color="auto"/>
                                                                <w:right w:val="none" w:sz="0" w:space="0" w:color="auto"/>
                                                              </w:divBdr>
                                                              <w:divsChild>
                                                                <w:div w:id="1495219195">
                                                                  <w:marLeft w:val="0"/>
                                                                  <w:marRight w:val="0"/>
                                                                  <w:marTop w:val="0"/>
                                                                  <w:marBottom w:val="0"/>
                                                                  <w:divBdr>
                                                                    <w:top w:val="none" w:sz="0" w:space="0" w:color="auto"/>
                                                                    <w:left w:val="none" w:sz="0" w:space="0" w:color="auto"/>
                                                                    <w:bottom w:val="none" w:sz="0" w:space="0" w:color="auto"/>
                                                                    <w:right w:val="none" w:sz="0" w:space="0" w:color="auto"/>
                                                                  </w:divBdr>
                                                                </w:div>
                                                                <w:div w:id="78361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965777">
                                              <w:marLeft w:val="0"/>
                                              <w:marRight w:val="0"/>
                                              <w:marTop w:val="0"/>
                                              <w:marBottom w:val="0"/>
                                              <w:divBdr>
                                                <w:top w:val="none" w:sz="0" w:space="0" w:color="auto"/>
                                                <w:left w:val="none" w:sz="0" w:space="0" w:color="auto"/>
                                                <w:bottom w:val="none" w:sz="0" w:space="0" w:color="auto"/>
                                                <w:right w:val="none" w:sz="0" w:space="0" w:color="auto"/>
                                              </w:divBdr>
                                              <w:divsChild>
                                                <w:div w:id="1054352799">
                                                  <w:marLeft w:val="0"/>
                                                  <w:marRight w:val="0"/>
                                                  <w:marTop w:val="0"/>
                                                  <w:marBottom w:val="0"/>
                                                  <w:divBdr>
                                                    <w:top w:val="none" w:sz="0" w:space="0" w:color="auto"/>
                                                    <w:left w:val="none" w:sz="0" w:space="0" w:color="auto"/>
                                                    <w:bottom w:val="none" w:sz="0" w:space="0" w:color="auto"/>
                                                    <w:right w:val="none" w:sz="0" w:space="0" w:color="auto"/>
                                                  </w:divBdr>
                                                  <w:divsChild>
                                                    <w:div w:id="570042763">
                                                      <w:marLeft w:val="0"/>
                                                      <w:marRight w:val="0"/>
                                                      <w:marTop w:val="0"/>
                                                      <w:marBottom w:val="0"/>
                                                      <w:divBdr>
                                                        <w:top w:val="none" w:sz="0" w:space="0" w:color="auto"/>
                                                        <w:left w:val="none" w:sz="0" w:space="0" w:color="auto"/>
                                                        <w:bottom w:val="none" w:sz="0" w:space="0" w:color="auto"/>
                                                        <w:right w:val="none" w:sz="0" w:space="0" w:color="auto"/>
                                                      </w:divBdr>
                                                      <w:divsChild>
                                                        <w:div w:id="1443501121">
                                                          <w:marLeft w:val="0"/>
                                                          <w:marRight w:val="0"/>
                                                          <w:marTop w:val="0"/>
                                                          <w:marBottom w:val="0"/>
                                                          <w:divBdr>
                                                            <w:top w:val="none" w:sz="0" w:space="0" w:color="auto"/>
                                                            <w:left w:val="none" w:sz="0" w:space="0" w:color="auto"/>
                                                            <w:bottom w:val="none" w:sz="0" w:space="0" w:color="auto"/>
                                                            <w:right w:val="none" w:sz="0" w:space="0" w:color="auto"/>
                                                          </w:divBdr>
                                                          <w:divsChild>
                                                            <w:div w:id="146476722">
                                                              <w:marLeft w:val="0"/>
                                                              <w:marRight w:val="0"/>
                                                              <w:marTop w:val="0"/>
                                                              <w:marBottom w:val="0"/>
                                                              <w:divBdr>
                                                                <w:top w:val="none" w:sz="0" w:space="0" w:color="auto"/>
                                                                <w:left w:val="none" w:sz="0" w:space="0" w:color="auto"/>
                                                                <w:bottom w:val="none" w:sz="0" w:space="0" w:color="auto"/>
                                                                <w:right w:val="none" w:sz="0" w:space="0" w:color="auto"/>
                                                              </w:divBdr>
                                                              <w:divsChild>
                                                                <w:div w:id="1167478108">
                                                                  <w:marLeft w:val="0"/>
                                                                  <w:marRight w:val="0"/>
                                                                  <w:marTop w:val="0"/>
                                                                  <w:marBottom w:val="0"/>
                                                                  <w:divBdr>
                                                                    <w:top w:val="none" w:sz="0" w:space="0" w:color="auto"/>
                                                                    <w:left w:val="none" w:sz="0" w:space="0" w:color="auto"/>
                                                                    <w:bottom w:val="none" w:sz="0" w:space="0" w:color="auto"/>
                                                                    <w:right w:val="none" w:sz="0" w:space="0" w:color="auto"/>
                                                                  </w:divBdr>
                                                                </w:div>
                                                                <w:div w:id="147941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329040">
                                                  <w:marLeft w:val="225"/>
                                                  <w:marRight w:val="0"/>
                                                  <w:marTop w:val="0"/>
                                                  <w:marBottom w:val="0"/>
                                                  <w:divBdr>
                                                    <w:top w:val="none" w:sz="0" w:space="0" w:color="auto"/>
                                                    <w:left w:val="none" w:sz="0" w:space="0" w:color="auto"/>
                                                    <w:bottom w:val="none" w:sz="0" w:space="0" w:color="auto"/>
                                                    <w:right w:val="none" w:sz="0" w:space="0" w:color="auto"/>
                                                  </w:divBdr>
                                                  <w:divsChild>
                                                    <w:div w:id="303658273">
                                                      <w:marLeft w:val="0"/>
                                                      <w:marRight w:val="0"/>
                                                      <w:marTop w:val="0"/>
                                                      <w:marBottom w:val="0"/>
                                                      <w:divBdr>
                                                        <w:top w:val="none" w:sz="0" w:space="0" w:color="auto"/>
                                                        <w:left w:val="none" w:sz="0" w:space="0" w:color="auto"/>
                                                        <w:bottom w:val="none" w:sz="0" w:space="0" w:color="auto"/>
                                                        <w:right w:val="none" w:sz="0" w:space="0" w:color="auto"/>
                                                      </w:divBdr>
                                                      <w:divsChild>
                                                        <w:div w:id="612321539">
                                                          <w:marLeft w:val="0"/>
                                                          <w:marRight w:val="0"/>
                                                          <w:marTop w:val="0"/>
                                                          <w:marBottom w:val="0"/>
                                                          <w:divBdr>
                                                            <w:top w:val="none" w:sz="0" w:space="0" w:color="auto"/>
                                                            <w:left w:val="none" w:sz="0" w:space="0" w:color="auto"/>
                                                            <w:bottom w:val="none" w:sz="0" w:space="0" w:color="auto"/>
                                                            <w:right w:val="none" w:sz="0" w:space="0" w:color="auto"/>
                                                          </w:divBdr>
                                                          <w:divsChild>
                                                            <w:div w:id="1487624449">
                                                              <w:marLeft w:val="0"/>
                                                              <w:marRight w:val="0"/>
                                                              <w:marTop w:val="0"/>
                                                              <w:marBottom w:val="0"/>
                                                              <w:divBdr>
                                                                <w:top w:val="none" w:sz="0" w:space="0" w:color="auto"/>
                                                                <w:left w:val="none" w:sz="0" w:space="0" w:color="auto"/>
                                                                <w:bottom w:val="none" w:sz="0" w:space="0" w:color="auto"/>
                                                                <w:right w:val="none" w:sz="0" w:space="0" w:color="auto"/>
                                                              </w:divBdr>
                                                              <w:divsChild>
                                                                <w:div w:id="138452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876441">
                                                  <w:marLeft w:val="225"/>
                                                  <w:marRight w:val="0"/>
                                                  <w:marTop w:val="0"/>
                                                  <w:marBottom w:val="0"/>
                                                  <w:divBdr>
                                                    <w:top w:val="none" w:sz="0" w:space="0" w:color="auto"/>
                                                    <w:left w:val="none" w:sz="0" w:space="0" w:color="auto"/>
                                                    <w:bottom w:val="none" w:sz="0" w:space="0" w:color="auto"/>
                                                    <w:right w:val="none" w:sz="0" w:space="0" w:color="auto"/>
                                                  </w:divBdr>
                                                  <w:divsChild>
                                                    <w:div w:id="341669476">
                                                      <w:marLeft w:val="0"/>
                                                      <w:marRight w:val="0"/>
                                                      <w:marTop w:val="0"/>
                                                      <w:marBottom w:val="0"/>
                                                      <w:divBdr>
                                                        <w:top w:val="none" w:sz="0" w:space="0" w:color="auto"/>
                                                        <w:left w:val="none" w:sz="0" w:space="0" w:color="auto"/>
                                                        <w:bottom w:val="none" w:sz="0" w:space="0" w:color="auto"/>
                                                        <w:right w:val="none" w:sz="0" w:space="0" w:color="auto"/>
                                                      </w:divBdr>
                                                      <w:divsChild>
                                                        <w:div w:id="1210193602">
                                                          <w:marLeft w:val="0"/>
                                                          <w:marRight w:val="0"/>
                                                          <w:marTop w:val="0"/>
                                                          <w:marBottom w:val="0"/>
                                                          <w:divBdr>
                                                            <w:top w:val="none" w:sz="0" w:space="0" w:color="auto"/>
                                                            <w:left w:val="none" w:sz="0" w:space="0" w:color="auto"/>
                                                            <w:bottom w:val="none" w:sz="0" w:space="0" w:color="auto"/>
                                                            <w:right w:val="none" w:sz="0" w:space="0" w:color="auto"/>
                                                          </w:divBdr>
                                                          <w:divsChild>
                                                            <w:div w:id="818422505">
                                                              <w:marLeft w:val="0"/>
                                                              <w:marRight w:val="0"/>
                                                              <w:marTop w:val="0"/>
                                                              <w:marBottom w:val="0"/>
                                                              <w:divBdr>
                                                                <w:top w:val="none" w:sz="0" w:space="0" w:color="auto"/>
                                                                <w:left w:val="none" w:sz="0" w:space="0" w:color="auto"/>
                                                                <w:bottom w:val="none" w:sz="0" w:space="0" w:color="auto"/>
                                                                <w:right w:val="none" w:sz="0" w:space="0" w:color="auto"/>
                                                              </w:divBdr>
                                                              <w:divsChild>
                                                                <w:div w:id="365756933">
                                                                  <w:marLeft w:val="0"/>
                                                                  <w:marRight w:val="0"/>
                                                                  <w:marTop w:val="0"/>
                                                                  <w:marBottom w:val="0"/>
                                                                  <w:divBdr>
                                                                    <w:top w:val="none" w:sz="0" w:space="0" w:color="auto"/>
                                                                    <w:left w:val="none" w:sz="0" w:space="0" w:color="auto"/>
                                                                    <w:bottom w:val="none" w:sz="0" w:space="0" w:color="auto"/>
                                                                    <w:right w:val="none" w:sz="0" w:space="0" w:color="auto"/>
                                                                  </w:divBdr>
                                                                </w:div>
                                                                <w:div w:id="211702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92812">
                                                  <w:marLeft w:val="225"/>
                                                  <w:marRight w:val="0"/>
                                                  <w:marTop w:val="0"/>
                                                  <w:marBottom w:val="0"/>
                                                  <w:divBdr>
                                                    <w:top w:val="none" w:sz="0" w:space="0" w:color="auto"/>
                                                    <w:left w:val="none" w:sz="0" w:space="0" w:color="auto"/>
                                                    <w:bottom w:val="none" w:sz="0" w:space="0" w:color="auto"/>
                                                    <w:right w:val="none" w:sz="0" w:space="0" w:color="auto"/>
                                                  </w:divBdr>
                                                  <w:divsChild>
                                                    <w:div w:id="1543520574">
                                                      <w:marLeft w:val="0"/>
                                                      <w:marRight w:val="0"/>
                                                      <w:marTop w:val="0"/>
                                                      <w:marBottom w:val="0"/>
                                                      <w:divBdr>
                                                        <w:top w:val="none" w:sz="0" w:space="0" w:color="auto"/>
                                                        <w:left w:val="none" w:sz="0" w:space="0" w:color="auto"/>
                                                        <w:bottom w:val="none" w:sz="0" w:space="0" w:color="auto"/>
                                                        <w:right w:val="none" w:sz="0" w:space="0" w:color="auto"/>
                                                      </w:divBdr>
                                                      <w:divsChild>
                                                        <w:div w:id="1517232573">
                                                          <w:marLeft w:val="0"/>
                                                          <w:marRight w:val="0"/>
                                                          <w:marTop w:val="0"/>
                                                          <w:marBottom w:val="0"/>
                                                          <w:divBdr>
                                                            <w:top w:val="none" w:sz="0" w:space="0" w:color="auto"/>
                                                            <w:left w:val="none" w:sz="0" w:space="0" w:color="auto"/>
                                                            <w:bottom w:val="none" w:sz="0" w:space="0" w:color="auto"/>
                                                            <w:right w:val="none" w:sz="0" w:space="0" w:color="auto"/>
                                                          </w:divBdr>
                                                          <w:divsChild>
                                                            <w:div w:id="582109758">
                                                              <w:marLeft w:val="0"/>
                                                              <w:marRight w:val="0"/>
                                                              <w:marTop w:val="0"/>
                                                              <w:marBottom w:val="0"/>
                                                              <w:divBdr>
                                                                <w:top w:val="none" w:sz="0" w:space="0" w:color="auto"/>
                                                                <w:left w:val="none" w:sz="0" w:space="0" w:color="auto"/>
                                                                <w:bottom w:val="none" w:sz="0" w:space="0" w:color="auto"/>
                                                                <w:right w:val="none" w:sz="0" w:space="0" w:color="auto"/>
                                                              </w:divBdr>
                                                              <w:divsChild>
                                                                <w:div w:id="407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iki-dacha.ru/ciniya-vyraschivanie-i-uhod" TargetMode="External"/><Relationship Id="rId13" Type="http://schemas.openxmlformats.org/officeDocument/2006/relationships/hyperlink" Target="https://otsvetax.ru/lvinyiy-zev-posadka-i-uhod-v-otkryitom-grunte/lvinyiy-zev-posadka/" TargetMode="Externa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s://rusfermer.net/ogorod/listovye-ovoshhi/ukrop/o-vyrashhivanii/pro-uhod/kakaya-podhodit-pochva.html" TargetMode="Externa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roudobreniya.ru/pochva-dlya-luka"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10" Type="http://schemas.openxmlformats.org/officeDocument/2006/relationships/hyperlink" Target="https://agronomya.com/kosmeya-foto-tsvetov.html"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s://fermer.blog/bok/hvoynye-derevya/tuya/vyraschivanie-tui/posadka-tui/14889-grunt-dlya-tui.html" TargetMode="External"/><Relationship Id="rId14" Type="http://schemas.openxmlformats.org/officeDocument/2006/relationships/image" Target="media/image1.jpeg"/><Relationship Id="rId22"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752D07-7906-4A55-9A3F-F5A52C317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28</Pages>
  <Words>6347</Words>
  <Characters>36178</Characters>
  <Application>Microsoft Office Word</Application>
  <DocSecurity>0</DocSecurity>
  <Lines>301</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42441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317</dc:creator>
  <cp:lastModifiedBy>317</cp:lastModifiedBy>
  <cp:revision>18</cp:revision>
  <dcterms:created xsi:type="dcterms:W3CDTF">2022-01-16T14:26:00Z</dcterms:created>
  <dcterms:modified xsi:type="dcterms:W3CDTF">2022-01-17T05:41:00Z</dcterms:modified>
</cp:coreProperties>
</file>