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8C" w:rsidRPr="00360784" w:rsidRDefault="003A578C" w:rsidP="003A578C">
      <w:pPr>
        <w:pStyle w:val="1"/>
        <w:numPr>
          <w:ilvl w:val="0"/>
          <w:numId w:val="0"/>
        </w:numPr>
        <w:spacing w:before="0" w:after="0"/>
        <w:ind w:left="432" w:hanging="432"/>
        <w:rPr>
          <w:rStyle w:val="11"/>
          <w:rFonts w:cs="Times New Roman"/>
          <w:b w:val="0"/>
          <w:bCs w:val="0"/>
          <w:color w:val="000000" w:themeColor="text1"/>
          <w:sz w:val="28"/>
          <w:lang w:val="ru-RU"/>
        </w:rPr>
      </w:pPr>
      <w:r w:rsidRPr="00360784">
        <w:rPr>
          <w:rStyle w:val="11"/>
          <w:rFonts w:cs="Times New Roman"/>
          <w:b w:val="0"/>
          <w:bCs w:val="0"/>
          <w:color w:val="000000" w:themeColor="text1"/>
          <w:sz w:val="28"/>
          <w:lang w:val="ru-RU"/>
        </w:rPr>
        <w:t>Департамент образования Белгородской области</w:t>
      </w:r>
    </w:p>
    <w:p w:rsidR="00E26826" w:rsidRPr="00360784" w:rsidRDefault="00F416DA" w:rsidP="003A578C">
      <w:pPr>
        <w:pStyle w:val="1"/>
        <w:numPr>
          <w:ilvl w:val="0"/>
          <w:numId w:val="0"/>
        </w:numPr>
        <w:spacing w:before="0" w:after="0"/>
        <w:ind w:left="432" w:hanging="432"/>
        <w:rPr>
          <w:rStyle w:val="11"/>
          <w:rFonts w:cs="Times New Roman"/>
          <w:b w:val="0"/>
          <w:bCs w:val="0"/>
          <w:color w:val="000000" w:themeColor="text1"/>
          <w:sz w:val="28"/>
          <w:lang w:val="ru-RU"/>
        </w:rPr>
      </w:pPr>
      <w:r w:rsidRPr="00360784">
        <w:rPr>
          <w:rStyle w:val="11"/>
          <w:rFonts w:cs="Times New Roman"/>
          <w:b w:val="0"/>
          <w:bCs w:val="0"/>
          <w:color w:val="000000" w:themeColor="text1"/>
          <w:sz w:val="28"/>
          <w:lang w:val="ru-RU"/>
        </w:rPr>
        <w:t>Управление образования администрации Вейделевского района</w:t>
      </w:r>
    </w:p>
    <w:p w:rsidR="00F416DA" w:rsidRPr="00360784" w:rsidRDefault="00F416DA" w:rsidP="003A578C">
      <w:pPr>
        <w:pStyle w:val="a0"/>
        <w:jc w:val="center"/>
        <w:rPr>
          <w:sz w:val="28"/>
          <w:szCs w:val="28"/>
          <w:lang w:val="ru-RU"/>
        </w:rPr>
      </w:pPr>
      <w:r w:rsidRPr="00360784">
        <w:rPr>
          <w:sz w:val="28"/>
          <w:szCs w:val="28"/>
          <w:lang w:val="ru-RU"/>
        </w:rPr>
        <w:t>Муниципальное учреждение дополнительного  образования  «Вейделевская районная детская станция юных натуралистов»</w:t>
      </w:r>
    </w:p>
    <w:p w:rsidR="00E26826" w:rsidRPr="00360784" w:rsidRDefault="00E26826" w:rsidP="003A578C">
      <w:pPr>
        <w:pStyle w:val="1"/>
        <w:numPr>
          <w:ilvl w:val="0"/>
          <w:numId w:val="0"/>
        </w:numPr>
        <w:spacing w:before="0" w:after="0"/>
        <w:ind w:left="3597"/>
        <w:rPr>
          <w:rStyle w:val="11"/>
          <w:rFonts w:cs="Times New Roman"/>
          <w:b w:val="0"/>
          <w:bCs w:val="0"/>
          <w:color w:val="000000" w:themeColor="text1"/>
          <w:sz w:val="28"/>
        </w:rPr>
      </w:pPr>
    </w:p>
    <w:p w:rsidR="00E26826" w:rsidRPr="00360784" w:rsidRDefault="00E26826" w:rsidP="003A578C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 w:val="0"/>
          <w:bCs w:val="0"/>
          <w:color w:val="000000" w:themeColor="text1"/>
          <w:sz w:val="28"/>
          <w:lang w:val="ru-RU"/>
        </w:rPr>
      </w:pPr>
    </w:p>
    <w:p w:rsidR="00F416DA" w:rsidRPr="00360784" w:rsidRDefault="00F416DA" w:rsidP="003A578C">
      <w:pPr>
        <w:pStyle w:val="a0"/>
        <w:rPr>
          <w:sz w:val="28"/>
          <w:szCs w:val="28"/>
          <w:lang w:val="ru-RU"/>
        </w:rPr>
      </w:pPr>
    </w:p>
    <w:p w:rsidR="003A578C" w:rsidRPr="00360784" w:rsidRDefault="003A578C" w:rsidP="003A578C">
      <w:pPr>
        <w:pStyle w:val="af5"/>
        <w:shd w:val="clear" w:color="auto" w:fill="FFFFFF"/>
        <w:jc w:val="center"/>
        <w:rPr>
          <w:color w:val="000000"/>
          <w:sz w:val="28"/>
          <w:szCs w:val="28"/>
        </w:rPr>
      </w:pPr>
      <w:r w:rsidRPr="00360784">
        <w:rPr>
          <w:color w:val="000000"/>
          <w:sz w:val="28"/>
          <w:szCs w:val="28"/>
        </w:rPr>
        <w:t>Всероссийский  конкурс юных   исследователей окружающей среды</w:t>
      </w:r>
    </w:p>
    <w:p w:rsidR="003A578C" w:rsidRPr="00360784" w:rsidRDefault="003A578C" w:rsidP="003A578C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60784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«Открытия 2030»</w:t>
      </w:r>
    </w:p>
    <w:p w:rsidR="003A578C" w:rsidRPr="00360784" w:rsidRDefault="003A578C" w:rsidP="003A578C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val="ru-RU" w:eastAsia="ru-RU" w:bidi="ar-SA"/>
        </w:rPr>
      </w:pPr>
    </w:p>
    <w:p w:rsidR="00F416DA" w:rsidRPr="00360784" w:rsidRDefault="00F416DA" w:rsidP="003A578C">
      <w:pPr>
        <w:pStyle w:val="a0"/>
        <w:rPr>
          <w:sz w:val="28"/>
          <w:szCs w:val="28"/>
          <w:lang w:val="ru-RU"/>
        </w:rPr>
      </w:pPr>
    </w:p>
    <w:p w:rsidR="00895283" w:rsidRPr="00360784" w:rsidRDefault="00A1421B" w:rsidP="003A578C">
      <w:pPr>
        <w:pStyle w:val="a0"/>
        <w:rPr>
          <w:sz w:val="28"/>
          <w:szCs w:val="28"/>
          <w:lang w:val="ru-RU"/>
        </w:rPr>
      </w:pPr>
      <w:r w:rsidRPr="00360784">
        <w:rPr>
          <w:sz w:val="28"/>
          <w:szCs w:val="28"/>
          <w:lang w:val="ru-RU"/>
        </w:rPr>
        <w:t xml:space="preserve">                </w:t>
      </w:r>
    </w:p>
    <w:p w:rsidR="00F416DA" w:rsidRPr="00360784" w:rsidRDefault="00895283" w:rsidP="003A578C">
      <w:pPr>
        <w:pStyle w:val="a0"/>
        <w:rPr>
          <w:rFonts w:cs="Times New Roman"/>
          <w:sz w:val="28"/>
          <w:szCs w:val="28"/>
          <w:lang w:val="ru-RU"/>
        </w:rPr>
      </w:pPr>
      <w:r w:rsidRPr="00360784">
        <w:rPr>
          <w:sz w:val="28"/>
          <w:szCs w:val="28"/>
          <w:lang w:val="ru-RU"/>
        </w:rPr>
        <w:t xml:space="preserve">                 </w:t>
      </w:r>
      <w:r w:rsidR="00A1421B" w:rsidRPr="00360784">
        <w:rPr>
          <w:sz w:val="28"/>
          <w:szCs w:val="28"/>
        </w:rPr>
        <w:t>Номинация:</w:t>
      </w:r>
      <w:r w:rsidR="003A578C" w:rsidRPr="0036078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3A578C" w:rsidRPr="00360784">
        <w:rPr>
          <w:rFonts w:cs="Times New Roman"/>
          <w:color w:val="000000"/>
          <w:sz w:val="28"/>
          <w:szCs w:val="28"/>
          <w:shd w:val="clear" w:color="auto" w:fill="FFFFFF"/>
        </w:rPr>
        <w:t>«Микология, лихенология, альгология»</w:t>
      </w:r>
    </w:p>
    <w:p w:rsidR="00F416DA" w:rsidRPr="00360784" w:rsidRDefault="00F416DA" w:rsidP="003A578C">
      <w:pPr>
        <w:pStyle w:val="a0"/>
        <w:rPr>
          <w:sz w:val="28"/>
          <w:szCs w:val="28"/>
          <w:lang w:val="ru-RU"/>
        </w:rPr>
      </w:pPr>
    </w:p>
    <w:p w:rsidR="00E26826" w:rsidRPr="00360784" w:rsidRDefault="00E26826" w:rsidP="003A578C">
      <w:pPr>
        <w:pStyle w:val="1"/>
        <w:numPr>
          <w:ilvl w:val="0"/>
          <w:numId w:val="0"/>
        </w:numPr>
        <w:spacing w:before="0" w:after="0"/>
        <w:ind w:left="432" w:hanging="432"/>
        <w:rPr>
          <w:rStyle w:val="11"/>
          <w:rFonts w:eastAsia="TimesNewRomanPSMT" w:cs="TimesNewRomanPSMT"/>
          <w:b w:val="0"/>
          <w:bCs w:val="0"/>
          <w:sz w:val="28"/>
          <w:lang w:val="ru-RU"/>
        </w:rPr>
      </w:pPr>
    </w:p>
    <w:p w:rsidR="00E26826" w:rsidRPr="00360784" w:rsidRDefault="00E26826" w:rsidP="003A578C">
      <w:pPr>
        <w:pStyle w:val="1"/>
        <w:numPr>
          <w:ilvl w:val="0"/>
          <w:numId w:val="0"/>
        </w:numPr>
        <w:spacing w:before="0" w:after="0"/>
        <w:ind w:left="432" w:hanging="432"/>
        <w:rPr>
          <w:rStyle w:val="11"/>
          <w:rFonts w:eastAsia="TimesNewRomanPSMT" w:cs="TimesNewRomanPSMT"/>
          <w:b w:val="0"/>
          <w:bCs w:val="0"/>
          <w:sz w:val="28"/>
          <w:lang w:val="ru-RU"/>
        </w:rPr>
      </w:pPr>
    </w:p>
    <w:p w:rsidR="00E26826" w:rsidRPr="00360784" w:rsidRDefault="00E26826" w:rsidP="003A578C">
      <w:pPr>
        <w:pStyle w:val="1"/>
        <w:numPr>
          <w:ilvl w:val="0"/>
          <w:numId w:val="0"/>
        </w:numPr>
        <w:spacing w:before="0" w:after="0"/>
        <w:ind w:left="432" w:hanging="432"/>
        <w:rPr>
          <w:rStyle w:val="11"/>
          <w:rFonts w:eastAsia="TimesNewRomanPSMT" w:cs="TimesNewRomanPSMT"/>
          <w:b w:val="0"/>
          <w:bCs w:val="0"/>
          <w:sz w:val="28"/>
          <w:lang w:val="ru-RU"/>
        </w:rPr>
      </w:pPr>
    </w:p>
    <w:p w:rsidR="00E26826" w:rsidRPr="00360784" w:rsidRDefault="00077BD4" w:rsidP="00360784">
      <w:pPr>
        <w:pStyle w:val="a0"/>
        <w:jc w:val="center"/>
        <w:rPr>
          <w:sz w:val="28"/>
          <w:szCs w:val="28"/>
          <w:lang w:val="ru-RU"/>
        </w:rPr>
      </w:pPr>
      <w:r w:rsidRPr="00360784">
        <w:rPr>
          <w:rStyle w:val="11"/>
          <w:rFonts w:eastAsia="TimesNewRomanPSMT"/>
          <w:sz w:val="28"/>
          <w:szCs w:val="28"/>
        </w:rPr>
        <w:t xml:space="preserve">Изучение состояния популяции </w:t>
      </w:r>
      <w:r w:rsidRPr="00360784">
        <w:rPr>
          <w:rStyle w:val="11"/>
          <w:sz w:val="28"/>
          <w:szCs w:val="28"/>
        </w:rPr>
        <w:t>ностока обыкновенного</w:t>
      </w:r>
      <w:r w:rsidRPr="00360784">
        <w:rPr>
          <w:sz w:val="28"/>
          <w:szCs w:val="28"/>
        </w:rPr>
        <w:t xml:space="preserve"> </w:t>
      </w:r>
      <w:r w:rsidRPr="00360784">
        <w:rPr>
          <w:rStyle w:val="11"/>
          <w:bCs/>
          <w:sz w:val="28"/>
          <w:szCs w:val="28"/>
        </w:rPr>
        <w:t>(</w:t>
      </w:r>
      <w:r w:rsidRPr="00360784">
        <w:rPr>
          <w:iCs/>
          <w:sz w:val="28"/>
          <w:szCs w:val="28"/>
          <w:lang w:val="la-Latn"/>
        </w:rPr>
        <w:t>Nostoc</w:t>
      </w:r>
      <w:r w:rsidRPr="00360784">
        <w:rPr>
          <w:iCs/>
          <w:sz w:val="28"/>
          <w:szCs w:val="28"/>
        </w:rPr>
        <w:t>)</w:t>
      </w:r>
      <w:r w:rsidRPr="00360784">
        <w:rPr>
          <w:sz w:val="28"/>
          <w:szCs w:val="28"/>
        </w:rPr>
        <w:t xml:space="preserve"> в наземных экосистемах Вейделевск</w:t>
      </w:r>
      <w:r w:rsidR="00360784">
        <w:rPr>
          <w:sz w:val="28"/>
          <w:szCs w:val="28"/>
        </w:rPr>
        <w:t>ого района Белгородской области</w:t>
      </w:r>
    </w:p>
    <w:p w:rsidR="00E26826" w:rsidRPr="00360784" w:rsidRDefault="00E26826" w:rsidP="003A578C">
      <w:pPr>
        <w:pStyle w:val="a0"/>
        <w:rPr>
          <w:sz w:val="28"/>
          <w:szCs w:val="28"/>
          <w:lang w:val="ru-RU"/>
        </w:rPr>
      </w:pPr>
    </w:p>
    <w:p w:rsidR="00E26826" w:rsidRPr="00360784" w:rsidRDefault="00E26826" w:rsidP="003A578C">
      <w:pPr>
        <w:pStyle w:val="a0"/>
        <w:rPr>
          <w:sz w:val="28"/>
          <w:szCs w:val="28"/>
          <w:lang w:val="ru-RU"/>
        </w:rPr>
      </w:pPr>
    </w:p>
    <w:p w:rsidR="00E26826" w:rsidRPr="00360784" w:rsidRDefault="00E26826" w:rsidP="003A578C">
      <w:pPr>
        <w:pStyle w:val="a0"/>
        <w:rPr>
          <w:sz w:val="28"/>
          <w:szCs w:val="28"/>
          <w:lang w:val="ru-RU"/>
        </w:rPr>
      </w:pPr>
    </w:p>
    <w:p w:rsidR="00E26826" w:rsidRPr="00360784" w:rsidRDefault="00E26826" w:rsidP="003A578C">
      <w:pPr>
        <w:pStyle w:val="a0"/>
        <w:rPr>
          <w:sz w:val="28"/>
          <w:szCs w:val="28"/>
          <w:lang w:val="ru-RU"/>
        </w:rPr>
      </w:pPr>
    </w:p>
    <w:p w:rsidR="00E26826" w:rsidRPr="00360784" w:rsidRDefault="00E26826" w:rsidP="003A578C">
      <w:pPr>
        <w:pStyle w:val="a0"/>
        <w:rPr>
          <w:sz w:val="28"/>
          <w:szCs w:val="28"/>
          <w:lang w:val="ru-RU"/>
        </w:rPr>
      </w:pPr>
    </w:p>
    <w:p w:rsidR="00E26826" w:rsidRPr="00360784" w:rsidRDefault="00E26826" w:rsidP="003A578C">
      <w:pPr>
        <w:pStyle w:val="a0"/>
        <w:rPr>
          <w:sz w:val="28"/>
          <w:szCs w:val="28"/>
          <w:lang w:val="ru-RU"/>
        </w:rPr>
      </w:pPr>
    </w:p>
    <w:p w:rsidR="008D35CC" w:rsidRPr="00360784" w:rsidRDefault="003A578C" w:rsidP="003A578C">
      <w:pPr>
        <w:tabs>
          <w:tab w:val="left" w:pos="5449"/>
        </w:tabs>
        <w:jc w:val="right"/>
        <w:rPr>
          <w:sz w:val="28"/>
          <w:szCs w:val="28"/>
        </w:rPr>
      </w:pPr>
      <w:r w:rsidRPr="00360784">
        <w:rPr>
          <w:sz w:val="28"/>
          <w:szCs w:val="28"/>
          <w:lang w:val="ru-RU"/>
        </w:rPr>
        <w:t>Выполнил</w:t>
      </w:r>
      <w:proofErr w:type="gramStart"/>
      <w:r w:rsidR="008D35CC" w:rsidRPr="00360784">
        <w:rPr>
          <w:sz w:val="28"/>
          <w:szCs w:val="28"/>
        </w:rPr>
        <w:t>:</w:t>
      </w:r>
      <w:r w:rsidRPr="00360784">
        <w:rPr>
          <w:sz w:val="28"/>
          <w:szCs w:val="28"/>
          <w:lang w:val="ru-RU"/>
        </w:rPr>
        <w:t>Д</w:t>
      </w:r>
      <w:proofErr w:type="gramEnd"/>
      <w:r w:rsidRPr="00360784">
        <w:rPr>
          <w:sz w:val="28"/>
          <w:szCs w:val="28"/>
          <w:lang w:val="ru-RU"/>
        </w:rPr>
        <w:t>анченко Денис Александрович</w:t>
      </w:r>
      <w:r w:rsidR="008D35CC" w:rsidRPr="00360784">
        <w:rPr>
          <w:sz w:val="28"/>
          <w:szCs w:val="28"/>
        </w:rPr>
        <w:t>,</w:t>
      </w:r>
    </w:p>
    <w:p w:rsidR="008D35CC" w:rsidRPr="00360784" w:rsidRDefault="008D35CC" w:rsidP="003A578C">
      <w:pPr>
        <w:tabs>
          <w:tab w:val="left" w:pos="5449"/>
        </w:tabs>
        <w:jc w:val="right"/>
        <w:rPr>
          <w:sz w:val="28"/>
          <w:szCs w:val="28"/>
          <w:lang w:val="ru-RU"/>
        </w:rPr>
      </w:pPr>
      <w:r w:rsidRPr="00360784">
        <w:rPr>
          <w:sz w:val="28"/>
          <w:szCs w:val="28"/>
        </w:rPr>
        <w:t>объединение «</w:t>
      </w:r>
      <w:r w:rsidR="003A578C" w:rsidRPr="00360784">
        <w:rPr>
          <w:sz w:val="28"/>
          <w:szCs w:val="28"/>
          <w:lang w:val="ru-RU"/>
        </w:rPr>
        <w:t>ЭКО</w:t>
      </w:r>
      <w:r w:rsidRPr="00360784">
        <w:rPr>
          <w:sz w:val="28"/>
          <w:szCs w:val="28"/>
        </w:rPr>
        <w:t>»</w:t>
      </w:r>
      <w:r w:rsidR="003A578C" w:rsidRPr="00360784">
        <w:rPr>
          <w:sz w:val="28"/>
          <w:szCs w:val="28"/>
          <w:lang w:val="ru-RU"/>
        </w:rPr>
        <w:t>,10 класс.</w:t>
      </w:r>
    </w:p>
    <w:p w:rsidR="008D35CC" w:rsidRPr="00360784" w:rsidRDefault="008D35CC" w:rsidP="003A578C">
      <w:pPr>
        <w:tabs>
          <w:tab w:val="left" w:pos="6123"/>
        </w:tabs>
        <w:jc w:val="right"/>
        <w:rPr>
          <w:sz w:val="28"/>
          <w:szCs w:val="28"/>
        </w:rPr>
      </w:pPr>
      <w:r w:rsidRPr="00360784">
        <w:rPr>
          <w:sz w:val="28"/>
          <w:szCs w:val="28"/>
        </w:rPr>
        <w:t xml:space="preserve">Руководитель: </w:t>
      </w:r>
    </w:p>
    <w:p w:rsidR="008D35CC" w:rsidRPr="00360784" w:rsidRDefault="003A578C" w:rsidP="003A578C">
      <w:pPr>
        <w:tabs>
          <w:tab w:val="left" w:pos="6123"/>
        </w:tabs>
        <w:jc w:val="right"/>
        <w:rPr>
          <w:sz w:val="28"/>
          <w:szCs w:val="28"/>
          <w:lang w:val="ru-RU"/>
        </w:rPr>
      </w:pPr>
      <w:r w:rsidRPr="00360784">
        <w:rPr>
          <w:sz w:val="28"/>
          <w:szCs w:val="28"/>
          <w:lang w:val="ru-RU"/>
        </w:rPr>
        <w:t>Данченко Юлия Владимировна,</w:t>
      </w:r>
    </w:p>
    <w:p w:rsidR="008D35CC" w:rsidRPr="00360784" w:rsidRDefault="008D35CC" w:rsidP="003A578C">
      <w:pPr>
        <w:tabs>
          <w:tab w:val="left" w:pos="6123"/>
        </w:tabs>
        <w:jc w:val="right"/>
        <w:rPr>
          <w:sz w:val="28"/>
          <w:szCs w:val="28"/>
        </w:rPr>
      </w:pPr>
      <w:r w:rsidRPr="00360784">
        <w:rPr>
          <w:sz w:val="28"/>
          <w:szCs w:val="28"/>
        </w:rPr>
        <w:t xml:space="preserve">педагог дополнительного </w:t>
      </w:r>
    </w:p>
    <w:p w:rsidR="008D35CC" w:rsidRPr="00360784" w:rsidRDefault="008D35CC" w:rsidP="003A578C">
      <w:pPr>
        <w:tabs>
          <w:tab w:val="left" w:pos="6123"/>
        </w:tabs>
        <w:jc w:val="right"/>
        <w:rPr>
          <w:sz w:val="28"/>
          <w:szCs w:val="28"/>
          <w:lang w:val="ru-RU"/>
        </w:rPr>
      </w:pPr>
      <w:r w:rsidRPr="00360784">
        <w:rPr>
          <w:sz w:val="28"/>
          <w:szCs w:val="28"/>
        </w:rPr>
        <w:t>образования</w:t>
      </w:r>
    </w:p>
    <w:p w:rsidR="008D35CC" w:rsidRPr="00360784" w:rsidRDefault="008D35CC" w:rsidP="003A578C">
      <w:pPr>
        <w:jc w:val="right"/>
        <w:rPr>
          <w:sz w:val="28"/>
          <w:szCs w:val="28"/>
        </w:rPr>
      </w:pPr>
    </w:p>
    <w:p w:rsidR="008D35CC" w:rsidRPr="00360784" w:rsidRDefault="008D35CC" w:rsidP="003A578C">
      <w:pPr>
        <w:jc w:val="right"/>
        <w:rPr>
          <w:sz w:val="28"/>
          <w:szCs w:val="28"/>
        </w:rPr>
      </w:pPr>
    </w:p>
    <w:p w:rsidR="008D35CC" w:rsidRPr="00360784" w:rsidRDefault="008D35CC" w:rsidP="003A578C">
      <w:pPr>
        <w:rPr>
          <w:sz w:val="28"/>
          <w:szCs w:val="28"/>
        </w:rPr>
      </w:pPr>
    </w:p>
    <w:p w:rsidR="008D35CC" w:rsidRPr="00360784" w:rsidRDefault="008D35CC" w:rsidP="003A578C">
      <w:pPr>
        <w:rPr>
          <w:sz w:val="28"/>
          <w:szCs w:val="28"/>
        </w:rPr>
      </w:pPr>
    </w:p>
    <w:p w:rsidR="008D35CC" w:rsidRPr="00360784" w:rsidRDefault="008D35CC" w:rsidP="003A578C">
      <w:pPr>
        <w:rPr>
          <w:sz w:val="28"/>
          <w:szCs w:val="28"/>
        </w:rPr>
      </w:pPr>
    </w:p>
    <w:p w:rsidR="008D35CC" w:rsidRPr="00360784" w:rsidRDefault="008D35CC" w:rsidP="003A578C">
      <w:pPr>
        <w:jc w:val="center"/>
        <w:rPr>
          <w:sz w:val="28"/>
          <w:szCs w:val="28"/>
        </w:rPr>
      </w:pPr>
    </w:p>
    <w:p w:rsidR="008D35CC" w:rsidRPr="00360784" w:rsidRDefault="008D35CC" w:rsidP="003A578C">
      <w:pPr>
        <w:rPr>
          <w:sz w:val="28"/>
          <w:szCs w:val="28"/>
        </w:rPr>
      </w:pPr>
    </w:p>
    <w:p w:rsidR="008D35CC" w:rsidRPr="00360784" w:rsidRDefault="00B47C67" w:rsidP="003A578C">
      <w:pPr>
        <w:jc w:val="center"/>
        <w:rPr>
          <w:sz w:val="28"/>
          <w:szCs w:val="28"/>
          <w:lang w:val="ru-RU"/>
        </w:rPr>
      </w:pPr>
      <w:r w:rsidRPr="00360784">
        <w:rPr>
          <w:sz w:val="28"/>
          <w:szCs w:val="28"/>
          <w:lang w:val="ru-RU"/>
        </w:rPr>
        <w:t xml:space="preserve">п. </w:t>
      </w:r>
      <w:r w:rsidR="008D35CC" w:rsidRPr="00360784">
        <w:rPr>
          <w:sz w:val="28"/>
          <w:szCs w:val="28"/>
        </w:rPr>
        <w:t>Вейделевка</w:t>
      </w:r>
      <w:r w:rsidR="00E86536" w:rsidRPr="00360784">
        <w:rPr>
          <w:sz w:val="28"/>
          <w:szCs w:val="28"/>
          <w:lang w:val="ru-RU"/>
        </w:rPr>
        <w:t xml:space="preserve"> </w:t>
      </w:r>
      <w:r w:rsidR="008D35CC" w:rsidRPr="00360784">
        <w:rPr>
          <w:sz w:val="28"/>
          <w:szCs w:val="28"/>
        </w:rPr>
        <w:t xml:space="preserve"> 2021</w:t>
      </w:r>
      <w:r w:rsidR="00E86536" w:rsidRPr="00360784">
        <w:rPr>
          <w:sz w:val="28"/>
          <w:szCs w:val="28"/>
          <w:lang w:val="ru-RU"/>
        </w:rPr>
        <w:t xml:space="preserve"> </w:t>
      </w:r>
      <w:r w:rsidRPr="00360784">
        <w:rPr>
          <w:sz w:val="28"/>
          <w:szCs w:val="28"/>
          <w:lang w:val="ru-RU"/>
        </w:rPr>
        <w:t>г.</w:t>
      </w:r>
    </w:p>
    <w:p w:rsidR="00E26826" w:rsidRPr="003A578C" w:rsidRDefault="00E26826" w:rsidP="003A578C">
      <w:pPr>
        <w:pStyle w:val="a0"/>
        <w:rPr>
          <w:sz w:val="28"/>
          <w:szCs w:val="28"/>
          <w:lang w:val="ru-RU"/>
        </w:rPr>
      </w:pPr>
    </w:p>
    <w:p w:rsidR="00895283" w:rsidRPr="00173865" w:rsidRDefault="00895283" w:rsidP="003A578C">
      <w:pPr>
        <w:ind w:firstLine="709"/>
        <w:jc w:val="center"/>
        <w:rPr>
          <w:sz w:val="28"/>
          <w:szCs w:val="28"/>
        </w:rPr>
      </w:pPr>
      <w:r w:rsidRPr="00173865">
        <w:rPr>
          <w:sz w:val="28"/>
          <w:szCs w:val="28"/>
        </w:rPr>
        <w:lastRenderedPageBreak/>
        <w:t>Содержание</w:t>
      </w:r>
    </w:p>
    <w:p w:rsidR="00895283" w:rsidRPr="00173865" w:rsidRDefault="00895283" w:rsidP="003A578C">
      <w:pPr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673"/>
      </w:tblGrid>
      <w:tr w:rsidR="004D2D24" w:rsidTr="006B1137">
        <w:tc>
          <w:tcPr>
            <w:tcW w:w="8755" w:type="dxa"/>
          </w:tcPr>
          <w:p w:rsidR="004D2D24" w:rsidRP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</w:rPr>
              <w:t>Введение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</w:rPr>
              <w:t xml:space="preserve">1. </w:t>
            </w:r>
            <w:r w:rsidRPr="00173865">
              <w:rPr>
                <w:sz w:val="28"/>
                <w:szCs w:val="28"/>
                <w:lang w:val="ru-RU"/>
              </w:rPr>
              <w:t>Литературный  обзор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</w:rPr>
              <w:t>2. Методика  исследования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</w:rPr>
              <w:t xml:space="preserve">3. </w:t>
            </w:r>
            <w:r w:rsidRPr="00173865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Практическая част</w:t>
            </w:r>
            <w:r w:rsidRPr="00173865">
              <w:rPr>
                <w:rFonts w:eastAsia="Times New Roman" w:cs="Times New Roman"/>
                <w:sz w:val="28"/>
                <w:szCs w:val="28"/>
                <w:lang w:val="ru-RU" w:eastAsia="ru-RU"/>
              </w:rPr>
              <w:t>ь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  <w:lang w:val="ru-RU"/>
              </w:rPr>
              <w:t>3.1. Описание исследуемых участков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eastAsia="TimesNewRoman" w:cs="Times New Roman"/>
                <w:sz w:val="28"/>
                <w:szCs w:val="28"/>
                <w:lang w:val="ru-RU"/>
              </w:rPr>
              <w:t>3.2.</w:t>
            </w:r>
            <w:r w:rsidRPr="00173865">
              <w:rPr>
                <w:rFonts w:eastAsia="TimesNewRoman" w:cs="Times New Roman"/>
                <w:sz w:val="28"/>
                <w:szCs w:val="28"/>
                <w:lang w:val="ru-RU"/>
              </w:rPr>
              <w:t>Результаты исследования пробных площадок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</w:rPr>
              <w:t>Заключение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</w:tr>
      <w:tr w:rsidR="004D2D24" w:rsidTr="006B1137">
        <w:tc>
          <w:tcPr>
            <w:tcW w:w="8755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173865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</w:tr>
      <w:tr w:rsidR="004D2D24" w:rsidTr="006B1137">
        <w:tc>
          <w:tcPr>
            <w:tcW w:w="8755" w:type="dxa"/>
          </w:tcPr>
          <w:p w:rsidR="004D2D24" w:rsidRPr="00173865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73865">
              <w:rPr>
                <w:sz w:val="28"/>
                <w:szCs w:val="28"/>
              </w:rPr>
              <w:t>Приложение</w:t>
            </w:r>
          </w:p>
        </w:tc>
        <w:tc>
          <w:tcPr>
            <w:tcW w:w="673" w:type="dxa"/>
          </w:tcPr>
          <w:p w:rsidR="004D2D24" w:rsidRDefault="004D2D24" w:rsidP="008E1705">
            <w:pPr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</w:tbl>
    <w:p w:rsidR="00895283" w:rsidRPr="00173865" w:rsidRDefault="00895283" w:rsidP="008E1705">
      <w:pPr>
        <w:ind w:firstLine="709"/>
        <w:jc w:val="center"/>
        <w:rPr>
          <w:sz w:val="28"/>
          <w:szCs w:val="28"/>
        </w:rPr>
      </w:pPr>
    </w:p>
    <w:p w:rsidR="00895283" w:rsidRPr="003A578C" w:rsidRDefault="00895283" w:rsidP="008E1705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</w:p>
    <w:p w:rsidR="008D35CC" w:rsidRPr="003A578C" w:rsidRDefault="008D35CC" w:rsidP="008E1705">
      <w:pPr>
        <w:pStyle w:val="a0"/>
        <w:rPr>
          <w:sz w:val="28"/>
          <w:szCs w:val="28"/>
          <w:lang w:val="ru-RU"/>
        </w:rPr>
      </w:pPr>
    </w:p>
    <w:p w:rsidR="00895283" w:rsidRPr="003A578C" w:rsidRDefault="00895283" w:rsidP="008E1705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8D35CC" w:rsidRPr="003A578C" w:rsidRDefault="008D35CC" w:rsidP="003A578C">
      <w:pPr>
        <w:pStyle w:val="a0"/>
        <w:rPr>
          <w:sz w:val="28"/>
          <w:szCs w:val="28"/>
          <w:lang w:val="ru-RU"/>
        </w:rPr>
      </w:pPr>
    </w:p>
    <w:p w:rsidR="006B1137" w:rsidRDefault="006B1137" w:rsidP="003A578C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</w:p>
    <w:p w:rsidR="006B1137" w:rsidRDefault="006B1137" w:rsidP="003A578C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</w:p>
    <w:p w:rsidR="006B1137" w:rsidRDefault="006B1137" w:rsidP="003A578C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</w:p>
    <w:p w:rsidR="006B1137" w:rsidRDefault="006B1137" w:rsidP="003A578C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</w:p>
    <w:p w:rsidR="008370F2" w:rsidRDefault="008370F2" w:rsidP="003A578C">
      <w:pPr>
        <w:pStyle w:val="1"/>
        <w:numPr>
          <w:ilvl w:val="0"/>
          <w:numId w:val="0"/>
        </w:numPr>
        <w:spacing w:before="0" w:after="0"/>
        <w:ind w:left="3597"/>
        <w:jc w:val="left"/>
        <w:rPr>
          <w:rStyle w:val="11"/>
          <w:rFonts w:cs="Times New Roman"/>
          <w:bCs w:val="0"/>
          <w:color w:val="000000" w:themeColor="text1"/>
          <w:sz w:val="28"/>
          <w:lang w:val="ru-RU"/>
        </w:rPr>
      </w:pPr>
      <w:r w:rsidRPr="003A578C">
        <w:rPr>
          <w:rStyle w:val="11"/>
          <w:rFonts w:cs="Times New Roman"/>
          <w:bCs w:val="0"/>
          <w:color w:val="000000" w:themeColor="text1"/>
          <w:sz w:val="28"/>
        </w:rPr>
        <w:t>Введение</w:t>
      </w:r>
    </w:p>
    <w:p w:rsidR="00360784" w:rsidRPr="00360784" w:rsidRDefault="00360784" w:rsidP="00955DD9">
      <w:pPr>
        <w:pStyle w:val="a0"/>
        <w:ind w:firstLine="851"/>
        <w:rPr>
          <w:lang w:val="ru-RU"/>
        </w:rPr>
      </w:pPr>
    </w:p>
    <w:p w:rsidR="008370F2" w:rsidRPr="003A578C" w:rsidRDefault="008370F2" w:rsidP="00955DD9">
      <w:pPr>
        <w:ind w:firstLine="851"/>
        <w:jc w:val="both"/>
        <w:rPr>
          <w:rStyle w:val="af3"/>
          <w:rFonts w:cs="Times New Roman"/>
          <w:i w:val="0"/>
          <w:color w:val="000000" w:themeColor="text1"/>
          <w:sz w:val="28"/>
          <w:szCs w:val="28"/>
        </w:rPr>
      </w:pPr>
      <w:r w:rsidRPr="004D2D24">
        <w:rPr>
          <w:rStyle w:val="af3"/>
          <w:rFonts w:cs="Times New Roman"/>
          <w:i w:val="0"/>
          <w:color w:val="000000" w:themeColor="text1"/>
          <w:sz w:val="28"/>
          <w:szCs w:val="28"/>
        </w:rPr>
        <w:t>Н</w:t>
      </w:r>
      <w:r w:rsidRPr="003A578C">
        <w:rPr>
          <w:rStyle w:val="af3"/>
          <w:rFonts w:cs="Times New Roman"/>
          <w:i w:val="0"/>
          <w:color w:val="000000" w:themeColor="text1"/>
          <w:sz w:val="28"/>
          <w:szCs w:val="28"/>
        </w:rPr>
        <w:t>осток обыкновенный представляет собой наземную водоросль, которая образует макроскопические колонии сине-зеленого цвета. </w:t>
      </w:r>
    </w:p>
    <w:p w:rsidR="008370F2" w:rsidRPr="003A578C" w:rsidRDefault="008370F2" w:rsidP="004D2D24">
      <w:pPr>
        <w:tabs>
          <w:tab w:val="left" w:pos="1134"/>
        </w:tabs>
        <w:ind w:firstLine="851"/>
        <w:jc w:val="both"/>
        <w:rPr>
          <w:rStyle w:val="af4"/>
          <w:rFonts w:cs="Times New Roman"/>
          <w:i w:val="0"/>
          <w:color w:val="000000" w:themeColor="text1"/>
          <w:sz w:val="28"/>
          <w:szCs w:val="28"/>
        </w:rPr>
      </w:pPr>
      <w:r w:rsidRPr="003A578C">
        <w:rPr>
          <w:rStyle w:val="af4"/>
          <w:rFonts w:cs="Times New Roman"/>
          <w:i w:val="0"/>
          <w:color w:val="000000" w:themeColor="text1"/>
          <w:sz w:val="28"/>
          <w:szCs w:val="28"/>
        </w:rPr>
        <w:t xml:space="preserve">В степях носток начинает жизнь раньше многих степных растений. Еще стоят над ним рыжие стебли прошлогодних сухих трав весной, а носток уже зеленеет. Эти слабые на вид пластины выносливее многих степных трав. Когда скот съест и выбьет лучшие травы, ковыль и типчак, и когда степь уже зовут не степью, а сбоем, носток разрастается.  </w:t>
      </w:r>
    </w:p>
    <w:p w:rsidR="00A1421B" w:rsidRPr="003A578C" w:rsidRDefault="008370F2" w:rsidP="00955DD9">
      <w:pPr>
        <w:ind w:firstLine="851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Style w:val="af4"/>
          <w:rFonts w:cs="Times New Roman"/>
          <w:i w:val="0"/>
          <w:color w:val="000000" w:themeColor="text1"/>
          <w:sz w:val="28"/>
          <w:szCs w:val="28"/>
        </w:rPr>
        <w:t xml:space="preserve">Широкое распространение ностока способствует то, что имеются приспособления для переноса неблагоприятных условий. </w:t>
      </w:r>
      <w:r w:rsidRPr="003A578C"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  <w:t> 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Переносит 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разные колебания температуры почвы.  </w:t>
      </w:r>
      <w:r w:rsidRPr="003A578C">
        <w:rPr>
          <w:rFonts w:cs="Times New Roman"/>
          <w:color w:val="000000" w:themeColor="text1"/>
          <w:sz w:val="28"/>
          <w:szCs w:val="28"/>
        </w:rPr>
        <w:t xml:space="preserve">При неблагоприятных условиях носток может оставаться в состоянии покоя в течение длительного периода времени и возрождаться, когда условия улучшаются и вода становится доступной. Иссушенная колония устойчива к жаре и повторяющимся моделям замораживания и оттаивания. В связи с этим и была поставлена </w:t>
      </w:r>
    </w:p>
    <w:p w:rsidR="004D2D24" w:rsidRDefault="00A1421B" w:rsidP="00A01897">
      <w:pPr>
        <w:pStyle w:val="a0"/>
        <w:spacing w:after="0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gramStart"/>
      <w:r w:rsidRPr="003A578C">
        <w:rPr>
          <w:rFonts w:cs="Times New Roman"/>
          <w:b/>
          <w:color w:val="000000" w:themeColor="text1"/>
          <w:sz w:val="28"/>
          <w:szCs w:val="28"/>
          <w:lang w:val="ru-RU"/>
        </w:rPr>
        <w:t>Ц</w:t>
      </w:r>
      <w:r w:rsidR="008370F2" w:rsidRPr="003A578C">
        <w:rPr>
          <w:rFonts w:cs="Times New Roman"/>
          <w:b/>
          <w:color w:val="000000" w:themeColor="text1"/>
          <w:sz w:val="28"/>
          <w:szCs w:val="28"/>
        </w:rPr>
        <w:t>ель работы</w:t>
      </w:r>
      <w:r w:rsidR="008370F2" w:rsidRPr="003A578C">
        <w:rPr>
          <w:rFonts w:cs="Times New Roman"/>
          <w:color w:val="000000" w:themeColor="text1"/>
          <w:sz w:val="28"/>
          <w:szCs w:val="28"/>
        </w:rPr>
        <w:t xml:space="preserve">: </w:t>
      </w:r>
      <w:r w:rsidR="00CF65BE" w:rsidRPr="003A578C">
        <w:rPr>
          <w:rStyle w:val="11"/>
          <w:rFonts w:eastAsia="Times New Roman" w:cs="Times New Roman"/>
          <w:color w:val="000000" w:themeColor="text1"/>
          <w:sz w:val="28"/>
          <w:szCs w:val="28"/>
        </w:rPr>
        <w:t xml:space="preserve">изучить популяции ностока </w:t>
      </w:r>
      <w:r w:rsidR="00CF65BE" w:rsidRPr="003A578C"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  <w:t>обыкновенного</w:t>
      </w:r>
      <w:r w:rsidR="00895283" w:rsidRPr="003A578C">
        <w:rPr>
          <w:sz w:val="28"/>
          <w:szCs w:val="28"/>
        </w:rPr>
        <w:t xml:space="preserve"> (</w:t>
      </w:r>
      <w:r w:rsidR="002F57CC" w:rsidRPr="003A578C">
        <w:rPr>
          <w:sz w:val="28"/>
          <w:szCs w:val="28"/>
        </w:rPr>
        <w:fldChar w:fldCharType="begin"/>
      </w:r>
      <w:r w:rsidR="00895283" w:rsidRPr="003A578C">
        <w:rPr>
          <w:sz w:val="28"/>
          <w:szCs w:val="28"/>
        </w:rPr>
        <w:instrText xml:space="preserve"> HYPERLINK "https://ru.wikipedia.org/wiki/%D0%9B%D0%B0%D1%82%D0%B8%D0%BD%D1%81%D0%BA%D0%B8%D0%B9_%D1%8F%D0%B7%D1%8B%D0%BA" \o "Латинский язык" </w:instrText>
      </w:r>
      <w:r w:rsidR="002F57CC" w:rsidRPr="003A578C">
        <w:rPr>
          <w:sz w:val="28"/>
          <w:szCs w:val="28"/>
        </w:rPr>
        <w:fldChar w:fldCharType="separate"/>
      </w:r>
      <w:r w:rsidR="00895283" w:rsidRPr="003A578C">
        <w:rPr>
          <w:rStyle w:val="a4"/>
          <w:sz w:val="28"/>
          <w:szCs w:val="28"/>
        </w:rPr>
        <w:t>ла</w:t>
      </w:r>
      <w:r w:rsidR="00895283" w:rsidRPr="003A578C">
        <w:rPr>
          <w:rStyle w:val="a4"/>
          <w:sz w:val="28"/>
          <w:szCs w:val="28"/>
        </w:rPr>
        <w:t>т</w:t>
      </w:r>
      <w:r w:rsidR="00895283" w:rsidRPr="003A578C">
        <w:rPr>
          <w:rStyle w:val="a4"/>
          <w:sz w:val="28"/>
          <w:szCs w:val="28"/>
        </w:rPr>
        <w:t>.</w:t>
      </w:r>
      <w:proofErr w:type="gramEnd"/>
      <w:r w:rsidR="002F57CC" w:rsidRPr="003A578C">
        <w:rPr>
          <w:sz w:val="28"/>
          <w:szCs w:val="28"/>
        </w:rPr>
        <w:fldChar w:fldCharType="end"/>
      </w:r>
      <w:r w:rsidR="00895283" w:rsidRPr="003A578C">
        <w:rPr>
          <w:sz w:val="28"/>
          <w:szCs w:val="28"/>
        </w:rPr>
        <w:t> </w:t>
      </w:r>
      <w:r w:rsidR="00895283" w:rsidRPr="003A578C">
        <w:rPr>
          <w:iCs/>
          <w:sz w:val="28"/>
          <w:szCs w:val="28"/>
          <w:lang w:val="la-Latn"/>
        </w:rPr>
        <w:t>Nostoc</w:t>
      </w:r>
      <w:r w:rsidR="00895283" w:rsidRPr="003A578C">
        <w:rPr>
          <w:sz w:val="28"/>
          <w:szCs w:val="28"/>
        </w:rPr>
        <w:t>)</w:t>
      </w:r>
      <w:r w:rsidR="00A01897" w:rsidRPr="00A01897">
        <w:rPr>
          <w:sz w:val="28"/>
          <w:szCs w:val="28"/>
        </w:rPr>
        <w:t xml:space="preserve"> </w:t>
      </w:r>
      <w:r w:rsidR="00A01897" w:rsidRPr="00360784">
        <w:rPr>
          <w:sz w:val="28"/>
          <w:szCs w:val="28"/>
        </w:rPr>
        <w:t>в наземных экосистемах Вейделевск</w:t>
      </w:r>
      <w:r w:rsidR="00A01897">
        <w:rPr>
          <w:sz w:val="28"/>
          <w:szCs w:val="28"/>
        </w:rPr>
        <w:t>ого района Белгородской области</w:t>
      </w:r>
      <w:r w:rsidR="00A01897">
        <w:rPr>
          <w:sz w:val="28"/>
          <w:szCs w:val="28"/>
          <w:lang w:val="ru-RU"/>
        </w:rPr>
        <w:t>.</w:t>
      </w:r>
      <w:r w:rsidR="008E1705">
        <w:rPr>
          <w:rFonts w:eastAsia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      </w:t>
      </w:r>
    </w:p>
    <w:p w:rsidR="008370F2" w:rsidRPr="003A578C" w:rsidRDefault="008370F2" w:rsidP="004D2D24">
      <w:pPr>
        <w:ind w:firstLine="851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3A578C">
        <w:rPr>
          <w:rFonts w:eastAsia="Times New Roman" w:cs="Times New Roman"/>
          <w:b/>
          <w:bCs/>
          <w:color w:val="000000" w:themeColor="text1"/>
          <w:sz w:val="28"/>
          <w:szCs w:val="28"/>
        </w:rPr>
        <w:t>Задачи исследования:</w:t>
      </w:r>
    </w:p>
    <w:p w:rsidR="008370F2" w:rsidRPr="003A578C" w:rsidRDefault="008370F2" w:rsidP="004D2D24">
      <w:pPr>
        <w:pStyle w:val="15"/>
        <w:numPr>
          <w:ilvl w:val="0"/>
          <w:numId w:val="6"/>
        </w:numPr>
        <w:tabs>
          <w:tab w:val="left" w:pos="567"/>
          <w:tab w:val="left" w:pos="1134"/>
        </w:tabs>
        <w:spacing w:line="240" w:lineRule="auto"/>
        <w:ind w:left="0"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источники и методику исследования</w:t>
      </w:r>
      <w:r w:rsidR="00895283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70F2" w:rsidRPr="008E1705" w:rsidRDefault="008370F2" w:rsidP="004D2D24">
      <w:pPr>
        <w:pStyle w:val="15"/>
        <w:numPr>
          <w:ilvl w:val="0"/>
          <w:numId w:val="6"/>
        </w:numPr>
        <w:tabs>
          <w:tab w:val="left" w:pos="851"/>
          <w:tab w:val="left" w:pos="1134"/>
        </w:tabs>
        <w:spacing w:line="240" w:lineRule="auto"/>
        <w:ind w:left="0"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Найти степной участок с наличием </w:t>
      </w:r>
      <w:proofErr w:type="spellStart"/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ностока</w:t>
      </w:r>
      <w:proofErr w:type="spellEnd"/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обыкновенного</w:t>
      </w:r>
      <w:proofErr w:type="gramEnd"/>
      <w:r w:rsidR="00895283" w:rsidRPr="003A578C">
        <w:rPr>
          <w:iCs/>
          <w:sz w:val="28"/>
          <w:szCs w:val="28"/>
          <w:lang w:val="la-Latn"/>
        </w:rPr>
        <w:t xml:space="preserve"> </w:t>
      </w:r>
      <w:r w:rsidR="00895283" w:rsidRPr="008E1705">
        <w:rPr>
          <w:rFonts w:ascii="Times New Roman" w:hAnsi="Times New Roman" w:cs="Times New Roman"/>
          <w:iCs/>
          <w:sz w:val="28"/>
          <w:szCs w:val="28"/>
        </w:rPr>
        <w:t>(</w:t>
      </w:r>
      <w:r w:rsidR="00895283" w:rsidRPr="008E1705">
        <w:rPr>
          <w:rFonts w:ascii="Times New Roman" w:hAnsi="Times New Roman" w:cs="Times New Roman"/>
          <w:iCs/>
          <w:sz w:val="28"/>
          <w:szCs w:val="28"/>
          <w:lang w:val="la-Latn"/>
        </w:rPr>
        <w:t>Nostoc</w:t>
      </w:r>
      <w:r w:rsidR="00895283" w:rsidRPr="008E1705">
        <w:rPr>
          <w:rFonts w:ascii="Times New Roman" w:hAnsi="Times New Roman" w:cs="Times New Roman"/>
          <w:iCs/>
          <w:sz w:val="28"/>
          <w:szCs w:val="28"/>
        </w:rPr>
        <w:t>).</w:t>
      </w:r>
    </w:p>
    <w:p w:rsidR="00895283" w:rsidRPr="003A578C" w:rsidRDefault="00895283" w:rsidP="004D2D24">
      <w:pPr>
        <w:tabs>
          <w:tab w:val="left" w:pos="567"/>
        </w:tabs>
        <w:ind w:firstLine="851"/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val="ru-RU"/>
        </w:rPr>
        <w:t xml:space="preserve">3. </w:t>
      </w:r>
      <w:r w:rsidR="000846FD" w:rsidRPr="003A578C">
        <w:rPr>
          <w:rFonts w:eastAsia="Times New Roman" w:cs="Times New Roman"/>
          <w:color w:val="000000" w:themeColor="text1"/>
          <w:sz w:val="28"/>
          <w:szCs w:val="28"/>
        </w:rPr>
        <w:t>Заложить  площадки для исследования</w:t>
      </w:r>
      <w:r w:rsidRPr="003A578C">
        <w:rPr>
          <w:rStyle w:val="11"/>
          <w:rFonts w:eastAsia="Times New Roman" w:cs="Times New Roman"/>
          <w:color w:val="000000" w:themeColor="text1"/>
          <w:sz w:val="28"/>
          <w:szCs w:val="28"/>
        </w:rPr>
        <w:t xml:space="preserve"> популяции ностока </w:t>
      </w:r>
      <w:r w:rsidRPr="003A578C"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  <w:t>обыкновенного</w:t>
      </w:r>
      <w:r w:rsidRPr="003A578C">
        <w:rPr>
          <w:sz w:val="28"/>
          <w:szCs w:val="28"/>
        </w:rPr>
        <w:t xml:space="preserve"> (</w:t>
      </w:r>
      <w:r w:rsidR="002F57CC" w:rsidRPr="003A578C">
        <w:rPr>
          <w:sz w:val="28"/>
          <w:szCs w:val="28"/>
        </w:rPr>
        <w:fldChar w:fldCharType="begin"/>
      </w:r>
      <w:r w:rsidRPr="003A578C">
        <w:rPr>
          <w:sz w:val="28"/>
          <w:szCs w:val="28"/>
        </w:rPr>
        <w:instrText xml:space="preserve"> HYPERLINK "https://ru.wikipedia.org/wiki/%D0%9B%D0%B0%D1%82%D0%B8%D0%BD%D1%81%D0%BA%D0%B8%D0%B9_%D1%8F%D0%B7%D1%8B%D0%BA" \o "Латинский язык" </w:instrText>
      </w:r>
      <w:r w:rsidR="002F57CC" w:rsidRPr="003A578C">
        <w:rPr>
          <w:sz w:val="28"/>
          <w:szCs w:val="28"/>
        </w:rPr>
        <w:fldChar w:fldCharType="separate"/>
      </w:r>
      <w:r w:rsidRPr="003A578C">
        <w:rPr>
          <w:rStyle w:val="a4"/>
          <w:sz w:val="28"/>
          <w:szCs w:val="28"/>
        </w:rPr>
        <w:t>лат.</w:t>
      </w:r>
      <w:r w:rsidR="002F57CC" w:rsidRPr="003A578C">
        <w:rPr>
          <w:sz w:val="28"/>
          <w:szCs w:val="28"/>
        </w:rPr>
        <w:fldChar w:fldCharType="end"/>
      </w:r>
      <w:r w:rsidRPr="003A578C">
        <w:rPr>
          <w:sz w:val="28"/>
          <w:szCs w:val="28"/>
        </w:rPr>
        <w:t> </w:t>
      </w:r>
      <w:r w:rsidRPr="003A578C">
        <w:rPr>
          <w:iCs/>
          <w:sz w:val="28"/>
          <w:szCs w:val="28"/>
          <w:lang w:val="la-Latn"/>
        </w:rPr>
        <w:t>Nostoc</w:t>
      </w:r>
      <w:r w:rsidRPr="003A578C">
        <w:rPr>
          <w:sz w:val="28"/>
          <w:szCs w:val="28"/>
        </w:rPr>
        <w:t>)</w:t>
      </w:r>
      <w:r w:rsidRPr="003A578C"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  <w:t xml:space="preserve"> .</w:t>
      </w:r>
    </w:p>
    <w:p w:rsidR="008370F2" w:rsidRPr="003A578C" w:rsidRDefault="00895283" w:rsidP="004D2D24">
      <w:pPr>
        <w:pStyle w:val="15"/>
        <w:spacing w:line="24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="008370F2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Изучить состояние </w:t>
      </w:r>
      <w:proofErr w:type="spellStart"/>
      <w:r w:rsidR="008370F2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ностока</w:t>
      </w:r>
      <w:proofErr w:type="spellEnd"/>
      <w:r w:rsidRPr="003A578C">
        <w:rPr>
          <w:iCs/>
          <w:sz w:val="28"/>
          <w:szCs w:val="28"/>
          <w:lang w:val="la-Latn"/>
        </w:rPr>
        <w:t xml:space="preserve"> </w:t>
      </w:r>
      <w:r w:rsidRPr="003A578C">
        <w:rPr>
          <w:iCs/>
          <w:sz w:val="28"/>
          <w:szCs w:val="28"/>
        </w:rPr>
        <w:t>(</w:t>
      </w:r>
      <w:r w:rsidRPr="003A578C">
        <w:rPr>
          <w:iCs/>
          <w:sz w:val="28"/>
          <w:szCs w:val="28"/>
          <w:lang w:val="la-Latn"/>
        </w:rPr>
        <w:t>Nostoc</w:t>
      </w:r>
      <w:r w:rsidRPr="003A578C">
        <w:rPr>
          <w:iCs/>
          <w:sz w:val="28"/>
          <w:szCs w:val="28"/>
        </w:rPr>
        <w:t>)</w:t>
      </w:r>
      <w:r w:rsidR="008370F2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природном объекте при различных условиях</w:t>
      </w:r>
      <w:r w:rsidR="000846FD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370F2" w:rsidRPr="003A578C" w:rsidRDefault="00895283" w:rsidP="004D2D24">
      <w:pPr>
        <w:pStyle w:val="15"/>
        <w:tabs>
          <w:tab w:val="left" w:pos="567"/>
        </w:tabs>
        <w:spacing w:line="240" w:lineRule="auto"/>
        <w:ind w:firstLine="851"/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="008370F2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основе полученных данных сделать выводы.</w:t>
      </w:r>
    </w:p>
    <w:p w:rsidR="008370F2" w:rsidRPr="003A578C" w:rsidRDefault="004D2D24" w:rsidP="004D2D24">
      <w:pPr>
        <w:pStyle w:val="15"/>
        <w:tabs>
          <w:tab w:val="left" w:pos="567"/>
          <w:tab w:val="left" w:pos="709"/>
        </w:tabs>
        <w:spacing w:before="120" w:line="240" w:lineRule="auto"/>
        <w:ind w:firstLine="851"/>
        <w:jc w:val="both"/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Style w:val="11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370F2" w:rsidRPr="003A578C">
        <w:rPr>
          <w:rStyle w:val="11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темы заключается в том, что </w:t>
      </w:r>
      <w:r w:rsidR="008370F2" w:rsidRPr="003A578C">
        <w:rPr>
          <w:rStyle w:val="11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данный</w:t>
      </w:r>
      <w:r w:rsidR="00895283" w:rsidRPr="003A578C">
        <w:rPr>
          <w:rStyle w:val="11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8370F2" w:rsidRPr="003A578C">
        <w:rPr>
          <w:rStyle w:val="11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вид</w:t>
      </w:r>
      <w:r w:rsidR="008370F2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водоросли </w:t>
      </w:r>
      <w:r w:rsidR="00895283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70F2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мало изучен, он имеет большое значение в питании некоторых животных, может служить и пищей для человека, т.к. содержит ряд полезных питательных веществ</w:t>
      </w:r>
      <w:r w:rsidR="000846FD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57B7C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0846FD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вляется накопителем  аз</w:t>
      </w:r>
      <w:r w:rsidR="00257B7C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0846FD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в почве.</w:t>
      </w:r>
    </w:p>
    <w:p w:rsidR="009547BB" w:rsidRPr="003A578C" w:rsidRDefault="00895283" w:rsidP="004D2D24">
      <w:pPr>
        <w:pStyle w:val="15"/>
        <w:tabs>
          <w:tab w:val="left" w:pos="567"/>
        </w:tabs>
        <w:spacing w:line="240" w:lineRule="auto"/>
        <w:ind w:firstLine="851"/>
        <w:jc w:val="both"/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A578C"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D2D24"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A578C"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 исследования:</w:t>
      </w:r>
      <w:r w:rsidR="008D35CC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D35CC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носток</w:t>
      </w:r>
      <w:proofErr w:type="spellEnd"/>
      <w:r w:rsidR="008D35CC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обыкновенный</w:t>
      </w:r>
      <w:r w:rsidR="008D35CC" w:rsidRPr="003A578C">
        <w:rPr>
          <w:iCs/>
          <w:sz w:val="28"/>
          <w:szCs w:val="28"/>
          <w:lang w:val="la-Latn"/>
        </w:rPr>
        <w:t xml:space="preserve"> </w:t>
      </w:r>
      <w:r w:rsidR="008D35CC" w:rsidRPr="00A97D60">
        <w:rPr>
          <w:rFonts w:ascii="Times New Roman" w:hAnsi="Times New Roman" w:cs="Times New Roman"/>
          <w:iCs/>
          <w:sz w:val="28"/>
          <w:szCs w:val="28"/>
        </w:rPr>
        <w:t>(</w:t>
      </w:r>
      <w:r w:rsidR="008D35CC" w:rsidRPr="00A97D60">
        <w:rPr>
          <w:rFonts w:ascii="Times New Roman" w:hAnsi="Times New Roman" w:cs="Times New Roman"/>
          <w:iCs/>
          <w:sz w:val="28"/>
          <w:szCs w:val="28"/>
          <w:lang w:val="la-Latn"/>
        </w:rPr>
        <w:t>Nostoc</w:t>
      </w:r>
      <w:r w:rsidR="008D35CC" w:rsidRPr="00A97D60">
        <w:rPr>
          <w:rFonts w:ascii="Times New Roman" w:hAnsi="Times New Roman" w:cs="Times New Roman"/>
          <w:iCs/>
          <w:sz w:val="28"/>
          <w:szCs w:val="28"/>
        </w:rPr>
        <w:t>)</w:t>
      </w:r>
      <w:r w:rsidR="00A97D60" w:rsidRPr="00A97D60">
        <w:rPr>
          <w:rFonts w:ascii="Times New Roman" w:hAnsi="Times New Roman" w:cs="Times New Roman"/>
          <w:iCs/>
          <w:sz w:val="28"/>
          <w:szCs w:val="28"/>
        </w:rPr>
        <w:t xml:space="preserve"> (фото. 1 – 2.)</w:t>
      </w:r>
    </w:p>
    <w:p w:rsidR="00895283" w:rsidRPr="008E1705" w:rsidRDefault="004D2D24" w:rsidP="004D2D24">
      <w:pPr>
        <w:pStyle w:val="15"/>
        <w:spacing w:line="240" w:lineRule="auto"/>
        <w:ind w:firstLine="851"/>
        <w:jc w:val="both"/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895283" w:rsidRPr="003A578C"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="008D35CC" w:rsidRPr="003A578C"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D35CC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популяция</w:t>
      </w:r>
      <w:r w:rsidR="008D35CC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D35CC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ностока</w:t>
      </w:r>
      <w:proofErr w:type="spellEnd"/>
      <w:r w:rsidR="008D35CC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обыкновенного</w:t>
      </w:r>
      <w:r w:rsidR="008D35CC" w:rsidRPr="003A578C">
        <w:rPr>
          <w:iCs/>
          <w:sz w:val="28"/>
          <w:szCs w:val="28"/>
          <w:lang w:val="la-Latn"/>
        </w:rPr>
        <w:t xml:space="preserve"> </w:t>
      </w:r>
      <w:r w:rsidR="008D35CC" w:rsidRPr="008E1705">
        <w:rPr>
          <w:rFonts w:ascii="Times New Roman" w:hAnsi="Times New Roman" w:cs="Times New Roman"/>
          <w:iCs/>
          <w:sz w:val="28"/>
          <w:szCs w:val="28"/>
        </w:rPr>
        <w:t>(</w:t>
      </w:r>
      <w:r w:rsidR="008D35CC" w:rsidRPr="008E1705">
        <w:rPr>
          <w:rFonts w:ascii="Times New Roman" w:hAnsi="Times New Roman" w:cs="Times New Roman"/>
          <w:iCs/>
          <w:sz w:val="28"/>
          <w:szCs w:val="28"/>
          <w:lang w:val="la-Latn"/>
        </w:rPr>
        <w:t>Nostoc</w:t>
      </w:r>
      <w:r w:rsidR="008D35CC" w:rsidRPr="008E1705">
        <w:rPr>
          <w:rFonts w:ascii="Times New Roman" w:hAnsi="Times New Roman" w:cs="Times New Roman"/>
          <w:iCs/>
          <w:sz w:val="28"/>
          <w:szCs w:val="28"/>
        </w:rPr>
        <w:t>).</w:t>
      </w:r>
    </w:p>
    <w:p w:rsidR="00BE5102" w:rsidRPr="003A578C" w:rsidRDefault="004D2D24" w:rsidP="00955DD9">
      <w:pPr>
        <w:tabs>
          <w:tab w:val="left" w:pos="540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</w:t>
      </w:r>
      <w:r w:rsidR="00BE5102" w:rsidRPr="003A578C">
        <w:rPr>
          <w:b/>
          <w:sz w:val="28"/>
          <w:szCs w:val="28"/>
        </w:rPr>
        <w:t xml:space="preserve">Основные методы исследования: </w:t>
      </w:r>
    </w:p>
    <w:p w:rsidR="00BE5102" w:rsidRPr="003A578C" w:rsidRDefault="00BE5102" w:rsidP="00955DD9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3A578C">
        <w:rPr>
          <w:sz w:val="28"/>
          <w:szCs w:val="28"/>
        </w:rPr>
        <w:t xml:space="preserve">наблюдения, </w:t>
      </w:r>
    </w:p>
    <w:p w:rsidR="00BE5102" w:rsidRPr="003A578C" w:rsidRDefault="00BE5102" w:rsidP="00955DD9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3A578C">
        <w:rPr>
          <w:sz w:val="28"/>
          <w:szCs w:val="28"/>
        </w:rPr>
        <w:t xml:space="preserve">сравнение, </w:t>
      </w:r>
    </w:p>
    <w:p w:rsidR="00BE5102" w:rsidRPr="003A578C" w:rsidRDefault="00BE5102" w:rsidP="00955DD9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3A578C">
        <w:rPr>
          <w:sz w:val="28"/>
          <w:szCs w:val="28"/>
        </w:rPr>
        <w:t xml:space="preserve">измерение, </w:t>
      </w:r>
    </w:p>
    <w:p w:rsidR="00BE5102" w:rsidRPr="003A578C" w:rsidRDefault="00BE5102" w:rsidP="00955DD9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3A578C">
        <w:rPr>
          <w:sz w:val="28"/>
          <w:szCs w:val="28"/>
        </w:rPr>
        <w:t xml:space="preserve">анализ, </w:t>
      </w:r>
    </w:p>
    <w:p w:rsidR="00BE5102" w:rsidRPr="003A578C" w:rsidRDefault="00BE5102" w:rsidP="00955DD9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3A578C">
        <w:rPr>
          <w:sz w:val="28"/>
          <w:szCs w:val="28"/>
        </w:rPr>
        <w:t>статистистический.</w:t>
      </w:r>
    </w:p>
    <w:p w:rsidR="009547BB" w:rsidRDefault="008E1705" w:rsidP="00955DD9">
      <w:pPr>
        <w:pStyle w:val="15"/>
        <w:spacing w:before="12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0355" w:rsidRPr="008E1705">
        <w:rPr>
          <w:rStyle w:val="11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Место и время исследования:</w:t>
      </w:r>
      <w:r w:rsidR="00B20355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Белгородская область, Вейделевский район,</w:t>
      </w:r>
      <w:r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20355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B20355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="00B20355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>ейделевка</w:t>
      </w:r>
      <w:proofErr w:type="spellEnd"/>
      <w:r w:rsidR="00B20355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2021 год(с </w:t>
      </w:r>
      <w:r w:rsidR="00B20355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 июня</w:t>
      </w:r>
      <w:r w:rsidR="00B20355" w:rsidRPr="003A578C"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B20355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 сентября).</w:t>
      </w:r>
    </w:p>
    <w:p w:rsidR="008E1705" w:rsidRDefault="008E1705" w:rsidP="00955DD9">
      <w:pPr>
        <w:pStyle w:val="15"/>
        <w:spacing w:before="120" w:line="240" w:lineRule="auto"/>
        <w:ind w:firstLine="851"/>
        <w:jc w:val="both"/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E1705" w:rsidRDefault="008E1705" w:rsidP="00955DD9">
      <w:pPr>
        <w:pStyle w:val="15"/>
        <w:spacing w:before="120" w:line="240" w:lineRule="auto"/>
        <w:ind w:firstLine="851"/>
        <w:jc w:val="both"/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E1705" w:rsidRPr="003A578C" w:rsidRDefault="008E1705" w:rsidP="00955DD9">
      <w:pPr>
        <w:pStyle w:val="15"/>
        <w:spacing w:before="120" w:line="240" w:lineRule="auto"/>
        <w:ind w:firstLine="851"/>
        <w:jc w:val="both"/>
        <w:rPr>
          <w:rStyle w:val="11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3B41" w:rsidRPr="003A578C" w:rsidRDefault="004D2D24" w:rsidP="004D2D24">
      <w:pPr>
        <w:pStyle w:val="af5"/>
        <w:shd w:val="clear" w:color="auto" w:fill="FFFFFF"/>
        <w:spacing w:after="96"/>
        <w:ind w:left="786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1.</w:t>
      </w:r>
      <w:r w:rsidR="005D3B41" w:rsidRPr="003A578C">
        <w:rPr>
          <w:b/>
          <w:bCs/>
          <w:color w:val="000000" w:themeColor="text1"/>
          <w:sz w:val="28"/>
          <w:szCs w:val="28"/>
        </w:rPr>
        <w:t>Литератур</w:t>
      </w:r>
      <w:r w:rsidR="00C155E4" w:rsidRPr="003A578C">
        <w:rPr>
          <w:b/>
          <w:bCs/>
          <w:color w:val="000000" w:themeColor="text1"/>
          <w:sz w:val="28"/>
          <w:szCs w:val="28"/>
        </w:rPr>
        <w:t>ный  обзор</w:t>
      </w:r>
    </w:p>
    <w:p w:rsidR="00B36B3F" w:rsidRPr="003A578C" w:rsidRDefault="00DF4201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 w:themeColor="text1"/>
          <w:sz w:val="28"/>
          <w:szCs w:val="28"/>
        </w:rPr>
      </w:pPr>
      <w:r w:rsidRPr="003A578C">
        <w:rPr>
          <w:bCs/>
          <w:color w:val="000000" w:themeColor="text1"/>
          <w:sz w:val="28"/>
          <w:szCs w:val="28"/>
        </w:rPr>
        <w:t>Современная наземная экосистема основывается на биогеохимических циклах, обусловленных деятельностью пр</w:t>
      </w:r>
      <w:proofErr w:type="gramStart"/>
      <w:r w:rsidR="00B36B3F" w:rsidRPr="003A578C">
        <w:rPr>
          <w:bCs/>
          <w:color w:val="000000" w:themeColor="text1"/>
          <w:sz w:val="28"/>
          <w:szCs w:val="28"/>
        </w:rPr>
        <w:t>о-</w:t>
      </w:r>
      <w:proofErr w:type="gramEnd"/>
      <w:r w:rsidR="00B36B3F" w:rsidRPr="003A578C">
        <w:rPr>
          <w:bCs/>
          <w:color w:val="000000" w:themeColor="text1"/>
          <w:sz w:val="28"/>
          <w:szCs w:val="28"/>
        </w:rPr>
        <w:t xml:space="preserve"> и </w:t>
      </w:r>
      <w:proofErr w:type="spellStart"/>
      <w:r w:rsidR="00B36B3F" w:rsidRPr="003A578C">
        <w:rPr>
          <w:bCs/>
          <w:color w:val="000000" w:themeColor="text1"/>
          <w:sz w:val="28"/>
          <w:szCs w:val="28"/>
        </w:rPr>
        <w:t>эукариотных</w:t>
      </w:r>
      <w:proofErr w:type="spellEnd"/>
      <w:r w:rsidR="00B36B3F" w:rsidRPr="003A578C">
        <w:rPr>
          <w:bCs/>
          <w:color w:val="000000" w:themeColor="text1"/>
          <w:sz w:val="28"/>
          <w:szCs w:val="28"/>
        </w:rPr>
        <w:t xml:space="preserve"> организмов</w:t>
      </w:r>
      <w:r w:rsidRPr="003A578C">
        <w:rPr>
          <w:bCs/>
          <w:color w:val="000000" w:themeColor="text1"/>
          <w:sz w:val="28"/>
          <w:szCs w:val="28"/>
        </w:rPr>
        <w:t>.</w:t>
      </w:r>
    </w:p>
    <w:p w:rsidR="008E1705" w:rsidRDefault="00DF4201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 w:themeColor="text1"/>
          <w:sz w:val="28"/>
          <w:szCs w:val="28"/>
        </w:rPr>
      </w:pPr>
      <w:r w:rsidRPr="003A578C">
        <w:rPr>
          <w:bCs/>
          <w:color w:val="000000" w:themeColor="text1"/>
          <w:sz w:val="28"/>
          <w:szCs w:val="28"/>
        </w:rPr>
        <w:t xml:space="preserve">Большую роль в функционировании наземных экосистем играют </w:t>
      </w:r>
      <w:proofErr w:type="spellStart"/>
      <w:r w:rsidRPr="003A578C">
        <w:rPr>
          <w:bCs/>
          <w:color w:val="000000" w:themeColor="text1"/>
          <w:sz w:val="28"/>
          <w:szCs w:val="28"/>
        </w:rPr>
        <w:t>цианопрокариоты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(</w:t>
      </w:r>
      <w:proofErr w:type="spellStart"/>
      <w:r w:rsidRPr="003A578C">
        <w:rPr>
          <w:bCs/>
          <w:color w:val="000000" w:themeColor="text1"/>
          <w:sz w:val="28"/>
          <w:szCs w:val="28"/>
        </w:rPr>
        <w:t>Cyanophyta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/ </w:t>
      </w:r>
      <w:proofErr w:type="spellStart"/>
      <w:r w:rsidRPr="003A578C">
        <w:rPr>
          <w:bCs/>
          <w:color w:val="000000" w:themeColor="text1"/>
          <w:sz w:val="28"/>
          <w:szCs w:val="28"/>
        </w:rPr>
        <w:t>Cyanobacteria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/ </w:t>
      </w:r>
      <w:proofErr w:type="spellStart"/>
      <w:r w:rsidRPr="003A578C">
        <w:rPr>
          <w:bCs/>
          <w:color w:val="000000" w:themeColor="text1"/>
          <w:sz w:val="28"/>
          <w:szCs w:val="28"/>
        </w:rPr>
        <w:t>Cyanoprokaryota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), участвующие в циклах биогенных элементов. Одним из видов </w:t>
      </w:r>
      <w:proofErr w:type="spellStart"/>
      <w:r w:rsidRPr="003A578C">
        <w:rPr>
          <w:bCs/>
          <w:color w:val="000000" w:themeColor="text1"/>
          <w:sz w:val="28"/>
          <w:szCs w:val="28"/>
        </w:rPr>
        <w:t>цианопрокариот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, известных человечеству на протяжении многих веков, </w:t>
      </w:r>
      <w:r w:rsidRPr="003A578C">
        <w:rPr>
          <w:bCs/>
          <w:color w:val="000000" w:themeColor="text1"/>
          <w:sz w:val="28"/>
          <w:szCs w:val="28"/>
        </w:rPr>
        <w:lastRenderedPageBreak/>
        <w:t xml:space="preserve">вероятно, является водоросль </w:t>
      </w:r>
      <w:proofErr w:type="spellStart"/>
      <w:r w:rsidRPr="003A578C">
        <w:rPr>
          <w:bCs/>
          <w:color w:val="000000" w:themeColor="text1"/>
          <w:sz w:val="28"/>
          <w:szCs w:val="28"/>
        </w:rPr>
        <w:t>Nostoccommune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Vaucherex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Bornetet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Flahault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. В некоторых горных рисовых полях Китая растут </w:t>
      </w:r>
      <w:proofErr w:type="spellStart"/>
      <w:r w:rsidRPr="003A578C">
        <w:rPr>
          <w:bCs/>
          <w:color w:val="000000" w:themeColor="text1"/>
          <w:sz w:val="28"/>
          <w:szCs w:val="28"/>
        </w:rPr>
        <w:t>циано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-прокариоты, называемые </w:t>
      </w:r>
      <w:proofErr w:type="spellStart"/>
      <w:r w:rsidRPr="003A578C">
        <w:rPr>
          <w:bCs/>
          <w:color w:val="000000" w:themeColor="text1"/>
          <w:sz w:val="28"/>
          <w:szCs w:val="28"/>
        </w:rPr>
        <w:t>Ge-Xian-Mi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, которые употребляли в пищу и использовали как ингредиент китайской медицины ещё в период 317–420 гг. н. э. Ряд исследователей пришли к выводу, что </w:t>
      </w:r>
      <w:proofErr w:type="spellStart"/>
      <w:r w:rsidRPr="003A578C">
        <w:rPr>
          <w:bCs/>
          <w:color w:val="000000" w:themeColor="text1"/>
          <w:sz w:val="28"/>
          <w:szCs w:val="28"/>
        </w:rPr>
        <w:t>Ge-Xian-Mi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– это N. </w:t>
      </w:r>
      <w:proofErr w:type="spellStart"/>
      <w:r w:rsidRPr="003A578C">
        <w:rPr>
          <w:bCs/>
          <w:color w:val="000000" w:themeColor="text1"/>
          <w:sz w:val="28"/>
          <w:szCs w:val="28"/>
        </w:rPr>
        <w:t>Sphaeroides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K</w:t>
      </w:r>
      <w:proofErr w:type="gramStart"/>
      <w:r w:rsidRPr="003A578C">
        <w:rPr>
          <w:bCs/>
          <w:color w:val="000000" w:themeColor="text1"/>
          <w:sz w:val="28"/>
          <w:szCs w:val="28"/>
        </w:rPr>
        <w:t>ь</w:t>
      </w:r>
      <w:proofErr w:type="gramEnd"/>
      <w:r w:rsidRPr="003A578C">
        <w:rPr>
          <w:bCs/>
          <w:color w:val="000000" w:themeColor="text1"/>
          <w:sz w:val="28"/>
          <w:szCs w:val="28"/>
        </w:rPr>
        <w:t>tzingex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Bornetet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Flahault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, по мнению других – N. </w:t>
      </w:r>
      <w:proofErr w:type="spellStart"/>
      <w:r w:rsidRPr="003A578C">
        <w:rPr>
          <w:bCs/>
          <w:color w:val="000000" w:themeColor="text1"/>
          <w:sz w:val="28"/>
          <w:szCs w:val="28"/>
        </w:rPr>
        <w:t>commune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[</w:t>
      </w:r>
      <w:r w:rsidR="00CD0DE1" w:rsidRPr="003A578C">
        <w:rPr>
          <w:bCs/>
          <w:color w:val="000000" w:themeColor="text1"/>
          <w:sz w:val="28"/>
          <w:szCs w:val="28"/>
        </w:rPr>
        <w:t>5</w:t>
      </w:r>
      <w:r w:rsidR="00B36B3F" w:rsidRPr="003A578C">
        <w:rPr>
          <w:bCs/>
          <w:color w:val="000000" w:themeColor="text1"/>
          <w:sz w:val="28"/>
          <w:szCs w:val="28"/>
        </w:rPr>
        <w:t>]</w:t>
      </w:r>
      <w:r w:rsidRPr="003A578C">
        <w:rPr>
          <w:bCs/>
          <w:color w:val="000000" w:themeColor="text1"/>
          <w:sz w:val="28"/>
          <w:szCs w:val="28"/>
        </w:rPr>
        <w:t xml:space="preserve">. </w:t>
      </w:r>
      <w:proofErr w:type="spellStart"/>
      <w:r w:rsidRPr="003A578C">
        <w:rPr>
          <w:bCs/>
          <w:color w:val="000000" w:themeColor="text1"/>
          <w:sz w:val="28"/>
          <w:szCs w:val="28"/>
        </w:rPr>
        <w:t>Nostoccommune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– широко распространённый в наземных экосистемах вид, способный к </w:t>
      </w:r>
      <w:proofErr w:type="spellStart"/>
      <w:r w:rsidRPr="003A578C">
        <w:rPr>
          <w:bCs/>
          <w:color w:val="000000" w:themeColor="text1"/>
          <w:sz w:val="28"/>
          <w:szCs w:val="28"/>
        </w:rPr>
        <w:t>оксигенному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фотосинтезу и фиксации атмосферного азота (</w:t>
      </w:r>
      <w:proofErr w:type="spellStart"/>
      <w:r w:rsidRPr="003A578C">
        <w:rPr>
          <w:bCs/>
          <w:color w:val="000000" w:themeColor="text1"/>
          <w:sz w:val="28"/>
          <w:szCs w:val="28"/>
        </w:rPr>
        <w:t>диазотроф</w:t>
      </w:r>
      <w:proofErr w:type="spellEnd"/>
      <w:r w:rsidRPr="003A578C">
        <w:rPr>
          <w:bCs/>
          <w:color w:val="000000" w:themeColor="text1"/>
          <w:sz w:val="28"/>
          <w:szCs w:val="28"/>
        </w:rPr>
        <w:t>).</w:t>
      </w:r>
    </w:p>
    <w:p w:rsidR="008E1705" w:rsidRDefault="00D828A1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 w:themeColor="text1"/>
          <w:sz w:val="28"/>
          <w:szCs w:val="28"/>
        </w:rPr>
      </w:pPr>
      <w:r w:rsidRPr="003A578C">
        <w:rPr>
          <w:bCs/>
          <w:color w:val="000000" w:themeColor="text1"/>
          <w:sz w:val="28"/>
          <w:szCs w:val="28"/>
        </w:rPr>
        <w:t xml:space="preserve">Водоросль представляет собой нитчатый организм, образующий колонии разнообразной формы. Нить состоит из трихома (совокупность клеток в пределах нити, соединённых через поперечные перегородки протоплазматическими тяжами) и окружающей его трубчатой структуры – чехла (влагалище). Трихом образован вегетативными клетками и особыми клетками – </w:t>
      </w:r>
      <w:proofErr w:type="spellStart"/>
      <w:r w:rsidRPr="003A578C">
        <w:rPr>
          <w:bCs/>
          <w:color w:val="000000" w:themeColor="text1"/>
          <w:sz w:val="28"/>
          <w:szCs w:val="28"/>
        </w:rPr>
        <w:t>гетероцитами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и </w:t>
      </w:r>
      <w:proofErr w:type="spellStart"/>
      <w:r w:rsidRPr="003A578C">
        <w:rPr>
          <w:bCs/>
          <w:color w:val="000000" w:themeColor="text1"/>
          <w:sz w:val="28"/>
          <w:szCs w:val="28"/>
        </w:rPr>
        <w:t>акинетами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. </w:t>
      </w:r>
      <w:proofErr w:type="spellStart"/>
      <w:r w:rsidRPr="003A578C">
        <w:rPr>
          <w:bCs/>
          <w:color w:val="000000" w:themeColor="text1"/>
          <w:sz w:val="28"/>
          <w:szCs w:val="28"/>
        </w:rPr>
        <w:t>Гетероциты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– специализированные клетки, формирующиеся из вегетативных при нехватке связанных форм азота в среде обитания и осуществляющие фиксацию молекулярного азота в аэробных условиях. </w:t>
      </w:r>
      <w:proofErr w:type="spellStart"/>
      <w:r w:rsidRPr="003A578C">
        <w:rPr>
          <w:bCs/>
          <w:color w:val="000000" w:themeColor="text1"/>
          <w:sz w:val="28"/>
          <w:szCs w:val="28"/>
        </w:rPr>
        <w:t>Акинеты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– </w:t>
      </w:r>
      <w:proofErr w:type="spellStart"/>
      <w:r w:rsidRPr="003A578C">
        <w:rPr>
          <w:bCs/>
          <w:color w:val="000000" w:themeColor="text1"/>
          <w:sz w:val="28"/>
          <w:szCs w:val="28"/>
        </w:rPr>
        <w:t>спороподобные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клетки, развивающиеся из вегетативных при отклонении условий среды </w:t>
      </w:r>
      <w:proofErr w:type="gramStart"/>
      <w:r w:rsidRPr="003A578C">
        <w:rPr>
          <w:bCs/>
          <w:color w:val="000000" w:themeColor="text1"/>
          <w:sz w:val="28"/>
          <w:szCs w:val="28"/>
        </w:rPr>
        <w:t>от</w:t>
      </w:r>
      <w:proofErr w:type="gramEnd"/>
      <w:r w:rsidRPr="003A578C">
        <w:rPr>
          <w:bCs/>
          <w:color w:val="000000" w:themeColor="text1"/>
          <w:sz w:val="28"/>
          <w:szCs w:val="28"/>
        </w:rPr>
        <w:t xml:space="preserve"> оптимальных. Они существуют от нескольких часов до нескольких десятков лет, обладают высокой стойкостью к перепадам температуры, влажности и освещённости, при благоприятных условиях прорастают в трихом [39]. Клетки трихома образуют слизистые продукты, которые, объединяясь, формируют общую колониальную </w:t>
      </w:r>
      <w:r w:rsidR="00C155E4" w:rsidRPr="003A578C">
        <w:rPr>
          <w:bCs/>
          <w:color w:val="000000" w:themeColor="text1"/>
          <w:sz w:val="28"/>
          <w:szCs w:val="28"/>
        </w:rPr>
        <w:t xml:space="preserve">слизь </w:t>
      </w:r>
      <w:r w:rsidR="0057296E" w:rsidRPr="003A578C">
        <w:rPr>
          <w:bCs/>
          <w:color w:val="000000" w:themeColor="text1"/>
          <w:sz w:val="28"/>
          <w:szCs w:val="28"/>
        </w:rPr>
        <w:t>[</w:t>
      </w:r>
      <w:r w:rsidR="007D6996" w:rsidRPr="003A578C">
        <w:rPr>
          <w:bCs/>
          <w:color w:val="000000" w:themeColor="text1"/>
          <w:sz w:val="28"/>
          <w:szCs w:val="28"/>
        </w:rPr>
        <w:t>6</w:t>
      </w:r>
      <w:r w:rsidR="0057296E" w:rsidRPr="003A578C">
        <w:rPr>
          <w:bCs/>
          <w:color w:val="000000" w:themeColor="text1"/>
          <w:sz w:val="28"/>
          <w:szCs w:val="28"/>
        </w:rPr>
        <w:t>]</w:t>
      </w:r>
      <w:r w:rsidR="00C155E4" w:rsidRPr="003A578C">
        <w:rPr>
          <w:bCs/>
          <w:color w:val="000000" w:themeColor="text1"/>
          <w:sz w:val="28"/>
          <w:szCs w:val="28"/>
        </w:rPr>
        <w:t>.</w:t>
      </w:r>
    </w:p>
    <w:p w:rsidR="008E1705" w:rsidRDefault="00960160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 w:themeColor="text1"/>
          <w:sz w:val="28"/>
          <w:szCs w:val="28"/>
        </w:rPr>
      </w:pPr>
      <w:r w:rsidRPr="003A578C">
        <w:rPr>
          <w:bCs/>
          <w:color w:val="000000" w:themeColor="text1"/>
          <w:sz w:val="28"/>
          <w:szCs w:val="28"/>
        </w:rPr>
        <w:t xml:space="preserve">Колонии N. </w:t>
      </w:r>
      <w:proofErr w:type="spellStart"/>
      <w:r w:rsidRPr="003A578C">
        <w:rPr>
          <w:bCs/>
          <w:color w:val="000000" w:themeColor="text1"/>
          <w:sz w:val="28"/>
          <w:szCs w:val="28"/>
        </w:rPr>
        <w:t>commune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 с крепким </w:t>
      </w:r>
      <w:proofErr w:type="spellStart"/>
      <w:r w:rsidRPr="003A578C">
        <w:rPr>
          <w:bCs/>
          <w:color w:val="000000" w:themeColor="text1"/>
          <w:sz w:val="28"/>
          <w:szCs w:val="28"/>
        </w:rPr>
        <w:t>перидермом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, шаровидные у молодых особей, с </w:t>
      </w:r>
      <w:proofErr w:type="gramStart"/>
      <w:r w:rsidRPr="003A578C">
        <w:rPr>
          <w:bCs/>
          <w:color w:val="000000" w:themeColor="text1"/>
          <w:sz w:val="28"/>
          <w:szCs w:val="28"/>
        </w:rPr>
        <w:t>возрастом</w:t>
      </w:r>
      <w:proofErr w:type="gramEnd"/>
      <w:r w:rsidRPr="003A578C">
        <w:rPr>
          <w:bCs/>
          <w:color w:val="000000" w:themeColor="text1"/>
          <w:sz w:val="28"/>
          <w:szCs w:val="28"/>
        </w:rPr>
        <w:t xml:space="preserve"> становящиеся </w:t>
      </w:r>
      <w:proofErr w:type="spellStart"/>
      <w:r w:rsidRPr="003A578C">
        <w:rPr>
          <w:bCs/>
          <w:color w:val="000000" w:themeColor="text1"/>
          <w:sz w:val="28"/>
          <w:szCs w:val="28"/>
        </w:rPr>
        <w:t>плоскораспростёртыми</w:t>
      </w:r>
      <w:proofErr w:type="spellEnd"/>
      <w:r w:rsidR="00B20355" w:rsidRPr="003A578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3A578C">
        <w:rPr>
          <w:bCs/>
          <w:color w:val="000000" w:themeColor="text1"/>
          <w:sz w:val="28"/>
          <w:szCs w:val="28"/>
        </w:rPr>
        <w:t>плотнопластинчатыми</w:t>
      </w:r>
      <w:proofErr w:type="spellEnd"/>
      <w:r w:rsidRPr="003A578C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3A578C">
        <w:rPr>
          <w:bCs/>
          <w:color w:val="000000" w:themeColor="text1"/>
          <w:sz w:val="28"/>
          <w:szCs w:val="28"/>
        </w:rPr>
        <w:t>кожистост</w:t>
      </w:r>
      <w:r w:rsidR="00C155E4" w:rsidRPr="003A578C">
        <w:rPr>
          <w:bCs/>
          <w:color w:val="000000" w:themeColor="text1"/>
          <w:sz w:val="28"/>
          <w:szCs w:val="28"/>
        </w:rPr>
        <w:t>о</w:t>
      </w:r>
      <w:proofErr w:type="spellEnd"/>
      <w:r w:rsidR="00C155E4" w:rsidRPr="003A578C">
        <w:rPr>
          <w:bCs/>
          <w:color w:val="000000" w:themeColor="text1"/>
          <w:sz w:val="28"/>
          <w:szCs w:val="28"/>
        </w:rPr>
        <w:t xml:space="preserve"> - </w:t>
      </w:r>
      <w:proofErr w:type="spellStart"/>
      <w:r w:rsidR="00C155E4" w:rsidRPr="003A578C">
        <w:rPr>
          <w:bCs/>
          <w:color w:val="000000" w:themeColor="text1"/>
          <w:sz w:val="28"/>
          <w:szCs w:val="28"/>
        </w:rPr>
        <w:t>сос</w:t>
      </w:r>
      <w:r w:rsidRPr="003A578C">
        <w:rPr>
          <w:bCs/>
          <w:color w:val="000000" w:themeColor="text1"/>
          <w:sz w:val="28"/>
          <w:szCs w:val="28"/>
        </w:rPr>
        <w:t>уденистыми</w:t>
      </w:r>
      <w:proofErr w:type="spellEnd"/>
      <w:r w:rsidRPr="003A578C">
        <w:rPr>
          <w:bCs/>
          <w:color w:val="000000" w:themeColor="text1"/>
          <w:sz w:val="28"/>
          <w:szCs w:val="28"/>
        </w:rPr>
        <w:t>, складчатыми или волнистыми, в сухих местообитаниях разнообразно скрученными, очень тёмного, почти чёрного цвета, во влажных – более или менее широко распростёртыми, иногда неправильно разорванными или продырявленными, достигающими нескольких сантиметров в поперечнике, большей частью оливково-зеленого или жёлтого до жёлто-коричневого, часто очень тёмного, почти чёрного, реже ярко-сине-зелёного цвета.</w:t>
      </w:r>
    </w:p>
    <w:p w:rsidR="00CF65BE" w:rsidRPr="003A578C" w:rsidRDefault="00C7122E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 w:themeColor="text1"/>
          <w:sz w:val="28"/>
          <w:szCs w:val="28"/>
        </w:rPr>
      </w:pPr>
      <w:r w:rsidRPr="003A578C">
        <w:rPr>
          <w:bCs/>
          <w:color w:val="000000" w:themeColor="text1"/>
          <w:sz w:val="28"/>
          <w:szCs w:val="28"/>
        </w:rPr>
        <w:t>Согласно А. А. Еленкину [</w:t>
      </w:r>
      <w:r w:rsidR="00CD0DE1" w:rsidRPr="003A578C">
        <w:rPr>
          <w:bCs/>
          <w:color w:val="000000" w:themeColor="text1"/>
          <w:sz w:val="28"/>
          <w:szCs w:val="28"/>
        </w:rPr>
        <w:t>6</w:t>
      </w:r>
      <w:r w:rsidRPr="003A578C">
        <w:rPr>
          <w:bCs/>
          <w:color w:val="000000" w:themeColor="text1"/>
          <w:sz w:val="28"/>
          <w:szCs w:val="28"/>
        </w:rPr>
        <w:t xml:space="preserve">], в сухих местах, преимущественно степных или полупустынных, а также на сухих лугах, нередко по краям дорог,  обитает типичная форма N. </w:t>
      </w:r>
      <w:proofErr w:type="spellStart"/>
      <w:r w:rsidR="00CD0DE1" w:rsidRPr="003A578C">
        <w:rPr>
          <w:bCs/>
          <w:color w:val="000000" w:themeColor="text1"/>
          <w:sz w:val="28"/>
          <w:szCs w:val="28"/>
        </w:rPr>
        <w:t>C</w:t>
      </w:r>
      <w:r w:rsidRPr="003A578C">
        <w:rPr>
          <w:bCs/>
          <w:color w:val="000000" w:themeColor="text1"/>
          <w:sz w:val="28"/>
          <w:szCs w:val="28"/>
        </w:rPr>
        <w:t>ommune</w:t>
      </w:r>
      <w:proofErr w:type="spellEnd"/>
      <w:r w:rsidR="00C155E4" w:rsidRPr="003A578C">
        <w:rPr>
          <w:bCs/>
          <w:color w:val="000000" w:themeColor="text1"/>
          <w:sz w:val="28"/>
          <w:szCs w:val="28"/>
        </w:rPr>
        <w:t xml:space="preserve">. </w:t>
      </w:r>
      <w:r w:rsidR="00C542FF" w:rsidRPr="003A578C">
        <w:rPr>
          <w:bCs/>
          <w:color w:val="000000" w:themeColor="text1"/>
          <w:sz w:val="28"/>
          <w:szCs w:val="28"/>
        </w:rPr>
        <w:t xml:space="preserve">Проявляя устойчивость к резким перепадам температуры, влажности и поступления элементов питательных веществ, к высокой инсоляции, N. </w:t>
      </w:r>
      <w:proofErr w:type="spellStart"/>
      <w:r w:rsidR="00C542FF" w:rsidRPr="003A578C">
        <w:rPr>
          <w:bCs/>
          <w:color w:val="000000" w:themeColor="text1"/>
          <w:sz w:val="28"/>
          <w:szCs w:val="28"/>
        </w:rPr>
        <w:t>commune</w:t>
      </w:r>
      <w:proofErr w:type="spellEnd"/>
      <w:r w:rsidR="00C542FF" w:rsidRPr="003A578C">
        <w:rPr>
          <w:bCs/>
          <w:color w:val="000000" w:themeColor="text1"/>
          <w:sz w:val="28"/>
          <w:szCs w:val="28"/>
        </w:rPr>
        <w:t xml:space="preserve"> способен осуществлять жизнедеятельность длительный период</w:t>
      </w:r>
      <w:r w:rsidR="00CD0DE1" w:rsidRPr="003A578C">
        <w:rPr>
          <w:color w:val="000000" w:themeColor="text1"/>
          <w:sz w:val="28"/>
          <w:szCs w:val="28"/>
          <w:shd w:val="clear" w:color="auto" w:fill="FBFBFB"/>
        </w:rPr>
        <w:t>[</w:t>
      </w:r>
      <w:r w:rsidR="00360825" w:rsidRPr="003A578C">
        <w:rPr>
          <w:color w:val="000000" w:themeColor="text1"/>
          <w:sz w:val="28"/>
          <w:szCs w:val="28"/>
          <w:shd w:val="clear" w:color="auto" w:fill="FBFBFB"/>
        </w:rPr>
        <w:t xml:space="preserve">7]. </w:t>
      </w:r>
    </w:p>
    <w:p w:rsidR="003A6839" w:rsidRPr="003A578C" w:rsidRDefault="003A6839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b/>
          <w:bCs/>
          <w:color w:val="000000" w:themeColor="text1"/>
          <w:sz w:val="28"/>
          <w:szCs w:val="28"/>
        </w:rPr>
      </w:pPr>
    </w:p>
    <w:p w:rsidR="003A6839" w:rsidRPr="003A578C" w:rsidRDefault="003A6839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b/>
          <w:bCs/>
          <w:color w:val="000000" w:themeColor="text1"/>
          <w:sz w:val="28"/>
          <w:szCs w:val="28"/>
        </w:rPr>
      </w:pPr>
    </w:p>
    <w:p w:rsidR="003A6839" w:rsidRPr="003A578C" w:rsidRDefault="003A6839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b/>
          <w:bCs/>
          <w:color w:val="000000" w:themeColor="text1"/>
          <w:sz w:val="28"/>
          <w:szCs w:val="28"/>
        </w:rPr>
      </w:pPr>
    </w:p>
    <w:p w:rsidR="003A6839" w:rsidRPr="003A578C" w:rsidRDefault="003A6839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b/>
          <w:bCs/>
          <w:color w:val="000000" w:themeColor="text1"/>
          <w:sz w:val="28"/>
          <w:szCs w:val="28"/>
        </w:rPr>
      </w:pPr>
    </w:p>
    <w:p w:rsidR="003A6839" w:rsidRPr="003A578C" w:rsidRDefault="003A6839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b/>
          <w:bCs/>
          <w:color w:val="000000" w:themeColor="text1"/>
          <w:sz w:val="28"/>
          <w:szCs w:val="28"/>
        </w:rPr>
      </w:pPr>
    </w:p>
    <w:p w:rsidR="003A09DC" w:rsidRPr="003A578C" w:rsidRDefault="004D2D24" w:rsidP="004D2D24">
      <w:pPr>
        <w:pStyle w:val="af5"/>
        <w:shd w:val="clear" w:color="auto" w:fill="FFFFFF"/>
        <w:spacing w:before="0" w:beforeAutospacing="0" w:after="96" w:afterAutospacing="0"/>
        <w:ind w:left="1637"/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2.</w:t>
      </w:r>
      <w:r w:rsidR="00CD6FE9" w:rsidRPr="003A578C">
        <w:rPr>
          <w:b/>
          <w:sz w:val="28"/>
          <w:szCs w:val="28"/>
        </w:rPr>
        <w:t>Методика  исследования</w:t>
      </w:r>
    </w:p>
    <w:p w:rsidR="003A09DC" w:rsidRPr="003A578C" w:rsidRDefault="003A09DC" w:rsidP="004D2D24">
      <w:pPr>
        <w:pStyle w:val="af5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3A578C">
        <w:rPr>
          <w:color w:val="000000" w:themeColor="text1"/>
          <w:sz w:val="28"/>
          <w:szCs w:val="28"/>
        </w:rPr>
        <w:t>Методы сбора</w:t>
      </w:r>
      <w:r w:rsidR="00101C14" w:rsidRPr="003A578C">
        <w:rPr>
          <w:color w:val="000000" w:themeColor="text1"/>
          <w:sz w:val="28"/>
          <w:szCs w:val="28"/>
        </w:rPr>
        <w:t xml:space="preserve"> и </w:t>
      </w:r>
      <w:r w:rsidRPr="003A578C">
        <w:rPr>
          <w:color w:val="000000" w:themeColor="text1"/>
          <w:sz w:val="28"/>
          <w:szCs w:val="28"/>
        </w:rPr>
        <w:t>изучения водорослей разнообразны. Остановимся на тех из них, которые доступны.</w:t>
      </w:r>
    </w:p>
    <w:p w:rsidR="00D0754A" w:rsidRPr="003A578C" w:rsidRDefault="003A09DC" w:rsidP="00955DD9">
      <w:pPr>
        <w:ind w:firstLine="851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3A578C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Сбор почвенных проб. </w:t>
      </w:r>
      <w:r w:rsidR="00D0754A"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 полевых условиях использовался маршрутный метод. Были намечены    маршруты. Проходили по степному участку и смотрели наличие ностока обыкновенного. При это</w:t>
      </w:r>
      <w:r w:rsidR="009547BB" w:rsidRPr="003A578C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м</w:t>
      </w:r>
      <w:r w:rsidR="008E170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9547BB" w:rsidRPr="003A578C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закладываются  площадки  для исследования.</w:t>
      </w:r>
    </w:p>
    <w:p w:rsidR="003A09DC" w:rsidRPr="003A578C" w:rsidRDefault="003A09DC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3A578C">
        <w:rPr>
          <w:color w:val="000000" w:themeColor="text1"/>
          <w:sz w:val="28"/>
          <w:szCs w:val="28"/>
        </w:rPr>
        <w:t xml:space="preserve">На выбранном для сбора проб участке следует подробно описать растительность, рельеф местности, тип почвы. Если имеются </w:t>
      </w:r>
      <w:proofErr w:type="spellStart"/>
      <w:r w:rsidRPr="003A578C">
        <w:rPr>
          <w:color w:val="000000" w:themeColor="text1"/>
          <w:sz w:val="28"/>
          <w:szCs w:val="28"/>
        </w:rPr>
        <w:t>макроскопически</w:t>
      </w:r>
      <w:proofErr w:type="spellEnd"/>
      <w:r w:rsidRPr="003A578C">
        <w:rPr>
          <w:color w:val="000000" w:themeColor="text1"/>
          <w:sz w:val="28"/>
          <w:szCs w:val="28"/>
        </w:rPr>
        <w:t xml:space="preserve"> заметные поверхностные разрастания водорослей в виде общего </w:t>
      </w:r>
      <w:proofErr w:type="spellStart"/>
      <w:r w:rsidRPr="003A578C">
        <w:rPr>
          <w:color w:val="000000" w:themeColor="text1"/>
          <w:sz w:val="28"/>
          <w:szCs w:val="28"/>
        </w:rPr>
        <w:t>позеленения</w:t>
      </w:r>
      <w:proofErr w:type="spellEnd"/>
      <w:r w:rsidRPr="003A578C">
        <w:rPr>
          <w:color w:val="000000" w:themeColor="text1"/>
          <w:sz w:val="28"/>
          <w:szCs w:val="28"/>
        </w:rPr>
        <w:t xml:space="preserve"> почвы, пленок, корочек, собирают поверхностный слой </w:t>
      </w:r>
      <w:r w:rsidR="009547BB" w:rsidRPr="003A578C">
        <w:rPr>
          <w:color w:val="000000" w:themeColor="text1"/>
          <w:sz w:val="28"/>
          <w:szCs w:val="28"/>
        </w:rPr>
        <w:t xml:space="preserve">на </w:t>
      </w:r>
      <w:r w:rsidRPr="003A578C">
        <w:rPr>
          <w:color w:val="000000" w:themeColor="text1"/>
          <w:sz w:val="28"/>
          <w:szCs w:val="28"/>
        </w:rPr>
        <w:t>площад</w:t>
      </w:r>
      <w:r w:rsidR="009547BB" w:rsidRPr="003A578C">
        <w:rPr>
          <w:color w:val="000000" w:themeColor="text1"/>
          <w:sz w:val="28"/>
          <w:szCs w:val="28"/>
        </w:rPr>
        <w:t>и</w:t>
      </w:r>
      <w:r w:rsidR="00BE05E5">
        <w:rPr>
          <w:color w:val="000000" w:themeColor="text1"/>
          <w:sz w:val="28"/>
          <w:szCs w:val="28"/>
        </w:rPr>
        <w:t xml:space="preserve">  </w:t>
      </w:r>
      <w:r w:rsidR="000F23DE" w:rsidRPr="003A578C">
        <w:rPr>
          <w:color w:val="000000" w:themeColor="text1"/>
          <w:sz w:val="28"/>
          <w:szCs w:val="28"/>
        </w:rPr>
        <w:t>1 м</w:t>
      </w:r>
      <w:proofErr w:type="gramStart"/>
      <w:r w:rsidR="000F23DE" w:rsidRPr="003A578C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="000F23DE" w:rsidRPr="003A578C">
        <w:rPr>
          <w:color w:val="000000" w:themeColor="text1"/>
          <w:sz w:val="28"/>
          <w:szCs w:val="28"/>
        </w:rPr>
        <w:t>.</w:t>
      </w:r>
    </w:p>
    <w:p w:rsidR="003A09DC" w:rsidRPr="003A578C" w:rsidRDefault="00C4355F" w:rsidP="00955DD9">
      <w:pPr>
        <w:pStyle w:val="af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3A578C">
        <w:rPr>
          <w:color w:val="000000" w:themeColor="text1"/>
          <w:sz w:val="28"/>
          <w:szCs w:val="28"/>
        </w:rPr>
        <w:t xml:space="preserve">Образцы </w:t>
      </w:r>
      <w:r w:rsidR="003A09DC" w:rsidRPr="003A578C">
        <w:rPr>
          <w:color w:val="000000" w:themeColor="text1"/>
          <w:sz w:val="28"/>
          <w:szCs w:val="28"/>
        </w:rPr>
        <w:t>отбирают в конверты из плотной бумаги. На конверте делается надпись простым карандашом: номер образца, дата сбора. Делаются записи в полевом дневнике.</w:t>
      </w:r>
    </w:p>
    <w:p w:rsidR="00C4355F" w:rsidRPr="003A578C" w:rsidRDefault="00C4355F" w:rsidP="00955DD9">
      <w:pPr>
        <w:ind w:firstLine="851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лабораторных 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условиях рассматрива</w:t>
      </w:r>
      <w:proofErr w:type="spellStart"/>
      <w:r w:rsidR="009547BB" w:rsidRPr="003A578C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ется</w:t>
      </w:r>
      <w:proofErr w:type="spellEnd"/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носток обыкновенный с помощью лупы и микроскопа.</w:t>
      </w:r>
    </w:p>
    <w:p w:rsidR="003A09DC" w:rsidRPr="003A578C" w:rsidRDefault="003A09DC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3A578C">
        <w:rPr>
          <w:b/>
          <w:bCs/>
          <w:i/>
          <w:iCs/>
          <w:color w:val="000000" w:themeColor="text1"/>
          <w:sz w:val="28"/>
          <w:szCs w:val="28"/>
        </w:rPr>
        <w:t>Количественные методы изучения почвенных водорослей:</w:t>
      </w:r>
    </w:p>
    <w:p w:rsidR="003A09DC" w:rsidRPr="003A578C" w:rsidRDefault="003A09DC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3A578C">
        <w:rPr>
          <w:color w:val="000000" w:themeColor="text1"/>
          <w:sz w:val="28"/>
          <w:szCs w:val="28"/>
        </w:rPr>
        <w:t>1) прямое взвешивание — используется для определения массы поверхностных корочек или пленок водорослей, собранных с опреде</w:t>
      </w:r>
      <w:r w:rsidR="00FF38E1" w:rsidRPr="003A578C">
        <w:rPr>
          <w:color w:val="000000" w:themeColor="text1"/>
          <w:sz w:val="28"/>
          <w:szCs w:val="28"/>
        </w:rPr>
        <w:t>ленной площади</w:t>
      </w:r>
      <w:r w:rsidRPr="003A578C">
        <w:rPr>
          <w:color w:val="000000" w:themeColor="text1"/>
          <w:sz w:val="28"/>
          <w:szCs w:val="28"/>
        </w:rPr>
        <w:t>;</w:t>
      </w:r>
    </w:p>
    <w:p w:rsidR="003A09DC" w:rsidRPr="003A578C" w:rsidRDefault="003A09DC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3A578C">
        <w:rPr>
          <w:color w:val="000000" w:themeColor="text1"/>
          <w:sz w:val="28"/>
          <w:szCs w:val="28"/>
        </w:rPr>
        <w:t>2) подсчет водорослей, рассеянных между частицами почвы. Для количественного учета берут среднюю пробу почвы. Средняя проба составляется из разного числа (от 5 до 10) индивидуальных проб.</w:t>
      </w:r>
    </w:p>
    <w:p w:rsidR="003A09DC" w:rsidRPr="003A578C" w:rsidRDefault="003A09DC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D955B8" w:rsidRPr="003A578C" w:rsidRDefault="00D955B8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D955B8" w:rsidRPr="003A578C" w:rsidRDefault="00D955B8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D955B8" w:rsidRPr="003A578C" w:rsidRDefault="00D955B8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D955B8" w:rsidRPr="003A578C" w:rsidRDefault="00D955B8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D955B8" w:rsidRPr="003A578C" w:rsidRDefault="00D955B8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D955B8" w:rsidRPr="003A578C" w:rsidRDefault="00D955B8" w:rsidP="00955DD9">
      <w:pPr>
        <w:pStyle w:val="af5"/>
        <w:shd w:val="clear" w:color="auto" w:fill="FFFFFF"/>
        <w:spacing w:before="0" w:beforeAutospacing="0" w:after="96" w:afterAutospacing="0"/>
        <w:ind w:firstLine="851"/>
        <w:jc w:val="both"/>
        <w:rPr>
          <w:color w:val="000000" w:themeColor="text1"/>
          <w:sz w:val="28"/>
          <w:szCs w:val="28"/>
        </w:rPr>
      </w:pPr>
    </w:p>
    <w:p w:rsidR="00387201" w:rsidRPr="003A578C" w:rsidRDefault="00387201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87201" w:rsidRDefault="00387201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3A578C" w:rsidRDefault="003A578C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3A578C" w:rsidRDefault="003A578C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3A578C" w:rsidRDefault="003A578C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BE05E5" w:rsidRDefault="00BE05E5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BE05E5" w:rsidRDefault="00BE05E5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BE05E5" w:rsidRDefault="00BE05E5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BE05E5" w:rsidRDefault="00BE05E5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3A578C" w:rsidRDefault="003A578C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3A578C" w:rsidRPr="003A578C" w:rsidRDefault="003A578C" w:rsidP="00955DD9">
      <w:pPr>
        <w:tabs>
          <w:tab w:val="left" w:pos="2490"/>
        </w:tabs>
        <w:ind w:firstLine="851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9E0B69" w:rsidRPr="003A578C" w:rsidRDefault="004D2D24" w:rsidP="004D2D24">
      <w:pPr>
        <w:pStyle w:val="ad"/>
        <w:tabs>
          <w:tab w:val="left" w:pos="2490"/>
        </w:tabs>
        <w:ind w:left="1637"/>
        <w:jc w:val="center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lastRenderedPageBreak/>
        <w:t>3.</w:t>
      </w:r>
      <w:r w:rsidR="009E0B69" w:rsidRPr="003A578C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Практическая часть</w:t>
      </w:r>
    </w:p>
    <w:p w:rsidR="009E0B69" w:rsidRPr="003A578C" w:rsidRDefault="009E0B69" w:rsidP="00955DD9">
      <w:pPr>
        <w:ind w:firstLine="851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:rsidR="009E0B69" w:rsidRPr="00BE05E5" w:rsidRDefault="00BE05E5" w:rsidP="00955DD9">
      <w:pPr>
        <w:ind w:firstLine="851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Было намечено </w:t>
      </w:r>
      <w:r w:rsidR="00D870A3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4</w:t>
      </w:r>
      <w:r w:rsidR="00B20355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F9549A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площадки в типичных  местах</w:t>
      </w:r>
      <w:r w:rsidR="00D870A3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( №1, №2,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№3</w:t>
      </w:r>
      <w:r w:rsidR="00D870A3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и №4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)</w:t>
      </w:r>
      <w:r w:rsidR="00F9549A" w:rsidRPr="00BE05E5">
        <w:rPr>
          <w:rFonts w:eastAsia="TimesNewRoman" w:cs="Times New Roman"/>
          <w:bCs/>
          <w:color w:val="000000" w:themeColor="text1"/>
          <w:sz w:val="28"/>
          <w:szCs w:val="28"/>
        </w:rPr>
        <w:t>.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Первый раз   </w:t>
      </w:r>
      <w:r w:rsidR="00F9549A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исследования проводились 10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июня, второй </w:t>
      </w:r>
      <w:r w:rsidR="00F9549A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20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ию</w:t>
      </w:r>
      <w:r w:rsidR="00F9549A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л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я, третий 10 </w:t>
      </w:r>
      <w:r w:rsidR="00F9549A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августа 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 четвертый 18 </w:t>
      </w:r>
      <w:r w:rsidR="00F9549A" w:rsidRPr="00BE05E5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сентября</w:t>
      </w:r>
      <w:r w:rsidR="009E0B69" w:rsidRPr="00BE05E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2D7C" w:rsidRPr="003A578C" w:rsidRDefault="00F82D7C" w:rsidP="00955DD9">
      <w:pPr>
        <w:ind w:firstLine="851"/>
        <w:jc w:val="both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F82D7C" w:rsidRPr="003A578C" w:rsidRDefault="00144087" w:rsidP="00955DD9">
      <w:pPr>
        <w:ind w:firstLine="851"/>
        <w:jc w:val="center"/>
        <w:rPr>
          <w:rFonts w:cs="Times New Roman"/>
          <w:b/>
          <w:color w:val="000000" w:themeColor="text1"/>
          <w:sz w:val="28"/>
          <w:szCs w:val="28"/>
          <w:u w:val="single"/>
        </w:rPr>
      </w:pPr>
      <w:r>
        <w:rPr>
          <w:rFonts w:cs="Times New Roman"/>
          <w:b/>
          <w:color w:val="000000" w:themeColor="text1"/>
          <w:sz w:val="28"/>
          <w:szCs w:val="28"/>
          <w:u w:val="single"/>
          <w:lang w:val="ru-RU"/>
        </w:rPr>
        <w:t>3.1.</w:t>
      </w:r>
      <w:r w:rsidR="00F82D7C" w:rsidRPr="003A578C">
        <w:rPr>
          <w:rFonts w:cs="Times New Roman"/>
          <w:b/>
          <w:color w:val="000000" w:themeColor="text1"/>
          <w:sz w:val="28"/>
          <w:szCs w:val="28"/>
          <w:u w:val="single"/>
        </w:rPr>
        <w:t xml:space="preserve">Описание    </w:t>
      </w:r>
      <w:r w:rsidR="00564970" w:rsidRPr="003A578C">
        <w:rPr>
          <w:rFonts w:cs="Times New Roman"/>
          <w:b/>
          <w:color w:val="000000" w:themeColor="text1"/>
          <w:sz w:val="28"/>
          <w:szCs w:val="28"/>
          <w:u w:val="single"/>
          <w:lang w:val="ru-RU"/>
        </w:rPr>
        <w:t xml:space="preserve">исследуемых  </w:t>
      </w:r>
      <w:r w:rsidR="00F82D7C" w:rsidRPr="003A578C">
        <w:rPr>
          <w:rFonts w:cs="Times New Roman"/>
          <w:b/>
          <w:color w:val="000000" w:themeColor="text1"/>
          <w:sz w:val="28"/>
          <w:szCs w:val="28"/>
          <w:u w:val="single"/>
        </w:rPr>
        <w:t>участков</w:t>
      </w:r>
    </w:p>
    <w:p w:rsidR="00564970" w:rsidRPr="003A578C" w:rsidRDefault="00564970" w:rsidP="00955DD9">
      <w:pPr>
        <w:ind w:firstLine="851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F82D7C" w:rsidRPr="00A97D60" w:rsidRDefault="00D718BB" w:rsidP="001728B8">
      <w:pPr>
        <w:tabs>
          <w:tab w:val="left" w:pos="5400"/>
        </w:tabs>
        <w:ind w:firstLine="851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 w:rsidR="004D2D24">
        <w:rPr>
          <w:rFonts w:cs="Times New Roman"/>
          <w:color w:val="000000" w:themeColor="text1"/>
          <w:sz w:val="28"/>
          <w:szCs w:val="28"/>
        </w:rPr>
        <w:t>№  1</w:t>
      </w:r>
      <w:r w:rsidR="004D2D24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A97D60">
        <w:rPr>
          <w:rFonts w:cs="Times New Roman"/>
          <w:color w:val="000000" w:themeColor="text1"/>
          <w:sz w:val="28"/>
          <w:szCs w:val="28"/>
          <w:lang w:val="ru-RU"/>
        </w:rPr>
        <w:t>(фото.4.)</w:t>
      </w:r>
    </w:p>
    <w:p w:rsidR="00F82D7C" w:rsidRPr="003A578C" w:rsidRDefault="004D2D24" w:rsidP="004D2D24">
      <w:pPr>
        <w:widowControl/>
        <w:suppressAutoHyphens w:val="0"/>
        <w:ind w:left="851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753A6E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1.</w:t>
      </w:r>
      <w:r w:rsidR="00F82D7C" w:rsidRPr="003A578C">
        <w:rPr>
          <w:rFonts w:cs="Times New Roman"/>
          <w:color w:val="000000" w:themeColor="text1"/>
          <w:sz w:val="28"/>
          <w:szCs w:val="28"/>
        </w:rPr>
        <w:t xml:space="preserve">Название ассоциации: </w:t>
      </w:r>
      <w:proofErr w:type="gramStart"/>
      <w:r w:rsidR="00F82D7C" w:rsidRPr="003A578C">
        <w:rPr>
          <w:rFonts w:cs="Times New Roman"/>
          <w:color w:val="000000" w:themeColor="text1"/>
          <w:sz w:val="28"/>
          <w:szCs w:val="28"/>
        </w:rPr>
        <w:t>злаково-разнотравная</w:t>
      </w:r>
      <w:proofErr w:type="gramEnd"/>
    </w:p>
    <w:p w:rsidR="00F82D7C" w:rsidRPr="003A578C" w:rsidRDefault="004D2D24" w:rsidP="004D2D24">
      <w:pPr>
        <w:widowControl/>
        <w:suppressAutoHyphens w:val="0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</w:t>
      </w:r>
      <w:r w:rsidR="00753A6E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2.</w:t>
      </w:r>
      <w:r w:rsidR="00F82D7C" w:rsidRPr="003A578C">
        <w:rPr>
          <w:rFonts w:cs="Times New Roman"/>
          <w:color w:val="000000" w:themeColor="text1"/>
          <w:sz w:val="28"/>
          <w:szCs w:val="28"/>
        </w:rPr>
        <w:t>Географическое положение:  с. Саловка  Вейделевского р-на</w:t>
      </w:r>
    </w:p>
    <w:p w:rsidR="00F82D7C" w:rsidRPr="003A578C" w:rsidRDefault="004D2D24" w:rsidP="004D2D24">
      <w:pPr>
        <w:widowControl/>
        <w:suppressAutoHyphens w:val="0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</w:t>
      </w:r>
      <w:r w:rsidR="00753A6E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3.</w:t>
      </w:r>
      <w:r w:rsidR="00F82D7C" w:rsidRPr="003A578C">
        <w:rPr>
          <w:rFonts w:cs="Times New Roman"/>
          <w:color w:val="000000" w:themeColor="text1"/>
          <w:sz w:val="28"/>
          <w:szCs w:val="28"/>
        </w:rPr>
        <w:t>Общий характер рельефа: овражно-балочный</w:t>
      </w:r>
    </w:p>
    <w:p w:rsidR="00F82D7C" w:rsidRPr="003A578C" w:rsidRDefault="004D2D24" w:rsidP="004D2D24">
      <w:pPr>
        <w:widowControl/>
        <w:suppressAutoHyphens w:val="0"/>
        <w:ind w:left="567" w:hanging="567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</w:t>
      </w:r>
      <w:r w:rsidR="00753A6E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4.</w:t>
      </w:r>
      <w:r w:rsidR="00F82D7C" w:rsidRPr="003A578C">
        <w:rPr>
          <w:rFonts w:cs="Times New Roman"/>
          <w:color w:val="000000" w:themeColor="text1"/>
          <w:sz w:val="28"/>
          <w:szCs w:val="28"/>
        </w:rPr>
        <w:t xml:space="preserve">Положение участка ассоциации в рельефе (указать экспозицию склона): южный склон, </w:t>
      </w:r>
      <w:proofErr w:type="spellStart"/>
      <w:r w:rsidR="009552A0" w:rsidRPr="003A578C">
        <w:rPr>
          <w:rFonts w:cs="Times New Roman"/>
          <w:color w:val="000000" w:themeColor="text1"/>
          <w:sz w:val="28"/>
          <w:szCs w:val="28"/>
          <w:lang w:val="ru-RU"/>
        </w:rPr>
        <w:t>остепненный</w:t>
      </w:r>
      <w:proofErr w:type="spellEnd"/>
      <w:r w:rsidR="009552A0"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луг</w:t>
      </w:r>
    </w:p>
    <w:p w:rsidR="00F82D7C" w:rsidRPr="003A578C" w:rsidRDefault="004D2D24" w:rsidP="00786021">
      <w:pPr>
        <w:widowControl/>
        <w:tabs>
          <w:tab w:val="left" w:pos="851"/>
        </w:tabs>
        <w:suppressAutoHyphens w:val="0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</w:t>
      </w:r>
      <w:r w:rsidR="00753A6E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5.</w:t>
      </w:r>
      <w:r w:rsidR="00F82D7C" w:rsidRPr="003A578C">
        <w:rPr>
          <w:rFonts w:cs="Times New Roman"/>
          <w:color w:val="000000" w:themeColor="text1"/>
          <w:sz w:val="28"/>
          <w:szCs w:val="28"/>
        </w:rPr>
        <w:t>Микрорельеф  однороден.</w:t>
      </w:r>
    </w:p>
    <w:p w:rsidR="00F82D7C" w:rsidRPr="003A578C" w:rsidRDefault="004D2D24" w:rsidP="004D2D24">
      <w:pPr>
        <w:widowControl/>
        <w:suppressAutoHyphens w:val="0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</w:t>
      </w:r>
      <w:r w:rsidR="00753A6E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6.</w:t>
      </w:r>
      <w:r w:rsidR="00F82D7C" w:rsidRPr="003A578C">
        <w:rPr>
          <w:rFonts w:cs="Times New Roman"/>
          <w:color w:val="000000" w:themeColor="text1"/>
          <w:sz w:val="28"/>
          <w:szCs w:val="28"/>
        </w:rPr>
        <w:t xml:space="preserve">Почва и описание почвенного разреза - чернозем карбонатный. </w:t>
      </w:r>
    </w:p>
    <w:p w:rsidR="00FE2FA6" w:rsidRPr="003A578C" w:rsidRDefault="00FE2FA6" w:rsidP="00955DD9">
      <w:pPr>
        <w:widowControl/>
        <w:suppressAutoHyphens w:val="0"/>
        <w:ind w:left="720" w:firstLine="851"/>
        <w:rPr>
          <w:rFonts w:cs="Times New Roman"/>
          <w:color w:val="000000" w:themeColor="text1"/>
          <w:sz w:val="28"/>
          <w:szCs w:val="28"/>
        </w:rPr>
      </w:pPr>
    </w:p>
    <w:p w:rsidR="00FE2FA6" w:rsidRPr="003A578C" w:rsidRDefault="00BE05E5" w:rsidP="004D2D24">
      <w:pPr>
        <w:widowControl/>
        <w:suppressAutoHyphens w:val="0"/>
        <w:ind w:left="720" w:firstLine="851"/>
        <w:jc w:val="right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                   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>Таблица 1.</w:t>
      </w:r>
    </w:p>
    <w:p w:rsidR="00F82D7C" w:rsidRDefault="00BE05E5" w:rsidP="00955DD9">
      <w:pPr>
        <w:ind w:left="360" w:firstLine="851"/>
        <w:jc w:val="center"/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Видовой состав площадки №1</w:t>
      </w:r>
    </w:p>
    <w:p w:rsidR="00BE05E5" w:rsidRPr="00BE05E5" w:rsidRDefault="00BE05E5" w:rsidP="00955DD9">
      <w:pPr>
        <w:ind w:left="360" w:firstLine="851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0"/>
        <w:gridCol w:w="7863"/>
      </w:tblGrid>
      <w:tr w:rsidR="00FD5B28" w:rsidRPr="003A578C" w:rsidTr="00BE05E5">
        <w:trPr>
          <w:trHeight w:val="456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Видовой состав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Gramineae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  Злаки.</w:t>
            </w:r>
          </w:p>
        </w:tc>
      </w:tr>
      <w:tr w:rsidR="00FD5B28" w:rsidRPr="003A578C" w:rsidTr="00BE05E5">
        <w:trPr>
          <w:trHeight w:val="268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Elytrigiainterme-dia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(Host)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Nevski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–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Пырейпромежуточный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E.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repens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(L.)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Nevski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ползучий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Liliaceaes.I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 –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Лилейные</w:t>
            </w:r>
            <w:r w:rsidRPr="003A578C">
              <w:rPr>
                <w:rFonts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Gageapusila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F.W.Schmidt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Schult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etSchult</w:t>
            </w:r>
            <w:proofErr w:type="spellEnd"/>
            <w:proofErr w:type="gram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fil.-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Гусиный лук низкий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Ornithogalum kochii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Parl.-Птицемлечник Коха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 xml:space="preserve"> Hyаcinthella leu-cophaea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(C.Koch) Schur –Гиацинтик беловатый           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Iridaceae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Ирисовые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Iris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pumila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ИрисНизкий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Ranunculaceae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Лютиковые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Anemone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nemo-rosa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Ветреницадубравная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Adonis 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vernalis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Адонисвесенний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pStyle w:val="a8"/>
              <w:tabs>
                <w:tab w:val="left" w:pos="708"/>
              </w:tabs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А</w:t>
            </w: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.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wolgensis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Stev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– 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А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волжский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Rosaceae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Розоцветные 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10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Fragariaviridis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Duch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Степная клубника, Полуница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Potentillaargen</w:t>
            </w:r>
            <w:proofErr w:type="spellEnd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-tea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Лапчаткасеребристая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P. recta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Л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прямая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Papilionaceae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Fabuceae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) 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Мотыльковые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13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Lathyrussylvestris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Чиналесная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Apocynaceae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 Кутрорвые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Vinca herbacea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Waldst. et Kit –Барвинок травянистый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Boraginaceae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Бурачниковые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Noneapulla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(L.) DC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–Нонея темная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left="-134"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Scrophulariaceae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 Норичниковые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7B0683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Veronica chamaedrys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L.- Вероника дубравная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Plantaginaceae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-Подорожниковые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Plantagolan</w:t>
            </w:r>
            <w:proofErr w:type="spellEnd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с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eolata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.-Подорожник ланцетолистный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Dipsacaceae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-Ворсянковые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18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Knautiaarvensis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(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.)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Coult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.-Короставник полевой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19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Cephalariauralensis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R. et   Sch.-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Головчаткауральская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Compositae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Asteraceae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)   -   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Сложноцветные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Achilleanobilis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 Тысячелистник благородный</w:t>
            </w:r>
          </w:p>
        </w:tc>
      </w:tr>
      <w:tr w:rsidR="00FD5B28" w:rsidRPr="003A578C" w:rsidTr="00BE05E5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28" w:rsidRPr="003A578C" w:rsidRDefault="00FD5B28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Senecioerucifolius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.-Крестовник эруколистный</w:t>
            </w:r>
          </w:p>
        </w:tc>
      </w:tr>
    </w:tbl>
    <w:p w:rsidR="00F82D7C" w:rsidRPr="003A578C" w:rsidRDefault="00F82D7C" w:rsidP="00955DD9">
      <w:pPr>
        <w:ind w:firstLine="851"/>
        <w:jc w:val="both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47086" w:rsidRPr="003A578C" w:rsidRDefault="00D718BB" w:rsidP="001728B8">
      <w:pPr>
        <w:ind w:firstLine="851"/>
        <w:jc w:val="center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 w:rsidR="00E47086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 w:rsidRPr="003A578C">
        <w:rPr>
          <w:rFonts w:cs="Times New Roman"/>
          <w:color w:val="000000" w:themeColor="text1"/>
          <w:sz w:val="28"/>
          <w:szCs w:val="28"/>
          <w:lang w:val="ru-RU"/>
        </w:rPr>
        <w:t>2</w:t>
      </w:r>
      <w:r w:rsidR="00A97D60">
        <w:rPr>
          <w:rFonts w:cs="Times New Roman"/>
          <w:color w:val="000000" w:themeColor="text1"/>
          <w:sz w:val="28"/>
          <w:szCs w:val="28"/>
          <w:lang w:val="ru-RU"/>
        </w:rPr>
        <w:t xml:space="preserve"> (фото.3.)</w:t>
      </w:r>
    </w:p>
    <w:p w:rsidR="000548CA" w:rsidRPr="003A578C" w:rsidRDefault="00786021" w:rsidP="00786021">
      <w:pPr>
        <w:widowControl/>
        <w:suppressAutoHyphens w:val="0"/>
        <w:ind w:left="113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1.</w:t>
      </w:r>
      <w:r w:rsidR="00E47086" w:rsidRPr="003A578C">
        <w:rPr>
          <w:rFonts w:cs="Times New Roman"/>
          <w:color w:val="000000" w:themeColor="text1"/>
          <w:sz w:val="28"/>
          <w:szCs w:val="28"/>
        </w:rPr>
        <w:t xml:space="preserve">Название ассоциации: </w:t>
      </w:r>
      <w:proofErr w:type="gramStart"/>
      <w:r w:rsidR="000548CA" w:rsidRPr="003A578C">
        <w:rPr>
          <w:rFonts w:cs="Times New Roman"/>
          <w:color w:val="000000" w:themeColor="text1"/>
          <w:sz w:val="28"/>
          <w:szCs w:val="28"/>
        </w:rPr>
        <w:t>злаково-разнотравная</w:t>
      </w:r>
      <w:proofErr w:type="gramEnd"/>
      <w:r w:rsidR="000548CA" w:rsidRPr="003A578C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E47086" w:rsidRPr="003A578C" w:rsidRDefault="00786021" w:rsidP="00786021">
      <w:pPr>
        <w:widowControl/>
        <w:suppressAutoHyphens w:val="0"/>
        <w:ind w:left="113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2.</w:t>
      </w:r>
      <w:r w:rsidR="00E47086" w:rsidRPr="003A578C">
        <w:rPr>
          <w:rFonts w:cs="Times New Roman"/>
          <w:color w:val="000000" w:themeColor="text1"/>
          <w:sz w:val="28"/>
          <w:szCs w:val="28"/>
        </w:rPr>
        <w:t>Географическое положение: с. Саловка  Вейделевского р-на</w:t>
      </w:r>
    </w:p>
    <w:p w:rsidR="00E47086" w:rsidRPr="003A578C" w:rsidRDefault="00786021" w:rsidP="00786021">
      <w:pPr>
        <w:widowControl/>
        <w:suppressAutoHyphens w:val="0"/>
        <w:ind w:left="113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3.</w:t>
      </w:r>
      <w:r w:rsidR="00E47086" w:rsidRPr="003A578C">
        <w:rPr>
          <w:rFonts w:cs="Times New Roman"/>
          <w:color w:val="000000" w:themeColor="text1"/>
          <w:sz w:val="28"/>
          <w:szCs w:val="28"/>
        </w:rPr>
        <w:t>Общий характер рельефа: овражно-балочный</w:t>
      </w:r>
    </w:p>
    <w:p w:rsidR="00E47086" w:rsidRPr="003A578C" w:rsidRDefault="00786021" w:rsidP="00786021">
      <w:pPr>
        <w:widowControl/>
        <w:suppressAutoHyphens w:val="0"/>
        <w:ind w:left="113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4.</w:t>
      </w:r>
      <w:r w:rsidR="00E47086" w:rsidRPr="003A578C">
        <w:rPr>
          <w:rFonts w:cs="Times New Roman"/>
          <w:color w:val="000000" w:themeColor="text1"/>
          <w:sz w:val="28"/>
          <w:szCs w:val="28"/>
        </w:rPr>
        <w:t>Положение участка ассоциации в рельефе (указать экспозицию склона): южный склон, около подножия холма</w:t>
      </w:r>
    </w:p>
    <w:p w:rsidR="00E47086" w:rsidRPr="003A578C" w:rsidRDefault="00786021" w:rsidP="00786021">
      <w:pPr>
        <w:widowControl/>
        <w:suppressAutoHyphens w:val="0"/>
        <w:ind w:left="113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5.</w:t>
      </w:r>
      <w:r w:rsidR="00E47086" w:rsidRPr="003A578C">
        <w:rPr>
          <w:rFonts w:cs="Times New Roman"/>
          <w:color w:val="000000" w:themeColor="text1"/>
          <w:sz w:val="28"/>
          <w:szCs w:val="28"/>
        </w:rPr>
        <w:t>Микрорельеф  однороден.</w:t>
      </w:r>
    </w:p>
    <w:p w:rsidR="00E47086" w:rsidRPr="003A578C" w:rsidRDefault="00786021" w:rsidP="00786021">
      <w:pPr>
        <w:widowControl/>
        <w:suppressAutoHyphens w:val="0"/>
        <w:ind w:left="113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6.</w:t>
      </w:r>
      <w:r w:rsidR="00E47086" w:rsidRPr="003A578C">
        <w:rPr>
          <w:rFonts w:cs="Times New Roman"/>
          <w:color w:val="000000" w:themeColor="text1"/>
          <w:sz w:val="28"/>
          <w:szCs w:val="28"/>
        </w:rPr>
        <w:t xml:space="preserve">Почва и описание почвенного разреза чернозем карбонатный. </w:t>
      </w:r>
    </w:p>
    <w:p w:rsidR="00FE2FA6" w:rsidRPr="003A578C" w:rsidRDefault="00FE2FA6" w:rsidP="00955DD9">
      <w:pPr>
        <w:widowControl/>
        <w:suppressAutoHyphens w:val="0"/>
        <w:ind w:left="1080" w:firstLine="851"/>
        <w:rPr>
          <w:rFonts w:cs="Times New Roman"/>
          <w:color w:val="000000" w:themeColor="text1"/>
          <w:sz w:val="28"/>
          <w:szCs w:val="28"/>
        </w:rPr>
      </w:pPr>
    </w:p>
    <w:p w:rsidR="00BE05E5" w:rsidRPr="00BE05E5" w:rsidRDefault="00FE2FA6" w:rsidP="00955DD9">
      <w:pPr>
        <w:widowControl/>
        <w:suppressAutoHyphens w:val="0"/>
        <w:ind w:left="1080" w:firstLine="851"/>
        <w:jc w:val="right"/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 xml:space="preserve">Таблица 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2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 xml:space="preserve">. </w:t>
      </w:r>
    </w:p>
    <w:p w:rsidR="00BE05E5" w:rsidRDefault="00BE05E5" w:rsidP="00955DD9">
      <w:pPr>
        <w:widowControl/>
        <w:suppressAutoHyphens w:val="0"/>
        <w:ind w:left="1080" w:firstLine="851"/>
        <w:rPr>
          <w:rFonts w:eastAsia="TimesNewRoman" w:cs="Times New Roman"/>
          <w:color w:val="000000" w:themeColor="text1"/>
          <w:sz w:val="28"/>
          <w:szCs w:val="28"/>
          <w:lang w:val="ru-RU"/>
        </w:rPr>
      </w:pPr>
    </w:p>
    <w:p w:rsidR="00FE2FA6" w:rsidRDefault="00FE2FA6" w:rsidP="00955DD9">
      <w:pPr>
        <w:widowControl/>
        <w:suppressAutoHyphens w:val="0"/>
        <w:ind w:left="1080" w:firstLine="851"/>
        <w:jc w:val="center"/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Видовой состав площадки №2</w:t>
      </w:r>
    </w:p>
    <w:p w:rsidR="00BE05E5" w:rsidRPr="00BE05E5" w:rsidRDefault="00BE05E5" w:rsidP="00955DD9">
      <w:pPr>
        <w:widowControl/>
        <w:suppressAutoHyphens w:val="0"/>
        <w:ind w:left="1080" w:firstLine="851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2"/>
        <w:gridCol w:w="7699"/>
      </w:tblGrid>
      <w:tr w:rsidR="00E47086" w:rsidRPr="003A578C" w:rsidTr="00BE05E5">
        <w:trPr>
          <w:trHeight w:val="439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7315A8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7315A8" w:rsidP="001728B8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Видовой состав</w:t>
            </w:r>
          </w:p>
        </w:tc>
      </w:tr>
      <w:tr w:rsidR="00F325EF" w:rsidRPr="003A578C" w:rsidTr="00BE05E5">
        <w:trPr>
          <w:trHeight w:val="350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EF" w:rsidRPr="003A578C" w:rsidRDefault="00F325EF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EF" w:rsidRPr="003A578C" w:rsidRDefault="00F325EF" w:rsidP="00955DD9">
            <w:pPr>
              <w:ind w:firstLine="851"/>
              <w:rPr>
                <w:rFonts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Gramineae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  Злаки.</w:t>
            </w:r>
          </w:p>
        </w:tc>
      </w:tr>
      <w:tr w:rsidR="00F325EF" w:rsidRPr="003A578C" w:rsidTr="00BE05E5">
        <w:trPr>
          <w:trHeight w:val="28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EF" w:rsidRPr="003A578C" w:rsidRDefault="00F325EF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EF" w:rsidRPr="003A578C" w:rsidRDefault="00F325EF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Elytrigiainterme-dia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(Host)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Nevski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–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Пырейпромежуточный</w:t>
            </w:r>
          </w:p>
        </w:tc>
      </w:tr>
      <w:tr w:rsidR="00C155E4" w:rsidRPr="003A578C" w:rsidTr="00BE05E5">
        <w:trPr>
          <w:trHeight w:val="27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EF" w:rsidRPr="003A578C" w:rsidRDefault="00F325EF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EF" w:rsidRPr="003A578C" w:rsidRDefault="00F325EF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E.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repens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(L.)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Nevski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ползучий</w:t>
            </w:r>
          </w:p>
        </w:tc>
      </w:tr>
      <w:tr w:rsidR="00E47086" w:rsidRPr="003A578C" w:rsidTr="00BE05E5">
        <w:trPr>
          <w:trHeight w:val="26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Cyperaceae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Осоковые</w:t>
            </w:r>
          </w:p>
        </w:tc>
      </w:tr>
      <w:tr w:rsidR="00E47086" w:rsidRPr="003A578C" w:rsidTr="00BE05E5">
        <w:trPr>
          <w:trHeight w:val="396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Carex humilis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Leyss.-Осока низкая</w:t>
            </w:r>
          </w:p>
        </w:tc>
      </w:tr>
      <w:tr w:rsidR="00E47086" w:rsidRPr="003A578C" w:rsidTr="00BE05E5">
        <w:trPr>
          <w:trHeight w:val="273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Сем.Liliaceae s.I. –Лилейные</w:t>
            </w:r>
          </w:p>
        </w:tc>
      </w:tr>
      <w:tr w:rsidR="00E47086" w:rsidRPr="003A578C" w:rsidTr="00BE05E5">
        <w:trPr>
          <w:trHeight w:val="499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Gageapusila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F.W.Schmidt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Schult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etSchult</w:t>
            </w:r>
            <w:proofErr w:type="spellEnd"/>
            <w:proofErr w:type="gram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fil.-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Гусиный лук низкий</w:t>
            </w:r>
          </w:p>
        </w:tc>
      </w:tr>
      <w:tr w:rsidR="00E47086" w:rsidRPr="003A578C" w:rsidTr="00BE05E5">
        <w:trPr>
          <w:trHeight w:val="286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Ornithogalum ko-chii</w:t>
            </w:r>
            <w:r w:rsidR="00F325EF"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Parl.Птицем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лечник Коха</w:t>
            </w:r>
          </w:p>
        </w:tc>
      </w:tr>
      <w:tr w:rsidR="00E47086" w:rsidRPr="003A578C" w:rsidTr="00BE05E5">
        <w:trPr>
          <w:trHeight w:val="275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Rosaceae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Розоцветные</w:t>
            </w:r>
          </w:p>
        </w:tc>
      </w:tr>
      <w:tr w:rsidR="00E47086" w:rsidRPr="003A578C" w:rsidTr="00BE05E5">
        <w:trPr>
          <w:trHeight w:val="408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Potentilla heptaphylla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 Jusl. – Лапчатка семилисточковая</w:t>
            </w:r>
          </w:p>
        </w:tc>
      </w:tr>
      <w:tr w:rsidR="00E47086" w:rsidRPr="003A578C" w:rsidTr="00BE05E5">
        <w:trPr>
          <w:trHeight w:val="41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</w:t>
            </w: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argentea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.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Л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серебристая</w:t>
            </w:r>
          </w:p>
        </w:tc>
      </w:tr>
      <w:tr w:rsidR="00E47086" w:rsidRPr="003A578C" w:rsidTr="00BE05E5">
        <w:trPr>
          <w:trHeight w:val="419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P.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anserina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Л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гусиная</w:t>
            </w:r>
          </w:p>
        </w:tc>
      </w:tr>
      <w:tr w:rsidR="00E47086" w:rsidRPr="003A578C" w:rsidTr="00BE05E5">
        <w:trPr>
          <w:trHeight w:val="295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Papilionaceae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Fabuceae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) 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Мотыльковые</w:t>
            </w:r>
          </w:p>
        </w:tc>
      </w:tr>
      <w:tr w:rsidR="00E47086" w:rsidRPr="003A578C" w:rsidTr="00BE05E5">
        <w:trPr>
          <w:trHeight w:val="437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Hedysarum</w:t>
            </w:r>
            <w:proofErr w:type="spellEnd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gran-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diflorum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Pall.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Копеечниккрупноцветковый</w:t>
            </w:r>
          </w:p>
        </w:tc>
      </w:tr>
      <w:tr w:rsidR="00E47086" w:rsidRPr="003A578C" w:rsidTr="00BE05E5">
        <w:trPr>
          <w:trHeight w:val="401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Polygalaceae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–Истодовые</w:t>
            </w:r>
          </w:p>
        </w:tc>
      </w:tr>
      <w:tr w:rsidR="00E47086" w:rsidRPr="003A578C" w:rsidTr="00BE05E5">
        <w:trPr>
          <w:trHeight w:val="278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Polygala comosa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Schkuhr –Истод хохлатый</w:t>
            </w:r>
          </w:p>
        </w:tc>
      </w:tr>
      <w:tr w:rsidR="00E47086" w:rsidRPr="003A578C" w:rsidTr="00BE05E5">
        <w:trPr>
          <w:trHeight w:val="282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Euphorbiaceae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-  Молочайные</w:t>
            </w:r>
          </w:p>
        </w:tc>
      </w:tr>
      <w:tr w:rsidR="00E47086" w:rsidRPr="003A578C" w:rsidTr="00BE05E5">
        <w:trPr>
          <w:trHeight w:val="400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Euphorbia virga-ta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 Waldst. et Kit. – Молочай прутьевидный</w:t>
            </w:r>
          </w:p>
        </w:tc>
      </w:tr>
      <w:tr w:rsidR="00E47086" w:rsidRPr="003A578C" w:rsidTr="00BE05E5">
        <w:trPr>
          <w:trHeight w:val="291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Boraginaceae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Бурачниковые</w:t>
            </w:r>
          </w:p>
        </w:tc>
      </w:tr>
      <w:tr w:rsidR="00E47086" w:rsidRPr="003A578C" w:rsidTr="00BE05E5">
        <w:trPr>
          <w:trHeight w:val="268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Noneapulla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(L.) DC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–Нонея темная</w:t>
            </w:r>
          </w:p>
        </w:tc>
      </w:tr>
      <w:tr w:rsidR="00E47086" w:rsidRPr="003A578C" w:rsidTr="00BE05E5">
        <w:trPr>
          <w:trHeight w:val="271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Cynoglossum officinale L.-Чернокорень лекарственный</w:t>
            </w:r>
          </w:p>
        </w:tc>
      </w:tr>
      <w:tr w:rsidR="00E47086" w:rsidRPr="003A578C" w:rsidTr="00BE05E5">
        <w:trPr>
          <w:trHeight w:val="38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Scrophulariaceae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 Норичниковые</w:t>
            </w:r>
          </w:p>
        </w:tc>
      </w:tr>
      <w:tr w:rsidR="00E47086" w:rsidRPr="003A578C" w:rsidTr="00BE05E5">
        <w:trPr>
          <w:trHeight w:val="276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D77B8D"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Verbascum lych-nitis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L.-Коровяк мучнистый</w:t>
            </w:r>
          </w:p>
        </w:tc>
      </w:tr>
      <w:tr w:rsidR="00E47086" w:rsidRPr="003A578C" w:rsidTr="00BE05E5">
        <w:trPr>
          <w:trHeight w:val="280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D77B8D"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Veronica chamaedrys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L.- Вероника дубравная</w:t>
            </w:r>
          </w:p>
        </w:tc>
      </w:tr>
      <w:tr w:rsidR="00E47086" w:rsidRPr="003A578C" w:rsidTr="00BE05E5">
        <w:trPr>
          <w:trHeight w:val="28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Plantaginaceae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-Подорожниковые</w:t>
            </w:r>
          </w:p>
        </w:tc>
      </w:tr>
      <w:tr w:rsidR="00E47086" w:rsidRPr="003A578C" w:rsidTr="00BE05E5">
        <w:trPr>
          <w:trHeight w:val="402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D77B8D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Plantagolan</w:t>
            </w:r>
            <w:proofErr w:type="spellEnd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с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eolata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.-Подорожник ланцетолистный</w:t>
            </w:r>
          </w:p>
        </w:tc>
      </w:tr>
      <w:tr w:rsidR="00E47086" w:rsidRPr="003A578C" w:rsidTr="00BE05E5">
        <w:trPr>
          <w:trHeight w:val="280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E4708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Compositae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Asteraceae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)   -   Сложноцветные</w:t>
            </w:r>
          </w:p>
        </w:tc>
      </w:tr>
      <w:tr w:rsidR="00E47086" w:rsidRPr="003A578C" w:rsidTr="00BE05E5">
        <w:trPr>
          <w:trHeight w:val="411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D77B8D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16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86" w:rsidRPr="003A578C" w:rsidRDefault="000933B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Achilleanobilis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 Тысячелистник благородный</w:t>
            </w:r>
          </w:p>
        </w:tc>
      </w:tr>
    </w:tbl>
    <w:p w:rsidR="00E47086" w:rsidRPr="003A578C" w:rsidRDefault="00E47086" w:rsidP="00955DD9">
      <w:pPr>
        <w:ind w:firstLine="851"/>
        <w:rPr>
          <w:rFonts w:cs="Times New Roman"/>
          <w:color w:val="000000" w:themeColor="text1"/>
          <w:sz w:val="28"/>
          <w:szCs w:val="28"/>
          <w:lang w:val="ru-RU"/>
        </w:rPr>
      </w:pPr>
    </w:p>
    <w:p w:rsidR="00F82D7C" w:rsidRPr="003A578C" w:rsidRDefault="00F82D7C" w:rsidP="00955DD9">
      <w:pPr>
        <w:ind w:firstLine="851"/>
        <w:jc w:val="both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470582" w:rsidRPr="003A578C" w:rsidRDefault="00D718BB" w:rsidP="001728B8">
      <w:pPr>
        <w:pStyle w:val="a8"/>
        <w:tabs>
          <w:tab w:val="left" w:pos="708"/>
        </w:tabs>
        <w:ind w:firstLine="851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 w:rsidR="00470582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 w:rsidRPr="003A578C">
        <w:rPr>
          <w:rFonts w:cs="Times New Roman"/>
          <w:color w:val="000000" w:themeColor="text1"/>
          <w:sz w:val="28"/>
          <w:szCs w:val="28"/>
          <w:lang w:val="ru-RU"/>
        </w:rPr>
        <w:t>3</w:t>
      </w:r>
      <w:r w:rsidR="001602F9">
        <w:rPr>
          <w:rFonts w:cs="Times New Roman"/>
          <w:color w:val="000000" w:themeColor="text1"/>
          <w:sz w:val="28"/>
          <w:szCs w:val="28"/>
          <w:lang w:val="ru-RU"/>
        </w:rPr>
        <w:t>(фото.5.</w:t>
      </w:r>
      <w:r w:rsidR="00A97D60">
        <w:rPr>
          <w:rFonts w:cs="Times New Roman"/>
          <w:color w:val="000000" w:themeColor="text1"/>
          <w:sz w:val="28"/>
          <w:szCs w:val="28"/>
          <w:lang w:val="ru-RU"/>
        </w:rPr>
        <w:t>)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Название ассоциации: ковыльно-разнотравная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1134"/>
        </w:tabs>
        <w:suppressAutoHyphens w:val="0"/>
        <w:ind w:firstLine="414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Географическое положение: с. Саловка  Вейделевского р-на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Общий характер рельефа: овражно-балочный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Положение участка ассоциации в рельефе (указать экспозицию склона): южный склон</w:t>
      </w:r>
      <w:r w:rsidR="006B4829"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10°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1134"/>
        </w:tabs>
        <w:suppressAutoHyphens w:val="0"/>
        <w:ind w:firstLine="414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 xml:space="preserve">Микрорельеф </w:t>
      </w:r>
      <w:r w:rsidR="00677174" w:rsidRPr="003A578C">
        <w:rPr>
          <w:rFonts w:cs="Times New Roman"/>
          <w:color w:val="000000" w:themeColor="text1"/>
          <w:sz w:val="28"/>
          <w:szCs w:val="28"/>
          <w:lang w:val="ru-RU"/>
        </w:rPr>
        <w:t>однороден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Почва и описание почвенно</w:t>
      </w:r>
      <w:r w:rsidR="00206CCD" w:rsidRPr="003A578C">
        <w:rPr>
          <w:rFonts w:cs="Times New Roman"/>
          <w:color w:val="000000" w:themeColor="text1"/>
          <w:sz w:val="28"/>
          <w:szCs w:val="28"/>
        </w:rPr>
        <w:t>го разреза чернозем карбонатный с выходом мела</w:t>
      </w:r>
    </w:p>
    <w:p w:rsidR="00470582" w:rsidRPr="003A578C" w:rsidRDefault="00470582" w:rsidP="00786021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418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Прочие особенности: без  прочих особенностей</w:t>
      </w:r>
    </w:p>
    <w:p w:rsidR="00FE2FA6" w:rsidRPr="00BE05E5" w:rsidRDefault="00BE05E5" w:rsidP="00955DD9">
      <w:pPr>
        <w:widowControl/>
        <w:tabs>
          <w:tab w:val="left" w:pos="2800"/>
        </w:tabs>
        <w:suppressAutoHyphens w:val="0"/>
        <w:ind w:left="720" w:firstLine="851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 xml:space="preserve">Таблица 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3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>.</w:t>
      </w:r>
    </w:p>
    <w:p w:rsidR="00BE05E5" w:rsidRDefault="00BE05E5" w:rsidP="00955DD9">
      <w:pPr>
        <w:widowControl/>
        <w:tabs>
          <w:tab w:val="left" w:pos="2800"/>
        </w:tabs>
        <w:suppressAutoHyphens w:val="0"/>
        <w:ind w:left="720" w:firstLine="851"/>
        <w:rPr>
          <w:rFonts w:eastAsia="TimesNew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                                 </w:t>
      </w:r>
      <w:r w:rsidR="00FE2FA6" w:rsidRPr="003A578C">
        <w:rPr>
          <w:rFonts w:eastAsia="TimesNewRoman" w:cs="Times New Roman"/>
          <w:color w:val="000000" w:themeColor="text1"/>
          <w:sz w:val="28"/>
          <w:szCs w:val="28"/>
        </w:rPr>
        <w:t xml:space="preserve"> </w:t>
      </w:r>
    </w:p>
    <w:p w:rsidR="00FE2FA6" w:rsidRPr="00BE05E5" w:rsidRDefault="00FE2FA6" w:rsidP="001728B8">
      <w:pPr>
        <w:widowControl/>
        <w:tabs>
          <w:tab w:val="left" w:pos="2800"/>
        </w:tabs>
        <w:suppressAutoHyphens w:val="0"/>
        <w:ind w:left="720" w:firstLine="851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Видовой состав площадки №3</w:t>
      </w:r>
    </w:p>
    <w:p w:rsidR="00470582" w:rsidRPr="003A578C" w:rsidRDefault="00470582" w:rsidP="001728B8">
      <w:pPr>
        <w:tabs>
          <w:tab w:val="left" w:pos="4320"/>
        </w:tabs>
        <w:ind w:firstLine="851"/>
        <w:jc w:val="center"/>
        <w:rPr>
          <w:rFonts w:cs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"/>
        <w:gridCol w:w="7911"/>
      </w:tblGrid>
      <w:tr w:rsidR="00470582" w:rsidRPr="003A578C" w:rsidTr="00786021">
        <w:trPr>
          <w:trHeight w:val="862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D718BB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Видовой состав</w:t>
            </w:r>
          </w:p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  <w:tr w:rsidR="00470582" w:rsidRPr="003A578C" w:rsidTr="00786021">
        <w:trPr>
          <w:trHeight w:val="444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786021" w:rsidRDefault="00470582" w:rsidP="00786021"/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Gramineae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Poaceae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) – Злаки</w:t>
            </w:r>
          </w:p>
        </w:tc>
      </w:tr>
      <w:tr w:rsidR="00470582" w:rsidRPr="003A578C" w:rsidTr="00786021">
        <w:trPr>
          <w:trHeight w:val="366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786021" w:rsidRDefault="00470582" w:rsidP="00786021">
            <w:r w:rsidRPr="00786021">
              <w:t>1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Stipacapillata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 – Ковыль волосовидный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786021" w:rsidRDefault="00470582" w:rsidP="00786021">
            <w:r w:rsidRPr="00786021">
              <w:t>2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S</w:t>
            </w: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pennata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.-К.перистый</w:t>
            </w:r>
          </w:p>
        </w:tc>
      </w:tr>
      <w:tr w:rsidR="00470582" w:rsidRPr="003A578C" w:rsidTr="00786021">
        <w:trPr>
          <w:trHeight w:val="378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786021" w:rsidRDefault="00470582" w:rsidP="00786021">
            <w:r w:rsidRPr="00786021">
              <w:t>3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Poa angustifolia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L.- Мятлик узколистный</w:t>
            </w:r>
          </w:p>
        </w:tc>
      </w:tr>
      <w:tr w:rsidR="00470582" w:rsidRPr="003A578C" w:rsidTr="00786021">
        <w:trPr>
          <w:trHeight w:val="412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Сем.Liliaceae s.I. –Лилейные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Gageapusila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F.W.Schmidt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Schult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etSchult</w:t>
            </w:r>
            <w:proofErr w:type="spellEnd"/>
            <w:proofErr w:type="gram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fil.-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Гусиный лук низкий</w:t>
            </w:r>
          </w:p>
        </w:tc>
      </w:tr>
      <w:tr w:rsidR="00470582" w:rsidRPr="003A578C" w:rsidTr="00786021">
        <w:trPr>
          <w:trHeight w:val="342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Ornithogalum kochii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Parl.-Птицемлечник Коха</w:t>
            </w:r>
          </w:p>
        </w:tc>
      </w:tr>
      <w:tr w:rsidR="00470582" w:rsidRPr="003A578C" w:rsidTr="00786021">
        <w:trPr>
          <w:trHeight w:val="404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Rosaceae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Розоцветные</w:t>
            </w:r>
          </w:p>
        </w:tc>
      </w:tr>
      <w:tr w:rsidR="00470582" w:rsidRPr="003A578C" w:rsidTr="00786021">
        <w:trPr>
          <w:trHeight w:val="42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Potentilla hepta-phylla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 Jusl. – Лапчатка семилисточковая</w:t>
            </w:r>
          </w:p>
        </w:tc>
      </w:tr>
      <w:tr w:rsidR="00470582" w:rsidRPr="003A578C" w:rsidTr="00786021">
        <w:trPr>
          <w:trHeight w:val="416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Papilionaceae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Fabuceae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) Мотыльковые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Hedysarum grandiflorum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Pall</w:t>
            </w:r>
            <w:r w:rsidR="007315A8" w:rsidRPr="003A578C">
              <w:rPr>
                <w:rFonts w:cs="Times New Roman"/>
                <w:color w:val="000000" w:themeColor="text1"/>
                <w:sz w:val="28"/>
                <w:szCs w:val="28"/>
              </w:rPr>
              <w:t>. – Копеечник крупноцветко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Polygalaceae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–Истодовые</w:t>
            </w:r>
          </w:p>
        </w:tc>
      </w:tr>
      <w:tr w:rsidR="00470582" w:rsidRPr="003A578C" w:rsidTr="00786021">
        <w:trPr>
          <w:trHeight w:val="382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Polygala comosa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Schkuhr –Истод хохлатый</w:t>
            </w:r>
          </w:p>
        </w:tc>
      </w:tr>
      <w:tr w:rsidR="00470582" w:rsidRPr="003A578C" w:rsidTr="00786021">
        <w:trPr>
          <w:trHeight w:val="416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Euphorbiaceae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-  Молочайные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Euphorbia virga-ta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 Waldst. et Kit. – Молочай прутьевидный</w:t>
            </w:r>
          </w:p>
        </w:tc>
      </w:tr>
      <w:tr w:rsidR="00470582" w:rsidRPr="003A578C" w:rsidTr="00786021">
        <w:trPr>
          <w:trHeight w:val="474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Boraginaceae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Бурачниковые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10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Noneapulla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(L.) DC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–Нонея темная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Cynoglossum officinale L.-Чернокорень лекарственный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Labiatae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Lamiaceae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)-Губоцветные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Ajugagenevensis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Живучкаженевская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13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Salvia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verticillata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Шалфеймутовчатый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Thymus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calcareus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Klok.et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Shost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Тимьян известняковый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Plantaginaceae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-Подорожниковые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Plantagolan</w:t>
            </w:r>
            <w:proofErr w:type="spellEnd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с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eolata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.-Подорожник ланцетолистный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Rubiaceae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-Мареновые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Asperula cynanci-ca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L.- Ясменник розоватый</w:t>
            </w:r>
          </w:p>
        </w:tc>
      </w:tr>
      <w:tr w:rsidR="00470582" w:rsidRPr="003A578C" w:rsidTr="00786021">
        <w:trPr>
          <w:trHeight w:val="49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82" w:rsidRPr="003A578C" w:rsidRDefault="00470582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A.tephrocarpa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Czern. ex M. Pop. et Chrshan.-Я. сероплодный</w:t>
            </w:r>
          </w:p>
        </w:tc>
      </w:tr>
    </w:tbl>
    <w:p w:rsidR="00470582" w:rsidRPr="003A578C" w:rsidRDefault="00470582" w:rsidP="00955DD9">
      <w:pPr>
        <w:ind w:firstLine="851"/>
        <w:rPr>
          <w:rFonts w:cs="Times New Roman"/>
          <w:color w:val="000000" w:themeColor="text1"/>
          <w:sz w:val="28"/>
          <w:szCs w:val="28"/>
        </w:rPr>
      </w:pPr>
    </w:p>
    <w:p w:rsidR="00820B66" w:rsidRPr="003A578C" w:rsidRDefault="00D718BB" w:rsidP="001728B8">
      <w:pPr>
        <w:pStyle w:val="a8"/>
        <w:tabs>
          <w:tab w:val="left" w:pos="5400"/>
        </w:tabs>
        <w:ind w:firstLine="851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 w:rsidR="00820B66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 w:rsidRPr="003A578C">
        <w:rPr>
          <w:rFonts w:cs="Times New Roman"/>
          <w:color w:val="000000" w:themeColor="text1"/>
          <w:sz w:val="28"/>
          <w:szCs w:val="28"/>
          <w:lang w:val="ru-RU"/>
        </w:rPr>
        <w:t>4</w:t>
      </w:r>
      <w:r w:rsidR="001602F9">
        <w:rPr>
          <w:rFonts w:cs="Times New Roman"/>
          <w:color w:val="000000" w:themeColor="text1"/>
          <w:sz w:val="28"/>
          <w:szCs w:val="28"/>
          <w:lang w:val="ru-RU"/>
        </w:rPr>
        <w:t xml:space="preserve"> (фото.№6.)</w:t>
      </w:r>
    </w:p>
    <w:p w:rsidR="00820B66" w:rsidRPr="003A578C" w:rsidRDefault="00820B66" w:rsidP="001728B8">
      <w:pPr>
        <w:widowControl/>
        <w:numPr>
          <w:ilvl w:val="0"/>
          <w:numId w:val="15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Название ассоциации: злаково - разнотравная</w:t>
      </w:r>
    </w:p>
    <w:p w:rsidR="00820B66" w:rsidRPr="003A578C" w:rsidRDefault="00820B66" w:rsidP="001728B8">
      <w:pPr>
        <w:widowControl/>
        <w:numPr>
          <w:ilvl w:val="0"/>
          <w:numId w:val="15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Географическое положение: с. Саловка  Вейделевского р-на</w:t>
      </w:r>
    </w:p>
    <w:p w:rsidR="00820B66" w:rsidRPr="003A578C" w:rsidRDefault="00820B66" w:rsidP="001728B8">
      <w:pPr>
        <w:widowControl/>
        <w:numPr>
          <w:ilvl w:val="0"/>
          <w:numId w:val="15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Общий характер рельефа: овражно-балочный</w:t>
      </w:r>
    </w:p>
    <w:p w:rsidR="006B4829" w:rsidRPr="003A578C" w:rsidRDefault="00820B66" w:rsidP="001728B8">
      <w:pPr>
        <w:widowControl/>
        <w:numPr>
          <w:ilvl w:val="0"/>
          <w:numId w:val="15"/>
        </w:numPr>
        <w:tabs>
          <w:tab w:val="clear" w:pos="720"/>
          <w:tab w:val="num" w:pos="993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Положение участка ассоциации в рельефе (указать э</w:t>
      </w:r>
      <w:r w:rsidR="006B4829" w:rsidRPr="003A578C">
        <w:rPr>
          <w:rFonts w:cs="Times New Roman"/>
          <w:color w:val="000000" w:themeColor="text1"/>
          <w:sz w:val="28"/>
          <w:szCs w:val="28"/>
        </w:rPr>
        <w:t>кспозицию склона): южный склон</w:t>
      </w:r>
      <w:r w:rsidR="006B4829"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 15°</w:t>
      </w:r>
    </w:p>
    <w:p w:rsidR="00820B66" w:rsidRPr="003A578C" w:rsidRDefault="00820B66" w:rsidP="001728B8">
      <w:pPr>
        <w:widowControl/>
        <w:numPr>
          <w:ilvl w:val="0"/>
          <w:numId w:val="15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 xml:space="preserve">Микрорельеф </w:t>
      </w:r>
      <w:r w:rsidR="00677174" w:rsidRPr="003A578C">
        <w:rPr>
          <w:rFonts w:cs="Times New Roman"/>
          <w:color w:val="000000" w:themeColor="text1"/>
          <w:sz w:val="28"/>
          <w:szCs w:val="28"/>
          <w:lang w:val="ru-RU"/>
        </w:rPr>
        <w:t>однороден.</w:t>
      </w:r>
    </w:p>
    <w:p w:rsidR="00820B66" w:rsidRPr="003A578C" w:rsidRDefault="00820B66" w:rsidP="001728B8">
      <w:pPr>
        <w:widowControl/>
        <w:numPr>
          <w:ilvl w:val="0"/>
          <w:numId w:val="15"/>
        </w:numPr>
        <w:tabs>
          <w:tab w:val="clear" w:pos="720"/>
          <w:tab w:val="num" w:pos="1134"/>
        </w:tabs>
        <w:suppressAutoHyphens w:val="0"/>
        <w:ind w:left="1134" w:firstLine="0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Почва и описание почвенног</w:t>
      </w:r>
      <w:r w:rsidR="00206CCD" w:rsidRPr="003A578C">
        <w:rPr>
          <w:rFonts w:cs="Times New Roman"/>
          <w:color w:val="000000" w:themeColor="text1"/>
          <w:sz w:val="28"/>
          <w:szCs w:val="28"/>
        </w:rPr>
        <w:t>о разреза: чернозем карбонатный  с выходом мела</w:t>
      </w:r>
    </w:p>
    <w:p w:rsidR="00820B66" w:rsidRPr="003A578C" w:rsidRDefault="00820B66" w:rsidP="001728B8">
      <w:pPr>
        <w:widowControl/>
        <w:numPr>
          <w:ilvl w:val="0"/>
          <w:numId w:val="15"/>
        </w:numPr>
        <w:suppressAutoHyphens w:val="0"/>
        <w:ind w:firstLine="414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>Прочие особенности: без  прочих особенностей</w:t>
      </w:r>
    </w:p>
    <w:p w:rsidR="00FE2FA6" w:rsidRPr="00BE05E5" w:rsidRDefault="00BE05E5" w:rsidP="00786021">
      <w:pPr>
        <w:widowControl/>
        <w:suppressAutoHyphens w:val="0"/>
        <w:ind w:left="720" w:firstLine="131"/>
        <w:jc w:val="right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eastAsia="TimesNewRoman" w:cs="Times New Roman"/>
          <w:color w:val="000000" w:themeColor="text1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 xml:space="preserve">Таблица 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4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>.</w:t>
      </w:r>
    </w:p>
    <w:p w:rsidR="00FE2FA6" w:rsidRPr="00BE05E5" w:rsidRDefault="00FE2FA6" w:rsidP="00955DD9">
      <w:pPr>
        <w:widowControl/>
        <w:suppressAutoHyphens w:val="0"/>
        <w:ind w:left="720" w:firstLine="851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Видовой состав площадки №4</w:t>
      </w:r>
    </w:p>
    <w:p w:rsidR="00820B66" w:rsidRPr="003A578C" w:rsidRDefault="00820B66" w:rsidP="00955DD9">
      <w:pPr>
        <w:ind w:firstLine="851"/>
        <w:rPr>
          <w:rFonts w:cs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7864"/>
      </w:tblGrid>
      <w:tr w:rsidR="00820B66" w:rsidRPr="003A578C" w:rsidTr="00786021">
        <w:trPr>
          <w:trHeight w:val="68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C4323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Видовой состав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Gramineae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  Злаки.</w:t>
            </w:r>
          </w:p>
        </w:tc>
      </w:tr>
      <w:tr w:rsidR="00820B66" w:rsidRPr="003A578C" w:rsidTr="00786021">
        <w:trPr>
          <w:trHeight w:val="41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Elytrigiainterme-dia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(Host)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Nevski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–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Пырейпромежуточный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2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E.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repens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(L.)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Nevski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ползучий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Liliaceaes.I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 –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Лилейные</w:t>
            </w:r>
            <w:r w:rsidRPr="003A578C">
              <w:rPr>
                <w:rFonts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Gageapusila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F.W.Schmidt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Schult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etSchult</w:t>
            </w:r>
            <w:proofErr w:type="spellEnd"/>
            <w:proofErr w:type="gram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fil.-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Гусиный лук низкий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Ornithogalum kochii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Parl.-Птицемлечник Коха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 xml:space="preserve"> Hyаcinthella leu-cophaea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(C.Koch) Schur –Гиаци</w:t>
            </w:r>
            <w:r w:rsidR="007315A8" w:rsidRPr="003A578C">
              <w:rPr>
                <w:rFonts w:cs="Times New Roman"/>
                <w:color w:val="000000" w:themeColor="text1"/>
                <w:sz w:val="28"/>
                <w:szCs w:val="28"/>
              </w:rPr>
              <w:t>н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тик беловатый           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Iridaceae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Ирисовые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Iris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pumila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ИрисНизкий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Ranunculaceae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Лютиковые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Anemone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nemo-rosa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Ветреницадубравная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Adonis  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vernalis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 –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Адонисвесенний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А</w:t>
            </w: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.</w:t>
            </w: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wolgensis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Stev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– 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А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волжский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786021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Rosaceae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Розоцветные 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2D1896"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Filipendula   vulgaris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Moench  (F.hexapetala Gilib.)-Таволга шестилепестная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Papilionaceae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Fabuceae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) Мотыльковые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="002D1896"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Lathyrussylvestris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 xml:space="preserve"> L.-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Чиналесная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Сем. 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Apocynaceae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- Кутрорвые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2D1896"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</w:rPr>
              <w:t>Vinca herbacea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Waldst. et Kit –Барвинок травянистый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Сем.</w:t>
            </w:r>
            <w:proofErr w:type="spellStart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Boraginaceae</w:t>
            </w:r>
            <w:proofErr w:type="spellEnd"/>
            <w:r w:rsidRPr="003A578C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– Бурачниковые</w:t>
            </w:r>
          </w:p>
        </w:tc>
      </w:tr>
      <w:tr w:rsidR="00820B66" w:rsidRPr="003A578C" w:rsidTr="00786021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786021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="002D1896"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66" w:rsidRPr="003A578C" w:rsidRDefault="00820B66" w:rsidP="00955DD9">
            <w:pPr>
              <w:ind w:firstLine="851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A578C">
              <w:rPr>
                <w:rFonts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Noneapulla</w:t>
            </w:r>
            <w:proofErr w:type="spellEnd"/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(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.) 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DC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</w:rPr>
              <w:t xml:space="preserve"> –Нонея темная</w:t>
            </w:r>
          </w:p>
        </w:tc>
      </w:tr>
    </w:tbl>
    <w:p w:rsidR="00BE05E5" w:rsidRPr="00BE05E5" w:rsidRDefault="00BE05E5" w:rsidP="00955DD9">
      <w:pPr>
        <w:jc w:val="both"/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</w:pPr>
    </w:p>
    <w:p w:rsidR="00144087" w:rsidRDefault="00FA3CD7" w:rsidP="001728B8">
      <w:pPr>
        <w:pStyle w:val="ad"/>
        <w:numPr>
          <w:ilvl w:val="1"/>
          <w:numId w:val="23"/>
        </w:numPr>
        <w:tabs>
          <w:tab w:val="left" w:pos="2410"/>
          <w:tab w:val="left" w:pos="2552"/>
        </w:tabs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Результат</w:t>
      </w:r>
      <w:r w:rsid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ы исследования пробных площадок</w:t>
      </w:r>
    </w:p>
    <w:p w:rsidR="00BE05E5" w:rsidRDefault="00BE05E5" w:rsidP="00955DD9">
      <w:pPr>
        <w:pStyle w:val="ad"/>
        <w:ind w:left="1146" w:firstLine="851"/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</w:p>
    <w:p w:rsidR="00B46BD2" w:rsidRPr="00D02BF5" w:rsidRDefault="00BE05E5" w:rsidP="00955DD9">
      <w:pPr>
        <w:ind w:firstLine="851"/>
        <w:jc w:val="both"/>
        <w:rPr>
          <w:rFonts w:eastAsia="TimesNew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D02BF5" w:rsidRPr="00D02BF5">
        <w:rPr>
          <w:rFonts w:eastAsia="TimesNewRoman" w:cs="Times New Roman"/>
          <w:color w:val="000000" w:themeColor="text1"/>
          <w:sz w:val="28"/>
          <w:szCs w:val="28"/>
          <w:lang w:val="ru-RU"/>
        </w:rPr>
        <w:t>Ностак</w:t>
      </w:r>
      <w:proofErr w:type="spellEnd"/>
      <w:r w:rsidR="00D02BF5" w:rsidRPr="00D02BF5"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 собирали на пробных площадках в перио</w:t>
      </w:r>
      <w:r w:rsidR="00A3622C"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д с июня по сентябрь 2021 года (фото.1.). </w:t>
      </w:r>
      <w:r w:rsidR="00D02BF5" w:rsidRPr="00D02BF5">
        <w:rPr>
          <w:rFonts w:eastAsia="TimesNewRoman" w:cs="Times New Roman"/>
          <w:color w:val="000000" w:themeColor="text1"/>
          <w:sz w:val="28"/>
          <w:szCs w:val="28"/>
          <w:lang w:val="ru-RU"/>
        </w:rPr>
        <w:t>Для сбора на каждой пробной площадки выделялся участок площадью 1 метр квадратный</w:t>
      </w:r>
      <w:proofErr w:type="gramStart"/>
      <w:r w:rsidR="00D02BF5" w:rsidRPr="00D02BF5"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="00D02BF5" w:rsidRPr="00D02BF5"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 материал собирали в бумажные пакеты, перед взвешиванием просушивали при комнатной температуре </w:t>
      </w:r>
      <w:r w:rsidR="00FA3CD7"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до достижения образцами постоянной массы.  </w:t>
      </w:r>
    </w:p>
    <w:p w:rsidR="00B46BD2" w:rsidRDefault="00B46BD2" w:rsidP="00955DD9">
      <w:pPr>
        <w:ind w:firstLine="851"/>
        <w:jc w:val="center"/>
        <w:rPr>
          <w:rFonts w:eastAsia="TimesNewRoman" w:cs="Times New Roman"/>
          <w:color w:val="000000" w:themeColor="text1"/>
          <w:sz w:val="28"/>
          <w:szCs w:val="28"/>
          <w:lang w:val="ru-RU"/>
        </w:rPr>
      </w:pPr>
    </w:p>
    <w:p w:rsidR="001728B8" w:rsidRDefault="001728B8" w:rsidP="00955DD9">
      <w:pPr>
        <w:ind w:firstLine="851"/>
        <w:jc w:val="right"/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</w:p>
    <w:p w:rsidR="00BE05E5" w:rsidRPr="00BE05E5" w:rsidRDefault="009E0B69" w:rsidP="00955DD9">
      <w:pPr>
        <w:ind w:firstLine="851"/>
        <w:jc w:val="right"/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 xml:space="preserve">Таблица </w:t>
      </w:r>
      <w:r w:rsidR="00AE6916"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>5</w:t>
      </w:r>
      <w:r w:rsidRPr="00BE05E5">
        <w:rPr>
          <w:rFonts w:eastAsia="TimesNewRoman" w:cs="Times New Roman"/>
          <w:b/>
          <w:color w:val="000000" w:themeColor="text1"/>
          <w:sz w:val="28"/>
          <w:szCs w:val="28"/>
        </w:rPr>
        <w:t xml:space="preserve">. </w:t>
      </w:r>
    </w:p>
    <w:p w:rsidR="007315A8" w:rsidRPr="00BE05E5" w:rsidRDefault="00956ADC" w:rsidP="00955DD9">
      <w:pPr>
        <w:ind w:firstLine="851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BFBFB"/>
          <w:lang w:val="ru-RU"/>
        </w:rPr>
      </w:pPr>
      <w:r w:rsidRPr="00BE05E5">
        <w:rPr>
          <w:rFonts w:eastAsia="TimesNewRoman" w:cs="Times New Roman"/>
          <w:b/>
          <w:color w:val="000000" w:themeColor="text1"/>
          <w:sz w:val="28"/>
          <w:szCs w:val="28"/>
          <w:lang w:val="ru-RU"/>
        </w:rPr>
        <w:t xml:space="preserve">Масса    </w:t>
      </w:r>
      <w:r w:rsidRPr="00BE05E5">
        <w:rPr>
          <w:rFonts w:cs="Times New Roman"/>
          <w:b/>
          <w:bCs/>
          <w:color w:val="000000" w:themeColor="text1"/>
          <w:sz w:val="28"/>
          <w:szCs w:val="28"/>
          <w:shd w:val="clear" w:color="auto" w:fill="FBFBFB"/>
        </w:rPr>
        <w:t>ностока</w:t>
      </w:r>
      <w:r w:rsidRPr="00BE05E5">
        <w:rPr>
          <w:rFonts w:cs="Times New Roman"/>
          <w:b/>
          <w:color w:val="000000" w:themeColor="text1"/>
          <w:sz w:val="28"/>
          <w:szCs w:val="28"/>
          <w:shd w:val="clear" w:color="auto" w:fill="FBFBFB"/>
        </w:rPr>
        <w:t> </w:t>
      </w:r>
      <w:r w:rsidRPr="00BE05E5">
        <w:rPr>
          <w:rFonts w:cs="Times New Roman"/>
          <w:b/>
          <w:bCs/>
          <w:color w:val="000000" w:themeColor="text1"/>
          <w:sz w:val="28"/>
          <w:szCs w:val="28"/>
          <w:shd w:val="clear" w:color="auto" w:fill="FBFBFB"/>
        </w:rPr>
        <w:t>обыкновенного</w:t>
      </w:r>
      <w:r w:rsidRPr="00BE05E5">
        <w:rPr>
          <w:rFonts w:cs="Times New Roman"/>
          <w:b/>
          <w:color w:val="000000" w:themeColor="text1"/>
          <w:sz w:val="28"/>
          <w:szCs w:val="28"/>
          <w:shd w:val="clear" w:color="auto" w:fill="FBFBFB"/>
        </w:rPr>
        <w:t> (</w:t>
      </w:r>
      <w:r w:rsidRPr="00BE05E5">
        <w:rPr>
          <w:rFonts w:cs="Times New Roman"/>
          <w:b/>
          <w:bCs/>
          <w:color w:val="000000" w:themeColor="text1"/>
          <w:sz w:val="28"/>
          <w:szCs w:val="28"/>
          <w:shd w:val="clear" w:color="auto" w:fill="FBFBFB"/>
        </w:rPr>
        <w:t>Nostoc</w:t>
      </w:r>
      <w:r w:rsidRPr="00BE05E5">
        <w:rPr>
          <w:rFonts w:cs="Times New Roman"/>
          <w:b/>
          <w:color w:val="000000" w:themeColor="text1"/>
          <w:sz w:val="28"/>
          <w:szCs w:val="28"/>
          <w:shd w:val="clear" w:color="auto" w:fill="FBFBFB"/>
        </w:rPr>
        <w:t> commune)</w:t>
      </w:r>
      <w:r w:rsidRPr="00BE05E5">
        <w:rPr>
          <w:rFonts w:cs="Times New Roman"/>
          <w:b/>
          <w:color w:val="000000" w:themeColor="text1"/>
          <w:sz w:val="28"/>
          <w:szCs w:val="28"/>
          <w:shd w:val="clear" w:color="auto" w:fill="FBFBFB"/>
          <w:lang w:val="ru-RU"/>
        </w:rPr>
        <w:t xml:space="preserve"> на площадках  в разное время исследования</w:t>
      </w:r>
      <w:r w:rsidR="00A3622C" w:rsidRPr="00BE05E5">
        <w:rPr>
          <w:rFonts w:cs="Times New Roman"/>
          <w:b/>
          <w:color w:val="000000" w:themeColor="text1"/>
          <w:sz w:val="28"/>
          <w:szCs w:val="28"/>
          <w:shd w:val="clear" w:color="auto" w:fill="FBFBFB"/>
          <w:lang w:val="ru-RU"/>
        </w:rPr>
        <w:t xml:space="preserve"> (фото.7</w:t>
      </w:r>
      <w:r w:rsidR="001602F9" w:rsidRPr="00BE05E5">
        <w:rPr>
          <w:rFonts w:cs="Times New Roman"/>
          <w:b/>
          <w:color w:val="000000" w:themeColor="text1"/>
          <w:sz w:val="28"/>
          <w:szCs w:val="28"/>
          <w:shd w:val="clear" w:color="auto" w:fill="FBFBFB"/>
          <w:lang w:val="ru-RU"/>
        </w:rPr>
        <w:t>)</w:t>
      </w:r>
    </w:p>
    <w:p w:rsidR="00077BD4" w:rsidRPr="003A578C" w:rsidRDefault="00077BD4" w:rsidP="00955DD9">
      <w:pPr>
        <w:ind w:firstLine="851"/>
        <w:jc w:val="both"/>
        <w:rPr>
          <w:rFonts w:eastAsia="TimesNew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c"/>
        <w:tblW w:w="0" w:type="auto"/>
        <w:tblInd w:w="137" w:type="dxa"/>
        <w:tblLook w:val="04A0" w:firstRow="1" w:lastRow="0" w:firstColumn="1" w:lastColumn="0" w:noHBand="0" w:noVBand="1"/>
      </w:tblPr>
      <w:tblGrid>
        <w:gridCol w:w="1437"/>
        <w:gridCol w:w="1836"/>
        <w:gridCol w:w="1837"/>
        <w:gridCol w:w="1837"/>
        <w:gridCol w:w="1837"/>
      </w:tblGrid>
      <w:tr w:rsidR="00956ADC" w:rsidRPr="003A578C" w:rsidTr="0006017E">
        <w:tc>
          <w:tcPr>
            <w:tcW w:w="1437" w:type="dxa"/>
          </w:tcPr>
          <w:p w:rsidR="00956ADC" w:rsidRPr="003A578C" w:rsidRDefault="00956ADC" w:rsidP="00955DD9">
            <w:pPr>
              <w:ind w:firstLine="851"/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Площадка</w:t>
            </w:r>
          </w:p>
        </w:tc>
        <w:tc>
          <w:tcPr>
            <w:tcW w:w="7347" w:type="dxa"/>
            <w:gridSpan w:val="4"/>
          </w:tcPr>
          <w:p w:rsidR="00956ADC" w:rsidRPr="003A578C" w:rsidRDefault="00956ADC" w:rsidP="00955DD9">
            <w:pPr>
              <w:ind w:firstLine="851"/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Масса</w:t>
            </w:r>
            <w:r w:rsidR="0006017E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 xml:space="preserve"> (г</w:t>
            </w:r>
            <w:proofErr w:type="gramStart"/>
            <w:r w:rsidR="0006017E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  <w:r w:rsidRPr="003A578C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BFBFB"/>
              </w:rPr>
              <w:t>н</w:t>
            </w:r>
            <w:proofErr w:type="gramEnd"/>
            <w:r w:rsidRPr="003A578C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BFBFB"/>
              </w:rPr>
              <w:t>остока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shd w:val="clear" w:color="auto" w:fill="FBFBFB"/>
              </w:rPr>
              <w:t> </w:t>
            </w:r>
            <w:r w:rsidRPr="003A578C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BFBFB"/>
              </w:rPr>
              <w:t>обыкновенного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shd w:val="clear" w:color="auto" w:fill="FBFBFB"/>
              </w:rPr>
              <w:t> (</w:t>
            </w:r>
            <w:r w:rsidRPr="003A578C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BFBFB"/>
              </w:rPr>
              <w:t>Nostoc</w:t>
            </w:r>
            <w:r w:rsidRPr="003A578C">
              <w:rPr>
                <w:rFonts w:cs="Times New Roman"/>
                <w:color w:val="000000" w:themeColor="text1"/>
                <w:sz w:val="28"/>
                <w:szCs w:val="28"/>
                <w:shd w:val="clear" w:color="auto" w:fill="FBFBFB"/>
              </w:rPr>
              <w:t> commune)</w:t>
            </w:r>
          </w:p>
        </w:tc>
      </w:tr>
      <w:tr w:rsidR="00980B2E" w:rsidRPr="003A578C" w:rsidTr="00980B2E">
        <w:tc>
          <w:tcPr>
            <w:tcW w:w="1437" w:type="dxa"/>
          </w:tcPr>
          <w:p w:rsidR="00980B2E" w:rsidRPr="003A578C" w:rsidRDefault="00980B2E" w:rsidP="00955DD9">
            <w:pPr>
              <w:ind w:firstLine="851"/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</w:tcPr>
          <w:p w:rsidR="00980B2E" w:rsidRPr="003A578C" w:rsidRDefault="00980B2E" w:rsidP="00786021">
            <w:pPr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10.06</w:t>
            </w:r>
            <w:r w:rsidR="004D566D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.20</w:t>
            </w:r>
            <w:r w:rsidR="00D02BF5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1837" w:type="dxa"/>
          </w:tcPr>
          <w:p w:rsidR="00980B2E" w:rsidRPr="003A578C" w:rsidRDefault="00980B2E" w:rsidP="00786021">
            <w:pPr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20.07</w:t>
            </w:r>
            <w:r w:rsidR="004D566D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.20</w:t>
            </w:r>
            <w:r w:rsidR="00D02BF5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1837" w:type="dxa"/>
          </w:tcPr>
          <w:p w:rsidR="00980B2E" w:rsidRPr="003A578C" w:rsidRDefault="00980B2E" w:rsidP="00786021">
            <w:pPr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10.08</w:t>
            </w:r>
            <w:r w:rsidR="004D566D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.20</w:t>
            </w:r>
            <w:r w:rsidR="00D02BF5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1837" w:type="dxa"/>
          </w:tcPr>
          <w:p w:rsidR="00980B2E" w:rsidRPr="003A578C" w:rsidRDefault="00980B2E" w:rsidP="00786021">
            <w:pPr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18.09</w:t>
            </w:r>
            <w:r w:rsidR="004D566D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.20</w:t>
            </w:r>
            <w:r w:rsidR="00D02BF5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</w:tr>
      <w:tr w:rsidR="0065349A" w:rsidRPr="003A578C" w:rsidTr="00980B2E">
        <w:tc>
          <w:tcPr>
            <w:tcW w:w="1437" w:type="dxa"/>
          </w:tcPr>
          <w:p w:rsidR="0065349A" w:rsidRPr="003A578C" w:rsidRDefault="0065349A" w:rsidP="00786021">
            <w:pPr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№1</w:t>
            </w:r>
          </w:p>
        </w:tc>
        <w:tc>
          <w:tcPr>
            <w:tcW w:w="1836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3, 1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3, 1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3, 3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3, 4</w:t>
            </w:r>
          </w:p>
        </w:tc>
      </w:tr>
      <w:tr w:rsidR="0065349A" w:rsidRPr="003A578C" w:rsidTr="00980B2E">
        <w:tc>
          <w:tcPr>
            <w:tcW w:w="1437" w:type="dxa"/>
          </w:tcPr>
          <w:p w:rsidR="0065349A" w:rsidRPr="003A578C" w:rsidRDefault="0065349A" w:rsidP="00786021">
            <w:pPr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№2</w:t>
            </w:r>
          </w:p>
        </w:tc>
        <w:tc>
          <w:tcPr>
            <w:tcW w:w="1836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2, 9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2, 5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2, 7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2,9</w:t>
            </w:r>
          </w:p>
        </w:tc>
      </w:tr>
      <w:tr w:rsidR="0065349A" w:rsidRPr="003A578C" w:rsidTr="00980B2E">
        <w:tc>
          <w:tcPr>
            <w:tcW w:w="1437" w:type="dxa"/>
          </w:tcPr>
          <w:p w:rsidR="0065349A" w:rsidRPr="003A578C" w:rsidRDefault="0065349A" w:rsidP="00786021">
            <w:pPr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№3</w:t>
            </w:r>
          </w:p>
        </w:tc>
        <w:tc>
          <w:tcPr>
            <w:tcW w:w="1836" w:type="dxa"/>
          </w:tcPr>
          <w:p w:rsidR="0065349A" w:rsidRPr="003A578C" w:rsidRDefault="008B36AF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5, 5</w:t>
            </w:r>
          </w:p>
        </w:tc>
        <w:tc>
          <w:tcPr>
            <w:tcW w:w="1837" w:type="dxa"/>
          </w:tcPr>
          <w:p w:rsidR="0065349A" w:rsidRPr="003A578C" w:rsidRDefault="008B36AF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  <w:r w:rsidR="0065349A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837" w:type="dxa"/>
          </w:tcPr>
          <w:p w:rsidR="0065349A" w:rsidRPr="003A578C" w:rsidRDefault="008B36AF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  <w:r w:rsidR="0065349A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 xml:space="preserve">6, </w:t>
            </w:r>
            <w:r w:rsidR="008B36AF"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</w:tr>
      <w:tr w:rsidR="00C155E4" w:rsidRPr="003A578C" w:rsidTr="00980B2E">
        <w:tc>
          <w:tcPr>
            <w:tcW w:w="1437" w:type="dxa"/>
          </w:tcPr>
          <w:p w:rsidR="0065349A" w:rsidRPr="003A578C" w:rsidRDefault="0065349A" w:rsidP="00786021">
            <w:pPr>
              <w:jc w:val="both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№4</w:t>
            </w:r>
          </w:p>
        </w:tc>
        <w:tc>
          <w:tcPr>
            <w:tcW w:w="1836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5, 3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5, 4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5, 9</w:t>
            </w:r>
          </w:p>
        </w:tc>
        <w:tc>
          <w:tcPr>
            <w:tcW w:w="1837" w:type="dxa"/>
          </w:tcPr>
          <w:p w:rsidR="0065349A" w:rsidRPr="003A578C" w:rsidRDefault="0065349A" w:rsidP="00955DD9">
            <w:pPr>
              <w:ind w:firstLine="851"/>
              <w:jc w:val="center"/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A578C">
              <w:rPr>
                <w:rFonts w:eastAsia="TimesNewRoman" w:cs="Times New Roman"/>
                <w:color w:val="000000" w:themeColor="text1"/>
                <w:sz w:val="28"/>
                <w:szCs w:val="28"/>
                <w:lang w:val="ru-RU"/>
              </w:rPr>
              <w:t>6, 2</w:t>
            </w:r>
          </w:p>
        </w:tc>
      </w:tr>
    </w:tbl>
    <w:p w:rsidR="007315A8" w:rsidRDefault="007315A8" w:rsidP="00955DD9">
      <w:pPr>
        <w:ind w:firstLine="851"/>
        <w:jc w:val="both"/>
        <w:rPr>
          <w:rFonts w:eastAsia="TimesNewRoman" w:cs="Times New Roman"/>
          <w:color w:val="000000" w:themeColor="text1"/>
          <w:sz w:val="28"/>
          <w:szCs w:val="28"/>
          <w:lang w:val="ru-RU"/>
        </w:rPr>
      </w:pPr>
    </w:p>
    <w:p w:rsidR="00077BD4" w:rsidRPr="00077BD4" w:rsidRDefault="00786021" w:rsidP="00955DD9">
      <w:pPr>
        <w:ind w:firstLine="851"/>
        <w:jc w:val="both"/>
        <w:rPr>
          <w:rFonts w:eastAsia="TimesNew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 </w:t>
      </w:r>
      <w:r w:rsidR="00077BD4">
        <w:rPr>
          <w:rFonts w:eastAsia="TimesNewRoman" w:cs="Times New Roman"/>
          <w:color w:val="000000" w:themeColor="text1"/>
          <w:sz w:val="28"/>
          <w:szCs w:val="28"/>
          <w:lang w:val="ru-RU"/>
        </w:rPr>
        <w:t xml:space="preserve">На основании данных таблицы составлена диаграмма  изменения массы </w:t>
      </w:r>
      <w:r w:rsidR="00077BD4" w:rsidRPr="003A578C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ностока</w:t>
      </w:r>
      <w:r w:rsidR="00077BD4" w:rsidRPr="003A578C">
        <w:rPr>
          <w:rFonts w:cs="Times New Roman"/>
          <w:color w:val="000000" w:themeColor="text1"/>
          <w:sz w:val="28"/>
          <w:szCs w:val="28"/>
          <w:shd w:val="clear" w:color="auto" w:fill="FBFBFB"/>
        </w:rPr>
        <w:t> </w:t>
      </w:r>
      <w:r w:rsidR="00077BD4" w:rsidRPr="003A578C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обыкновенного</w:t>
      </w:r>
      <w:r w:rsidR="00077BD4" w:rsidRPr="003A578C">
        <w:rPr>
          <w:rFonts w:cs="Times New Roman"/>
          <w:color w:val="000000" w:themeColor="text1"/>
          <w:sz w:val="28"/>
          <w:szCs w:val="28"/>
          <w:shd w:val="clear" w:color="auto" w:fill="FBFBFB"/>
        </w:rPr>
        <w:t> (</w:t>
      </w:r>
      <w:r w:rsidR="00077BD4" w:rsidRPr="003A578C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Nostoc</w:t>
      </w:r>
      <w:r w:rsidR="00077BD4" w:rsidRPr="003A578C">
        <w:rPr>
          <w:rFonts w:cs="Times New Roman"/>
          <w:color w:val="000000" w:themeColor="text1"/>
          <w:sz w:val="28"/>
          <w:szCs w:val="28"/>
          <w:shd w:val="clear" w:color="auto" w:fill="FBFBFB"/>
        </w:rPr>
        <w:t> commune)</w:t>
      </w:r>
      <w:r w:rsidR="00077BD4" w:rsidRPr="003A578C">
        <w:rPr>
          <w:rFonts w:cs="Times New Roman"/>
          <w:color w:val="000000" w:themeColor="text1"/>
          <w:sz w:val="28"/>
          <w:szCs w:val="28"/>
          <w:shd w:val="clear" w:color="auto" w:fill="FBFBFB"/>
          <w:lang w:val="ru-RU"/>
        </w:rPr>
        <w:t xml:space="preserve"> на площадках  в разное время исследования</w:t>
      </w:r>
      <w:r w:rsidR="00077BD4">
        <w:rPr>
          <w:rFonts w:cs="Times New Roman"/>
          <w:color w:val="000000" w:themeColor="text1"/>
          <w:sz w:val="28"/>
          <w:szCs w:val="28"/>
          <w:shd w:val="clear" w:color="auto" w:fill="FBFBFB"/>
          <w:lang w:val="ru-RU"/>
        </w:rPr>
        <w:t>.</w:t>
      </w:r>
    </w:p>
    <w:p w:rsidR="00077BD4" w:rsidRDefault="00077BD4" w:rsidP="00955DD9">
      <w:pPr>
        <w:ind w:firstLine="851"/>
        <w:rPr>
          <w:rFonts w:cs="Times New Roman"/>
          <w:color w:val="000000" w:themeColor="text1"/>
          <w:sz w:val="28"/>
          <w:szCs w:val="28"/>
          <w:lang w:val="ru-RU"/>
        </w:rPr>
      </w:pPr>
    </w:p>
    <w:p w:rsidR="00077BD4" w:rsidRDefault="00F63707" w:rsidP="00955DD9">
      <w:pPr>
        <w:ind w:firstLine="851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BFBFB"/>
          <w:lang w:val="ru-RU"/>
        </w:rPr>
      </w:pPr>
      <w:r w:rsidRPr="00F63707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Диаграмма массы </w:t>
      </w:r>
      <w:proofErr w:type="spellStart"/>
      <w:r w:rsidRPr="00F63707">
        <w:rPr>
          <w:rFonts w:cs="Times New Roman"/>
          <w:b/>
          <w:color w:val="000000" w:themeColor="text1"/>
          <w:sz w:val="28"/>
          <w:szCs w:val="28"/>
          <w:lang w:val="ru-RU"/>
        </w:rPr>
        <w:t>ностока</w:t>
      </w:r>
      <w:proofErr w:type="spellEnd"/>
      <w:r w:rsidRPr="00F63707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F63707">
        <w:rPr>
          <w:rFonts w:cs="Times New Roman"/>
          <w:b/>
          <w:color w:val="000000" w:themeColor="text1"/>
          <w:sz w:val="28"/>
          <w:szCs w:val="28"/>
          <w:lang w:val="ru-RU"/>
        </w:rPr>
        <w:t>обыкновенного</w:t>
      </w:r>
      <w:proofErr w:type="gramEnd"/>
      <w:r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F63707">
        <w:rPr>
          <w:rFonts w:cs="Times New Roman"/>
          <w:b/>
          <w:color w:val="000000" w:themeColor="text1"/>
          <w:sz w:val="28"/>
          <w:szCs w:val="28"/>
          <w:shd w:val="clear" w:color="auto" w:fill="FBFBFB"/>
        </w:rPr>
        <w:t>(</w:t>
      </w:r>
      <w:r w:rsidRPr="00F63707">
        <w:rPr>
          <w:rFonts w:cs="Times New Roman"/>
          <w:b/>
          <w:bCs/>
          <w:color w:val="000000" w:themeColor="text1"/>
          <w:sz w:val="28"/>
          <w:szCs w:val="28"/>
          <w:shd w:val="clear" w:color="auto" w:fill="FBFBFB"/>
        </w:rPr>
        <w:t>Nostoc</w:t>
      </w:r>
      <w:r w:rsidRPr="00F63707">
        <w:rPr>
          <w:rFonts w:cs="Times New Roman"/>
          <w:b/>
          <w:color w:val="000000" w:themeColor="text1"/>
          <w:sz w:val="28"/>
          <w:szCs w:val="28"/>
          <w:shd w:val="clear" w:color="auto" w:fill="FBFBFB"/>
        </w:rPr>
        <w:t> commune)</w:t>
      </w:r>
    </w:p>
    <w:p w:rsidR="00955DD9" w:rsidRPr="00955DD9" w:rsidRDefault="00955DD9" w:rsidP="00955DD9">
      <w:pPr>
        <w:ind w:firstLine="851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BFBFB"/>
          <w:lang w:val="ru-RU"/>
        </w:rPr>
      </w:pPr>
    </w:p>
    <w:p w:rsidR="00F63707" w:rsidRPr="00F63707" w:rsidRDefault="00955DD9" w:rsidP="00955DD9">
      <w:pPr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077BD4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450903" cy="2788542"/>
            <wp:effectExtent l="19050" t="0" r="16447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77BD4" w:rsidRDefault="00077BD4" w:rsidP="00955DD9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077BD4" w:rsidRDefault="00077BD4" w:rsidP="00786021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9E0B69" w:rsidRPr="003A578C" w:rsidRDefault="00077BD4" w:rsidP="00955DD9">
      <w:pPr>
        <w:ind w:firstLine="851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Анализ диаграммы показывает</w:t>
      </w:r>
      <w:r w:rsidR="00686298">
        <w:rPr>
          <w:rFonts w:cs="Times New Roman"/>
          <w:color w:val="000000" w:themeColor="text1"/>
          <w:sz w:val="28"/>
          <w:szCs w:val="28"/>
          <w:lang w:val="ru-RU"/>
        </w:rPr>
        <w:t>,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 что наибольшая масса </w:t>
      </w:r>
      <w:r w:rsidRPr="003A578C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ностока</w:t>
      </w:r>
      <w:r w:rsidRPr="003A578C">
        <w:rPr>
          <w:rFonts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3A578C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обыкновенного</w:t>
      </w:r>
      <w:r w:rsidRPr="003A578C">
        <w:rPr>
          <w:rFonts w:cs="Times New Roman"/>
          <w:color w:val="000000" w:themeColor="text1"/>
          <w:sz w:val="28"/>
          <w:szCs w:val="28"/>
          <w:shd w:val="clear" w:color="auto" w:fill="FBFBFB"/>
        </w:rPr>
        <w:t> (</w:t>
      </w:r>
      <w:r w:rsidRPr="003A578C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Nostoc</w:t>
      </w:r>
      <w:r w:rsidRPr="003A578C">
        <w:rPr>
          <w:rFonts w:cs="Times New Roman"/>
          <w:color w:val="000000" w:themeColor="text1"/>
          <w:sz w:val="28"/>
          <w:szCs w:val="28"/>
          <w:shd w:val="clear" w:color="auto" w:fill="FBFBFB"/>
        </w:rPr>
        <w:t> commune)</w:t>
      </w:r>
      <w:r>
        <w:rPr>
          <w:rFonts w:cs="Times New Roman"/>
          <w:color w:val="000000" w:themeColor="text1"/>
          <w:sz w:val="28"/>
          <w:szCs w:val="28"/>
          <w:shd w:val="clear" w:color="auto" w:fill="FBFBFB"/>
          <w:lang w:val="ru-RU"/>
        </w:rPr>
        <w:t xml:space="preserve"> наблюдается на площадках </w:t>
      </w:r>
      <w:r w:rsidR="00054A40">
        <w:rPr>
          <w:rFonts w:cs="Times New Roman"/>
          <w:color w:val="000000" w:themeColor="text1"/>
          <w:sz w:val="28"/>
          <w:szCs w:val="28"/>
          <w:shd w:val="clear" w:color="auto" w:fill="FBFBFB"/>
          <w:lang w:val="ru-RU"/>
        </w:rPr>
        <w:t xml:space="preserve">№3 и №4 . На всех площадках масса </w:t>
      </w:r>
      <w:proofErr w:type="spellStart"/>
      <w:r w:rsidR="00054A40">
        <w:rPr>
          <w:rFonts w:cs="Times New Roman"/>
          <w:color w:val="000000" w:themeColor="text1"/>
          <w:sz w:val="28"/>
          <w:szCs w:val="28"/>
          <w:shd w:val="clear" w:color="auto" w:fill="FBFBFB"/>
          <w:lang w:val="ru-RU"/>
        </w:rPr>
        <w:t>ностока</w:t>
      </w:r>
      <w:proofErr w:type="spellEnd"/>
      <w:r w:rsidR="00054A40">
        <w:rPr>
          <w:rFonts w:cs="Times New Roman"/>
          <w:color w:val="000000" w:themeColor="text1"/>
          <w:sz w:val="28"/>
          <w:szCs w:val="28"/>
          <w:shd w:val="clear" w:color="auto" w:fill="FBFBFB"/>
          <w:lang w:val="ru-RU"/>
        </w:rPr>
        <w:t xml:space="preserve"> увеличивается к сентябрю. </w:t>
      </w:r>
      <w:r w:rsidR="00FC6155" w:rsidRPr="003A578C">
        <w:rPr>
          <w:rFonts w:cs="Times New Roman"/>
          <w:color w:val="000000" w:themeColor="text1"/>
          <w:sz w:val="28"/>
          <w:szCs w:val="28"/>
          <w:lang w:val="ru-RU"/>
        </w:rPr>
        <w:t>В августе уже  наблюдалось</w:t>
      </w:r>
      <w:r w:rsidR="00B20355"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разреженность</w:t>
      </w:r>
      <w:r w:rsidR="00FC6155"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 растительного покрова, т.к. часть растений уже  высохли. В сентябре этот процесс усилился.</w:t>
      </w:r>
      <w:r w:rsidR="00054A40">
        <w:rPr>
          <w:rFonts w:cs="Times New Roman"/>
          <w:color w:val="000000" w:themeColor="text1"/>
          <w:sz w:val="28"/>
          <w:szCs w:val="28"/>
          <w:lang w:val="ru-RU"/>
        </w:rPr>
        <w:t xml:space="preserve"> Снижается температура</w:t>
      </w:r>
      <w:proofErr w:type="gramStart"/>
      <w:r w:rsidR="00054A40">
        <w:rPr>
          <w:rFonts w:cs="Times New Roman"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="00054A40">
        <w:rPr>
          <w:rFonts w:cs="Times New Roman"/>
          <w:color w:val="000000" w:themeColor="text1"/>
          <w:sz w:val="28"/>
          <w:szCs w:val="28"/>
          <w:lang w:val="ru-RU"/>
        </w:rPr>
        <w:t xml:space="preserve"> увеличивается влажность.</w:t>
      </w:r>
    </w:p>
    <w:p w:rsidR="008D35CC" w:rsidRPr="00054A40" w:rsidRDefault="00B119B1" w:rsidP="00955DD9">
      <w:pPr>
        <w:ind w:firstLine="851"/>
        <w:rPr>
          <w:rFonts w:eastAsia="TimesNewRoman"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color w:val="000000" w:themeColor="text1"/>
          <w:sz w:val="28"/>
          <w:szCs w:val="28"/>
        </w:rPr>
        <w:t xml:space="preserve">Морфологические признаки изученных нами экземпляров в целом соответствуют приводимым в описании. </w:t>
      </w:r>
    </w:p>
    <w:p w:rsidR="008370F2" w:rsidRPr="003A578C" w:rsidRDefault="00B119B1" w:rsidP="00955DD9">
      <w:pPr>
        <w:ind w:firstLine="851"/>
        <w:jc w:val="both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 xml:space="preserve">Макроскопические колонии в сухомсостоянии тёмно-сине-зелёного до почти чёрного цвета, во влажном окраскаразных частей их может быть одинаковой или различаться по интенсивности: от бледно- до ярко-сине-зелёного цвета, коричневато- или жёлто-сине-зелёного и т. п. Поверхность увлажнённых колоний гладкая или мелкобугорчатая, края ровные, слегка волнистые, или сильно изрезаны, с небольшими или сильно развитыми </w:t>
      </w:r>
      <w:r w:rsidRPr="003A578C">
        <w:rPr>
          <w:rFonts w:cs="Times New Roman"/>
          <w:color w:val="000000" w:themeColor="text1"/>
          <w:sz w:val="28"/>
          <w:szCs w:val="28"/>
        </w:rPr>
        <w:lastRenderedPageBreak/>
        <w:t xml:space="preserve">лопастями. </w:t>
      </w:r>
      <w:r w:rsidR="005D198A" w:rsidRPr="003A578C">
        <w:rPr>
          <w:rFonts w:cs="Times New Roman"/>
          <w:color w:val="000000" w:themeColor="text1"/>
          <w:sz w:val="28"/>
          <w:szCs w:val="28"/>
        </w:rPr>
        <w:t>Толщина, как правило, не превы</w:t>
      </w:r>
      <w:r w:rsidRPr="003A578C">
        <w:rPr>
          <w:rFonts w:cs="Times New Roman"/>
          <w:color w:val="000000" w:themeColor="text1"/>
          <w:sz w:val="28"/>
          <w:szCs w:val="28"/>
        </w:rPr>
        <w:t>шает 1 мм, редко отдельные участки 2–3 мм толщиной. Влагалища преимущественно хорошо заметны у перифер</w:t>
      </w:r>
      <w:r w:rsidR="005D198A" w:rsidRPr="003A578C">
        <w:rPr>
          <w:rFonts w:cs="Times New Roman"/>
          <w:color w:val="000000" w:themeColor="text1"/>
          <w:sz w:val="28"/>
          <w:szCs w:val="28"/>
        </w:rPr>
        <w:t>ии колоний,</w:t>
      </w:r>
      <w:r w:rsidRPr="003A578C">
        <w:rPr>
          <w:rFonts w:cs="Times New Roman"/>
          <w:color w:val="000000" w:themeColor="text1"/>
          <w:sz w:val="28"/>
          <w:szCs w:val="28"/>
        </w:rPr>
        <w:t xml:space="preserve"> слоистые или нет, бесцветные или окрашены в жёлто-коричневыйцвет. Трихомы изополярные, сине-зелёные, слабо- или сильно извилистые.В разных участках макроскопических колоний они могут быть расположены</w:t>
      </w:r>
      <w:r w:rsidR="008D35CC"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3A578C">
        <w:rPr>
          <w:rFonts w:cs="Times New Roman"/>
          <w:color w:val="000000" w:themeColor="text1"/>
          <w:sz w:val="28"/>
          <w:szCs w:val="28"/>
        </w:rPr>
        <w:t>сходным образом или по-разному. В некоторых случаях можно наблюдать,что у поверхности трихомы, как правило</w:t>
      </w:r>
      <w:r w:rsidR="005D198A" w:rsidRPr="003A578C">
        <w:rPr>
          <w:rFonts w:cs="Times New Roman"/>
          <w:color w:val="000000" w:themeColor="text1"/>
          <w:sz w:val="28"/>
          <w:szCs w:val="28"/>
        </w:rPr>
        <w:t>, сильно извитые и лежат относительно близко друг к другу, в более глубоких слоях они менее извилистые,располагаются по отношению друг к другу почти параллельно, возможно,расположены менее густо, чем у поверхности.</w:t>
      </w:r>
    </w:p>
    <w:p w:rsidR="00A759C2" w:rsidRPr="003A578C" w:rsidRDefault="00A759C2" w:rsidP="00955DD9">
      <w:pPr>
        <w:ind w:firstLine="851"/>
        <w:rPr>
          <w:rFonts w:cs="Times New Roman"/>
          <w:color w:val="000000" w:themeColor="text1"/>
          <w:sz w:val="28"/>
          <w:szCs w:val="28"/>
        </w:rPr>
      </w:pPr>
    </w:p>
    <w:p w:rsidR="00EF6BCE" w:rsidRPr="00054AAA" w:rsidRDefault="00EF6BCE" w:rsidP="00955DD9">
      <w:pPr>
        <w:ind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b/>
          <w:color w:val="000000" w:themeColor="text1"/>
          <w:sz w:val="28"/>
          <w:szCs w:val="28"/>
        </w:rPr>
        <w:t>Выводы</w:t>
      </w:r>
      <w:r w:rsidR="00054AAA">
        <w:rPr>
          <w:rFonts w:cs="Times New Roman"/>
          <w:b/>
          <w:color w:val="000000" w:themeColor="text1"/>
          <w:sz w:val="28"/>
          <w:szCs w:val="28"/>
          <w:lang w:val="ru-RU"/>
        </w:rPr>
        <w:t>:</w:t>
      </w:r>
    </w:p>
    <w:p w:rsidR="00054A40" w:rsidRPr="00AC7C5E" w:rsidRDefault="00054A40" w:rsidP="00955DD9">
      <w:pPr>
        <w:ind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054AAA">
      <w:pPr>
        <w:pStyle w:val="15"/>
        <w:numPr>
          <w:ilvl w:val="0"/>
          <w:numId w:val="20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Изучили  источники и методику исследования </w:t>
      </w:r>
      <w:proofErr w:type="spellStart"/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ностока</w:t>
      </w:r>
      <w:proofErr w:type="spellEnd"/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обыкновенного</w:t>
      </w:r>
      <w:r w:rsidRPr="003A578C">
        <w:rPr>
          <w:iCs/>
          <w:sz w:val="28"/>
          <w:szCs w:val="28"/>
          <w:lang w:val="la-Latn"/>
        </w:rPr>
        <w:t xml:space="preserve"> </w:t>
      </w:r>
      <w:r w:rsidRPr="00955DD9">
        <w:rPr>
          <w:rFonts w:ascii="Times New Roman" w:hAnsi="Times New Roman" w:cs="Times New Roman"/>
          <w:iCs/>
          <w:sz w:val="28"/>
          <w:szCs w:val="28"/>
        </w:rPr>
        <w:t>(</w:t>
      </w:r>
      <w:r w:rsidRPr="00955DD9">
        <w:rPr>
          <w:rFonts w:ascii="Times New Roman" w:hAnsi="Times New Roman" w:cs="Times New Roman"/>
          <w:iCs/>
          <w:sz w:val="28"/>
          <w:szCs w:val="28"/>
          <w:lang w:val="la-Latn"/>
        </w:rPr>
        <w:t>Nostoc</w:t>
      </w:r>
      <w:r w:rsidRPr="00955DD9">
        <w:rPr>
          <w:rFonts w:ascii="Times New Roman" w:hAnsi="Times New Roman" w:cs="Times New Roman"/>
          <w:iCs/>
          <w:sz w:val="28"/>
          <w:szCs w:val="28"/>
        </w:rPr>
        <w:t>).</w:t>
      </w:r>
      <w:r w:rsidRPr="00955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20355" w:rsidRPr="003A578C" w:rsidRDefault="008D35CC" w:rsidP="00054AAA">
      <w:pPr>
        <w:pStyle w:val="15"/>
        <w:numPr>
          <w:ilvl w:val="0"/>
          <w:numId w:val="20"/>
        </w:numPr>
        <w:tabs>
          <w:tab w:val="left" w:pos="851"/>
          <w:tab w:val="left" w:pos="1134"/>
        </w:tabs>
        <w:spacing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Определили</w:t>
      </w:r>
      <w:r w:rsidR="00B20355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степной участок с наличием </w:t>
      </w:r>
      <w:proofErr w:type="spellStart"/>
      <w:r w:rsidR="00B20355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ностока</w:t>
      </w:r>
      <w:proofErr w:type="spellEnd"/>
      <w:r w:rsidR="00B20355" w:rsidRPr="003A57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обыкновенного</w:t>
      </w:r>
      <w:r w:rsidR="00B20355" w:rsidRPr="003A578C">
        <w:rPr>
          <w:iCs/>
          <w:sz w:val="28"/>
          <w:szCs w:val="28"/>
          <w:lang w:val="la-Latn"/>
        </w:rPr>
        <w:t xml:space="preserve"> </w:t>
      </w:r>
      <w:r w:rsidR="00B20355" w:rsidRPr="003A578C">
        <w:rPr>
          <w:rFonts w:ascii="Times New Roman" w:hAnsi="Times New Roman" w:cs="Times New Roman"/>
          <w:iCs/>
          <w:sz w:val="28"/>
          <w:szCs w:val="28"/>
        </w:rPr>
        <w:t>(</w:t>
      </w:r>
      <w:r w:rsidR="00B20355" w:rsidRPr="003A578C">
        <w:rPr>
          <w:rFonts w:ascii="Times New Roman" w:hAnsi="Times New Roman" w:cs="Times New Roman"/>
          <w:iCs/>
          <w:sz w:val="28"/>
          <w:szCs w:val="28"/>
          <w:lang w:val="la-Latn"/>
        </w:rPr>
        <w:t>Nostoc</w:t>
      </w:r>
      <w:r w:rsidR="00B20355" w:rsidRPr="003A578C">
        <w:rPr>
          <w:rFonts w:ascii="Times New Roman" w:hAnsi="Times New Roman" w:cs="Times New Roman"/>
          <w:iCs/>
          <w:sz w:val="28"/>
          <w:szCs w:val="28"/>
        </w:rPr>
        <w:t xml:space="preserve">) на территории </w:t>
      </w:r>
      <w:proofErr w:type="spellStart"/>
      <w:r w:rsidR="00B20355" w:rsidRPr="003A578C">
        <w:rPr>
          <w:rFonts w:ascii="Times New Roman" w:hAnsi="Times New Roman" w:cs="Times New Roman"/>
          <w:iCs/>
          <w:sz w:val="28"/>
          <w:szCs w:val="28"/>
        </w:rPr>
        <w:t>с</w:t>
      </w:r>
      <w:proofErr w:type="gramStart"/>
      <w:r w:rsidR="00B20355" w:rsidRPr="003A578C">
        <w:rPr>
          <w:rFonts w:ascii="Times New Roman" w:hAnsi="Times New Roman" w:cs="Times New Roman"/>
          <w:iCs/>
          <w:sz w:val="28"/>
          <w:szCs w:val="28"/>
        </w:rPr>
        <w:t>.С</w:t>
      </w:r>
      <w:proofErr w:type="gramEnd"/>
      <w:r w:rsidR="00B20355" w:rsidRPr="003A578C">
        <w:rPr>
          <w:rFonts w:ascii="Times New Roman" w:hAnsi="Times New Roman" w:cs="Times New Roman"/>
          <w:iCs/>
          <w:sz w:val="28"/>
          <w:szCs w:val="28"/>
        </w:rPr>
        <w:t>аловка</w:t>
      </w:r>
      <w:proofErr w:type="spellEnd"/>
      <w:r w:rsidR="00B20355" w:rsidRPr="003A578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20355" w:rsidRPr="003A578C">
        <w:rPr>
          <w:rFonts w:ascii="Times New Roman" w:hAnsi="Times New Roman" w:cs="Times New Roman"/>
          <w:iCs/>
          <w:sz w:val="28"/>
          <w:szCs w:val="28"/>
        </w:rPr>
        <w:t>Вейделевского</w:t>
      </w:r>
      <w:proofErr w:type="spellEnd"/>
      <w:r w:rsidR="00B20355" w:rsidRPr="003A578C">
        <w:rPr>
          <w:rFonts w:ascii="Times New Roman" w:hAnsi="Times New Roman" w:cs="Times New Roman"/>
          <w:iCs/>
          <w:sz w:val="28"/>
          <w:szCs w:val="28"/>
        </w:rPr>
        <w:t xml:space="preserve"> района.</w:t>
      </w:r>
    </w:p>
    <w:p w:rsidR="00B20355" w:rsidRPr="003A578C" w:rsidRDefault="00040305" w:rsidP="00054AAA">
      <w:pPr>
        <w:ind w:firstLine="851"/>
        <w:jc w:val="both"/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20355" w:rsidRPr="003A578C">
        <w:rPr>
          <w:rFonts w:eastAsia="Times New Roman" w:cs="Times New Roman"/>
          <w:color w:val="000000" w:themeColor="text1"/>
          <w:sz w:val="28"/>
          <w:szCs w:val="28"/>
          <w:lang w:val="ru-RU"/>
        </w:rPr>
        <w:t xml:space="preserve">3. </w:t>
      </w:r>
      <w:r w:rsidR="00B20355" w:rsidRPr="003A578C">
        <w:rPr>
          <w:rFonts w:eastAsia="Times New Roman" w:cs="Times New Roman"/>
          <w:color w:val="000000" w:themeColor="text1"/>
          <w:sz w:val="28"/>
          <w:szCs w:val="28"/>
        </w:rPr>
        <w:t>Заложи</w:t>
      </w:r>
      <w:r w:rsidR="00B20355" w:rsidRPr="003A578C">
        <w:rPr>
          <w:rFonts w:eastAsia="Times New Roman" w:cs="Times New Roman"/>
          <w:color w:val="000000" w:themeColor="text1"/>
          <w:sz w:val="28"/>
          <w:szCs w:val="28"/>
          <w:lang w:val="ru-RU"/>
        </w:rPr>
        <w:t>ли  4</w:t>
      </w:r>
      <w:r w:rsidR="00B20355" w:rsidRPr="003A578C">
        <w:rPr>
          <w:rFonts w:eastAsia="Times New Roman" w:cs="Times New Roman"/>
          <w:color w:val="000000" w:themeColor="text1"/>
          <w:sz w:val="28"/>
          <w:szCs w:val="28"/>
        </w:rPr>
        <w:t xml:space="preserve">  площадки для исследования</w:t>
      </w:r>
      <w:r w:rsidR="00B20355" w:rsidRPr="003A578C">
        <w:rPr>
          <w:rStyle w:val="11"/>
          <w:rFonts w:eastAsia="Times New Roman" w:cs="Times New Roman"/>
          <w:color w:val="000000" w:themeColor="text1"/>
          <w:sz w:val="28"/>
          <w:szCs w:val="28"/>
        </w:rPr>
        <w:t xml:space="preserve"> популяции ностока </w:t>
      </w:r>
      <w:r w:rsidR="00B20355" w:rsidRPr="003A578C"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  <w:t>обыкновенного</w:t>
      </w:r>
      <w:r w:rsidR="00B20355" w:rsidRPr="003A578C">
        <w:rPr>
          <w:sz w:val="28"/>
          <w:szCs w:val="28"/>
        </w:rPr>
        <w:t xml:space="preserve"> (</w:t>
      </w:r>
      <w:hyperlink r:id="rId10" w:tooltip="Латинский язык" w:history="1">
        <w:r w:rsidR="00B20355" w:rsidRPr="003A578C">
          <w:rPr>
            <w:rStyle w:val="a4"/>
            <w:sz w:val="28"/>
            <w:szCs w:val="28"/>
          </w:rPr>
          <w:t>лат.</w:t>
        </w:r>
      </w:hyperlink>
      <w:r w:rsidR="00B20355" w:rsidRPr="003A578C">
        <w:rPr>
          <w:sz w:val="28"/>
          <w:szCs w:val="28"/>
        </w:rPr>
        <w:t> </w:t>
      </w:r>
      <w:r w:rsidR="00B20355" w:rsidRPr="003A578C">
        <w:rPr>
          <w:iCs/>
          <w:sz w:val="28"/>
          <w:szCs w:val="28"/>
          <w:lang w:val="la-Latn"/>
        </w:rPr>
        <w:t>Nostoc</w:t>
      </w:r>
      <w:r w:rsidR="00B20355" w:rsidRPr="003A578C">
        <w:rPr>
          <w:sz w:val="28"/>
          <w:szCs w:val="28"/>
        </w:rPr>
        <w:t>)</w:t>
      </w:r>
      <w:r w:rsidR="00B20355" w:rsidRPr="003A578C">
        <w:rPr>
          <w:rStyle w:val="11"/>
          <w:rFonts w:eastAsia="Times New Roman" w:cs="Times New Roman"/>
          <w:color w:val="000000" w:themeColor="text1"/>
          <w:sz w:val="28"/>
          <w:szCs w:val="28"/>
          <w:lang w:val="ru-RU"/>
        </w:rPr>
        <w:t xml:space="preserve"> .</w:t>
      </w:r>
    </w:p>
    <w:p w:rsidR="00B20355" w:rsidRPr="003A578C" w:rsidRDefault="00B20355" w:rsidP="00054AAA">
      <w:pPr>
        <w:pStyle w:val="ad"/>
        <w:widowControl/>
        <w:suppressAutoHyphens w:val="0"/>
        <w:spacing w:after="160"/>
        <w:ind w:left="0" w:firstLine="851"/>
        <w:contextualSpacing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</w:rPr>
        <w:t>4.Изучили  состояние ностока</w:t>
      </w:r>
      <w:r w:rsidRPr="003A578C">
        <w:rPr>
          <w:iCs/>
          <w:sz w:val="28"/>
          <w:szCs w:val="28"/>
          <w:lang w:val="la-Latn"/>
        </w:rPr>
        <w:t xml:space="preserve"> </w:t>
      </w:r>
      <w:r w:rsidRPr="003A578C">
        <w:rPr>
          <w:iCs/>
          <w:sz w:val="28"/>
          <w:szCs w:val="28"/>
        </w:rPr>
        <w:t>(</w:t>
      </w:r>
      <w:r w:rsidRPr="003A578C">
        <w:rPr>
          <w:iCs/>
          <w:sz w:val="28"/>
          <w:szCs w:val="28"/>
          <w:lang w:val="la-Latn"/>
        </w:rPr>
        <w:t>Nostoc</w:t>
      </w:r>
      <w:r w:rsidRPr="003A578C">
        <w:rPr>
          <w:iCs/>
          <w:sz w:val="28"/>
          <w:szCs w:val="28"/>
        </w:rPr>
        <w:t>)</w:t>
      </w:r>
      <w:r w:rsidRPr="003A578C">
        <w:rPr>
          <w:rFonts w:eastAsia="Times New Roman" w:cs="Times New Roman"/>
          <w:color w:val="000000" w:themeColor="text1"/>
          <w:sz w:val="28"/>
          <w:szCs w:val="28"/>
        </w:rPr>
        <w:t xml:space="preserve"> на природном объекте при различных условиях: </w:t>
      </w:r>
    </w:p>
    <w:p w:rsidR="00B20355" w:rsidRPr="003A578C" w:rsidRDefault="008D35CC" w:rsidP="00054AAA">
      <w:pPr>
        <w:pStyle w:val="ad"/>
        <w:widowControl/>
        <w:suppressAutoHyphens w:val="0"/>
        <w:spacing w:after="160"/>
        <w:ind w:left="0" w:firstLine="851"/>
        <w:contextualSpacing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3A578C">
        <w:rPr>
          <w:rFonts w:eastAsia="TimesNewRoman" w:cs="Times New Roman"/>
          <w:color w:val="000000" w:themeColor="text1"/>
          <w:sz w:val="28"/>
          <w:szCs w:val="28"/>
          <w:lang w:val="ru-RU"/>
        </w:rPr>
        <w:t>-</w:t>
      </w:r>
      <w:r w:rsidR="00B20355" w:rsidRPr="003A578C">
        <w:rPr>
          <w:rFonts w:eastAsia="TimesNewRoman" w:cs="Times New Roman"/>
          <w:color w:val="000000" w:themeColor="text1"/>
          <w:sz w:val="28"/>
          <w:szCs w:val="28"/>
        </w:rPr>
        <w:t>Состояние ностока обыкновенного зависит от степени увлажнения почвы. При средней увлажненности</w:t>
      </w:r>
      <w:r w:rsidR="00B20355" w:rsidRPr="003A578C">
        <w:rPr>
          <w:rFonts w:cs="Times New Roman"/>
          <w:color w:val="000000" w:themeColor="text1"/>
          <w:sz w:val="28"/>
          <w:szCs w:val="28"/>
        </w:rPr>
        <w:t xml:space="preserve"> пластинки ностока сочные, хорошо заметны, сине-зеленого цвета.  При    низкой увлажненности пластинки ностока сухие, мало заметны, черного цвета.</w:t>
      </w:r>
    </w:p>
    <w:p w:rsidR="00B20355" w:rsidRPr="003A578C" w:rsidRDefault="008D35CC" w:rsidP="00054AAA">
      <w:pPr>
        <w:pStyle w:val="ad"/>
        <w:widowControl/>
        <w:suppressAutoHyphens w:val="0"/>
        <w:spacing w:after="160"/>
        <w:ind w:left="0" w:firstLine="851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>-</w:t>
      </w:r>
      <w:r w:rsidR="00B20355" w:rsidRPr="003A578C">
        <w:rPr>
          <w:rFonts w:cs="Times New Roman"/>
          <w:color w:val="000000" w:themeColor="text1"/>
          <w:sz w:val="28"/>
          <w:szCs w:val="28"/>
        </w:rPr>
        <w:t xml:space="preserve">После погружения в воду пластинок ностока образуется желеобразная масса   сине-зеленого цвета. </w:t>
      </w:r>
    </w:p>
    <w:p w:rsidR="00B20355" w:rsidRPr="003A578C" w:rsidRDefault="008D35CC" w:rsidP="00054AAA">
      <w:pPr>
        <w:pStyle w:val="ad"/>
        <w:widowControl/>
        <w:suppressAutoHyphens w:val="0"/>
        <w:spacing w:after="160"/>
        <w:ind w:left="0" w:firstLine="851"/>
        <w:contextualSpacing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>-</w:t>
      </w:r>
      <w:r w:rsidR="00B20355" w:rsidRPr="003A578C">
        <w:rPr>
          <w:rFonts w:cs="Times New Roman"/>
          <w:color w:val="000000" w:themeColor="text1"/>
          <w:sz w:val="28"/>
          <w:szCs w:val="28"/>
        </w:rPr>
        <w:t>При увлажнении   происходит увеличение массы водоросли   в 4 раза.</w:t>
      </w:r>
    </w:p>
    <w:p w:rsidR="00B20355" w:rsidRPr="003A578C" w:rsidRDefault="008D35CC" w:rsidP="00054AAA">
      <w:pPr>
        <w:pStyle w:val="ad"/>
        <w:autoSpaceDE w:val="0"/>
        <w:autoSpaceDN w:val="0"/>
        <w:adjustRightInd w:val="0"/>
        <w:ind w:left="0" w:firstLine="851"/>
        <w:jc w:val="both"/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  <w:r w:rsidRPr="003A578C">
        <w:rPr>
          <w:rFonts w:eastAsia="TimesNewRomanPS-BoldMT" w:cs="Times New Roman"/>
          <w:color w:val="000000" w:themeColor="text1"/>
          <w:sz w:val="28"/>
          <w:szCs w:val="28"/>
          <w:lang w:val="ru-RU"/>
        </w:rPr>
        <w:t>-</w:t>
      </w:r>
      <w:r w:rsidR="00B20355" w:rsidRPr="003A578C">
        <w:rPr>
          <w:rFonts w:eastAsia="TimesNewRomanPS-BoldMT" w:cs="Times New Roman"/>
          <w:color w:val="000000" w:themeColor="text1"/>
          <w:sz w:val="28"/>
          <w:szCs w:val="28"/>
        </w:rPr>
        <w:t>Местонахождени</w:t>
      </w:r>
      <w:r w:rsidR="00B20355" w:rsidRPr="003A578C">
        <w:rPr>
          <w:rFonts w:eastAsia="TimesNewRomanPS-BoldMT" w:cs="Times New Roman"/>
          <w:color w:val="000000" w:themeColor="text1"/>
          <w:sz w:val="28"/>
          <w:szCs w:val="28"/>
          <w:lang w:val="ru-RU"/>
        </w:rPr>
        <w:t xml:space="preserve">я </w:t>
      </w:r>
      <w:r w:rsidR="00B20355" w:rsidRPr="003A578C">
        <w:rPr>
          <w:rFonts w:eastAsia="TimesNewRomanPS-BoldMT" w:cs="Times New Roman"/>
          <w:color w:val="000000" w:themeColor="text1"/>
          <w:sz w:val="28"/>
          <w:szCs w:val="28"/>
        </w:rPr>
        <w:t xml:space="preserve"> приурочено к степным, лесостепным илуговым растительным сообществам</w:t>
      </w:r>
      <w:r w:rsidR="00B20355" w:rsidRPr="003A578C">
        <w:rPr>
          <w:rFonts w:eastAsia="TimesNewRomanPS-BoldMT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B20355" w:rsidRPr="003A578C" w:rsidRDefault="008D35CC" w:rsidP="00054AAA">
      <w:pPr>
        <w:pStyle w:val="ad"/>
        <w:autoSpaceDE w:val="0"/>
        <w:autoSpaceDN w:val="0"/>
        <w:adjustRightInd w:val="0"/>
        <w:ind w:left="0" w:firstLine="851"/>
        <w:jc w:val="both"/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  <w:r w:rsidRPr="003A578C">
        <w:rPr>
          <w:rFonts w:eastAsia="TimesNewRomanPS-BoldMT" w:cs="Times New Roman"/>
          <w:color w:val="000000" w:themeColor="text1"/>
          <w:sz w:val="28"/>
          <w:szCs w:val="28"/>
          <w:lang w:val="ru-RU"/>
        </w:rPr>
        <w:t>-</w:t>
      </w:r>
      <w:r w:rsidR="00B20355" w:rsidRPr="003A578C">
        <w:rPr>
          <w:rFonts w:eastAsia="TimesNewRomanPS-BoldMT" w:cs="Times New Roman"/>
          <w:color w:val="000000" w:themeColor="text1"/>
          <w:sz w:val="28"/>
          <w:szCs w:val="28"/>
          <w:lang w:val="ru-RU"/>
        </w:rPr>
        <w:t>Массовое разрастание  и большая биомасса отмечена и  на  местах выхода мела.</w:t>
      </w:r>
    </w:p>
    <w:p w:rsidR="00B20355" w:rsidRPr="003A578C" w:rsidRDefault="008D35CC" w:rsidP="00054AAA">
      <w:pPr>
        <w:pStyle w:val="ad"/>
        <w:autoSpaceDE w:val="0"/>
        <w:autoSpaceDN w:val="0"/>
        <w:adjustRightInd w:val="0"/>
        <w:ind w:left="0" w:firstLine="851"/>
        <w:jc w:val="both"/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- </w:t>
      </w:r>
      <w:r w:rsidR="00B20355" w:rsidRPr="003A578C">
        <w:rPr>
          <w:rFonts w:cs="Times New Roman"/>
          <w:color w:val="000000" w:themeColor="text1"/>
          <w:sz w:val="28"/>
          <w:szCs w:val="28"/>
        </w:rPr>
        <w:t xml:space="preserve">Морфологические признаки изученных нами экземпляров в целом соответствуют </w:t>
      </w:r>
      <w:proofErr w:type="gramStart"/>
      <w:r w:rsidR="00B20355" w:rsidRPr="003A578C">
        <w:rPr>
          <w:rFonts w:cs="Times New Roman"/>
          <w:color w:val="000000" w:themeColor="text1"/>
          <w:sz w:val="28"/>
          <w:szCs w:val="28"/>
        </w:rPr>
        <w:t>приводимым</w:t>
      </w:r>
      <w:proofErr w:type="gramEnd"/>
      <w:r w:rsidR="00B20355" w:rsidRPr="003A578C">
        <w:rPr>
          <w:rFonts w:cs="Times New Roman"/>
          <w:color w:val="000000" w:themeColor="text1"/>
          <w:sz w:val="28"/>
          <w:szCs w:val="28"/>
        </w:rPr>
        <w:t xml:space="preserve"> в описании. </w:t>
      </w:r>
    </w:p>
    <w:p w:rsidR="003A578C" w:rsidRPr="003A578C" w:rsidRDefault="003A578C" w:rsidP="00955DD9">
      <w:pPr>
        <w:widowControl/>
        <w:suppressAutoHyphens w:val="0"/>
        <w:ind w:left="360" w:firstLine="851"/>
        <w:contextualSpacing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86021" w:rsidRDefault="00786021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AE3055" w:rsidRPr="00AC7C5E" w:rsidRDefault="00AE3055" w:rsidP="00955DD9">
      <w:pPr>
        <w:pStyle w:val="ad"/>
        <w:ind w:left="0" w:firstLine="851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b/>
          <w:color w:val="000000" w:themeColor="text1"/>
          <w:sz w:val="28"/>
          <w:szCs w:val="28"/>
        </w:rPr>
        <w:t>Заключение</w:t>
      </w:r>
    </w:p>
    <w:p w:rsidR="00AE3055" w:rsidRPr="003A578C" w:rsidRDefault="00AE3055" w:rsidP="00054AAA">
      <w:pPr>
        <w:ind w:firstLine="851"/>
        <w:jc w:val="both"/>
        <w:rPr>
          <w:rFonts w:eastAsia="TimesNewRoman" w:cs="Times New Roman"/>
          <w:bCs/>
          <w:color w:val="000000" w:themeColor="text1"/>
          <w:sz w:val="28"/>
          <w:szCs w:val="28"/>
        </w:rPr>
      </w:pPr>
      <w:r w:rsidRPr="003A578C">
        <w:rPr>
          <w:rFonts w:cs="Times New Roman"/>
          <w:color w:val="000000" w:themeColor="text1"/>
          <w:sz w:val="28"/>
          <w:szCs w:val="28"/>
        </w:rPr>
        <w:t xml:space="preserve">Носток обыкновенный </w:t>
      </w:r>
      <w:r w:rsidR="00955DD9" w:rsidRPr="00955DD9"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="00C155E4" w:rsidRPr="00955DD9">
        <w:rPr>
          <w:rFonts w:eastAsia="TimesNewRomanPS-ItalicMT" w:cs="Times New Roman"/>
          <w:iCs/>
          <w:color w:val="000000" w:themeColor="text1"/>
          <w:sz w:val="28"/>
          <w:szCs w:val="28"/>
        </w:rPr>
        <w:t>Nostoc commune</w:t>
      </w:r>
      <w:r w:rsidR="00955DD9" w:rsidRPr="00955DD9">
        <w:rPr>
          <w:rFonts w:eastAsia="TimesNewRomanPS-ItalicMT" w:cs="Times New Roman"/>
          <w:iCs/>
          <w:color w:val="000000" w:themeColor="text1"/>
          <w:sz w:val="28"/>
          <w:szCs w:val="28"/>
          <w:lang w:val="ru-RU"/>
        </w:rPr>
        <w:t>)</w:t>
      </w:r>
      <w:r w:rsidRPr="003A578C">
        <w:rPr>
          <w:rFonts w:cs="Times New Roman"/>
          <w:color w:val="000000" w:themeColor="text1"/>
          <w:sz w:val="28"/>
          <w:szCs w:val="28"/>
        </w:rPr>
        <w:t xml:space="preserve">был обнаружен </w:t>
      </w:r>
      <w:r w:rsidRPr="003A578C">
        <w:rPr>
          <w:rFonts w:eastAsia="TimesNewRoman" w:cs="Times New Roman"/>
          <w:bCs/>
          <w:color w:val="000000" w:themeColor="text1"/>
          <w:sz w:val="28"/>
          <w:szCs w:val="28"/>
        </w:rPr>
        <w:t xml:space="preserve"> участок </w:t>
      </w:r>
      <w:r w:rsidRPr="003A578C">
        <w:rPr>
          <w:rFonts w:eastAsia="TimesNewRoman" w:cs="Times New Roman"/>
          <w:bCs/>
          <w:color w:val="000000" w:themeColor="text1"/>
          <w:sz w:val="28"/>
          <w:szCs w:val="28"/>
        </w:rPr>
        <w:lastRenderedPageBreak/>
        <w:t>недалеко от с.  Саловки на месте бывшего хутора Шпингари.</w:t>
      </w:r>
    </w:p>
    <w:p w:rsidR="00AE3055" w:rsidRPr="003A578C" w:rsidRDefault="00AE3055" w:rsidP="00054AAA">
      <w:pPr>
        <w:ind w:firstLine="851"/>
        <w:jc w:val="both"/>
        <w:rPr>
          <w:rFonts w:cs="Times New Roman"/>
          <w:color w:val="000000" w:themeColor="text1"/>
          <w:sz w:val="28"/>
          <w:szCs w:val="28"/>
        </w:rPr>
      </w:pPr>
      <w:r w:rsidRPr="003A578C">
        <w:rPr>
          <w:rFonts w:eastAsia="TimesNewRoman" w:cs="Times New Roman"/>
          <w:bCs/>
          <w:color w:val="000000" w:themeColor="text1"/>
          <w:sz w:val="28"/>
          <w:szCs w:val="28"/>
        </w:rPr>
        <w:t xml:space="preserve">Было проложено 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val="ru-RU"/>
        </w:rPr>
        <w:t>4площадки</w:t>
      </w:r>
      <w:r w:rsidRPr="003A578C">
        <w:rPr>
          <w:rFonts w:eastAsia="Times New Roman" w:cs="Times New Roman"/>
          <w:color w:val="000000" w:themeColor="text1"/>
          <w:sz w:val="28"/>
          <w:szCs w:val="28"/>
        </w:rPr>
        <w:t xml:space="preserve"> для исследования степного участка.</w:t>
      </w:r>
    </w:p>
    <w:p w:rsidR="00EF6BCE" w:rsidRPr="003A578C" w:rsidRDefault="00EF6BCE" w:rsidP="00054AAA">
      <w:pPr>
        <w:autoSpaceDE w:val="0"/>
        <w:autoSpaceDN w:val="0"/>
        <w:adjustRightInd w:val="0"/>
        <w:ind w:firstLine="851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</w:rPr>
        <w:t xml:space="preserve">Было проведено ряд   исследований </w:t>
      </w:r>
      <w:r w:rsidR="00C155E4" w:rsidRPr="003A578C">
        <w:rPr>
          <w:rFonts w:eastAsia="Times New Roman" w:cs="Times New Roman"/>
          <w:color w:val="000000" w:themeColor="text1"/>
          <w:sz w:val="28"/>
          <w:szCs w:val="28"/>
          <w:lang w:val="ru-RU"/>
        </w:rPr>
        <w:t>в лабораторных условиях</w:t>
      </w:r>
      <w:r w:rsidRPr="003A578C">
        <w:rPr>
          <w:rFonts w:eastAsia="Times New Roman" w:cs="Times New Roman"/>
          <w:color w:val="000000" w:themeColor="text1"/>
          <w:sz w:val="28"/>
          <w:szCs w:val="28"/>
        </w:rPr>
        <w:t xml:space="preserve"> с использованием  микроскопа. Проводились наблюдения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за    изменениями размера    и роста водоросли при наличии достаточного количества воды</w:t>
      </w:r>
      <w:r w:rsidR="00C155E4" w:rsidRPr="003A578C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A759C2" w:rsidRPr="003A578C" w:rsidRDefault="00EF6BCE" w:rsidP="00054AAA">
      <w:pPr>
        <w:ind w:firstLine="851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Задачи исследования выполнены полностью, но исходя из того, что данный вид имеет большое значение в природе и жизни человека, иссле</w:t>
      </w:r>
      <w:r w:rsidR="008F0D88"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дования необходимо продолжить </w:t>
      </w:r>
      <w:r w:rsidR="008F0D88" w:rsidRPr="003A578C">
        <w:rPr>
          <w:rFonts w:eastAsia="TimesNewRoman" w:cs="Times New Roman"/>
          <w:bCs/>
          <w:color w:val="000000" w:themeColor="text1"/>
          <w:sz w:val="28"/>
          <w:szCs w:val="28"/>
        </w:rPr>
        <w:t xml:space="preserve"> изучени</w:t>
      </w:r>
      <w:r w:rsidR="008F0D88" w:rsidRPr="003A578C">
        <w:rPr>
          <w:rFonts w:eastAsia="TimesNewRoman" w:cs="Times New Roman"/>
          <w:bCs/>
          <w:color w:val="000000" w:themeColor="text1"/>
          <w:sz w:val="28"/>
          <w:szCs w:val="28"/>
          <w:lang w:val="ru-RU"/>
        </w:rPr>
        <w:t>е</w:t>
      </w:r>
      <w:r w:rsidR="008F0D88" w:rsidRPr="003A578C">
        <w:rPr>
          <w:rFonts w:eastAsia="TimesNewRoman" w:cs="Times New Roman"/>
          <w:bCs/>
          <w:color w:val="000000" w:themeColor="text1"/>
          <w:sz w:val="28"/>
          <w:szCs w:val="28"/>
        </w:rPr>
        <w:t xml:space="preserve"> N. commune как в эколого-географическом, таки в физиолого-биохимическом аспекте</w:t>
      </w:r>
      <w:r w:rsidR="008F0D88" w:rsidRPr="003A578C">
        <w:rPr>
          <w:rFonts w:eastAsia="TimesNewRoman" w:cs="Times New Roman"/>
          <w:bCs/>
          <w:color w:val="000000" w:themeColor="text1"/>
          <w:sz w:val="28"/>
          <w:szCs w:val="28"/>
          <w:lang w:val="ru-RU"/>
        </w:rPr>
        <w:t>.</w:t>
      </w:r>
    </w:p>
    <w:p w:rsidR="00A759C2" w:rsidRPr="003A578C" w:rsidRDefault="00A759C2" w:rsidP="003A578C">
      <w:pPr>
        <w:jc w:val="both"/>
        <w:rPr>
          <w:rFonts w:eastAsia="TimesNewRoman" w:cs="Times New Roman"/>
          <w:b/>
          <w:bCs/>
          <w:color w:val="000000" w:themeColor="text1"/>
          <w:sz w:val="28"/>
          <w:szCs w:val="28"/>
        </w:rPr>
      </w:pPr>
    </w:p>
    <w:p w:rsidR="00A759C2" w:rsidRDefault="00A759C2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040305" w:rsidRPr="003A578C" w:rsidRDefault="00040305" w:rsidP="003A578C">
      <w:pPr>
        <w:jc w:val="center"/>
        <w:rPr>
          <w:rFonts w:eastAsia="TimesNew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06017E" w:rsidRPr="00594989" w:rsidRDefault="00594989" w:rsidP="003A578C">
      <w:pPr>
        <w:pStyle w:val="1"/>
        <w:spacing w:before="0"/>
        <w:rPr>
          <w:rStyle w:val="11"/>
          <w:rFonts w:cs="Times New Roman"/>
          <w:b w:val="0"/>
          <w:bCs w:val="0"/>
          <w:sz w:val="28"/>
        </w:rPr>
      </w:pPr>
      <w:r w:rsidRPr="00594989">
        <w:rPr>
          <w:sz w:val="28"/>
        </w:rPr>
        <w:t>Список использованной литературы</w:t>
      </w:r>
    </w:p>
    <w:p w:rsidR="0006017E" w:rsidRPr="003A578C" w:rsidRDefault="006B1137" w:rsidP="003A578C">
      <w:pPr>
        <w:pStyle w:val="ad"/>
        <w:widowControl/>
        <w:numPr>
          <w:ilvl w:val="0"/>
          <w:numId w:val="16"/>
        </w:numPr>
        <w:suppressAutoHyphens w:val="0"/>
        <w:spacing w:after="160"/>
        <w:contextualSpacing/>
        <w:rPr>
          <w:rStyle w:val="a4"/>
          <w:rFonts w:cs="Times New Roman"/>
          <w:color w:val="000000" w:themeColor="text1"/>
          <w:sz w:val="28"/>
          <w:szCs w:val="28"/>
        </w:rPr>
      </w:pPr>
      <w:hyperlink r:id="rId11" w:history="1">
        <w:r w:rsidR="0006017E" w:rsidRPr="003A578C">
          <w:rPr>
            <w:rStyle w:val="a4"/>
            <w:rFonts w:cs="Times New Roman"/>
            <w:color w:val="000000" w:themeColor="text1"/>
            <w:sz w:val="28"/>
            <w:szCs w:val="28"/>
          </w:rPr>
          <w:t>https://en.wikipedia.org/wiki/Nostoc_commune</w:t>
        </w:r>
      </w:hyperlink>
    </w:p>
    <w:p w:rsidR="0006017E" w:rsidRPr="003A578C" w:rsidRDefault="006B1137" w:rsidP="003A578C">
      <w:pPr>
        <w:pStyle w:val="ad"/>
        <w:widowControl/>
        <w:numPr>
          <w:ilvl w:val="0"/>
          <w:numId w:val="16"/>
        </w:numPr>
        <w:suppressAutoHyphens w:val="0"/>
        <w:contextualSpacing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hyperlink r:id="rId12" w:history="1">
        <w:r w:rsidR="0006017E" w:rsidRPr="003A578C">
          <w:rPr>
            <w:rFonts w:eastAsia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https://vseobiology.ru/metody-ekologicheskikh-issledovanij/672-06-metody-polevykh-issledovanij-organizmov-populyatsij-soobshchestv</w:t>
        </w:r>
      </w:hyperlink>
      <w:r w:rsidR="0006017E"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06017E" w:rsidRPr="003A578C" w:rsidRDefault="006B1137" w:rsidP="003A578C">
      <w:pPr>
        <w:pStyle w:val="ad"/>
        <w:widowControl/>
        <w:numPr>
          <w:ilvl w:val="0"/>
          <w:numId w:val="16"/>
        </w:numPr>
        <w:suppressAutoHyphens w:val="0"/>
        <w:contextualSpacing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hyperlink r:id="rId13" w:history="1">
        <w:r w:rsidR="0006017E" w:rsidRPr="003A578C">
          <w:rPr>
            <w:rStyle w:val="a4"/>
            <w:rFonts w:cs="Times New Roman"/>
            <w:color w:val="000000" w:themeColor="text1"/>
            <w:sz w:val="28"/>
            <w:szCs w:val="28"/>
          </w:rPr>
          <w:t>https://dic.academic.ru/dic.nsf/enc_biology/1730/Порядок</w:t>
        </w:r>
      </w:hyperlink>
    </w:p>
    <w:p w:rsidR="0006017E" w:rsidRPr="003A578C" w:rsidRDefault="006B1137" w:rsidP="003A578C">
      <w:pPr>
        <w:pStyle w:val="ad"/>
        <w:widowControl/>
        <w:numPr>
          <w:ilvl w:val="0"/>
          <w:numId w:val="16"/>
        </w:numPr>
        <w:suppressAutoHyphens w:val="0"/>
        <w:contextualSpacing/>
        <w:rPr>
          <w:rStyle w:val="a4"/>
          <w:rFonts w:eastAsia="Times New Roman" w:cs="Times New Roman"/>
          <w:color w:val="000000" w:themeColor="text1"/>
          <w:sz w:val="28"/>
          <w:szCs w:val="28"/>
          <w:u w:val="none"/>
          <w:lang w:eastAsia="ru-RU"/>
        </w:rPr>
      </w:pPr>
      <w:hyperlink r:id="rId14" w:history="1">
        <w:r w:rsidR="0006017E" w:rsidRPr="003A578C">
          <w:rPr>
            <w:rStyle w:val="a4"/>
            <w:rFonts w:eastAsia="Times New Roman" w:cs="Times New Roman"/>
            <w:color w:val="000000" w:themeColor="text1"/>
            <w:sz w:val="28"/>
            <w:szCs w:val="28"/>
            <w:lang w:eastAsia="ru-RU"/>
          </w:rPr>
          <w:t>https://yandex.ru/images/search?text=носток%20обыкновенный%20описание&amp;stype=image&amp;lr=126132&amp;source=wiz</w:t>
        </w:r>
      </w:hyperlink>
    </w:p>
    <w:p w:rsidR="0006458B" w:rsidRPr="003A578C" w:rsidRDefault="0006458B" w:rsidP="003A578C">
      <w:pPr>
        <w:pStyle w:val="ad"/>
        <w:widowControl/>
        <w:numPr>
          <w:ilvl w:val="0"/>
          <w:numId w:val="16"/>
        </w:numPr>
        <w:suppressAutoHyphens w:val="0"/>
        <w:contextualSpacing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Еленкин А. А. Сине-зелёные водоросли СССР. Специальная часть /</w:t>
      </w:r>
    </w:p>
    <w:p w:rsidR="006133DB" w:rsidRPr="003A578C" w:rsidRDefault="0006458B" w:rsidP="003A578C">
      <w:pPr>
        <w:pStyle w:val="ad"/>
        <w:widowControl/>
        <w:suppressAutoHyphens w:val="0"/>
        <w:ind w:left="720"/>
        <w:contextualSpacing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А. А. Еленкин. – М. ; Л., 1938. – Вып. I. – 984 с.</w:t>
      </w:r>
    </w:p>
    <w:p w:rsidR="006133DB" w:rsidRPr="003A578C" w:rsidRDefault="006133DB" w:rsidP="009A2163">
      <w:pPr>
        <w:widowControl/>
        <w:suppressAutoHyphens w:val="0"/>
        <w:ind w:left="426" w:hanging="426"/>
        <w:contextualSpacing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     6.  </w:t>
      </w: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Ермолаев В. И. Экологические особенности и значение Nostoc commune</w:t>
      </w:r>
    </w:p>
    <w:p w:rsidR="006133DB" w:rsidRPr="003A578C" w:rsidRDefault="006133DB" w:rsidP="009A2163">
      <w:pPr>
        <w:pStyle w:val="ad"/>
        <w:widowControl/>
        <w:suppressAutoHyphens w:val="0"/>
        <w:ind w:left="426"/>
        <w:contextualSpacing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A578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f. ulvaceum Elenk. / В. И. Ермолаев // Экология. – 1979. – № 4. – С. 90–92.</w:t>
      </w:r>
    </w:p>
    <w:p w:rsidR="00CD0DE1" w:rsidRPr="009A2163" w:rsidRDefault="00CD0DE1" w:rsidP="009A2163">
      <w:pPr>
        <w:widowControl/>
        <w:suppressAutoHyphens w:val="0"/>
        <w:ind w:left="426"/>
        <w:contextualSpacing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9A2163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7.</w:t>
      </w:r>
      <w:r w:rsidRPr="009A2163">
        <w:rPr>
          <w:rFonts w:cs="Times New Roman"/>
          <w:color w:val="000000" w:themeColor="text1"/>
          <w:sz w:val="28"/>
          <w:szCs w:val="28"/>
          <w:shd w:val="clear" w:color="auto" w:fill="FBFBFB"/>
        </w:rPr>
        <w:t xml:space="preserve"> Егорова </w:t>
      </w:r>
      <w:r w:rsidRPr="009A2163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И</w:t>
      </w:r>
      <w:r w:rsidRPr="009A2163">
        <w:rPr>
          <w:rFonts w:cs="Times New Roman"/>
          <w:color w:val="000000" w:themeColor="text1"/>
          <w:sz w:val="28"/>
          <w:szCs w:val="28"/>
          <w:shd w:val="clear" w:color="auto" w:fill="FBFBFB"/>
        </w:rPr>
        <w:t>. </w:t>
      </w:r>
      <w:r w:rsidRPr="009A2163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Н</w:t>
      </w:r>
      <w:r w:rsidRPr="009A2163">
        <w:rPr>
          <w:rFonts w:cs="Times New Roman"/>
          <w:color w:val="000000" w:themeColor="text1"/>
          <w:sz w:val="28"/>
          <w:szCs w:val="28"/>
          <w:shd w:val="clear" w:color="auto" w:fill="FBFBFB"/>
        </w:rPr>
        <w:t>., Коновалов </w:t>
      </w:r>
      <w:r w:rsidRPr="009A2163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М</w:t>
      </w:r>
      <w:r w:rsidRPr="009A2163">
        <w:rPr>
          <w:rFonts w:cs="Times New Roman"/>
          <w:color w:val="000000" w:themeColor="text1"/>
          <w:sz w:val="28"/>
          <w:szCs w:val="28"/>
          <w:shd w:val="clear" w:color="auto" w:fill="FBFBFB"/>
        </w:rPr>
        <w:t>. </w:t>
      </w:r>
      <w:r w:rsidRPr="009A2163">
        <w:rPr>
          <w:rFonts w:cs="Times New Roman"/>
          <w:bCs/>
          <w:color w:val="000000" w:themeColor="text1"/>
          <w:sz w:val="28"/>
          <w:szCs w:val="28"/>
          <w:shd w:val="clear" w:color="auto" w:fill="FBFBFB"/>
        </w:rPr>
        <w:t>С</w:t>
      </w:r>
      <w:r w:rsidRPr="009A2163">
        <w:rPr>
          <w:rFonts w:cs="Times New Roman"/>
          <w:color w:val="000000" w:themeColor="text1"/>
          <w:sz w:val="28"/>
          <w:szCs w:val="28"/>
          <w:shd w:val="clear" w:color="auto" w:fill="FBFBFB"/>
        </w:rPr>
        <w:t>. О некоторых итогах исследований водорослей в ассоциациях с мохообразными Байкальского региона // Водоросли: проблемы таксономии, экологии и использование в мониторинге. Сб. мат-лов III Междунар. науч. конф., 24–29 авг. 2014 г. Ярославль: Филигрань, 2014. </w:t>
      </w:r>
    </w:p>
    <w:p w:rsidR="0006017E" w:rsidRPr="003A578C" w:rsidRDefault="0006017E" w:rsidP="003A578C">
      <w:pPr>
        <w:pStyle w:val="ad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8370F2" w:rsidRPr="003A578C" w:rsidRDefault="0006458B" w:rsidP="003A578C">
      <w:pPr>
        <w:tabs>
          <w:tab w:val="left" w:pos="540"/>
        </w:tabs>
        <w:rPr>
          <w:rFonts w:eastAsia="TimesNewRoman" w:cs="Times New Roman"/>
          <w:b/>
          <w:bCs/>
          <w:color w:val="000000" w:themeColor="text1"/>
          <w:sz w:val="28"/>
          <w:szCs w:val="28"/>
        </w:rPr>
      </w:pPr>
      <w:r w:rsidRPr="003A578C">
        <w:rPr>
          <w:rFonts w:eastAsia="TimesNewRoman" w:cs="Times New Roman"/>
          <w:b/>
          <w:bCs/>
          <w:color w:val="000000" w:themeColor="text1"/>
          <w:sz w:val="28"/>
          <w:szCs w:val="28"/>
        </w:rPr>
        <w:tab/>
      </w:r>
    </w:p>
    <w:p w:rsidR="008370F2" w:rsidRPr="003A578C" w:rsidRDefault="008370F2" w:rsidP="003A578C">
      <w:pPr>
        <w:jc w:val="center"/>
        <w:rPr>
          <w:rFonts w:cs="Times New Roman"/>
          <w:color w:val="000000" w:themeColor="text1"/>
          <w:sz w:val="28"/>
          <w:szCs w:val="28"/>
        </w:rPr>
      </w:pPr>
    </w:p>
    <w:p w:rsidR="008370F2" w:rsidRPr="003A578C" w:rsidRDefault="008370F2" w:rsidP="003A578C">
      <w:pPr>
        <w:jc w:val="center"/>
        <w:rPr>
          <w:rFonts w:cs="Times New Roman"/>
          <w:color w:val="000000" w:themeColor="text1"/>
          <w:sz w:val="28"/>
          <w:szCs w:val="28"/>
        </w:rPr>
      </w:pPr>
    </w:p>
    <w:p w:rsidR="008370F2" w:rsidRPr="003A578C" w:rsidRDefault="008370F2" w:rsidP="003A578C">
      <w:pPr>
        <w:jc w:val="center"/>
        <w:rPr>
          <w:rFonts w:cs="Times New Roman"/>
          <w:color w:val="000000" w:themeColor="text1"/>
          <w:sz w:val="28"/>
          <w:szCs w:val="28"/>
        </w:rPr>
      </w:pPr>
    </w:p>
    <w:p w:rsidR="000E7ED2" w:rsidRPr="003A578C" w:rsidRDefault="000E7ED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3A578C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3A578C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040305" w:rsidRDefault="0004030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786021" w:rsidRDefault="00786021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040305" w:rsidRDefault="0004030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5F5D7A" w:rsidRDefault="005F5D7A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E1352D" w:rsidRPr="00054AAA" w:rsidRDefault="00E1352D" w:rsidP="00054AAA">
      <w:pPr>
        <w:jc w:val="right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          </w:t>
      </w:r>
      <w:r w:rsidRPr="00054AAA">
        <w:rPr>
          <w:rFonts w:cs="Times New Roman"/>
          <w:b/>
          <w:color w:val="000000" w:themeColor="text1"/>
          <w:sz w:val="28"/>
          <w:szCs w:val="28"/>
          <w:lang w:val="ru-RU"/>
        </w:rPr>
        <w:t>Приложение 1.</w:t>
      </w:r>
    </w:p>
    <w:p w:rsidR="00E1352D" w:rsidRDefault="00E1352D" w:rsidP="00E1352D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E1352D" w:rsidRPr="00E1352D" w:rsidRDefault="00384FDC" w:rsidP="00E1352D">
      <w:pPr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color w:val="000000" w:themeColor="text1"/>
          <w:sz w:val="28"/>
          <w:szCs w:val="28"/>
          <w:lang w:val="ru-RU"/>
        </w:rPr>
        <w:lastRenderedPageBreak/>
        <w:t>Карта-схема</w:t>
      </w:r>
      <w:r w:rsidR="00E1352D" w:rsidRPr="00E1352D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места исследования</w:t>
      </w:r>
    </w:p>
    <w:p w:rsidR="006C3182" w:rsidRDefault="00B2035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</w:t>
      </w: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B1137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noProof/>
          <w:color w:val="FF0000"/>
          <w:sz w:val="28"/>
          <w:szCs w:val="28"/>
          <w:lang w:val="ru-RU" w:eastAsia="ru-RU" w:bidi="ar-S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319.6pt;margin-top:285.05pt;width:12.1pt;height:10.45pt;z-index:251658240" fillcolor="red"/>
        </w:pict>
      </w:r>
      <w:r w:rsidR="009A2163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827181" cy="4383075"/>
            <wp:effectExtent l="19050" t="0" r="2119" b="0"/>
            <wp:docPr id="11" name="Рисунок 1" descr="C:\Users\Пользователь\Desktop\Юиос\4689cd7e49d4a7603d19cdc53bb9fb828fa8d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иос\4689cd7e49d4a7603d19cdc53bb9fb828fa8ddd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53" t="2972" r="3738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02" cy="43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B1137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027" type="#_x0000_t12" style="position:absolute;margin-left:2.2pt;margin-top:8.55pt;width:22.85pt;height:22.35pt;z-index:251659264" fillcolor="red"/>
        </w:pict>
      </w:r>
    </w:p>
    <w:p w:rsidR="006C3182" w:rsidRDefault="00384FDC" w:rsidP="00384FDC">
      <w:pPr>
        <w:tabs>
          <w:tab w:val="left" w:pos="709"/>
        </w:tabs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ab/>
        <w:t xml:space="preserve">- место исследования с. </w:t>
      </w:r>
      <w:proofErr w:type="spellStart"/>
      <w:r>
        <w:rPr>
          <w:rFonts w:cs="Times New Roman"/>
          <w:color w:val="000000" w:themeColor="text1"/>
          <w:sz w:val="28"/>
          <w:szCs w:val="28"/>
          <w:lang w:val="ru-RU"/>
        </w:rPr>
        <w:t>Саловка</w:t>
      </w:r>
      <w:proofErr w:type="spellEnd"/>
      <w:r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  <w:lang w:val="ru-RU"/>
        </w:rPr>
        <w:t>Вейделевского</w:t>
      </w:r>
      <w:proofErr w:type="spellEnd"/>
      <w:r>
        <w:rPr>
          <w:rFonts w:cs="Times New Roman"/>
          <w:color w:val="000000" w:themeColor="text1"/>
          <w:sz w:val="28"/>
          <w:szCs w:val="28"/>
          <w:lang w:val="ru-RU"/>
        </w:rPr>
        <w:t xml:space="preserve"> района Белгородской области</w:t>
      </w:r>
    </w:p>
    <w:p w:rsidR="00384FDC" w:rsidRDefault="00384FDC" w:rsidP="00384FDC">
      <w:pPr>
        <w:tabs>
          <w:tab w:val="left" w:pos="709"/>
        </w:tabs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040305" w:rsidRDefault="00040305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20355" w:rsidRPr="00054AAA" w:rsidRDefault="006C3182" w:rsidP="00054AAA">
      <w:pPr>
        <w:jc w:val="right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                   </w:t>
      </w:r>
      <w:r w:rsidR="00E1352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E1352D" w:rsidRPr="00054AAA">
        <w:rPr>
          <w:rFonts w:cs="Times New Roman"/>
          <w:b/>
          <w:color w:val="000000" w:themeColor="text1"/>
          <w:sz w:val="28"/>
          <w:szCs w:val="28"/>
          <w:lang w:val="ru-RU"/>
        </w:rPr>
        <w:t>Приложение 2</w:t>
      </w:r>
      <w:r w:rsidR="00B20355" w:rsidRPr="00054AAA">
        <w:rPr>
          <w:rFonts w:cs="Times New Roman"/>
          <w:b/>
          <w:color w:val="000000" w:themeColor="text1"/>
          <w:sz w:val="28"/>
          <w:szCs w:val="28"/>
          <w:lang w:val="ru-RU"/>
        </w:rPr>
        <w:t>.</w:t>
      </w:r>
    </w:p>
    <w:p w:rsidR="00E77128" w:rsidRDefault="00E77128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3A578C" w:rsidP="00A97D60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351383" cy="2335121"/>
            <wp:effectExtent l="19050" t="0" r="1417" b="0"/>
            <wp:docPr id="6" name="Рисунок 2" descr="C:\Documents and Settings\Администратор\Рабочий стол\юиос\IMG_20200624_1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юиос\IMG_20200624_144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97" cy="233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8C" w:rsidRDefault="003A578C" w:rsidP="003A578C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Pr="00A3622C" w:rsidRDefault="009C5AEE" w:rsidP="003A578C">
      <w:pPr>
        <w:rPr>
          <w:rFonts w:eastAsia="TimesNewRomanPS-ItalicMT" w:cs="Times New Roman"/>
          <w:iCs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Фото.1.</w:t>
      </w:r>
      <w:r w:rsidR="00040305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A3622C">
        <w:rPr>
          <w:rFonts w:cs="Times New Roman"/>
          <w:color w:val="000000" w:themeColor="text1"/>
          <w:sz w:val="28"/>
          <w:szCs w:val="28"/>
          <w:lang w:val="ru-RU"/>
        </w:rPr>
        <w:t>Сбор н</w:t>
      </w:r>
      <w:r w:rsidRPr="003A578C">
        <w:rPr>
          <w:rFonts w:cs="Times New Roman"/>
          <w:color w:val="000000" w:themeColor="text1"/>
          <w:sz w:val="28"/>
          <w:szCs w:val="28"/>
        </w:rPr>
        <w:t>осток</w:t>
      </w:r>
      <w:r w:rsidR="00A3622C">
        <w:rPr>
          <w:rFonts w:cs="Times New Roman"/>
          <w:color w:val="000000" w:themeColor="text1"/>
          <w:sz w:val="28"/>
          <w:szCs w:val="28"/>
          <w:lang w:val="ru-RU"/>
        </w:rPr>
        <w:t xml:space="preserve">а </w:t>
      </w:r>
      <w:r w:rsidR="00A3622C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="00A3622C">
        <w:rPr>
          <w:rFonts w:cs="Times New Roman"/>
          <w:color w:val="000000" w:themeColor="text1"/>
          <w:sz w:val="28"/>
          <w:szCs w:val="28"/>
        </w:rPr>
        <w:t>обыкновенн</w:t>
      </w:r>
      <w:r w:rsidR="00A3622C">
        <w:rPr>
          <w:rFonts w:cs="Times New Roman"/>
          <w:color w:val="000000" w:themeColor="text1"/>
          <w:sz w:val="28"/>
          <w:szCs w:val="28"/>
          <w:lang w:val="ru-RU"/>
        </w:rPr>
        <w:t>ого</w:t>
      </w:r>
      <w:proofErr w:type="gramEnd"/>
      <w:r w:rsidR="00A3622C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)</w:t>
      </w:r>
      <w:r w:rsidR="00A3622C"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="00A3622C" w:rsidRPr="00A3622C">
        <w:rPr>
          <w:rFonts w:eastAsia="TimesNewRomanPS-ItalicMT" w:cs="Times New Roman"/>
          <w:iCs/>
          <w:color w:val="000000" w:themeColor="text1"/>
          <w:sz w:val="28"/>
          <w:szCs w:val="28"/>
          <w:lang w:val="ru-RU"/>
        </w:rPr>
        <w:t>на пробных площадках</w:t>
      </w:r>
    </w:p>
    <w:p w:rsidR="00133EDB" w:rsidRDefault="00133EDB" w:rsidP="003A578C">
      <w:pP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</w:p>
    <w:p w:rsidR="00040305" w:rsidRDefault="00040305" w:rsidP="003A578C">
      <w:pP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</w:p>
    <w:p w:rsidR="00133EDB" w:rsidRDefault="00133EDB" w:rsidP="00A97D60">
      <w:pPr>
        <w:jc w:val="center"/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  <w:r>
        <w:rPr>
          <w:rFonts w:eastAsia="TimesNewRomanPS-ItalicMT" w:cs="Times New Roman"/>
          <w:i/>
          <w:i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372784" cy="2583872"/>
            <wp:effectExtent l="19050" t="0" r="0" b="0"/>
            <wp:docPr id="8" name="Рисунок 3" descr="C:\Documents and Settings\Администратор\Рабочий стол\юиос\IMG_20200628_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юиос\IMG_20200628_131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90" cy="258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DB" w:rsidRDefault="00133EDB" w:rsidP="00133EDB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133EDB" w:rsidRDefault="00133EDB" w:rsidP="00133EDB">
      <w:pP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Фото.2.</w:t>
      </w:r>
      <w:r w:rsidR="00040305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3A578C">
        <w:rPr>
          <w:rFonts w:cs="Times New Roman"/>
          <w:color w:val="000000" w:themeColor="text1"/>
          <w:sz w:val="28"/>
          <w:szCs w:val="28"/>
        </w:rPr>
        <w:t xml:space="preserve">Носток обыкновенный </w:t>
      </w:r>
      <w:r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)</w:t>
      </w:r>
    </w:p>
    <w:p w:rsidR="00133EDB" w:rsidRDefault="00133EDB" w:rsidP="003A578C">
      <w:pP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</w:pPr>
    </w:p>
    <w:p w:rsidR="00040305" w:rsidRDefault="00040305" w:rsidP="00A97D60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040305" w:rsidRDefault="00040305" w:rsidP="00A97D60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A578C" w:rsidRDefault="009C5AEE" w:rsidP="00A97D60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370401" cy="2289778"/>
            <wp:effectExtent l="19050" t="0" r="1449" b="0"/>
            <wp:docPr id="7" name="Рисунок 1" descr="C:\Documents and Settings\Администратор\Рабочий стол\163938086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6393808649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23" cy="22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EE" w:rsidRDefault="009C5AEE" w:rsidP="009C5AEE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AE6916" w:rsidRDefault="009C5AEE" w:rsidP="00AE6916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Фото.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3</w:t>
      </w:r>
      <w:r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Pr="003A578C">
        <w:rPr>
          <w:rFonts w:cs="Times New Roman"/>
          <w:color w:val="000000" w:themeColor="text1"/>
          <w:sz w:val="28"/>
          <w:szCs w:val="28"/>
        </w:rPr>
        <w:t xml:space="preserve">Носток </w:t>
      </w:r>
      <w:proofErr w:type="gramStart"/>
      <w:r w:rsidRPr="003A578C">
        <w:rPr>
          <w:rFonts w:cs="Times New Roman"/>
          <w:color w:val="000000" w:themeColor="text1"/>
          <w:sz w:val="28"/>
          <w:szCs w:val="28"/>
        </w:rPr>
        <w:t>обыкновенный</w:t>
      </w:r>
      <w:proofErr w:type="gramEnd"/>
      <w:r w:rsidRPr="003A578C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)</w:t>
      </w:r>
      <w:r w:rsidR="00AE6916" w:rsidRPr="00AE691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AE6916"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 w:rsidR="00AE6916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2.</w:t>
      </w:r>
    </w:p>
    <w:p w:rsidR="00040305" w:rsidRDefault="00040305" w:rsidP="00AE6916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</w:p>
    <w:p w:rsidR="00040305" w:rsidRPr="003A578C" w:rsidRDefault="00040305" w:rsidP="00AE6916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</w:p>
    <w:p w:rsidR="00E77128" w:rsidRPr="003A578C" w:rsidRDefault="00E77128" w:rsidP="003A578C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697668" cy="3506460"/>
            <wp:effectExtent l="19050" t="0" r="7432" b="0"/>
            <wp:docPr id="2" name="Рисунок 2" descr="C:\Documents and Settings\Администратор\Рабочий стол\163938086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639380864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06" cy="351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28" w:rsidRPr="003A578C" w:rsidRDefault="00E77128" w:rsidP="003A578C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CE5772" w:rsidRPr="003A578C" w:rsidRDefault="00AC7C5E" w:rsidP="00CE5772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Фото.4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CE5772" w:rsidRPr="003A578C">
        <w:rPr>
          <w:rFonts w:cs="Times New Roman"/>
          <w:color w:val="000000" w:themeColor="text1"/>
          <w:sz w:val="28"/>
          <w:szCs w:val="28"/>
        </w:rPr>
        <w:t xml:space="preserve">Носток </w:t>
      </w:r>
      <w:proofErr w:type="gramStart"/>
      <w:r w:rsidR="00CE5772" w:rsidRPr="003A578C">
        <w:rPr>
          <w:rFonts w:cs="Times New Roman"/>
          <w:color w:val="000000" w:themeColor="text1"/>
          <w:sz w:val="28"/>
          <w:szCs w:val="28"/>
        </w:rPr>
        <w:t>обыкновенный</w:t>
      </w:r>
      <w:proofErr w:type="gramEnd"/>
      <w:r w:rsidR="00CE5772" w:rsidRPr="003A578C">
        <w:rPr>
          <w:rFonts w:cs="Times New Roman"/>
          <w:color w:val="000000" w:themeColor="text1"/>
          <w:sz w:val="28"/>
          <w:szCs w:val="28"/>
        </w:rPr>
        <w:t xml:space="preserve">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="00CE5772"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 w:rsidR="00CE5772"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.)</w:t>
      </w:r>
      <w:r w:rsidR="00CE5772" w:rsidRPr="00AE691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CE5772"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CE5772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>
        <w:rPr>
          <w:rFonts w:cs="Times New Roman"/>
          <w:color w:val="000000" w:themeColor="text1"/>
          <w:sz w:val="28"/>
          <w:szCs w:val="28"/>
          <w:lang w:val="ru-RU"/>
        </w:rPr>
        <w:t>1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:rsidR="00E77128" w:rsidRPr="003A578C" w:rsidRDefault="00E77128" w:rsidP="003A578C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E77128" w:rsidRDefault="00E77128" w:rsidP="003A578C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3A578C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669225" cy="3181508"/>
            <wp:effectExtent l="19050" t="0" r="0" b="0"/>
            <wp:docPr id="3" name="Рисунок 3" descr="C:\Documents and Settings\Администратор\Рабочий стол\163938086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6393808649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3015" cy="31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05" w:rsidRPr="003A578C" w:rsidRDefault="00040305" w:rsidP="003A578C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CE5772" w:rsidRPr="003A578C" w:rsidRDefault="00AC7C5E" w:rsidP="00CE5772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Фото.5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CE5772" w:rsidRPr="003A578C">
        <w:rPr>
          <w:rFonts w:cs="Times New Roman"/>
          <w:color w:val="000000" w:themeColor="text1"/>
          <w:sz w:val="28"/>
          <w:szCs w:val="28"/>
        </w:rPr>
        <w:t xml:space="preserve">Носток </w:t>
      </w:r>
      <w:proofErr w:type="gramStart"/>
      <w:r w:rsidR="00CE5772" w:rsidRPr="003A578C">
        <w:rPr>
          <w:rFonts w:cs="Times New Roman"/>
          <w:color w:val="000000" w:themeColor="text1"/>
          <w:sz w:val="28"/>
          <w:szCs w:val="28"/>
        </w:rPr>
        <w:t>обыкновенный</w:t>
      </w:r>
      <w:proofErr w:type="gramEnd"/>
      <w:r w:rsidR="00CE5772" w:rsidRPr="003A578C">
        <w:rPr>
          <w:rFonts w:cs="Times New Roman"/>
          <w:color w:val="000000" w:themeColor="text1"/>
          <w:sz w:val="28"/>
          <w:szCs w:val="28"/>
        </w:rPr>
        <w:t xml:space="preserve">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="00CE5772"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 w:rsidR="00CE5772"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.)</w:t>
      </w:r>
      <w:r w:rsidR="00CE5772" w:rsidRPr="00AE691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CE5772"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CE5772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 w:rsidR="00CE5772">
        <w:rPr>
          <w:rFonts w:cs="Times New Roman"/>
          <w:color w:val="000000" w:themeColor="text1"/>
          <w:sz w:val="28"/>
          <w:szCs w:val="28"/>
          <w:lang w:val="ru-RU"/>
        </w:rPr>
        <w:t>3.</w:t>
      </w:r>
    </w:p>
    <w:p w:rsidR="00E80B9C" w:rsidRPr="003A578C" w:rsidRDefault="00E80B9C" w:rsidP="003A578C">
      <w:pPr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E77128" w:rsidRDefault="00E80B9C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741979" cy="3655375"/>
            <wp:effectExtent l="19050" t="0" r="1221" b="0"/>
            <wp:docPr id="4" name="Рисунок 1" descr="C:\Documents and Settings\Администратор\Мои документы\Downloads\IMG_20200624_1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IMG_20200624_144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08" cy="365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05" w:rsidRDefault="00040305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040305" w:rsidRDefault="00040305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133EDB" w:rsidRPr="003A578C" w:rsidRDefault="00AC7C5E" w:rsidP="00133EDB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Фото._6_</w:t>
      </w:r>
      <w:r w:rsidR="00133EDB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133EDB" w:rsidRPr="003A578C">
        <w:rPr>
          <w:rFonts w:cs="Times New Roman"/>
          <w:color w:val="000000" w:themeColor="text1"/>
          <w:sz w:val="28"/>
          <w:szCs w:val="28"/>
        </w:rPr>
        <w:t xml:space="preserve">Носток </w:t>
      </w:r>
      <w:proofErr w:type="gramStart"/>
      <w:r w:rsidR="00133EDB" w:rsidRPr="003A578C">
        <w:rPr>
          <w:rFonts w:cs="Times New Roman"/>
          <w:color w:val="000000" w:themeColor="text1"/>
          <w:sz w:val="28"/>
          <w:szCs w:val="28"/>
        </w:rPr>
        <w:t>обыкновенный</w:t>
      </w:r>
      <w:proofErr w:type="gramEnd"/>
      <w:r w:rsidR="00133EDB" w:rsidRPr="003A578C">
        <w:rPr>
          <w:rFonts w:cs="Times New Roman"/>
          <w:color w:val="000000" w:themeColor="text1"/>
          <w:sz w:val="28"/>
          <w:szCs w:val="28"/>
        </w:rPr>
        <w:t xml:space="preserve"> </w:t>
      </w:r>
      <w:r w:rsidR="00133EDB"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="00133EDB"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 w:rsidR="00133EDB"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)</w:t>
      </w:r>
      <w:r w:rsidR="00133EDB" w:rsidRPr="00AE691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133EDB" w:rsidRPr="003A578C">
        <w:rPr>
          <w:rFonts w:cs="Times New Roman"/>
          <w:color w:val="000000" w:themeColor="text1"/>
          <w:sz w:val="28"/>
          <w:szCs w:val="28"/>
          <w:lang w:val="ru-RU"/>
        </w:rPr>
        <w:t>Площадка</w:t>
      </w:r>
      <w:r w:rsidR="00133EDB" w:rsidRPr="003A578C">
        <w:rPr>
          <w:rFonts w:cs="Times New Roman"/>
          <w:color w:val="000000" w:themeColor="text1"/>
          <w:sz w:val="28"/>
          <w:szCs w:val="28"/>
        </w:rPr>
        <w:t xml:space="preserve">№  </w:t>
      </w:r>
      <w:r w:rsidR="00133EDB" w:rsidRPr="003A578C">
        <w:rPr>
          <w:rFonts w:cs="Times New Roman"/>
          <w:color w:val="000000" w:themeColor="text1"/>
          <w:sz w:val="28"/>
          <w:szCs w:val="28"/>
          <w:lang w:val="ru-RU"/>
        </w:rPr>
        <w:t>4</w:t>
      </w:r>
    </w:p>
    <w:p w:rsidR="006C3182" w:rsidRDefault="006C3182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E1352D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218285" cy="2667629"/>
            <wp:effectExtent l="19050" t="0" r="1165" b="0"/>
            <wp:docPr id="1" name="Рисунок 1" descr="C:\Documents and Settings\Администратор\Рабочий стол\юиос\IMG_20211018_16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юиос\IMG_20211018_165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85" cy="26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05" w:rsidRDefault="00040305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E1352D" w:rsidRPr="00E1352D" w:rsidRDefault="00E1352D" w:rsidP="00E1352D">
      <w:pPr>
        <w:pStyle w:val="a8"/>
        <w:tabs>
          <w:tab w:val="left" w:pos="5400"/>
        </w:tabs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Фото._7_. Определение массы  н</w:t>
      </w:r>
      <w:r w:rsidRPr="003A578C">
        <w:rPr>
          <w:rFonts w:cs="Times New Roman"/>
          <w:color w:val="000000" w:themeColor="text1"/>
          <w:sz w:val="28"/>
          <w:szCs w:val="28"/>
        </w:rPr>
        <w:t>осток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а </w:t>
      </w:r>
      <w:r>
        <w:rPr>
          <w:rFonts w:cs="Times New Roman"/>
          <w:color w:val="000000" w:themeColor="text1"/>
          <w:sz w:val="28"/>
          <w:szCs w:val="28"/>
        </w:rPr>
        <w:t xml:space="preserve"> обыкновенн</w:t>
      </w:r>
      <w:r>
        <w:rPr>
          <w:rFonts w:cs="Times New Roman"/>
          <w:color w:val="000000" w:themeColor="text1"/>
          <w:sz w:val="28"/>
          <w:szCs w:val="28"/>
          <w:lang w:val="ru-RU"/>
        </w:rPr>
        <w:t>ого</w:t>
      </w:r>
      <w:r w:rsidRPr="003A578C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ru-RU"/>
        </w:rPr>
        <w:t>(</w:t>
      </w:r>
      <w:r w:rsidRPr="003A578C">
        <w:rPr>
          <w:rFonts w:eastAsia="TimesNewRomanPS-ItalicMT" w:cs="Times New Roman"/>
          <w:i/>
          <w:iCs/>
          <w:color w:val="000000" w:themeColor="text1"/>
          <w:sz w:val="28"/>
          <w:szCs w:val="28"/>
        </w:rPr>
        <w:t>Nostoc commune</w:t>
      </w:r>
      <w:r>
        <w:rPr>
          <w:rFonts w:eastAsia="TimesNewRomanPS-ItalicMT" w:cs="Times New Roman"/>
          <w:i/>
          <w:iCs/>
          <w:color w:val="000000" w:themeColor="text1"/>
          <w:sz w:val="28"/>
          <w:szCs w:val="28"/>
          <w:lang w:val="ru-RU"/>
        </w:rPr>
        <w:t>)</w:t>
      </w:r>
      <w:r w:rsidRPr="00AE691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6C3182" w:rsidRDefault="006C3182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6C3182" w:rsidRDefault="006C3182" w:rsidP="00E77128">
      <w:pPr>
        <w:spacing w:line="276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sectPr w:rsidR="006C3182" w:rsidSect="00955DD9">
      <w:footerReference w:type="even" r:id="rId23"/>
      <w:footerReference w:type="default" r:id="rId24"/>
      <w:pgSz w:w="11906" w:h="16838"/>
      <w:pgMar w:top="862" w:right="1134" w:bottom="993" w:left="1560" w:header="720" w:footer="709" w:gutter="0"/>
      <w:pgNumType w:start="1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137" w:rsidRDefault="006B1137">
      <w:r>
        <w:separator/>
      </w:r>
    </w:p>
  </w:endnote>
  <w:endnote w:type="continuationSeparator" w:id="0">
    <w:p w:rsidR="006B1137" w:rsidRDefault="006B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charset w:val="BA"/>
    <w:family w:val="auto"/>
    <w:pitch w:val="variable"/>
    <w:sig w:usb0="00000005" w:usb1="00000000" w:usb2="00000000" w:usb3="00000000" w:csb0="0000008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137" w:rsidRDefault="006B1137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Pr="008001E4">
      <w:rPr>
        <w:noProof/>
        <w:lang w:val="ru-RU"/>
      </w:rPr>
      <w:t>20</w:t>
    </w:r>
    <w:r>
      <w:rPr>
        <w:noProof/>
        <w:lang w:val="ru-RU"/>
      </w:rPr>
      <w:fldChar w:fldCharType="end"/>
    </w:r>
  </w:p>
  <w:p w:rsidR="006B1137" w:rsidRDefault="006B1137">
    <w:pPr>
      <w:pStyle w:val="1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7047"/>
      <w:docPartObj>
        <w:docPartGallery w:val="Page Numbers (Bottom of Page)"/>
        <w:docPartUnique/>
      </w:docPartObj>
    </w:sdtPr>
    <w:sdtContent>
      <w:p w:rsidR="006B1137" w:rsidRDefault="006B113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EE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B1137" w:rsidRPr="00360784" w:rsidRDefault="006B1137">
    <w:pPr>
      <w:pStyle w:val="14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137" w:rsidRDefault="006B1137">
      <w:r>
        <w:separator/>
      </w:r>
    </w:p>
  </w:footnote>
  <w:footnote w:type="continuationSeparator" w:id="0">
    <w:p w:rsidR="006B1137" w:rsidRDefault="006B1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  <w:color w:val="00000A"/>
        <w:sz w:val="28"/>
        <w:szCs w:val="28"/>
        <w:lang w:val="ru-RU"/>
      </w:rPr>
    </w:lvl>
    <w:lvl w:ilvl="1">
      <w:start w:val="1"/>
      <w:numFmt w:val="decimal"/>
      <w:lvlText w:val=" %1.%2."/>
      <w:lvlJc w:val="left"/>
      <w:pPr>
        <w:tabs>
          <w:tab w:val="num" w:pos="644"/>
        </w:tabs>
        <w:ind w:left="644" w:hanging="360"/>
      </w:pPr>
      <w:rPr>
        <w:sz w:val="28"/>
        <w:szCs w:val="28"/>
      </w:r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8F2646EE"/>
    <w:name w:val="WW8Num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Times New Roman" w:eastAsia="TimesNewRoman" w:hAnsi="Times New Roman" w:cs="Times New Roman"/>
        <w:sz w:val="28"/>
        <w:szCs w:val="28"/>
        <w:lang w:val="ru-RU"/>
      </w:rPr>
    </w:lvl>
    <w:lvl w:ilvl="1">
      <w:start w:val="1"/>
      <w:numFmt w:val="decimal"/>
      <w:lvlText w:val="(%2)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(%2.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2.%3.%4.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2.%3.%4.%5.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2.%3.%4.%5.%6.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2.%3.%4.%5.%6.%7.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2.%3.%4.%5.%6.%7.%8.%9)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NewRoman" w:cs="TimesNewRoman"/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eastAsia="TimesNewRoman" w:cs="TimesNewRoman"/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5">
    <w:nsid w:val="0DD258EE"/>
    <w:multiLevelType w:val="hybridMultilevel"/>
    <w:tmpl w:val="E43A015A"/>
    <w:lvl w:ilvl="0" w:tplc="6D5493DC">
      <w:start w:val="1"/>
      <w:numFmt w:val="decimal"/>
      <w:lvlText w:val="%1."/>
      <w:lvlJc w:val="left"/>
      <w:pPr>
        <w:ind w:left="720" w:hanging="360"/>
      </w:pPr>
      <w:rPr>
        <w:rFonts w:eastAsia="TimesNew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C134A"/>
    <w:multiLevelType w:val="multilevel"/>
    <w:tmpl w:val="632E73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6C86D80"/>
    <w:multiLevelType w:val="hybridMultilevel"/>
    <w:tmpl w:val="350EB480"/>
    <w:lvl w:ilvl="0" w:tplc="4920A6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C5DBB"/>
    <w:multiLevelType w:val="hybridMultilevel"/>
    <w:tmpl w:val="693A541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34392B1E"/>
    <w:multiLevelType w:val="multilevel"/>
    <w:tmpl w:val="CF8A90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eastAsia="TimesNewRomanPSMT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NewRomanPSMT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NewRomanPSMT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NewRomanPSMT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NewRomanPSMT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NewRomanPSMT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NewRomanPSMT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TimesNewRomanPSMT" w:hint="default"/>
        <w:sz w:val="28"/>
      </w:rPr>
    </w:lvl>
  </w:abstractNum>
  <w:abstractNum w:abstractNumId="10">
    <w:nsid w:val="383C06AF"/>
    <w:multiLevelType w:val="hybridMultilevel"/>
    <w:tmpl w:val="553441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C6786"/>
    <w:multiLevelType w:val="hybridMultilevel"/>
    <w:tmpl w:val="9DAEA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7077F2"/>
    <w:multiLevelType w:val="hybridMultilevel"/>
    <w:tmpl w:val="7DC42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726D8A"/>
    <w:multiLevelType w:val="multilevel"/>
    <w:tmpl w:val="29702B7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36" w:hanging="2160"/>
      </w:pPr>
      <w:rPr>
        <w:rFonts w:hint="default"/>
      </w:rPr>
    </w:lvl>
  </w:abstractNum>
  <w:abstractNum w:abstractNumId="14">
    <w:nsid w:val="487F7612"/>
    <w:multiLevelType w:val="hybridMultilevel"/>
    <w:tmpl w:val="AE64E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270068"/>
    <w:multiLevelType w:val="hybridMultilevel"/>
    <w:tmpl w:val="7DEE8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780A9F"/>
    <w:multiLevelType w:val="multilevel"/>
    <w:tmpl w:val="8DD46E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2160"/>
      </w:pPr>
      <w:rPr>
        <w:rFonts w:hint="default"/>
      </w:rPr>
    </w:lvl>
  </w:abstractNum>
  <w:abstractNum w:abstractNumId="17">
    <w:nsid w:val="58172139"/>
    <w:multiLevelType w:val="multilevel"/>
    <w:tmpl w:val="931643A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A9E1B1E"/>
    <w:multiLevelType w:val="hybridMultilevel"/>
    <w:tmpl w:val="693A54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B8817A0"/>
    <w:multiLevelType w:val="hybridMultilevel"/>
    <w:tmpl w:val="59D0D744"/>
    <w:lvl w:ilvl="0" w:tplc="0DFE0D16">
      <w:start w:val="1"/>
      <w:numFmt w:val="decimal"/>
      <w:lvlText w:val="%1."/>
      <w:lvlJc w:val="left"/>
      <w:pPr>
        <w:ind w:left="3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7" w:hanging="360"/>
      </w:pPr>
    </w:lvl>
    <w:lvl w:ilvl="2" w:tplc="0419001B" w:tentative="1">
      <w:start w:val="1"/>
      <w:numFmt w:val="lowerRoman"/>
      <w:lvlText w:val="%3."/>
      <w:lvlJc w:val="right"/>
      <w:pPr>
        <w:ind w:left="5037" w:hanging="180"/>
      </w:pPr>
    </w:lvl>
    <w:lvl w:ilvl="3" w:tplc="0419000F" w:tentative="1">
      <w:start w:val="1"/>
      <w:numFmt w:val="decimal"/>
      <w:lvlText w:val="%4."/>
      <w:lvlJc w:val="left"/>
      <w:pPr>
        <w:ind w:left="5757" w:hanging="360"/>
      </w:pPr>
    </w:lvl>
    <w:lvl w:ilvl="4" w:tplc="04190019" w:tentative="1">
      <w:start w:val="1"/>
      <w:numFmt w:val="lowerLetter"/>
      <w:lvlText w:val="%5."/>
      <w:lvlJc w:val="left"/>
      <w:pPr>
        <w:ind w:left="6477" w:hanging="360"/>
      </w:pPr>
    </w:lvl>
    <w:lvl w:ilvl="5" w:tplc="0419001B" w:tentative="1">
      <w:start w:val="1"/>
      <w:numFmt w:val="lowerRoman"/>
      <w:lvlText w:val="%6."/>
      <w:lvlJc w:val="right"/>
      <w:pPr>
        <w:ind w:left="7197" w:hanging="180"/>
      </w:pPr>
    </w:lvl>
    <w:lvl w:ilvl="6" w:tplc="0419000F" w:tentative="1">
      <w:start w:val="1"/>
      <w:numFmt w:val="decimal"/>
      <w:lvlText w:val="%7."/>
      <w:lvlJc w:val="left"/>
      <w:pPr>
        <w:ind w:left="7917" w:hanging="360"/>
      </w:pPr>
    </w:lvl>
    <w:lvl w:ilvl="7" w:tplc="04190019" w:tentative="1">
      <w:start w:val="1"/>
      <w:numFmt w:val="lowerLetter"/>
      <w:lvlText w:val="%8."/>
      <w:lvlJc w:val="left"/>
      <w:pPr>
        <w:ind w:left="8637" w:hanging="360"/>
      </w:pPr>
    </w:lvl>
    <w:lvl w:ilvl="8" w:tplc="0419001B" w:tentative="1">
      <w:start w:val="1"/>
      <w:numFmt w:val="lowerRoman"/>
      <w:lvlText w:val="%9."/>
      <w:lvlJc w:val="right"/>
      <w:pPr>
        <w:ind w:left="9357" w:hanging="180"/>
      </w:pPr>
    </w:lvl>
  </w:abstractNum>
  <w:abstractNum w:abstractNumId="20">
    <w:nsid w:val="709A22EC"/>
    <w:multiLevelType w:val="multilevel"/>
    <w:tmpl w:val="5DE489E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1">
    <w:nsid w:val="76AF68C9"/>
    <w:multiLevelType w:val="hybridMultilevel"/>
    <w:tmpl w:val="48240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16"/>
  </w:num>
  <w:num w:numId="8">
    <w:abstractNumId w:val="9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5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5"/>
  </w:num>
  <w:num w:numId="18">
    <w:abstractNumId w:val="19"/>
  </w:num>
  <w:num w:numId="19">
    <w:abstractNumId w:val="20"/>
  </w:num>
  <w:num w:numId="20">
    <w:abstractNumId w:val="18"/>
  </w:num>
  <w:num w:numId="21">
    <w:abstractNumId w:val="17"/>
  </w:num>
  <w:num w:numId="22">
    <w:abstractNumId w:val="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mailMerge>
    <w:mainDocumentType w:val="email"/>
    <w:dataType w:val="textFile"/>
    <w:activeRecord w:val="-1"/>
  </w:mailMerge>
  <w:defaultTabStop w:val="708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2E87"/>
    <w:rsid w:val="00040188"/>
    <w:rsid w:val="00040305"/>
    <w:rsid w:val="00053B26"/>
    <w:rsid w:val="000548CA"/>
    <w:rsid w:val="00054A40"/>
    <w:rsid w:val="00054AAA"/>
    <w:rsid w:val="0006017E"/>
    <w:rsid w:val="0006458B"/>
    <w:rsid w:val="00077269"/>
    <w:rsid w:val="00077BD4"/>
    <w:rsid w:val="000846FD"/>
    <w:rsid w:val="000872C9"/>
    <w:rsid w:val="000933B6"/>
    <w:rsid w:val="00097088"/>
    <w:rsid w:val="000B2C18"/>
    <w:rsid w:val="000D02E5"/>
    <w:rsid w:val="000E7ED2"/>
    <w:rsid w:val="000F23DE"/>
    <w:rsid w:val="00101C14"/>
    <w:rsid w:val="00102DE2"/>
    <w:rsid w:val="001062CC"/>
    <w:rsid w:val="001210C1"/>
    <w:rsid w:val="00130B87"/>
    <w:rsid w:val="00133EDB"/>
    <w:rsid w:val="00144087"/>
    <w:rsid w:val="001602F9"/>
    <w:rsid w:val="001728B8"/>
    <w:rsid w:val="00173865"/>
    <w:rsid w:val="00180F9D"/>
    <w:rsid w:val="00184580"/>
    <w:rsid w:val="00190A7D"/>
    <w:rsid w:val="001964BC"/>
    <w:rsid w:val="001D64A9"/>
    <w:rsid w:val="00206CCD"/>
    <w:rsid w:val="00207CC3"/>
    <w:rsid w:val="00252B4D"/>
    <w:rsid w:val="00257B7C"/>
    <w:rsid w:val="00273D5A"/>
    <w:rsid w:val="0028504F"/>
    <w:rsid w:val="002D1896"/>
    <w:rsid w:val="002F1084"/>
    <w:rsid w:val="002F57CC"/>
    <w:rsid w:val="0030355A"/>
    <w:rsid w:val="00353575"/>
    <w:rsid w:val="00360784"/>
    <w:rsid w:val="00360825"/>
    <w:rsid w:val="00374091"/>
    <w:rsid w:val="003833DA"/>
    <w:rsid w:val="00383D8B"/>
    <w:rsid w:val="00384FDC"/>
    <w:rsid w:val="00387201"/>
    <w:rsid w:val="003A09DC"/>
    <w:rsid w:val="003A578C"/>
    <w:rsid w:val="003A6839"/>
    <w:rsid w:val="003D2D34"/>
    <w:rsid w:val="003E1B49"/>
    <w:rsid w:val="003F2EE6"/>
    <w:rsid w:val="00403507"/>
    <w:rsid w:val="00406D8F"/>
    <w:rsid w:val="00421E96"/>
    <w:rsid w:val="004579C0"/>
    <w:rsid w:val="00470582"/>
    <w:rsid w:val="00483749"/>
    <w:rsid w:val="004A2DD3"/>
    <w:rsid w:val="004C4404"/>
    <w:rsid w:val="004D1847"/>
    <w:rsid w:val="004D2D24"/>
    <w:rsid w:val="004D566D"/>
    <w:rsid w:val="004F0528"/>
    <w:rsid w:val="004F57FF"/>
    <w:rsid w:val="0054293F"/>
    <w:rsid w:val="0055258E"/>
    <w:rsid w:val="00563834"/>
    <w:rsid w:val="00564970"/>
    <w:rsid w:val="0057296E"/>
    <w:rsid w:val="00594989"/>
    <w:rsid w:val="005D198A"/>
    <w:rsid w:val="005D3B41"/>
    <w:rsid w:val="005F5D7A"/>
    <w:rsid w:val="006133DB"/>
    <w:rsid w:val="00625755"/>
    <w:rsid w:val="0064689B"/>
    <w:rsid w:val="00652458"/>
    <w:rsid w:val="0065349A"/>
    <w:rsid w:val="00677174"/>
    <w:rsid w:val="00686298"/>
    <w:rsid w:val="006901A8"/>
    <w:rsid w:val="006973D8"/>
    <w:rsid w:val="006B1137"/>
    <w:rsid w:val="006B4829"/>
    <w:rsid w:val="006C3007"/>
    <w:rsid w:val="006C3182"/>
    <w:rsid w:val="006C5D4A"/>
    <w:rsid w:val="00724753"/>
    <w:rsid w:val="007315A8"/>
    <w:rsid w:val="00750C93"/>
    <w:rsid w:val="00753A6E"/>
    <w:rsid w:val="0076085A"/>
    <w:rsid w:val="00777E3A"/>
    <w:rsid w:val="00786021"/>
    <w:rsid w:val="007B0683"/>
    <w:rsid w:val="007D4A59"/>
    <w:rsid w:val="007D6996"/>
    <w:rsid w:val="007F4E1B"/>
    <w:rsid w:val="00804ABB"/>
    <w:rsid w:val="00820B66"/>
    <w:rsid w:val="00826B63"/>
    <w:rsid w:val="008370F2"/>
    <w:rsid w:val="00840251"/>
    <w:rsid w:val="00895283"/>
    <w:rsid w:val="008B36AF"/>
    <w:rsid w:val="008B4D92"/>
    <w:rsid w:val="008C4323"/>
    <w:rsid w:val="008C7E54"/>
    <w:rsid w:val="008D35CC"/>
    <w:rsid w:val="008E1705"/>
    <w:rsid w:val="008F0D88"/>
    <w:rsid w:val="00927BDC"/>
    <w:rsid w:val="00946305"/>
    <w:rsid w:val="009547BB"/>
    <w:rsid w:val="009552A0"/>
    <w:rsid w:val="00955DD9"/>
    <w:rsid w:val="00956ADC"/>
    <w:rsid w:val="00960160"/>
    <w:rsid w:val="00980B2E"/>
    <w:rsid w:val="009A2163"/>
    <w:rsid w:val="009C5A4A"/>
    <w:rsid w:val="009C5AEE"/>
    <w:rsid w:val="009E0B69"/>
    <w:rsid w:val="009E2245"/>
    <w:rsid w:val="009F3D63"/>
    <w:rsid w:val="00A01897"/>
    <w:rsid w:val="00A1421B"/>
    <w:rsid w:val="00A3622C"/>
    <w:rsid w:val="00A759C2"/>
    <w:rsid w:val="00A96F73"/>
    <w:rsid w:val="00A97D60"/>
    <w:rsid w:val="00AC7C5E"/>
    <w:rsid w:val="00AE3055"/>
    <w:rsid w:val="00AE6916"/>
    <w:rsid w:val="00B02C37"/>
    <w:rsid w:val="00B119B1"/>
    <w:rsid w:val="00B20355"/>
    <w:rsid w:val="00B36B3F"/>
    <w:rsid w:val="00B46BD2"/>
    <w:rsid w:val="00B47C67"/>
    <w:rsid w:val="00B6444D"/>
    <w:rsid w:val="00B71EC5"/>
    <w:rsid w:val="00B74590"/>
    <w:rsid w:val="00BD1928"/>
    <w:rsid w:val="00BE05E5"/>
    <w:rsid w:val="00BE35C2"/>
    <w:rsid w:val="00BE5102"/>
    <w:rsid w:val="00C0041C"/>
    <w:rsid w:val="00C155E4"/>
    <w:rsid w:val="00C34B06"/>
    <w:rsid w:val="00C4355F"/>
    <w:rsid w:val="00C542FF"/>
    <w:rsid w:val="00C7122E"/>
    <w:rsid w:val="00CB2E87"/>
    <w:rsid w:val="00CD0DE1"/>
    <w:rsid w:val="00CD6FE9"/>
    <w:rsid w:val="00CE5772"/>
    <w:rsid w:val="00CF65BE"/>
    <w:rsid w:val="00D02BF5"/>
    <w:rsid w:val="00D0754A"/>
    <w:rsid w:val="00D10C4B"/>
    <w:rsid w:val="00D56016"/>
    <w:rsid w:val="00D718BB"/>
    <w:rsid w:val="00D77B8D"/>
    <w:rsid w:val="00D828A1"/>
    <w:rsid w:val="00D870A3"/>
    <w:rsid w:val="00D955B8"/>
    <w:rsid w:val="00DE0555"/>
    <w:rsid w:val="00DE4110"/>
    <w:rsid w:val="00DF4201"/>
    <w:rsid w:val="00E03FD7"/>
    <w:rsid w:val="00E072AE"/>
    <w:rsid w:val="00E1352D"/>
    <w:rsid w:val="00E15A78"/>
    <w:rsid w:val="00E26826"/>
    <w:rsid w:val="00E47086"/>
    <w:rsid w:val="00E77128"/>
    <w:rsid w:val="00E80B9C"/>
    <w:rsid w:val="00E86536"/>
    <w:rsid w:val="00E90BE3"/>
    <w:rsid w:val="00EA1E64"/>
    <w:rsid w:val="00EF6BCE"/>
    <w:rsid w:val="00F325EF"/>
    <w:rsid w:val="00F416DA"/>
    <w:rsid w:val="00F516FE"/>
    <w:rsid w:val="00F579EA"/>
    <w:rsid w:val="00F63707"/>
    <w:rsid w:val="00F82D7C"/>
    <w:rsid w:val="00F874DD"/>
    <w:rsid w:val="00F90240"/>
    <w:rsid w:val="00F9549A"/>
    <w:rsid w:val="00FA3CD7"/>
    <w:rsid w:val="00FB3130"/>
    <w:rsid w:val="00FC6155"/>
    <w:rsid w:val="00FD5B28"/>
    <w:rsid w:val="00FE2FA6"/>
    <w:rsid w:val="00FF0245"/>
    <w:rsid w:val="00FF38E1"/>
    <w:rsid w:val="00FF7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F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t-EE" w:eastAsia="hi-IN" w:bidi="hi-IN"/>
    </w:rPr>
  </w:style>
  <w:style w:type="paragraph" w:styleId="1">
    <w:name w:val="heading 1"/>
    <w:basedOn w:val="a"/>
    <w:next w:val="a0"/>
    <w:link w:val="10"/>
    <w:qFormat/>
    <w:rsid w:val="008370F2"/>
    <w:pPr>
      <w:keepNext/>
      <w:keepLines/>
      <w:numPr>
        <w:numId w:val="1"/>
      </w:numPr>
      <w:spacing w:before="120" w:after="120"/>
      <w:jc w:val="center"/>
      <w:outlineLvl w:val="0"/>
    </w:pPr>
    <w:rPr>
      <w:b/>
      <w:bCs/>
      <w:sz w:val="36"/>
      <w:szCs w:val="28"/>
    </w:rPr>
  </w:style>
  <w:style w:type="paragraph" w:styleId="2">
    <w:name w:val="heading 2"/>
    <w:basedOn w:val="a"/>
    <w:next w:val="a0"/>
    <w:link w:val="20"/>
    <w:qFormat/>
    <w:rsid w:val="008370F2"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370F2"/>
    <w:rPr>
      <w:rFonts w:ascii="Times New Roman" w:eastAsia="SimSun" w:hAnsi="Times New Roman" w:cs="Mangal"/>
      <w:b/>
      <w:bCs/>
      <w:kern w:val="1"/>
      <w:sz w:val="36"/>
      <w:szCs w:val="28"/>
      <w:lang w:val="et-EE" w:eastAsia="hi-IN" w:bidi="hi-IN"/>
    </w:rPr>
  </w:style>
  <w:style w:type="character" w:customStyle="1" w:styleId="20">
    <w:name w:val="Заголовок 2 Знак"/>
    <w:basedOn w:val="a1"/>
    <w:link w:val="2"/>
    <w:rsid w:val="008370F2"/>
    <w:rPr>
      <w:rFonts w:ascii="Times New Roman" w:eastAsia="SimSun" w:hAnsi="Times New Roman" w:cs="Mangal"/>
      <w:b/>
      <w:bCs/>
      <w:kern w:val="1"/>
      <w:sz w:val="32"/>
      <w:szCs w:val="26"/>
      <w:lang w:val="et-EE" w:eastAsia="hi-IN" w:bidi="hi-IN"/>
    </w:rPr>
  </w:style>
  <w:style w:type="character" w:customStyle="1" w:styleId="WW8Num1z0">
    <w:name w:val="WW8Num1z0"/>
    <w:rsid w:val="008370F2"/>
  </w:style>
  <w:style w:type="character" w:customStyle="1" w:styleId="WW8Num1z1">
    <w:name w:val="WW8Num1z1"/>
    <w:rsid w:val="008370F2"/>
  </w:style>
  <w:style w:type="character" w:customStyle="1" w:styleId="WW8Num1z2">
    <w:name w:val="WW8Num1z2"/>
    <w:rsid w:val="008370F2"/>
  </w:style>
  <w:style w:type="character" w:customStyle="1" w:styleId="WW8Num1z3">
    <w:name w:val="WW8Num1z3"/>
    <w:rsid w:val="008370F2"/>
  </w:style>
  <w:style w:type="character" w:customStyle="1" w:styleId="WW8Num1z4">
    <w:name w:val="WW8Num1z4"/>
    <w:rsid w:val="008370F2"/>
  </w:style>
  <w:style w:type="character" w:customStyle="1" w:styleId="WW8Num1z5">
    <w:name w:val="WW8Num1z5"/>
    <w:rsid w:val="008370F2"/>
  </w:style>
  <w:style w:type="character" w:customStyle="1" w:styleId="WW8Num1z6">
    <w:name w:val="WW8Num1z6"/>
    <w:rsid w:val="008370F2"/>
  </w:style>
  <w:style w:type="character" w:customStyle="1" w:styleId="WW8Num1z7">
    <w:name w:val="WW8Num1z7"/>
    <w:rsid w:val="008370F2"/>
  </w:style>
  <w:style w:type="character" w:customStyle="1" w:styleId="WW8Num1z8">
    <w:name w:val="WW8Num1z8"/>
    <w:rsid w:val="008370F2"/>
  </w:style>
  <w:style w:type="character" w:customStyle="1" w:styleId="WW8Num2z0">
    <w:name w:val="WW8Num2z0"/>
    <w:rsid w:val="008370F2"/>
    <w:rPr>
      <w:rFonts w:ascii="Times New Roman" w:eastAsia="Lucida Sans Unicode" w:hAnsi="Times New Roman" w:cs="Times New Roman"/>
      <w:color w:val="00000A"/>
      <w:sz w:val="28"/>
      <w:szCs w:val="28"/>
      <w:lang w:val="ru-RU"/>
    </w:rPr>
  </w:style>
  <w:style w:type="character" w:customStyle="1" w:styleId="WW8Num2z1">
    <w:name w:val="WW8Num2z1"/>
    <w:rsid w:val="008370F2"/>
    <w:rPr>
      <w:sz w:val="28"/>
      <w:szCs w:val="28"/>
    </w:rPr>
  </w:style>
  <w:style w:type="character" w:customStyle="1" w:styleId="WW8Num2z2">
    <w:name w:val="WW8Num2z2"/>
    <w:rsid w:val="008370F2"/>
  </w:style>
  <w:style w:type="character" w:customStyle="1" w:styleId="WW8Num2z3">
    <w:name w:val="WW8Num2z3"/>
    <w:rsid w:val="008370F2"/>
  </w:style>
  <w:style w:type="character" w:customStyle="1" w:styleId="WW8Num3z0">
    <w:name w:val="WW8Num3z0"/>
    <w:rsid w:val="008370F2"/>
    <w:rPr>
      <w:rFonts w:ascii="Times New Roman" w:eastAsia="TimesNewRoman" w:hAnsi="Times New Roman" w:cs="Times New Roman"/>
      <w:sz w:val="28"/>
      <w:szCs w:val="28"/>
    </w:rPr>
  </w:style>
  <w:style w:type="character" w:customStyle="1" w:styleId="WW8Num3z1">
    <w:name w:val="WW8Num3z1"/>
    <w:rsid w:val="008370F2"/>
  </w:style>
  <w:style w:type="character" w:customStyle="1" w:styleId="WW8Num3z2">
    <w:name w:val="WW8Num3z2"/>
    <w:rsid w:val="008370F2"/>
  </w:style>
  <w:style w:type="character" w:customStyle="1" w:styleId="WW8Num3z3">
    <w:name w:val="WW8Num3z3"/>
    <w:rsid w:val="008370F2"/>
  </w:style>
  <w:style w:type="character" w:customStyle="1" w:styleId="WW8Num3z4">
    <w:name w:val="WW8Num3z4"/>
    <w:rsid w:val="008370F2"/>
  </w:style>
  <w:style w:type="character" w:customStyle="1" w:styleId="WW8Num3z5">
    <w:name w:val="WW8Num3z5"/>
    <w:rsid w:val="008370F2"/>
  </w:style>
  <w:style w:type="character" w:customStyle="1" w:styleId="WW8Num3z6">
    <w:name w:val="WW8Num3z6"/>
    <w:rsid w:val="008370F2"/>
  </w:style>
  <w:style w:type="character" w:customStyle="1" w:styleId="WW8Num3z7">
    <w:name w:val="WW8Num3z7"/>
    <w:rsid w:val="008370F2"/>
  </w:style>
  <w:style w:type="character" w:customStyle="1" w:styleId="WW8Num3z8">
    <w:name w:val="WW8Num3z8"/>
    <w:rsid w:val="008370F2"/>
  </w:style>
  <w:style w:type="character" w:customStyle="1" w:styleId="WW8Num4z0">
    <w:name w:val="WW8Num4z0"/>
    <w:rsid w:val="008370F2"/>
    <w:rPr>
      <w:rFonts w:eastAsia="TimesNewRoman" w:cs="TimesNewRoman"/>
      <w:b/>
      <w:bCs/>
      <w:sz w:val="28"/>
      <w:szCs w:val="28"/>
    </w:rPr>
  </w:style>
  <w:style w:type="character" w:customStyle="1" w:styleId="WW8Num4z1">
    <w:name w:val="WW8Num4z1"/>
    <w:rsid w:val="008370F2"/>
  </w:style>
  <w:style w:type="character" w:customStyle="1" w:styleId="WW8Num4z2">
    <w:name w:val="WW8Num4z2"/>
    <w:rsid w:val="008370F2"/>
  </w:style>
  <w:style w:type="character" w:customStyle="1" w:styleId="WW8Num4z3">
    <w:name w:val="WW8Num4z3"/>
    <w:rsid w:val="008370F2"/>
  </w:style>
  <w:style w:type="character" w:customStyle="1" w:styleId="WW8Num4z4">
    <w:name w:val="WW8Num4z4"/>
    <w:rsid w:val="008370F2"/>
  </w:style>
  <w:style w:type="character" w:customStyle="1" w:styleId="WW8Num4z5">
    <w:name w:val="WW8Num4z5"/>
    <w:rsid w:val="008370F2"/>
  </w:style>
  <w:style w:type="character" w:customStyle="1" w:styleId="WW8Num4z6">
    <w:name w:val="WW8Num4z6"/>
    <w:rsid w:val="008370F2"/>
  </w:style>
  <w:style w:type="character" w:customStyle="1" w:styleId="WW8Num4z7">
    <w:name w:val="WW8Num4z7"/>
    <w:rsid w:val="008370F2"/>
  </w:style>
  <w:style w:type="character" w:customStyle="1" w:styleId="WW8Num4z8">
    <w:name w:val="WW8Num4z8"/>
    <w:rsid w:val="008370F2"/>
  </w:style>
  <w:style w:type="character" w:customStyle="1" w:styleId="WW8Num5z0">
    <w:name w:val="WW8Num5z0"/>
    <w:rsid w:val="008370F2"/>
    <w:rPr>
      <w:rFonts w:eastAsia="TimesNewRoman" w:cs="TimesNewRoman"/>
      <w:b/>
      <w:bCs/>
      <w:sz w:val="28"/>
      <w:szCs w:val="28"/>
    </w:rPr>
  </w:style>
  <w:style w:type="character" w:customStyle="1" w:styleId="WW8Num5z1">
    <w:name w:val="WW8Num5z1"/>
    <w:rsid w:val="008370F2"/>
  </w:style>
  <w:style w:type="character" w:customStyle="1" w:styleId="WW8Num5z2">
    <w:name w:val="WW8Num5z2"/>
    <w:rsid w:val="008370F2"/>
  </w:style>
  <w:style w:type="character" w:customStyle="1" w:styleId="WW8Num5z3">
    <w:name w:val="WW8Num5z3"/>
    <w:rsid w:val="008370F2"/>
    <w:rPr>
      <w:rFonts w:ascii="Symbol" w:hAnsi="Symbol" w:cs="OpenSymbol"/>
    </w:rPr>
  </w:style>
  <w:style w:type="character" w:customStyle="1" w:styleId="WW8Num5z4">
    <w:name w:val="WW8Num5z4"/>
    <w:rsid w:val="008370F2"/>
  </w:style>
  <w:style w:type="character" w:customStyle="1" w:styleId="WW8Num5z5">
    <w:name w:val="WW8Num5z5"/>
    <w:rsid w:val="008370F2"/>
  </w:style>
  <w:style w:type="character" w:customStyle="1" w:styleId="WW8Num5z6">
    <w:name w:val="WW8Num5z6"/>
    <w:rsid w:val="008370F2"/>
  </w:style>
  <w:style w:type="character" w:customStyle="1" w:styleId="WW8Num5z7">
    <w:name w:val="WW8Num5z7"/>
    <w:rsid w:val="008370F2"/>
  </w:style>
  <w:style w:type="character" w:customStyle="1" w:styleId="WW8Num5z8">
    <w:name w:val="WW8Num5z8"/>
    <w:rsid w:val="008370F2"/>
  </w:style>
  <w:style w:type="character" w:customStyle="1" w:styleId="11">
    <w:name w:val="Основной шрифт абзаца1"/>
    <w:rsid w:val="008370F2"/>
  </w:style>
  <w:style w:type="character" w:customStyle="1" w:styleId="WW8Num2z4">
    <w:name w:val="WW8Num2z4"/>
    <w:rsid w:val="008370F2"/>
  </w:style>
  <w:style w:type="character" w:customStyle="1" w:styleId="WW8Num2z5">
    <w:name w:val="WW8Num2z5"/>
    <w:rsid w:val="008370F2"/>
  </w:style>
  <w:style w:type="character" w:customStyle="1" w:styleId="WW8Num2z6">
    <w:name w:val="WW8Num2z6"/>
    <w:rsid w:val="008370F2"/>
  </w:style>
  <w:style w:type="character" w:customStyle="1" w:styleId="WW8Num2z7">
    <w:name w:val="WW8Num2z7"/>
    <w:rsid w:val="008370F2"/>
  </w:style>
  <w:style w:type="character" w:customStyle="1" w:styleId="WW8Num2z8">
    <w:name w:val="WW8Num2z8"/>
    <w:rsid w:val="008370F2"/>
  </w:style>
  <w:style w:type="character" w:customStyle="1" w:styleId="21">
    <w:name w:val="Основной шрифт абзаца2"/>
    <w:rsid w:val="008370F2"/>
  </w:style>
  <w:style w:type="character" w:styleId="a4">
    <w:name w:val="Hyperlink"/>
    <w:uiPriority w:val="99"/>
    <w:rsid w:val="008370F2"/>
    <w:rPr>
      <w:color w:val="0000FF"/>
      <w:u w:val="single"/>
    </w:rPr>
  </w:style>
  <w:style w:type="character" w:styleId="a5">
    <w:name w:val="FollowedHyperlink"/>
    <w:rsid w:val="008370F2"/>
    <w:rPr>
      <w:color w:val="800080"/>
      <w:u w:val="single"/>
    </w:rPr>
  </w:style>
  <w:style w:type="paragraph" w:customStyle="1" w:styleId="Heading">
    <w:name w:val="Heading"/>
    <w:basedOn w:val="a"/>
    <w:next w:val="a0"/>
    <w:rsid w:val="008370F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0">
    <w:name w:val="Body Text"/>
    <w:basedOn w:val="a"/>
    <w:link w:val="a6"/>
    <w:rsid w:val="008370F2"/>
    <w:pPr>
      <w:spacing w:after="120"/>
    </w:pPr>
  </w:style>
  <w:style w:type="character" w:customStyle="1" w:styleId="a6">
    <w:name w:val="Основной текст Знак"/>
    <w:basedOn w:val="a1"/>
    <w:link w:val="a0"/>
    <w:rsid w:val="008370F2"/>
    <w:rPr>
      <w:rFonts w:ascii="Times New Roman" w:eastAsia="SimSun" w:hAnsi="Times New Roman" w:cs="Mangal"/>
      <w:kern w:val="1"/>
      <w:sz w:val="24"/>
      <w:szCs w:val="24"/>
      <w:lang w:val="et-EE" w:eastAsia="hi-IN" w:bidi="hi-IN"/>
    </w:rPr>
  </w:style>
  <w:style w:type="paragraph" w:styleId="a7">
    <w:name w:val="List"/>
    <w:basedOn w:val="a0"/>
    <w:rsid w:val="008370F2"/>
  </w:style>
  <w:style w:type="paragraph" w:customStyle="1" w:styleId="12">
    <w:name w:val="Название объекта1"/>
    <w:basedOn w:val="a"/>
    <w:rsid w:val="008370F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8370F2"/>
    <w:pPr>
      <w:suppressLineNumbers/>
    </w:pPr>
  </w:style>
  <w:style w:type="paragraph" w:customStyle="1" w:styleId="13">
    <w:name w:val="Без интервала1"/>
    <w:rsid w:val="008370F2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8"/>
      <w:szCs w:val="24"/>
      <w:lang w:val="et-EE" w:eastAsia="ar-SA"/>
    </w:rPr>
  </w:style>
  <w:style w:type="paragraph" w:styleId="a8">
    <w:name w:val="footer"/>
    <w:basedOn w:val="a"/>
    <w:link w:val="a9"/>
    <w:uiPriority w:val="99"/>
    <w:rsid w:val="008370F2"/>
    <w:pPr>
      <w:suppressLineNumbers/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8370F2"/>
    <w:rPr>
      <w:rFonts w:ascii="Times New Roman" w:eastAsia="SimSun" w:hAnsi="Times New Roman" w:cs="Mangal"/>
      <w:kern w:val="1"/>
      <w:sz w:val="24"/>
      <w:szCs w:val="24"/>
      <w:lang w:val="et-EE" w:eastAsia="hi-IN" w:bidi="hi-IN"/>
    </w:rPr>
  </w:style>
  <w:style w:type="paragraph" w:customStyle="1" w:styleId="14">
    <w:name w:val="Нижний колонтитул1"/>
    <w:basedOn w:val="a"/>
    <w:rsid w:val="008370F2"/>
    <w:pPr>
      <w:suppressLineNumbers/>
      <w:tabs>
        <w:tab w:val="center" w:pos="4320"/>
        <w:tab w:val="right" w:pos="8640"/>
      </w:tabs>
    </w:pPr>
  </w:style>
  <w:style w:type="paragraph" w:customStyle="1" w:styleId="15">
    <w:name w:val="Без интервала1"/>
    <w:rsid w:val="008370F2"/>
    <w:pPr>
      <w:suppressAutoHyphens/>
      <w:spacing w:after="0" w:line="100" w:lineRule="atLeast"/>
    </w:pPr>
    <w:rPr>
      <w:rFonts w:ascii="Calibri" w:eastAsia="Calibri" w:hAnsi="Calibri" w:cs="Calibri"/>
      <w:kern w:val="1"/>
      <w:lang w:eastAsia="ar-SA"/>
    </w:rPr>
  </w:style>
  <w:style w:type="paragraph" w:customStyle="1" w:styleId="TableContents">
    <w:name w:val="Table Contents"/>
    <w:basedOn w:val="a"/>
    <w:rsid w:val="008370F2"/>
    <w:pPr>
      <w:suppressLineNumbers/>
    </w:pPr>
  </w:style>
  <w:style w:type="paragraph" w:customStyle="1" w:styleId="TableHeading">
    <w:name w:val="Table Heading"/>
    <w:basedOn w:val="TableContents"/>
    <w:rsid w:val="008370F2"/>
    <w:pPr>
      <w:jc w:val="center"/>
    </w:pPr>
    <w:rPr>
      <w:b/>
      <w:bCs/>
    </w:rPr>
  </w:style>
  <w:style w:type="paragraph" w:styleId="aa">
    <w:name w:val="header"/>
    <w:basedOn w:val="a"/>
    <w:link w:val="ab"/>
    <w:rsid w:val="008370F2"/>
    <w:pPr>
      <w:suppressLineNumbers/>
      <w:tabs>
        <w:tab w:val="center" w:pos="4819"/>
        <w:tab w:val="right" w:pos="9638"/>
      </w:tabs>
    </w:pPr>
  </w:style>
  <w:style w:type="character" w:customStyle="1" w:styleId="ab">
    <w:name w:val="Верхний колонтитул Знак"/>
    <w:basedOn w:val="a1"/>
    <w:link w:val="aa"/>
    <w:rsid w:val="008370F2"/>
    <w:rPr>
      <w:rFonts w:ascii="Times New Roman" w:eastAsia="SimSun" w:hAnsi="Times New Roman" w:cs="Mangal"/>
      <w:kern w:val="1"/>
      <w:sz w:val="24"/>
      <w:szCs w:val="24"/>
      <w:lang w:val="et-EE" w:eastAsia="hi-IN" w:bidi="hi-IN"/>
    </w:rPr>
  </w:style>
  <w:style w:type="paragraph" w:customStyle="1" w:styleId="16">
    <w:name w:val="Абзац списка1"/>
    <w:basedOn w:val="a"/>
    <w:uiPriority w:val="99"/>
    <w:qFormat/>
    <w:rsid w:val="008370F2"/>
    <w:pPr>
      <w:widowControl/>
      <w:suppressAutoHyphens w:val="0"/>
      <w:ind w:left="708"/>
    </w:pPr>
    <w:rPr>
      <w:rFonts w:eastAsia="Times New Roman" w:cs="Times New Roman"/>
      <w:kern w:val="0"/>
      <w:lang w:val="ru-RU" w:eastAsia="ru-RU" w:bidi="ar-SA"/>
    </w:rPr>
  </w:style>
  <w:style w:type="table" w:styleId="ac">
    <w:name w:val="Table Grid"/>
    <w:basedOn w:val="a2"/>
    <w:uiPriority w:val="39"/>
    <w:rsid w:val="008370F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2"/>
    <w:next w:val="ac"/>
    <w:uiPriority w:val="59"/>
    <w:rsid w:val="008370F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370F2"/>
    <w:pPr>
      <w:ind w:left="708"/>
    </w:pPr>
    <w:rPr>
      <w:szCs w:val="21"/>
    </w:rPr>
  </w:style>
  <w:style w:type="paragraph" w:customStyle="1" w:styleId="Textbody">
    <w:name w:val="Text body"/>
    <w:basedOn w:val="a"/>
    <w:rsid w:val="008370F2"/>
    <w:pPr>
      <w:widowControl/>
      <w:autoSpaceDN w:val="0"/>
      <w:spacing w:after="120" w:line="276" w:lineRule="auto"/>
      <w:jc w:val="both"/>
      <w:textAlignment w:val="baseline"/>
    </w:pPr>
    <w:rPr>
      <w:rFonts w:eastAsia="Calibri" w:cs="Calibri"/>
      <w:kern w:val="3"/>
      <w:sz w:val="28"/>
      <w:szCs w:val="22"/>
      <w:lang w:val="ru-RU" w:eastAsia="et-EE" w:bidi="ar-SA"/>
    </w:rPr>
  </w:style>
  <w:style w:type="paragraph" w:styleId="ae">
    <w:name w:val="footnote text"/>
    <w:basedOn w:val="a"/>
    <w:link w:val="af"/>
    <w:uiPriority w:val="99"/>
    <w:semiHidden/>
    <w:unhideWhenUsed/>
    <w:rsid w:val="008370F2"/>
    <w:rPr>
      <w:sz w:val="20"/>
      <w:szCs w:val="18"/>
    </w:rPr>
  </w:style>
  <w:style w:type="character" w:customStyle="1" w:styleId="af">
    <w:name w:val="Текст сноски Знак"/>
    <w:basedOn w:val="a1"/>
    <w:link w:val="ae"/>
    <w:uiPriority w:val="99"/>
    <w:semiHidden/>
    <w:rsid w:val="008370F2"/>
    <w:rPr>
      <w:rFonts w:ascii="Times New Roman" w:eastAsia="SimSun" w:hAnsi="Times New Roman" w:cs="Mangal"/>
      <w:kern w:val="1"/>
      <w:sz w:val="20"/>
      <w:szCs w:val="18"/>
      <w:lang w:val="et-EE" w:eastAsia="hi-IN" w:bidi="hi-IN"/>
    </w:rPr>
  </w:style>
  <w:style w:type="character" w:styleId="af0">
    <w:name w:val="footnote reference"/>
    <w:uiPriority w:val="99"/>
    <w:semiHidden/>
    <w:unhideWhenUsed/>
    <w:rsid w:val="008370F2"/>
    <w:rPr>
      <w:vertAlign w:val="superscript"/>
    </w:rPr>
  </w:style>
  <w:style w:type="paragraph" w:customStyle="1" w:styleId="18">
    <w:name w:val="Обычный1"/>
    <w:rsid w:val="008370F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370F2"/>
    <w:rPr>
      <w:rFonts w:ascii="Segoe UI" w:hAnsi="Segoe UI"/>
      <w:sz w:val="18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8370F2"/>
    <w:rPr>
      <w:rFonts w:ascii="Segoe UI" w:eastAsia="SimSun" w:hAnsi="Segoe UI" w:cs="Mangal"/>
      <w:kern w:val="1"/>
      <w:sz w:val="18"/>
      <w:szCs w:val="16"/>
      <w:lang w:val="et-EE" w:eastAsia="hi-IN" w:bidi="hi-IN"/>
    </w:rPr>
  </w:style>
  <w:style w:type="character" w:styleId="af3">
    <w:name w:val="Subtle Emphasis"/>
    <w:basedOn w:val="a1"/>
    <w:uiPriority w:val="19"/>
    <w:qFormat/>
    <w:rsid w:val="008370F2"/>
    <w:rPr>
      <w:i/>
      <w:iCs/>
      <w:color w:val="404040" w:themeColor="text1" w:themeTint="BF"/>
    </w:rPr>
  </w:style>
  <w:style w:type="character" w:styleId="af4">
    <w:name w:val="Intense Emphasis"/>
    <w:basedOn w:val="a1"/>
    <w:uiPriority w:val="21"/>
    <w:qFormat/>
    <w:rsid w:val="008370F2"/>
    <w:rPr>
      <w:i/>
      <w:iCs/>
      <w:color w:val="5B9BD5" w:themeColor="accent1"/>
    </w:rPr>
  </w:style>
  <w:style w:type="paragraph" w:styleId="af5">
    <w:name w:val="Normal (Web)"/>
    <w:basedOn w:val="a"/>
    <w:uiPriority w:val="99"/>
    <w:unhideWhenUsed/>
    <w:rsid w:val="003A09D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apple-converted-space">
    <w:name w:val="apple-converted-space"/>
    <w:basedOn w:val="a1"/>
    <w:rsid w:val="003A57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c.academic.ru/dic.nsf/enc_biology/1730/&#1055;&#1086;&#1088;&#1103;&#1076;&#1086;&#1082;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vseobiology.ru/metody-ekologicheskikh-issledovanij/672-06-metody-polevykh-issledovanij-organizmov-populyatsij-soobshchestv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Nostoc_commune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yandex.ru/images/search?text=&#1085;&#1086;&#1089;&#1090;&#1086;&#1082;%20&#1086;&#1073;&#1099;&#1082;&#1085;&#1086;&#1074;&#1077;&#1085;&#1085;&#1099;&#1081;%20&#1086;&#1087;&#1080;&#1089;&#1072;&#1085;&#1080;&#1077;&amp;stype=image&amp;lr=126132&amp;source=wiz" TargetMode="External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10.06.2021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Площадка №1</c:v>
                </c:pt>
                <c:pt idx="1">
                  <c:v>Площадка №2</c:v>
                </c:pt>
                <c:pt idx="2">
                  <c:v>Площадка №3</c:v>
                </c:pt>
                <c:pt idx="3">
                  <c:v>Площадка №4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3.1</c:v>
                </c:pt>
                <c:pt idx="1">
                  <c:v>2.9</c:v>
                </c:pt>
                <c:pt idx="2">
                  <c:v>5.5</c:v>
                </c:pt>
                <c:pt idx="3">
                  <c:v>5.3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20.07.2021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Площадка №1</c:v>
                </c:pt>
                <c:pt idx="1">
                  <c:v>Площадка №2</c:v>
                </c:pt>
                <c:pt idx="2">
                  <c:v>Площадка №3</c:v>
                </c:pt>
                <c:pt idx="3">
                  <c:v>Площадка №4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3.1</c:v>
                </c:pt>
                <c:pt idx="1">
                  <c:v>2.5</c:v>
                </c:pt>
                <c:pt idx="2">
                  <c:v>6.3</c:v>
                </c:pt>
                <c:pt idx="3">
                  <c:v>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10.08.2021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Площадка №1</c:v>
                </c:pt>
                <c:pt idx="1">
                  <c:v>Площадка №2</c:v>
                </c:pt>
                <c:pt idx="2">
                  <c:v>Площадка №3</c:v>
                </c:pt>
                <c:pt idx="3">
                  <c:v>Площадка №4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3.3</c:v>
                </c:pt>
                <c:pt idx="1">
                  <c:v>2.7</c:v>
                </c:pt>
                <c:pt idx="2">
                  <c:v>6.4</c:v>
                </c:pt>
                <c:pt idx="3">
                  <c:v>5.9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18.09.2021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Площадка №1</c:v>
                </c:pt>
                <c:pt idx="1">
                  <c:v>Площадка №2</c:v>
                </c:pt>
                <c:pt idx="2">
                  <c:v>Площадка №3</c:v>
                </c:pt>
                <c:pt idx="3">
                  <c:v>Площадка №4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3.4</c:v>
                </c:pt>
                <c:pt idx="1">
                  <c:v>2.9</c:v>
                </c:pt>
                <c:pt idx="2">
                  <c:v>6.7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602240"/>
        <c:axId val="78603776"/>
      </c:barChart>
      <c:catAx>
        <c:axId val="78602240"/>
        <c:scaling>
          <c:orientation val="minMax"/>
        </c:scaling>
        <c:delete val="0"/>
        <c:axPos val="b"/>
        <c:majorTickMark val="out"/>
        <c:minorTickMark val="none"/>
        <c:tickLblPos val="nextTo"/>
        <c:crossAx val="78603776"/>
        <c:crosses val="autoZero"/>
        <c:auto val="1"/>
        <c:lblAlgn val="ctr"/>
        <c:lblOffset val="100"/>
        <c:noMultiLvlLbl val="0"/>
      </c:catAx>
      <c:valAx>
        <c:axId val="78603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602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F20B8-CCC4-4A8C-94A4-A906EE1C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18</Pages>
  <Words>3130</Words>
  <Characters>17847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овчаренко</dc:creator>
  <cp:keywords/>
  <dc:description/>
  <cp:lastModifiedBy>user</cp:lastModifiedBy>
  <cp:revision>168</cp:revision>
  <cp:lastPrinted>2021-12-16T05:48:00Z</cp:lastPrinted>
  <dcterms:created xsi:type="dcterms:W3CDTF">2021-12-11T11:55:00Z</dcterms:created>
  <dcterms:modified xsi:type="dcterms:W3CDTF">2021-12-16T11:11:00Z</dcterms:modified>
</cp:coreProperties>
</file>