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2279" w:rsidRDefault="000452EC" w:rsidP="00E12279">
      <w:pPr>
        <w:tabs>
          <w:tab w:val="left" w:pos="2268"/>
        </w:tabs>
        <w:spacing w:line="240" w:lineRule="auto"/>
        <w:ind w:firstLine="0"/>
        <w:jc w:val="center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>Ленинградская область</w:t>
      </w:r>
      <w:r w:rsidR="00E12279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 xml:space="preserve"> </w:t>
      </w:r>
    </w:p>
    <w:p w:rsidR="000452EC" w:rsidRPr="00F169CF" w:rsidRDefault="000452EC" w:rsidP="00E12279">
      <w:pPr>
        <w:tabs>
          <w:tab w:val="left" w:pos="2268"/>
        </w:tabs>
        <w:spacing w:line="240" w:lineRule="auto"/>
        <w:ind w:firstLine="0"/>
        <w:jc w:val="center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  <w:proofErr w:type="spellStart"/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>Кингисеппский</w:t>
      </w:r>
      <w:proofErr w:type="spellEnd"/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 xml:space="preserve"> район</w:t>
      </w:r>
    </w:p>
    <w:p w:rsidR="000452EC" w:rsidRPr="00F169CF" w:rsidRDefault="000452EC" w:rsidP="00E12279">
      <w:pPr>
        <w:tabs>
          <w:tab w:val="left" w:pos="2268"/>
        </w:tabs>
        <w:spacing w:line="240" w:lineRule="auto"/>
        <w:ind w:firstLine="0"/>
        <w:jc w:val="center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>МБОУ «</w:t>
      </w:r>
      <w:proofErr w:type="spellStart"/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>Пустомержская</w:t>
      </w:r>
      <w:proofErr w:type="spellEnd"/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 xml:space="preserve"> СОШ»</w:t>
      </w:r>
    </w:p>
    <w:p w:rsidR="000452EC" w:rsidRPr="00F169CF" w:rsidRDefault="000452EC" w:rsidP="00E12279">
      <w:pPr>
        <w:tabs>
          <w:tab w:val="left" w:pos="2268"/>
        </w:tabs>
        <w:spacing w:line="240" w:lineRule="auto"/>
        <w:ind w:firstLine="0"/>
        <w:jc w:val="center"/>
        <w:rPr>
          <w:rFonts w:ascii="Times New Roman" w:eastAsia="Times New Roman" w:hAnsi="Times New Roman" w:cs="Times New Roman"/>
          <w:i/>
          <w:sz w:val="40"/>
          <w:szCs w:val="40"/>
          <w:lang w:eastAsia="ru-RU"/>
        </w:rPr>
      </w:pPr>
    </w:p>
    <w:p w:rsidR="000452EC" w:rsidRPr="00F169CF" w:rsidRDefault="000452EC" w:rsidP="000452EC">
      <w:pPr>
        <w:tabs>
          <w:tab w:val="left" w:pos="1320"/>
        </w:tabs>
        <w:spacing w:line="240" w:lineRule="auto"/>
        <w:ind w:firstLine="0"/>
        <w:jc w:val="left"/>
        <w:rPr>
          <w:rFonts w:ascii="Times New Roman" w:eastAsia="Times New Roman" w:hAnsi="Times New Roman" w:cs="Times New Roman"/>
          <w:i/>
          <w:sz w:val="40"/>
          <w:szCs w:val="40"/>
          <w:lang w:eastAsia="ru-RU"/>
        </w:rPr>
      </w:pPr>
    </w:p>
    <w:p w:rsidR="000452EC" w:rsidRDefault="000452EC" w:rsidP="000452EC">
      <w:pPr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452EC" w:rsidRPr="00E12279" w:rsidRDefault="00E12279" w:rsidP="000452EC">
      <w:pPr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E1227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Номинация: «Юные исследователи» </w:t>
      </w:r>
    </w:p>
    <w:p w:rsidR="000452EC" w:rsidRPr="00E12279" w:rsidRDefault="000452EC" w:rsidP="000452EC">
      <w:pPr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452EC" w:rsidRDefault="000452EC" w:rsidP="000452EC">
      <w:pPr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452EC" w:rsidRPr="00F169CF" w:rsidRDefault="000452EC" w:rsidP="000452EC">
      <w:pPr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452EC" w:rsidRDefault="000452EC" w:rsidP="000452EC">
      <w:pPr>
        <w:spacing w:line="240" w:lineRule="auto"/>
        <w:ind w:firstLine="0"/>
        <w:jc w:val="center"/>
        <w:rPr>
          <w:rFonts w:ascii="Bookman Old Style" w:eastAsia="Times New Roman" w:hAnsi="Bookman Old Style" w:cs="Arial"/>
          <w:i/>
          <w:iCs/>
          <w:shadow/>
          <w:sz w:val="52"/>
          <w:szCs w:val="72"/>
          <w:lang w:eastAsia="ru-RU"/>
        </w:rPr>
      </w:pPr>
      <w:r>
        <w:rPr>
          <w:rFonts w:ascii="Bookman Old Style" w:eastAsia="Times New Roman" w:hAnsi="Bookman Old Style" w:cs="Arial"/>
          <w:i/>
          <w:iCs/>
          <w:shadow/>
          <w:sz w:val="52"/>
          <w:szCs w:val="72"/>
          <w:lang w:eastAsia="ru-RU"/>
        </w:rPr>
        <w:t>Как вырастает лес</w:t>
      </w:r>
    </w:p>
    <w:p w:rsidR="000452EC" w:rsidRDefault="000452EC" w:rsidP="000452EC">
      <w:pPr>
        <w:spacing w:line="240" w:lineRule="auto"/>
        <w:ind w:firstLine="0"/>
        <w:jc w:val="center"/>
        <w:rPr>
          <w:rFonts w:ascii="Bookman Old Style" w:eastAsia="Times New Roman" w:hAnsi="Bookman Old Style" w:cs="Arial"/>
          <w:i/>
          <w:iCs/>
          <w:shadow/>
          <w:sz w:val="52"/>
          <w:szCs w:val="72"/>
          <w:lang w:eastAsia="ru-RU"/>
        </w:rPr>
      </w:pPr>
    </w:p>
    <w:p w:rsidR="000452EC" w:rsidRPr="000F74B9" w:rsidRDefault="000452EC" w:rsidP="000452EC">
      <w:pPr>
        <w:spacing w:line="240" w:lineRule="auto"/>
        <w:ind w:firstLine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0452EC" w:rsidRPr="000F74B9" w:rsidRDefault="000452EC" w:rsidP="000452EC">
      <w:pPr>
        <w:spacing w:line="240" w:lineRule="auto"/>
        <w:ind w:firstLine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0452EC" w:rsidRPr="000F74B9" w:rsidRDefault="000452EC" w:rsidP="000452EC">
      <w:pPr>
        <w:spacing w:line="240" w:lineRule="auto"/>
        <w:ind w:firstLine="0"/>
        <w:jc w:val="lef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0452EC" w:rsidRDefault="000452EC" w:rsidP="000452EC">
      <w:pPr>
        <w:spacing w:line="240" w:lineRule="auto"/>
        <w:ind w:firstLine="0"/>
        <w:jc w:val="lef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0452EC" w:rsidRDefault="000452EC" w:rsidP="000452EC">
      <w:pPr>
        <w:spacing w:line="240" w:lineRule="auto"/>
        <w:ind w:firstLine="0"/>
        <w:jc w:val="lef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0452EC" w:rsidRDefault="000452EC" w:rsidP="000452EC">
      <w:pPr>
        <w:spacing w:line="240" w:lineRule="auto"/>
        <w:ind w:firstLine="0"/>
        <w:jc w:val="lef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0452EC" w:rsidRPr="00F169CF" w:rsidRDefault="000452EC" w:rsidP="000452EC">
      <w:pPr>
        <w:spacing w:line="240" w:lineRule="auto"/>
        <w:ind w:firstLine="0"/>
        <w:jc w:val="lef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0452EC" w:rsidRPr="00F169CF" w:rsidRDefault="000452EC" w:rsidP="000452EC">
      <w:pPr>
        <w:spacing w:line="240" w:lineRule="auto"/>
        <w:ind w:firstLine="0"/>
        <w:jc w:val="lef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0452EC" w:rsidRPr="00F169CF" w:rsidRDefault="000452EC" w:rsidP="000452EC">
      <w:pPr>
        <w:spacing w:line="240" w:lineRule="auto"/>
        <w:ind w:firstLine="0"/>
        <w:jc w:val="left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 xml:space="preserve">                                                       Исполнитель</w:t>
      </w:r>
    </w:p>
    <w:p w:rsidR="000452EC" w:rsidRPr="00F169CF" w:rsidRDefault="000452EC" w:rsidP="000452EC">
      <w:pPr>
        <w:spacing w:line="240" w:lineRule="auto"/>
        <w:ind w:left="4248" w:firstLine="708"/>
        <w:jc w:val="left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 xml:space="preserve">ученица </w:t>
      </w:r>
      <w:r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>7</w:t>
      </w:r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 xml:space="preserve"> класса</w:t>
      </w:r>
    </w:p>
    <w:p w:rsidR="000452EC" w:rsidRPr="00F169CF" w:rsidRDefault="000452EC" w:rsidP="000452EC">
      <w:pPr>
        <w:spacing w:line="240" w:lineRule="auto"/>
        <w:ind w:left="4248" w:firstLine="708"/>
        <w:jc w:val="left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>Безпалко</w:t>
      </w:r>
      <w:proofErr w:type="spellEnd"/>
      <w:r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 xml:space="preserve"> Валентина</w:t>
      </w:r>
    </w:p>
    <w:p w:rsidR="000452EC" w:rsidRPr="00F169CF" w:rsidRDefault="000452EC" w:rsidP="000452EC">
      <w:pPr>
        <w:spacing w:line="240" w:lineRule="auto"/>
        <w:ind w:firstLine="0"/>
        <w:jc w:val="left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</w:p>
    <w:p w:rsidR="000452EC" w:rsidRPr="00F169CF" w:rsidRDefault="000452EC" w:rsidP="000452EC">
      <w:pPr>
        <w:spacing w:line="240" w:lineRule="auto"/>
        <w:ind w:left="4248" w:firstLine="708"/>
        <w:jc w:val="left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>Руководитель</w:t>
      </w:r>
    </w:p>
    <w:p w:rsidR="000452EC" w:rsidRPr="00F169CF" w:rsidRDefault="000452EC" w:rsidP="000452EC">
      <w:pPr>
        <w:spacing w:line="240" w:lineRule="auto"/>
        <w:ind w:left="4248" w:firstLine="708"/>
        <w:jc w:val="left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>Иванова   Елена Юрьевна</w:t>
      </w:r>
    </w:p>
    <w:p w:rsidR="000452EC" w:rsidRPr="00F169CF" w:rsidRDefault="000452EC" w:rsidP="000452EC">
      <w:pPr>
        <w:tabs>
          <w:tab w:val="left" w:pos="5240"/>
        </w:tabs>
        <w:spacing w:line="240" w:lineRule="auto"/>
        <w:ind w:firstLine="0"/>
        <w:jc w:val="left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 xml:space="preserve">                                                        учитель биологии</w:t>
      </w:r>
    </w:p>
    <w:p w:rsidR="000452EC" w:rsidRPr="00F169CF" w:rsidRDefault="000452EC" w:rsidP="000452EC">
      <w:pPr>
        <w:tabs>
          <w:tab w:val="left" w:pos="5240"/>
        </w:tabs>
        <w:spacing w:line="240" w:lineRule="auto"/>
        <w:ind w:firstLine="0"/>
        <w:jc w:val="left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</w:p>
    <w:p w:rsidR="000452EC" w:rsidRPr="00F169CF" w:rsidRDefault="000452EC" w:rsidP="000452EC">
      <w:pPr>
        <w:tabs>
          <w:tab w:val="left" w:pos="3220"/>
          <w:tab w:val="center" w:pos="4677"/>
          <w:tab w:val="left" w:pos="5240"/>
        </w:tabs>
        <w:spacing w:line="240" w:lineRule="auto"/>
        <w:ind w:firstLine="0"/>
        <w:jc w:val="left"/>
        <w:rPr>
          <w:rFonts w:ascii="Times New Roman" w:eastAsia="Times New Roman" w:hAnsi="Times New Roman" w:cs="Times New Roman"/>
          <w:i/>
          <w:sz w:val="40"/>
          <w:szCs w:val="40"/>
          <w:lang w:eastAsia="ru-RU"/>
        </w:rPr>
      </w:pPr>
    </w:p>
    <w:p w:rsidR="000452EC" w:rsidRPr="00F169CF" w:rsidRDefault="000452EC" w:rsidP="000452EC">
      <w:pPr>
        <w:tabs>
          <w:tab w:val="left" w:pos="3220"/>
          <w:tab w:val="center" w:pos="4677"/>
          <w:tab w:val="left" w:pos="5240"/>
        </w:tabs>
        <w:spacing w:line="240" w:lineRule="auto"/>
        <w:ind w:firstLine="0"/>
        <w:jc w:val="left"/>
        <w:rPr>
          <w:rFonts w:ascii="Times New Roman" w:eastAsia="Times New Roman" w:hAnsi="Times New Roman" w:cs="Times New Roman"/>
          <w:i/>
          <w:sz w:val="40"/>
          <w:szCs w:val="40"/>
          <w:lang w:eastAsia="ru-RU"/>
        </w:rPr>
      </w:pPr>
    </w:p>
    <w:p w:rsidR="000452EC" w:rsidRDefault="000452EC" w:rsidP="000452EC">
      <w:pPr>
        <w:tabs>
          <w:tab w:val="left" w:pos="3220"/>
          <w:tab w:val="center" w:pos="4677"/>
          <w:tab w:val="left" w:pos="5240"/>
        </w:tabs>
        <w:spacing w:line="240" w:lineRule="auto"/>
        <w:ind w:firstLine="0"/>
        <w:jc w:val="left"/>
        <w:rPr>
          <w:rFonts w:ascii="Times New Roman" w:eastAsia="Times New Roman" w:hAnsi="Times New Roman" w:cs="Times New Roman"/>
          <w:i/>
          <w:sz w:val="40"/>
          <w:szCs w:val="40"/>
          <w:lang w:eastAsia="ru-RU"/>
        </w:rPr>
      </w:pPr>
    </w:p>
    <w:p w:rsidR="00E12279" w:rsidRPr="00F169CF" w:rsidRDefault="00E12279" w:rsidP="000452EC">
      <w:pPr>
        <w:tabs>
          <w:tab w:val="left" w:pos="3220"/>
          <w:tab w:val="center" w:pos="4677"/>
          <w:tab w:val="left" w:pos="5240"/>
        </w:tabs>
        <w:spacing w:line="240" w:lineRule="auto"/>
        <w:ind w:firstLine="0"/>
        <w:jc w:val="left"/>
        <w:rPr>
          <w:rFonts w:ascii="Times New Roman" w:eastAsia="Times New Roman" w:hAnsi="Times New Roman" w:cs="Times New Roman"/>
          <w:i/>
          <w:sz w:val="40"/>
          <w:szCs w:val="40"/>
          <w:lang w:eastAsia="ru-RU"/>
        </w:rPr>
      </w:pPr>
    </w:p>
    <w:p w:rsidR="000452EC" w:rsidRPr="00F169CF" w:rsidRDefault="000452EC" w:rsidP="000452EC">
      <w:pPr>
        <w:tabs>
          <w:tab w:val="left" w:pos="3220"/>
          <w:tab w:val="center" w:pos="4677"/>
          <w:tab w:val="left" w:pos="5240"/>
        </w:tabs>
        <w:spacing w:line="240" w:lineRule="auto"/>
        <w:ind w:firstLine="0"/>
        <w:jc w:val="left"/>
        <w:rPr>
          <w:rFonts w:ascii="Times New Roman" w:eastAsia="Times New Roman" w:hAnsi="Times New Roman" w:cs="Times New Roman"/>
          <w:i/>
          <w:sz w:val="40"/>
          <w:szCs w:val="40"/>
          <w:lang w:eastAsia="ru-RU"/>
        </w:rPr>
      </w:pPr>
    </w:p>
    <w:p w:rsidR="000452EC" w:rsidRPr="00F169CF" w:rsidRDefault="000452EC" w:rsidP="000452EC">
      <w:pPr>
        <w:tabs>
          <w:tab w:val="left" w:pos="3220"/>
          <w:tab w:val="center" w:pos="4677"/>
          <w:tab w:val="left" w:pos="5240"/>
        </w:tabs>
        <w:spacing w:line="240" w:lineRule="auto"/>
        <w:ind w:firstLine="0"/>
        <w:jc w:val="center"/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</w:pPr>
      <w:proofErr w:type="spellStart"/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>Пустомержа</w:t>
      </w:r>
      <w:proofErr w:type="spellEnd"/>
    </w:p>
    <w:p w:rsidR="0032434C" w:rsidRPr="000D1803" w:rsidRDefault="000452EC" w:rsidP="000D1803">
      <w:pPr>
        <w:spacing w:line="240" w:lineRule="auto"/>
        <w:ind w:firstLine="0"/>
        <w:jc w:val="center"/>
        <w:rPr>
          <w:rFonts w:ascii="Times New Roman" w:eastAsia="Times New Roman" w:hAnsi="Times New Roman" w:cs="Times New Roman"/>
          <w:sz w:val="36"/>
          <w:szCs w:val="40"/>
          <w:lang w:eastAsia="ru-RU"/>
        </w:rPr>
      </w:pPr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>2021</w:t>
      </w:r>
      <w:r w:rsidRPr="00F169CF">
        <w:rPr>
          <w:rFonts w:ascii="Times New Roman" w:eastAsia="Times New Roman" w:hAnsi="Times New Roman" w:cs="Times New Roman"/>
          <w:i/>
          <w:sz w:val="36"/>
          <w:szCs w:val="40"/>
          <w:lang w:eastAsia="ru-RU"/>
        </w:rPr>
        <w:t xml:space="preserve"> -</w:t>
      </w:r>
      <w:bookmarkStart w:id="0" w:name="_Toc496393422"/>
    </w:p>
    <w:sdt>
      <w:sdtPr>
        <w:rPr>
          <w:rFonts w:asciiTheme="minorHAnsi" w:eastAsiaTheme="minorHAnsi" w:hAnsiTheme="minorHAnsi" w:cs="Times New Roman"/>
          <w:b w:val="0"/>
          <w:bCs w:val="0"/>
          <w:sz w:val="22"/>
          <w:szCs w:val="22"/>
        </w:rPr>
        <w:id w:val="291751077"/>
        <w:docPartObj>
          <w:docPartGallery w:val="Table of Contents"/>
          <w:docPartUnique/>
        </w:docPartObj>
      </w:sdtPr>
      <w:sdtContent>
        <w:p w:rsidR="0032434C" w:rsidRPr="0032434C" w:rsidRDefault="0032434C" w:rsidP="000D1803">
          <w:pPr>
            <w:pStyle w:val="a7"/>
            <w:jc w:val="center"/>
            <w:rPr>
              <w:rFonts w:cs="Times New Roman"/>
            </w:rPr>
          </w:pPr>
          <w:r w:rsidRPr="0032434C">
            <w:rPr>
              <w:rFonts w:cs="Times New Roman"/>
            </w:rPr>
            <w:t>Оглавление</w:t>
          </w:r>
        </w:p>
        <w:p w:rsidR="0032434C" w:rsidRPr="0032434C" w:rsidRDefault="0033646D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32434C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32434C" w:rsidRPr="0032434C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32434C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85058797" w:history="1">
            <w:r w:rsidR="0032434C" w:rsidRPr="0032434C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_Toc85058797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85058798" w:history="1">
            <w:r w:rsidR="0032434C" w:rsidRPr="0032434C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МЕТОДИКА ИССЛЕДОВАНИЯ, ВРЕМЯ И МЕСТО ПРОВЕДЕНИЯ РАБОТЫ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_Toc85058798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85058799" w:history="1">
            <w:r w:rsidR="0032434C" w:rsidRPr="0032434C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 ОБЗОР ЛИТЕРАТУРЫ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_Toc85058799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85058800" w:history="1">
            <w:r w:rsidR="0032434C" w:rsidRPr="0032434C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1.1. Факторы, влияющие на процесс зарастания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_Toc85058800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85058801" w:history="1">
            <w:r w:rsidR="0032434C" w:rsidRPr="0032434C">
              <w:rPr>
                <w:rStyle w:val="a8"/>
                <w:rFonts w:ascii="Times New Roman" w:hAnsi="Times New Roman" w:cs="Times New Roman"/>
                <w:iCs/>
                <w:noProof/>
                <w:spacing w:val="15"/>
                <w:sz w:val="28"/>
                <w:szCs w:val="28"/>
              </w:rPr>
              <w:t>1.2. Ведения хозяйства на участках, вышедших из-под сельскохозяйственного использования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_Toc85058801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85058802" w:history="1">
            <w:r w:rsidR="0032434C" w:rsidRPr="0032434C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1.3. Вегетационный индекс как инструмент количественной оценки территорий, леса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_Toc85058802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85058803" w:history="1">
            <w:r w:rsidR="0032434C" w:rsidRPr="0032434C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2. РЕЗУЛЬТАТЫ ИССЛЕДОВАНИЙ И ИХ ОБСУЖДЕНИЕ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_Toc85058803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85058804" w:history="1">
            <w:r w:rsidR="0032434C" w:rsidRPr="0032434C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2.1 Формирования леса в связи с историей природопользования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_Toc85058804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85058805" w:history="1">
            <w:r w:rsidR="0032434C" w:rsidRPr="0032434C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2.2. Факторы, влияющие на процесс зарастания постагрогенных земель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_Toc85058805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</w:pPr>
          <w:hyperlink w:anchor="_Toc85058806" w:history="1">
            <w:r w:rsidR="0032434C" w:rsidRPr="0032434C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2.3. Количественная   оценка лесовозобновления с использованием многолетних значений NDVI (индекса вегетации)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_Toc85058806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85058807" w:history="1">
            <w:r w:rsidR="0032434C" w:rsidRPr="0032434C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ВЫВОДЫ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_Toc85058807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85058808" w:history="1">
            <w:r w:rsidR="0032434C" w:rsidRPr="0032434C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СПИСОК ИСПОЛЬЗОВАННОЙ ЛИТЕРАТУРЫ</w:t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2434C"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_Toc85058808 \h </w:instrTex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D180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Pr="0032434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2434C" w:rsidRPr="0032434C" w:rsidRDefault="0033646D">
          <w:pPr>
            <w:rPr>
              <w:rFonts w:ascii="Times New Roman" w:hAnsi="Times New Roman" w:cs="Times New Roman"/>
              <w:sz w:val="28"/>
              <w:szCs w:val="28"/>
            </w:rPr>
          </w:pPr>
          <w:r w:rsidRPr="0032434C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:rsidR="00733DC5" w:rsidRDefault="00733DC5" w:rsidP="00B0412B">
      <w:pPr>
        <w:pStyle w:val="1"/>
        <w:jc w:val="center"/>
      </w:pPr>
    </w:p>
    <w:p w:rsidR="00B0412B" w:rsidRDefault="00B0412B" w:rsidP="00B0412B">
      <w:pPr>
        <w:pStyle w:val="1"/>
        <w:jc w:val="center"/>
      </w:pPr>
      <w:bookmarkStart w:id="1" w:name="_Toc85058050"/>
    </w:p>
    <w:p w:rsidR="0032434C" w:rsidRDefault="0032434C" w:rsidP="0032434C"/>
    <w:p w:rsidR="0032434C" w:rsidRDefault="0032434C" w:rsidP="0032434C"/>
    <w:p w:rsidR="000D1803" w:rsidRDefault="000D1803" w:rsidP="000D1803">
      <w:pPr>
        <w:pStyle w:val="1"/>
        <w:ind w:firstLine="0"/>
      </w:pPr>
      <w:bookmarkStart w:id="2" w:name="_Toc85058797"/>
    </w:p>
    <w:p w:rsidR="000D1803" w:rsidRPr="000D1803" w:rsidRDefault="000D1803" w:rsidP="000D1803"/>
    <w:p w:rsidR="000452EC" w:rsidRPr="00733DC5" w:rsidRDefault="000452EC" w:rsidP="0032434C">
      <w:pPr>
        <w:pStyle w:val="1"/>
        <w:jc w:val="center"/>
      </w:pPr>
      <w:r w:rsidRPr="00733DC5">
        <w:lastRenderedPageBreak/>
        <w:t>ВВЕДЕНИЕ</w:t>
      </w:r>
      <w:bookmarkEnd w:id="0"/>
      <w:bookmarkEnd w:id="1"/>
      <w:bookmarkEnd w:id="2"/>
    </w:p>
    <w:p w:rsidR="00E779F1" w:rsidRPr="00B9351D" w:rsidRDefault="00E779F1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9351D">
        <w:rPr>
          <w:rFonts w:ascii="Times New Roman" w:hAnsi="Times New Roman" w:cs="Times New Roman"/>
          <w:sz w:val="28"/>
          <w:szCs w:val="28"/>
        </w:rPr>
        <w:t xml:space="preserve">В деревне </w:t>
      </w:r>
      <w:proofErr w:type="spellStart"/>
      <w:r w:rsidRPr="00B9351D">
        <w:rPr>
          <w:rFonts w:ascii="Times New Roman" w:hAnsi="Times New Roman" w:cs="Times New Roman"/>
          <w:sz w:val="28"/>
          <w:szCs w:val="28"/>
        </w:rPr>
        <w:t>Недоблицы</w:t>
      </w:r>
      <w:proofErr w:type="spellEnd"/>
      <w:r w:rsidRPr="00B935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9351D">
        <w:rPr>
          <w:rFonts w:ascii="Times New Roman" w:hAnsi="Times New Roman" w:cs="Times New Roman"/>
          <w:sz w:val="28"/>
          <w:szCs w:val="28"/>
        </w:rPr>
        <w:t>Кингисеппского</w:t>
      </w:r>
      <w:proofErr w:type="spellEnd"/>
      <w:r w:rsidRPr="00B9351D">
        <w:rPr>
          <w:rFonts w:ascii="Times New Roman" w:hAnsi="Times New Roman" w:cs="Times New Roman"/>
          <w:sz w:val="28"/>
          <w:szCs w:val="28"/>
        </w:rPr>
        <w:t xml:space="preserve"> района, недалеко</w:t>
      </w:r>
      <w:r w:rsidR="00093536" w:rsidRPr="00B9351D">
        <w:rPr>
          <w:rFonts w:ascii="Times New Roman" w:hAnsi="Times New Roman" w:cs="Times New Roman"/>
          <w:sz w:val="28"/>
          <w:szCs w:val="28"/>
        </w:rPr>
        <w:t xml:space="preserve"> от моего дома,  вырастает лес</w:t>
      </w:r>
      <w:r w:rsidR="000F3F1B">
        <w:rPr>
          <w:rFonts w:ascii="Times New Roman" w:hAnsi="Times New Roman" w:cs="Times New Roman"/>
          <w:sz w:val="28"/>
          <w:szCs w:val="28"/>
        </w:rPr>
        <w:t xml:space="preserve"> </w:t>
      </w:r>
      <w:r w:rsidR="000F3F1B" w:rsidRPr="000F3F1B">
        <w:rPr>
          <w:rFonts w:ascii="Times New Roman" w:hAnsi="Times New Roman" w:cs="Times New Roman"/>
          <w:sz w:val="28"/>
          <w:szCs w:val="28"/>
        </w:rPr>
        <w:t xml:space="preserve">(рисунок 1).  </w:t>
      </w:r>
    </w:p>
    <w:p w:rsidR="00134E98" w:rsidRPr="00B9351D" w:rsidRDefault="00134E98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9351D">
        <w:rPr>
          <w:rFonts w:ascii="Times New Roman" w:hAnsi="Times New Roman" w:cs="Times New Roman"/>
          <w:sz w:val="28"/>
          <w:szCs w:val="28"/>
        </w:rPr>
        <w:t xml:space="preserve">Лес растёт посреди земли, используемой под покосы.  Он не однороден по видовому составу растений, по высоте деревьев и расстоянию между ними. Почему так происходит? Какие факторы, и каким образом оказывают влияние на зарастание заброшенных сельскохозяйственных земель?  </w:t>
      </w:r>
    </w:p>
    <w:p w:rsidR="00C43B96" w:rsidRPr="00B9351D" w:rsidRDefault="00C43B96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9351D">
        <w:rPr>
          <w:rFonts w:ascii="Times New Roman" w:hAnsi="Times New Roman" w:cs="Times New Roman"/>
          <w:sz w:val="28"/>
          <w:szCs w:val="28"/>
        </w:rPr>
        <w:t xml:space="preserve">Изучению зарастания этого участка посвящено моё  исследование.  </w:t>
      </w:r>
    </w:p>
    <w:p w:rsidR="00C43B96" w:rsidRDefault="000F3F1B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618490</wp:posOffset>
            </wp:positionV>
            <wp:extent cx="5286375" cy="3400425"/>
            <wp:effectExtent l="19050" t="0" r="9525" b="0"/>
            <wp:wrapTight wrapText="bothSides">
              <wp:wrapPolygon edited="0">
                <wp:start x="-78" y="0"/>
                <wp:lineTo x="-78" y="21539"/>
                <wp:lineTo x="21639" y="21539"/>
                <wp:lineTo x="21639" y="0"/>
                <wp:lineTo x="-78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14D3">
        <w:rPr>
          <w:rFonts w:ascii="Times New Roman" w:hAnsi="Times New Roman" w:cs="Times New Roman"/>
          <w:sz w:val="28"/>
          <w:szCs w:val="28"/>
        </w:rPr>
        <w:t xml:space="preserve">Проблема изучения естественного зарастания бывших пахотных земель для их рационального использования представляет интерес для теории </w:t>
      </w:r>
      <w:r w:rsidR="00607761">
        <w:rPr>
          <w:rFonts w:ascii="Times New Roman" w:hAnsi="Times New Roman" w:cs="Times New Roman"/>
          <w:sz w:val="28"/>
          <w:szCs w:val="28"/>
        </w:rPr>
        <w:t xml:space="preserve">и </w:t>
      </w:r>
      <w:r w:rsidR="001514D3">
        <w:rPr>
          <w:rFonts w:ascii="Times New Roman" w:hAnsi="Times New Roman" w:cs="Times New Roman"/>
          <w:sz w:val="28"/>
          <w:szCs w:val="28"/>
        </w:rPr>
        <w:t>практики лесоводства.</w:t>
      </w:r>
    </w:p>
    <w:p w:rsidR="00BA1036" w:rsidRPr="00C554FA" w:rsidRDefault="0033646D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3646D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4" type="#_x0000_t202" style="position:absolute;left:0;text-align:left;margin-left:25.95pt;margin-top:-12.75pt;width:467.75pt;height:11.5pt;z-index:251663872" wrapcoords="-35 0 -35 20571 21600 20571 21600 0 -35 0" stroked="f">
            <v:textbox style="mso-fit-shape-to-text:t" inset="0,0,0,0">
              <w:txbxContent>
                <w:p w:rsidR="007B7DE1" w:rsidRPr="000F3F1B" w:rsidRDefault="007B7DE1" w:rsidP="000F3F1B">
                  <w:pPr>
                    <w:pStyle w:val="a3"/>
                    <w:rPr>
                      <w:rFonts w:ascii="Times New Roman" w:hAnsi="Times New Roman" w:cs="Times New Roman"/>
                      <w:noProof/>
                      <w:color w:val="auto"/>
                      <w:sz w:val="32"/>
                      <w:szCs w:val="28"/>
                    </w:rPr>
                  </w:pPr>
                  <w:r w:rsidRPr="000F3F1B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Рисунок </w:t>
                  </w:r>
                  <w:r w:rsidR="0033646D" w:rsidRPr="000F3F1B">
                    <w:rPr>
                      <w:rFonts w:ascii="Times New Roman" w:hAnsi="Times New Roman" w:cs="Times New Roman"/>
                      <w:color w:val="auto"/>
                      <w:sz w:val="20"/>
                    </w:rPr>
                    <w:fldChar w:fldCharType="begin"/>
                  </w:r>
                  <w:r w:rsidRPr="000F3F1B">
                    <w:rPr>
                      <w:rFonts w:ascii="Times New Roman" w:hAnsi="Times New Roman" w:cs="Times New Roman"/>
                      <w:color w:val="auto"/>
                      <w:sz w:val="20"/>
                    </w:rPr>
                    <w:instrText xml:space="preserve"> SEQ Рисунок \* ARABIC </w:instrText>
                  </w:r>
                  <w:r w:rsidR="0033646D" w:rsidRPr="000F3F1B">
                    <w:rPr>
                      <w:rFonts w:ascii="Times New Roman" w:hAnsi="Times New Roman" w:cs="Times New Roman"/>
                      <w:color w:val="auto"/>
                      <w:sz w:val="20"/>
                    </w:rPr>
                    <w:fldChar w:fldCharType="separate"/>
                  </w:r>
                  <w:r>
                    <w:rPr>
                      <w:rFonts w:ascii="Times New Roman" w:hAnsi="Times New Roman" w:cs="Times New Roman"/>
                      <w:noProof/>
                      <w:color w:val="auto"/>
                      <w:sz w:val="20"/>
                    </w:rPr>
                    <w:t>1</w:t>
                  </w:r>
                  <w:r w:rsidR="0033646D" w:rsidRPr="000F3F1B">
                    <w:rPr>
                      <w:rFonts w:ascii="Times New Roman" w:hAnsi="Times New Roman" w:cs="Times New Roman"/>
                      <w:color w:val="auto"/>
                      <w:sz w:val="20"/>
                    </w:rPr>
                    <w:fldChar w:fldCharType="end"/>
                  </w:r>
                  <w:r w:rsidRPr="000F3F1B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 Лес, растущий на бывшем поле</w:t>
                  </w:r>
                </w:p>
              </w:txbxContent>
            </v:textbox>
            <w10:wrap type="tight"/>
          </v:shape>
        </w:pict>
      </w:r>
      <w:r w:rsidR="00BA1036" w:rsidRPr="00C554FA">
        <w:rPr>
          <w:rFonts w:ascii="Times New Roman" w:hAnsi="Times New Roman" w:cs="Times New Roman"/>
          <w:sz w:val="28"/>
          <w:szCs w:val="28"/>
        </w:rPr>
        <w:t xml:space="preserve">Изучение </w:t>
      </w:r>
      <w:proofErr w:type="spellStart"/>
      <w:r w:rsidR="00BA1036" w:rsidRPr="00C554FA">
        <w:rPr>
          <w:rFonts w:ascii="Times New Roman" w:hAnsi="Times New Roman" w:cs="Times New Roman"/>
          <w:sz w:val="28"/>
          <w:szCs w:val="28"/>
        </w:rPr>
        <w:t>сукцессионных</w:t>
      </w:r>
      <w:proofErr w:type="spellEnd"/>
      <w:r w:rsidR="00BA1036" w:rsidRPr="00C554FA">
        <w:rPr>
          <w:rFonts w:ascii="Times New Roman" w:hAnsi="Times New Roman" w:cs="Times New Roman"/>
          <w:sz w:val="28"/>
          <w:szCs w:val="28"/>
        </w:rPr>
        <w:t xml:space="preserve"> изменений на </w:t>
      </w:r>
      <w:proofErr w:type="spellStart"/>
      <w:r w:rsidR="00BA1036" w:rsidRPr="00C554FA">
        <w:rPr>
          <w:rFonts w:ascii="Times New Roman" w:hAnsi="Times New Roman" w:cs="Times New Roman"/>
          <w:sz w:val="28"/>
          <w:szCs w:val="28"/>
        </w:rPr>
        <w:t>постагрогенных</w:t>
      </w:r>
      <w:proofErr w:type="spellEnd"/>
      <w:r w:rsidR="00BA1036" w:rsidRPr="00C554FA">
        <w:rPr>
          <w:rFonts w:ascii="Times New Roman" w:hAnsi="Times New Roman" w:cs="Times New Roman"/>
          <w:sz w:val="28"/>
          <w:szCs w:val="28"/>
        </w:rPr>
        <w:t xml:space="preserve"> землях позволит выбрать оптимальный вариант использования зарастающей территории в конкретных экономических, социальных и экологических условиях. </w:t>
      </w:r>
    </w:p>
    <w:p w:rsidR="00C43B96" w:rsidRPr="00B9351D" w:rsidRDefault="00C43B96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0412B">
        <w:rPr>
          <w:rFonts w:ascii="Times New Roman" w:hAnsi="Times New Roman" w:cs="Times New Roman"/>
          <w:b/>
          <w:sz w:val="28"/>
          <w:szCs w:val="28"/>
        </w:rPr>
        <w:t>Цель работы.</w:t>
      </w:r>
      <w:r w:rsidRPr="00B9351D">
        <w:rPr>
          <w:rFonts w:ascii="Times New Roman" w:hAnsi="Times New Roman" w:cs="Times New Roman"/>
          <w:sz w:val="28"/>
          <w:szCs w:val="28"/>
        </w:rPr>
        <w:t xml:space="preserve"> Исследова</w:t>
      </w:r>
      <w:r w:rsidR="00142116">
        <w:rPr>
          <w:rFonts w:ascii="Times New Roman" w:hAnsi="Times New Roman" w:cs="Times New Roman"/>
          <w:sz w:val="28"/>
          <w:szCs w:val="28"/>
        </w:rPr>
        <w:t>ть</w:t>
      </w:r>
      <w:r w:rsidRPr="00B9351D">
        <w:rPr>
          <w:rFonts w:ascii="Times New Roman" w:hAnsi="Times New Roman" w:cs="Times New Roman"/>
          <w:sz w:val="28"/>
          <w:szCs w:val="28"/>
        </w:rPr>
        <w:t xml:space="preserve"> особенност</w:t>
      </w:r>
      <w:r w:rsidR="00142116">
        <w:rPr>
          <w:rFonts w:ascii="Times New Roman" w:hAnsi="Times New Roman" w:cs="Times New Roman"/>
          <w:sz w:val="28"/>
          <w:szCs w:val="28"/>
        </w:rPr>
        <w:t>и</w:t>
      </w:r>
      <w:r w:rsidR="000452EC">
        <w:rPr>
          <w:rFonts w:ascii="Times New Roman" w:hAnsi="Times New Roman" w:cs="Times New Roman"/>
          <w:sz w:val="28"/>
          <w:szCs w:val="28"/>
        </w:rPr>
        <w:t xml:space="preserve"> </w:t>
      </w:r>
      <w:r w:rsidRPr="00B9351D">
        <w:rPr>
          <w:rFonts w:ascii="Times New Roman" w:hAnsi="Times New Roman" w:cs="Times New Roman"/>
          <w:sz w:val="28"/>
          <w:szCs w:val="28"/>
        </w:rPr>
        <w:t>зарастания заброшенных сельскохозяйственных земель древесной растительностью</w:t>
      </w:r>
      <w:r w:rsidR="000452EC">
        <w:rPr>
          <w:rFonts w:ascii="Times New Roman" w:hAnsi="Times New Roman" w:cs="Times New Roman"/>
          <w:sz w:val="28"/>
          <w:szCs w:val="28"/>
        </w:rPr>
        <w:t>.</w:t>
      </w:r>
    </w:p>
    <w:p w:rsidR="00C43B96" w:rsidRPr="00B9351D" w:rsidRDefault="00C43B96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9351D">
        <w:rPr>
          <w:rFonts w:ascii="Times New Roman" w:hAnsi="Times New Roman" w:cs="Times New Roman"/>
          <w:sz w:val="28"/>
          <w:szCs w:val="28"/>
        </w:rPr>
        <w:t xml:space="preserve">Для </w:t>
      </w:r>
      <w:r w:rsidR="00142116">
        <w:rPr>
          <w:rFonts w:ascii="Times New Roman" w:hAnsi="Times New Roman" w:cs="Times New Roman"/>
          <w:sz w:val="28"/>
          <w:szCs w:val="28"/>
        </w:rPr>
        <w:t xml:space="preserve">достижения поставленной цели необходимо выполнить </w:t>
      </w:r>
      <w:r w:rsidRPr="00B9351D">
        <w:rPr>
          <w:rFonts w:ascii="Times New Roman" w:hAnsi="Times New Roman" w:cs="Times New Roman"/>
          <w:sz w:val="28"/>
          <w:szCs w:val="28"/>
        </w:rPr>
        <w:t xml:space="preserve">следующие </w:t>
      </w:r>
      <w:r w:rsidRPr="00B0412B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B935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3B96" w:rsidRPr="007B7DE1" w:rsidRDefault="007B7DE1" w:rsidP="007B7DE1">
      <w:pPr>
        <w:pStyle w:val="a6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B7DE1">
        <w:rPr>
          <w:rFonts w:ascii="Times New Roman" w:hAnsi="Times New Roman" w:cs="Times New Roman"/>
          <w:sz w:val="28"/>
          <w:szCs w:val="28"/>
        </w:rPr>
        <w:t>В</w:t>
      </w:r>
      <w:r w:rsidR="00C43B96" w:rsidRPr="007B7DE1">
        <w:rPr>
          <w:rFonts w:ascii="Times New Roman" w:hAnsi="Times New Roman" w:cs="Times New Roman"/>
          <w:sz w:val="28"/>
          <w:szCs w:val="28"/>
        </w:rPr>
        <w:t>ыяв</w:t>
      </w:r>
      <w:r w:rsidR="00093536" w:rsidRPr="007B7DE1">
        <w:rPr>
          <w:rFonts w:ascii="Times New Roman" w:hAnsi="Times New Roman" w:cs="Times New Roman"/>
          <w:sz w:val="28"/>
          <w:szCs w:val="28"/>
        </w:rPr>
        <w:t xml:space="preserve">ить </w:t>
      </w:r>
      <w:r w:rsidR="00C43B96" w:rsidRPr="007B7DE1">
        <w:rPr>
          <w:rFonts w:ascii="Times New Roman" w:hAnsi="Times New Roman" w:cs="Times New Roman"/>
          <w:sz w:val="28"/>
          <w:szCs w:val="28"/>
        </w:rPr>
        <w:t xml:space="preserve"> особенности формирования леса в связ</w:t>
      </w:r>
      <w:r w:rsidRPr="007B7DE1">
        <w:rPr>
          <w:rFonts w:ascii="Times New Roman" w:hAnsi="Times New Roman" w:cs="Times New Roman"/>
          <w:sz w:val="28"/>
          <w:szCs w:val="28"/>
        </w:rPr>
        <w:t>и с историей природопользования.</w:t>
      </w:r>
    </w:p>
    <w:p w:rsidR="00C43B96" w:rsidRPr="007B7DE1" w:rsidRDefault="007B7DE1" w:rsidP="007B7DE1">
      <w:pPr>
        <w:pStyle w:val="a6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B7DE1">
        <w:rPr>
          <w:rFonts w:ascii="Times New Roman" w:hAnsi="Times New Roman" w:cs="Times New Roman"/>
          <w:sz w:val="28"/>
          <w:szCs w:val="28"/>
        </w:rPr>
        <w:t>В</w:t>
      </w:r>
      <w:r w:rsidR="00C43B96" w:rsidRPr="007B7DE1">
        <w:rPr>
          <w:rFonts w:ascii="Times New Roman" w:hAnsi="Times New Roman" w:cs="Times New Roman"/>
          <w:sz w:val="28"/>
          <w:szCs w:val="28"/>
        </w:rPr>
        <w:t>ыявить факторы</w:t>
      </w:r>
      <w:r w:rsidRPr="007B7DE1">
        <w:rPr>
          <w:rFonts w:ascii="Times New Roman" w:hAnsi="Times New Roman" w:cs="Times New Roman"/>
          <w:sz w:val="28"/>
          <w:szCs w:val="28"/>
        </w:rPr>
        <w:t xml:space="preserve">, </w:t>
      </w:r>
      <w:r w:rsidR="00C43B96" w:rsidRPr="007B7DE1">
        <w:rPr>
          <w:rFonts w:ascii="Times New Roman" w:hAnsi="Times New Roman" w:cs="Times New Roman"/>
          <w:sz w:val="28"/>
          <w:szCs w:val="28"/>
        </w:rPr>
        <w:t xml:space="preserve"> влияющие на процесс зарастания </w:t>
      </w:r>
      <w:proofErr w:type="spellStart"/>
      <w:r w:rsidR="00C43B96" w:rsidRPr="007B7DE1">
        <w:rPr>
          <w:rFonts w:ascii="Times New Roman" w:hAnsi="Times New Roman" w:cs="Times New Roman"/>
          <w:sz w:val="28"/>
          <w:szCs w:val="28"/>
        </w:rPr>
        <w:t>постагрогенных</w:t>
      </w:r>
      <w:proofErr w:type="spellEnd"/>
      <w:r w:rsidR="00C43B96" w:rsidRPr="007B7DE1">
        <w:rPr>
          <w:rFonts w:ascii="Times New Roman" w:hAnsi="Times New Roman" w:cs="Times New Roman"/>
          <w:sz w:val="28"/>
          <w:szCs w:val="28"/>
        </w:rPr>
        <w:t xml:space="preserve"> земель</w:t>
      </w:r>
      <w:r w:rsidRPr="007B7DE1">
        <w:rPr>
          <w:rFonts w:ascii="Times New Roman" w:hAnsi="Times New Roman" w:cs="Times New Roman"/>
          <w:sz w:val="28"/>
          <w:szCs w:val="28"/>
        </w:rPr>
        <w:t>.</w:t>
      </w:r>
    </w:p>
    <w:p w:rsidR="00C43B96" w:rsidRPr="007B7DE1" w:rsidRDefault="007B7DE1" w:rsidP="007B7DE1">
      <w:pPr>
        <w:pStyle w:val="a6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B7DE1">
        <w:rPr>
          <w:rFonts w:ascii="Times New Roman" w:hAnsi="Times New Roman" w:cs="Times New Roman"/>
          <w:sz w:val="28"/>
          <w:szCs w:val="28"/>
        </w:rPr>
        <w:t>В</w:t>
      </w:r>
      <w:r w:rsidR="00C43B96" w:rsidRPr="007B7DE1">
        <w:rPr>
          <w:rFonts w:ascii="Times New Roman" w:hAnsi="Times New Roman" w:cs="Times New Roman"/>
          <w:sz w:val="28"/>
          <w:szCs w:val="28"/>
        </w:rPr>
        <w:t>ыявить</w:t>
      </w:r>
      <w:r w:rsidR="00607761" w:rsidRPr="007B7DE1">
        <w:rPr>
          <w:rFonts w:ascii="Times New Roman" w:hAnsi="Times New Roman" w:cs="Times New Roman"/>
          <w:sz w:val="28"/>
          <w:szCs w:val="28"/>
        </w:rPr>
        <w:t xml:space="preserve"> высоту,</w:t>
      </w:r>
      <w:r w:rsidR="00C43B96" w:rsidRPr="007B7DE1">
        <w:rPr>
          <w:rFonts w:ascii="Times New Roman" w:hAnsi="Times New Roman" w:cs="Times New Roman"/>
          <w:sz w:val="28"/>
          <w:szCs w:val="28"/>
        </w:rPr>
        <w:t xml:space="preserve"> густоту, видовой состав древесных растений</w:t>
      </w:r>
      <w:r w:rsidR="00607761" w:rsidRPr="007B7DE1">
        <w:rPr>
          <w:rFonts w:ascii="Times New Roman" w:hAnsi="Times New Roman" w:cs="Times New Roman"/>
          <w:sz w:val="28"/>
          <w:szCs w:val="28"/>
        </w:rPr>
        <w:t>.</w:t>
      </w:r>
    </w:p>
    <w:p w:rsidR="00142116" w:rsidRPr="007B7DE1" w:rsidRDefault="007B7DE1" w:rsidP="007B7DE1">
      <w:pPr>
        <w:pStyle w:val="a6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B7DE1">
        <w:rPr>
          <w:rFonts w:ascii="Times New Roman" w:hAnsi="Times New Roman" w:cs="Times New Roman"/>
          <w:sz w:val="28"/>
          <w:szCs w:val="28"/>
        </w:rPr>
        <w:t>Д</w:t>
      </w:r>
      <w:r w:rsidR="00142116" w:rsidRPr="007B7DE1">
        <w:rPr>
          <w:rFonts w:ascii="Times New Roman" w:hAnsi="Times New Roman" w:cs="Times New Roman"/>
          <w:sz w:val="28"/>
          <w:szCs w:val="28"/>
        </w:rPr>
        <w:t xml:space="preserve">ать количественную  оценку </w:t>
      </w:r>
      <w:proofErr w:type="spellStart"/>
      <w:r w:rsidR="00142116" w:rsidRPr="007B7DE1">
        <w:rPr>
          <w:rFonts w:ascii="Times New Roman" w:hAnsi="Times New Roman" w:cs="Times New Roman"/>
          <w:sz w:val="28"/>
          <w:szCs w:val="28"/>
        </w:rPr>
        <w:t>лесовозобновления</w:t>
      </w:r>
      <w:proofErr w:type="spellEnd"/>
      <w:r w:rsidR="00142116" w:rsidRPr="007B7DE1">
        <w:rPr>
          <w:rFonts w:ascii="Times New Roman" w:hAnsi="Times New Roman" w:cs="Times New Roman"/>
          <w:sz w:val="28"/>
          <w:szCs w:val="28"/>
        </w:rPr>
        <w:t xml:space="preserve">, используя </w:t>
      </w:r>
      <w:r w:rsidR="00D67F19" w:rsidRPr="007B7DE1">
        <w:rPr>
          <w:rFonts w:ascii="Times New Roman" w:hAnsi="Times New Roman" w:cs="Times New Roman"/>
          <w:sz w:val="28"/>
          <w:szCs w:val="28"/>
        </w:rPr>
        <w:t xml:space="preserve">   ряд  многолетних значений NDVI (индекса вегетации)</w:t>
      </w:r>
      <w:r w:rsidRPr="007B7DE1">
        <w:rPr>
          <w:rFonts w:ascii="Times New Roman" w:hAnsi="Times New Roman" w:cs="Times New Roman"/>
          <w:sz w:val="28"/>
          <w:szCs w:val="28"/>
        </w:rPr>
        <w:t>.</w:t>
      </w:r>
    </w:p>
    <w:p w:rsidR="00C43B96" w:rsidRPr="00B9351D" w:rsidRDefault="00C43B96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935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52EC" w:rsidRDefault="000452EC" w:rsidP="0032434C">
      <w:pPr>
        <w:pStyle w:val="1"/>
        <w:spacing w:line="240" w:lineRule="auto"/>
        <w:jc w:val="center"/>
      </w:pPr>
      <w:bookmarkStart w:id="3" w:name="_Toc496393423"/>
      <w:bookmarkStart w:id="4" w:name="_Toc85058051"/>
      <w:bookmarkStart w:id="5" w:name="_Toc85058798"/>
      <w:r w:rsidRPr="00733DC5">
        <w:lastRenderedPageBreak/>
        <w:t>МЕТОДИКА ИССЛЕДОВАНИЯ, ВРЕМЯ И МЕСТО ПРОВЕДЕНИЯ РАБОТЫ</w:t>
      </w:r>
      <w:bookmarkEnd w:id="3"/>
      <w:bookmarkEnd w:id="4"/>
      <w:bookmarkEnd w:id="5"/>
    </w:p>
    <w:p w:rsidR="0032434C" w:rsidRPr="0032434C" w:rsidRDefault="0032434C" w:rsidP="0032434C"/>
    <w:p w:rsidR="0022687A" w:rsidRPr="00B9351D" w:rsidRDefault="000452EC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2687A" w:rsidRPr="00B9351D">
        <w:rPr>
          <w:rFonts w:ascii="Times New Roman" w:hAnsi="Times New Roman" w:cs="Times New Roman"/>
          <w:sz w:val="28"/>
          <w:szCs w:val="28"/>
        </w:rPr>
        <w:t>Исследования проводились в августе, сентябре 2021 года в дере</w:t>
      </w:r>
      <w:r w:rsidR="00093536" w:rsidRPr="00B9351D">
        <w:rPr>
          <w:rFonts w:ascii="Times New Roman" w:hAnsi="Times New Roman" w:cs="Times New Roman"/>
          <w:sz w:val="28"/>
          <w:szCs w:val="28"/>
        </w:rPr>
        <w:t>в</w:t>
      </w:r>
      <w:r w:rsidR="0022687A" w:rsidRPr="00B9351D">
        <w:rPr>
          <w:rFonts w:ascii="Times New Roman" w:hAnsi="Times New Roman" w:cs="Times New Roman"/>
          <w:sz w:val="28"/>
          <w:szCs w:val="28"/>
        </w:rPr>
        <w:t xml:space="preserve">не </w:t>
      </w:r>
      <w:proofErr w:type="spellStart"/>
      <w:r w:rsidR="0022687A" w:rsidRPr="00B9351D">
        <w:rPr>
          <w:rFonts w:ascii="Times New Roman" w:hAnsi="Times New Roman" w:cs="Times New Roman"/>
          <w:sz w:val="28"/>
          <w:szCs w:val="28"/>
        </w:rPr>
        <w:t>Недоблицы</w:t>
      </w:r>
      <w:proofErr w:type="spellEnd"/>
      <w:r w:rsidR="0022687A" w:rsidRPr="00B935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2687A" w:rsidRPr="00B9351D">
        <w:rPr>
          <w:rFonts w:ascii="Times New Roman" w:hAnsi="Times New Roman" w:cs="Times New Roman"/>
          <w:sz w:val="28"/>
          <w:szCs w:val="28"/>
        </w:rPr>
        <w:t>Кингисеппского</w:t>
      </w:r>
      <w:proofErr w:type="spellEnd"/>
      <w:r w:rsidR="0022687A" w:rsidRPr="00B9351D">
        <w:rPr>
          <w:rFonts w:ascii="Times New Roman" w:hAnsi="Times New Roman" w:cs="Times New Roman"/>
          <w:sz w:val="28"/>
          <w:szCs w:val="28"/>
        </w:rPr>
        <w:t xml:space="preserve"> района Ленинградской области. </w:t>
      </w:r>
    </w:p>
    <w:p w:rsidR="008A21E9" w:rsidRPr="00B9351D" w:rsidRDefault="00A4231D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9351D">
        <w:rPr>
          <w:rFonts w:ascii="Times New Roman" w:hAnsi="Times New Roman" w:cs="Times New Roman"/>
          <w:sz w:val="28"/>
          <w:szCs w:val="28"/>
        </w:rPr>
        <w:t xml:space="preserve">В качестве опытного участка выступала заброшенная в </w:t>
      </w:r>
      <w:r w:rsidR="00093536" w:rsidRPr="00B9351D">
        <w:rPr>
          <w:rFonts w:ascii="Times New Roman" w:hAnsi="Times New Roman" w:cs="Times New Roman"/>
          <w:sz w:val="28"/>
          <w:szCs w:val="28"/>
        </w:rPr>
        <w:t xml:space="preserve">2014 </w:t>
      </w:r>
      <w:r w:rsidRPr="00B9351D">
        <w:rPr>
          <w:rFonts w:ascii="Times New Roman" w:hAnsi="Times New Roman" w:cs="Times New Roman"/>
          <w:sz w:val="28"/>
          <w:szCs w:val="28"/>
        </w:rPr>
        <w:t xml:space="preserve"> году пашня площадью </w:t>
      </w:r>
      <w:r w:rsidR="00B35102" w:rsidRPr="00B9351D">
        <w:rPr>
          <w:rFonts w:ascii="Times New Roman" w:hAnsi="Times New Roman" w:cs="Times New Roman"/>
          <w:sz w:val="28"/>
          <w:szCs w:val="28"/>
        </w:rPr>
        <w:t xml:space="preserve">0,4 </w:t>
      </w:r>
      <w:r w:rsidRPr="00B9351D">
        <w:rPr>
          <w:rFonts w:ascii="Times New Roman" w:hAnsi="Times New Roman" w:cs="Times New Roman"/>
          <w:sz w:val="28"/>
          <w:szCs w:val="28"/>
        </w:rPr>
        <w:t xml:space="preserve"> га, на которой ранее выращивали </w:t>
      </w:r>
      <w:r w:rsidR="00B35102" w:rsidRPr="00B9351D">
        <w:rPr>
          <w:rFonts w:ascii="Times New Roman" w:hAnsi="Times New Roman" w:cs="Times New Roman"/>
          <w:sz w:val="28"/>
          <w:szCs w:val="28"/>
        </w:rPr>
        <w:t xml:space="preserve">картофель. Рельеф участка ровный, находится на высоте 67 метров над  уровнем моря.  С </w:t>
      </w:r>
      <w:r w:rsidRPr="00B9351D">
        <w:rPr>
          <w:rFonts w:ascii="Times New Roman" w:hAnsi="Times New Roman" w:cs="Times New Roman"/>
          <w:sz w:val="28"/>
          <w:szCs w:val="28"/>
        </w:rPr>
        <w:t xml:space="preserve"> </w:t>
      </w:r>
      <w:r w:rsidR="00B35102" w:rsidRPr="00B9351D">
        <w:rPr>
          <w:rFonts w:ascii="Times New Roman" w:hAnsi="Times New Roman" w:cs="Times New Roman"/>
          <w:sz w:val="28"/>
          <w:szCs w:val="28"/>
        </w:rPr>
        <w:t xml:space="preserve">одной </w:t>
      </w:r>
      <w:r w:rsidRPr="00B9351D">
        <w:rPr>
          <w:rFonts w:ascii="Times New Roman" w:hAnsi="Times New Roman" w:cs="Times New Roman"/>
          <w:sz w:val="28"/>
          <w:szCs w:val="28"/>
        </w:rPr>
        <w:t xml:space="preserve"> сторон</w:t>
      </w:r>
      <w:r w:rsidR="00B35102" w:rsidRPr="00B9351D">
        <w:rPr>
          <w:rFonts w:ascii="Times New Roman" w:hAnsi="Times New Roman" w:cs="Times New Roman"/>
          <w:sz w:val="28"/>
          <w:szCs w:val="28"/>
        </w:rPr>
        <w:t>ы участка, на расстоянии</w:t>
      </w:r>
      <w:r w:rsidR="008A21E9" w:rsidRPr="00B9351D">
        <w:rPr>
          <w:rFonts w:ascii="Times New Roman" w:hAnsi="Times New Roman" w:cs="Times New Roman"/>
          <w:sz w:val="28"/>
          <w:szCs w:val="28"/>
        </w:rPr>
        <w:t xml:space="preserve">, </w:t>
      </w:r>
      <w:r w:rsidR="00B35102" w:rsidRPr="00B9351D">
        <w:rPr>
          <w:rFonts w:ascii="Times New Roman" w:hAnsi="Times New Roman" w:cs="Times New Roman"/>
          <w:sz w:val="28"/>
          <w:szCs w:val="28"/>
        </w:rPr>
        <w:t xml:space="preserve"> </w:t>
      </w:r>
      <w:r w:rsidR="008A21E9" w:rsidRPr="00B9351D">
        <w:rPr>
          <w:rFonts w:ascii="Times New Roman" w:hAnsi="Times New Roman" w:cs="Times New Roman"/>
          <w:sz w:val="28"/>
          <w:szCs w:val="28"/>
        </w:rPr>
        <w:t xml:space="preserve">в среднем </w:t>
      </w:r>
      <w:r w:rsidR="00B35102" w:rsidRPr="00B9351D">
        <w:rPr>
          <w:rFonts w:ascii="Times New Roman" w:hAnsi="Times New Roman" w:cs="Times New Roman"/>
          <w:sz w:val="28"/>
          <w:szCs w:val="28"/>
        </w:rPr>
        <w:t xml:space="preserve"> 25 метров находится </w:t>
      </w:r>
      <w:r w:rsidRPr="00B9351D">
        <w:rPr>
          <w:rFonts w:ascii="Times New Roman" w:hAnsi="Times New Roman" w:cs="Times New Roman"/>
          <w:sz w:val="28"/>
          <w:szCs w:val="28"/>
        </w:rPr>
        <w:t xml:space="preserve"> </w:t>
      </w:r>
      <w:r w:rsidR="00B35102" w:rsidRPr="00B9351D">
        <w:rPr>
          <w:rFonts w:ascii="Times New Roman" w:hAnsi="Times New Roman" w:cs="Times New Roman"/>
          <w:sz w:val="28"/>
          <w:szCs w:val="28"/>
        </w:rPr>
        <w:t xml:space="preserve">лесной </w:t>
      </w:r>
      <w:r w:rsidRPr="00B9351D">
        <w:rPr>
          <w:rFonts w:ascii="Times New Roman" w:hAnsi="Times New Roman" w:cs="Times New Roman"/>
          <w:sz w:val="28"/>
          <w:szCs w:val="28"/>
        </w:rPr>
        <w:t xml:space="preserve"> массив.</w:t>
      </w:r>
      <w:r w:rsidR="008A21E9" w:rsidRPr="00B9351D">
        <w:rPr>
          <w:rFonts w:ascii="Times New Roman" w:hAnsi="Times New Roman" w:cs="Times New Roman"/>
          <w:sz w:val="28"/>
          <w:szCs w:val="28"/>
        </w:rPr>
        <w:t xml:space="preserve"> С другой стороны дачные участки</w:t>
      </w:r>
      <w:r w:rsidR="00C550FF" w:rsidRPr="00346FED">
        <w:rPr>
          <w:rFonts w:ascii="Times New Roman" w:hAnsi="Times New Roman" w:cs="Times New Roman"/>
          <w:sz w:val="32"/>
          <w:szCs w:val="28"/>
        </w:rPr>
        <w:t xml:space="preserve"> </w:t>
      </w:r>
      <w:r w:rsidR="00C550FF" w:rsidRPr="00346FED">
        <w:rPr>
          <w:rFonts w:ascii="Times New Roman" w:hAnsi="Times New Roman" w:cs="Times New Roman"/>
          <w:sz w:val="28"/>
          <w:szCs w:val="24"/>
        </w:rPr>
        <w:t xml:space="preserve">(рисунок 2).  </w:t>
      </w:r>
    </w:p>
    <w:p w:rsidR="005519A0" w:rsidRPr="00B9351D" w:rsidRDefault="0033646D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3646D">
        <w:rPr>
          <w:noProof/>
        </w:rPr>
        <w:pict>
          <v:shape id="_x0000_s1045" type="#_x0000_t202" style="position:absolute;left:0;text-align:left;margin-left:-.3pt;margin-top:318.55pt;width:467.75pt;height:.05pt;z-index:251664896" stroked="f">
            <v:textbox style="mso-fit-shape-to-text:t" inset="0,0,0,0">
              <w:txbxContent>
                <w:p w:rsidR="007B7DE1" w:rsidRPr="00C550FF" w:rsidRDefault="007B7DE1" w:rsidP="00C550FF">
                  <w:pPr>
                    <w:pStyle w:val="a3"/>
                    <w:rPr>
                      <w:rFonts w:ascii="Times New Roman" w:hAnsi="Times New Roman" w:cs="Times New Roman"/>
                      <w:noProof/>
                      <w:color w:val="auto"/>
                      <w:sz w:val="32"/>
                      <w:szCs w:val="28"/>
                    </w:rPr>
                  </w:pPr>
                  <w:r w:rsidRPr="00C550FF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Рисунок </w:t>
                  </w:r>
                  <w:r w:rsidR="0033646D" w:rsidRPr="00C550FF">
                    <w:rPr>
                      <w:rFonts w:ascii="Times New Roman" w:hAnsi="Times New Roman" w:cs="Times New Roman"/>
                      <w:color w:val="auto"/>
                      <w:sz w:val="20"/>
                    </w:rPr>
                    <w:fldChar w:fldCharType="begin"/>
                  </w:r>
                  <w:r w:rsidRPr="00C550FF">
                    <w:rPr>
                      <w:rFonts w:ascii="Times New Roman" w:hAnsi="Times New Roman" w:cs="Times New Roman"/>
                      <w:color w:val="auto"/>
                      <w:sz w:val="20"/>
                    </w:rPr>
                    <w:instrText xml:space="preserve"> SEQ Рисунок \* ARABIC </w:instrText>
                  </w:r>
                  <w:r w:rsidR="0033646D" w:rsidRPr="00C550FF">
                    <w:rPr>
                      <w:rFonts w:ascii="Times New Roman" w:hAnsi="Times New Roman" w:cs="Times New Roman"/>
                      <w:color w:val="auto"/>
                      <w:sz w:val="20"/>
                    </w:rPr>
                    <w:fldChar w:fldCharType="separate"/>
                  </w:r>
                  <w:r>
                    <w:rPr>
                      <w:rFonts w:ascii="Times New Roman" w:hAnsi="Times New Roman" w:cs="Times New Roman"/>
                      <w:noProof/>
                      <w:color w:val="auto"/>
                      <w:sz w:val="20"/>
                    </w:rPr>
                    <w:t>2</w:t>
                  </w:r>
                  <w:r w:rsidR="0033646D" w:rsidRPr="00C550FF">
                    <w:rPr>
                      <w:rFonts w:ascii="Times New Roman" w:hAnsi="Times New Roman" w:cs="Times New Roman"/>
                      <w:color w:val="auto"/>
                      <w:sz w:val="20"/>
                    </w:rPr>
                    <w:fldChar w:fldCharType="end"/>
                  </w:r>
                  <w:r w:rsidRPr="00C550FF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 Зарастающий участок поля между лесом и дачными участками</w:t>
                  </w:r>
                </w:p>
              </w:txbxContent>
            </v:textbox>
            <w10:wrap type="topAndBottom"/>
          </v:shape>
        </w:pict>
      </w:r>
      <w:r w:rsidR="000F3F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92710</wp:posOffset>
            </wp:positionV>
            <wp:extent cx="5940425" cy="3895725"/>
            <wp:effectExtent l="19050" t="0" r="3175" b="0"/>
            <wp:wrapTopAndBottom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02CA" w:rsidRDefault="005519A0" w:rsidP="008E15E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9351D">
        <w:rPr>
          <w:rFonts w:ascii="Times New Roman" w:hAnsi="Times New Roman" w:cs="Times New Roman"/>
          <w:sz w:val="28"/>
          <w:szCs w:val="28"/>
        </w:rPr>
        <w:t>Участок  описывали по методу крат</w:t>
      </w:r>
      <w:r w:rsidR="008E15EC">
        <w:rPr>
          <w:rFonts w:ascii="Times New Roman" w:hAnsi="Times New Roman" w:cs="Times New Roman"/>
          <w:sz w:val="28"/>
          <w:szCs w:val="28"/>
        </w:rPr>
        <w:t xml:space="preserve">кого геоботанического описания </w:t>
      </w:r>
      <w:r w:rsidR="00D2041C">
        <w:rPr>
          <w:rFonts w:ascii="Times New Roman" w:hAnsi="Times New Roman" w:cs="Times New Roman"/>
          <w:sz w:val="28"/>
          <w:szCs w:val="28"/>
        </w:rPr>
        <w:t>(</w:t>
      </w:r>
      <w:r w:rsidR="00AE02CA" w:rsidRPr="00AE02CA">
        <w:rPr>
          <w:rFonts w:ascii="Times New Roman" w:hAnsi="Times New Roman" w:cs="Times New Roman"/>
          <w:sz w:val="28"/>
          <w:szCs w:val="28"/>
        </w:rPr>
        <w:t>А.С. Боголюбов,</w:t>
      </w:r>
      <w:r w:rsidR="00D2041C">
        <w:rPr>
          <w:rFonts w:ascii="Times New Roman" w:hAnsi="Times New Roman" w:cs="Times New Roman"/>
          <w:sz w:val="28"/>
          <w:szCs w:val="28"/>
        </w:rPr>
        <w:t xml:space="preserve"> </w:t>
      </w:r>
      <w:r w:rsidR="00AE02CA" w:rsidRPr="00AE02CA">
        <w:rPr>
          <w:rFonts w:ascii="Times New Roman" w:hAnsi="Times New Roman" w:cs="Times New Roman"/>
          <w:sz w:val="28"/>
          <w:szCs w:val="28"/>
        </w:rPr>
        <w:t>А.Б. Панков</w:t>
      </w:r>
      <w:r w:rsidR="00D2041C">
        <w:rPr>
          <w:rFonts w:ascii="Times New Roman" w:hAnsi="Times New Roman" w:cs="Times New Roman"/>
          <w:sz w:val="28"/>
          <w:szCs w:val="28"/>
        </w:rPr>
        <w:t>)</w:t>
      </w:r>
      <w:r w:rsidR="008E15EC">
        <w:rPr>
          <w:rFonts w:ascii="Times New Roman" w:hAnsi="Times New Roman" w:cs="Times New Roman"/>
          <w:sz w:val="28"/>
          <w:szCs w:val="28"/>
        </w:rPr>
        <w:t>.</w:t>
      </w:r>
      <w:r w:rsidR="00AE02CA" w:rsidRPr="00AE02C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19A0" w:rsidRDefault="005519A0" w:rsidP="00AE02C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9351D">
        <w:rPr>
          <w:rFonts w:ascii="Times New Roman" w:hAnsi="Times New Roman" w:cs="Times New Roman"/>
          <w:sz w:val="28"/>
          <w:szCs w:val="28"/>
        </w:rPr>
        <w:t>При этом определяли видовой состав и сомкнутость древесной и кустарниковой растительности, проективное процентное покрытие вида. Выделяли  доминирующие виды и оценивали их покрытие в %. Определяли высоту деревьев.</w:t>
      </w:r>
    </w:p>
    <w:p w:rsidR="00117BB1" w:rsidRPr="00B9351D" w:rsidRDefault="00117BB1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изучения развития леса использовались данные (исторические съёмки) программы  </w:t>
      </w:r>
      <w:proofErr w:type="spellStart"/>
      <w:r w:rsidR="000C4AA3" w:rsidRPr="000C4AA3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="000C4AA3" w:rsidRPr="000C4AA3">
        <w:rPr>
          <w:rFonts w:ascii="Times New Roman" w:hAnsi="Times New Roman" w:cs="Times New Roman"/>
          <w:sz w:val="28"/>
          <w:szCs w:val="28"/>
        </w:rPr>
        <w:t xml:space="preserve"> Планета Земля </w:t>
      </w:r>
      <w:r>
        <w:rPr>
          <w:rFonts w:ascii="Times New Roman" w:hAnsi="Times New Roman" w:cs="Times New Roman"/>
          <w:sz w:val="28"/>
          <w:szCs w:val="28"/>
        </w:rPr>
        <w:t>и данные о</w:t>
      </w:r>
      <w:r w:rsidR="00BA1036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 индексе вегетации</w:t>
      </w:r>
      <w:r w:rsidR="000C4AA3">
        <w:rPr>
          <w:rFonts w:ascii="Times New Roman" w:hAnsi="Times New Roman" w:cs="Times New Roman"/>
          <w:sz w:val="28"/>
          <w:szCs w:val="28"/>
        </w:rPr>
        <w:t xml:space="preserve"> растений леса</w:t>
      </w:r>
      <w:r>
        <w:rPr>
          <w:rFonts w:ascii="Times New Roman" w:hAnsi="Times New Roman" w:cs="Times New Roman"/>
          <w:sz w:val="28"/>
          <w:szCs w:val="28"/>
        </w:rPr>
        <w:t xml:space="preserve"> с сайта  </w:t>
      </w:r>
      <w:hyperlink r:id="rId10" w:history="1">
        <w:r w:rsidRPr="00C2729E">
          <w:rPr>
            <w:rStyle w:val="a8"/>
            <w:rFonts w:ascii="Times New Roman" w:hAnsi="Times New Roman" w:cs="Times New Roman"/>
            <w:sz w:val="28"/>
            <w:szCs w:val="28"/>
          </w:rPr>
          <w:t>https://app.onesoil.ai/@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19A0" w:rsidRDefault="005519A0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9351D" w:rsidRDefault="00B9351D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0412B" w:rsidRPr="00733DC5" w:rsidRDefault="00A276F2" w:rsidP="0032434C">
      <w:pPr>
        <w:pStyle w:val="1"/>
        <w:jc w:val="center"/>
      </w:pPr>
      <w:bookmarkStart w:id="6" w:name="_Toc496393424"/>
      <w:bookmarkStart w:id="7" w:name="_Toc85058052"/>
      <w:bookmarkStart w:id="8" w:name="_Toc85058799"/>
      <w:r w:rsidRPr="00733DC5">
        <w:lastRenderedPageBreak/>
        <w:t>1. ОБЗОР ЛИТЕРАТУРЫ</w:t>
      </w:r>
      <w:bookmarkEnd w:id="6"/>
      <w:bookmarkEnd w:id="7"/>
      <w:bookmarkEnd w:id="8"/>
    </w:p>
    <w:p w:rsidR="00A276F2" w:rsidRPr="00733DC5" w:rsidRDefault="00A276F2" w:rsidP="0032434C">
      <w:pPr>
        <w:pStyle w:val="2"/>
        <w:jc w:val="left"/>
      </w:pPr>
      <w:r w:rsidRPr="00733DC5">
        <w:rPr>
          <w:szCs w:val="28"/>
        </w:rPr>
        <w:t xml:space="preserve"> </w:t>
      </w:r>
      <w:bookmarkStart w:id="9" w:name="_Toc85058800"/>
      <w:r w:rsidRPr="00733DC5">
        <w:t>1.1. Факторы</w:t>
      </w:r>
      <w:r w:rsidR="008A69AB" w:rsidRPr="00733DC5">
        <w:t>,</w:t>
      </w:r>
      <w:r w:rsidRPr="00733DC5">
        <w:t xml:space="preserve"> влияющие на процесс зарастания</w:t>
      </w:r>
      <w:bookmarkEnd w:id="9"/>
      <w:r w:rsidRPr="00733DC5">
        <w:t xml:space="preserve"> </w:t>
      </w:r>
    </w:p>
    <w:p w:rsidR="000C4AA3" w:rsidRPr="00A276F2" w:rsidRDefault="00A276F2" w:rsidP="00C550FF">
      <w:pPr>
        <w:spacing w:line="240" w:lineRule="auto"/>
        <w:rPr>
          <w:rFonts w:ascii="Times New Roman" w:hAnsi="Times New Roman" w:cs="Times New Roman"/>
          <w:sz w:val="28"/>
        </w:rPr>
      </w:pPr>
      <w:r w:rsidRPr="00A276F2">
        <w:rPr>
          <w:rFonts w:ascii="Times New Roman" w:hAnsi="Times New Roman" w:cs="Times New Roman"/>
          <w:sz w:val="28"/>
        </w:rPr>
        <w:t xml:space="preserve">Процесс зарастания сельхозугодий в различных регионах РФ приобрел обыденный характер в связи с сокращением сельхозпредприятий. В то же время за этими процессами важно вести мониторинг всеми доступными средствами (Курбанов и др., 2010; Воробьев и </w:t>
      </w:r>
      <w:proofErr w:type="spellStart"/>
      <w:proofErr w:type="gramStart"/>
      <w:r w:rsidRPr="00A276F2">
        <w:rPr>
          <w:rFonts w:ascii="Times New Roman" w:hAnsi="Times New Roman" w:cs="Times New Roman"/>
          <w:sz w:val="28"/>
        </w:rPr>
        <w:t>др</w:t>
      </w:r>
      <w:proofErr w:type="spellEnd"/>
      <w:proofErr w:type="gramEnd"/>
      <w:r w:rsidRPr="00A276F2">
        <w:rPr>
          <w:rFonts w:ascii="Times New Roman" w:hAnsi="Times New Roman" w:cs="Times New Roman"/>
          <w:sz w:val="28"/>
        </w:rPr>
        <w:t xml:space="preserve">, 2016; Медведева и др.,2016; Каверин и др., 2016 Сиротина и др. 2017). </w:t>
      </w:r>
    </w:p>
    <w:p w:rsidR="00A276F2" w:rsidRDefault="00A276F2" w:rsidP="00A276F2">
      <w:pPr>
        <w:spacing w:line="240" w:lineRule="auto"/>
        <w:rPr>
          <w:rFonts w:ascii="Times New Roman" w:hAnsi="Times New Roman" w:cs="Times New Roman"/>
          <w:sz w:val="28"/>
        </w:rPr>
      </w:pPr>
      <w:r w:rsidRPr="00A276F2">
        <w:rPr>
          <w:rFonts w:ascii="Times New Roman" w:hAnsi="Times New Roman" w:cs="Times New Roman"/>
          <w:sz w:val="28"/>
        </w:rPr>
        <w:t>Материалы проведённых ранее исследований (</w:t>
      </w:r>
      <w:proofErr w:type="spellStart"/>
      <w:r w:rsidRPr="00A276F2">
        <w:rPr>
          <w:rFonts w:ascii="Times New Roman" w:hAnsi="Times New Roman" w:cs="Times New Roman"/>
          <w:sz w:val="28"/>
        </w:rPr>
        <w:t>Vander</w:t>
      </w:r>
      <w:proofErr w:type="spellEnd"/>
      <w:r w:rsidRPr="00A276F2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A276F2">
        <w:rPr>
          <w:rFonts w:ascii="Times New Roman" w:hAnsi="Times New Roman" w:cs="Times New Roman"/>
          <w:sz w:val="28"/>
        </w:rPr>
        <w:t>Putten</w:t>
      </w:r>
      <w:proofErr w:type="spellEnd"/>
      <w:r w:rsidRPr="00A276F2">
        <w:rPr>
          <w:rFonts w:ascii="Times New Roman" w:hAnsi="Times New Roman" w:cs="Times New Roman"/>
          <w:sz w:val="28"/>
        </w:rPr>
        <w:t xml:space="preserve">, 2000; Уткин, Гульбе, Гульбе и </w:t>
      </w:r>
      <w:proofErr w:type="spellStart"/>
      <w:proofErr w:type="gramStart"/>
      <w:r w:rsidRPr="00A276F2">
        <w:rPr>
          <w:rFonts w:ascii="Times New Roman" w:hAnsi="Times New Roman" w:cs="Times New Roman"/>
          <w:sz w:val="28"/>
        </w:rPr>
        <w:t>др</w:t>
      </w:r>
      <w:proofErr w:type="spellEnd"/>
      <w:proofErr w:type="gramEnd"/>
      <w:r w:rsidRPr="00A276F2">
        <w:rPr>
          <w:rFonts w:ascii="Times New Roman" w:hAnsi="Times New Roman" w:cs="Times New Roman"/>
          <w:sz w:val="28"/>
        </w:rPr>
        <w:t xml:space="preserve">, 2002; </w:t>
      </w:r>
      <w:proofErr w:type="spellStart"/>
      <w:r w:rsidRPr="00A276F2">
        <w:rPr>
          <w:rFonts w:ascii="Times New Roman" w:hAnsi="Times New Roman" w:cs="Times New Roman"/>
          <w:sz w:val="28"/>
        </w:rPr>
        <w:t>Meiners</w:t>
      </w:r>
      <w:proofErr w:type="spellEnd"/>
      <w:r w:rsidRPr="00A276F2">
        <w:rPr>
          <w:rFonts w:ascii="Times New Roman" w:hAnsi="Times New Roman" w:cs="Times New Roman"/>
          <w:sz w:val="28"/>
        </w:rPr>
        <w:t xml:space="preserve">, 2002; </w:t>
      </w:r>
      <w:proofErr w:type="spellStart"/>
      <w:r w:rsidRPr="00A276F2">
        <w:rPr>
          <w:rFonts w:ascii="Times New Roman" w:hAnsi="Times New Roman" w:cs="Times New Roman"/>
          <w:sz w:val="28"/>
        </w:rPr>
        <w:t>Залесов</w:t>
      </w:r>
      <w:proofErr w:type="spellEnd"/>
      <w:r w:rsidRPr="00A276F2">
        <w:rPr>
          <w:rFonts w:ascii="Times New Roman" w:hAnsi="Times New Roman" w:cs="Times New Roman"/>
          <w:sz w:val="28"/>
        </w:rPr>
        <w:t xml:space="preserve">, Новоселова, Абрамова, 2004; Новоселова, 2007; </w:t>
      </w:r>
      <w:proofErr w:type="spellStart"/>
      <w:r w:rsidRPr="00A276F2">
        <w:rPr>
          <w:rFonts w:ascii="Times New Roman" w:hAnsi="Times New Roman" w:cs="Times New Roman"/>
          <w:sz w:val="28"/>
        </w:rPr>
        <w:t>Buschert</w:t>
      </w:r>
      <w:proofErr w:type="spellEnd"/>
      <w:r w:rsidRPr="00A276F2">
        <w:rPr>
          <w:rFonts w:ascii="Times New Roman" w:hAnsi="Times New Roman" w:cs="Times New Roman"/>
          <w:sz w:val="28"/>
        </w:rPr>
        <w:t xml:space="preserve">, 2008; Морозов, Николаева, 2013, Беляева, Данилов. </w:t>
      </w:r>
      <w:proofErr w:type="gramStart"/>
      <w:r w:rsidRPr="00A276F2">
        <w:rPr>
          <w:rFonts w:ascii="Times New Roman" w:hAnsi="Times New Roman" w:cs="Times New Roman"/>
          <w:sz w:val="28"/>
        </w:rPr>
        <w:t>Кази, 2019) свидетельствуют о том, что после прекращения использования по целевому назначению сельскохозяйственные угодья интенсивно зарастают древесно-кустарниковой растительностью.</w:t>
      </w:r>
      <w:proofErr w:type="gramEnd"/>
      <w:r w:rsidRPr="00A276F2">
        <w:rPr>
          <w:rFonts w:ascii="Times New Roman" w:hAnsi="Times New Roman" w:cs="Times New Roman"/>
          <w:sz w:val="28"/>
        </w:rPr>
        <w:t xml:space="preserve"> Состав формирующихся молодняков зависит от целого ряда факторов. К ним относятся:</w:t>
      </w:r>
    </w:p>
    <w:p w:rsidR="00A276F2" w:rsidRDefault="00A276F2" w:rsidP="00A276F2">
      <w:pPr>
        <w:spacing w:line="240" w:lineRule="auto"/>
        <w:rPr>
          <w:rFonts w:ascii="Times New Roman" w:hAnsi="Times New Roman" w:cs="Times New Roman"/>
          <w:sz w:val="28"/>
        </w:rPr>
      </w:pPr>
      <w:r w:rsidRPr="00A276F2">
        <w:rPr>
          <w:rFonts w:ascii="Times New Roman" w:hAnsi="Times New Roman" w:cs="Times New Roman"/>
          <w:sz w:val="28"/>
        </w:rPr>
        <w:t xml:space="preserve"> - лесорастительная зона (</w:t>
      </w:r>
      <w:proofErr w:type="spellStart"/>
      <w:r w:rsidRPr="00A276F2">
        <w:rPr>
          <w:rFonts w:ascii="Times New Roman" w:hAnsi="Times New Roman" w:cs="Times New Roman"/>
          <w:sz w:val="28"/>
        </w:rPr>
        <w:t>подзона</w:t>
      </w:r>
      <w:proofErr w:type="spellEnd"/>
      <w:r w:rsidRPr="00A276F2">
        <w:rPr>
          <w:rFonts w:ascii="Times New Roman" w:hAnsi="Times New Roman" w:cs="Times New Roman"/>
          <w:sz w:val="28"/>
        </w:rPr>
        <w:t>);</w:t>
      </w:r>
    </w:p>
    <w:p w:rsidR="00A276F2" w:rsidRDefault="00A276F2" w:rsidP="00A276F2">
      <w:pPr>
        <w:spacing w:line="240" w:lineRule="auto"/>
        <w:rPr>
          <w:rFonts w:ascii="Times New Roman" w:hAnsi="Times New Roman" w:cs="Times New Roman"/>
          <w:sz w:val="28"/>
        </w:rPr>
      </w:pPr>
      <w:r w:rsidRPr="00A276F2">
        <w:rPr>
          <w:rFonts w:ascii="Times New Roman" w:hAnsi="Times New Roman" w:cs="Times New Roman"/>
          <w:sz w:val="28"/>
        </w:rPr>
        <w:t xml:space="preserve"> - вид сельскохозяйственного использования;</w:t>
      </w:r>
    </w:p>
    <w:p w:rsidR="00A276F2" w:rsidRDefault="00A276F2" w:rsidP="00A276F2">
      <w:pPr>
        <w:spacing w:line="240" w:lineRule="auto"/>
        <w:rPr>
          <w:rFonts w:ascii="Times New Roman" w:hAnsi="Times New Roman" w:cs="Times New Roman"/>
          <w:sz w:val="28"/>
        </w:rPr>
      </w:pPr>
      <w:r w:rsidRPr="00A276F2">
        <w:rPr>
          <w:rFonts w:ascii="Times New Roman" w:hAnsi="Times New Roman" w:cs="Times New Roman"/>
          <w:sz w:val="28"/>
        </w:rPr>
        <w:t xml:space="preserve"> - площадь участка; 10 - тип почв; </w:t>
      </w:r>
    </w:p>
    <w:p w:rsidR="00A276F2" w:rsidRDefault="00A276F2" w:rsidP="00A276F2">
      <w:pPr>
        <w:spacing w:line="240" w:lineRule="auto"/>
        <w:rPr>
          <w:rFonts w:ascii="Times New Roman" w:hAnsi="Times New Roman" w:cs="Times New Roman"/>
          <w:sz w:val="28"/>
        </w:rPr>
      </w:pPr>
      <w:r w:rsidRPr="00A276F2">
        <w:rPr>
          <w:rFonts w:ascii="Times New Roman" w:hAnsi="Times New Roman" w:cs="Times New Roman"/>
          <w:sz w:val="28"/>
        </w:rPr>
        <w:t xml:space="preserve">- удаленность от «стены» леса; </w:t>
      </w:r>
    </w:p>
    <w:p w:rsidR="00A276F2" w:rsidRDefault="00A276F2" w:rsidP="00A276F2">
      <w:pPr>
        <w:spacing w:line="240" w:lineRule="auto"/>
        <w:rPr>
          <w:rFonts w:ascii="Times New Roman" w:hAnsi="Times New Roman" w:cs="Times New Roman"/>
          <w:sz w:val="28"/>
        </w:rPr>
      </w:pPr>
      <w:r w:rsidRPr="00A276F2">
        <w:rPr>
          <w:rFonts w:ascii="Times New Roman" w:hAnsi="Times New Roman" w:cs="Times New Roman"/>
          <w:sz w:val="28"/>
        </w:rPr>
        <w:t xml:space="preserve">- таксационные показатели произрастающих поблизости древостоев; </w:t>
      </w:r>
    </w:p>
    <w:p w:rsidR="00A276F2" w:rsidRPr="00A276F2" w:rsidRDefault="00A276F2" w:rsidP="00A276F2">
      <w:pPr>
        <w:spacing w:line="240" w:lineRule="auto"/>
        <w:rPr>
          <w:rFonts w:ascii="Times New Roman" w:hAnsi="Times New Roman" w:cs="Times New Roman"/>
          <w:sz w:val="28"/>
        </w:rPr>
      </w:pPr>
      <w:r w:rsidRPr="00A276F2">
        <w:rPr>
          <w:rFonts w:ascii="Times New Roman" w:hAnsi="Times New Roman" w:cs="Times New Roman"/>
          <w:sz w:val="28"/>
        </w:rPr>
        <w:t xml:space="preserve">- скорость и направление ветра. </w:t>
      </w:r>
    </w:p>
    <w:p w:rsidR="008A69AB" w:rsidRDefault="00A276F2" w:rsidP="00A276F2">
      <w:pPr>
        <w:spacing w:line="240" w:lineRule="auto"/>
        <w:rPr>
          <w:rFonts w:ascii="Times New Roman" w:hAnsi="Times New Roman" w:cs="Times New Roman"/>
          <w:sz w:val="28"/>
        </w:rPr>
      </w:pPr>
      <w:r w:rsidRPr="00A276F2">
        <w:rPr>
          <w:rFonts w:ascii="Times New Roman" w:hAnsi="Times New Roman" w:cs="Times New Roman"/>
          <w:sz w:val="28"/>
        </w:rPr>
        <w:t>В.В. Беляев, О.Д. Кононов, А.А. Карабан и др. (2013) проводили исследования на тему того как способ выведения сельскохозяйственных угодий влияет на зарастание. По их данным выведение земель из сельскохозяйственного пользования может происходить по-разному. Например: пашня → сенокос → пастбище → зарастание, или другие схемы: пашня → сенокос → зарастание, пашня → пастбище → зарастание. Что происходит при разных типах выведения сельскохозяйственных угодий на зарастания по данным В.В. Беляева, О.Д. Кононова, А.А. Карабан и др. (2013) представлены в таблице 1</w:t>
      </w:r>
      <w:r w:rsidR="00C550FF">
        <w:rPr>
          <w:rFonts w:ascii="Times New Roman" w:hAnsi="Times New Roman" w:cs="Times New Roman"/>
          <w:sz w:val="28"/>
        </w:rPr>
        <w:t>.</w:t>
      </w:r>
      <w:r w:rsidRPr="00A276F2">
        <w:rPr>
          <w:rFonts w:ascii="Times New Roman" w:hAnsi="Times New Roman" w:cs="Times New Roman"/>
          <w:sz w:val="28"/>
        </w:rPr>
        <w:t xml:space="preserve"> </w:t>
      </w:r>
    </w:p>
    <w:p w:rsidR="008A69AB" w:rsidRDefault="00C550FF" w:rsidP="00A276F2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Таблица 1.</w:t>
      </w:r>
      <w:r w:rsidR="00A276F2" w:rsidRPr="00A276F2">
        <w:rPr>
          <w:rFonts w:ascii="Times New Roman" w:hAnsi="Times New Roman" w:cs="Times New Roman"/>
          <w:sz w:val="28"/>
        </w:rPr>
        <w:t xml:space="preserve"> </w:t>
      </w:r>
    </w:p>
    <w:p w:rsidR="008A69AB" w:rsidRPr="00A276F2" w:rsidRDefault="00A276F2" w:rsidP="00A276F2">
      <w:pPr>
        <w:spacing w:line="240" w:lineRule="auto"/>
        <w:rPr>
          <w:rFonts w:ascii="Times New Roman" w:hAnsi="Times New Roman" w:cs="Times New Roman"/>
          <w:sz w:val="28"/>
        </w:rPr>
      </w:pPr>
      <w:r w:rsidRPr="00A276F2">
        <w:rPr>
          <w:rFonts w:ascii="Times New Roman" w:hAnsi="Times New Roman" w:cs="Times New Roman"/>
          <w:sz w:val="28"/>
        </w:rPr>
        <w:t xml:space="preserve">Влияние типов выведения пашни из пользования на заращивание </w:t>
      </w:r>
    </w:p>
    <w:tbl>
      <w:tblPr>
        <w:tblStyle w:val="af"/>
        <w:tblW w:w="0" w:type="auto"/>
        <w:tblLook w:val="04A0"/>
      </w:tblPr>
      <w:tblGrid>
        <w:gridCol w:w="4044"/>
        <w:gridCol w:w="2134"/>
        <w:gridCol w:w="1622"/>
        <w:gridCol w:w="1771"/>
      </w:tblGrid>
      <w:tr w:rsidR="008A69AB" w:rsidTr="008A69AB">
        <w:tc>
          <w:tcPr>
            <w:tcW w:w="2392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>Схема типа выведения</w:t>
            </w:r>
          </w:p>
        </w:tc>
        <w:tc>
          <w:tcPr>
            <w:tcW w:w="2393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>Доминирующая порода</w:t>
            </w:r>
          </w:p>
        </w:tc>
        <w:tc>
          <w:tcPr>
            <w:tcW w:w="2393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 xml:space="preserve">Количество </w:t>
            </w:r>
            <w:proofErr w:type="spellStart"/>
            <w:proofErr w:type="gramStart"/>
            <w:r w:rsidRPr="00A276F2">
              <w:rPr>
                <w:rFonts w:ascii="Times New Roman" w:hAnsi="Times New Roman" w:cs="Times New Roman"/>
                <w:sz w:val="28"/>
              </w:rPr>
              <w:t>шт</w:t>
            </w:r>
            <w:proofErr w:type="spellEnd"/>
            <w:proofErr w:type="gramEnd"/>
            <w:r w:rsidRPr="00A276F2">
              <w:rPr>
                <w:rFonts w:ascii="Times New Roman" w:hAnsi="Times New Roman" w:cs="Times New Roman"/>
                <w:sz w:val="28"/>
              </w:rPr>
              <w:t>/га</w:t>
            </w:r>
          </w:p>
        </w:tc>
        <w:tc>
          <w:tcPr>
            <w:tcW w:w="2393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 xml:space="preserve">Запас, </w:t>
            </w:r>
            <w:proofErr w:type="gramStart"/>
            <w:r w:rsidRPr="00A276F2">
              <w:rPr>
                <w:rFonts w:ascii="Times New Roman" w:hAnsi="Times New Roman" w:cs="Times New Roman"/>
                <w:sz w:val="28"/>
              </w:rPr>
              <w:t>м</w:t>
            </w:r>
            <w:proofErr w:type="gramEnd"/>
            <w:r w:rsidRPr="00A276F2">
              <w:rPr>
                <w:rFonts w:ascii="Times New Roman" w:hAnsi="Times New Roman" w:cs="Times New Roman"/>
                <w:sz w:val="28"/>
              </w:rPr>
              <w:t xml:space="preserve"> 3 /га</w:t>
            </w:r>
          </w:p>
        </w:tc>
      </w:tr>
      <w:tr w:rsidR="008A69AB" w:rsidTr="008A69AB">
        <w:tc>
          <w:tcPr>
            <w:tcW w:w="2392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>Пашня→зарастание</w:t>
            </w:r>
          </w:p>
        </w:tc>
        <w:tc>
          <w:tcPr>
            <w:tcW w:w="2393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>Сосна</w:t>
            </w:r>
          </w:p>
        </w:tc>
        <w:tc>
          <w:tcPr>
            <w:tcW w:w="2393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>1600-3600</w:t>
            </w:r>
          </w:p>
        </w:tc>
        <w:tc>
          <w:tcPr>
            <w:tcW w:w="2393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>Хвойный, 200</w:t>
            </w:r>
          </w:p>
        </w:tc>
      </w:tr>
      <w:tr w:rsidR="008A69AB" w:rsidTr="008A69AB">
        <w:tc>
          <w:tcPr>
            <w:tcW w:w="2392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>Пашня→сенокос→пастбище→ зарастание Пашня→сенокос→зарастание Пашня→пастбище→зарастание</w:t>
            </w:r>
          </w:p>
        </w:tc>
        <w:tc>
          <w:tcPr>
            <w:tcW w:w="2393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>Береза, осина</w:t>
            </w:r>
          </w:p>
        </w:tc>
        <w:tc>
          <w:tcPr>
            <w:tcW w:w="2393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>800-3000</w:t>
            </w:r>
          </w:p>
        </w:tc>
        <w:tc>
          <w:tcPr>
            <w:tcW w:w="2393" w:type="dxa"/>
          </w:tcPr>
          <w:p w:rsidR="008A69AB" w:rsidRDefault="008A69AB" w:rsidP="00A276F2">
            <w:pPr>
              <w:ind w:firstLine="0"/>
              <w:rPr>
                <w:rFonts w:ascii="Times New Roman" w:hAnsi="Times New Roman" w:cs="Times New Roman"/>
                <w:sz w:val="28"/>
              </w:rPr>
            </w:pPr>
            <w:r w:rsidRPr="00A276F2">
              <w:rPr>
                <w:rFonts w:ascii="Times New Roman" w:hAnsi="Times New Roman" w:cs="Times New Roman"/>
                <w:sz w:val="28"/>
              </w:rPr>
              <w:t>Лиственный, 200</w:t>
            </w:r>
          </w:p>
        </w:tc>
      </w:tr>
    </w:tbl>
    <w:p w:rsidR="00C550FF" w:rsidRDefault="00A276F2" w:rsidP="00B9351D">
      <w:pPr>
        <w:spacing w:line="240" w:lineRule="auto"/>
        <w:rPr>
          <w:rFonts w:ascii="Times New Roman" w:hAnsi="Times New Roman" w:cs="Times New Roman"/>
          <w:sz w:val="28"/>
        </w:rPr>
      </w:pPr>
      <w:r w:rsidRPr="00A276F2">
        <w:rPr>
          <w:rFonts w:ascii="Times New Roman" w:hAnsi="Times New Roman" w:cs="Times New Roman"/>
          <w:sz w:val="28"/>
        </w:rPr>
        <w:t>В тех случаях, когда зарастание пашни происходит сразу, на ней успешно поселяется сосна в количестве достаточном для успешного фо</w:t>
      </w:r>
      <w:r w:rsidR="008E15EC">
        <w:rPr>
          <w:rFonts w:ascii="Times New Roman" w:hAnsi="Times New Roman" w:cs="Times New Roman"/>
          <w:sz w:val="28"/>
        </w:rPr>
        <w:t xml:space="preserve">рмирования сосновых насаждений. </w:t>
      </w:r>
      <w:r w:rsidR="002E69C3" w:rsidRPr="00D90F7C">
        <w:rPr>
          <w:rFonts w:ascii="Times New Roman" w:hAnsi="Times New Roman" w:cs="Times New Roman"/>
          <w:sz w:val="28"/>
          <w:szCs w:val="28"/>
        </w:rPr>
        <w:t>[</w:t>
      </w:r>
      <w:r w:rsidR="002E69C3">
        <w:rPr>
          <w:rFonts w:ascii="Times New Roman" w:hAnsi="Times New Roman" w:cs="Times New Roman"/>
          <w:sz w:val="28"/>
          <w:szCs w:val="28"/>
        </w:rPr>
        <w:t>1</w:t>
      </w:r>
      <w:r w:rsidR="002E69C3" w:rsidRPr="00D90F7C">
        <w:rPr>
          <w:rFonts w:ascii="Times New Roman" w:hAnsi="Times New Roman" w:cs="Times New Roman"/>
          <w:sz w:val="28"/>
          <w:szCs w:val="28"/>
        </w:rPr>
        <w:t xml:space="preserve">]  </w:t>
      </w:r>
    </w:p>
    <w:p w:rsidR="00A276F2" w:rsidRPr="008E15EC" w:rsidRDefault="00C550FF" w:rsidP="0032434C">
      <w:pPr>
        <w:pStyle w:val="af0"/>
        <w:spacing w:line="240" w:lineRule="auto"/>
        <w:jc w:val="left"/>
        <w:rPr>
          <w:b w:val="0"/>
        </w:rPr>
      </w:pPr>
      <w:bookmarkStart w:id="10" w:name="_Toc85058801"/>
      <w:r w:rsidRPr="008E15EC">
        <w:rPr>
          <w:rStyle w:val="20"/>
          <w:b/>
        </w:rPr>
        <w:lastRenderedPageBreak/>
        <w:t>1.2</w:t>
      </w:r>
      <w:r w:rsidR="008A69AB" w:rsidRPr="008E15EC">
        <w:rPr>
          <w:rStyle w:val="20"/>
          <w:b/>
        </w:rPr>
        <w:t>. Ведения хозяйст</w:t>
      </w:r>
      <w:r w:rsidRPr="008E15EC">
        <w:rPr>
          <w:rStyle w:val="20"/>
          <w:b/>
        </w:rPr>
        <w:t xml:space="preserve">ва на участках, вышедших из-под </w:t>
      </w:r>
      <w:r w:rsidR="008A69AB" w:rsidRPr="008E15EC">
        <w:rPr>
          <w:rStyle w:val="20"/>
          <w:b/>
        </w:rPr>
        <w:t>сельскохозяйственного использования</w:t>
      </w:r>
      <w:bookmarkEnd w:id="10"/>
      <w:r w:rsidR="008A69AB" w:rsidRPr="008E15EC">
        <w:rPr>
          <w:b w:val="0"/>
        </w:rPr>
        <w:t xml:space="preserve">. </w:t>
      </w:r>
    </w:p>
    <w:p w:rsidR="0032434C" w:rsidRDefault="0032434C" w:rsidP="0032434C">
      <w:pPr>
        <w:spacing w:line="240" w:lineRule="auto"/>
        <w:rPr>
          <w:rFonts w:ascii="Times New Roman" w:hAnsi="Times New Roman" w:cs="Times New Roman"/>
          <w:sz w:val="28"/>
        </w:rPr>
      </w:pPr>
    </w:p>
    <w:p w:rsidR="00A276F2" w:rsidRPr="008A69AB" w:rsidRDefault="008A69AB" w:rsidP="0032434C">
      <w:pPr>
        <w:spacing w:line="240" w:lineRule="auto"/>
        <w:rPr>
          <w:rFonts w:ascii="Times New Roman" w:hAnsi="Times New Roman" w:cs="Times New Roman"/>
          <w:sz w:val="28"/>
        </w:rPr>
      </w:pPr>
      <w:r w:rsidRPr="008A69AB">
        <w:rPr>
          <w:rFonts w:ascii="Times New Roman" w:hAnsi="Times New Roman" w:cs="Times New Roman"/>
          <w:sz w:val="28"/>
        </w:rPr>
        <w:t xml:space="preserve">Многие ученые считают, что восстановление сельскохозяйственных угодий после формирования на них древесно-кустарниковых молодняков невозможно без дорогой раскорчевки, что вызывает необходимость передачи заросших сельхозугодий органам лесного хозяйства для </w:t>
      </w:r>
      <w:proofErr w:type="spellStart"/>
      <w:r w:rsidRPr="008A69AB">
        <w:rPr>
          <w:rFonts w:ascii="Times New Roman" w:hAnsi="Times New Roman" w:cs="Times New Roman"/>
          <w:sz w:val="28"/>
        </w:rPr>
        <w:t>лесовыращивания</w:t>
      </w:r>
      <w:proofErr w:type="spellEnd"/>
      <w:r w:rsidRPr="008A69AB">
        <w:rPr>
          <w:rFonts w:ascii="Times New Roman" w:hAnsi="Times New Roman" w:cs="Times New Roman"/>
          <w:sz w:val="28"/>
        </w:rPr>
        <w:t xml:space="preserve">. </w:t>
      </w:r>
    </w:p>
    <w:p w:rsidR="00A276F2" w:rsidRPr="008A69AB" w:rsidRDefault="008A69AB" w:rsidP="008A69AB">
      <w:pPr>
        <w:spacing w:line="240" w:lineRule="auto"/>
        <w:rPr>
          <w:rFonts w:ascii="Times New Roman" w:hAnsi="Times New Roman" w:cs="Times New Roman"/>
          <w:sz w:val="28"/>
        </w:rPr>
      </w:pPr>
      <w:r w:rsidRPr="008A69AB">
        <w:rPr>
          <w:rFonts w:ascii="Times New Roman" w:hAnsi="Times New Roman" w:cs="Times New Roman"/>
          <w:sz w:val="28"/>
        </w:rPr>
        <w:t xml:space="preserve">Грамотное решение по проведению лесохозяйственных мероприятий на зарастающих сельскохозяйственных угодьях заключается в выборе рационального способа проведения лесовосстановительных мероприятий, обеспечивающих формирование высокопродуктивных древостоев необходимого качества. Это может быть достигнуто путем естественного </w:t>
      </w:r>
      <w:proofErr w:type="spellStart"/>
      <w:r w:rsidRPr="008A69AB">
        <w:rPr>
          <w:rFonts w:ascii="Times New Roman" w:hAnsi="Times New Roman" w:cs="Times New Roman"/>
          <w:sz w:val="28"/>
        </w:rPr>
        <w:t>лесовозобновления</w:t>
      </w:r>
      <w:proofErr w:type="spellEnd"/>
      <w:r w:rsidRPr="008A69AB">
        <w:rPr>
          <w:rFonts w:ascii="Times New Roman" w:hAnsi="Times New Roman" w:cs="Times New Roman"/>
          <w:sz w:val="28"/>
        </w:rPr>
        <w:t xml:space="preserve">, применением эффективных мер содействия  естественному возобновлению, введение </w:t>
      </w:r>
      <w:proofErr w:type="spellStart"/>
      <w:r w:rsidRPr="008A69AB">
        <w:rPr>
          <w:rFonts w:ascii="Times New Roman" w:hAnsi="Times New Roman" w:cs="Times New Roman"/>
          <w:sz w:val="28"/>
        </w:rPr>
        <w:t>лесокультурного</w:t>
      </w:r>
      <w:proofErr w:type="spellEnd"/>
      <w:r w:rsidRPr="008A69AB">
        <w:rPr>
          <w:rFonts w:ascii="Times New Roman" w:hAnsi="Times New Roman" w:cs="Times New Roman"/>
          <w:sz w:val="28"/>
        </w:rPr>
        <w:t xml:space="preserve"> производства, в том числе семеноводство, селекцию наиболее продуктивных форм древесных растений, применение высококачественного посадочного материала и современных технологий выращивания лесных культур, своевременное проведение лесохозяйственных уходов (Мелехов, Бабич, </w:t>
      </w:r>
      <w:proofErr w:type="spellStart"/>
      <w:r w:rsidRPr="008A69AB">
        <w:rPr>
          <w:rFonts w:ascii="Times New Roman" w:hAnsi="Times New Roman" w:cs="Times New Roman"/>
          <w:sz w:val="28"/>
        </w:rPr>
        <w:t>Корчагов</w:t>
      </w:r>
      <w:proofErr w:type="spellEnd"/>
      <w:r w:rsidRPr="008A69AB">
        <w:rPr>
          <w:rFonts w:ascii="Times New Roman" w:hAnsi="Times New Roman" w:cs="Times New Roman"/>
          <w:sz w:val="28"/>
        </w:rPr>
        <w:t>, 2003)</w:t>
      </w:r>
    </w:p>
    <w:p w:rsidR="001453E6" w:rsidRDefault="008A69AB" w:rsidP="008A69AB">
      <w:pPr>
        <w:spacing w:line="240" w:lineRule="auto"/>
        <w:rPr>
          <w:rFonts w:ascii="Times New Roman" w:hAnsi="Times New Roman" w:cs="Times New Roman"/>
          <w:sz w:val="28"/>
        </w:rPr>
      </w:pPr>
      <w:r w:rsidRPr="008A69AB">
        <w:rPr>
          <w:rFonts w:ascii="Times New Roman" w:hAnsi="Times New Roman" w:cs="Times New Roman"/>
          <w:sz w:val="28"/>
        </w:rPr>
        <w:t xml:space="preserve">И.В. Шутов, А.В. Жигунов (2013) считают, что необходимо, что бы исключенные из хозяйственного оборота земли подвергаются трансформации. В зависимости от условий местообитания здесь развиваются процессы </w:t>
      </w:r>
      <w:proofErr w:type="spellStart"/>
      <w:r w:rsidRPr="008A69AB">
        <w:rPr>
          <w:rFonts w:ascii="Times New Roman" w:hAnsi="Times New Roman" w:cs="Times New Roman"/>
          <w:sz w:val="28"/>
        </w:rPr>
        <w:t>задернения</w:t>
      </w:r>
      <w:proofErr w:type="spellEnd"/>
      <w:r w:rsidRPr="008A69AB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8A69AB">
        <w:rPr>
          <w:rFonts w:ascii="Times New Roman" w:hAnsi="Times New Roman" w:cs="Times New Roman"/>
          <w:sz w:val="28"/>
        </w:rPr>
        <w:t>залужения</w:t>
      </w:r>
      <w:proofErr w:type="spellEnd"/>
      <w:r w:rsidRPr="008A69AB">
        <w:rPr>
          <w:rFonts w:ascii="Times New Roman" w:hAnsi="Times New Roman" w:cs="Times New Roman"/>
          <w:sz w:val="28"/>
        </w:rPr>
        <w:t xml:space="preserve">, заболачивания и зарастания </w:t>
      </w:r>
      <w:proofErr w:type="spellStart"/>
      <w:r w:rsidRPr="008A69AB">
        <w:rPr>
          <w:rFonts w:ascii="Times New Roman" w:hAnsi="Times New Roman" w:cs="Times New Roman"/>
          <w:sz w:val="28"/>
        </w:rPr>
        <w:t>древеснокустарниковыми</w:t>
      </w:r>
      <w:proofErr w:type="spellEnd"/>
      <w:r w:rsidRPr="008A69AB">
        <w:rPr>
          <w:rFonts w:ascii="Times New Roman" w:hAnsi="Times New Roman" w:cs="Times New Roman"/>
          <w:sz w:val="28"/>
        </w:rPr>
        <w:t xml:space="preserve"> растениями. Кроме вышесказанного, зафиксировано превращение таких земель в резерваты: </w:t>
      </w:r>
    </w:p>
    <w:p w:rsidR="001453E6" w:rsidRDefault="008A69AB" w:rsidP="008A69AB">
      <w:pPr>
        <w:spacing w:line="240" w:lineRule="auto"/>
        <w:rPr>
          <w:rFonts w:ascii="Times New Roman" w:hAnsi="Times New Roman" w:cs="Times New Roman"/>
          <w:sz w:val="28"/>
        </w:rPr>
      </w:pPr>
      <w:r w:rsidRPr="008A69AB">
        <w:rPr>
          <w:rFonts w:ascii="Times New Roman" w:hAnsi="Times New Roman" w:cs="Times New Roman"/>
          <w:sz w:val="28"/>
        </w:rPr>
        <w:t>а) обычных и карантинных сорняков (42 вида, в их числе бодяк полевой (</w:t>
      </w:r>
      <w:proofErr w:type="spellStart"/>
      <w:r w:rsidRPr="008A69AB">
        <w:rPr>
          <w:rFonts w:ascii="Times New Roman" w:hAnsi="Times New Roman" w:cs="Times New Roman"/>
          <w:sz w:val="28"/>
        </w:rPr>
        <w:t>Cirsium</w:t>
      </w:r>
      <w:proofErr w:type="spellEnd"/>
      <w:r w:rsidRPr="008A69A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8A69AB">
        <w:rPr>
          <w:rFonts w:ascii="Times New Roman" w:hAnsi="Times New Roman" w:cs="Times New Roman"/>
          <w:sz w:val="28"/>
        </w:rPr>
        <w:t>arvense</w:t>
      </w:r>
      <w:proofErr w:type="spellEnd"/>
      <w:r w:rsidRPr="008A69AB">
        <w:rPr>
          <w:rFonts w:ascii="Times New Roman" w:hAnsi="Times New Roman" w:cs="Times New Roman"/>
          <w:sz w:val="28"/>
        </w:rPr>
        <w:t>), горчак розовый (</w:t>
      </w:r>
      <w:proofErr w:type="spellStart"/>
      <w:r w:rsidRPr="008A69AB">
        <w:rPr>
          <w:rFonts w:ascii="Times New Roman" w:hAnsi="Times New Roman" w:cs="Times New Roman"/>
          <w:sz w:val="28"/>
        </w:rPr>
        <w:t>Acroptilon</w:t>
      </w:r>
      <w:proofErr w:type="spellEnd"/>
      <w:r w:rsidRPr="008A69A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8A69AB">
        <w:rPr>
          <w:rFonts w:ascii="Times New Roman" w:hAnsi="Times New Roman" w:cs="Times New Roman"/>
          <w:sz w:val="28"/>
        </w:rPr>
        <w:t>repens</w:t>
      </w:r>
      <w:proofErr w:type="spellEnd"/>
      <w:r w:rsidRPr="008A69AB">
        <w:rPr>
          <w:rFonts w:ascii="Times New Roman" w:hAnsi="Times New Roman" w:cs="Times New Roman"/>
          <w:sz w:val="28"/>
        </w:rPr>
        <w:t>), амброзия (</w:t>
      </w:r>
      <w:proofErr w:type="spellStart"/>
      <w:r w:rsidRPr="008A69AB">
        <w:rPr>
          <w:rFonts w:ascii="Times New Roman" w:hAnsi="Times New Roman" w:cs="Times New Roman"/>
          <w:sz w:val="28"/>
        </w:rPr>
        <w:t>Ambrósia</w:t>
      </w:r>
      <w:proofErr w:type="spellEnd"/>
      <w:r w:rsidRPr="008A69AB">
        <w:rPr>
          <w:rFonts w:ascii="Times New Roman" w:hAnsi="Times New Roman" w:cs="Times New Roman"/>
          <w:sz w:val="28"/>
        </w:rPr>
        <w:t>), повилика (</w:t>
      </w:r>
      <w:proofErr w:type="spellStart"/>
      <w:r w:rsidRPr="008A69AB">
        <w:rPr>
          <w:rFonts w:ascii="Times New Roman" w:hAnsi="Times New Roman" w:cs="Times New Roman"/>
          <w:sz w:val="28"/>
        </w:rPr>
        <w:t>Cūscuta</w:t>
      </w:r>
      <w:proofErr w:type="spellEnd"/>
      <w:r w:rsidRPr="008A69AB">
        <w:rPr>
          <w:rFonts w:ascii="Times New Roman" w:hAnsi="Times New Roman" w:cs="Times New Roman"/>
          <w:sz w:val="28"/>
        </w:rPr>
        <w:t>), борщевик Сосновского (</w:t>
      </w:r>
      <w:proofErr w:type="spellStart"/>
      <w:r w:rsidRPr="008A69AB">
        <w:rPr>
          <w:rFonts w:ascii="Times New Roman" w:hAnsi="Times New Roman" w:cs="Times New Roman"/>
          <w:sz w:val="28"/>
        </w:rPr>
        <w:t>Heracléum</w:t>
      </w:r>
      <w:proofErr w:type="spellEnd"/>
      <w:r w:rsidRPr="008A69A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8A69AB">
        <w:rPr>
          <w:rFonts w:ascii="Times New Roman" w:hAnsi="Times New Roman" w:cs="Times New Roman"/>
          <w:sz w:val="28"/>
        </w:rPr>
        <w:t>sosnówskyi</w:t>
      </w:r>
      <w:proofErr w:type="spellEnd"/>
      <w:r w:rsidRPr="008A69AB">
        <w:rPr>
          <w:rFonts w:ascii="Times New Roman" w:hAnsi="Times New Roman" w:cs="Times New Roman"/>
          <w:sz w:val="28"/>
        </w:rPr>
        <w:t xml:space="preserve">) и др.); </w:t>
      </w:r>
    </w:p>
    <w:p w:rsidR="001453E6" w:rsidRDefault="008A69AB" w:rsidP="008A69AB">
      <w:pPr>
        <w:spacing w:line="240" w:lineRule="auto"/>
        <w:rPr>
          <w:rFonts w:ascii="Times New Roman" w:hAnsi="Times New Roman" w:cs="Times New Roman"/>
          <w:sz w:val="28"/>
        </w:rPr>
      </w:pPr>
      <w:r w:rsidRPr="008A69AB">
        <w:rPr>
          <w:rFonts w:ascii="Times New Roman" w:hAnsi="Times New Roman" w:cs="Times New Roman"/>
          <w:sz w:val="28"/>
        </w:rPr>
        <w:t>б) вредителей (115 видов, в их числе мышевидные грызуны (</w:t>
      </w:r>
      <w:proofErr w:type="spellStart"/>
      <w:r w:rsidRPr="008A69AB">
        <w:rPr>
          <w:rFonts w:ascii="Times New Roman" w:hAnsi="Times New Roman" w:cs="Times New Roman"/>
          <w:sz w:val="28"/>
        </w:rPr>
        <w:t>Muridae</w:t>
      </w:r>
      <w:proofErr w:type="spellEnd"/>
      <w:r w:rsidRPr="008A69AB">
        <w:rPr>
          <w:rFonts w:ascii="Times New Roman" w:hAnsi="Times New Roman" w:cs="Times New Roman"/>
          <w:sz w:val="28"/>
        </w:rPr>
        <w:t>), саранча (</w:t>
      </w:r>
      <w:proofErr w:type="spellStart"/>
      <w:r w:rsidRPr="008A69AB">
        <w:rPr>
          <w:rFonts w:ascii="Times New Roman" w:hAnsi="Times New Roman" w:cs="Times New Roman"/>
          <w:sz w:val="28"/>
        </w:rPr>
        <w:t>Acrididae</w:t>
      </w:r>
      <w:proofErr w:type="spellEnd"/>
      <w:r w:rsidRPr="008A69AB">
        <w:rPr>
          <w:rFonts w:ascii="Times New Roman" w:hAnsi="Times New Roman" w:cs="Times New Roman"/>
          <w:sz w:val="28"/>
        </w:rPr>
        <w:t>), луговой мотылек (</w:t>
      </w:r>
      <w:proofErr w:type="spellStart"/>
      <w:r w:rsidRPr="008A69AB">
        <w:rPr>
          <w:rFonts w:ascii="Times New Roman" w:hAnsi="Times New Roman" w:cs="Times New Roman"/>
          <w:sz w:val="28"/>
        </w:rPr>
        <w:t>Loxostege</w:t>
      </w:r>
      <w:proofErr w:type="spellEnd"/>
      <w:r w:rsidRPr="008A69A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8A69AB">
        <w:rPr>
          <w:rFonts w:ascii="Times New Roman" w:hAnsi="Times New Roman" w:cs="Times New Roman"/>
          <w:sz w:val="28"/>
        </w:rPr>
        <w:t>sticticalis</w:t>
      </w:r>
      <w:proofErr w:type="spellEnd"/>
      <w:r w:rsidRPr="008A69AB">
        <w:rPr>
          <w:rFonts w:ascii="Times New Roman" w:hAnsi="Times New Roman" w:cs="Times New Roman"/>
          <w:sz w:val="28"/>
        </w:rPr>
        <w:t>), совки (</w:t>
      </w:r>
      <w:proofErr w:type="spellStart"/>
      <w:r w:rsidRPr="008A69AB">
        <w:rPr>
          <w:rFonts w:ascii="Times New Roman" w:hAnsi="Times New Roman" w:cs="Times New Roman"/>
          <w:sz w:val="28"/>
        </w:rPr>
        <w:t>Noctuidae</w:t>
      </w:r>
      <w:proofErr w:type="spellEnd"/>
      <w:r w:rsidRPr="008A69AB">
        <w:rPr>
          <w:rFonts w:ascii="Times New Roman" w:hAnsi="Times New Roman" w:cs="Times New Roman"/>
          <w:sz w:val="28"/>
        </w:rPr>
        <w:t>), проволочники (</w:t>
      </w:r>
      <w:proofErr w:type="spellStart"/>
      <w:r w:rsidRPr="008A69AB">
        <w:rPr>
          <w:rFonts w:ascii="Times New Roman" w:hAnsi="Times New Roman" w:cs="Times New Roman"/>
          <w:sz w:val="28"/>
        </w:rPr>
        <w:t>Elateridae</w:t>
      </w:r>
      <w:proofErr w:type="spellEnd"/>
      <w:r w:rsidRPr="008A69AB">
        <w:rPr>
          <w:rFonts w:ascii="Times New Roman" w:hAnsi="Times New Roman" w:cs="Times New Roman"/>
          <w:sz w:val="28"/>
        </w:rPr>
        <w:t>) и др.); 26</w:t>
      </w:r>
    </w:p>
    <w:p w:rsidR="001453E6" w:rsidRDefault="008A69AB" w:rsidP="008A69AB">
      <w:pPr>
        <w:spacing w:line="240" w:lineRule="auto"/>
        <w:rPr>
          <w:rFonts w:ascii="Times New Roman" w:hAnsi="Times New Roman" w:cs="Times New Roman"/>
          <w:sz w:val="28"/>
        </w:rPr>
      </w:pPr>
      <w:r w:rsidRPr="008A69AB">
        <w:rPr>
          <w:rFonts w:ascii="Times New Roman" w:hAnsi="Times New Roman" w:cs="Times New Roman"/>
          <w:sz w:val="28"/>
        </w:rPr>
        <w:t xml:space="preserve"> в) возбудителей разных болезней (74 вида). </w:t>
      </w:r>
    </w:p>
    <w:p w:rsidR="00A276F2" w:rsidRPr="008A69AB" w:rsidRDefault="008A69AB" w:rsidP="008A69AB">
      <w:pPr>
        <w:spacing w:line="240" w:lineRule="auto"/>
        <w:rPr>
          <w:rFonts w:ascii="Times New Roman" w:hAnsi="Times New Roman" w:cs="Times New Roman"/>
          <w:sz w:val="28"/>
        </w:rPr>
      </w:pPr>
      <w:r w:rsidRPr="008A69AB">
        <w:rPr>
          <w:rFonts w:ascii="Times New Roman" w:hAnsi="Times New Roman" w:cs="Times New Roman"/>
          <w:sz w:val="28"/>
        </w:rPr>
        <w:t>Все перечисленное создает угрозу и увеличивает риск распространения вредных организмов на смежные ныне засеваемые земли.</w:t>
      </w:r>
      <w:r w:rsidR="002E69C3" w:rsidRPr="002E69C3">
        <w:rPr>
          <w:rFonts w:ascii="Times New Roman" w:hAnsi="Times New Roman" w:cs="Times New Roman"/>
          <w:sz w:val="28"/>
          <w:szCs w:val="28"/>
        </w:rPr>
        <w:t xml:space="preserve"> </w:t>
      </w:r>
      <w:r w:rsidR="002E69C3" w:rsidRPr="00D90F7C">
        <w:rPr>
          <w:rFonts w:ascii="Times New Roman" w:hAnsi="Times New Roman" w:cs="Times New Roman"/>
          <w:sz w:val="28"/>
          <w:szCs w:val="28"/>
        </w:rPr>
        <w:t>[</w:t>
      </w:r>
      <w:r w:rsidR="002E69C3">
        <w:rPr>
          <w:rFonts w:ascii="Times New Roman" w:hAnsi="Times New Roman" w:cs="Times New Roman"/>
          <w:sz w:val="28"/>
          <w:szCs w:val="28"/>
        </w:rPr>
        <w:t>2</w:t>
      </w:r>
      <w:r w:rsidR="002E69C3" w:rsidRPr="00D90F7C">
        <w:rPr>
          <w:rFonts w:ascii="Times New Roman" w:hAnsi="Times New Roman" w:cs="Times New Roman"/>
          <w:sz w:val="28"/>
          <w:szCs w:val="28"/>
        </w:rPr>
        <w:t xml:space="preserve">]  </w:t>
      </w:r>
    </w:p>
    <w:p w:rsidR="00A276F2" w:rsidRPr="008A69AB" w:rsidRDefault="00A276F2" w:rsidP="00B9351D">
      <w:pPr>
        <w:spacing w:line="240" w:lineRule="auto"/>
        <w:rPr>
          <w:rFonts w:ascii="Times New Roman" w:hAnsi="Times New Roman" w:cs="Times New Roman"/>
          <w:sz w:val="28"/>
        </w:rPr>
      </w:pPr>
    </w:p>
    <w:p w:rsidR="00A276F2" w:rsidRDefault="00C550FF" w:rsidP="0032434C">
      <w:pPr>
        <w:pStyle w:val="2"/>
        <w:spacing w:line="240" w:lineRule="auto"/>
        <w:jc w:val="left"/>
      </w:pPr>
      <w:bookmarkStart w:id="11" w:name="_Toc85058802"/>
      <w:r w:rsidRPr="00733DC5">
        <w:t>1.3. Вегетационный индекс как инструмент количественной оценки территорий, леса</w:t>
      </w:r>
      <w:bookmarkEnd w:id="11"/>
    </w:p>
    <w:p w:rsidR="0032434C" w:rsidRPr="0032434C" w:rsidRDefault="0032434C" w:rsidP="0032434C"/>
    <w:p w:rsidR="007A7087" w:rsidRDefault="007A7087" w:rsidP="00B9351D">
      <w:pPr>
        <w:spacing w:line="240" w:lineRule="auto"/>
        <w:rPr>
          <w:rFonts w:ascii="Times New Roman" w:hAnsi="Times New Roman" w:cs="Times New Roman"/>
          <w:sz w:val="28"/>
        </w:rPr>
      </w:pPr>
      <w:r w:rsidRPr="007A7087">
        <w:rPr>
          <w:rFonts w:ascii="Times New Roman" w:hAnsi="Times New Roman" w:cs="Times New Roman"/>
          <w:sz w:val="28"/>
        </w:rPr>
        <w:t xml:space="preserve">Развитие цифровых методов аэрокосмических съемок, стереоскопических изображений и компьютерных методов обработки снимков позволило исследователям сделать множество научных открытий в различных областях науки. </w:t>
      </w:r>
    </w:p>
    <w:p w:rsidR="007A7087" w:rsidRDefault="007A7087" w:rsidP="00B9351D">
      <w:pPr>
        <w:spacing w:line="240" w:lineRule="auto"/>
        <w:rPr>
          <w:rFonts w:ascii="Times New Roman" w:hAnsi="Times New Roman" w:cs="Times New Roman"/>
          <w:sz w:val="28"/>
        </w:rPr>
      </w:pPr>
      <w:r w:rsidRPr="007A7087">
        <w:rPr>
          <w:rFonts w:ascii="Times New Roman" w:hAnsi="Times New Roman" w:cs="Times New Roman"/>
          <w:sz w:val="28"/>
        </w:rPr>
        <w:t xml:space="preserve">Обладая навыками дешифрирования космических снимков, можно анализировать многие процессы, происходящие на Земле. Наличие </w:t>
      </w:r>
      <w:r w:rsidRPr="007A7087">
        <w:rPr>
          <w:rFonts w:ascii="Times New Roman" w:hAnsi="Times New Roman" w:cs="Times New Roman"/>
          <w:sz w:val="28"/>
        </w:rPr>
        <w:lastRenderedPageBreak/>
        <w:t xml:space="preserve">коллекции изображений разных лет, месяцев и даже дней позволяет рассмотреть развитие интересующего явления в долговременной перспективе. </w:t>
      </w:r>
    </w:p>
    <w:p w:rsidR="00A276F2" w:rsidRPr="007A7087" w:rsidRDefault="007A7087" w:rsidP="00B9351D">
      <w:pPr>
        <w:spacing w:line="240" w:lineRule="auto"/>
        <w:rPr>
          <w:rFonts w:ascii="Times New Roman" w:hAnsi="Times New Roman" w:cs="Times New Roman"/>
          <w:sz w:val="28"/>
        </w:rPr>
      </w:pPr>
      <w:r w:rsidRPr="007A7087">
        <w:rPr>
          <w:rFonts w:ascii="Times New Roman" w:hAnsi="Times New Roman" w:cs="Times New Roman"/>
          <w:sz w:val="28"/>
        </w:rPr>
        <w:t>Одними из преобладающих объектов исследования Земли из космоса являются растительные сообщества. В частности, уделяется большое внимание динамике площадей и структуры лесопокрытых территории. Изменения, происходящие в лесах, могут быть связаны со сплошнолесосечными рубками, лесными пожарами, гибелью древостоев от негативных природных и антропогенных факторов. Данные типы изменений в лесных сообществах могут быть идентифицированы по данным многозональных снимков (Терехин, 2013).</w:t>
      </w:r>
    </w:p>
    <w:p w:rsidR="00A276F2" w:rsidRDefault="007A7087" w:rsidP="00B9351D">
      <w:pPr>
        <w:spacing w:line="240" w:lineRule="auto"/>
        <w:rPr>
          <w:rFonts w:ascii="Times New Roman" w:hAnsi="Times New Roman" w:cs="Times New Roman"/>
          <w:sz w:val="28"/>
        </w:rPr>
      </w:pPr>
      <w:r w:rsidRPr="00A20BC8">
        <w:rPr>
          <w:rFonts w:ascii="Times New Roman" w:hAnsi="Times New Roman" w:cs="Times New Roman"/>
          <w:sz w:val="28"/>
        </w:rPr>
        <w:t xml:space="preserve">Характерным признаком растительности и ее состояния является спектральная отражательная способность, характеризующаяся большими различиями в отражении излучения разных длин волн (Антонов, 2009). Знания о связи структуры и состояния растительности с ее спектрально-отражательными способностями позволяют использовать аэрокосмические снимки для картографирования и идентификации типов растительности. На основе комбинации значений яркости в определенных каналах, информативных для выделения исследуемого объекта, и расчета по этим значениям «спектрального индекса» объекта строится изображение, соответствующее значению индекса в каждом пикселе, что и позволяет выделить исследуемый объект или оценить его состояние (Черепанов, 2009). </w:t>
      </w:r>
    </w:p>
    <w:p w:rsidR="00A20BC8" w:rsidRDefault="00C550FF" w:rsidP="00B9351D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1644015</wp:posOffset>
            </wp:positionH>
            <wp:positionV relativeFrom="paragraph">
              <wp:posOffset>2707640</wp:posOffset>
            </wp:positionV>
            <wp:extent cx="1781175" cy="647700"/>
            <wp:effectExtent l="19050" t="0" r="9525" b="0"/>
            <wp:wrapTopAndBottom/>
            <wp:docPr id="1" name="Рисунок 1" descr="https://miro.medium.com/max/500/1*X0zz2sUk2I-oAOPlUbWDW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iro.medium.com/max/500/1*X0zz2sUk2I-oAOPlUbWDWA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200" t="67150" r="54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0BC8" w:rsidRPr="00A20BC8">
        <w:rPr>
          <w:rFonts w:ascii="Times New Roman" w:hAnsi="Times New Roman" w:cs="Times New Roman"/>
          <w:sz w:val="28"/>
        </w:rPr>
        <w:t xml:space="preserve">Расчет большей части вегетационных индексов базируется на двух наиболее стабильных, то есть не зависящих от прочих факторов, участках кривой спектральной отражательной способности растений. На красную зону спектра (0,62 - 0,75 мкм) приходится максимум поглощения солнечной радиации хлорофиллом, а на ближнюю инфракрасную зону (0,75 - 1,3 мкм) максимальное отражение энергии клеточной структурой листа. Таким образом, высокая фотосинтетическая активность, связанная, как правило, с большой </w:t>
      </w:r>
      <w:proofErr w:type="spellStart"/>
      <w:r w:rsidR="00A20BC8" w:rsidRPr="00A20BC8">
        <w:rPr>
          <w:rFonts w:ascii="Times New Roman" w:hAnsi="Times New Roman" w:cs="Times New Roman"/>
          <w:sz w:val="28"/>
        </w:rPr>
        <w:t>фитомассой</w:t>
      </w:r>
      <w:proofErr w:type="spellEnd"/>
      <w:r w:rsidR="00A20BC8" w:rsidRPr="00A20BC8">
        <w:rPr>
          <w:rFonts w:ascii="Times New Roman" w:hAnsi="Times New Roman" w:cs="Times New Roman"/>
          <w:sz w:val="28"/>
        </w:rPr>
        <w:t xml:space="preserve"> растительности, ведет к более низким значениям коэффициентов отражения в красной зоне спектра и большим значениям в ближней инфракрасной. Отношение этих показателей друг к другу позволяет четко отделять растительность от прочих природных объектов (</w:t>
      </w:r>
      <w:proofErr w:type="spellStart"/>
      <w:r w:rsidR="00A20BC8" w:rsidRPr="00A20BC8">
        <w:rPr>
          <w:rFonts w:ascii="Times New Roman" w:hAnsi="Times New Roman" w:cs="Times New Roman"/>
          <w:sz w:val="28"/>
        </w:rPr>
        <w:t>Crippen</w:t>
      </w:r>
      <w:proofErr w:type="spellEnd"/>
      <w:r w:rsidR="00A20BC8" w:rsidRPr="00A20BC8">
        <w:rPr>
          <w:rFonts w:ascii="Times New Roman" w:hAnsi="Times New Roman" w:cs="Times New Roman"/>
          <w:sz w:val="28"/>
        </w:rPr>
        <w:t xml:space="preserve">, 1990; </w:t>
      </w:r>
      <w:proofErr w:type="spellStart"/>
      <w:r w:rsidR="00A20BC8" w:rsidRPr="00A20BC8">
        <w:rPr>
          <w:rFonts w:ascii="Times New Roman" w:hAnsi="Times New Roman" w:cs="Times New Roman"/>
          <w:sz w:val="28"/>
        </w:rPr>
        <w:t>Барталев</w:t>
      </w:r>
      <w:proofErr w:type="spellEnd"/>
      <w:r w:rsidR="00A20BC8" w:rsidRPr="00A20BC8">
        <w:rPr>
          <w:rFonts w:ascii="Times New Roman" w:hAnsi="Times New Roman" w:cs="Times New Roman"/>
          <w:sz w:val="28"/>
        </w:rPr>
        <w:t xml:space="preserve">, 2005). В качестве вегетационного индекса был выбран один из самых известных - </w:t>
      </w:r>
      <w:proofErr w:type="spellStart"/>
      <w:r w:rsidR="00A20BC8" w:rsidRPr="00A20BC8">
        <w:rPr>
          <w:rFonts w:ascii="Times New Roman" w:hAnsi="Times New Roman" w:cs="Times New Roman"/>
          <w:sz w:val="28"/>
        </w:rPr>
        <w:t>Normalized</w:t>
      </w:r>
      <w:proofErr w:type="spellEnd"/>
      <w:r w:rsidR="00A20BC8" w:rsidRPr="00A20BC8">
        <w:rPr>
          <w:rFonts w:ascii="Times New Roman" w:hAnsi="Times New Roman" w:cs="Times New Roman"/>
          <w:sz w:val="28"/>
        </w:rPr>
        <w:t xml:space="preserve"> </w:t>
      </w:r>
      <w:proofErr w:type="spellStart"/>
      <w:r w:rsidR="00A20BC8" w:rsidRPr="00A20BC8">
        <w:rPr>
          <w:rFonts w:ascii="Times New Roman" w:hAnsi="Times New Roman" w:cs="Times New Roman"/>
          <w:sz w:val="28"/>
        </w:rPr>
        <w:t>Difference</w:t>
      </w:r>
      <w:proofErr w:type="spellEnd"/>
      <w:r w:rsidR="00A20BC8" w:rsidRPr="00A20BC8">
        <w:rPr>
          <w:rFonts w:ascii="Times New Roman" w:hAnsi="Times New Roman" w:cs="Times New Roman"/>
          <w:sz w:val="28"/>
        </w:rPr>
        <w:t xml:space="preserve"> </w:t>
      </w:r>
      <w:proofErr w:type="spellStart"/>
      <w:r w:rsidR="00A20BC8" w:rsidRPr="00A20BC8">
        <w:rPr>
          <w:rFonts w:ascii="Times New Roman" w:hAnsi="Times New Roman" w:cs="Times New Roman"/>
          <w:sz w:val="28"/>
        </w:rPr>
        <w:t>Vegetation</w:t>
      </w:r>
      <w:proofErr w:type="spellEnd"/>
      <w:r w:rsidR="00A20BC8" w:rsidRPr="00A20BC8">
        <w:rPr>
          <w:rFonts w:ascii="Times New Roman" w:hAnsi="Times New Roman" w:cs="Times New Roman"/>
          <w:sz w:val="28"/>
        </w:rPr>
        <w:t xml:space="preserve"> </w:t>
      </w:r>
      <w:proofErr w:type="spellStart"/>
      <w:r w:rsidR="00A20BC8" w:rsidRPr="00A20BC8">
        <w:rPr>
          <w:rFonts w:ascii="Times New Roman" w:hAnsi="Times New Roman" w:cs="Times New Roman"/>
          <w:sz w:val="28"/>
        </w:rPr>
        <w:t>Index</w:t>
      </w:r>
      <w:proofErr w:type="spellEnd"/>
      <w:r w:rsidR="00A20BC8" w:rsidRPr="00A20BC8">
        <w:rPr>
          <w:rFonts w:ascii="Times New Roman" w:hAnsi="Times New Roman" w:cs="Times New Roman"/>
          <w:sz w:val="28"/>
        </w:rPr>
        <w:t xml:space="preserve"> (NDVI) – нормализованный относительный индекс растительности. Вычисляется по формуле: </w:t>
      </w:r>
    </w:p>
    <w:p w:rsidR="00A20BC8" w:rsidRPr="00A20BC8" w:rsidRDefault="00A20BC8" w:rsidP="00B9351D">
      <w:pPr>
        <w:spacing w:line="240" w:lineRule="auto"/>
        <w:rPr>
          <w:rFonts w:ascii="Times New Roman" w:hAnsi="Times New Roman" w:cs="Times New Roman"/>
          <w:sz w:val="36"/>
        </w:rPr>
      </w:pPr>
      <w:r w:rsidRPr="00A20BC8">
        <w:rPr>
          <w:rFonts w:ascii="Times New Roman" w:hAnsi="Times New Roman" w:cs="Times New Roman"/>
          <w:sz w:val="28"/>
        </w:rPr>
        <w:t xml:space="preserve">  где NIR - отражение в ближней инфракрасной области спектра, RED - отражение в красной области спектра.</w:t>
      </w:r>
      <w:r w:rsidR="002E69C3" w:rsidRPr="002E69C3">
        <w:rPr>
          <w:rFonts w:ascii="Times New Roman" w:hAnsi="Times New Roman" w:cs="Times New Roman"/>
          <w:sz w:val="28"/>
          <w:szCs w:val="28"/>
        </w:rPr>
        <w:t xml:space="preserve"> </w:t>
      </w:r>
      <w:r w:rsidR="002E69C3" w:rsidRPr="00D90F7C">
        <w:rPr>
          <w:rFonts w:ascii="Times New Roman" w:hAnsi="Times New Roman" w:cs="Times New Roman"/>
          <w:sz w:val="28"/>
          <w:szCs w:val="28"/>
        </w:rPr>
        <w:t>[</w:t>
      </w:r>
      <w:r w:rsidR="002E69C3">
        <w:rPr>
          <w:rFonts w:ascii="Times New Roman" w:hAnsi="Times New Roman" w:cs="Times New Roman"/>
          <w:sz w:val="28"/>
          <w:szCs w:val="28"/>
        </w:rPr>
        <w:t>3</w:t>
      </w:r>
      <w:r w:rsidR="002E69C3" w:rsidRPr="00D90F7C">
        <w:rPr>
          <w:rFonts w:ascii="Times New Roman" w:hAnsi="Times New Roman" w:cs="Times New Roman"/>
          <w:sz w:val="28"/>
          <w:szCs w:val="28"/>
        </w:rPr>
        <w:t xml:space="preserve">]  </w:t>
      </w:r>
    </w:p>
    <w:p w:rsidR="00346FED" w:rsidRPr="0032434C" w:rsidRDefault="00F73C27" w:rsidP="0032434C">
      <w:pPr>
        <w:pStyle w:val="1"/>
      </w:pPr>
      <w:bookmarkStart w:id="12" w:name="_Toc85058053"/>
      <w:bookmarkStart w:id="13" w:name="_Toc85058803"/>
      <w:r w:rsidRPr="0032434C">
        <w:lastRenderedPageBreak/>
        <w:t xml:space="preserve">2. </w:t>
      </w:r>
      <w:r w:rsidR="00C6324C" w:rsidRPr="0032434C">
        <w:t>РЕЗУЛЬТАТЫ ИССЛЕДОВАНИЙ И ИХ ОБСУЖДЕНИЕ</w:t>
      </w:r>
      <w:bookmarkEnd w:id="12"/>
      <w:bookmarkEnd w:id="13"/>
    </w:p>
    <w:p w:rsidR="00A23BC5" w:rsidRPr="00733DC5" w:rsidRDefault="00756C02" w:rsidP="0032434C">
      <w:pPr>
        <w:pStyle w:val="2"/>
      </w:pPr>
      <w:bookmarkStart w:id="14" w:name="_Toc85058804"/>
      <w:r w:rsidRPr="00733DC5">
        <w:t xml:space="preserve">2.1 </w:t>
      </w:r>
      <w:r w:rsidR="006A69B2" w:rsidRPr="00733DC5">
        <w:t>Ф</w:t>
      </w:r>
      <w:r w:rsidR="00A23BC5" w:rsidRPr="00733DC5">
        <w:t>ормирования леса в связ</w:t>
      </w:r>
      <w:r w:rsidRPr="00733DC5">
        <w:t>и с историей природопользования</w:t>
      </w:r>
      <w:bookmarkEnd w:id="14"/>
    </w:p>
    <w:p w:rsidR="005519A0" w:rsidRDefault="00117BB1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  </w:t>
      </w:r>
      <w:r w:rsidR="00B9351D" w:rsidRPr="00B9351D">
        <w:rPr>
          <w:rFonts w:ascii="Times New Roman" w:hAnsi="Times New Roman" w:cs="Times New Roman"/>
          <w:sz w:val="28"/>
          <w:szCs w:val="28"/>
        </w:rPr>
        <w:t>выяв</w:t>
      </w:r>
      <w:r>
        <w:rPr>
          <w:rFonts w:ascii="Times New Roman" w:hAnsi="Times New Roman" w:cs="Times New Roman"/>
          <w:sz w:val="28"/>
          <w:szCs w:val="28"/>
        </w:rPr>
        <w:t>ления</w:t>
      </w:r>
      <w:r w:rsidR="00B9351D" w:rsidRPr="00B9351D">
        <w:rPr>
          <w:rFonts w:ascii="Times New Roman" w:hAnsi="Times New Roman" w:cs="Times New Roman"/>
          <w:sz w:val="28"/>
          <w:szCs w:val="28"/>
        </w:rPr>
        <w:t xml:space="preserve">  особенности формирования леса в связи с историей природопользования</w:t>
      </w:r>
      <w:r>
        <w:rPr>
          <w:rFonts w:ascii="Times New Roman" w:hAnsi="Times New Roman" w:cs="Times New Roman"/>
          <w:sz w:val="28"/>
          <w:szCs w:val="28"/>
        </w:rPr>
        <w:t xml:space="preserve"> мы воспользовались программой </w:t>
      </w:r>
      <w:proofErr w:type="spellStart"/>
      <w:r w:rsidR="000C4AA3" w:rsidRPr="000C4AA3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="000C4AA3" w:rsidRPr="000C4AA3">
        <w:rPr>
          <w:rFonts w:ascii="Times New Roman" w:hAnsi="Times New Roman" w:cs="Times New Roman"/>
          <w:sz w:val="28"/>
          <w:szCs w:val="28"/>
        </w:rPr>
        <w:t xml:space="preserve"> Планета Земля</w:t>
      </w:r>
      <w:r w:rsidR="000C4AA3">
        <w:rPr>
          <w:rFonts w:ascii="Times New Roman" w:hAnsi="Times New Roman" w:cs="Times New Roman"/>
          <w:sz w:val="28"/>
          <w:szCs w:val="28"/>
        </w:rPr>
        <w:t>.</w:t>
      </w:r>
    </w:p>
    <w:p w:rsidR="000B748A" w:rsidRPr="00756C02" w:rsidRDefault="00756C02" w:rsidP="00F535C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219710</wp:posOffset>
            </wp:positionV>
            <wp:extent cx="5381625" cy="3409950"/>
            <wp:effectExtent l="19050" t="0" r="9525" b="0"/>
            <wp:wrapTopAndBottom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4AA3">
        <w:rPr>
          <w:rFonts w:ascii="Times New Roman" w:hAnsi="Times New Roman" w:cs="Times New Roman"/>
          <w:sz w:val="28"/>
          <w:szCs w:val="28"/>
        </w:rPr>
        <w:t>В 2005 году велись сельхоз работы на всём поле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46FED">
        <w:rPr>
          <w:rFonts w:ascii="Times New Roman" w:hAnsi="Times New Roman" w:cs="Times New Roman"/>
          <w:sz w:val="28"/>
          <w:szCs w:val="24"/>
        </w:rPr>
        <w:t xml:space="preserve">(рисунок 3).  </w:t>
      </w:r>
      <w:r w:rsidR="000C4AA3" w:rsidRPr="00346FED">
        <w:rPr>
          <w:rFonts w:ascii="Times New Roman" w:hAnsi="Times New Roman" w:cs="Times New Roman"/>
          <w:sz w:val="32"/>
          <w:szCs w:val="28"/>
        </w:rPr>
        <w:t xml:space="preserve"> </w:t>
      </w:r>
    </w:p>
    <w:p w:rsidR="00F63786" w:rsidRDefault="0033646D" w:rsidP="00F63786">
      <w:pPr>
        <w:spacing w:line="240" w:lineRule="auto"/>
        <w:rPr>
          <w:rFonts w:ascii="Times New Roman" w:hAnsi="Times New Roman" w:cs="Times New Roman"/>
          <w:noProof/>
          <w:sz w:val="24"/>
          <w:lang w:eastAsia="ru-RU"/>
        </w:rPr>
      </w:pPr>
      <w:r w:rsidRPr="0033646D">
        <w:rPr>
          <w:noProof/>
        </w:rPr>
        <w:pict>
          <v:shape id="_x0000_s1047" type="#_x0000_t202" style="position:absolute;left:0;text-align:left;margin-left:19.95pt;margin-top:610.35pt;width:424.2pt;height:.05pt;z-index:251666944" stroked="f">
            <v:textbox style="mso-fit-shape-to-text:t" inset="0,0,0,0">
              <w:txbxContent>
                <w:p w:rsidR="007B7DE1" w:rsidRPr="00F63786" w:rsidRDefault="007B7DE1" w:rsidP="00F63786">
                  <w:pPr>
                    <w:pStyle w:val="a3"/>
                    <w:rPr>
                      <w:rFonts w:ascii="Times New Roman" w:hAnsi="Times New Roman" w:cs="Times New Roman"/>
                      <w:noProof/>
                      <w:color w:val="auto"/>
                      <w:sz w:val="20"/>
                    </w:rPr>
                  </w:pPr>
                  <w:r w:rsidRPr="00F63786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Рисунок </w:t>
                  </w:r>
                  <w:r>
                    <w:rPr>
                      <w:rFonts w:ascii="Times New Roman" w:hAnsi="Times New Roman" w:cs="Times New Roman"/>
                      <w:color w:val="auto"/>
                      <w:sz w:val="20"/>
                    </w:rPr>
                    <w:t>5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  </w:t>
                  </w:r>
                  <w:r w:rsidRPr="00F63786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>В</w:t>
                  </w:r>
                  <w:proofErr w:type="gramEnd"/>
                  <w:r w:rsidRPr="00F63786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 2013  был  распахан участок не прямоугольной формы</w:t>
                  </w:r>
                </w:p>
              </w:txbxContent>
            </v:textbox>
            <w10:wrap type="topAndBottom"/>
          </v:shape>
        </w:pict>
      </w:r>
      <w:r w:rsidR="00F63786">
        <w:rPr>
          <w:noProof/>
          <w:lang w:eastAsia="ru-RU"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4387215</wp:posOffset>
            </wp:positionV>
            <wp:extent cx="5387340" cy="3307080"/>
            <wp:effectExtent l="19050" t="0" r="3810" b="0"/>
            <wp:wrapTopAndBottom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330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3646D">
        <w:rPr>
          <w:noProof/>
        </w:rPr>
        <w:pict>
          <v:shape id="_x0000_s1046" type="#_x0000_t202" style="position:absolute;left:0;text-align:left;margin-left:7.2pt;margin-top:261.45pt;width:445.25pt;height:11.5pt;z-index:251665920;mso-position-horizontal-relative:text;mso-position-vertical-relative:text" stroked="f">
            <v:textbox style="mso-fit-shape-to-text:t" inset="0,0,0,0">
              <w:txbxContent>
                <w:p w:rsidR="007B7DE1" w:rsidRPr="00346FED" w:rsidRDefault="007B7DE1" w:rsidP="00346FED">
                  <w:pPr>
                    <w:pStyle w:val="a3"/>
                    <w:rPr>
                      <w:rFonts w:ascii="Times New Roman" w:hAnsi="Times New Roman" w:cs="Times New Roman"/>
                      <w:noProof/>
                      <w:color w:val="auto"/>
                      <w:sz w:val="20"/>
                      <w:szCs w:val="20"/>
                    </w:rPr>
                  </w:pPr>
                  <w:r w:rsidRPr="00346FED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 xml:space="preserve">Рисунок </w:t>
                  </w:r>
                  <w:r w:rsidR="0033646D" w:rsidRPr="00346FED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fldChar w:fldCharType="begin"/>
                  </w:r>
                  <w:r w:rsidRPr="00346FED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instrText xml:space="preserve"> SEQ Рисунок \* ARABIC </w:instrText>
                  </w:r>
                  <w:r w:rsidR="0033646D" w:rsidRPr="00346FED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fldChar w:fldCharType="separate"/>
                  </w:r>
                  <w:r>
                    <w:rPr>
                      <w:rFonts w:ascii="Times New Roman" w:hAnsi="Times New Roman" w:cs="Times New Roman"/>
                      <w:noProof/>
                      <w:color w:val="auto"/>
                      <w:sz w:val="20"/>
                      <w:szCs w:val="20"/>
                    </w:rPr>
                    <w:t>3</w:t>
                  </w:r>
                  <w:proofErr w:type="gramStart"/>
                  <w:r w:rsidR="0033646D" w:rsidRPr="00346FED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fldChar w:fldCharType="end"/>
                  </w:r>
                  <w:r w:rsidRPr="00346FED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 xml:space="preserve"> В</w:t>
                  </w:r>
                  <w:proofErr w:type="gramEnd"/>
                  <w:r w:rsidRPr="00346FED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 xml:space="preserve"> 2005 году велись сельхоз работы на всём поле</w:t>
                  </w:r>
                </w:p>
              </w:txbxContent>
            </v:textbox>
            <w10:wrap type="topAndBottom"/>
          </v:shape>
        </w:pict>
      </w:r>
      <w:r w:rsidR="00F535CA" w:rsidRPr="003F5B1E">
        <w:rPr>
          <w:rFonts w:ascii="Times New Roman" w:hAnsi="Times New Roman" w:cs="Times New Roman"/>
          <w:noProof/>
          <w:sz w:val="28"/>
          <w:lang w:eastAsia="ru-RU"/>
        </w:rPr>
        <w:t>В 2013 году семья фермера сдала землю в аренду. Был  распахан участок не прямоугольной формы</w:t>
      </w:r>
      <w:r w:rsidR="00756C02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756C02" w:rsidRPr="00F63786">
        <w:rPr>
          <w:rFonts w:ascii="Times New Roman" w:hAnsi="Times New Roman" w:cs="Times New Roman"/>
          <w:sz w:val="28"/>
          <w:szCs w:val="24"/>
        </w:rPr>
        <w:t xml:space="preserve">(рисунок 4).  </w:t>
      </w:r>
      <w:r w:rsidR="000B748A" w:rsidRPr="00F63786">
        <w:rPr>
          <w:rFonts w:ascii="Times New Roman" w:hAnsi="Times New Roman" w:cs="Times New Roman"/>
          <w:noProof/>
          <w:sz w:val="32"/>
          <w:lang w:eastAsia="ru-RU"/>
        </w:rPr>
        <w:t xml:space="preserve"> </w:t>
      </w:r>
      <w:r w:rsidR="000B748A" w:rsidRPr="003F5B1E">
        <w:rPr>
          <w:rFonts w:ascii="Times New Roman" w:hAnsi="Times New Roman" w:cs="Times New Roman"/>
          <w:noProof/>
          <w:sz w:val="28"/>
          <w:lang w:eastAsia="ru-RU"/>
        </w:rPr>
        <w:t xml:space="preserve">На части распаханной земли  был посажен картофель. По осени урожай собирать не стали. Без ухода, погрызанный калорадским жуком, картофель не вырос. </w:t>
      </w:r>
    </w:p>
    <w:p w:rsidR="006A69B2" w:rsidRDefault="002B02C5" w:rsidP="0006275F">
      <w:pPr>
        <w:spacing w:line="240" w:lineRule="auto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270510</wp:posOffset>
            </wp:positionV>
            <wp:extent cx="5676900" cy="3514725"/>
            <wp:effectExtent l="19050" t="0" r="0" b="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646D" w:rsidRPr="0033646D">
        <w:rPr>
          <w:noProof/>
        </w:rPr>
        <w:pict>
          <v:shape id="_x0000_s1048" type="#_x0000_t202" style="position:absolute;left:0;text-align:left;margin-left:5.7pt;margin-top:303.8pt;width:467.75pt;height:11.5pt;z-index:251667968;mso-position-horizontal-relative:text;mso-position-vertical-relative:text" stroked="f">
            <v:textbox style="mso-fit-shape-to-text:t" inset="0,0,0,0">
              <w:txbxContent>
                <w:p w:rsidR="007B7DE1" w:rsidRPr="00F63786" w:rsidRDefault="007B7DE1" w:rsidP="00F63786">
                  <w:pPr>
                    <w:pStyle w:val="a3"/>
                    <w:rPr>
                      <w:rFonts w:ascii="Times New Roman" w:hAnsi="Times New Roman" w:cs="Times New Roman"/>
                      <w:noProof/>
                      <w:color w:val="auto"/>
                      <w:sz w:val="32"/>
                    </w:rPr>
                  </w:pPr>
                  <w:r w:rsidRPr="00F63786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>Рисунок 5 2014 год</w:t>
                  </w:r>
                </w:p>
              </w:txbxContent>
            </v:textbox>
            <w10:wrap type="topAndBottom"/>
          </v:shape>
        </w:pict>
      </w:r>
      <w:r w:rsidR="000B748A" w:rsidRPr="00756C02">
        <w:rPr>
          <w:rFonts w:ascii="Times New Roman" w:hAnsi="Times New Roman" w:cs="Times New Roman"/>
          <w:sz w:val="28"/>
        </w:rPr>
        <w:t>С 2014 года полем никто не занимался</w:t>
      </w:r>
      <w:r w:rsidR="00756C02">
        <w:rPr>
          <w:rFonts w:ascii="Times New Roman" w:hAnsi="Times New Roman" w:cs="Times New Roman"/>
          <w:sz w:val="28"/>
        </w:rPr>
        <w:t xml:space="preserve"> </w:t>
      </w:r>
      <w:r w:rsidR="00756C02" w:rsidRPr="00F63786">
        <w:rPr>
          <w:rFonts w:ascii="Times New Roman" w:hAnsi="Times New Roman" w:cs="Times New Roman"/>
          <w:sz w:val="28"/>
          <w:szCs w:val="24"/>
        </w:rPr>
        <w:t>(рисунок 5).</w:t>
      </w:r>
    </w:p>
    <w:p w:rsidR="006A69B2" w:rsidRDefault="0033646D" w:rsidP="0006275F">
      <w:pPr>
        <w:spacing w:line="240" w:lineRule="auto"/>
        <w:rPr>
          <w:rFonts w:ascii="Times New Roman" w:hAnsi="Times New Roman" w:cs="Times New Roman"/>
          <w:noProof/>
          <w:sz w:val="28"/>
          <w:szCs w:val="24"/>
          <w:lang w:eastAsia="ru-RU"/>
        </w:rPr>
      </w:pPr>
      <w:r w:rsidRPr="0033646D">
        <w:rPr>
          <w:noProof/>
        </w:rPr>
        <w:pict>
          <v:shape id="_x0000_s1049" type="#_x0000_t202" style="position:absolute;left:0;text-align:left;margin-left:13.2pt;margin-top:368.25pt;width:461.85pt;height:.05pt;z-index:251668992" stroked="f">
            <v:textbox style="mso-fit-shape-to-text:t" inset="0,0,0,0">
              <w:txbxContent>
                <w:p w:rsidR="007B7DE1" w:rsidRPr="006A69B2" w:rsidRDefault="007B7DE1" w:rsidP="006A69B2">
                  <w:pPr>
                    <w:pStyle w:val="a3"/>
                    <w:rPr>
                      <w:rFonts w:ascii="Times New Roman" w:hAnsi="Times New Roman" w:cs="Times New Roman"/>
                      <w:noProof/>
                      <w:color w:val="auto"/>
                      <w:sz w:val="32"/>
                      <w:szCs w:val="24"/>
                    </w:rPr>
                  </w:pPr>
                  <w:r w:rsidRPr="006A69B2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Рисунок 6 2017 год </w:t>
                  </w:r>
                </w:p>
              </w:txbxContent>
            </v:textbox>
            <w10:wrap type="topAndBottom"/>
          </v:shape>
        </w:pict>
      </w:r>
      <w:r w:rsidR="006A69B2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885825</wp:posOffset>
            </wp:positionV>
            <wp:extent cx="5865495" cy="3733800"/>
            <wp:effectExtent l="19050" t="0" r="1905" b="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69B2" w:rsidRDefault="00756C02" w:rsidP="006A69B2">
      <w:pPr>
        <w:spacing w:line="240" w:lineRule="auto"/>
        <w:rPr>
          <w:rFonts w:ascii="Times New Roman" w:hAnsi="Times New Roman" w:cs="Times New Roman"/>
          <w:sz w:val="28"/>
          <w:szCs w:val="24"/>
        </w:rPr>
      </w:pPr>
      <w:r w:rsidRPr="00F63786">
        <w:rPr>
          <w:rFonts w:ascii="Times New Roman" w:hAnsi="Times New Roman" w:cs="Times New Roman"/>
          <w:sz w:val="28"/>
          <w:szCs w:val="24"/>
        </w:rPr>
        <w:t xml:space="preserve">  </w:t>
      </w:r>
      <w:r w:rsidR="00274C81" w:rsidRPr="00756C02">
        <w:rPr>
          <w:rFonts w:ascii="Times New Roman" w:hAnsi="Times New Roman" w:cs="Times New Roman"/>
          <w:sz w:val="28"/>
        </w:rPr>
        <w:t>В 2017 году уже из космоса можно было видеть подрастающий лес</w:t>
      </w:r>
      <w:r>
        <w:rPr>
          <w:rFonts w:ascii="Times New Roman" w:hAnsi="Times New Roman" w:cs="Times New Roman"/>
          <w:sz w:val="28"/>
        </w:rPr>
        <w:t xml:space="preserve"> </w:t>
      </w:r>
      <w:r w:rsidRPr="006A69B2">
        <w:rPr>
          <w:rFonts w:ascii="Times New Roman" w:hAnsi="Times New Roman" w:cs="Times New Roman"/>
          <w:sz w:val="28"/>
          <w:szCs w:val="24"/>
        </w:rPr>
        <w:t xml:space="preserve">(рисунок 6).  </w:t>
      </w:r>
    </w:p>
    <w:p w:rsidR="00D67F19" w:rsidRPr="006A69B2" w:rsidRDefault="0033646D" w:rsidP="006A69B2">
      <w:pPr>
        <w:spacing w:line="240" w:lineRule="auto"/>
        <w:rPr>
          <w:rFonts w:ascii="Times New Roman" w:hAnsi="Times New Roman" w:cs="Times New Roman"/>
          <w:sz w:val="28"/>
          <w:szCs w:val="24"/>
        </w:rPr>
      </w:pPr>
      <w:r w:rsidRPr="0033646D">
        <w:rPr>
          <w:noProof/>
        </w:rPr>
        <w:lastRenderedPageBreak/>
        <w:pict>
          <v:shape id="_x0000_s1050" type="#_x0000_t202" style="position:absolute;left:0;text-align:left;margin-left:4.95pt;margin-top:307.8pt;width:451.5pt;height:.05pt;z-index:251670016" wrapcoords="-36 0 -36 20400 21600 20400 21600 0 -36 0" stroked="f">
            <v:textbox style="mso-fit-shape-to-text:t" inset="0,0,0,0">
              <w:txbxContent>
                <w:p w:rsidR="007B7DE1" w:rsidRPr="006A69B2" w:rsidRDefault="007B7DE1" w:rsidP="006A69B2">
                  <w:pPr>
                    <w:pStyle w:val="a3"/>
                    <w:rPr>
                      <w:rFonts w:ascii="Times New Roman" w:hAnsi="Times New Roman" w:cs="Times New Roman"/>
                      <w:noProof/>
                      <w:color w:val="auto"/>
                      <w:sz w:val="20"/>
                      <w:szCs w:val="20"/>
                    </w:rPr>
                  </w:pPr>
                  <w:r w:rsidRPr="006A69B2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>Рисунок 7 лес растёт в контуре распаханной почвы</w:t>
                  </w:r>
                </w:p>
              </w:txbxContent>
            </v:textbox>
            <w10:wrap type="tight"/>
          </v:shape>
        </w:pict>
      </w:r>
      <w:r w:rsidR="006A69B2">
        <w:rPr>
          <w:noProof/>
          <w:lang w:eastAsia="ru-RU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975360</wp:posOffset>
            </wp:positionV>
            <wp:extent cx="5734050" cy="2876550"/>
            <wp:effectExtent l="19050" t="0" r="0" b="0"/>
            <wp:wrapTight wrapText="bothSides">
              <wp:wrapPolygon edited="0">
                <wp:start x="-72" y="0"/>
                <wp:lineTo x="-72" y="21457"/>
                <wp:lineTo x="21600" y="21457"/>
                <wp:lineTo x="21600" y="0"/>
                <wp:lineTo x="-72" y="0"/>
              </wp:wrapPolygon>
            </wp:wrapTight>
            <wp:docPr id="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3646D">
        <w:rPr>
          <w:noProof/>
          <w:lang w:eastAsia="ru-RU"/>
        </w:rPr>
        <w:pict>
          <v:shape id="Text Box 7" o:spid="_x0000_s1026" type="#_x0000_t202" style="position:absolute;left:0;text-align:left;margin-left:242.6pt;margin-top:258.3pt;width:78.9pt;height:23.55pt;z-index:2516556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">
            <v:textbox style="mso-next-textbox:#Text Box 7">
              <w:txbxContent>
                <w:p w:rsidR="007B7DE1" w:rsidRPr="00D7498E" w:rsidRDefault="007B7DE1" w:rsidP="00D7498E">
                  <w:pPr>
                    <w:jc w:val="left"/>
                    <w:rPr>
                      <w:b/>
                    </w:rPr>
                  </w:pPr>
                  <w:r w:rsidRPr="00D7498E">
                    <w:rPr>
                      <w:b/>
                    </w:rPr>
                    <w:t>20</w:t>
                  </w:r>
                  <w:r>
                    <w:rPr>
                      <w:b/>
                    </w:rPr>
                    <w:t>13</w:t>
                  </w:r>
                </w:p>
              </w:txbxContent>
            </v:textbox>
          </v:shape>
        </w:pict>
      </w:r>
      <w:r w:rsidRPr="0033646D">
        <w:rPr>
          <w:noProof/>
          <w:lang w:eastAsia="ru-RU"/>
        </w:rPr>
        <w:pict>
          <v:shape id="Text Box 6" o:spid="_x0000_s1027" type="#_x0000_t202" style="position:absolute;left:0;text-align:left;margin-left:13.2pt;margin-top:258.3pt;width:78.9pt;height:23.55pt;z-index:2516546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">
            <v:textbox style="mso-next-textbox:#Text Box 6">
              <w:txbxContent>
                <w:p w:rsidR="007B7DE1" w:rsidRPr="00D7498E" w:rsidRDefault="007B7DE1" w:rsidP="00D7498E">
                  <w:pPr>
                    <w:jc w:val="left"/>
                    <w:rPr>
                      <w:b/>
                    </w:rPr>
                  </w:pPr>
                  <w:r w:rsidRPr="00D7498E">
                    <w:rPr>
                      <w:b/>
                    </w:rPr>
                    <w:t>2021</w:t>
                  </w:r>
                </w:p>
              </w:txbxContent>
            </v:textbox>
          </v:shape>
        </w:pict>
      </w:r>
      <w:r w:rsidR="00866774" w:rsidRPr="00D67F19">
        <w:rPr>
          <w:rFonts w:ascii="Times New Roman" w:hAnsi="Times New Roman" w:cs="Times New Roman"/>
          <w:sz w:val="28"/>
        </w:rPr>
        <w:t>Сравнивая  фотографии 2021 и 2013 го</w:t>
      </w:r>
      <w:r w:rsidR="009B204A" w:rsidRPr="00D67F19">
        <w:rPr>
          <w:rFonts w:ascii="Times New Roman" w:hAnsi="Times New Roman" w:cs="Times New Roman"/>
          <w:sz w:val="28"/>
        </w:rPr>
        <w:t>д</w:t>
      </w:r>
      <w:r w:rsidR="00866774" w:rsidRPr="00D67F19">
        <w:rPr>
          <w:rFonts w:ascii="Times New Roman" w:hAnsi="Times New Roman" w:cs="Times New Roman"/>
          <w:sz w:val="28"/>
        </w:rPr>
        <w:t>ов</w:t>
      </w:r>
      <w:r w:rsidR="009B204A" w:rsidRPr="00D67F19">
        <w:rPr>
          <w:rFonts w:ascii="Times New Roman" w:hAnsi="Times New Roman" w:cs="Times New Roman"/>
          <w:sz w:val="28"/>
        </w:rPr>
        <w:t>,</w:t>
      </w:r>
      <w:r w:rsidR="00866774" w:rsidRPr="00D67F19">
        <w:rPr>
          <w:rFonts w:ascii="Times New Roman" w:hAnsi="Times New Roman" w:cs="Times New Roman"/>
          <w:sz w:val="28"/>
        </w:rPr>
        <w:t xml:space="preserve"> можно отметить лес растёт в контуре распаханной почвы</w:t>
      </w:r>
      <w:r w:rsidR="00756C02">
        <w:rPr>
          <w:rFonts w:ascii="Times New Roman" w:hAnsi="Times New Roman" w:cs="Times New Roman"/>
          <w:sz w:val="28"/>
        </w:rPr>
        <w:t xml:space="preserve"> </w:t>
      </w:r>
      <w:r w:rsidR="00756C02" w:rsidRPr="006A69B2">
        <w:rPr>
          <w:rFonts w:ascii="Times New Roman" w:hAnsi="Times New Roman" w:cs="Times New Roman"/>
          <w:sz w:val="28"/>
          <w:szCs w:val="24"/>
        </w:rPr>
        <w:t xml:space="preserve">(рисунок 7).  </w:t>
      </w:r>
      <w:r w:rsidR="00866774" w:rsidRPr="006A69B2">
        <w:rPr>
          <w:rFonts w:ascii="Times New Roman" w:hAnsi="Times New Roman" w:cs="Times New Roman"/>
          <w:sz w:val="32"/>
        </w:rPr>
        <w:t xml:space="preserve"> </w:t>
      </w:r>
      <w:r w:rsidR="00866774" w:rsidRPr="00D67F19">
        <w:rPr>
          <w:rFonts w:ascii="Times New Roman" w:hAnsi="Times New Roman" w:cs="Times New Roman"/>
          <w:sz w:val="28"/>
        </w:rPr>
        <w:t xml:space="preserve">Причём наиболее развитая растительность в средней части леса, на месте не собранного урожая картофеля.  </w:t>
      </w:r>
    </w:p>
    <w:p w:rsidR="000C4AA3" w:rsidRPr="00B46AF6" w:rsidRDefault="000C4AA3" w:rsidP="000C4AA3"/>
    <w:p w:rsidR="000C4AA3" w:rsidRPr="00B46AF6" w:rsidRDefault="000C4AA3" w:rsidP="000C4AA3"/>
    <w:p w:rsidR="00A23BC5" w:rsidRPr="00B9351D" w:rsidRDefault="006A69B2" w:rsidP="0032434C">
      <w:pPr>
        <w:pStyle w:val="2"/>
        <w:spacing w:line="240" w:lineRule="auto"/>
        <w:jc w:val="left"/>
      </w:pPr>
      <w:bookmarkStart w:id="15" w:name="_Toc85058805"/>
      <w:r>
        <w:t xml:space="preserve">2.2. </w:t>
      </w:r>
      <w:r w:rsidRPr="00B9351D">
        <w:t>Ф</w:t>
      </w:r>
      <w:r w:rsidR="00A23BC5" w:rsidRPr="00B9351D">
        <w:t>акторы</w:t>
      </w:r>
      <w:r>
        <w:t>,</w:t>
      </w:r>
      <w:r w:rsidR="00A23BC5" w:rsidRPr="00B9351D">
        <w:t xml:space="preserve"> влияющие на процесс зарастания </w:t>
      </w:r>
      <w:proofErr w:type="spellStart"/>
      <w:r w:rsidR="00A23BC5" w:rsidRPr="00B9351D">
        <w:t>постагрогенных</w:t>
      </w:r>
      <w:proofErr w:type="spellEnd"/>
      <w:r w:rsidR="00A23BC5" w:rsidRPr="00B9351D">
        <w:t xml:space="preserve"> земель</w:t>
      </w:r>
      <w:bookmarkEnd w:id="15"/>
    </w:p>
    <w:p w:rsidR="00B9351D" w:rsidRDefault="00A23BC5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C0F99">
        <w:rPr>
          <w:rFonts w:ascii="Times New Roman" w:hAnsi="Times New Roman" w:cs="Times New Roman"/>
          <w:sz w:val="28"/>
          <w:szCs w:val="28"/>
        </w:rPr>
        <w:t>Растущий лес визуально можно разделить на 3 неоднородных   участка</w:t>
      </w:r>
      <w:r w:rsidR="00FE2393">
        <w:rPr>
          <w:rFonts w:ascii="Times New Roman" w:hAnsi="Times New Roman" w:cs="Times New Roman"/>
          <w:sz w:val="28"/>
          <w:szCs w:val="28"/>
        </w:rPr>
        <w:t xml:space="preserve"> </w:t>
      </w:r>
      <w:r w:rsidR="00FE2393" w:rsidRPr="006A69B2">
        <w:rPr>
          <w:rFonts w:ascii="Times New Roman" w:hAnsi="Times New Roman" w:cs="Times New Roman"/>
          <w:sz w:val="28"/>
          <w:szCs w:val="24"/>
        </w:rPr>
        <w:t xml:space="preserve">(рисунок </w:t>
      </w:r>
      <w:r w:rsidR="00FE2393">
        <w:rPr>
          <w:rFonts w:ascii="Times New Roman" w:hAnsi="Times New Roman" w:cs="Times New Roman"/>
          <w:sz w:val="28"/>
          <w:szCs w:val="24"/>
        </w:rPr>
        <w:t>8</w:t>
      </w:r>
      <w:r w:rsidR="00FE2393" w:rsidRPr="006A69B2">
        <w:rPr>
          <w:rFonts w:ascii="Times New Roman" w:hAnsi="Times New Roman" w:cs="Times New Roman"/>
          <w:sz w:val="28"/>
          <w:szCs w:val="24"/>
        </w:rPr>
        <w:t xml:space="preserve">).  </w:t>
      </w:r>
      <w:r w:rsidR="00FE2393" w:rsidRPr="006A69B2">
        <w:rPr>
          <w:rFonts w:ascii="Times New Roman" w:hAnsi="Times New Roman" w:cs="Times New Roman"/>
          <w:sz w:val="32"/>
        </w:rPr>
        <w:t xml:space="preserve"> </w:t>
      </w:r>
    </w:p>
    <w:p w:rsidR="00BD2CFB" w:rsidRDefault="00BD2CFB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C7378" w:rsidRDefault="0033646D" w:rsidP="000C7378">
      <w:pPr>
        <w:keepNext/>
        <w:spacing w:line="240" w:lineRule="auto"/>
      </w:pPr>
      <w:r w:rsidRPr="0033646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1" type="#_x0000_t202" style="position:absolute;left:0;text-align:left;margin-left:193.55pt;margin-top:126.3pt;width:19.15pt;height:21.75pt;z-index:251661824">
            <v:textbox>
              <w:txbxContent>
                <w:p w:rsidR="007B7DE1" w:rsidRPr="000042AD" w:rsidRDefault="007B7DE1" w:rsidP="000042AD">
                  <w:pPr>
                    <w:ind w:left="-709" w:right="-296"/>
                    <w:rPr>
                      <w:b/>
                    </w:rPr>
                  </w:pPr>
                  <w:r>
                    <w:rPr>
                      <w:b/>
                    </w:rPr>
                    <w:t>2</w:t>
                  </w:r>
                </w:p>
              </w:txbxContent>
            </v:textbox>
          </v:shape>
        </w:pict>
      </w:r>
      <w:r w:rsidRPr="0033646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2" type="#_x0000_t202" style="position:absolute;left:0;text-align:left;margin-left:276.45pt;margin-top:136.05pt;width:19.15pt;height:21.75pt;z-index:251662848">
            <v:textbox>
              <w:txbxContent>
                <w:p w:rsidR="007B7DE1" w:rsidRPr="000042AD" w:rsidRDefault="007B7DE1" w:rsidP="000042AD">
                  <w:pPr>
                    <w:ind w:left="-709" w:right="-296"/>
                    <w:rPr>
                      <w:b/>
                    </w:rPr>
                  </w:pPr>
                  <w:r>
                    <w:rPr>
                      <w:b/>
                    </w:rPr>
                    <w:t>3</w:t>
                  </w:r>
                </w:p>
              </w:txbxContent>
            </v:textbox>
          </v:shape>
        </w:pict>
      </w:r>
      <w:r w:rsidRPr="0033646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0" type="#_x0000_t202" style="position:absolute;left:0;text-align:left;margin-left:97.55pt;margin-top:120.3pt;width:19.15pt;height:21.75pt;z-index:251660800">
            <v:textbox>
              <w:txbxContent>
                <w:p w:rsidR="007B7DE1" w:rsidRPr="000042AD" w:rsidRDefault="007B7DE1" w:rsidP="000042AD">
                  <w:pPr>
                    <w:ind w:left="-709" w:right="-296"/>
                    <w:rPr>
                      <w:b/>
                    </w:rPr>
                  </w:pPr>
                  <w:r w:rsidRPr="000042AD">
                    <w:rPr>
                      <w:b/>
                    </w:rPr>
                    <w:t>1</w:t>
                  </w:r>
                </w:p>
              </w:txbxContent>
            </v:textbox>
          </v:shape>
        </w:pict>
      </w:r>
      <w:r w:rsidR="00BD2C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72329" cy="2311603"/>
            <wp:effectExtent l="19050" t="0" r="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6331" b="19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29" cy="2311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FB" w:rsidRPr="000C7378" w:rsidRDefault="000C7378" w:rsidP="000C7378">
      <w:pPr>
        <w:pStyle w:val="a3"/>
        <w:rPr>
          <w:rFonts w:ascii="Times New Roman" w:hAnsi="Times New Roman" w:cs="Times New Roman"/>
          <w:color w:val="auto"/>
          <w:sz w:val="32"/>
          <w:szCs w:val="28"/>
        </w:rPr>
      </w:pPr>
      <w:r w:rsidRPr="000C7378">
        <w:rPr>
          <w:rFonts w:ascii="Times New Roman" w:hAnsi="Times New Roman" w:cs="Times New Roman"/>
          <w:color w:val="auto"/>
          <w:sz w:val="20"/>
        </w:rPr>
        <w:t>Рисунок 8 Растущий лес визуально можно разделить на 3 неоднородных   участка</w:t>
      </w:r>
    </w:p>
    <w:p w:rsidR="000C4AA3" w:rsidRDefault="003C0F99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Первый участок, наход</w:t>
      </w:r>
      <w:r w:rsidR="00756C02">
        <w:rPr>
          <w:rFonts w:ascii="Times New Roman" w:hAnsi="Times New Roman" w:cs="Times New Roman"/>
          <w:sz w:val="28"/>
          <w:szCs w:val="28"/>
        </w:rPr>
        <w:t xml:space="preserve">ится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2CFB">
        <w:rPr>
          <w:rFonts w:ascii="Times New Roman" w:hAnsi="Times New Roman" w:cs="Times New Roman"/>
          <w:sz w:val="28"/>
          <w:szCs w:val="28"/>
        </w:rPr>
        <w:t>между</w:t>
      </w:r>
      <w:r>
        <w:rPr>
          <w:rFonts w:ascii="Times New Roman" w:hAnsi="Times New Roman" w:cs="Times New Roman"/>
          <w:sz w:val="28"/>
          <w:szCs w:val="28"/>
        </w:rPr>
        <w:t xml:space="preserve"> дом</w:t>
      </w:r>
      <w:r w:rsidR="00756C02">
        <w:rPr>
          <w:rFonts w:ascii="Times New Roman" w:hAnsi="Times New Roman" w:cs="Times New Roman"/>
          <w:sz w:val="28"/>
          <w:szCs w:val="28"/>
        </w:rPr>
        <w:t xml:space="preserve">ом с пристройками </w:t>
      </w:r>
      <w:r w:rsidR="00BD2CFB">
        <w:rPr>
          <w:rFonts w:ascii="Times New Roman" w:hAnsi="Times New Roman" w:cs="Times New Roman"/>
          <w:sz w:val="28"/>
          <w:szCs w:val="28"/>
        </w:rPr>
        <w:t xml:space="preserve"> (25 метров) и лесом (30 метров).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4231D" w:rsidRPr="00B935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4AA3" w:rsidRDefault="00AE02CA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Деревья </w:t>
      </w:r>
      <w:r w:rsidR="00D2041C">
        <w:rPr>
          <w:rFonts w:ascii="Times New Roman" w:hAnsi="Times New Roman" w:cs="Times New Roman"/>
          <w:sz w:val="28"/>
          <w:szCs w:val="28"/>
        </w:rPr>
        <w:t>расположены неравномерно. Сомкнутость кроны от 0 до 0,7.</w:t>
      </w:r>
      <w:r w:rsidR="00CD473C">
        <w:rPr>
          <w:rFonts w:ascii="Times New Roman" w:hAnsi="Times New Roman" w:cs="Times New Roman"/>
          <w:sz w:val="28"/>
          <w:szCs w:val="28"/>
        </w:rPr>
        <w:t xml:space="preserve"> Видовой состав верхнего яруса представлен ивами (козьей, ушастой), ольхой </w:t>
      </w:r>
      <w:r w:rsidR="00CD473C">
        <w:rPr>
          <w:rFonts w:ascii="Times New Roman" w:hAnsi="Times New Roman" w:cs="Times New Roman"/>
          <w:sz w:val="28"/>
          <w:szCs w:val="28"/>
        </w:rPr>
        <w:lastRenderedPageBreak/>
        <w:t xml:space="preserve">серой. Единично встречаются яблони  и берёзы. </w:t>
      </w:r>
      <w:r w:rsidR="00334935">
        <w:rPr>
          <w:rFonts w:ascii="Times New Roman" w:hAnsi="Times New Roman" w:cs="Times New Roman"/>
          <w:sz w:val="28"/>
          <w:szCs w:val="28"/>
        </w:rPr>
        <w:t>Формула леса</w:t>
      </w:r>
      <w:r w:rsidR="00CD473C">
        <w:rPr>
          <w:rFonts w:ascii="Times New Roman" w:hAnsi="Times New Roman" w:cs="Times New Roman"/>
          <w:sz w:val="28"/>
          <w:szCs w:val="28"/>
        </w:rPr>
        <w:t xml:space="preserve"> 6Ив4Ол</w:t>
      </w:r>
      <w:proofErr w:type="gramStart"/>
      <w:r w:rsidR="00CD473C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="00CD473C">
        <w:rPr>
          <w:rFonts w:ascii="Times New Roman" w:hAnsi="Times New Roman" w:cs="Times New Roman"/>
          <w:sz w:val="28"/>
          <w:szCs w:val="28"/>
        </w:rPr>
        <w:t xml:space="preserve">+Яб+Б. </w:t>
      </w:r>
      <w:r w:rsidR="00EF5299">
        <w:rPr>
          <w:rFonts w:ascii="Times New Roman" w:hAnsi="Times New Roman" w:cs="Times New Roman"/>
          <w:sz w:val="28"/>
          <w:szCs w:val="28"/>
        </w:rPr>
        <w:t xml:space="preserve">Средняя высота </w:t>
      </w:r>
      <w:r w:rsidR="00334935">
        <w:rPr>
          <w:rFonts w:ascii="Times New Roman" w:hAnsi="Times New Roman" w:cs="Times New Roman"/>
          <w:sz w:val="28"/>
          <w:szCs w:val="28"/>
        </w:rPr>
        <w:t>деревьев верхнего</w:t>
      </w:r>
      <w:r w:rsidR="00EF5299">
        <w:rPr>
          <w:rFonts w:ascii="Times New Roman" w:hAnsi="Times New Roman" w:cs="Times New Roman"/>
          <w:sz w:val="28"/>
          <w:szCs w:val="28"/>
        </w:rPr>
        <w:t xml:space="preserve"> яруса 3,8 метра. </w:t>
      </w:r>
      <w:r w:rsidR="00BA7D0A">
        <w:rPr>
          <w:rFonts w:ascii="Times New Roman" w:hAnsi="Times New Roman" w:cs="Times New Roman"/>
          <w:sz w:val="28"/>
          <w:szCs w:val="28"/>
        </w:rPr>
        <w:t>Подрост представлен ивой козьей и ивой ушастой.</w:t>
      </w:r>
    </w:p>
    <w:p w:rsidR="00FE2393" w:rsidRDefault="00BA7D0A" w:rsidP="00B9351D">
      <w:pPr>
        <w:spacing w:line="24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В центральном участке  верхний ярус и подрост представлен исключительно ольхой серой</w:t>
      </w:r>
      <w:r w:rsidR="000042AD">
        <w:rPr>
          <w:rFonts w:ascii="Times New Roman" w:hAnsi="Times New Roman" w:cs="Times New Roman"/>
          <w:sz w:val="28"/>
          <w:szCs w:val="28"/>
        </w:rPr>
        <w:t>, на нём до сих пор различимы борозды</w:t>
      </w:r>
      <w:r w:rsidR="00FE2393">
        <w:rPr>
          <w:rFonts w:ascii="Times New Roman" w:hAnsi="Times New Roman" w:cs="Times New Roman"/>
          <w:sz w:val="28"/>
          <w:szCs w:val="28"/>
        </w:rPr>
        <w:t xml:space="preserve"> </w:t>
      </w:r>
      <w:r w:rsidR="00FE2393" w:rsidRPr="006A69B2">
        <w:rPr>
          <w:rFonts w:ascii="Times New Roman" w:hAnsi="Times New Roman" w:cs="Times New Roman"/>
          <w:sz w:val="28"/>
          <w:szCs w:val="24"/>
        </w:rPr>
        <w:t xml:space="preserve">(рисунок </w:t>
      </w:r>
      <w:r w:rsidR="00FE2393">
        <w:rPr>
          <w:rFonts w:ascii="Times New Roman" w:hAnsi="Times New Roman" w:cs="Times New Roman"/>
          <w:sz w:val="28"/>
          <w:szCs w:val="24"/>
        </w:rPr>
        <w:t>9</w:t>
      </w:r>
      <w:r w:rsidR="00FE2393" w:rsidRPr="006A69B2">
        <w:rPr>
          <w:rFonts w:ascii="Times New Roman" w:hAnsi="Times New Roman" w:cs="Times New Roman"/>
          <w:sz w:val="28"/>
          <w:szCs w:val="24"/>
        </w:rPr>
        <w:t>).</w:t>
      </w:r>
    </w:p>
    <w:p w:rsidR="000C7378" w:rsidRDefault="00582097" w:rsidP="000C7378">
      <w:pPr>
        <w:keepNext/>
        <w:spacing w:line="240" w:lineRule="auto"/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3390" cy="3495675"/>
            <wp:effectExtent l="19050" t="0" r="0" b="0"/>
            <wp:docPr id="14" name="Рисунок 10" descr="D:\август 2021\IMG_4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вгуст 2021\IMG_41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019" cy="349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097" w:rsidRPr="000C7378" w:rsidRDefault="000C7378" w:rsidP="000C7378">
      <w:pPr>
        <w:pStyle w:val="a3"/>
        <w:rPr>
          <w:rFonts w:ascii="Times New Roman" w:hAnsi="Times New Roman" w:cs="Times New Roman"/>
          <w:color w:val="auto"/>
          <w:sz w:val="32"/>
          <w:szCs w:val="28"/>
        </w:rPr>
      </w:pPr>
      <w:r w:rsidRPr="000C7378">
        <w:rPr>
          <w:rFonts w:ascii="Times New Roman" w:hAnsi="Times New Roman" w:cs="Times New Roman"/>
          <w:color w:val="auto"/>
          <w:sz w:val="20"/>
        </w:rPr>
        <w:t>Рисунок 9 ольха серая</w:t>
      </w:r>
    </w:p>
    <w:p w:rsidR="000C7378" w:rsidRDefault="000C7378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E2393" w:rsidRDefault="0033646D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3646D">
        <w:rPr>
          <w:noProof/>
        </w:rPr>
        <w:pict>
          <v:shape id="_x0000_s1051" type="#_x0000_t202" style="position:absolute;left:0;text-align:left;margin-left:33.45pt;margin-top:312.9pt;width:425.7pt;height:.05pt;z-index:251671040" stroked="f">
            <v:textbox style="mso-fit-shape-to-text:t" inset="0,0,0,0">
              <w:txbxContent>
                <w:p w:rsidR="007B7DE1" w:rsidRPr="000C7378" w:rsidRDefault="007B7DE1" w:rsidP="000C7378">
                  <w:pPr>
                    <w:pStyle w:val="a3"/>
                    <w:rPr>
                      <w:rFonts w:ascii="Times New Roman" w:hAnsi="Times New Roman" w:cs="Times New Roman"/>
                      <w:noProof/>
                      <w:color w:val="auto"/>
                      <w:sz w:val="32"/>
                      <w:szCs w:val="28"/>
                    </w:rPr>
                  </w:pPr>
                  <w:r w:rsidRPr="000C7378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Рисунок </w:t>
                  </w:r>
                  <w:r w:rsidR="0033646D" w:rsidRPr="000C7378">
                    <w:rPr>
                      <w:rFonts w:ascii="Times New Roman" w:hAnsi="Times New Roman" w:cs="Times New Roman"/>
                      <w:color w:val="auto"/>
                      <w:sz w:val="20"/>
                    </w:rPr>
                    <w:fldChar w:fldCharType="begin"/>
                  </w:r>
                  <w:r w:rsidRPr="000C7378">
                    <w:rPr>
                      <w:rFonts w:ascii="Times New Roman" w:hAnsi="Times New Roman" w:cs="Times New Roman"/>
                      <w:color w:val="auto"/>
                      <w:sz w:val="20"/>
                    </w:rPr>
                    <w:instrText xml:space="preserve"> SEQ Рисунок \* ARABIC </w:instrText>
                  </w:r>
                  <w:r w:rsidR="0033646D" w:rsidRPr="000C7378">
                    <w:rPr>
                      <w:rFonts w:ascii="Times New Roman" w:hAnsi="Times New Roman" w:cs="Times New Roman"/>
                      <w:color w:val="auto"/>
                      <w:sz w:val="20"/>
                    </w:rPr>
                    <w:fldChar w:fldCharType="separate"/>
                  </w:r>
                  <w:r>
                    <w:rPr>
                      <w:rFonts w:ascii="Times New Roman" w:hAnsi="Times New Roman" w:cs="Times New Roman"/>
                      <w:noProof/>
                      <w:color w:val="auto"/>
                      <w:sz w:val="20"/>
                    </w:rPr>
                    <w:t>4</w:t>
                  </w:r>
                  <w:r w:rsidR="0033646D" w:rsidRPr="000C7378">
                    <w:rPr>
                      <w:rFonts w:ascii="Times New Roman" w:hAnsi="Times New Roman" w:cs="Times New Roman"/>
                      <w:color w:val="auto"/>
                      <w:sz w:val="20"/>
                    </w:rPr>
                    <w:fldChar w:fldCharType="end"/>
                  </w:r>
                  <w:r w:rsidRPr="000C7378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 сомкнутость кроны ольхи серой</w:t>
                  </w:r>
                </w:p>
              </w:txbxContent>
            </v:textbox>
            <w10:wrap type="topAndBottom"/>
          </v:shape>
        </w:pict>
      </w:r>
      <w:r w:rsidR="000C73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424815</wp:posOffset>
            </wp:positionH>
            <wp:positionV relativeFrom="paragraph">
              <wp:posOffset>306705</wp:posOffset>
            </wp:positionV>
            <wp:extent cx="5406390" cy="3609975"/>
            <wp:effectExtent l="19050" t="0" r="3810" b="0"/>
            <wp:wrapTopAndBottom/>
            <wp:docPr id="12" name="Рисунок 9" descr="D:\август 2021\IMG_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вгуст 2021\IMG_42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39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2097">
        <w:rPr>
          <w:rFonts w:ascii="Times New Roman" w:hAnsi="Times New Roman" w:cs="Times New Roman"/>
          <w:sz w:val="28"/>
          <w:szCs w:val="28"/>
        </w:rPr>
        <w:t>Сомкнутость крон высокая, до 1</w:t>
      </w:r>
      <w:r w:rsidR="000C7378">
        <w:rPr>
          <w:rFonts w:ascii="Times New Roman" w:hAnsi="Times New Roman" w:cs="Times New Roman"/>
          <w:sz w:val="28"/>
          <w:szCs w:val="28"/>
        </w:rPr>
        <w:t xml:space="preserve"> </w:t>
      </w:r>
      <w:r w:rsidR="000C7378" w:rsidRPr="006A69B2">
        <w:rPr>
          <w:rFonts w:ascii="Times New Roman" w:hAnsi="Times New Roman" w:cs="Times New Roman"/>
          <w:sz w:val="28"/>
          <w:szCs w:val="24"/>
        </w:rPr>
        <w:t xml:space="preserve">(рисунок </w:t>
      </w:r>
      <w:r w:rsidR="000C7378">
        <w:rPr>
          <w:rFonts w:ascii="Times New Roman" w:hAnsi="Times New Roman" w:cs="Times New Roman"/>
          <w:sz w:val="28"/>
          <w:szCs w:val="24"/>
        </w:rPr>
        <w:t>10</w:t>
      </w:r>
      <w:r w:rsidR="000C7378" w:rsidRPr="006A69B2">
        <w:rPr>
          <w:rFonts w:ascii="Times New Roman" w:hAnsi="Times New Roman" w:cs="Times New Roman"/>
          <w:sz w:val="28"/>
          <w:szCs w:val="24"/>
        </w:rPr>
        <w:t xml:space="preserve">).  </w:t>
      </w:r>
      <w:r w:rsidR="000C7378" w:rsidRPr="006A69B2">
        <w:rPr>
          <w:rFonts w:ascii="Times New Roman" w:hAnsi="Times New Roman" w:cs="Times New Roman"/>
          <w:sz w:val="32"/>
        </w:rPr>
        <w:t xml:space="preserve"> </w:t>
      </w:r>
    </w:p>
    <w:p w:rsidR="000C7378" w:rsidRDefault="00582097" w:rsidP="000C73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Формула леса 10Ол.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  <w:r w:rsidR="00EF5299">
        <w:rPr>
          <w:rFonts w:ascii="Times New Roman" w:hAnsi="Times New Roman" w:cs="Times New Roman"/>
          <w:sz w:val="28"/>
          <w:szCs w:val="28"/>
        </w:rPr>
        <w:t xml:space="preserve"> Средняя высота </w:t>
      </w:r>
      <w:r w:rsidR="00EC613B">
        <w:rPr>
          <w:rFonts w:ascii="Times New Roman" w:hAnsi="Times New Roman" w:cs="Times New Roman"/>
          <w:sz w:val="28"/>
          <w:szCs w:val="28"/>
        </w:rPr>
        <w:t>деревьев верхнего</w:t>
      </w:r>
      <w:r w:rsidR="00EF5299">
        <w:rPr>
          <w:rFonts w:ascii="Times New Roman" w:hAnsi="Times New Roman" w:cs="Times New Roman"/>
          <w:sz w:val="28"/>
          <w:szCs w:val="28"/>
        </w:rPr>
        <w:t xml:space="preserve"> яруса 4,6 метра. </w:t>
      </w:r>
    </w:p>
    <w:p w:rsidR="007E7556" w:rsidRPr="000C7378" w:rsidRDefault="007E7556" w:rsidP="000C73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Благодаря особенностям размножения и развития,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ольха серая </w:t>
      </w:r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быстро заселяет вырубки, заброшенные пашни, сенокосные и выпасные угодья. Важнейшей отличительной характеристикой ольхи является ее способность вступать в симбиотические отношения с азотфиксирующими корневыми актиномицетами (</w:t>
      </w:r>
      <w:proofErr w:type="spellStart"/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актинобактериями</w:t>
      </w:r>
      <w:proofErr w:type="spellEnd"/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из р. </w:t>
      </w:r>
      <w:proofErr w:type="spellStart"/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Frankia</w:t>
      </w:r>
      <w:proofErr w:type="spellEnd"/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spellStart"/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Frankia</w:t>
      </w:r>
      <w:proofErr w:type="spellEnd"/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alni</w:t>
      </w:r>
      <w:proofErr w:type="spellEnd"/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), что позволяет ей в значительной степени улучшать собственное корневое питание и почвенные </w:t>
      </w:r>
      <w:r w:rsidR="002E6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условия в местах произрастания[</w:t>
      </w:r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4]. Эта порода весьма нетребовательна к условиям среды и способна быстро 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модифицировать.</w:t>
      </w:r>
      <w:r w:rsidR="006B5876" w:rsidRPr="006B58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15F33" w:rsidRDefault="0033646D" w:rsidP="007E7556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3646D">
        <w:rPr>
          <w:noProof/>
        </w:rPr>
        <w:pict>
          <v:shape id="_x0000_s1052" type="#_x0000_t202" style="position:absolute;left:0;text-align:left;margin-left:-6.3pt;margin-top:350.45pt;width:467.75pt;height:11.5pt;z-index:251672064" stroked="f">
            <v:textbox style="mso-fit-shape-to-text:t" inset="0,0,0,0">
              <w:txbxContent>
                <w:p w:rsidR="007B7DE1" w:rsidRPr="00715F33" w:rsidRDefault="007B7DE1" w:rsidP="00715F33">
                  <w:pPr>
                    <w:pStyle w:val="a3"/>
                    <w:jc w:val="left"/>
                    <w:rPr>
                      <w:rFonts w:ascii="Times New Roman" w:eastAsia="Times New Roman" w:hAnsi="Times New Roman" w:cs="Times New Roman"/>
                      <w:noProof/>
                      <w:color w:val="auto"/>
                      <w:sz w:val="32"/>
                      <w:szCs w:val="28"/>
                    </w:rPr>
                  </w:pPr>
                  <w:r w:rsidRPr="00715F33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>Рисунок 10</w:t>
                  </w:r>
                  <w:proofErr w:type="gramStart"/>
                  <w:r w:rsidRPr="00715F33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 Б</w:t>
                  </w:r>
                  <w:proofErr w:type="gramEnd"/>
                  <w:r w:rsidRPr="00715F33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>олее высокая концентрация азота обозначена тёмным цветом</w:t>
                  </w:r>
                </w:p>
              </w:txbxContent>
            </v:textbox>
            <w10:wrap type="topAndBottom"/>
          </v:shape>
        </w:pict>
      </w:r>
      <w:r w:rsidR="00715F33">
        <w:rPr>
          <w:noProof/>
          <w:lang w:eastAsia="ru-RU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673735</wp:posOffset>
            </wp:positionV>
            <wp:extent cx="5715000" cy="3676650"/>
            <wp:effectExtent l="19050" t="0" r="0" b="0"/>
            <wp:wrapTight wrapText="bothSides">
              <wp:wrapPolygon edited="0">
                <wp:start x="-72" y="0"/>
                <wp:lineTo x="-72" y="21488"/>
                <wp:lineTo x="21600" y="21488"/>
                <wp:lineTo x="21600" y="0"/>
                <wp:lineTo x="-72" y="0"/>
              </wp:wrapPolygon>
            </wp:wrapTight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73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3328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помощью сайта </w:t>
      </w:r>
      <w:hyperlink r:id="rId21" w:history="1">
        <w:r w:rsidR="00332807" w:rsidRPr="00476A62">
          <w:rPr>
            <w:rStyle w:val="a8"/>
            <w:rFonts w:ascii="Times New Roman" w:eastAsia="Times New Roman" w:hAnsi="Times New Roman" w:cs="Times New Roman"/>
            <w:sz w:val="28"/>
            <w:szCs w:val="28"/>
            <w:lang w:eastAsia="ru-RU"/>
          </w:rPr>
          <w:t>https://app.onesoil.ai/@</w:t>
        </w:r>
      </w:hyperlink>
      <w:r w:rsidR="003328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можно рассчитать количество азота на участке. Более высокая концентрация азота (обозначена тёмным цветом) именно там где растёт ольха серая</w:t>
      </w:r>
      <w:r w:rsidR="00715F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15F33" w:rsidRPr="006A69B2">
        <w:rPr>
          <w:rFonts w:ascii="Times New Roman" w:hAnsi="Times New Roman" w:cs="Times New Roman"/>
          <w:sz w:val="28"/>
          <w:szCs w:val="24"/>
        </w:rPr>
        <w:t xml:space="preserve">(рисунок </w:t>
      </w:r>
      <w:r w:rsidR="00715F33">
        <w:rPr>
          <w:rFonts w:ascii="Times New Roman" w:hAnsi="Times New Roman" w:cs="Times New Roman"/>
          <w:sz w:val="28"/>
          <w:szCs w:val="24"/>
        </w:rPr>
        <w:t>10</w:t>
      </w:r>
      <w:r w:rsidR="00715F33" w:rsidRPr="006A69B2">
        <w:rPr>
          <w:rFonts w:ascii="Times New Roman" w:hAnsi="Times New Roman" w:cs="Times New Roman"/>
          <w:sz w:val="28"/>
          <w:szCs w:val="24"/>
        </w:rPr>
        <w:t xml:space="preserve">).  </w:t>
      </w:r>
      <w:r w:rsidR="00715F33" w:rsidRPr="006A69B2">
        <w:rPr>
          <w:rFonts w:ascii="Times New Roman" w:hAnsi="Times New Roman" w:cs="Times New Roman"/>
          <w:sz w:val="32"/>
        </w:rPr>
        <w:t xml:space="preserve"> </w:t>
      </w:r>
      <w:r w:rsidR="003328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15F33" w:rsidRDefault="00715F33" w:rsidP="007E7556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E7556" w:rsidRPr="00B9351D" w:rsidRDefault="00715F33" w:rsidP="007E7556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7E7556"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Следует особо</w:t>
      </w:r>
      <w:r w:rsidR="007E75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E7556"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подчеркнуть, что молодые особи ольхи интенсивно развиваются и  под пологом</w:t>
      </w:r>
      <w:r w:rsidR="007E75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E7556"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сформировавшегося древостоя. Это дает </w:t>
      </w:r>
      <w:r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возможность,</w:t>
      </w:r>
      <w:r w:rsidR="007E7556"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массиву ольхи, разрастаясь</w:t>
      </w:r>
      <w:r w:rsidR="007E75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E7556"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 не допуская под свой полог ель, длительно у</w:t>
      </w:r>
      <w:r w:rsidR="007E75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держивать занимаемую территорию.</w:t>
      </w:r>
    </w:p>
    <w:p w:rsidR="00582097" w:rsidRDefault="001F2E61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Третий участок леса </w:t>
      </w:r>
      <w:r w:rsidR="000042AD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редставлен ивами и ольхой. Причём, там</w:t>
      </w:r>
      <w:r w:rsidR="00C33B1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где деревья растут близко друг к другу, там 100% ольха серая. В более разряжённых участках формула леса 6Ол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4Ив. </w:t>
      </w:r>
      <w:r w:rsidR="00EF5299">
        <w:rPr>
          <w:rFonts w:ascii="Times New Roman" w:hAnsi="Times New Roman" w:cs="Times New Roman"/>
          <w:sz w:val="28"/>
          <w:szCs w:val="28"/>
        </w:rPr>
        <w:t>Средняя высота деревьев  верхнего яруса 3,2 метра.</w:t>
      </w:r>
    </w:p>
    <w:p w:rsidR="00582097" w:rsidRDefault="00C33B14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Доминирование ольхи серой и ивы происходит не по причине отсутствия семян других пород деревьев. Так в «стене»  леса, находящейся на расстоянии не более 30 метров произрастают помимо ольхи и </w:t>
      </w:r>
      <w:r w:rsidR="00332807">
        <w:rPr>
          <w:rFonts w:ascii="Times New Roman" w:hAnsi="Times New Roman" w:cs="Times New Roman"/>
          <w:sz w:val="28"/>
          <w:szCs w:val="28"/>
        </w:rPr>
        <w:t xml:space="preserve">ивы: берёза, </w:t>
      </w:r>
      <w:r w:rsidR="00332807">
        <w:rPr>
          <w:rFonts w:ascii="Times New Roman" w:hAnsi="Times New Roman" w:cs="Times New Roman"/>
          <w:sz w:val="28"/>
          <w:szCs w:val="28"/>
        </w:rPr>
        <w:lastRenderedPageBreak/>
        <w:t xml:space="preserve">ель, осина, рябина, </w:t>
      </w:r>
      <w:r w:rsidR="00524B9D">
        <w:rPr>
          <w:rFonts w:ascii="Times New Roman" w:hAnsi="Times New Roman" w:cs="Times New Roman"/>
          <w:sz w:val="28"/>
          <w:szCs w:val="28"/>
        </w:rPr>
        <w:t xml:space="preserve"> </w:t>
      </w:r>
      <w:r w:rsidR="00332807">
        <w:rPr>
          <w:rFonts w:ascii="Times New Roman" w:hAnsi="Times New Roman" w:cs="Times New Roman"/>
          <w:sz w:val="28"/>
          <w:szCs w:val="28"/>
        </w:rPr>
        <w:t xml:space="preserve">а </w:t>
      </w:r>
      <w:r w:rsidR="00524B9D">
        <w:rPr>
          <w:rFonts w:ascii="Times New Roman" w:hAnsi="Times New Roman" w:cs="Times New Roman"/>
          <w:sz w:val="28"/>
          <w:szCs w:val="28"/>
        </w:rPr>
        <w:t xml:space="preserve"> на расстоянии 100 метров находится  с</w:t>
      </w:r>
      <w:r w:rsidR="00524B9D" w:rsidRPr="00524B9D">
        <w:rPr>
          <w:rFonts w:ascii="Times New Roman" w:hAnsi="Times New Roman" w:cs="Times New Roman"/>
          <w:sz w:val="28"/>
          <w:szCs w:val="28"/>
        </w:rPr>
        <w:t>осняк сфагново-травяной</w:t>
      </w:r>
      <w:r w:rsidR="00715F33">
        <w:rPr>
          <w:rFonts w:ascii="Times New Roman" w:hAnsi="Times New Roman" w:cs="Times New Roman"/>
          <w:sz w:val="28"/>
          <w:szCs w:val="28"/>
        </w:rPr>
        <w:t xml:space="preserve"> </w:t>
      </w:r>
      <w:r w:rsidR="00715F33" w:rsidRPr="006A69B2">
        <w:rPr>
          <w:rFonts w:ascii="Times New Roman" w:hAnsi="Times New Roman" w:cs="Times New Roman"/>
          <w:sz w:val="28"/>
          <w:szCs w:val="24"/>
        </w:rPr>
        <w:t xml:space="preserve">(рисунок </w:t>
      </w:r>
      <w:r w:rsidR="00715F33">
        <w:rPr>
          <w:rFonts w:ascii="Times New Roman" w:hAnsi="Times New Roman" w:cs="Times New Roman"/>
          <w:sz w:val="28"/>
          <w:szCs w:val="24"/>
        </w:rPr>
        <w:t>11</w:t>
      </w:r>
      <w:r w:rsidR="00715F33" w:rsidRPr="006A69B2">
        <w:rPr>
          <w:rFonts w:ascii="Times New Roman" w:hAnsi="Times New Roman" w:cs="Times New Roman"/>
          <w:sz w:val="28"/>
          <w:szCs w:val="24"/>
        </w:rPr>
        <w:t xml:space="preserve">).  </w:t>
      </w:r>
      <w:r w:rsidR="00715F33" w:rsidRPr="006A69B2">
        <w:rPr>
          <w:rFonts w:ascii="Times New Roman" w:hAnsi="Times New Roman" w:cs="Times New Roman"/>
          <w:sz w:val="32"/>
        </w:rPr>
        <w:t xml:space="preserve"> </w:t>
      </w:r>
    </w:p>
    <w:p w:rsidR="00F5222B" w:rsidRDefault="0033646D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3646D">
        <w:rPr>
          <w:noProof/>
        </w:rPr>
        <w:pict>
          <v:shape id="_x0000_s1053" type="#_x0000_t202" style="position:absolute;left:0;text-align:left;margin-left:6.45pt;margin-top:311.6pt;width:450.85pt;height:.05pt;z-index:251673088" wrapcoords="-36 0 -36 20571 21600 20571 21600 0 -36 0" stroked="f">
            <v:textbox style="mso-fit-shape-to-text:t" inset="0,0,0,0">
              <w:txbxContent>
                <w:p w:rsidR="007B7DE1" w:rsidRPr="00444E55" w:rsidRDefault="007B7DE1" w:rsidP="00444E55">
                  <w:pPr>
                    <w:pStyle w:val="a3"/>
                    <w:rPr>
                      <w:rFonts w:ascii="Times New Roman" w:hAnsi="Times New Roman" w:cs="Times New Roman"/>
                      <w:noProof/>
                      <w:color w:val="auto"/>
                      <w:sz w:val="32"/>
                      <w:szCs w:val="28"/>
                    </w:rPr>
                  </w:pPr>
                  <w:r w:rsidRPr="00444E55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Рисунок 11 </w:t>
                  </w:r>
                  <w:r>
                    <w:rPr>
                      <w:rFonts w:ascii="Times New Roman" w:hAnsi="Times New Roman" w:cs="Times New Roman"/>
                      <w:color w:val="auto"/>
                      <w:sz w:val="20"/>
                    </w:rPr>
                    <w:t xml:space="preserve">в «стене»  леса </w:t>
                  </w:r>
                  <w:r w:rsidRPr="00444E55">
                    <w:rPr>
                      <w:rFonts w:ascii="Times New Roman" w:hAnsi="Times New Roman" w:cs="Times New Roman"/>
                      <w:color w:val="auto"/>
                      <w:sz w:val="20"/>
                    </w:rPr>
                    <w:t>произрастают помимо ольхи и ивы: берёза, ель, осина, рябина</w:t>
                  </w:r>
                </w:p>
              </w:txbxContent>
            </v:textbox>
            <w10:wrap type="tight"/>
          </v:shape>
        </w:pict>
      </w:r>
      <w:r w:rsidR="00444E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80645</wp:posOffset>
            </wp:positionV>
            <wp:extent cx="5725795" cy="3819525"/>
            <wp:effectExtent l="19050" t="0" r="8255" b="0"/>
            <wp:wrapTight wrapText="bothSides">
              <wp:wrapPolygon edited="0">
                <wp:start x="-72" y="0"/>
                <wp:lineTo x="-72" y="21546"/>
                <wp:lineTo x="21631" y="21546"/>
                <wp:lineTo x="21631" y="0"/>
                <wp:lineTo x="-72" y="0"/>
              </wp:wrapPolygon>
            </wp:wrapTight>
            <wp:docPr id="18" name="Рисунок 15" descr="D:\август 2021\IMG_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вгуст 2021\IMG_41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3B14" w:rsidRPr="00444E55" w:rsidRDefault="00444E55" w:rsidP="0032434C">
      <w:pPr>
        <w:pStyle w:val="2"/>
      </w:pPr>
      <w:bookmarkStart w:id="16" w:name="_Toc85058806"/>
      <w:r w:rsidRPr="00444E55">
        <w:t xml:space="preserve">2.3. </w:t>
      </w:r>
      <w:r w:rsidR="006B5876" w:rsidRPr="00444E55">
        <w:t xml:space="preserve">Количественная   оценка </w:t>
      </w:r>
      <w:proofErr w:type="spellStart"/>
      <w:r w:rsidR="006B5876" w:rsidRPr="00444E55">
        <w:t>лесовозобновления</w:t>
      </w:r>
      <w:proofErr w:type="spellEnd"/>
      <w:r w:rsidR="006B5876" w:rsidRPr="00444E55">
        <w:t xml:space="preserve"> с использованием многолетних значений NDVI (индекса вегетации)</w:t>
      </w:r>
      <w:bookmarkEnd w:id="16"/>
    </w:p>
    <w:p w:rsidR="00093536" w:rsidRDefault="00F5222B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Помимо визуального наблюдения за зарастанием пашни, используя современные технологии</w:t>
      </w:r>
      <w:r w:rsidR="00797EF2">
        <w:rPr>
          <w:rFonts w:ascii="Times New Roman" w:hAnsi="Times New Roman" w:cs="Times New Roman"/>
          <w:sz w:val="28"/>
          <w:szCs w:val="28"/>
        </w:rPr>
        <w:t xml:space="preserve">, определяя </w:t>
      </w:r>
      <w:r w:rsidR="00797EF2" w:rsidRPr="00F5222B">
        <w:rPr>
          <w:rFonts w:ascii="Times New Roman" w:hAnsi="Times New Roman" w:cs="Times New Roman"/>
          <w:sz w:val="28"/>
          <w:szCs w:val="28"/>
        </w:rPr>
        <w:t>Вегетационный индекс NDVI</w:t>
      </w:r>
      <w:r w:rsidR="00797E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можно дать количественную оценку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лесовозобновления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61F90" w:rsidRPr="00B9351D" w:rsidRDefault="00CE17A2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E17A2">
        <w:rPr>
          <w:rFonts w:ascii="Times New Roman" w:hAnsi="Times New Roman" w:cs="Times New Roman"/>
          <w:sz w:val="28"/>
          <w:szCs w:val="28"/>
        </w:rPr>
        <w:t xml:space="preserve">Нормализованный вегетационный индекс, также известный как NDVI, — это показатель здоровья растения. Он вычисляется по тому, как растение отражает и поглощает разные световые волны. </w:t>
      </w:r>
      <w:r w:rsidR="00CB74FE" w:rsidRPr="00CB74FE">
        <w:rPr>
          <w:rFonts w:ascii="Times New Roman" w:hAnsi="Times New Roman" w:cs="Times New Roman"/>
          <w:sz w:val="28"/>
          <w:szCs w:val="28"/>
        </w:rPr>
        <w:t xml:space="preserve">Здоровое растение, в котором много хлорофилла и хорошая клеточная структура, активно поглощает красный свет и отражает ближний инфракрасный. </w:t>
      </w:r>
      <w:r w:rsidRPr="00CE17A2">
        <w:rPr>
          <w:rFonts w:ascii="Times New Roman" w:hAnsi="Times New Roman" w:cs="Times New Roman"/>
          <w:sz w:val="28"/>
          <w:szCs w:val="28"/>
        </w:rPr>
        <w:t>Эт</w:t>
      </w:r>
      <w:r w:rsidR="00CB74FE">
        <w:rPr>
          <w:rFonts w:ascii="Times New Roman" w:hAnsi="Times New Roman" w:cs="Times New Roman"/>
          <w:sz w:val="28"/>
          <w:szCs w:val="28"/>
        </w:rPr>
        <w:t>а</w:t>
      </w:r>
      <w:r w:rsidRPr="00CE17A2">
        <w:rPr>
          <w:rFonts w:ascii="Times New Roman" w:hAnsi="Times New Roman" w:cs="Times New Roman"/>
          <w:sz w:val="28"/>
          <w:szCs w:val="28"/>
        </w:rPr>
        <w:t xml:space="preserve"> информаци</w:t>
      </w:r>
      <w:r w:rsidR="00CB74FE">
        <w:rPr>
          <w:rFonts w:ascii="Times New Roman" w:hAnsi="Times New Roman" w:cs="Times New Roman"/>
          <w:sz w:val="28"/>
          <w:szCs w:val="28"/>
        </w:rPr>
        <w:t xml:space="preserve">я принимается </w:t>
      </w:r>
      <w:r w:rsidRPr="00CE17A2">
        <w:rPr>
          <w:rFonts w:ascii="Times New Roman" w:hAnsi="Times New Roman" w:cs="Times New Roman"/>
          <w:sz w:val="28"/>
          <w:szCs w:val="28"/>
        </w:rPr>
        <w:t>спутникам</w:t>
      </w:r>
      <w:r w:rsidR="00CB74FE">
        <w:rPr>
          <w:rFonts w:ascii="Times New Roman" w:hAnsi="Times New Roman" w:cs="Times New Roman"/>
          <w:sz w:val="28"/>
          <w:szCs w:val="28"/>
        </w:rPr>
        <w:t>и</w:t>
      </w:r>
      <w:r w:rsidRPr="00CE17A2">
        <w:rPr>
          <w:rFonts w:ascii="Times New Roman" w:hAnsi="Times New Roman" w:cs="Times New Roman"/>
          <w:sz w:val="28"/>
          <w:szCs w:val="28"/>
        </w:rPr>
        <w:t>. Солнечный свет падает на растения, световые волны одной длины поглощаются, волны другой длины отражаются — и спутник улавливает все эти данные с помощью своих датчиков.</w:t>
      </w:r>
      <w:r w:rsidR="00EB4B4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444E55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444E55">
        <w:rPr>
          <w:rFonts w:ascii="Times New Roman" w:hAnsi="Times New Roman" w:cs="Times New Roman"/>
          <w:sz w:val="28"/>
          <w:szCs w:val="28"/>
        </w:rPr>
        <w:tab/>
      </w:r>
      <w:r w:rsidR="00797EF2" w:rsidRPr="00B9351D">
        <w:rPr>
          <w:rFonts w:ascii="Times New Roman" w:hAnsi="Times New Roman" w:cs="Times New Roman"/>
          <w:sz w:val="28"/>
          <w:szCs w:val="28"/>
        </w:rPr>
        <w:t>У</w:t>
      </w:r>
      <w:r w:rsidR="00B61F90" w:rsidRPr="00B9351D">
        <w:rPr>
          <w:rFonts w:ascii="Times New Roman" w:hAnsi="Times New Roman" w:cs="Times New Roman"/>
          <w:sz w:val="28"/>
          <w:szCs w:val="28"/>
        </w:rPr>
        <w:t xml:space="preserve">становлено, что августовские значения индекса (Терехин, 2017) могут быть использованы для количественной оценки </w:t>
      </w:r>
      <w:proofErr w:type="spellStart"/>
      <w:r w:rsidR="00B61F90" w:rsidRPr="00B9351D">
        <w:rPr>
          <w:rFonts w:ascii="Times New Roman" w:hAnsi="Times New Roman" w:cs="Times New Roman"/>
          <w:sz w:val="28"/>
          <w:szCs w:val="28"/>
        </w:rPr>
        <w:t>лесовозобновления</w:t>
      </w:r>
      <w:proofErr w:type="spellEnd"/>
      <w:r w:rsidR="00B61F90" w:rsidRPr="00B9351D">
        <w:rPr>
          <w:rFonts w:ascii="Times New Roman" w:hAnsi="Times New Roman" w:cs="Times New Roman"/>
          <w:sz w:val="28"/>
          <w:szCs w:val="28"/>
        </w:rPr>
        <w:t xml:space="preserve">. Обусловлено это тем, что в данное время года травяной покров, присутствующий на залежах, начинает подсыхать и ключевой вклад в значения вегетационного индекса вносит находящаяся на них древесная растительность. Если на бывшей пашне наблюдается продолжающийся </w:t>
      </w:r>
      <w:r w:rsidR="00B61F90" w:rsidRPr="00B9351D">
        <w:rPr>
          <w:rFonts w:ascii="Times New Roman" w:hAnsi="Times New Roman" w:cs="Times New Roman"/>
          <w:sz w:val="28"/>
          <w:szCs w:val="28"/>
        </w:rPr>
        <w:lastRenderedPageBreak/>
        <w:t xml:space="preserve">процесс </w:t>
      </w:r>
      <w:proofErr w:type="spellStart"/>
      <w:r w:rsidR="00B61F90" w:rsidRPr="00B9351D">
        <w:rPr>
          <w:rFonts w:ascii="Times New Roman" w:hAnsi="Times New Roman" w:cs="Times New Roman"/>
          <w:sz w:val="28"/>
          <w:szCs w:val="28"/>
        </w:rPr>
        <w:t>лесовозобновления</w:t>
      </w:r>
      <w:proofErr w:type="spellEnd"/>
      <w:r w:rsidR="00B61F90" w:rsidRPr="00B9351D">
        <w:rPr>
          <w:rFonts w:ascii="Times New Roman" w:hAnsi="Times New Roman" w:cs="Times New Roman"/>
          <w:sz w:val="28"/>
          <w:szCs w:val="28"/>
        </w:rPr>
        <w:t>, то площадь древесной растительности постепенно растёт из года в год, и интенсивность этого процесса может быть изучена на основе ряда многолетних значений NDVI, оценённых в данный период года.</w:t>
      </w:r>
    </w:p>
    <w:p w:rsidR="00E23CDB" w:rsidRDefault="00444E55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690880</wp:posOffset>
            </wp:positionV>
            <wp:extent cx="5916295" cy="3514725"/>
            <wp:effectExtent l="19050" t="0" r="8255" b="0"/>
            <wp:wrapTight wrapText="bothSides">
              <wp:wrapPolygon edited="0">
                <wp:start x="-70" y="0"/>
                <wp:lineTo x="-70" y="21541"/>
                <wp:lineTo x="21630" y="21541"/>
                <wp:lineTo x="21630" y="0"/>
                <wp:lineTo x="-70" y="0"/>
              </wp:wrapPolygon>
            </wp:wrapTight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2434" w:rsidRPr="00B9351D">
        <w:rPr>
          <w:rFonts w:ascii="Times New Roman" w:hAnsi="Times New Roman" w:cs="Times New Roman"/>
          <w:sz w:val="28"/>
          <w:szCs w:val="28"/>
        </w:rPr>
        <w:t>Для</w:t>
      </w:r>
      <w:r w:rsidR="00A72434">
        <w:rPr>
          <w:rFonts w:ascii="Times New Roman" w:hAnsi="Times New Roman" w:cs="Times New Roman"/>
          <w:sz w:val="28"/>
          <w:szCs w:val="28"/>
        </w:rPr>
        <w:t xml:space="preserve"> </w:t>
      </w:r>
      <w:r w:rsidR="00A72434" w:rsidRPr="00B9351D">
        <w:rPr>
          <w:rFonts w:ascii="Times New Roman" w:hAnsi="Times New Roman" w:cs="Times New Roman"/>
          <w:sz w:val="28"/>
          <w:szCs w:val="28"/>
        </w:rPr>
        <w:t xml:space="preserve"> количественной оценки </w:t>
      </w:r>
      <w:proofErr w:type="spellStart"/>
      <w:r w:rsidR="00A72434" w:rsidRPr="00B9351D">
        <w:rPr>
          <w:rFonts w:ascii="Times New Roman" w:hAnsi="Times New Roman" w:cs="Times New Roman"/>
          <w:sz w:val="28"/>
          <w:szCs w:val="28"/>
        </w:rPr>
        <w:t>лесовозобновления</w:t>
      </w:r>
      <w:proofErr w:type="spellEnd"/>
      <w:r w:rsidR="00A72434">
        <w:rPr>
          <w:rFonts w:ascii="Times New Roman" w:hAnsi="Times New Roman" w:cs="Times New Roman"/>
          <w:sz w:val="28"/>
          <w:szCs w:val="28"/>
        </w:rPr>
        <w:t xml:space="preserve"> мы выбрали на участке 5 точек</w:t>
      </w:r>
      <w:r w:rsidR="00715F33">
        <w:rPr>
          <w:rFonts w:ascii="Times New Roman" w:hAnsi="Times New Roman" w:cs="Times New Roman"/>
          <w:sz w:val="28"/>
          <w:szCs w:val="28"/>
        </w:rPr>
        <w:t xml:space="preserve"> </w:t>
      </w:r>
      <w:r w:rsidR="00715F33" w:rsidRPr="006A69B2">
        <w:rPr>
          <w:rFonts w:ascii="Times New Roman" w:hAnsi="Times New Roman" w:cs="Times New Roman"/>
          <w:sz w:val="28"/>
          <w:szCs w:val="24"/>
        </w:rPr>
        <w:t xml:space="preserve">(рисунок </w:t>
      </w:r>
      <w:r w:rsidR="00715F33">
        <w:rPr>
          <w:rFonts w:ascii="Times New Roman" w:hAnsi="Times New Roman" w:cs="Times New Roman"/>
          <w:sz w:val="28"/>
          <w:szCs w:val="24"/>
        </w:rPr>
        <w:t>12</w:t>
      </w:r>
      <w:r w:rsidR="00715F33" w:rsidRPr="006A69B2">
        <w:rPr>
          <w:rFonts w:ascii="Times New Roman" w:hAnsi="Times New Roman" w:cs="Times New Roman"/>
          <w:sz w:val="28"/>
          <w:szCs w:val="24"/>
        </w:rPr>
        <w:t xml:space="preserve">). </w:t>
      </w:r>
      <w:r w:rsidR="008D1B76">
        <w:rPr>
          <w:rFonts w:ascii="Times New Roman" w:hAnsi="Times New Roman" w:cs="Times New Roman"/>
          <w:sz w:val="28"/>
          <w:szCs w:val="28"/>
        </w:rPr>
        <w:t xml:space="preserve">Собрали данные </w:t>
      </w:r>
      <w:r w:rsidR="00D2030E" w:rsidRPr="00B9351D">
        <w:rPr>
          <w:rFonts w:ascii="Times New Roman" w:hAnsi="Times New Roman" w:cs="Times New Roman"/>
          <w:sz w:val="28"/>
          <w:szCs w:val="28"/>
        </w:rPr>
        <w:t>августовски</w:t>
      </w:r>
      <w:r w:rsidR="00D2030E">
        <w:rPr>
          <w:rFonts w:ascii="Times New Roman" w:hAnsi="Times New Roman" w:cs="Times New Roman"/>
          <w:sz w:val="28"/>
          <w:szCs w:val="28"/>
        </w:rPr>
        <w:t>х</w:t>
      </w:r>
      <w:r w:rsidR="00D2030E" w:rsidRPr="00B9351D">
        <w:rPr>
          <w:rFonts w:ascii="Times New Roman" w:hAnsi="Times New Roman" w:cs="Times New Roman"/>
          <w:sz w:val="28"/>
          <w:szCs w:val="28"/>
        </w:rPr>
        <w:t xml:space="preserve"> значени</w:t>
      </w:r>
      <w:r w:rsidR="00D2030E">
        <w:rPr>
          <w:rFonts w:ascii="Times New Roman" w:hAnsi="Times New Roman" w:cs="Times New Roman"/>
          <w:sz w:val="28"/>
          <w:szCs w:val="28"/>
        </w:rPr>
        <w:t>й</w:t>
      </w:r>
      <w:r w:rsidR="00D2030E" w:rsidRPr="00B9351D">
        <w:rPr>
          <w:rFonts w:ascii="Times New Roman" w:hAnsi="Times New Roman" w:cs="Times New Roman"/>
          <w:sz w:val="28"/>
          <w:szCs w:val="28"/>
        </w:rPr>
        <w:t xml:space="preserve"> индекса</w:t>
      </w:r>
      <w:r w:rsidR="00D2030E">
        <w:rPr>
          <w:rFonts w:ascii="Times New Roman" w:hAnsi="Times New Roman" w:cs="Times New Roman"/>
          <w:sz w:val="28"/>
          <w:szCs w:val="28"/>
        </w:rPr>
        <w:t>.</w:t>
      </w:r>
    </w:p>
    <w:p w:rsidR="00A52D9A" w:rsidRPr="00B9351D" w:rsidRDefault="0033646D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3646D">
        <w:rPr>
          <w:noProof/>
        </w:rPr>
        <w:pict>
          <v:shape id="_x0000_s1054" type="#_x0000_t202" style="position:absolute;left:0;text-align:left;margin-left:-4.05pt;margin-top:-16.25pt;width:465.85pt;height:11.5pt;z-index:251674112" wrapcoords="-35 0 -35 20571 21600 20571 21600 0 -35 0" stroked="f">
            <v:textbox style="mso-next-textbox:#_x0000_s1054;mso-fit-shape-to-text:t" inset="0,0,0,0">
              <w:txbxContent>
                <w:p w:rsidR="007B7DE1" w:rsidRPr="00BA23EF" w:rsidRDefault="007B7DE1" w:rsidP="00444E55">
                  <w:pPr>
                    <w:pStyle w:val="a3"/>
                    <w:rPr>
                      <w:rFonts w:ascii="Times New Roman" w:hAnsi="Times New Roman" w:cs="Times New Roman"/>
                      <w:noProof/>
                      <w:color w:val="auto"/>
                      <w:sz w:val="20"/>
                      <w:szCs w:val="20"/>
                    </w:rPr>
                  </w:pPr>
                  <w:r w:rsidRPr="00BA23EF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 xml:space="preserve">Рисунок 12 5 точек для количественной оценки </w:t>
                  </w:r>
                  <w:proofErr w:type="spellStart"/>
                  <w:r w:rsidRPr="00BA23EF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>лесовозобновления</w:t>
                  </w:r>
                  <w:proofErr w:type="spellEnd"/>
                  <w:r w:rsidRPr="00BA23EF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 xml:space="preserve"> </w:t>
                  </w:r>
                </w:p>
              </w:txbxContent>
            </v:textbox>
            <w10:wrap type="tight"/>
          </v:shape>
        </w:pict>
      </w:r>
      <w:r w:rsidR="00EB4B42">
        <w:rPr>
          <w:rFonts w:ascii="Times New Roman" w:hAnsi="Times New Roman" w:cs="Times New Roman"/>
          <w:sz w:val="28"/>
          <w:szCs w:val="28"/>
        </w:rPr>
        <w:t xml:space="preserve"> </w:t>
      </w:r>
      <w:r w:rsidR="00D2030E">
        <w:rPr>
          <w:rFonts w:ascii="Times New Roman" w:hAnsi="Times New Roman" w:cs="Times New Roman"/>
          <w:sz w:val="28"/>
          <w:szCs w:val="28"/>
        </w:rPr>
        <w:t xml:space="preserve">Данные показали увеличение индекса вегетации на всех точках, что свидетельствует об </w:t>
      </w:r>
      <w:proofErr w:type="gramStart"/>
      <w:r w:rsidR="00D2030E">
        <w:rPr>
          <w:rFonts w:ascii="Times New Roman" w:hAnsi="Times New Roman" w:cs="Times New Roman"/>
          <w:sz w:val="28"/>
          <w:szCs w:val="28"/>
        </w:rPr>
        <w:t>интенсивном</w:t>
      </w:r>
      <w:proofErr w:type="gramEnd"/>
      <w:r w:rsidR="00D203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030E">
        <w:rPr>
          <w:rFonts w:ascii="Times New Roman" w:hAnsi="Times New Roman" w:cs="Times New Roman"/>
          <w:sz w:val="28"/>
          <w:szCs w:val="28"/>
        </w:rPr>
        <w:t>лесовозобновлении</w:t>
      </w:r>
      <w:proofErr w:type="spellEnd"/>
      <w:r w:rsidR="008F4BBB">
        <w:rPr>
          <w:rFonts w:ascii="Times New Roman" w:hAnsi="Times New Roman" w:cs="Times New Roman"/>
          <w:sz w:val="28"/>
          <w:szCs w:val="28"/>
        </w:rPr>
        <w:t xml:space="preserve"> </w:t>
      </w:r>
      <w:r w:rsidR="008F4BBB" w:rsidRPr="006A69B2">
        <w:rPr>
          <w:rFonts w:ascii="Times New Roman" w:hAnsi="Times New Roman" w:cs="Times New Roman"/>
          <w:sz w:val="28"/>
          <w:szCs w:val="24"/>
        </w:rPr>
        <w:t xml:space="preserve">(рисунок </w:t>
      </w:r>
      <w:r w:rsidR="008F4BBB">
        <w:rPr>
          <w:rFonts w:ascii="Times New Roman" w:hAnsi="Times New Roman" w:cs="Times New Roman"/>
          <w:sz w:val="28"/>
          <w:szCs w:val="24"/>
        </w:rPr>
        <w:t>13</w:t>
      </w:r>
      <w:r w:rsidR="008F4BBB" w:rsidRPr="006A69B2">
        <w:rPr>
          <w:rFonts w:ascii="Times New Roman" w:hAnsi="Times New Roman" w:cs="Times New Roman"/>
          <w:sz w:val="28"/>
          <w:szCs w:val="24"/>
        </w:rPr>
        <w:t>).</w:t>
      </w:r>
      <w:r w:rsidR="00D2030E">
        <w:rPr>
          <w:rFonts w:ascii="Times New Roman" w:hAnsi="Times New Roman" w:cs="Times New Roman"/>
          <w:sz w:val="28"/>
          <w:szCs w:val="28"/>
        </w:rPr>
        <w:t xml:space="preserve"> С наибольшей скоростью увеличивается зелёная масса 5 точки – ольшаника. </w:t>
      </w:r>
      <w:r w:rsidR="003F5B1E">
        <w:rPr>
          <w:rFonts w:ascii="Times New Roman" w:hAnsi="Times New Roman" w:cs="Times New Roman"/>
          <w:sz w:val="28"/>
          <w:szCs w:val="28"/>
        </w:rPr>
        <w:t>2018 год</w:t>
      </w:r>
      <w:r w:rsidR="00332807">
        <w:rPr>
          <w:rFonts w:ascii="Times New Roman" w:hAnsi="Times New Roman" w:cs="Times New Roman"/>
          <w:sz w:val="28"/>
          <w:szCs w:val="28"/>
        </w:rPr>
        <w:t xml:space="preserve">, согласно показателям </w:t>
      </w:r>
      <w:r w:rsidR="00332807" w:rsidRPr="00B9351D">
        <w:rPr>
          <w:rFonts w:ascii="Times New Roman" w:hAnsi="Times New Roman" w:cs="Times New Roman"/>
          <w:sz w:val="28"/>
          <w:szCs w:val="28"/>
        </w:rPr>
        <w:t>NDVI</w:t>
      </w:r>
      <w:r w:rsidR="00332807">
        <w:rPr>
          <w:rFonts w:ascii="Times New Roman" w:hAnsi="Times New Roman" w:cs="Times New Roman"/>
          <w:sz w:val="28"/>
          <w:szCs w:val="28"/>
        </w:rPr>
        <w:t xml:space="preserve">  </w:t>
      </w:r>
      <w:r w:rsidR="003F5B1E">
        <w:rPr>
          <w:rFonts w:ascii="Times New Roman" w:hAnsi="Times New Roman" w:cs="Times New Roman"/>
          <w:sz w:val="28"/>
          <w:szCs w:val="28"/>
        </w:rPr>
        <w:t xml:space="preserve"> был неблагоприятным для развития леса.</w:t>
      </w:r>
    </w:p>
    <w:p w:rsidR="00A52D9A" w:rsidRPr="00B9351D" w:rsidRDefault="00316446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501015</wp:posOffset>
            </wp:positionH>
            <wp:positionV relativeFrom="paragraph">
              <wp:posOffset>23495</wp:posOffset>
            </wp:positionV>
            <wp:extent cx="5073650" cy="3077845"/>
            <wp:effectExtent l="0" t="0" r="0" b="0"/>
            <wp:wrapTight wrapText="bothSides">
              <wp:wrapPolygon edited="0">
                <wp:start x="0" y="0"/>
                <wp:lineTo x="0" y="21524"/>
                <wp:lineTo x="21573" y="21524"/>
                <wp:lineTo x="21573" y="0"/>
                <wp:lineTo x="0" y="0"/>
              </wp:wrapPolygon>
            </wp:wrapTight>
            <wp:docPr id="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anchor>
        </w:drawing>
      </w:r>
      <w:r w:rsidR="0033646D" w:rsidRPr="0033646D">
        <w:rPr>
          <w:noProof/>
        </w:rPr>
        <w:pict>
          <v:shape id="_x0000_s1055" type="#_x0000_t202" style="position:absolute;left:0;text-align:left;margin-left:43.95pt;margin-top:247.95pt;width:399.5pt;height:.05pt;z-index:251675136;mso-position-horizontal-relative:text;mso-position-vertical-relative:text" wrapcoords="-41 0 -41 20571 21600 20571 21600 0 -41 0" stroked="f">
            <v:textbox style="mso-fit-shape-to-text:t" inset="0,0,0,0">
              <w:txbxContent>
                <w:p w:rsidR="007B7DE1" w:rsidRPr="008F4BBB" w:rsidRDefault="007B7DE1" w:rsidP="008F4BBB">
                  <w:pPr>
                    <w:pStyle w:val="a3"/>
                    <w:rPr>
                      <w:rFonts w:ascii="Times New Roman" w:hAnsi="Times New Roman" w:cs="Times New Roman"/>
                      <w:noProof/>
                      <w:color w:val="auto"/>
                      <w:sz w:val="20"/>
                      <w:szCs w:val="20"/>
                    </w:rPr>
                  </w:pPr>
                  <w:r w:rsidRPr="008F4BBB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>Рисунок 13 график изменения индекса вегетации</w:t>
                  </w:r>
                </w:p>
              </w:txbxContent>
            </v:textbox>
            <w10:wrap type="tight"/>
          </v:shape>
        </w:pict>
      </w:r>
      <w:r w:rsidR="00E23CDB">
        <w:rPr>
          <w:rFonts w:ascii="Times New Roman" w:hAnsi="Times New Roman" w:cs="Times New Roman"/>
          <w:sz w:val="28"/>
          <w:szCs w:val="28"/>
        </w:rPr>
        <w:t xml:space="preserve"> </w:t>
      </w:r>
      <w:r w:rsidR="00D66C5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2D9A" w:rsidRPr="00B9351D" w:rsidRDefault="00A52D9A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52D9A" w:rsidRPr="00B9351D" w:rsidRDefault="00A52D9A" w:rsidP="00B935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5B1E" w:rsidRPr="0032434C" w:rsidRDefault="003F5B1E" w:rsidP="0032434C">
      <w:pPr>
        <w:pStyle w:val="1"/>
        <w:jc w:val="center"/>
      </w:pPr>
      <w:bookmarkStart w:id="17" w:name="_Toc85058054"/>
      <w:bookmarkStart w:id="18" w:name="_Toc85058807"/>
      <w:r w:rsidRPr="0032434C">
        <w:lastRenderedPageBreak/>
        <w:t>ВЫВОДЫ</w:t>
      </w:r>
      <w:bookmarkEnd w:id="17"/>
      <w:bookmarkEnd w:id="18"/>
    </w:p>
    <w:p w:rsidR="008F4BBB" w:rsidRDefault="008F4BBB" w:rsidP="008F4BBB">
      <w:pPr>
        <w:spacing w:line="240" w:lineRule="auto"/>
        <w:jc w:val="center"/>
        <w:rPr>
          <w:rFonts w:ascii="Times New Roman" w:hAnsi="Times New Roman" w:cs="Times New Roman"/>
          <w:sz w:val="36"/>
          <w:szCs w:val="28"/>
        </w:rPr>
      </w:pPr>
    </w:p>
    <w:p w:rsidR="00D80D10" w:rsidRDefault="008F4BBB" w:rsidP="003F5B1E">
      <w:pPr>
        <w:tabs>
          <w:tab w:val="left" w:pos="20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1471930</wp:posOffset>
            </wp:positionV>
            <wp:extent cx="4829175" cy="3629025"/>
            <wp:effectExtent l="19050" t="0" r="9525" b="0"/>
            <wp:wrapTight wrapText="bothSides">
              <wp:wrapPolygon edited="0">
                <wp:start x="-85" y="0"/>
                <wp:lineTo x="-85" y="21543"/>
                <wp:lineTo x="21643" y="21543"/>
                <wp:lineTo x="21643" y="0"/>
                <wp:lineTo x="-85" y="0"/>
              </wp:wrapPolygon>
            </wp:wrapTight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6676" t="27225" r="47247" b="28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09E1">
        <w:rPr>
          <w:rFonts w:ascii="Times New Roman" w:hAnsi="Times New Roman" w:cs="Times New Roman"/>
          <w:sz w:val="28"/>
          <w:szCs w:val="28"/>
        </w:rPr>
        <w:t>1</w:t>
      </w:r>
      <w:r w:rsidR="009F7E2E">
        <w:rPr>
          <w:rFonts w:ascii="Times New Roman" w:hAnsi="Times New Roman" w:cs="Times New Roman"/>
          <w:sz w:val="28"/>
          <w:szCs w:val="28"/>
        </w:rPr>
        <w:t>.</w:t>
      </w:r>
      <w:r w:rsidR="001109E1">
        <w:rPr>
          <w:rFonts w:ascii="Times New Roman" w:hAnsi="Times New Roman" w:cs="Times New Roman"/>
          <w:sz w:val="28"/>
          <w:szCs w:val="28"/>
        </w:rPr>
        <w:t xml:space="preserve"> </w:t>
      </w:r>
      <w:r w:rsidR="003F5B1E" w:rsidRPr="003F5B1E">
        <w:rPr>
          <w:rFonts w:ascii="Times New Roman" w:hAnsi="Times New Roman" w:cs="Times New Roman"/>
          <w:sz w:val="28"/>
          <w:szCs w:val="28"/>
        </w:rPr>
        <w:t xml:space="preserve">На </w:t>
      </w:r>
      <w:r w:rsidR="0072085B">
        <w:rPr>
          <w:rFonts w:ascii="Times New Roman" w:hAnsi="Times New Roman" w:cs="Times New Roman"/>
          <w:sz w:val="28"/>
          <w:szCs w:val="28"/>
        </w:rPr>
        <w:t xml:space="preserve">площади </w:t>
      </w:r>
      <w:r w:rsidR="0072085B" w:rsidRPr="003F5B1E">
        <w:rPr>
          <w:rFonts w:ascii="Times New Roman" w:hAnsi="Times New Roman" w:cs="Times New Roman"/>
          <w:sz w:val="28"/>
          <w:szCs w:val="28"/>
        </w:rPr>
        <w:t>в</w:t>
      </w:r>
      <w:r w:rsidR="003F5B1E">
        <w:rPr>
          <w:rFonts w:ascii="Times New Roman" w:hAnsi="Times New Roman" w:cs="Times New Roman"/>
          <w:sz w:val="28"/>
          <w:szCs w:val="28"/>
        </w:rPr>
        <w:t xml:space="preserve"> 0,4 гектара </w:t>
      </w:r>
      <w:r w:rsidR="00793EB2">
        <w:rPr>
          <w:rFonts w:ascii="Times New Roman" w:hAnsi="Times New Roman" w:cs="Times New Roman"/>
          <w:sz w:val="28"/>
          <w:szCs w:val="28"/>
        </w:rPr>
        <w:t xml:space="preserve">сформировалось 3 </w:t>
      </w:r>
      <w:proofErr w:type="gramStart"/>
      <w:r w:rsidR="0072085B">
        <w:rPr>
          <w:rFonts w:ascii="Times New Roman" w:hAnsi="Times New Roman" w:cs="Times New Roman"/>
          <w:sz w:val="28"/>
          <w:szCs w:val="28"/>
        </w:rPr>
        <w:t>неоднородных</w:t>
      </w:r>
      <w:proofErr w:type="gramEnd"/>
      <w:r w:rsidR="0072085B">
        <w:rPr>
          <w:rFonts w:ascii="Times New Roman" w:hAnsi="Times New Roman" w:cs="Times New Roman"/>
          <w:sz w:val="28"/>
          <w:szCs w:val="28"/>
        </w:rPr>
        <w:t xml:space="preserve"> участка</w:t>
      </w:r>
      <w:r w:rsidR="00793EB2">
        <w:rPr>
          <w:rFonts w:ascii="Times New Roman" w:hAnsi="Times New Roman" w:cs="Times New Roman"/>
          <w:sz w:val="28"/>
          <w:szCs w:val="28"/>
        </w:rPr>
        <w:t xml:space="preserve"> леса</w:t>
      </w:r>
      <w:r w:rsidR="00715F33">
        <w:rPr>
          <w:rFonts w:ascii="Times New Roman" w:hAnsi="Times New Roman" w:cs="Times New Roman"/>
          <w:sz w:val="28"/>
          <w:szCs w:val="28"/>
        </w:rPr>
        <w:t xml:space="preserve"> </w:t>
      </w:r>
      <w:r w:rsidR="00715F33" w:rsidRPr="006A69B2">
        <w:rPr>
          <w:rFonts w:ascii="Times New Roman" w:hAnsi="Times New Roman" w:cs="Times New Roman"/>
          <w:sz w:val="28"/>
          <w:szCs w:val="24"/>
        </w:rPr>
        <w:t xml:space="preserve">(рисунок </w:t>
      </w:r>
      <w:r w:rsidR="00715F33">
        <w:rPr>
          <w:rFonts w:ascii="Times New Roman" w:hAnsi="Times New Roman" w:cs="Times New Roman"/>
          <w:sz w:val="28"/>
          <w:szCs w:val="24"/>
        </w:rPr>
        <w:t>13</w:t>
      </w:r>
      <w:r w:rsidR="00715F33" w:rsidRPr="006A69B2">
        <w:rPr>
          <w:rFonts w:ascii="Times New Roman" w:hAnsi="Times New Roman" w:cs="Times New Roman"/>
          <w:sz w:val="28"/>
          <w:szCs w:val="24"/>
        </w:rPr>
        <w:t xml:space="preserve">).  </w:t>
      </w:r>
      <w:r w:rsidR="00715F33" w:rsidRPr="006A69B2">
        <w:rPr>
          <w:rFonts w:ascii="Times New Roman" w:hAnsi="Times New Roman" w:cs="Times New Roman"/>
          <w:sz w:val="32"/>
        </w:rPr>
        <w:t xml:space="preserve"> </w:t>
      </w:r>
      <w:r w:rsidR="00D80D10">
        <w:rPr>
          <w:rFonts w:ascii="Times New Roman" w:hAnsi="Times New Roman" w:cs="Times New Roman"/>
          <w:sz w:val="28"/>
          <w:szCs w:val="28"/>
        </w:rPr>
        <w:t xml:space="preserve"> Причиной различного видового состава леса является последние способы использования почвы. </w:t>
      </w:r>
      <w:r w:rsidR="00AD3124">
        <w:rPr>
          <w:rFonts w:ascii="Times New Roman" w:hAnsi="Times New Roman" w:cs="Times New Roman"/>
          <w:sz w:val="28"/>
          <w:szCs w:val="28"/>
        </w:rPr>
        <w:t xml:space="preserve"> </w:t>
      </w:r>
      <w:r w:rsidR="009F7E2E">
        <w:rPr>
          <w:rFonts w:ascii="Times New Roman" w:hAnsi="Times New Roman" w:cs="Times New Roman"/>
          <w:sz w:val="28"/>
          <w:szCs w:val="28"/>
        </w:rPr>
        <w:t>1</w:t>
      </w:r>
      <w:r w:rsidR="00AC6269">
        <w:rPr>
          <w:rFonts w:ascii="Times New Roman" w:hAnsi="Times New Roman" w:cs="Times New Roman"/>
          <w:sz w:val="28"/>
          <w:szCs w:val="28"/>
        </w:rPr>
        <w:t xml:space="preserve"> поле – старая пашня</w:t>
      </w:r>
      <w:r w:rsidR="00E4385D">
        <w:rPr>
          <w:rFonts w:ascii="Times New Roman" w:hAnsi="Times New Roman" w:cs="Times New Roman"/>
          <w:sz w:val="28"/>
          <w:szCs w:val="28"/>
        </w:rPr>
        <w:t>, на 2 участке почва вспахана и нарезаны борозды, посажен и не убран картофель. На 3 участке почва только  вспахана</w:t>
      </w:r>
      <w:r w:rsidR="00AC6269">
        <w:rPr>
          <w:rFonts w:ascii="Times New Roman" w:hAnsi="Times New Roman" w:cs="Times New Roman"/>
          <w:sz w:val="28"/>
          <w:szCs w:val="28"/>
        </w:rPr>
        <w:t xml:space="preserve">. </w:t>
      </w:r>
      <w:r w:rsidR="00AD31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0D10" w:rsidRDefault="00D80D10" w:rsidP="00D80D10">
      <w:pPr>
        <w:rPr>
          <w:rFonts w:ascii="Times New Roman" w:hAnsi="Times New Roman" w:cs="Times New Roman"/>
          <w:sz w:val="28"/>
          <w:szCs w:val="28"/>
        </w:rPr>
      </w:pPr>
    </w:p>
    <w:p w:rsidR="009F7E2E" w:rsidRDefault="0033646D" w:rsidP="00D80D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4" type="#_x0000_t202" style="position:absolute;left:0;text-align:left;margin-left:107.7pt;margin-top:68.55pt;width:19.5pt;height:21pt;z-index:251659776">
            <v:textbox style="mso-next-textbox:#_x0000_s1034">
              <w:txbxContent>
                <w:p w:rsidR="007B7DE1" w:rsidRDefault="007B7DE1" w:rsidP="00AD3124">
                  <w:pPr>
                    <w:ind w:firstLine="0"/>
                  </w:pPr>
                  <w: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3" type="#_x0000_t202" style="position:absolute;left:0;text-align:left;margin-left:149.7pt;margin-top:129.3pt;width:19.5pt;height:20.25pt;z-index:251658752">
            <v:textbox style="mso-next-textbox:#_x0000_s1033">
              <w:txbxContent>
                <w:p w:rsidR="007B7DE1" w:rsidRDefault="007B7DE1" w:rsidP="00AD3124">
                  <w:pPr>
                    <w:ind w:firstLine="0"/>
                  </w:pPr>
                  <w: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0" style="position:absolute;left:0;text-align:left;margin-left:127.2pt;margin-top:89.55pt;width:60pt;height:34.5pt;z-index:251656704" coordsize="1200,690" path="m,690c497,405,995,120,1200,e" filled="f">
            <v:path arrowok="t"/>
          </v:shape>
        </w:pict>
      </w:r>
    </w:p>
    <w:p w:rsidR="009F7E2E" w:rsidRPr="009F7E2E" w:rsidRDefault="009F7E2E" w:rsidP="009F7E2E">
      <w:pPr>
        <w:rPr>
          <w:rFonts w:ascii="Times New Roman" w:hAnsi="Times New Roman" w:cs="Times New Roman"/>
          <w:sz w:val="28"/>
          <w:szCs w:val="28"/>
        </w:rPr>
      </w:pPr>
    </w:p>
    <w:p w:rsidR="009F7E2E" w:rsidRPr="009F7E2E" w:rsidRDefault="009F7E2E" w:rsidP="009F7E2E">
      <w:pPr>
        <w:rPr>
          <w:rFonts w:ascii="Times New Roman" w:hAnsi="Times New Roman" w:cs="Times New Roman"/>
          <w:sz w:val="28"/>
          <w:szCs w:val="28"/>
        </w:rPr>
      </w:pPr>
    </w:p>
    <w:p w:rsidR="009F7E2E" w:rsidRPr="009F7E2E" w:rsidRDefault="009F7E2E" w:rsidP="009F7E2E">
      <w:pPr>
        <w:rPr>
          <w:rFonts w:ascii="Times New Roman" w:hAnsi="Times New Roman" w:cs="Times New Roman"/>
          <w:sz w:val="28"/>
          <w:szCs w:val="28"/>
        </w:rPr>
      </w:pPr>
    </w:p>
    <w:p w:rsidR="009F7E2E" w:rsidRDefault="009F7E2E" w:rsidP="009F7E2E">
      <w:pPr>
        <w:rPr>
          <w:rFonts w:ascii="Times New Roman" w:hAnsi="Times New Roman" w:cs="Times New Roman"/>
          <w:sz w:val="28"/>
          <w:szCs w:val="28"/>
        </w:rPr>
      </w:pPr>
    </w:p>
    <w:p w:rsidR="008F4BBB" w:rsidRDefault="008F4BBB" w:rsidP="009F7E2E">
      <w:pPr>
        <w:rPr>
          <w:rFonts w:ascii="Times New Roman" w:hAnsi="Times New Roman" w:cs="Times New Roman"/>
          <w:sz w:val="28"/>
          <w:szCs w:val="28"/>
        </w:rPr>
      </w:pPr>
    </w:p>
    <w:p w:rsidR="008F4BBB" w:rsidRDefault="008F4BBB" w:rsidP="009F7E2E">
      <w:pPr>
        <w:rPr>
          <w:rFonts w:ascii="Times New Roman" w:hAnsi="Times New Roman" w:cs="Times New Roman"/>
          <w:sz w:val="28"/>
          <w:szCs w:val="28"/>
        </w:rPr>
      </w:pPr>
    </w:p>
    <w:p w:rsidR="008F4BBB" w:rsidRDefault="008F4BBB" w:rsidP="009F7E2E">
      <w:pPr>
        <w:rPr>
          <w:rFonts w:ascii="Times New Roman" w:hAnsi="Times New Roman" w:cs="Times New Roman"/>
          <w:sz w:val="28"/>
          <w:szCs w:val="28"/>
        </w:rPr>
      </w:pPr>
    </w:p>
    <w:p w:rsidR="008F4BBB" w:rsidRDefault="0033646D" w:rsidP="009F7E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2" type="#_x0000_t202" style="position:absolute;left:0;text-align:left;margin-left:196.95pt;margin-top:15.65pt;width:19.5pt;height:21.75pt;z-index:251657728">
            <v:textbox>
              <w:txbxContent>
                <w:p w:rsidR="007B7DE1" w:rsidRDefault="007B7DE1" w:rsidP="00AD3124">
                  <w:pPr>
                    <w:ind w:firstLine="0"/>
                  </w:pPr>
                  <w:r>
                    <w:t>1</w:t>
                  </w:r>
                </w:p>
              </w:txbxContent>
            </v:textbox>
          </v:shape>
        </w:pict>
      </w:r>
    </w:p>
    <w:p w:rsidR="008F4BBB" w:rsidRDefault="008F4BBB" w:rsidP="009F7E2E">
      <w:pPr>
        <w:rPr>
          <w:rFonts w:ascii="Times New Roman" w:hAnsi="Times New Roman" w:cs="Times New Roman"/>
          <w:sz w:val="28"/>
          <w:szCs w:val="28"/>
        </w:rPr>
      </w:pPr>
    </w:p>
    <w:p w:rsidR="00EC613B" w:rsidRDefault="00EC613B" w:rsidP="009F7E2E">
      <w:pPr>
        <w:rPr>
          <w:rFonts w:ascii="Times New Roman" w:hAnsi="Times New Roman" w:cs="Times New Roman"/>
          <w:sz w:val="28"/>
          <w:szCs w:val="28"/>
        </w:rPr>
      </w:pPr>
    </w:p>
    <w:p w:rsidR="00EC613B" w:rsidRPr="00021CF3" w:rsidRDefault="00EC613B" w:rsidP="00EC613B">
      <w:pPr>
        <w:pStyle w:val="a3"/>
        <w:rPr>
          <w:rFonts w:ascii="Times New Roman" w:hAnsi="Times New Roman" w:cs="Times New Roman"/>
          <w:noProof/>
          <w:color w:val="auto"/>
          <w:sz w:val="20"/>
          <w:szCs w:val="20"/>
        </w:rPr>
      </w:pPr>
      <w:r w:rsidRPr="00021CF3">
        <w:rPr>
          <w:rFonts w:ascii="Times New Roman" w:hAnsi="Times New Roman" w:cs="Times New Roman"/>
          <w:color w:val="auto"/>
          <w:sz w:val="20"/>
          <w:szCs w:val="20"/>
        </w:rPr>
        <w:t xml:space="preserve">Рисунок </w:t>
      </w:r>
      <w:r w:rsidR="00021CF3" w:rsidRPr="00021CF3">
        <w:rPr>
          <w:rFonts w:ascii="Times New Roman" w:hAnsi="Times New Roman" w:cs="Times New Roman"/>
          <w:color w:val="auto"/>
          <w:sz w:val="20"/>
          <w:szCs w:val="20"/>
        </w:rPr>
        <w:t>13 1</w:t>
      </w:r>
      <w:r w:rsidRPr="00021CF3">
        <w:rPr>
          <w:rFonts w:ascii="Times New Roman" w:hAnsi="Times New Roman" w:cs="Times New Roman"/>
          <w:color w:val="auto"/>
          <w:sz w:val="20"/>
          <w:szCs w:val="20"/>
        </w:rPr>
        <w:t xml:space="preserve"> поле – старая пашня, на 2 участке почва вспахана и нарезаны борозды, посажен и не убран картофель</w:t>
      </w:r>
      <w:r w:rsidR="00021CF3">
        <w:rPr>
          <w:rFonts w:ascii="Times New Roman" w:hAnsi="Times New Roman" w:cs="Times New Roman"/>
          <w:color w:val="auto"/>
          <w:sz w:val="20"/>
          <w:szCs w:val="20"/>
        </w:rPr>
        <w:t xml:space="preserve">. </w:t>
      </w:r>
      <w:r w:rsidR="00021CF3" w:rsidRPr="00021CF3">
        <w:rPr>
          <w:rFonts w:ascii="Times New Roman" w:hAnsi="Times New Roman" w:cs="Times New Roman"/>
          <w:color w:val="auto"/>
          <w:sz w:val="20"/>
          <w:szCs w:val="20"/>
        </w:rPr>
        <w:t xml:space="preserve">На 3 участке почва только вспахана.  </w:t>
      </w:r>
    </w:p>
    <w:p w:rsidR="00EC613B" w:rsidRDefault="00EC613B" w:rsidP="009F7E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21CF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21CE" w:rsidRDefault="008F4BBB" w:rsidP="009F7E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E4385D">
        <w:rPr>
          <w:rFonts w:ascii="Times New Roman" w:hAnsi="Times New Roman" w:cs="Times New Roman"/>
          <w:sz w:val="28"/>
          <w:szCs w:val="28"/>
        </w:rPr>
        <w:t xml:space="preserve">на 1 участке поверхность почвы была более плотная, процесс зарастания начался позже, средняя высота деревьев ниже. Помимо доминирующих ив и ольхи присутствуют </w:t>
      </w:r>
      <w:r w:rsidR="007E1E7B">
        <w:rPr>
          <w:rFonts w:ascii="Times New Roman" w:hAnsi="Times New Roman" w:cs="Times New Roman"/>
          <w:sz w:val="28"/>
          <w:szCs w:val="28"/>
        </w:rPr>
        <w:t>берёзы и яблони.</w:t>
      </w:r>
    </w:p>
    <w:p w:rsidR="00E4385D" w:rsidRDefault="007E1E7B" w:rsidP="009F7E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2 участке в</w:t>
      </w:r>
      <w:r w:rsidR="009F7E2E">
        <w:rPr>
          <w:rFonts w:ascii="Times New Roman" w:hAnsi="Times New Roman" w:cs="Times New Roman"/>
          <w:sz w:val="28"/>
          <w:szCs w:val="28"/>
        </w:rPr>
        <w:t xml:space="preserve">спаханная, сдобренная картофелем почва создала условия, где ольха серая была вне конкуренции, </w:t>
      </w:r>
      <w:r w:rsidR="00D521CE">
        <w:rPr>
          <w:rFonts w:ascii="Times New Roman" w:hAnsi="Times New Roman" w:cs="Times New Roman"/>
          <w:sz w:val="28"/>
          <w:szCs w:val="28"/>
        </w:rPr>
        <w:t>и,</w:t>
      </w:r>
      <w:r w:rsidR="009F7E2E">
        <w:rPr>
          <w:rFonts w:ascii="Times New Roman" w:hAnsi="Times New Roman" w:cs="Times New Roman"/>
          <w:sz w:val="28"/>
          <w:szCs w:val="28"/>
        </w:rPr>
        <w:t xml:space="preserve"> </w:t>
      </w:r>
      <w:r w:rsidR="009F7E2E"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разрастаясь</w:t>
      </w:r>
      <w:r w:rsidR="00D521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F7E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F7E2E"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не допуск</w:t>
      </w:r>
      <w:r w:rsidR="009F7E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ает</w:t>
      </w:r>
      <w:r w:rsidR="009F7E2E" w:rsidRPr="00B9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 свой полог </w:t>
      </w:r>
      <w:r w:rsidR="009F7E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другие деревья.</w:t>
      </w:r>
    </w:p>
    <w:p w:rsidR="00762E8B" w:rsidRDefault="00E4385D" w:rsidP="00E43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третьем участке территорию ольха поделила с ивой.</w:t>
      </w:r>
    </w:p>
    <w:p w:rsidR="00A52D9A" w:rsidRDefault="008F4BBB" w:rsidP="00762E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762E8B">
        <w:rPr>
          <w:rFonts w:ascii="Times New Roman" w:hAnsi="Times New Roman" w:cs="Times New Roman"/>
          <w:sz w:val="28"/>
          <w:szCs w:val="28"/>
        </w:rPr>
        <w:t xml:space="preserve">Данные показали увеличение индекса вегетации на всех точках, что свидетельствует об </w:t>
      </w:r>
      <w:proofErr w:type="gramStart"/>
      <w:r w:rsidR="00762E8B">
        <w:rPr>
          <w:rFonts w:ascii="Times New Roman" w:hAnsi="Times New Roman" w:cs="Times New Roman"/>
          <w:sz w:val="28"/>
          <w:szCs w:val="28"/>
        </w:rPr>
        <w:t>интенсивном</w:t>
      </w:r>
      <w:proofErr w:type="gramEnd"/>
      <w:r w:rsidR="00762E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2E8B">
        <w:rPr>
          <w:rFonts w:ascii="Times New Roman" w:hAnsi="Times New Roman" w:cs="Times New Roman"/>
          <w:sz w:val="28"/>
          <w:szCs w:val="28"/>
        </w:rPr>
        <w:t>лесовозобновлении</w:t>
      </w:r>
      <w:proofErr w:type="spellEnd"/>
      <w:r w:rsidR="00762E8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B7DE1" w:rsidRDefault="00733DC5" w:rsidP="00021CF3">
      <w:pPr>
        <w:pStyle w:val="1"/>
        <w:ind w:firstLine="0"/>
        <w:jc w:val="center"/>
        <w:rPr>
          <w:rFonts w:cs="Times New Roman"/>
        </w:rPr>
      </w:pPr>
      <w:bookmarkStart w:id="19" w:name="_Toc85058808"/>
      <w:r>
        <w:lastRenderedPageBreak/>
        <w:t>СПИСОК ИСПОЛЬЗОВАННОЙ ЛИТЕРАТУРЫ</w:t>
      </w:r>
      <w:bookmarkEnd w:id="19"/>
    </w:p>
    <w:p w:rsidR="0081145C" w:rsidRDefault="0081145C" w:rsidP="00021CF3">
      <w:pPr>
        <w:spacing w:line="240" w:lineRule="auto"/>
        <w:ind w:firstLine="0"/>
      </w:pPr>
    </w:p>
    <w:p w:rsidR="00D90F7C" w:rsidRDefault="002E69C3" w:rsidP="00021CF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="0081145C" w:rsidRPr="00D90F7C">
        <w:rPr>
          <w:rFonts w:ascii="Times New Roman" w:hAnsi="Times New Roman" w:cs="Times New Roman"/>
          <w:sz w:val="28"/>
          <w:szCs w:val="28"/>
        </w:rPr>
        <w:t>Аверина</w:t>
      </w:r>
      <w:proofErr w:type="spellEnd"/>
      <w:r w:rsidR="0081145C" w:rsidRPr="00D90F7C">
        <w:rPr>
          <w:rFonts w:ascii="Times New Roman" w:hAnsi="Times New Roman" w:cs="Times New Roman"/>
          <w:sz w:val="28"/>
          <w:szCs w:val="28"/>
        </w:rPr>
        <w:t xml:space="preserve"> М.В., Феклистов П.А., Третьяков С.В., Кононов О.Д. Вторичные сукцесси</w:t>
      </w:r>
      <w:r w:rsidR="00867ED6">
        <w:rPr>
          <w:rFonts w:ascii="Times New Roman" w:hAnsi="Times New Roman" w:cs="Times New Roman"/>
          <w:sz w:val="28"/>
          <w:szCs w:val="28"/>
        </w:rPr>
        <w:t>и</w:t>
      </w:r>
      <w:r w:rsidR="0081145C" w:rsidRPr="00D90F7C">
        <w:rPr>
          <w:rFonts w:ascii="Times New Roman" w:hAnsi="Times New Roman" w:cs="Times New Roman"/>
          <w:sz w:val="28"/>
          <w:szCs w:val="28"/>
        </w:rPr>
        <w:t xml:space="preserve"> на землях из-под сельскохозяйственного пользования на территории </w:t>
      </w:r>
      <w:proofErr w:type="spellStart"/>
      <w:r w:rsidR="0081145C" w:rsidRPr="00D90F7C">
        <w:rPr>
          <w:rFonts w:ascii="Times New Roman" w:hAnsi="Times New Roman" w:cs="Times New Roman"/>
          <w:sz w:val="28"/>
          <w:szCs w:val="28"/>
        </w:rPr>
        <w:t>Кенозерского</w:t>
      </w:r>
      <w:proofErr w:type="spellEnd"/>
      <w:r w:rsidR="0081145C" w:rsidRPr="00D90F7C">
        <w:rPr>
          <w:rFonts w:ascii="Times New Roman" w:hAnsi="Times New Roman" w:cs="Times New Roman"/>
          <w:sz w:val="28"/>
          <w:szCs w:val="28"/>
        </w:rPr>
        <w:t xml:space="preserve"> национального парка // Вестник </w:t>
      </w:r>
      <w:proofErr w:type="spellStart"/>
      <w:r w:rsidR="0081145C" w:rsidRPr="00D90F7C">
        <w:rPr>
          <w:rFonts w:ascii="Times New Roman" w:hAnsi="Times New Roman" w:cs="Times New Roman"/>
          <w:sz w:val="28"/>
          <w:szCs w:val="28"/>
        </w:rPr>
        <w:t>КрасГау</w:t>
      </w:r>
      <w:proofErr w:type="spellEnd"/>
      <w:r w:rsidR="0081145C" w:rsidRPr="00D90F7C">
        <w:rPr>
          <w:rFonts w:ascii="Times New Roman" w:hAnsi="Times New Roman" w:cs="Times New Roman"/>
          <w:sz w:val="28"/>
          <w:szCs w:val="28"/>
        </w:rPr>
        <w:t>. 2016. № 5</w:t>
      </w:r>
      <w:r w:rsidR="00D90F7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0F7C" w:rsidRDefault="002E69C3" w:rsidP="002E69C3">
      <w:pPr>
        <w:shd w:val="clear" w:color="auto" w:fill="FFFFFF"/>
        <w:spacing w:line="240" w:lineRule="auto"/>
        <w:ind w:firstLine="0"/>
        <w:jc w:val="lef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2.  </w:t>
      </w:r>
      <w:r w:rsidR="00D90F7C" w:rsidRPr="00D90F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А. Ю. </w:t>
      </w:r>
      <w:proofErr w:type="spellStart"/>
      <w:r w:rsidR="00D90F7C" w:rsidRPr="00D90F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Боровлёв</w:t>
      </w:r>
      <w:proofErr w:type="spellEnd"/>
      <w:r w:rsidR="00D90F7C" w:rsidRPr="00D90F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н. В. </w:t>
      </w:r>
      <w:proofErr w:type="spellStart"/>
      <w:r w:rsidR="00D90F7C" w:rsidRPr="00D90F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Шуктомов</w:t>
      </w:r>
      <w:proofErr w:type="spellEnd"/>
      <w:r w:rsidR="00D90F7C" w:rsidRPr="00D90F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D90F7C" w:rsidRPr="00D90F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proofErr w:type="spellEnd"/>
      <w:r w:rsidR="00D90F7C" w:rsidRPr="00D90F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А. Паутов</w:t>
      </w:r>
    </w:p>
    <w:p w:rsidR="002E69C3" w:rsidRPr="00D90F7C" w:rsidRDefault="002E69C3" w:rsidP="002E69C3">
      <w:pPr>
        <w:shd w:val="clear" w:color="auto" w:fill="FFFFFF"/>
        <w:spacing w:line="240" w:lineRule="auto"/>
        <w:ind w:firstLine="0"/>
        <w:jc w:val="lef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0F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Вегетационный индекс как инструмент количественной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90F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Оценки территорий, подвергнутых сплошным рубкам леса</w:t>
      </w:r>
    </w:p>
    <w:p w:rsidR="00D90F7C" w:rsidRPr="00D90F7C" w:rsidRDefault="002E69C3" w:rsidP="002E69C3">
      <w:pPr>
        <w:shd w:val="clear" w:color="auto" w:fill="FFFFFF"/>
        <w:spacing w:line="240" w:lineRule="auto"/>
        <w:ind w:firstLine="0"/>
        <w:jc w:val="lef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90F7C" w:rsidRPr="00D90F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 региональный некоммерческий фонд «серебряная тайга»</w:t>
      </w:r>
    </w:p>
    <w:p w:rsidR="002E69C3" w:rsidRDefault="002E69C3" w:rsidP="002E69C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E69C3" w:rsidRDefault="002E69C3" w:rsidP="002E69C3">
      <w:pPr>
        <w:spacing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3. </w:t>
      </w:r>
      <w:proofErr w:type="spellStart"/>
      <w:r w:rsidRPr="00D90F7C">
        <w:rPr>
          <w:rFonts w:ascii="Times New Roman" w:hAnsi="Times New Roman" w:cs="Times New Roman"/>
          <w:sz w:val="28"/>
          <w:szCs w:val="28"/>
        </w:rPr>
        <w:t>Вараксин</w:t>
      </w:r>
      <w:proofErr w:type="spellEnd"/>
      <w:r w:rsidRPr="00D90F7C">
        <w:rPr>
          <w:rFonts w:ascii="Times New Roman" w:hAnsi="Times New Roman" w:cs="Times New Roman"/>
          <w:sz w:val="28"/>
          <w:szCs w:val="28"/>
        </w:rPr>
        <w:t xml:space="preserve"> Г.С., </w:t>
      </w:r>
      <w:proofErr w:type="spellStart"/>
      <w:r w:rsidRPr="00D90F7C">
        <w:rPr>
          <w:rFonts w:ascii="Times New Roman" w:hAnsi="Times New Roman" w:cs="Times New Roman"/>
          <w:sz w:val="28"/>
          <w:szCs w:val="28"/>
        </w:rPr>
        <w:t>Вайс</w:t>
      </w:r>
      <w:proofErr w:type="spellEnd"/>
      <w:r w:rsidRPr="00D90F7C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D90F7C">
        <w:rPr>
          <w:rFonts w:ascii="Times New Roman" w:hAnsi="Times New Roman" w:cs="Times New Roman"/>
          <w:sz w:val="28"/>
          <w:szCs w:val="28"/>
        </w:rPr>
        <w:t>Байкалов</w:t>
      </w:r>
      <w:proofErr w:type="spellEnd"/>
      <w:r w:rsidRPr="00D90F7C">
        <w:rPr>
          <w:rFonts w:ascii="Times New Roman" w:hAnsi="Times New Roman" w:cs="Times New Roman"/>
          <w:sz w:val="28"/>
          <w:szCs w:val="28"/>
        </w:rPr>
        <w:t xml:space="preserve"> Е.М. Зарастание древесной растительностью земель сельскохозяйственного назначения // Вестник </w:t>
      </w:r>
      <w:proofErr w:type="spellStart"/>
      <w:r w:rsidRPr="00D90F7C">
        <w:rPr>
          <w:rFonts w:ascii="Times New Roman" w:hAnsi="Times New Roman" w:cs="Times New Roman"/>
          <w:sz w:val="28"/>
          <w:szCs w:val="28"/>
        </w:rPr>
        <w:t>КрасГАУ</w:t>
      </w:r>
      <w:proofErr w:type="spellEnd"/>
      <w:r w:rsidRPr="00D90F7C">
        <w:rPr>
          <w:rFonts w:ascii="Times New Roman" w:hAnsi="Times New Roman" w:cs="Times New Roman"/>
          <w:sz w:val="28"/>
          <w:szCs w:val="28"/>
        </w:rPr>
        <w:t xml:space="preserve">. 2012. № 5. </w:t>
      </w:r>
    </w:p>
    <w:p w:rsidR="00D90F7C" w:rsidRDefault="00D90F7C" w:rsidP="002E69C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69C3" w:rsidRPr="002E69C3" w:rsidRDefault="002E69C3" w:rsidP="002E69C3">
      <w:pPr>
        <w:shd w:val="clear" w:color="auto" w:fill="FFFFFF"/>
        <w:spacing w:line="240" w:lineRule="auto"/>
        <w:ind w:firstLine="0"/>
        <w:jc w:val="lef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4. </w:t>
      </w:r>
      <w:r w:rsidRPr="002E6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Т. А. </w:t>
      </w:r>
      <w:proofErr w:type="spellStart"/>
      <w:r w:rsidRPr="002E6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Гузова</w:t>
      </w:r>
      <w:proofErr w:type="spellEnd"/>
      <w:r w:rsidRPr="002E6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м. Ю. </w:t>
      </w:r>
      <w:proofErr w:type="spellStart"/>
      <w:r w:rsidRPr="002E6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Тиходеева</w:t>
      </w:r>
      <w:proofErr w:type="spellEnd"/>
    </w:p>
    <w:p w:rsidR="002E69C3" w:rsidRPr="002E69C3" w:rsidRDefault="002E69C3" w:rsidP="002E69C3">
      <w:pPr>
        <w:shd w:val="clear" w:color="auto" w:fill="FFFFFF"/>
        <w:spacing w:line="240" w:lineRule="auto"/>
        <w:ind w:firstLine="0"/>
        <w:jc w:val="lef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6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Преобразования биогеоценозов суходольных лугов</w:t>
      </w:r>
      <w:r w:rsidR="002853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в </w:t>
      </w:r>
      <w:r w:rsidRPr="002E69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процессе зарастания ольхой серой</w:t>
      </w:r>
    </w:p>
    <w:p w:rsidR="002E69C3" w:rsidRDefault="002E69C3" w:rsidP="002E69C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90F7C" w:rsidRDefault="00021CF3" w:rsidP="002E69C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D90F7C" w:rsidRPr="002E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еб-приложение</w:t>
      </w:r>
      <w:proofErr w:type="spellEnd"/>
      <w:r w:rsidR="00D90F7C" w:rsidRPr="002E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90F7C" w:rsidRPr="002E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OneSoi</w:t>
      </w:r>
      <w:proofErr w:type="spellEnd"/>
      <w:r w:rsidR="00D90F7C">
        <w:rPr>
          <w:rFonts w:ascii="Graphik" w:hAnsi="Graphik"/>
          <w:color w:val="000000"/>
          <w:sz w:val="27"/>
          <w:szCs w:val="27"/>
          <w:shd w:val="clear" w:color="auto" w:fill="FFFFFF"/>
        </w:rPr>
        <w:t xml:space="preserve"> </w:t>
      </w:r>
      <w:r w:rsidR="002E69C3" w:rsidRPr="00D90F7C">
        <w:rPr>
          <w:rFonts w:ascii="Times New Roman" w:hAnsi="Times New Roman" w:cs="Times New Roman"/>
          <w:sz w:val="28"/>
          <w:szCs w:val="28"/>
        </w:rPr>
        <w:t xml:space="preserve">[Электронный ресурс] // Режим доступа  </w:t>
      </w:r>
      <w:hyperlink r:id="rId25" w:history="1">
        <w:r w:rsidR="00D90F7C" w:rsidRPr="002A4BEE">
          <w:rPr>
            <w:rStyle w:val="a8"/>
            <w:rFonts w:ascii="Times New Roman" w:hAnsi="Times New Roman" w:cs="Times New Roman"/>
            <w:sz w:val="28"/>
            <w:szCs w:val="28"/>
          </w:rPr>
          <w:t>https://app.onesoil.ai/@</w:t>
        </w:r>
      </w:hyperlink>
      <w:r w:rsidR="00D90F7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69C3" w:rsidRDefault="002E69C3" w:rsidP="002E69C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90F7C" w:rsidRDefault="00D90F7C" w:rsidP="002E69C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90F7C">
        <w:rPr>
          <w:rFonts w:ascii="Times New Roman" w:hAnsi="Times New Roman" w:cs="Times New Roman"/>
          <w:sz w:val="28"/>
          <w:szCs w:val="28"/>
        </w:rPr>
        <w:t xml:space="preserve">Определитель растений </w:t>
      </w:r>
      <w:proofErr w:type="spellStart"/>
      <w:r w:rsidRPr="00D90F7C">
        <w:rPr>
          <w:rFonts w:ascii="Times New Roman" w:hAnsi="Times New Roman" w:cs="Times New Roman"/>
          <w:sz w:val="28"/>
          <w:szCs w:val="28"/>
        </w:rPr>
        <w:t>on-line</w:t>
      </w:r>
      <w:proofErr w:type="spellEnd"/>
      <w:r w:rsidRPr="00D90F7C">
        <w:rPr>
          <w:rFonts w:ascii="Times New Roman" w:hAnsi="Times New Roman" w:cs="Times New Roman"/>
          <w:sz w:val="28"/>
          <w:szCs w:val="28"/>
        </w:rPr>
        <w:t xml:space="preserve">  [Электронный ресурс]  //  Режим доступа    </w:t>
      </w:r>
      <w:hyperlink r:id="rId26" w:history="1">
        <w:r w:rsidRPr="00D90F7C">
          <w:rPr>
            <w:rStyle w:val="a8"/>
            <w:rFonts w:ascii="Times New Roman" w:hAnsi="Times New Roman" w:cs="Times New Roman"/>
            <w:sz w:val="28"/>
            <w:szCs w:val="28"/>
          </w:rPr>
          <w:t>http://www.plantarium.ru/page/unknown.html</w:t>
        </w:r>
      </w:hyperlink>
    </w:p>
    <w:p w:rsidR="002E69C3" w:rsidRDefault="002E69C3" w:rsidP="002E69C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33DC5" w:rsidRPr="00D90F7C" w:rsidRDefault="00021CF3" w:rsidP="00021CF3">
      <w:pPr>
        <w:spacing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П</w:t>
      </w:r>
      <w:r w:rsidR="002E69C3">
        <w:rPr>
          <w:rFonts w:ascii="Times New Roman" w:hAnsi="Times New Roman" w:cs="Times New Roman"/>
          <w:sz w:val="28"/>
          <w:szCs w:val="28"/>
        </w:rPr>
        <w:t>рограмма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E69C3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2E69C3" w:rsidRPr="000C4AA3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="002E69C3" w:rsidRPr="000C4AA3">
        <w:rPr>
          <w:rFonts w:ascii="Times New Roman" w:hAnsi="Times New Roman" w:cs="Times New Roman"/>
          <w:sz w:val="28"/>
          <w:szCs w:val="28"/>
        </w:rPr>
        <w:t xml:space="preserve"> Планета Земля</w:t>
      </w:r>
      <w:r w:rsidR="002E69C3">
        <w:rPr>
          <w:rFonts w:ascii="Times New Roman" w:hAnsi="Times New Roman" w:cs="Times New Roman"/>
          <w:sz w:val="28"/>
          <w:szCs w:val="28"/>
        </w:rPr>
        <w:t xml:space="preserve"> </w:t>
      </w:r>
      <w:r w:rsidR="002E69C3" w:rsidRPr="00D90F7C">
        <w:rPr>
          <w:rFonts w:ascii="Times New Roman" w:hAnsi="Times New Roman" w:cs="Times New Roman"/>
          <w:sz w:val="28"/>
          <w:szCs w:val="28"/>
        </w:rPr>
        <w:t xml:space="preserve">[Электронный ресурс] // Режим доступа  </w:t>
      </w:r>
      <w:hyperlink r:id="rId27" w:history="1">
        <w:r w:rsidR="00D90F7C" w:rsidRPr="002A4BEE">
          <w:rPr>
            <w:rStyle w:val="a8"/>
            <w:rFonts w:ascii="Times New Roman" w:hAnsi="Times New Roman" w:cs="Times New Roman"/>
            <w:sz w:val="28"/>
            <w:szCs w:val="28"/>
          </w:rPr>
          <w:t>https://earth-google.ru/planeta-zemlya-so-sputnika.php</w:t>
        </w:r>
      </w:hyperlink>
      <w:r w:rsidR="00D90F7C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733DC5" w:rsidRPr="00D90F7C" w:rsidSect="00F1407E">
      <w:footerReference w:type="default" r:id="rId2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A2D21" w:rsidRDefault="009A2D21" w:rsidP="00797EF2">
      <w:pPr>
        <w:spacing w:line="240" w:lineRule="auto"/>
      </w:pPr>
      <w:r>
        <w:separator/>
      </w:r>
    </w:p>
  </w:endnote>
  <w:endnote w:type="continuationSeparator" w:id="0">
    <w:p w:rsidR="009A2D21" w:rsidRDefault="009A2D21" w:rsidP="00797EF2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raphik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457719"/>
      <w:docPartObj>
        <w:docPartGallery w:val="Page Numbers (Bottom of Page)"/>
        <w:docPartUnique/>
      </w:docPartObj>
    </w:sdtPr>
    <w:sdtContent>
      <w:p w:rsidR="007B7DE1" w:rsidRDefault="0033646D">
        <w:pPr>
          <w:pStyle w:val="ad"/>
          <w:jc w:val="right"/>
        </w:pPr>
        <w:r>
          <w:fldChar w:fldCharType="begin"/>
        </w:r>
        <w:r w:rsidR="00A44DF3">
          <w:instrText xml:space="preserve"> PAGE   \* MERGEFORMAT </w:instrText>
        </w:r>
        <w:r>
          <w:fldChar w:fldCharType="separate"/>
        </w:r>
        <w:r w:rsidR="008E15EC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:rsidR="007B7DE1" w:rsidRDefault="007B7DE1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A2D21" w:rsidRDefault="009A2D21" w:rsidP="00797EF2">
      <w:pPr>
        <w:spacing w:line="240" w:lineRule="auto"/>
      </w:pPr>
      <w:r>
        <w:separator/>
      </w:r>
    </w:p>
  </w:footnote>
  <w:footnote w:type="continuationSeparator" w:id="0">
    <w:p w:rsidR="009A2D21" w:rsidRDefault="009A2D21" w:rsidP="00797EF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33A52F8"/>
    <w:multiLevelType w:val="hybridMultilevel"/>
    <w:tmpl w:val="647C50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4231D"/>
    <w:rsid w:val="000042AD"/>
    <w:rsid w:val="00021CF3"/>
    <w:rsid w:val="00036708"/>
    <w:rsid w:val="000452EC"/>
    <w:rsid w:val="0006275F"/>
    <w:rsid w:val="00093536"/>
    <w:rsid w:val="000B3802"/>
    <w:rsid w:val="000B748A"/>
    <w:rsid w:val="000C4AA3"/>
    <w:rsid w:val="000C7378"/>
    <w:rsid w:val="000D1803"/>
    <w:rsid w:val="000F3F1B"/>
    <w:rsid w:val="001109E1"/>
    <w:rsid w:val="00117BB1"/>
    <w:rsid w:val="00134E98"/>
    <w:rsid w:val="00142116"/>
    <w:rsid w:val="001453E6"/>
    <w:rsid w:val="001514D3"/>
    <w:rsid w:val="001C5BB9"/>
    <w:rsid w:val="001E3D1D"/>
    <w:rsid w:val="001F2E61"/>
    <w:rsid w:val="001F53FA"/>
    <w:rsid w:val="002024ED"/>
    <w:rsid w:val="002265BC"/>
    <w:rsid w:val="0022687A"/>
    <w:rsid w:val="00263079"/>
    <w:rsid w:val="00274C81"/>
    <w:rsid w:val="00285325"/>
    <w:rsid w:val="002B02C5"/>
    <w:rsid w:val="002E69C3"/>
    <w:rsid w:val="00316446"/>
    <w:rsid w:val="0032434C"/>
    <w:rsid w:val="00332807"/>
    <w:rsid w:val="00334935"/>
    <w:rsid w:val="0033646D"/>
    <w:rsid w:val="00346FED"/>
    <w:rsid w:val="00361C7A"/>
    <w:rsid w:val="0039611B"/>
    <w:rsid w:val="003A5D96"/>
    <w:rsid w:val="003B305B"/>
    <w:rsid w:val="003C0F99"/>
    <w:rsid w:val="003F5B1E"/>
    <w:rsid w:val="00444E55"/>
    <w:rsid w:val="004D1281"/>
    <w:rsid w:val="004D18CC"/>
    <w:rsid w:val="00524B9D"/>
    <w:rsid w:val="005511EB"/>
    <w:rsid w:val="005519A0"/>
    <w:rsid w:val="00582097"/>
    <w:rsid w:val="005C2CC6"/>
    <w:rsid w:val="00607761"/>
    <w:rsid w:val="006300BD"/>
    <w:rsid w:val="00640CB2"/>
    <w:rsid w:val="00680228"/>
    <w:rsid w:val="006A69B2"/>
    <w:rsid w:val="006B5876"/>
    <w:rsid w:val="006E7273"/>
    <w:rsid w:val="007063AA"/>
    <w:rsid w:val="00706B76"/>
    <w:rsid w:val="00715F33"/>
    <w:rsid w:val="0072085B"/>
    <w:rsid w:val="00733DC5"/>
    <w:rsid w:val="00756C02"/>
    <w:rsid w:val="00762E8B"/>
    <w:rsid w:val="00793EB2"/>
    <w:rsid w:val="00797EF2"/>
    <w:rsid w:val="007A7087"/>
    <w:rsid w:val="007B7DE1"/>
    <w:rsid w:val="007C799B"/>
    <w:rsid w:val="007E1E7B"/>
    <w:rsid w:val="007E7556"/>
    <w:rsid w:val="0081145C"/>
    <w:rsid w:val="00866774"/>
    <w:rsid w:val="00867ED6"/>
    <w:rsid w:val="008A21E9"/>
    <w:rsid w:val="008A69AB"/>
    <w:rsid w:val="008C0038"/>
    <w:rsid w:val="008D1B76"/>
    <w:rsid w:val="008E15EC"/>
    <w:rsid w:val="008F2022"/>
    <w:rsid w:val="008F4BBB"/>
    <w:rsid w:val="00906DF7"/>
    <w:rsid w:val="009115C6"/>
    <w:rsid w:val="009445E1"/>
    <w:rsid w:val="00980FA7"/>
    <w:rsid w:val="009A2D21"/>
    <w:rsid w:val="009B204A"/>
    <w:rsid w:val="009B3F1E"/>
    <w:rsid w:val="009B6F96"/>
    <w:rsid w:val="009C2084"/>
    <w:rsid w:val="009E40C6"/>
    <w:rsid w:val="009E5007"/>
    <w:rsid w:val="009F4022"/>
    <w:rsid w:val="009F5453"/>
    <w:rsid w:val="009F7E2E"/>
    <w:rsid w:val="00A20BC8"/>
    <w:rsid w:val="00A23BC5"/>
    <w:rsid w:val="00A276F2"/>
    <w:rsid w:val="00A4231D"/>
    <w:rsid w:val="00A44DF3"/>
    <w:rsid w:val="00A52D9A"/>
    <w:rsid w:val="00A56C02"/>
    <w:rsid w:val="00A72434"/>
    <w:rsid w:val="00AC5B7E"/>
    <w:rsid w:val="00AC6269"/>
    <w:rsid w:val="00AC6DC3"/>
    <w:rsid w:val="00AD3124"/>
    <w:rsid w:val="00AE02CA"/>
    <w:rsid w:val="00B0412B"/>
    <w:rsid w:val="00B35102"/>
    <w:rsid w:val="00B61F90"/>
    <w:rsid w:val="00B76878"/>
    <w:rsid w:val="00B915F7"/>
    <w:rsid w:val="00B9351D"/>
    <w:rsid w:val="00BA1036"/>
    <w:rsid w:val="00BA23EF"/>
    <w:rsid w:val="00BA7D0A"/>
    <w:rsid w:val="00BD2CFB"/>
    <w:rsid w:val="00BF4B87"/>
    <w:rsid w:val="00C271D0"/>
    <w:rsid w:val="00C33B14"/>
    <w:rsid w:val="00C34724"/>
    <w:rsid w:val="00C43B96"/>
    <w:rsid w:val="00C50618"/>
    <w:rsid w:val="00C550FF"/>
    <w:rsid w:val="00C554FA"/>
    <w:rsid w:val="00C6324C"/>
    <w:rsid w:val="00CA4B9B"/>
    <w:rsid w:val="00CB74FE"/>
    <w:rsid w:val="00CD473C"/>
    <w:rsid w:val="00CE17A2"/>
    <w:rsid w:val="00D2030E"/>
    <w:rsid w:val="00D2041C"/>
    <w:rsid w:val="00D36C06"/>
    <w:rsid w:val="00D521CE"/>
    <w:rsid w:val="00D66C55"/>
    <w:rsid w:val="00D67F19"/>
    <w:rsid w:val="00D7498E"/>
    <w:rsid w:val="00D80D10"/>
    <w:rsid w:val="00D90F7C"/>
    <w:rsid w:val="00DA0F02"/>
    <w:rsid w:val="00E12279"/>
    <w:rsid w:val="00E23CDB"/>
    <w:rsid w:val="00E4385D"/>
    <w:rsid w:val="00E61FC0"/>
    <w:rsid w:val="00E779F1"/>
    <w:rsid w:val="00E85390"/>
    <w:rsid w:val="00E93C36"/>
    <w:rsid w:val="00EB1D3E"/>
    <w:rsid w:val="00EB4B42"/>
    <w:rsid w:val="00EC613B"/>
    <w:rsid w:val="00EF5299"/>
    <w:rsid w:val="00F1407E"/>
    <w:rsid w:val="00F1707C"/>
    <w:rsid w:val="00F5222B"/>
    <w:rsid w:val="00F535CA"/>
    <w:rsid w:val="00F63786"/>
    <w:rsid w:val="00F73C27"/>
    <w:rsid w:val="00FC5BFF"/>
    <w:rsid w:val="00FE0009"/>
    <w:rsid w:val="00FE23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4724"/>
  </w:style>
  <w:style w:type="paragraph" w:styleId="1">
    <w:name w:val="heading 1"/>
    <w:basedOn w:val="a"/>
    <w:next w:val="a"/>
    <w:link w:val="10"/>
    <w:uiPriority w:val="9"/>
    <w:qFormat/>
    <w:rsid w:val="00B0412B"/>
    <w:pPr>
      <w:keepNext/>
      <w:keepLines/>
      <w:spacing w:before="480"/>
      <w:outlineLvl w:val="0"/>
    </w:pPr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33DC5"/>
    <w:pPr>
      <w:keepNext/>
      <w:keepLines/>
      <w:spacing w:before="200"/>
      <w:outlineLvl w:val="1"/>
    </w:pPr>
    <w:rPr>
      <w:rFonts w:ascii="Times New Roman" w:eastAsiaTheme="majorEastAsia" w:hAnsi="Times New Roman" w:cstheme="majorBidi"/>
      <w:b/>
      <w:bCs/>
      <w:sz w:val="28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3472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0412B"/>
    <w:rPr>
      <w:rFonts w:ascii="Times New Roman" w:eastAsiaTheme="majorEastAsia" w:hAnsi="Times New Roman" w:cstheme="majorBidi"/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C3472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caption"/>
    <w:basedOn w:val="a"/>
    <w:next w:val="a"/>
    <w:uiPriority w:val="35"/>
    <w:unhideWhenUsed/>
    <w:qFormat/>
    <w:rsid w:val="00C34724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4">
    <w:name w:val="Strong"/>
    <w:basedOn w:val="a0"/>
    <w:uiPriority w:val="22"/>
    <w:qFormat/>
    <w:rsid w:val="00C34724"/>
    <w:rPr>
      <w:b/>
      <w:bCs/>
    </w:rPr>
  </w:style>
  <w:style w:type="character" w:styleId="a5">
    <w:name w:val="Emphasis"/>
    <w:basedOn w:val="a0"/>
    <w:uiPriority w:val="20"/>
    <w:qFormat/>
    <w:rsid w:val="00C34724"/>
    <w:rPr>
      <w:i/>
      <w:iCs/>
    </w:rPr>
  </w:style>
  <w:style w:type="paragraph" w:styleId="a6">
    <w:name w:val="List Paragraph"/>
    <w:basedOn w:val="a"/>
    <w:uiPriority w:val="34"/>
    <w:qFormat/>
    <w:rsid w:val="00C34724"/>
    <w:pPr>
      <w:ind w:left="720"/>
      <w:contextualSpacing/>
    </w:pPr>
  </w:style>
  <w:style w:type="paragraph" w:styleId="a7">
    <w:name w:val="TOC Heading"/>
    <w:basedOn w:val="1"/>
    <w:next w:val="a"/>
    <w:uiPriority w:val="39"/>
    <w:semiHidden/>
    <w:unhideWhenUsed/>
    <w:qFormat/>
    <w:rsid w:val="00C34724"/>
    <w:pPr>
      <w:outlineLvl w:val="9"/>
    </w:pPr>
  </w:style>
  <w:style w:type="paragraph" w:customStyle="1" w:styleId="Times142">
    <w:name w:val="Times14_РИО2 Знак"/>
    <w:basedOn w:val="a"/>
    <w:link w:val="Times1420"/>
    <w:qFormat/>
    <w:rsid w:val="00C34724"/>
    <w:pPr>
      <w:tabs>
        <w:tab w:val="left" w:pos="709"/>
      </w:tabs>
      <w:spacing w:line="312" w:lineRule="auto"/>
    </w:pPr>
    <w:rPr>
      <w:sz w:val="28"/>
    </w:rPr>
  </w:style>
  <w:style w:type="character" w:customStyle="1" w:styleId="Times1420">
    <w:name w:val="Times14_РИО2 Знак Знак"/>
    <w:link w:val="Times142"/>
    <w:rsid w:val="00C34724"/>
    <w:rPr>
      <w:sz w:val="28"/>
    </w:rPr>
  </w:style>
  <w:style w:type="character" w:styleId="a8">
    <w:name w:val="Hyperlink"/>
    <w:basedOn w:val="a0"/>
    <w:uiPriority w:val="99"/>
    <w:unhideWhenUsed/>
    <w:rsid w:val="00B61F90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B915F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915F7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797EF2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797EF2"/>
  </w:style>
  <w:style w:type="paragraph" w:styleId="ad">
    <w:name w:val="footer"/>
    <w:basedOn w:val="a"/>
    <w:link w:val="ae"/>
    <w:uiPriority w:val="99"/>
    <w:unhideWhenUsed/>
    <w:rsid w:val="00797EF2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797EF2"/>
  </w:style>
  <w:style w:type="table" w:styleId="af">
    <w:name w:val="Table Grid"/>
    <w:basedOn w:val="a1"/>
    <w:uiPriority w:val="59"/>
    <w:unhideWhenUsed/>
    <w:rsid w:val="00906DF7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Subtitle"/>
    <w:basedOn w:val="a"/>
    <w:next w:val="a"/>
    <w:link w:val="af1"/>
    <w:uiPriority w:val="11"/>
    <w:qFormat/>
    <w:rsid w:val="00B0412B"/>
    <w:pPr>
      <w:numPr>
        <w:ilvl w:val="1"/>
      </w:numPr>
      <w:ind w:firstLine="709"/>
    </w:pPr>
    <w:rPr>
      <w:rFonts w:ascii="Times New Roman" w:eastAsiaTheme="majorEastAsia" w:hAnsi="Times New Roman" w:cstheme="majorBidi"/>
      <w:b/>
      <w:iCs/>
      <w:spacing w:val="15"/>
      <w:sz w:val="28"/>
      <w:szCs w:val="24"/>
    </w:rPr>
  </w:style>
  <w:style w:type="character" w:customStyle="1" w:styleId="af1">
    <w:name w:val="Подзаголовок Знак"/>
    <w:basedOn w:val="a0"/>
    <w:link w:val="af0"/>
    <w:uiPriority w:val="11"/>
    <w:rsid w:val="00B0412B"/>
    <w:rPr>
      <w:rFonts w:ascii="Times New Roman" w:eastAsiaTheme="majorEastAsia" w:hAnsi="Times New Roman" w:cstheme="majorBidi"/>
      <w:b/>
      <w:iCs/>
      <w:spacing w:val="15"/>
      <w:sz w:val="28"/>
      <w:szCs w:val="24"/>
    </w:rPr>
  </w:style>
  <w:style w:type="paragraph" w:styleId="11">
    <w:name w:val="toc 1"/>
    <w:basedOn w:val="a"/>
    <w:next w:val="a"/>
    <w:autoRedefine/>
    <w:uiPriority w:val="39"/>
    <w:unhideWhenUsed/>
    <w:qFormat/>
    <w:rsid w:val="00B0412B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qFormat/>
    <w:rsid w:val="00B0412B"/>
    <w:pPr>
      <w:spacing w:after="100" w:line="276" w:lineRule="auto"/>
      <w:ind w:left="220" w:firstLine="0"/>
      <w:jc w:val="left"/>
    </w:pPr>
    <w:rPr>
      <w:rFonts w:eastAsiaTheme="minorEastAsia"/>
    </w:rPr>
  </w:style>
  <w:style w:type="paragraph" w:styleId="31">
    <w:name w:val="toc 3"/>
    <w:basedOn w:val="a"/>
    <w:next w:val="a"/>
    <w:autoRedefine/>
    <w:uiPriority w:val="39"/>
    <w:semiHidden/>
    <w:unhideWhenUsed/>
    <w:qFormat/>
    <w:rsid w:val="00B0412B"/>
    <w:pPr>
      <w:spacing w:after="100" w:line="276" w:lineRule="auto"/>
      <w:ind w:left="440" w:firstLine="0"/>
      <w:jc w:val="left"/>
    </w:pPr>
    <w:rPr>
      <w:rFonts w:eastAsiaTheme="minorEastAsia"/>
    </w:rPr>
  </w:style>
  <w:style w:type="character" w:customStyle="1" w:styleId="20">
    <w:name w:val="Заголовок 2 Знак"/>
    <w:basedOn w:val="a0"/>
    <w:link w:val="2"/>
    <w:uiPriority w:val="9"/>
    <w:rsid w:val="00733DC5"/>
    <w:rPr>
      <w:rFonts w:ascii="Times New Roman" w:eastAsiaTheme="majorEastAsia" w:hAnsi="Times New Roman" w:cstheme="majorBidi"/>
      <w:b/>
      <w:bCs/>
      <w:sz w:val="28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04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48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8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7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08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65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52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77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9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74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8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85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8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hyperlink" Target="http://www.plantarium.ru/page/unknown.html" TargetMode="External"/><Relationship Id="rId3" Type="http://schemas.openxmlformats.org/officeDocument/2006/relationships/styles" Target="styles.xml"/><Relationship Id="rId21" Type="http://schemas.openxmlformats.org/officeDocument/2006/relationships/hyperlink" Target="https://app.onesoil.ai/@59.3513,28.9073,18z/apply/o3795535/nitrogen/zones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app.onesoil.ai/@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footer" Target="footer1.xml"/><Relationship Id="rId10" Type="http://schemas.openxmlformats.org/officeDocument/2006/relationships/hyperlink" Target="https://app.onesoil.ai/@" TargetMode="Externa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hyperlink" Target="https://earth-google.ru/planeta-zemlya-so-sputnika.php" TargetMode="External"/><Relationship Id="rId3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D:\&#1048;&#1089;&#1089;&#1083;&#1077;&#1076;&#1086;&#1074;&#1072;&#1085;&#1080;&#1103;%202021\&#1051;&#1080;&#1089;&#1090;%20Microsoft%20Office%20Exce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изменения индекса вегетации </a:t>
            </a:r>
          </a:p>
        </c:rich>
      </c:tx>
      <c:layout>
        <c:manualLayout>
          <c:xMode val="edge"/>
          <c:yMode val="edge"/>
          <c:x val="0.29086928987433097"/>
          <c:y val="2.5965869052360681E-2"/>
        </c:manualLayout>
      </c:layout>
    </c:title>
    <c:plotArea>
      <c:layout/>
      <c:lineChart>
        <c:grouping val="standard"/>
        <c:ser>
          <c:idx val="0"/>
          <c:order val="0"/>
          <c:tx>
            <c:v>точка 1</c:v>
          </c:tx>
          <c:cat>
            <c:numLit>
              <c:formatCode>General</c:formatCode>
              <c:ptCount val="1"/>
              <c:pt idx="0">
                <c:v>2016</c:v>
              </c:pt>
            </c:numLit>
          </c:cat>
          <c:val>
            <c:numRef>
              <c:f>Лист1!$B$3:$G$3</c:f>
              <c:numCache>
                <c:formatCode>General</c:formatCode>
                <c:ptCount val="6"/>
                <c:pt idx="0">
                  <c:v>0.4900000000000001</c:v>
                </c:pt>
                <c:pt idx="1">
                  <c:v>0.67000000000000026</c:v>
                </c:pt>
                <c:pt idx="2">
                  <c:v>0.56000000000000005</c:v>
                </c:pt>
                <c:pt idx="3">
                  <c:v>0.61000000000000021</c:v>
                </c:pt>
                <c:pt idx="4">
                  <c:v>0.76000000000000023</c:v>
                </c:pt>
                <c:pt idx="5">
                  <c:v>0.78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CD2-4519-BA7C-0A544B6DA2E3}"/>
            </c:ext>
          </c:extLst>
        </c:ser>
        <c:ser>
          <c:idx val="1"/>
          <c:order val="1"/>
          <c:tx>
            <c:v>точка 2</c:v>
          </c:tx>
          <c:cat>
            <c:numLit>
              <c:formatCode>General</c:formatCode>
              <c:ptCount val="1"/>
              <c:pt idx="0">
                <c:v>2016</c:v>
              </c:pt>
            </c:numLit>
          </c:cat>
          <c:val>
            <c:numRef>
              <c:f>Лист1!$B$4:$G$4</c:f>
              <c:numCache>
                <c:formatCode>General</c:formatCode>
                <c:ptCount val="6"/>
                <c:pt idx="0">
                  <c:v>0.48000000000000009</c:v>
                </c:pt>
                <c:pt idx="1">
                  <c:v>0.66000000000000025</c:v>
                </c:pt>
                <c:pt idx="2">
                  <c:v>0.55000000000000004</c:v>
                </c:pt>
                <c:pt idx="3">
                  <c:v>0.58000000000000007</c:v>
                </c:pt>
                <c:pt idx="4">
                  <c:v>0.70000000000000018</c:v>
                </c:pt>
                <c:pt idx="5">
                  <c:v>0.7200000000000002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CD2-4519-BA7C-0A544B6DA2E3}"/>
            </c:ext>
          </c:extLst>
        </c:ser>
        <c:ser>
          <c:idx val="2"/>
          <c:order val="2"/>
          <c:tx>
            <c:v>точка 3 </c:v>
          </c:tx>
          <c:cat>
            <c:numLit>
              <c:formatCode>General</c:formatCode>
              <c:ptCount val="1"/>
              <c:pt idx="0">
                <c:v>2016</c:v>
              </c:pt>
            </c:numLit>
          </c:cat>
          <c:val>
            <c:numRef>
              <c:f>Лист1!$B$5:$G$5</c:f>
              <c:numCache>
                <c:formatCode>General</c:formatCode>
                <c:ptCount val="6"/>
                <c:pt idx="0">
                  <c:v>0.3600000000000001</c:v>
                </c:pt>
                <c:pt idx="1">
                  <c:v>0.65000000000000024</c:v>
                </c:pt>
                <c:pt idx="2">
                  <c:v>0.56000000000000005</c:v>
                </c:pt>
                <c:pt idx="3">
                  <c:v>0.58000000000000007</c:v>
                </c:pt>
                <c:pt idx="4">
                  <c:v>0.65000000000000024</c:v>
                </c:pt>
                <c:pt idx="5">
                  <c:v>0.67000000000000026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CD2-4519-BA7C-0A544B6DA2E3}"/>
            </c:ext>
          </c:extLst>
        </c:ser>
        <c:ser>
          <c:idx val="3"/>
          <c:order val="3"/>
          <c:tx>
            <c:v>точка 4</c:v>
          </c:tx>
          <c:cat>
            <c:numLit>
              <c:formatCode>General</c:formatCode>
              <c:ptCount val="1"/>
              <c:pt idx="0">
                <c:v>2016</c:v>
              </c:pt>
            </c:numLit>
          </c:cat>
          <c:val>
            <c:numRef>
              <c:f>Лист1!$B$6:$G$6</c:f>
              <c:numCache>
                <c:formatCode>General</c:formatCode>
                <c:ptCount val="6"/>
                <c:pt idx="0">
                  <c:v>0.31000000000000011</c:v>
                </c:pt>
                <c:pt idx="1">
                  <c:v>0.61000000000000021</c:v>
                </c:pt>
                <c:pt idx="2">
                  <c:v>0.56999999999999995</c:v>
                </c:pt>
                <c:pt idx="3">
                  <c:v>0.6000000000000002</c:v>
                </c:pt>
                <c:pt idx="4">
                  <c:v>0.65000000000000024</c:v>
                </c:pt>
                <c:pt idx="5">
                  <c:v>0.75000000000000022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CD2-4519-BA7C-0A544B6DA2E3}"/>
            </c:ext>
          </c:extLst>
        </c:ser>
        <c:ser>
          <c:idx val="4"/>
          <c:order val="4"/>
          <c:tx>
            <c:v>точка 5</c:v>
          </c:tx>
          <c:cat>
            <c:numLit>
              <c:formatCode>General</c:formatCode>
              <c:ptCount val="1"/>
              <c:pt idx="0">
                <c:v>2016</c:v>
              </c:pt>
            </c:numLit>
          </c:cat>
          <c:val>
            <c:numRef>
              <c:f>Лист1!$B$7:$G$7</c:f>
              <c:numCache>
                <c:formatCode>General</c:formatCode>
                <c:ptCount val="6"/>
                <c:pt idx="0">
                  <c:v>0.35000000000000009</c:v>
                </c:pt>
                <c:pt idx="1">
                  <c:v>0.7300000000000002</c:v>
                </c:pt>
                <c:pt idx="2">
                  <c:v>0.63000000000000023</c:v>
                </c:pt>
                <c:pt idx="3">
                  <c:v>0.7200000000000002</c:v>
                </c:pt>
                <c:pt idx="4">
                  <c:v>0.78</c:v>
                </c:pt>
                <c:pt idx="5">
                  <c:v>0.76000000000000023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8CD2-4519-BA7C-0A544B6DA2E3}"/>
            </c:ext>
          </c:extLst>
        </c:ser>
        <c:dLbls/>
        <c:marker val="1"/>
        <c:axId val="102528896"/>
        <c:axId val="102530432"/>
      </c:lineChart>
      <c:catAx>
        <c:axId val="102528896"/>
        <c:scaling>
          <c:orientation val="minMax"/>
        </c:scaling>
        <c:axPos val="b"/>
        <c:numFmt formatCode="General" sourceLinked="1"/>
        <c:majorTickMark val="none"/>
        <c:tickLblPos val="nextTo"/>
        <c:crossAx val="102530432"/>
        <c:crosses val="autoZero"/>
        <c:auto val="1"/>
        <c:lblAlgn val="ctr"/>
        <c:lblOffset val="100"/>
      </c:catAx>
      <c:valAx>
        <c:axId val="102530432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индекс вегетации </a:t>
                </a:r>
              </a:p>
            </c:rich>
          </c:tx>
          <c:layout/>
        </c:title>
        <c:numFmt formatCode="General" sourceLinked="1"/>
        <c:majorTickMark val="none"/>
        <c:tickLblPos val="nextTo"/>
        <c:crossAx val="102528896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span"/>
  </c:chart>
  <c:externalData r:id="rId1"/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0.33605</cdr:x>
      <cdr:y>0.57561</cdr:y>
    </cdr:from>
    <cdr:to>
      <cdr:x>0.45995</cdr:x>
      <cdr:y>0.66536</cdr:y>
    </cdr:to>
    <cdr:sp macro="" textlink="">
      <cdr:nvSpPr>
        <cdr:cNvPr id="3" name="Надпись 2"/>
        <cdr:cNvSpPr txBox="1"/>
      </cdr:nvSpPr>
      <cdr:spPr>
        <a:xfrm xmlns:a="http://schemas.openxmlformats.org/drawingml/2006/main">
          <a:off x="1704975" y="1771650"/>
          <a:ext cx="628650" cy="2762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/>
            <a:t>2017</a:t>
          </a:r>
        </a:p>
      </cdr:txBody>
    </cdr:sp>
  </cdr:relSizeAnchor>
  <cdr:relSizeAnchor xmlns:cdr="http://schemas.openxmlformats.org/drawingml/2006/chartDrawing">
    <cdr:from>
      <cdr:x>0.86233</cdr:x>
      <cdr:y>0.57974</cdr:y>
    </cdr:from>
    <cdr:to>
      <cdr:x>0.98623</cdr:x>
      <cdr:y>0.66949</cdr:y>
    </cdr:to>
    <cdr:sp macro="" textlink="">
      <cdr:nvSpPr>
        <cdr:cNvPr id="4" name="Надпись 1"/>
        <cdr:cNvSpPr txBox="1"/>
      </cdr:nvSpPr>
      <cdr:spPr>
        <a:xfrm xmlns:a="http://schemas.openxmlformats.org/drawingml/2006/main">
          <a:off x="4375150" y="1784350"/>
          <a:ext cx="628650" cy="2762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ru-RU" sz="1100"/>
            <a:t>2021</a:t>
          </a:r>
        </a:p>
      </cdr:txBody>
    </cdr:sp>
  </cdr:relSizeAnchor>
  <cdr:relSizeAnchor xmlns:cdr="http://schemas.openxmlformats.org/drawingml/2006/chartDrawing">
    <cdr:from>
      <cdr:x>0.72153</cdr:x>
      <cdr:y>0.58902</cdr:y>
    </cdr:from>
    <cdr:to>
      <cdr:x>0.84543</cdr:x>
      <cdr:y>0.67877</cdr:y>
    </cdr:to>
    <cdr:sp macro="" textlink="">
      <cdr:nvSpPr>
        <cdr:cNvPr id="5" name="Надпись 1"/>
        <cdr:cNvSpPr txBox="1"/>
      </cdr:nvSpPr>
      <cdr:spPr>
        <a:xfrm xmlns:a="http://schemas.openxmlformats.org/drawingml/2006/main">
          <a:off x="3660775" y="1812925"/>
          <a:ext cx="628650" cy="2762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ru-RU" sz="1100"/>
            <a:t>2020</a:t>
          </a:r>
        </a:p>
      </cdr:txBody>
    </cdr:sp>
  </cdr:relSizeAnchor>
  <cdr:relSizeAnchor xmlns:cdr="http://schemas.openxmlformats.org/drawingml/2006/chartDrawing">
    <cdr:from>
      <cdr:x>0.58448</cdr:x>
      <cdr:y>0.58593</cdr:y>
    </cdr:from>
    <cdr:to>
      <cdr:x>0.70839</cdr:x>
      <cdr:y>0.67568</cdr:y>
    </cdr:to>
    <cdr:sp macro="" textlink="">
      <cdr:nvSpPr>
        <cdr:cNvPr id="6" name="Надпись 1"/>
        <cdr:cNvSpPr txBox="1"/>
      </cdr:nvSpPr>
      <cdr:spPr>
        <a:xfrm xmlns:a="http://schemas.openxmlformats.org/drawingml/2006/main">
          <a:off x="2965450" y="1803400"/>
          <a:ext cx="628650" cy="2762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ru-RU" sz="1100"/>
            <a:t>2019</a:t>
          </a:r>
        </a:p>
      </cdr:txBody>
    </cdr:sp>
  </cdr:relSizeAnchor>
  <cdr:relSizeAnchor xmlns:cdr="http://schemas.openxmlformats.org/drawingml/2006/chartDrawing">
    <cdr:from>
      <cdr:x>0.45494</cdr:x>
      <cdr:y>0.57974</cdr:y>
    </cdr:from>
    <cdr:to>
      <cdr:x>0.57885</cdr:x>
      <cdr:y>0.66949</cdr:y>
    </cdr:to>
    <cdr:sp macro="" textlink="">
      <cdr:nvSpPr>
        <cdr:cNvPr id="7" name="Надпись 1"/>
        <cdr:cNvSpPr txBox="1"/>
      </cdr:nvSpPr>
      <cdr:spPr>
        <a:xfrm xmlns:a="http://schemas.openxmlformats.org/drawingml/2006/main">
          <a:off x="2308225" y="1784350"/>
          <a:ext cx="628650" cy="2762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ru-RU" sz="1100"/>
            <a:t>2018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F23BED9-C710-48CF-9542-3B49E53712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16</Pages>
  <Words>2838</Words>
  <Characters>16178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Sergey Ivanov</dc:creator>
  <cp:lastModifiedBy>A.Timofeeva</cp:lastModifiedBy>
  <cp:revision>8</cp:revision>
  <dcterms:created xsi:type="dcterms:W3CDTF">2021-10-13T21:03:00Z</dcterms:created>
  <dcterms:modified xsi:type="dcterms:W3CDTF">2022-01-14T11:37:00Z</dcterms:modified>
</cp:coreProperties>
</file>