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07318">
        <w:rPr>
          <w:rFonts w:ascii="Times New Roman" w:hAnsi="Times New Roman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07318">
        <w:rPr>
          <w:rFonts w:ascii="Times New Roman" w:hAnsi="Times New Roman"/>
          <w:sz w:val="28"/>
          <w:szCs w:val="28"/>
          <w:lang w:eastAsia="ru-RU"/>
        </w:rPr>
        <w:t>«Станция юных натуралистов» Асбестовского городского округа</w:t>
      </w:r>
    </w:p>
    <w:p w:rsidR="00A233F8" w:rsidRPr="00807318" w:rsidRDefault="00A233F8" w:rsidP="0080731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u w:val="single"/>
          <w:lang w:eastAsia="ru-RU"/>
        </w:rPr>
        <w:t>Номинация «Экологический мониторинг</w:t>
      </w:r>
      <w:r w:rsidRPr="00807318">
        <w:rPr>
          <w:rFonts w:ascii="Times New Roman" w:hAnsi="Times New Roman"/>
          <w:b/>
          <w:i/>
          <w:sz w:val="28"/>
          <w:szCs w:val="24"/>
          <w:u w:val="single"/>
          <w:lang w:eastAsia="ru-RU"/>
        </w:rPr>
        <w:t>»</w:t>
      </w:r>
    </w:p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807318">
        <w:rPr>
          <w:rFonts w:ascii="Times New Roman" w:hAnsi="Times New Roman"/>
          <w:sz w:val="32"/>
          <w:szCs w:val="32"/>
          <w:lang w:eastAsia="ru-RU"/>
        </w:rPr>
        <w:t>Исследовательская работа</w:t>
      </w:r>
    </w:p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07318">
        <w:rPr>
          <w:rFonts w:ascii="Times New Roman" w:hAnsi="Times New Roman"/>
          <w:b/>
          <w:sz w:val="32"/>
          <w:szCs w:val="32"/>
          <w:lang w:eastAsia="ru-RU"/>
        </w:rPr>
        <w:t>«</w:t>
      </w:r>
      <w:r>
        <w:rPr>
          <w:rFonts w:ascii="Times New Roman" w:hAnsi="Times New Roman"/>
          <w:b/>
          <w:sz w:val="32"/>
          <w:szCs w:val="32"/>
          <w:lang w:eastAsia="ru-RU"/>
        </w:rPr>
        <w:t>Влияние отработанных автомобильных покрышек на токсичность почв</w:t>
      </w:r>
      <w:r w:rsidRPr="00807318"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:rsidR="00A233F8" w:rsidRPr="00807318" w:rsidRDefault="00A233F8" w:rsidP="008073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07318">
        <w:rPr>
          <w:rFonts w:ascii="Times New Roman" w:hAnsi="Times New Roman"/>
          <w:b/>
          <w:sz w:val="28"/>
          <w:szCs w:val="28"/>
          <w:lang w:eastAsia="ru-RU"/>
        </w:rPr>
        <w:t>Исполнитель:</w:t>
      </w: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Учащая</w:t>
      </w:r>
      <w:r w:rsidRPr="00807318">
        <w:rPr>
          <w:rFonts w:ascii="Times New Roman" w:hAnsi="Times New Roman"/>
          <w:sz w:val="28"/>
          <w:szCs w:val="28"/>
          <w:lang w:eastAsia="ru-RU"/>
        </w:rPr>
        <w:t>ся 11 класса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07318">
        <w:rPr>
          <w:rFonts w:ascii="Times New Roman" w:hAnsi="Times New Roman"/>
          <w:sz w:val="28"/>
          <w:szCs w:val="28"/>
          <w:lang w:eastAsia="ru-RU"/>
        </w:rPr>
        <w:t xml:space="preserve"> МБУДО «Станция юных натуралистов» АГО, </w:t>
      </w: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Табарова Сарвиноз Нусратуллоевна</w:t>
      </w: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07318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Руководитель</w:t>
      </w:r>
      <w:r w:rsidRPr="00807318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07318">
        <w:rPr>
          <w:rFonts w:ascii="Times New Roman" w:hAnsi="Times New Roman"/>
          <w:sz w:val="28"/>
          <w:szCs w:val="28"/>
          <w:lang w:eastAsia="ru-RU"/>
        </w:rPr>
        <w:t>Столярова Оксана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318">
        <w:rPr>
          <w:rFonts w:ascii="Times New Roman" w:hAnsi="Times New Roman"/>
          <w:sz w:val="28"/>
          <w:szCs w:val="28"/>
          <w:lang w:eastAsia="ru-RU"/>
        </w:rPr>
        <w:t xml:space="preserve">Александровна, МБУДО «СЮН», </w:t>
      </w: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07318">
        <w:rPr>
          <w:rFonts w:ascii="Times New Roman" w:hAnsi="Times New Roman"/>
          <w:sz w:val="28"/>
          <w:szCs w:val="28"/>
          <w:lang w:eastAsia="ru-RU"/>
        </w:rPr>
        <w:t xml:space="preserve">педагог дополнительного образования, </w:t>
      </w:r>
    </w:p>
    <w:p w:rsidR="00A233F8" w:rsidRPr="00807318" w:rsidRDefault="00A233F8" w:rsidP="00807318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07318">
        <w:rPr>
          <w:rFonts w:ascii="Times New Roman" w:hAnsi="Times New Roman"/>
          <w:sz w:val="28"/>
          <w:szCs w:val="28"/>
          <w:lang w:eastAsia="ru-RU"/>
        </w:rPr>
        <w:t>89043832799,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7" w:history="1">
        <w:r w:rsidRPr="00807318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ok</w:t>
        </w:r>
        <w:r w:rsidRPr="00807318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807318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stoliarova</w:t>
        </w:r>
        <w:r w:rsidRPr="00807318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807318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807318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807318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A233F8" w:rsidP="0080731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233F8" w:rsidRPr="00807318" w:rsidRDefault="00407379" w:rsidP="0080731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Свердловская область, </w:t>
      </w:r>
      <w:bookmarkStart w:id="0" w:name="_GoBack"/>
      <w:bookmarkEnd w:id="0"/>
      <w:r w:rsidR="00A233F8" w:rsidRPr="00807318">
        <w:rPr>
          <w:rFonts w:ascii="Times New Roman" w:hAnsi="Times New Roman"/>
          <w:sz w:val="28"/>
          <w:szCs w:val="28"/>
          <w:lang w:eastAsia="ru-RU"/>
        </w:rPr>
        <w:t>г. Асбест</w:t>
      </w:r>
    </w:p>
    <w:p w:rsidR="00A233F8" w:rsidRPr="00807318" w:rsidRDefault="00A233F8" w:rsidP="0080731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2022 г"/>
        </w:smartTagPr>
        <w:r w:rsidRPr="00807318">
          <w:rPr>
            <w:rFonts w:ascii="Times New Roman" w:hAnsi="Times New Roman"/>
            <w:sz w:val="28"/>
            <w:szCs w:val="28"/>
            <w:lang w:eastAsia="ru-RU"/>
          </w:rPr>
          <w:t>2022 г</w:t>
        </w:r>
      </w:smartTag>
    </w:p>
    <w:p w:rsidR="00A233F8" w:rsidRPr="00714E85" w:rsidRDefault="00A233F8" w:rsidP="00714E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Pr="00590CA2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90CA2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p w:rsidR="00A233F8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</w:t>
      </w:r>
      <w:r w:rsidR="00A233F8">
        <w:rPr>
          <w:rFonts w:ascii="Times New Roman" w:hAnsi="Times New Roman"/>
          <w:sz w:val="28"/>
          <w:szCs w:val="24"/>
        </w:rPr>
        <w:t>Аннотация</w:t>
      </w:r>
      <w:r w:rsidR="00A233F8">
        <w:rPr>
          <w:rFonts w:ascii="Times New Roman" w:hAnsi="Times New Roman"/>
          <w:sz w:val="28"/>
          <w:szCs w:val="24"/>
        </w:rPr>
        <w:tab/>
        <w:t>3</w:t>
      </w:r>
    </w:p>
    <w:p w:rsidR="00A233F8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</w:t>
      </w:r>
      <w:r w:rsidR="00A233F8" w:rsidRPr="00590CA2">
        <w:rPr>
          <w:rFonts w:ascii="Times New Roman" w:hAnsi="Times New Roman"/>
          <w:sz w:val="28"/>
          <w:szCs w:val="24"/>
        </w:rPr>
        <w:t>Введение</w:t>
      </w:r>
      <w:r w:rsidR="00A233F8">
        <w:rPr>
          <w:rFonts w:ascii="Times New Roman" w:hAnsi="Times New Roman"/>
          <w:sz w:val="28"/>
          <w:szCs w:val="24"/>
        </w:rPr>
        <w:tab/>
        <w:t>4</w:t>
      </w:r>
    </w:p>
    <w:p w:rsidR="00A233F8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3. </w:t>
      </w:r>
      <w:r w:rsidR="00A233F8" w:rsidRPr="00590CA2">
        <w:rPr>
          <w:rFonts w:ascii="Times New Roman" w:hAnsi="Times New Roman"/>
          <w:sz w:val="28"/>
          <w:szCs w:val="24"/>
        </w:rPr>
        <w:t>Теоретическая часть</w:t>
      </w:r>
      <w:r w:rsidR="00A233F8">
        <w:rPr>
          <w:rFonts w:ascii="Times New Roman" w:hAnsi="Times New Roman"/>
          <w:sz w:val="28"/>
          <w:szCs w:val="24"/>
        </w:rPr>
        <w:tab/>
        <w:t>5</w:t>
      </w:r>
    </w:p>
    <w:p w:rsidR="00A233F8" w:rsidRDefault="00A233F8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</w:t>
      </w:r>
      <w:r w:rsidR="0065731B">
        <w:rPr>
          <w:rFonts w:ascii="Times New Roman" w:hAnsi="Times New Roman"/>
          <w:sz w:val="28"/>
          <w:szCs w:val="24"/>
        </w:rPr>
        <w:t xml:space="preserve">3.1 </w:t>
      </w:r>
      <w:r w:rsidRPr="00590CA2">
        <w:rPr>
          <w:rFonts w:ascii="Times New Roman" w:hAnsi="Times New Roman"/>
          <w:sz w:val="28"/>
          <w:szCs w:val="24"/>
        </w:rPr>
        <w:t xml:space="preserve">Автомобильные шины </w:t>
      </w:r>
      <w:r>
        <w:rPr>
          <w:rFonts w:ascii="Times New Roman" w:hAnsi="Times New Roman"/>
          <w:sz w:val="28"/>
          <w:szCs w:val="24"/>
        </w:rPr>
        <w:t xml:space="preserve">- </w:t>
      </w:r>
      <w:r w:rsidRPr="00590CA2">
        <w:rPr>
          <w:rFonts w:ascii="Times New Roman" w:hAnsi="Times New Roman"/>
          <w:sz w:val="28"/>
          <w:szCs w:val="24"/>
        </w:rPr>
        <w:t>отходы 4 класса</w:t>
      </w:r>
      <w:r>
        <w:rPr>
          <w:rFonts w:ascii="Times New Roman" w:hAnsi="Times New Roman"/>
          <w:sz w:val="28"/>
          <w:szCs w:val="24"/>
        </w:rPr>
        <w:tab/>
        <w:t>5</w:t>
      </w:r>
    </w:p>
    <w:p w:rsidR="00A233F8" w:rsidRDefault="00A233F8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</w:t>
      </w:r>
      <w:r w:rsidR="0065731B">
        <w:rPr>
          <w:rFonts w:ascii="Times New Roman" w:hAnsi="Times New Roman"/>
          <w:sz w:val="28"/>
          <w:szCs w:val="24"/>
        </w:rPr>
        <w:t xml:space="preserve">3.2 </w:t>
      </w:r>
      <w:r w:rsidRPr="00590CA2">
        <w:rPr>
          <w:rFonts w:ascii="Times New Roman" w:hAnsi="Times New Roman"/>
          <w:sz w:val="28"/>
          <w:szCs w:val="24"/>
        </w:rPr>
        <w:t>Влияние автомобильных покрышек на окружающую среду</w:t>
      </w:r>
      <w:r>
        <w:rPr>
          <w:rFonts w:ascii="Times New Roman" w:hAnsi="Times New Roman"/>
          <w:sz w:val="28"/>
          <w:szCs w:val="24"/>
        </w:rPr>
        <w:tab/>
        <w:t>5</w:t>
      </w:r>
    </w:p>
    <w:p w:rsidR="00A233F8" w:rsidRDefault="00A233F8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</w:t>
      </w:r>
      <w:r w:rsidR="0065731B">
        <w:rPr>
          <w:rFonts w:ascii="Times New Roman" w:hAnsi="Times New Roman"/>
          <w:sz w:val="28"/>
          <w:szCs w:val="24"/>
        </w:rPr>
        <w:t xml:space="preserve">3.3 </w:t>
      </w:r>
      <w:r w:rsidRPr="00590CA2">
        <w:rPr>
          <w:rFonts w:ascii="Times New Roman" w:hAnsi="Times New Roman"/>
          <w:sz w:val="28"/>
          <w:szCs w:val="24"/>
        </w:rPr>
        <w:t>Биотестирование</w:t>
      </w:r>
      <w:r>
        <w:rPr>
          <w:rFonts w:ascii="Times New Roman" w:hAnsi="Times New Roman"/>
          <w:sz w:val="28"/>
          <w:szCs w:val="24"/>
        </w:rPr>
        <w:t xml:space="preserve"> объектов окружающей среды</w:t>
      </w:r>
      <w:r>
        <w:rPr>
          <w:rFonts w:ascii="Times New Roman" w:hAnsi="Times New Roman"/>
          <w:sz w:val="28"/>
          <w:szCs w:val="24"/>
        </w:rPr>
        <w:tab/>
        <w:t>6</w:t>
      </w:r>
    </w:p>
    <w:p w:rsidR="00A233F8" w:rsidRDefault="00A233F8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</w:t>
      </w:r>
      <w:r w:rsidR="0065731B">
        <w:rPr>
          <w:rFonts w:ascii="Times New Roman" w:hAnsi="Times New Roman"/>
          <w:sz w:val="28"/>
          <w:szCs w:val="24"/>
        </w:rPr>
        <w:t xml:space="preserve">3.4 </w:t>
      </w:r>
      <w:r>
        <w:rPr>
          <w:rFonts w:ascii="Times New Roman" w:hAnsi="Times New Roman"/>
          <w:sz w:val="28"/>
          <w:szCs w:val="24"/>
        </w:rPr>
        <w:t>Биотестирование почв</w:t>
      </w:r>
      <w:r>
        <w:rPr>
          <w:rFonts w:ascii="Times New Roman" w:hAnsi="Times New Roman"/>
          <w:sz w:val="28"/>
          <w:szCs w:val="24"/>
        </w:rPr>
        <w:tab/>
        <w:t>7</w:t>
      </w:r>
    </w:p>
    <w:p w:rsidR="00A233F8" w:rsidRDefault="00A233F8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</w:t>
      </w:r>
      <w:r w:rsidR="0065731B">
        <w:rPr>
          <w:rFonts w:ascii="Times New Roman" w:hAnsi="Times New Roman"/>
          <w:sz w:val="28"/>
          <w:szCs w:val="24"/>
        </w:rPr>
        <w:t xml:space="preserve">3.5 </w:t>
      </w:r>
      <w:r w:rsidRPr="00590CA2">
        <w:rPr>
          <w:rFonts w:ascii="Times New Roman" w:hAnsi="Times New Roman"/>
          <w:sz w:val="28"/>
          <w:szCs w:val="24"/>
        </w:rPr>
        <w:t>Характеристика тест-объектов</w:t>
      </w:r>
      <w:r>
        <w:rPr>
          <w:rFonts w:ascii="Times New Roman" w:hAnsi="Times New Roman"/>
          <w:sz w:val="28"/>
          <w:szCs w:val="24"/>
        </w:rPr>
        <w:tab/>
        <w:t>8</w:t>
      </w:r>
    </w:p>
    <w:p w:rsidR="00A233F8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4. </w:t>
      </w:r>
      <w:r w:rsidR="00A233F8" w:rsidRPr="00590CA2">
        <w:rPr>
          <w:rFonts w:ascii="Times New Roman" w:hAnsi="Times New Roman"/>
          <w:sz w:val="28"/>
          <w:szCs w:val="24"/>
        </w:rPr>
        <w:t>Методика проведения исследования</w:t>
      </w:r>
      <w:r w:rsidR="00A233F8">
        <w:rPr>
          <w:rFonts w:ascii="Times New Roman" w:hAnsi="Times New Roman"/>
          <w:sz w:val="28"/>
          <w:szCs w:val="24"/>
        </w:rPr>
        <w:tab/>
        <w:t>9</w:t>
      </w:r>
    </w:p>
    <w:p w:rsidR="00A233F8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5. </w:t>
      </w:r>
      <w:r w:rsidR="00A233F8" w:rsidRPr="00590CA2">
        <w:rPr>
          <w:rFonts w:ascii="Times New Roman" w:hAnsi="Times New Roman"/>
          <w:sz w:val="28"/>
          <w:szCs w:val="24"/>
        </w:rPr>
        <w:t>Исследовательская часть</w:t>
      </w:r>
      <w:r w:rsidR="00A233F8">
        <w:rPr>
          <w:rFonts w:ascii="Times New Roman" w:hAnsi="Times New Roman"/>
          <w:sz w:val="28"/>
          <w:szCs w:val="24"/>
        </w:rPr>
        <w:tab/>
        <w:t>11</w:t>
      </w:r>
    </w:p>
    <w:p w:rsidR="00A233F8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6. </w:t>
      </w:r>
      <w:r w:rsidR="00A233F8" w:rsidRPr="00590CA2">
        <w:rPr>
          <w:rFonts w:ascii="Times New Roman" w:hAnsi="Times New Roman"/>
          <w:sz w:val="28"/>
          <w:szCs w:val="24"/>
        </w:rPr>
        <w:t>Заключение</w:t>
      </w:r>
      <w:r w:rsidR="00A233F8">
        <w:rPr>
          <w:rFonts w:ascii="Times New Roman" w:hAnsi="Times New Roman"/>
          <w:sz w:val="28"/>
          <w:szCs w:val="24"/>
        </w:rPr>
        <w:tab/>
        <w:t>14</w:t>
      </w:r>
    </w:p>
    <w:p w:rsidR="00A233F8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7. </w:t>
      </w:r>
      <w:r w:rsidR="00A233F8" w:rsidRPr="00590CA2">
        <w:rPr>
          <w:rFonts w:ascii="Times New Roman" w:hAnsi="Times New Roman"/>
          <w:sz w:val="28"/>
          <w:szCs w:val="24"/>
        </w:rPr>
        <w:t>Список источников информации</w:t>
      </w:r>
      <w:r w:rsidR="00A233F8">
        <w:rPr>
          <w:rFonts w:ascii="Times New Roman" w:hAnsi="Times New Roman"/>
          <w:sz w:val="28"/>
          <w:szCs w:val="24"/>
        </w:rPr>
        <w:tab/>
        <w:t>16</w:t>
      </w:r>
    </w:p>
    <w:p w:rsidR="00A233F8" w:rsidRPr="00590CA2" w:rsidRDefault="0065731B" w:rsidP="003E32D0">
      <w:pPr>
        <w:tabs>
          <w:tab w:val="right" w:leader="dot" w:pos="9638"/>
        </w:tabs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8. </w:t>
      </w:r>
      <w:r w:rsidR="00A233F8" w:rsidRPr="00590CA2">
        <w:rPr>
          <w:rFonts w:ascii="Times New Roman" w:hAnsi="Times New Roman"/>
          <w:sz w:val="28"/>
          <w:szCs w:val="24"/>
        </w:rPr>
        <w:t>Приложения</w:t>
      </w:r>
      <w:r w:rsidR="00A233F8">
        <w:rPr>
          <w:rFonts w:ascii="Times New Roman" w:hAnsi="Times New Roman"/>
          <w:sz w:val="28"/>
          <w:szCs w:val="24"/>
        </w:rPr>
        <w:tab/>
        <w:t>18</w:t>
      </w:r>
    </w:p>
    <w:p w:rsidR="00A233F8" w:rsidRPr="00590CA2" w:rsidRDefault="00A233F8" w:rsidP="003E32D0">
      <w:pPr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3E32D0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A233F8" w:rsidRDefault="00A233F8" w:rsidP="003E32D0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A233F8" w:rsidRDefault="0065731B" w:rsidP="0065731B">
      <w:pPr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lastRenderedPageBreak/>
        <w:t>Ан</w:t>
      </w:r>
      <w:r w:rsidR="00A233F8" w:rsidRPr="00EB2DE2">
        <w:rPr>
          <w:rFonts w:ascii="Times New Roman" w:hAnsi="Times New Roman"/>
          <w:b/>
          <w:sz w:val="28"/>
          <w:szCs w:val="24"/>
          <w:lang w:eastAsia="ru-RU"/>
        </w:rPr>
        <w:t>нотация</w:t>
      </w:r>
    </w:p>
    <w:p w:rsidR="00A233F8" w:rsidRDefault="00A233F8" w:rsidP="003E32D0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A233F8" w:rsidRPr="00780BAF" w:rsidRDefault="00A233F8" w:rsidP="003E32D0">
      <w:pPr>
        <w:widowControl w:val="0"/>
        <w:tabs>
          <w:tab w:val="left" w:pos="785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0BAF">
        <w:rPr>
          <w:rFonts w:ascii="Times New Roman" w:hAnsi="Times New Roman"/>
          <w:color w:val="000000"/>
          <w:sz w:val="28"/>
          <w:szCs w:val="28"/>
          <w:lang w:eastAsia="ru-RU"/>
        </w:rPr>
        <w:t>В исследовательской работе изучается вопрос о влияние отработанных автомобильных покрышек на токсичность почвы.</w:t>
      </w:r>
    </w:p>
    <w:p w:rsidR="00A233F8" w:rsidRDefault="00A233F8" w:rsidP="003E32D0">
      <w:pPr>
        <w:widowControl w:val="0"/>
        <w:tabs>
          <w:tab w:val="left" w:pos="785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2DE2">
        <w:rPr>
          <w:rFonts w:ascii="Times New Roman" w:hAnsi="Times New Roman"/>
          <w:sz w:val="28"/>
          <w:szCs w:val="28"/>
          <w:lang w:eastAsia="ru-RU"/>
        </w:rPr>
        <w:t xml:space="preserve">Объект исследования – </w:t>
      </w:r>
      <w:r>
        <w:rPr>
          <w:rFonts w:ascii="Times New Roman" w:hAnsi="Times New Roman"/>
          <w:color w:val="000000"/>
          <w:sz w:val="28"/>
          <w:szCs w:val="28"/>
        </w:rPr>
        <w:t>почва</w:t>
      </w:r>
      <w:r w:rsidRPr="00EB2DE2">
        <w:rPr>
          <w:rFonts w:ascii="Times New Roman" w:hAnsi="Times New Roman"/>
          <w:color w:val="000000"/>
          <w:sz w:val="28"/>
          <w:szCs w:val="28"/>
        </w:rPr>
        <w:t>.</w:t>
      </w:r>
    </w:p>
    <w:p w:rsidR="00A233F8" w:rsidRPr="00780BAF" w:rsidRDefault="00A233F8" w:rsidP="003E32D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0B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проведения эксперимента были отобраны образцы почв с разных гряд: вертикальная грядка из отработанных покрышек, вертикальная грядка из металлической бочки, горизонтальная гряда (без ограждений). </w:t>
      </w:r>
    </w:p>
    <w:p w:rsidR="00A233F8" w:rsidRPr="00D72238" w:rsidRDefault="00A233F8" w:rsidP="003E32D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Основной метод </w:t>
      </w:r>
      <w:r w:rsidRPr="00EB2DE2">
        <w:rPr>
          <w:rFonts w:ascii="Times New Roman" w:hAnsi="Times New Roman"/>
          <w:sz w:val="28"/>
          <w:szCs w:val="28"/>
          <w:lang w:eastAsia="ru-RU"/>
        </w:rPr>
        <w:t>исследования –</w:t>
      </w:r>
      <w:r>
        <w:rPr>
          <w:rFonts w:ascii="Times New Roman" w:hAnsi="Times New Roman"/>
          <w:sz w:val="28"/>
          <w:szCs w:val="28"/>
          <w:lang w:eastAsia="ru-RU"/>
        </w:rPr>
        <w:t xml:space="preserve"> биотестирование</w:t>
      </w:r>
      <w:r w:rsidRPr="00EB2DE2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достоверности полученных результатов биотестирование проводилось на трёх тест-объектах: семена кресс-салата, семена редиса и культура </w:t>
      </w:r>
      <w:r w:rsidR="0065731B">
        <w:rPr>
          <w:rFonts w:ascii="Times New Roman" w:hAnsi="Times New Roman"/>
          <w:sz w:val="28"/>
          <w:szCs w:val="28"/>
          <w:lang w:eastAsia="ru-RU"/>
        </w:rPr>
        <w:t xml:space="preserve">одноклеточной </w:t>
      </w:r>
      <w:r>
        <w:rPr>
          <w:rFonts w:ascii="Times New Roman" w:hAnsi="Times New Roman"/>
          <w:sz w:val="28"/>
          <w:szCs w:val="28"/>
          <w:lang w:eastAsia="ru-RU"/>
        </w:rPr>
        <w:t>водоросли</w:t>
      </w:r>
      <w:r w:rsidR="0065731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Chlorella</w:t>
      </w:r>
      <w:r>
        <w:rPr>
          <w:rFonts w:ascii="Times New Roman" w:hAnsi="Times New Roman"/>
          <w:sz w:val="28"/>
          <w:szCs w:val="28"/>
          <w:lang w:eastAsia="ru-RU"/>
        </w:rPr>
        <w:t xml:space="preserve">. У семян редиса и кресс-салата токсичность почвы оценивали по показателям всхожести семян и длины стебля и корня проростков, у водоросли </w:t>
      </w:r>
      <w:r>
        <w:rPr>
          <w:rFonts w:ascii="Times New Roman" w:hAnsi="Times New Roman"/>
          <w:sz w:val="28"/>
          <w:szCs w:val="28"/>
          <w:lang w:val="en-US" w:eastAsia="ru-RU"/>
        </w:rPr>
        <w:t>Chlorella</w:t>
      </w:r>
      <w:r>
        <w:rPr>
          <w:rFonts w:ascii="Times New Roman" w:hAnsi="Times New Roman"/>
          <w:sz w:val="28"/>
          <w:szCs w:val="28"/>
          <w:lang w:eastAsia="ru-RU"/>
        </w:rPr>
        <w:t xml:space="preserve"> – по изменению оптической плотности культуры через 22 часа термостатирования. Все измерения проводились не менее, чем в двух повторностях.</w:t>
      </w:r>
    </w:p>
    <w:p w:rsidR="00A233F8" w:rsidRDefault="00A233F8" w:rsidP="003E32D0">
      <w:pPr>
        <w:widowControl w:val="0"/>
        <w:tabs>
          <w:tab w:val="left" w:pos="78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2DE2">
        <w:rPr>
          <w:rFonts w:ascii="Times New Roman" w:hAnsi="Times New Roman"/>
          <w:sz w:val="28"/>
          <w:szCs w:val="28"/>
          <w:lang w:eastAsia="ru-RU"/>
        </w:rPr>
        <w:t>Результаты работы и их но</w:t>
      </w:r>
      <w:r w:rsidR="0065731B">
        <w:rPr>
          <w:rFonts w:ascii="Times New Roman" w:hAnsi="Times New Roman"/>
          <w:sz w:val="28"/>
          <w:szCs w:val="28"/>
          <w:lang w:eastAsia="ru-RU"/>
        </w:rPr>
        <w:t>визна – в результате работы было определено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5731B">
        <w:rPr>
          <w:rFonts w:ascii="Times New Roman" w:hAnsi="Times New Roman"/>
          <w:sz w:val="28"/>
          <w:szCs w:val="28"/>
          <w:lang w:eastAsia="ru-RU"/>
        </w:rPr>
        <w:t>наличие токсического действия автомобильных покрышек на отобранные почвенные образцы.</w:t>
      </w:r>
    </w:p>
    <w:p w:rsidR="00A233F8" w:rsidRPr="00EB2DE2" w:rsidRDefault="00A233F8" w:rsidP="003E32D0">
      <w:pPr>
        <w:widowControl w:val="0"/>
        <w:tabs>
          <w:tab w:val="left" w:pos="78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Этапы работы представлены фотоматериалами, результаты исследования - в виде таблиц и диаграмм.</w:t>
      </w: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571370">
      <w:pPr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65731B" w:rsidP="00807318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2 </w:t>
      </w:r>
      <w:r w:rsidR="00A233F8" w:rsidRPr="00590CA2">
        <w:rPr>
          <w:rFonts w:ascii="Times New Roman" w:hAnsi="Times New Roman"/>
          <w:b/>
          <w:sz w:val="28"/>
          <w:szCs w:val="24"/>
        </w:rPr>
        <w:t>Введение</w:t>
      </w:r>
    </w:p>
    <w:p w:rsidR="00A233F8" w:rsidRPr="00590CA2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14E85">
        <w:rPr>
          <w:rFonts w:ascii="Times New Roman" w:hAnsi="Times New Roman"/>
          <w:b/>
          <w:sz w:val="28"/>
          <w:szCs w:val="24"/>
        </w:rPr>
        <w:t>Актуальность</w:t>
      </w:r>
      <w:r>
        <w:rPr>
          <w:rFonts w:ascii="Times New Roman" w:hAnsi="Times New Roman"/>
          <w:sz w:val="28"/>
          <w:szCs w:val="24"/>
        </w:rPr>
        <w:t xml:space="preserve">. </w:t>
      </w:r>
      <w:r w:rsidRPr="00590CA2">
        <w:rPr>
          <w:rFonts w:ascii="Times New Roman" w:hAnsi="Times New Roman"/>
          <w:sz w:val="28"/>
          <w:szCs w:val="24"/>
        </w:rPr>
        <w:t>С 2021 года был принят закон на запрет исполь</w:t>
      </w:r>
      <w:r>
        <w:rPr>
          <w:rFonts w:ascii="Times New Roman" w:hAnsi="Times New Roman"/>
          <w:sz w:val="28"/>
          <w:szCs w:val="24"/>
        </w:rPr>
        <w:t xml:space="preserve">зования автомобильных покрышек </w:t>
      </w:r>
      <w:r w:rsidRPr="00590CA2">
        <w:rPr>
          <w:rFonts w:ascii="Times New Roman" w:hAnsi="Times New Roman"/>
          <w:sz w:val="28"/>
          <w:szCs w:val="24"/>
        </w:rPr>
        <w:t>для украшений и оборудов</w:t>
      </w:r>
      <w:r>
        <w:rPr>
          <w:rFonts w:ascii="Times New Roman" w:hAnsi="Times New Roman"/>
          <w:sz w:val="28"/>
          <w:szCs w:val="24"/>
        </w:rPr>
        <w:t>ания дворов, садов, улиц и т.д</w:t>
      </w:r>
      <w:r w:rsidRPr="00590CA2">
        <w:rPr>
          <w:rFonts w:ascii="Times New Roman" w:hAnsi="Times New Roman"/>
          <w:sz w:val="28"/>
          <w:szCs w:val="24"/>
        </w:rPr>
        <w:t xml:space="preserve">. </w:t>
      </w:r>
      <w:r w:rsidRPr="001067D6">
        <w:rPr>
          <w:rFonts w:ascii="Times New Roman" w:hAnsi="Times New Roman"/>
          <w:sz w:val="28"/>
          <w:szCs w:val="24"/>
        </w:rPr>
        <w:t xml:space="preserve">За нарушение запрета на использование автомобильной резины нецелевым образом предусмотрен штраф для граждан и юридических лиц. </w:t>
      </w:r>
      <w:r>
        <w:rPr>
          <w:rFonts w:ascii="Times New Roman" w:hAnsi="Times New Roman"/>
          <w:sz w:val="28"/>
          <w:szCs w:val="24"/>
        </w:rPr>
        <w:t xml:space="preserve">Во многих интернет-источниках говорится об устойчивом и длительном отрицательном воздействии шин на окружающую среду. С другой стороны, согласно нормативным документам, шины относятся к малоопасным отходам четвертого класса. </w:t>
      </w:r>
      <w:r w:rsidRPr="001067D6">
        <w:rPr>
          <w:rFonts w:ascii="Times New Roman" w:hAnsi="Times New Roman"/>
          <w:sz w:val="28"/>
          <w:szCs w:val="24"/>
        </w:rPr>
        <w:t xml:space="preserve">К </w:t>
      </w:r>
      <w:r>
        <w:rPr>
          <w:rFonts w:ascii="Times New Roman" w:hAnsi="Times New Roman"/>
          <w:sz w:val="28"/>
          <w:szCs w:val="24"/>
        </w:rPr>
        <w:t>э</w:t>
      </w:r>
      <w:r w:rsidRPr="001067D6">
        <w:rPr>
          <w:rFonts w:ascii="Times New Roman" w:hAnsi="Times New Roman"/>
          <w:sz w:val="28"/>
          <w:szCs w:val="24"/>
        </w:rPr>
        <w:t>тому же классу</w:t>
      </w:r>
      <w:r>
        <w:rPr>
          <w:rFonts w:ascii="Times New Roman" w:hAnsi="Times New Roman"/>
          <w:sz w:val="28"/>
          <w:szCs w:val="24"/>
        </w:rPr>
        <w:t xml:space="preserve"> опасности принадлежат многие</w:t>
      </w:r>
      <w:r w:rsidRPr="001067D6">
        <w:rPr>
          <w:rFonts w:ascii="Times New Roman" w:hAnsi="Times New Roman"/>
          <w:sz w:val="28"/>
          <w:szCs w:val="24"/>
        </w:rPr>
        <w:t xml:space="preserve"> виды у</w:t>
      </w:r>
      <w:r>
        <w:rPr>
          <w:rFonts w:ascii="Times New Roman" w:hAnsi="Times New Roman"/>
          <w:sz w:val="28"/>
          <w:szCs w:val="24"/>
        </w:rPr>
        <w:t>добрений, применяемых для увеличения плодородия почв</w:t>
      </w:r>
      <w:r w:rsidRPr="001067D6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Мы решили разобраться, ока</w:t>
      </w:r>
      <w:r w:rsidRPr="00385180">
        <w:rPr>
          <w:rFonts w:ascii="Times New Roman" w:hAnsi="Times New Roman"/>
          <w:sz w:val="28"/>
          <w:szCs w:val="24"/>
        </w:rPr>
        <w:t xml:space="preserve">зывают </w:t>
      </w:r>
      <w:r>
        <w:rPr>
          <w:rFonts w:ascii="Times New Roman" w:hAnsi="Times New Roman"/>
          <w:sz w:val="28"/>
          <w:szCs w:val="24"/>
        </w:rPr>
        <w:t xml:space="preserve">ли </w:t>
      </w:r>
      <w:r w:rsidRPr="00590CA2">
        <w:rPr>
          <w:rFonts w:ascii="Times New Roman" w:hAnsi="Times New Roman"/>
          <w:sz w:val="28"/>
          <w:szCs w:val="24"/>
        </w:rPr>
        <w:t xml:space="preserve">автомобильные покрышки токсичное влияние на </w:t>
      </w:r>
      <w:r>
        <w:rPr>
          <w:rFonts w:ascii="Times New Roman" w:hAnsi="Times New Roman"/>
          <w:sz w:val="28"/>
          <w:szCs w:val="24"/>
        </w:rPr>
        <w:t>объекты окружающей среды, а именно на почву, ведь одно из самых распространённых нецелевых способов использования автомобильных шин являются их применение в виде клумб и грядок.</w:t>
      </w:r>
    </w:p>
    <w:p w:rsidR="00A233F8" w:rsidRPr="00590CA2" w:rsidRDefault="00A233F8" w:rsidP="003E32D0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Объект исследования – </w:t>
      </w:r>
      <w:r>
        <w:rPr>
          <w:rFonts w:ascii="Times New Roman" w:hAnsi="Times New Roman"/>
          <w:sz w:val="28"/>
          <w:szCs w:val="24"/>
        </w:rPr>
        <w:t>почва.</w:t>
      </w:r>
    </w:p>
    <w:p w:rsidR="00A233F8" w:rsidRPr="00590CA2" w:rsidRDefault="00A233F8" w:rsidP="003E32D0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Предмет исследования - </w:t>
      </w:r>
      <w:r>
        <w:rPr>
          <w:rFonts w:ascii="Times New Roman" w:hAnsi="Times New Roman"/>
          <w:sz w:val="28"/>
          <w:szCs w:val="24"/>
        </w:rPr>
        <w:t>токсичность почвы.</w:t>
      </w:r>
    </w:p>
    <w:p w:rsidR="00A233F8" w:rsidRDefault="00A233F8" w:rsidP="003E32D0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Цель - </w:t>
      </w:r>
      <w:r>
        <w:rPr>
          <w:rFonts w:ascii="Times New Roman" w:hAnsi="Times New Roman"/>
          <w:sz w:val="28"/>
          <w:szCs w:val="24"/>
        </w:rPr>
        <w:t>определить в</w:t>
      </w:r>
      <w:r w:rsidRPr="00D12166">
        <w:rPr>
          <w:rFonts w:ascii="Times New Roman" w:hAnsi="Times New Roman"/>
          <w:sz w:val="28"/>
          <w:szCs w:val="24"/>
        </w:rPr>
        <w:t>лияние отработанных автомобильных покрышек на токсичность почвы</w:t>
      </w:r>
      <w:r>
        <w:rPr>
          <w:rFonts w:ascii="Times New Roman" w:hAnsi="Times New Roman"/>
          <w:sz w:val="28"/>
          <w:szCs w:val="24"/>
        </w:rPr>
        <w:t>.</w:t>
      </w:r>
    </w:p>
    <w:p w:rsidR="00A233F8" w:rsidRPr="00590CA2" w:rsidRDefault="00A233F8" w:rsidP="003E32D0">
      <w:pPr>
        <w:spacing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590CA2">
        <w:rPr>
          <w:rFonts w:ascii="Times New Roman" w:hAnsi="Times New Roman"/>
          <w:sz w:val="28"/>
          <w:szCs w:val="24"/>
        </w:rPr>
        <w:t xml:space="preserve">Для достижения цели мы поставили перед собой </w:t>
      </w:r>
      <w:r w:rsidRPr="00590CA2">
        <w:rPr>
          <w:rFonts w:ascii="Times New Roman" w:hAnsi="Times New Roman"/>
          <w:b/>
          <w:sz w:val="28"/>
          <w:szCs w:val="24"/>
        </w:rPr>
        <w:t>следующие задачи:</w:t>
      </w:r>
    </w:p>
    <w:p w:rsidR="00A233F8" w:rsidRPr="00590CA2" w:rsidRDefault="00A233F8" w:rsidP="003E32D0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</w:t>
      </w:r>
      <w:r w:rsidRPr="00590CA2">
        <w:rPr>
          <w:rFonts w:ascii="Times New Roman" w:hAnsi="Times New Roman"/>
          <w:sz w:val="28"/>
          <w:szCs w:val="24"/>
        </w:rPr>
        <w:t>тобрать образцы почв</w:t>
      </w:r>
      <w:r>
        <w:rPr>
          <w:rFonts w:ascii="Times New Roman" w:hAnsi="Times New Roman"/>
          <w:sz w:val="28"/>
          <w:szCs w:val="24"/>
        </w:rPr>
        <w:t xml:space="preserve"> для анализа;</w:t>
      </w:r>
    </w:p>
    <w:p w:rsidR="00A233F8" w:rsidRDefault="00A233F8" w:rsidP="003E32D0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</w:t>
      </w:r>
      <w:r w:rsidRPr="00590CA2">
        <w:rPr>
          <w:rFonts w:ascii="Times New Roman" w:hAnsi="Times New Roman"/>
          <w:sz w:val="28"/>
          <w:szCs w:val="24"/>
        </w:rPr>
        <w:t>одготовить тест – объекты</w:t>
      </w:r>
      <w:r>
        <w:rPr>
          <w:rFonts w:ascii="Times New Roman" w:hAnsi="Times New Roman"/>
          <w:sz w:val="28"/>
          <w:szCs w:val="24"/>
        </w:rPr>
        <w:t xml:space="preserve"> (семена кресс – салата и редиса, культуру водоросли </w:t>
      </w:r>
      <w:r>
        <w:rPr>
          <w:rFonts w:ascii="Times New Roman" w:hAnsi="Times New Roman"/>
          <w:sz w:val="28"/>
          <w:szCs w:val="24"/>
          <w:lang w:val="en-US"/>
        </w:rPr>
        <w:t>Chlorella</w:t>
      </w:r>
      <w:r>
        <w:rPr>
          <w:rFonts w:ascii="Times New Roman" w:hAnsi="Times New Roman"/>
          <w:sz w:val="28"/>
          <w:szCs w:val="24"/>
        </w:rPr>
        <w:t>);</w:t>
      </w:r>
    </w:p>
    <w:p w:rsidR="00A233F8" w:rsidRPr="00590CA2" w:rsidRDefault="00A233F8" w:rsidP="003E32D0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подготовить образцы почв к анализу;</w:t>
      </w:r>
    </w:p>
    <w:p w:rsidR="00A233F8" w:rsidRPr="00590CA2" w:rsidRDefault="00A233F8" w:rsidP="003E32D0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</w:t>
      </w:r>
      <w:r w:rsidRPr="00590CA2">
        <w:rPr>
          <w:rFonts w:ascii="Times New Roman" w:hAnsi="Times New Roman"/>
          <w:sz w:val="28"/>
          <w:szCs w:val="24"/>
        </w:rPr>
        <w:t>ровести биотестирование</w:t>
      </w:r>
      <w:r>
        <w:rPr>
          <w:rFonts w:ascii="Times New Roman" w:hAnsi="Times New Roman"/>
          <w:sz w:val="28"/>
          <w:szCs w:val="24"/>
        </w:rPr>
        <w:t xml:space="preserve"> подготовленных образцов почв;</w:t>
      </w:r>
    </w:p>
    <w:p w:rsidR="00A233F8" w:rsidRPr="00590CA2" w:rsidRDefault="00A233F8" w:rsidP="003E32D0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</w:t>
      </w:r>
      <w:r w:rsidRPr="00590CA2">
        <w:rPr>
          <w:rFonts w:ascii="Times New Roman" w:hAnsi="Times New Roman"/>
          <w:sz w:val="28"/>
          <w:szCs w:val="24"/>
        </w:rPr>
        <w:t>ценить полученные результаты</w:t>
      </w:r>
      <w:r>
        <w:rPr>
          <w:rFonts w:ascii="Times New Roman" w:hAnsi="Times New Roman"/>
          <w:sz w:val="28"/>
          <w:szCs w:val="24"/>
        </w:rPr>
        <w:t>.</w:t>
      </w: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7110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F8" w:rsidRDefault="00A233F8" w:rsidP="003E32D0">
      <w:pPr>
        <w:spacing w:after="24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65731B" w:rsidP="003E32D0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 </w:t>
      </w:r>
      <w:r w:rsidR="00A233F8" w:rsidRPr="007440BE">
        <w:rPr>
          <w:rFonts w:ascii="Times New Roman" w:hAnsi="Times New Roman"/>
          <w:b/>
          <w:sz w:val="28"/>
          <w:szCs w:val="28"/>
        </w:rPr>
        <w:t>Теоретическая часть</w:t>
      </w:r>
    </w:p>
    <w:p w:rsidR="00A233F8" w:rsidRDefault="0065731B" w:rsidP="003E32D0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 </w:t>
      </w:r>
      <w:r w:rsidR="00A233F8" w:rsidRPr="007440BE">
        <w:rPr>
          <w:rFonts w:ascii="Times New Roman" w:hAnsi="Times New Roman"/>
          <w:b/>
          <w:sz w:val="28"/>
          <w:szCs w:val="28"/>
        </w:rPr>
        <w:t>Автомобильные шины – отходы 4 класса</w:t>
      </w:r>
    </w:p>
    <w:p w:rsidR="00A233F8" w:rsidRDefault="00A233F8" w:rsidP="001733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08F7">
        <w:rPr>
          <w:rFonts w:ascii="Times New Roman" w:hAnsi="Times New Roman"/>
          <w:sz w:val="28"/>
          <w:szCs w:val="28"/>
        </w:rPr>
        <w:t xml:space="preserve">Перечень образующихся в РФ отходов содержится в Федеральном классификационном каталоге отходов, утвержденном приказом Росприроднадзора от 22 мая </w:t>
      </w:r>
      <w:smartTag w:uri="urn:schemas-microsoft-com:office:smarttags" w:element="metricconverter">
        <w:smartTagPr>
          <w:attr w:name="ProductID" w:val="2017 г"/>
        </w:smartTagPr>
        <w:r w:rsidRPr="006B08F7">
          <w:rPr>
            <w:rFonts w:ascii="Times New Roman" w:hAnsi="Times New Roman"/>
            <w:sz w:val="28"/>
            <w:szCs w:val="28"/>
          </w:rPr>
          <w:t>2017 г</w:t>
        </w:r>
      </w:smartTag>
      <w:r w:rsidRPr="006B08F7">
        <w:rPr>
          <w:rFonts w:ascii="Times New Roman" w:hAnsi="Times New Roman"/>
          <w:sz w:val="28"/>
          <w:szCs w:val="28"/>
        </w:rPr>
        <w:t>. № 242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440BE">
        <w:rPr>
          <w:rFonts w:ascii="Times New Roman" w:hAnsi="Times New Roman"/>
          <w:sz w:val="28"/>
          <w:szCs w:val="28"/>
        </w:rPr>
        <w:t xml:space="preserve">Согласно Федеральному классификационному каталогу отходов </w:t>
      </w:r>
      <w:r>
        <w:rPr>
          <w:rFonts w:ascii="Times New Roman" w:hAnsi="Times New Roman"/>
          <w:sz w:val="28"/>
          <w:szCs w:val="28"/>
        </w:rPr>
        <w:t xml:space="preserve">(далее - ФККО) </w:t>
      </w:r>
      <w:r w:rsidRPr="007440BE">
        <w:rPr>
          <w:rFonts w:ascii="Times New Roman" w:hAnsi="Times New Roman"/>
          <w:sz w:val="28"/>
          <w:szCs w:val="28"/>
        </w:rPr>
        <w:t>шины пневматические автомобильные отработанные относятся к IV классу</w:t>
      </w:r>
      <w:r w:rsidRPr="00DA3451">
        <w:rPr>
          <w:rFonts w:ascii="Times New Roman" w:hAnsi="Times New Roman"/>
          <w:b/>
          <w:sz w:val="28"/>
          <w:szCs w:val="28"/>
        </w:rPr>
        <w:t>[6].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7440BE">
        <w:rPr>
          <w:rFonts w:ascii="Times New Roman" w:hAnsi="Times New Roman"/>
          <w:sz w:val="28"/>
          <w:szCs w:val="28"/>
        </w:rPr>
        <w:t>ГОСТ 12.1.007-76</w:t>
      </w:r>
      <w:r>
        <w:rPr>
          <w:rFonts w:ascii="Times New Roman" w:hAnsi="Times New Roman"/>
          <w:sz w:val="28"/>
          <w:szCs w:val="28"/>
        </w:rPr>
        <w:t xml:space="preserve"> 4 </w:t>
      </w:r>
      <w:r w:rsidRPr="007440BE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 xml:space="preserve">– это </w:t>
      </w:r>
      <w:r w:rsidRPr="007440BE">
        <w:rPr>
          <w:rFonts w:ascii="Times New Roman" w:hAnsi="Times New Roman"/>
          <w:sz w:val="28"/>
          <w:szCs w:val="28"/>
        </w:rPr>
        <w:t>малоопасные отходы</w:t>
      </w:r>
      <w:r w:rsidRPr="00DA3451">
        <w:rPr>
          <w:rFonts w:ascii="Times New Roman" w:hAnsi="Times New Roman"/>
          <w:b/>
          <w:sz w:val="28"/>
          <w:szCs w:val="28"/>
        </w:rPr>
        <w:t>[</w:t>
      </w:r>
      <w:r>
        <w:rPr>
          <w:rFonts w:ascii="Times New Roman" w:hAnsi="Times New Roman"/>
          <w:b/>
          <w:sz w:val="28"/>
          <w:szCs w:val="28"/>
        </w:rPr>
        <w:t>5</w:t>
      </w:r>
      <w:r w:rsidRPr="00DA3451">
        <w:rPr>
          <w:rFonts w:ascii="Times New Roman" w:hAnsi="Times New Roman"/>
          <w:b/>
          <w:sz w:val="28"/>
          <w:szCs w:val="28"/>
        </w:rPr>
        <w:t>].</w:t>
      </w:r>
    </w:p>
    <w:p w:rsidR="00A233F8" w:rsidRDefault="00A233F8" w:rsidP="001733D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5180">
        <w:rPr>
          <w:color w:val="000000"/>
          <w:sz w:val="28"/>
          <w:szCs w:val="28"/>
        </w:rPr>
        <w:t>Отходы деятельности хозяйствующих субъ</w:t>
      </w:r>
      <w:r>
        <w:rPr>
          <w:color w:val="000000"/>
          <w:sz w:val="28"/>
          <w:szCs w:val="28"/>
        </w:rPr>
        <w:t>ектов относятся к малоопасному четвёртому</w:t>
      </w:r>
      <w:r w:rsidRPr="00385180">
        <w:rPr>
          <w:color w:val="000000"/>
          <w:sz w:val="28"/>
          <w:szCs w:val="28"/>
        </w:rPr>
        <w:t xml:space="preserve"> классу, если они обладают такими свойствами:</w:t>
      </w:r>
    </w:p>
    <w:p w:rsidR="00A233F8" w:rsidRDefault="00A233F8" w:rsidP="001733D5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85180">
        <w:rPr>
          <w:color w:val="000000"/>
          <w:sz w:val="28"/>
          <w:szCs w:val="28"/>
        </w:rPr>
        <w:t xml:space="preserve">оказывают небольшой уровень негативного воздействия на экосистему; </w:t>
      </w:r>
    </w:p>
    <w:p w:rsidR="00A233F8" w:rsidRDefault="00A233F8" w:rsidP="001733D5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85180">
        <w:rPr>
          <w:color w:val="000000"/>
          <w:sz w:val="28"/>
          <w:szCs w:val="28"/>
        </w:rPr>
        <w:t>самостоятельно разлагаются от 3 до 10 лет;</w:t>
      </w:r>
    </w:p>
    <w:p w:rsidR="00A233F8" w:rsidRDefault="00A233F8" w:rsidP="001733D5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3451">
        <w:rPr>
          <w:color w:val="000000"/>
          <w:sz w:val="28"/>
          <w:szCs w:val="28"/>
        </w:rPr>
        <w:t>после их устранения природа может полностью восстановиться в течение нескольких лет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11</w:t>
      </w:r>
      <w:r w:rsidRPr="00DA3451">
        <w:rPr>
          <w:b/>
          <w:sz w:val="28"/>
          <w:szCs w:val="28"/>
        </w:rPr>
        <w:t>].</w:t>
      </w:r>
    </w:p>
    <w:p w:rsidR="00A233F8" w:rsidRPr="005033DB" w:rsidRDefault="00A233F8" w:rsidP="001733D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3451">
        <w:rPr>
          <w:color w:val="000000"/>
          <w:sz w:val="28"/>
          <w:szCs w:val="28"/>
        </w:rPr>
        <w:t xml:space="preserve">Обращение с отходами производства и потребления регулируется Федеральным законом от 24 июня </w:t>
      </w:r>
      <w:smartTag w:uri="urn:schemas-microsoft-com:office:smarttags" w:element="metricconverter">
        <w:smartTagPr>
          <w:attr w:name="ProductID" w:val="1998 г"/>
        </w:smartTagPr>
        <w:r w:rsidRPr="00DA3451">
          <w:rPr>
            <w:color w:val="000000"/>
            <w:sz w:val="28"/>
            <w:szCs w:val="28"/>
          </w:rPr>
          <w:t>1998 г</w:t>
        </w:r>
      </w:smartTag>
      <w:r w:rsidRPr="00DA3451">
        <w:rPr>
          <w:color w:val="000000"/>
          <w:sz w:val="28"/>
          <w:szCs w:val="28"/>
        </w:rPr>
        <w:t>. № 89-ФЗ «Об отходах производства и потребления (далее – Закон № 89-ФЗ).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3451">
        <w:rPr>
          <w:b/>
          <w:color w:val="000000"/>
          <w:sz w:val="28"/>
          <w:szCs w:val="28"/>
        </w:rPr>
        <w:t>Отходы производства и потребления</w:t>
      </w:r>
      <w:r w:rsidRPr="00DA3451">
        <w:rPr>
          <w:color w:val="000000"/>
          <w:sz w:val="28"/>
          <w:szCs w:val="28"/>
        </w:rPr>
        <w:t xml:space="preserve"> – 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</w:t>
      </w:r>
      <w:r>
        <w:rPr>
          <w:color w:val="000000"/>
          <w:sz w:val="28"/>
          <w:szCs w:val="28"/>
        </w:rPr>
        <w:t xml:space="preserve">удаления или подлежат удалению </w:t>
      </w:r>
      <w:r w:rsidRPr="00DA3451">
        <w:rPr>
          <w:color w:val="000000"/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с настоящим Федеральным законом 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08F7">
        <w:rPr>
          <w:color w:val="000000"/>
          <w:sz w:val="28"/>
          <w:szCs w:val="28"/>
        </w:rPr>
        <w:t xml:space="preserve">Захоронение отходов, в состав которых входят полезные компоненты, подлежащие утилизации, запрещается </w:t>
      </w:r>
      <w:r>
        <w:rPr>
          <w:color w:val="000000"/>
          <w:sz w:val="28"/>
          <w:szCs w:val="28"/>
        </w:rPr>
        <w:t xml:space="preserve">(п. 8 статьи 12 Закона № 89-ФЗ)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16</w:t>
      </w:r>
      <w:r w:rsidRPr="00DA3451">
        <w:rPr>
          <w:b/>
          <w:sz w:val="28"/>
          <w:szCs w:val="28"/>
        </w:rPr>
        <w:t>].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08F7">
        <w:rPr>
          <w:color w:val="000000"/>
          <w:sz w:val="28"/>
          <w:szCs w:val="28"/>
        </w:rPr>
        <w:t xml:space="preserve">Перечень видов отходов, в состав которых входят полезные компоненты, захоронение которых запрещается, утвержден распоряжением Правительства РФ от 25 июля </w:t>
      </w:r>
      <w:smartTag w:uri="urn:schemas-microsoft-com:office:smarttags" w:element="metricconverter">
        <w:smartTagPr>
          <w:attr w:name="ProductID" w:val="2017 г"/>
        </w:smartTagPr>
        <w:r w:rsidRPr="006B08F7">
          <w:rPr>
            <w:color w:val="000000"/>
            <w:sz w:val="28"/>
            <w:szCs w:val="28"/>
          </w:rPr>
          <w:t>201</w:t>
        </w:r>
        <w:r>
          <w:rPr>
            <w:color w:val="000000"/>
            <w:sz w:val="28"/>
            <w:szCs w:val="28"/>
          </w:rPr>
          <w:t>7 г</w:t>
        </w:r>
      </w:smartTag>
      <w:r>
        <w:rPr>
          <w:color w:val="000000"/>
          <w:sz w:val="28"/>
          <w:szCs w:val="28"/>
        </w:rPr>
        <w:t>. № 1589</w:t>
      </w:r>
      <w:r>
        <w:rPr>
          <w:rFonts w:ascii="MS Mincho" w:eastAsia="MS Mincho" w:hAnsi="MS Mincho" w:cs="MS Mincho" w:hint="eastAsia"/>
          <w:color w:val="000000"/>
          <w:sz w:val="28"/>
          <w:szCs w:val="28"/>
        </w:rPr>
        <w:t>‑</w:t>
      </w:r>
      <w:r>
        <w:rPr>
          <w:color w:val="000000"/>
          <w:sz w:val="28"/>
          <w:szCs w:val="28"/>
        </w:rPr>
        <w:t>р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14</w:t>
      </w:r>
      <w:r w:rsidRPr="00DA3451">
        <w:rPr>
          <w:b/>
          <w:sz w:val="28"/>
          <w:szCs w:val="28"/>
        </w:rPr>
        <w:t>].</w:t>
      </w:r>
    </w:p>
    <w:p w:rsidR="00A233F8" w:rsidRPr="00EF3E4B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F3E4B">
        <w:rPr>
          <w:color w:val="000000"/>
          <w:sz w:val="28"/>
          <w:szCs w:val="28"/>
        </w:rPr>
        <w:t>В Перечень в первую очередь включены: лом черных и цветных металлов, бумага, картон, полимеры, стекло, текстиль, резина. Всего в Перечне 182 пункта.</w:t>
      </w:r>
    </w:p>
    <w:p w:rsidR="00A233F8" w:rsidRPr="00EF3E4B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F3E4B">
        <w:rPr>
          <w:color w:val="000000"/>
          <w:sz w:val="28"/>
          <w:szCs w:val="28"/>
        </w:rPr>
        <w:t>С 2019 года запрещено захоронение черных и цветных металлов, отходов, содержащих ртуть.</w:t>
      </w:r>
    </w:p>
    <w:p w:rsidR="00A233F8" w:rsidRPr="00EF3E4B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F3E4B">
        <w:rPr>
          <w:color w:val="000000"/>
          <w:sz w:val="28"/>
          <w:szCs w:val="28"/>
        </w:rPr>
        <w:t>С 2019 года – отходов бумаги картона и бумажной упаковки, шин и покрышек, полиэтилена и полиэтиленовой упаковки, стекла и стеклянной тары.</w:t>
      </w:r>
    </w:p>
    <w:p w:rsidR="00A233F8" w:rsidRPr="00C77CFA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F3E4B">
        <w:rPr>
          <w:color w:val="000000"/>
          <w:sz w:val="28"/>
          <w:szCs w:val="28"/>
        </w:rPr>
        <w:t>С 2021 года – компьютерной и оргтехники, а</w:t>
      </w:r>
      <w:r>
        <w:rPr>
          <w:color w:val="000000"/>
          <w:sz w:val="28"/>
          <w:szCs w:val="28"/>
        </w:rPr>
        <w:t xml:space="preserve">ккумуляторов и бытовых приборов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13</w:t>
      </w:r>
      <w:r w:rsidRPr="00DA3451">
        <w:rPr>
          <w:b/>
          <w:sz w:val="28"/>
          <w:szCs w:val="28"/>
        </w:rPr>
        <w:t>].</w:t>
      </w:r>
    </w:p>
    <w:p w:rsidR="00A233F8" w:rsidRDefault="0065731B" w:rsidP="003E32D0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 </w:t>
      </w:r>
      <w:r w:rsidR="00A233F8" w:rsidRPr="007440BE">
        <w:rPr>
          <w:rFonts w:ascii="Times New Roman" w:hAnsi="Times New Roman"/>
          <w:b/>
          <w:sz w:val="28"/>
          <w:szCs w:val="28"/>
        </w:rPr>
        <w:t>Влияние автомобильных покрышек на окружающую среду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440BE">
        <w:rPr>
          <w:sz w:val="28"/>
          <w:szCs w:val="28"/>
        </w:rPr>
        <w:t>Автомобильный транспорт имеет важнейшее значение для функционирования общественного производства и жизни людей. Во время эксплуатации транспортных средст</w:t>
      </w:r>
      <w:r>
        <w:rPr>
          <w:sz w:val="28"/>
          <w:szCs w:val="28"/>
        </w:rPr>
        <w:t xml:space="preserve">в образуется большое количество </w:t>
      </w:r>
      <w:r w:rsidRPr="007440BE">
        <w:rPr>
          <w:sz w:val="28"/>
          <w:szCs w:val="28"/>
        </w:rPr>
        <w:t xml:space="preserve">отходов, </w:t>
      </w:r>
      <w:r w:rsidRPr="007440BE">
        <w:rPr>
          <w:sz w:val="28"/>
          <w:szCs w:val="28"/>
        </w:rPr>
        <w:lastRenderedPageBreak/>
        <w:t>большую опасн</w:t>
      </w:r>
      <w:r>
        <w:rPr>
          <w:sz w:val="28"/>
          <w:szCs w:val="28"/>
        </w:rPr>
        <w:t xml:space="preserve">ость среди которых представляют </w:t>
      </w:r>
      <w:r w:rsidRPr="007440BE">
        <w:rPr>
          <w:sz w:val="28"/>
          <w:szCs w:val="28"/>
        </w:rPr>
        <w:t>собой изношенные авт</w:t>
      </w:r>
      <w:r>
        <w:rPr>
          <w:sz w:val="28"/>
          <w:szCs w:val="28"/>
        </w:rPr>
        <w:t xml:space="preserve">омобильные шины, которые сложно </w:t>
      </w:r>
      <w:r w:rsidRPr="007440BE">
        <w:rPr>
          <w:sz w:val="28"/>
          <w:szCs w:val="28"/>
        </w:rPr>
        <w:t>собирать и утилизировать. Токсины, которые освобождаются при разложении шин, намеренном сжигании или случайных пожарах очень загрязн</w:t>
      </w:r>
      <w:r>
        <w:rPr>
          <w:sz w:val="28"/>
          <w:szCs w:val="28"/>
        </w:rPr>
        <w:t xml:space="preserve">яют воду, воздух и почву. Даже </w:t>
      </w:r>
      <w:r w:rsidRPr="007440BE">
        <w:rPr>
          <w:sz w:val="28"/>
          <w:szCs w:val="28"/>
        </w:rPr>
        <w:t>несмотря на то, что выделяются специальные места для сброса шин, незаконный сброс по-прежнему имеет место, нанося огро</w:t>
      </w:r>
      <w:r>
        <w:rPr>
          <w:sz w:val="28"/>
          <w:szCs w:val="28"/>
        </w:rPr>
        <w:t xml:space="preserve">мный урон окружающей среде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18</w:t>
      </w:r>
      <w:r w:rsidRPr="00DA3451">
        <w:rPr>
          <w:b/>
          <w:sz w:val="28"/>
          <w:szCs w:val="28"/>
        </w:rPr>
        <w:t>].</w:t>
      </w:r>
    </w:p>
    <w:p w:rsidR="00A233F8" w:rsidRPr="007440BE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0BE">
        <w:rPr>
          <w:rFonts w:ascii="Times New Roman" w:hAnsi="Times New Roman"/>
          <w:sz w:val="28"/>
          <w:szCs w:val="28"/>
        </w:rPr>
        <w:t>Переработка изношенных шин всегда была трудноразрешимой технической задачей, а с появлением шин с металлокордом еще более усложнила</w:t>
      </w:r>
      <w:r>
        <w:rPr>
          <w:rFonts w:ascii="Times New Roman" w:hAnsi="Times New Roman"/>
          <w:sz w:val="28"/>
          <w:szCs w:val="28"/>
        </w:rPr>
        <w:t>сь, что привело к повсеместному</w:t>
      </w:r>
      <w:r w:rsidRPr="007440BE">
        <w:rPr>
          <w:rFonts w:ascii="Times New Roman" w:hAnsi="Times New Roman"/>
          <w:sz w:val="28"/>
          <w:szCs w:val="28"/>
        </w:rPr>
        <w:t xml:space="preserve"> неудержимому накоплению изношенных шин.</w:t>
      </w:r>
    </w:p>
    <w:p w:rsidR="00A233F8" w:rsidRPr="007440BE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0BE">
        <w:rPr>
          <w:rFonts w:ascii="Times New Roman" w:hAnsi="Times New Roman"/>
          <w:sz w:val="28"/>
          <w:szCs w:val="28"/>
        </w:rPr>
        <w:t>Изношенные автомобильные шины относятся к категории сложных видов отходов промышленного производства. Неиспользуемые изношенные шины являются источником длительного и устойчиво</w:t>
      </w:r>
      <w:r>
        <w:rPr>
          <w:rFonts w:ascii="Times New Roman" w:hAnsi="Times New Roman"/>
          <w:sz w:val="28"/>
          <w:szCs w:val="28"/>
        </w:rPr>
        <w:t>го загрязнения окружающей среды</w:t>
      </w:r>
      <w:r w:rsidRPr="007440BE">
        <w:rPr>
          <w:rFonts w:ascii="Times New Roman" w:hAnsi="Times New Roman"/>
          <w:sz w:val="28"/>
          <w:szCs w:val="28"/>
        </w:rPr>
        <w:t xml:space="preserve"> вследствие высокой стойкости к действию природных факторов.</w:t>
      </w:r>
    </w:p>
    <w:p w:rsidR="00A233F8" w:rsidRPr="007440BE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0BE">
        <w:rPr>
          <w:rFonts w:ascii="Times New Roman" w:hAnsi="Times New Roman"/>
          <w:sz w:val="28"/>
          <w:szCs w:val="28"/>
        </w:rPr>
        <w:t>Вышедшие из эксплуатации шины являются источником загрязнения окружающей среды. Во-первых, они не подвергаются биологическому разложению, во-вторых, огнеопасны, хотя и не являются легковоспламеняющимся материалом, но в случае возгорания погасить их достаточно трудно. В-третьих, при складировании в шинах накапливается вода, что делает их идеальным местом для размножения грызунов и кровососущих насекомых, переносчиков инфекционных заболеваний.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440BE">
        <w:rPr>
          <w:sz w:val="28"/>
          <w:szCs w:val="28"/>
        </w:rPr>
        <w:t xml:space="preserve">Выброшенные на свалки, либо закопанные шины разлагаются в естественных условиях не менее 100 лет. Контакт шин с дождевыми осадками и грунтовыми водами сопровождается вымыванием ряда токсичных органических соединений. Все </w:t>
      </w:r>
      <w:r>
        <w:rPr>
          <w:sz w:val="28"/>
          <w:szCs w:val="28"/>
        </w:rPr>
        <w:t xml:space="preserve">эти соединения попадают в почву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15</w:t>
      </w:r>
      <w:r w:rsidRPr="00DA3451">
        <w:rPr>
          <w:b/>
          <w:sz w:val="28"/>
          <w:szCs w:val="28"/>
        </w:rPr>
        <w:t>].</w:t>
      </w:r>
    </w:p>
    <w:p w:rsidR="00A233F8" w:rsidRPr="007440BE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0BE">
        <w:rPr>
          <w:rFonts w:ascii="Times New Roman" w:hAnsi="Times New Roman"/>
          <w:sz w:val="28"/>
          <w:szCs w:val="28"/>
        </w:rPr>
        <w:t>Изучив источник</w:t>
      </w:r>
      <w:r>
        <w:rPr>
          <w:rFonts w:ascii="Times New Roman" w:hAnsi="Times New Roman"/>
          <w:sz w:val="28"/>
          <w:szCs w:val="28"/>
        </w:rPr>
        <w:t>и информации по данному вопросу</w:t>
      </w:r>
      <w:r w:rsidRPr="007440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40BE">
        <w:rPr>
          <w:rFonts w:ascii="Times New Roman" w:hAnsi="Times New Roman"/>
          <w:sz w:val="28"/>
          <w:szCs w:val="28"/>
        </w:rPr>
        <w:t xml:space="preserve">нет определенного ответа </w:t>
      </w:r>
      <w:r>
        <w:rPr>
          <w:rFonts w:ascii="Times New Roman" w:hAnsi="Times New Roman"/>
          <w:sz w:val="28"/>
          <w:szCs w:val="28"/>
        </w:rPr>
        <w:t>на вопрос,</w:t>
      </w:r>
      <w:r w:rsidRPr="007440BE">
        <w:rPr>
          <w:rFonts w:ascii="Times New Roman" w:hAnsi="Times New Roman"/>
          <w:sz w:val="28"/>
          <w:szCs w:val="28"/>
        </w:rPr>
        <w:t xml:space="preserve"> оказывают ли автомобильны</w:t>
      </w:r>
      <w:r>
        <w:rPr>
          <w:rFonts w:ascii="Times New Roman" w:hAnsi="Times New Roman"/>
          <w:sz w:val="28"/>
          <w:szCs w:val="28"/>
        </w:rPr>
        <w:t>е</w:t>
      </w:r>
      <w:r w:rsidRPr="007440BE">
        <w:rPr>
          <w:rFonts w:ascii="Times New Roman" w:hAnsi="Times New Roman"/>
          <w:sz w:val="28"/>
          <w:szCs w:val="28"/>
        </w:rPr>
        <w:t xml:space="preserve"> покрышки </w:t>
      </w:r>
      <w:r>
        <w:rPr>
          <w:rFonts w:ascii="Times New Roman" w:hAnsi="Times New Roman"/>
          <w:sz w:val="28"/>
          <w:szCs w:val="28"/>
        </w:rPr>
        <w:t xml:space="preserve">токсическое </w:t>
      </w:r>
      <w:r w:rsidRPr="007440BE">
        <w:rPr>
          <w:rFonts w:ascii="Times New Roman" w:hAnsi="Times New Roman"/>
          <w:sz w:val="28"/>
          <w:szCs w:val="28"/>
        </w:rPr>
        <w:t>воздействие на почву.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40BE">
        <w:rPr>
          <w:rFonts w:ascii="Times New Roman" w:hAnsi="Times New Roman"/>
          <w:sz w:val="28"/>
          <w:szCs w:val="28"/>
        </w:rPr>
        <w:t xml:space="preserve">Согласно кодификатору автомобильные покрышки </w:t>
      </w:r>
      <w:r>
        <w:rPr>
          <w:rFonts w:ascii="Times New Roman" w:hAnsi="Times New Roman"/>
          <w:sz w:val="28"/>
          <w:szCs w:val="28"/>
        </w:rPr>
        <w:t xml:space="preserve">относятся к малоопасным отходам. Согласно </w:t>
      </w:r>
      <w:r w:rsidRPr="007440BE">
        <w:rPr>
          <w:rFonts w:ascii="Times New Roman" w:hAnsi="Times New Roman"/>
          <w:sz w:val="28"/>
          <w:szCs w:val="28"/>
        </w:rPr>
        <w:t xml:space="preserve">же другим </w:t>
      </w:r>
      <w:r>
        <w:rPr>
          <w:rFonts w:ascii="Times New Roman" w:hAnsi="Times New Roman"/>
          <w:sz w:val="28"/>
          <w:szCs w:val="28"/>
        </w:rPr>
        <w:t xml:space="preserve">источникам - </w:t>
      </w:r>
      <w:r w:rsidRPr="007440BE">
        <w:rPr>
          <w:rFonts w:ascii="Times New Roman" w:hAnsi="Times New Roman"/>
          <w:sz w:val="28"/>
          <w:szCs w:val="28"/>
        </w:rPr>
        <w:t xml:space="preserve"> являются источником длительного и устойчивого загрязнения окружающей среды.</w:t>
      </w:r>
    </w:p>
    <w:p w:rsidR="00A233F8" w:rsidRDefault="0065731B" w:rsidP="003E32D0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3.3 </w:t>
      </w:r>
      <w:r w:rsidR="00A233F8" w:rsidRPr="007440BE">
        <w:rPr>
          <w:rFonts w:ascii="Times New Roman" w:hAnsi="Times New Roman"/>
          <w:b/>
          <w:sz w:val="28"/>
          <w:szCs w:val="28"/>
        </w:rPr>
        <w:t>Биотестирование</w:t>
      </w:r>
      <w:r w:rsidR="00A233F8">
        <w:rPr>
          <w:rFonts w:ascii="Times New Roman" w:hAnsi="Times New Roman"/>
          <w:b/>
          <w:sz w:val="28"/>
          <w:szCs w:val="28"/>
        </w:rPr>
        <w:t xml:space="preserve"> объектов окружающей среды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54686">
        <w:rPr>
          <w:color w:val="000000"/>
          <w:sz w:val="28"/>
          <w:szCs w:val="28"/>
          <w:shd w:val="clear" w:color="auto" w:fill="FFFFFF"/>
        </w:rPr>
        <w:t xml:space="preserve">В настоящее время при оценке состояния окружающей среды ведущая роль отводится физическим и химическим методам экологического контроля. Используемые в производственных лабораториях методы физико-химического и аналитического контроля качества окружающей среды не всегда могут дать адекватную картину действия того или иного вещества на целостный организм. Кроме того, многие вещества как природного, так и синтетического происхождения, являются многокомпонентными, что затрудняет их физико-химическую стандартизацию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7, 8</w:t>
      </w:r>
      <w:r w:rsidRPr="00DA3451">
        <w:rPr>
          <w:b/>
          <w:sz w:val="28"/>
          <w:szCs w:val="28"/>
        </w:rPr>
        <w:t>].</w:t>
      </w:r>
    </w:p>
    <w:p w:rsidR="00A233F8" w:rsidRPr="007440BE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440BE">
        <w:rPr>
          <w:color w:val="000000"/>
          <w:sz w:val="28"/>
          <w:szCs w:val="28"/>
          <w:shd w:val="clear" w:color="auto" w:fill="FFFFFF"/>
        </w:rPr>
        <w:t xml:space="preserve">Биологические методы контроля в ряде ситуаций, позволяют быстро оценивать качество окружающей среды и наличие некоторых загрязнений, не обнаруживаемых химическими методами контроля. Живые организмы способны воспринимать более низкие концентрации веществ, чем любой </w:t>
      </w:r>
      <w:r w:rsidRPr="007440BE">
        <w:rPr>
          <w:color w:val="000000"/>
          <w:sz w:val="28"/>
          <w:szCs w:val="28"/>
          <w:shd w:val="clear" w:color="auto" w:fill="FFFFFF"/>
        </w:rPr>
        <w:lastRenderedPageBreak/>
        <w:t xml:space="preserve">аналитический датчик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17</w:t>
      </w:r>
      <w:r w:rsidRPr="00DA3451">
        <w:rPr>
          <w:b/>
          <w:sz w:val="28"/>
          <w:szCs w:val="28"/>
        </w:rPr>
        <w:t>].</w:t>
      </w:r>
      <w:r>
        <w:rPr>
          <w:b/>
          <w:sz w:val="28"/>
          <w:szCs w:val="28"/>
        </w:rPr>
        <w:t xml:space="preserve"> </w:t>
      </w:r>
      <w:r w:rsidRPr="007440BE">
        <w:rPr>
          <w:color w:val="000000"/>
          <w:sz w:val="28"/>
          <w:szCs w:val="28"/>
          <w:shd w:val="clear" w:color="auto" w:fill="FFFFFF"/>
        </w:rPr>
        <w:t>Биологический контроль окружающей среды включает две основные группы методов: биоиндикация и биотестирование.</w:t>
      </w:r>
    </w:p>
    <w:p w:rsidR="00A233F8" w:rsidRPr="007440BE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3A0">
        <w:rPr>
          <w:b/>
          <w:color w:val="000000"/>
          <w:sz w:val="28"/>
          <w:szCs w:val="28"/>
          <w:shd w:val="clear" w:color="auto" w:fill="FFFFFF"/>
        </w:rPr>
        <w:t>Биотестирование</w:t>
      </w:r>
      <w:r w:rsidRPr="007440BE">
        <w:rPr>
          <w:color w:val="000000"/>
          <w:sz w:val="28"/>
          <w:szCs w:val="28"/>
          <w:shd w:val="clear" w:color="auto" w:fill="FFFFFF"/>
        </w:rPr>
        <w:t xml:space="preserve"> – процедура установления токсичности среды с помощью тест – объектов, сигнализирующих об опасности независимо от того, какие вещества и в каком сочетании вызывают изменения жизненно важных функций (тест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440BE">
        <w:rPr>
          <w:color w:val="000000"/>
          <w:sz w:val="28"/>
          <w:szCs w:val="28"/>
          <w:shd w:val="clear" w:color="auto" w:fill="FFFFFF"/>
        </w:rPr>
        <w:t>- функций). Биологические тест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440BE">
        <w:rPr>
          <w:color w:val="000000"/>
          <w:sz w:val="28"/>
          <w:szCs w:val="28"/>
          <w:shd w:val="clear" w:color="auto" w:fill="FFFFFF"/>
        </w:rPr>
        <w:t xml:space="preserve">- функции – выживаемость, размножение, плодовитость, качество потомства; физиологические – дыхание, обмен веществ, активность питания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7, 8</w:t>
      </w:r>
      <w:r w:rsidRPr="00DA3451">
        <w:rPr>
          <w:b/>
          <w:sz w:val="28"/>
          <w:szCs w:val="28"/>
        </w:rPr>
        <w:t>].</w:t>
      </w:r>
      <w:r w:rsidRPr="007440BE">
        <w:rPr>
          <w:color w:val="000000"/>
          <w:sz w:val="28"/>
          <w:szCs w:val="28"/>
          <w:shd w:val="clear" w:color="auto" w:fill="FFFFFF"/>
        </w:rPr>
        <w:t xml:space="preserve"> Биотестирование очень эффективно в экологическом мониторинге районов с интенсивным развитием промышленности и с</w:t>
      </w:r>
      <w:r>
        <w:rPr>
          <w:color w:val="000000"/>
          <w:sz w:val="28"/>
          <w:szCs w:val="28"/>
          <w:shd w:val="clear" w:color="auto" w:fill="FFFFFF"/>
        </w:rPr>
        <w:t xml:space="preserve">ельского хозяйства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7</w:t>
      </w:r>
      <w:r w:rsidRPr="00DA3451">
        <w:rPr>
          <w:b/>
          <w:sz w:val="28"/>
          <w:szCs w:val="28"/>
        </w:rPr>
        <w:t>].</w:t>
      </w:r>
    </w:p>
    <w:p w:rsidR="00A233F8" w:rsidRPr="007440BE" w:rsidRDefault="00A233F8" w:rsidP="003E32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Существует сотни методов определения степени заг</w:t>
      </w: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рязненности окружающей среды, но все чаще применяются методы био</w:t>
      </w: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 xml:space="preserve">тестирования. </w:t>
      </w:r>
    </w:p>
    <w:p w:rsidR="00A233F8" w:rsidRDefault="00A233F8" w:rsidP="003E32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t>Биотестирование позволяет получить полную токсик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t>логическую характеристику природных сред независимо от состава загрязняющих веществ, поскольку большая часть загрязняющих ве</w:t>
      </w: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ществ, в связи с отсутствием оборудования, методик и стандартов, аналити</w:t>
      </w: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чески не определяется, в связи с чем, методы биотестирования приобрета</w:t>
      </w:r>
      <w:r w:rsidRPr="007440BE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ют все большую популярность и внедряются повсеместно.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545CB">
        <w:rPr>
          <w:b/>
          <w:color w:val="000000"/>
          <w:sz w:val="28"/>
          <w:szCs w:val="28"/>
          <w:shd w:val="clear" w:color="auto" w:fill="FFFFFF"/>
        </w:rPr>
        <w:t>Тест - объекты</w:t>
      </w:r>
      <w:r w:rsidRPr="007440BE">
        <w:rPr>
          <w:color w:val="000000"/>
          <w:sz w:val="28"/>
          <w:szCs w:val="28"/>
          <w:shd w:val="clear" w:color="auto" w:fill="FFFFFF"/>
        </w:rPr>
        <w:t xml:space="preserve"> – это подопытные биологические объекты, используемые при оценке токсичности химических веществ, природных и сточных вод, почв и др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7</w:t>
      </w:r>
      <w:r w:rsidRPr="00DA3451">
        <w:rPr>
          <w:b/>
          <w:sz w:val="28"/>
          <w:szCs w:val="28"/>
        </w:rPr>
        <w:t>].</w:t>
      </w:r>
    </w:p>
    <w:p w:rsidR="00A233F8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Тест – объекты должны удовлетворять следующим требованиям:</w:t>
      </w:r>
    </w:p>
    <w:p w:rsidR="00A233F8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• используемые для тестирования особи должны быть генетически однородными, что обеспечивает сходство их чувствительности;</w:t>
      </w:r>
    </w:p>
    <w:p w:rsidR="00A233F8" w:rsidRPr="007440BE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40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• функциональная активность тест-организмов не должна иметь сезонной периодичности, что позволит получить одни и те же результаты независимо от времени года;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440BE">
        <w:rPr>
          <w:color w:val="000000"/>
          <w:sz w:val="28"/>
          <w:szCs w:val="28"/>
          <w:shd w:val="clear" w:color="auto" w:fill="FFFFFF"/>
        </w:rPr>
        <w:t xml:space="preserve">• организмы должны иметь высокий уровень метаболизма, что обеспечит быстроту возникновения ответных реакций на действие токсиканта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17</w:t>
      </w:r>
      <w:r w:rsidRPr="00DA3451">
        <w:rPr>
          <w:b/>
          <w:sz w:val="28"/>
          <w:szCs w:val="28"/>
        </w:rPr>
        <w:t>].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233F8" w:rsidRDefault="0065731B" w:rsidP="003E32D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  <w:t xml:space="preserve">3.4 </w:t>
      </w:r>
      <w:r w:rsidR="00A233F8"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  <w:t xml:space="preserve"> </w:t>
      </w:r>
      <w:r w:rsidR="00A233F8" w:rsidRPr="002B2066"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  <w:t>Биотестирование почв</w:t>
      </w:r>
    </w:p>
    <w:p w:rsidR="00A233F8" w:rsidRDefault="00A233F8" w:rsidP="003E32D0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shd w:val="clear" w:color="auto" w:fill="FFFFFF"/>
        </w:rPr>
      </w:pPr>
    </w:p>
    <w:p w:rsidR="00A233F8" w:rsidRPr="002B2066" w:rsidRDefault="00A233F8" w:rsidP="003E32D0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2B2066">
        <w:rPr>
          <w:rFonts w:ascii="Times New Roman" w:hAnsi="Times New Roman"/>
          <w:sz w:val="28"/>
        </w:rPr>
        <w:t>Почвы, депонируя значительную часть атмосферных загрязнений, служат индикаторами техногенной нагрузки на окружающую среду.</w:t>
      </w:r>
    </w:p>
    <w:p w:rsidR="00A233F8" w:rsidRPr="002B2066" w:rsidRDefault="00A233F8" w:rsidP="003E32D0">
      <w:pPr>
        <w:spacing w:after="0" w:line="240" w:lineRule="auto"/>
        <w:ind w:firstLine="851"/>
        <w:jc w:val="both"/>
        <w:rPr>
          <w:rFonts w:ascii="Times New Roman" w:hAnsi="Times New Roman"/>
          <w:b/>
          <w:color w:val="FF0000"/>
          <w:sz w:val="36"/>
          <w:szCs w:val="28"/>
          <w:shd w:val="clear" w:color="auto" w:fill="FFFFFF"/>
        </w:rPr>
      </w:pPr>
      <w:r w:rsidRPr="002B2066">
        <w:rPr>
          <w:rFonts w:ascii="Times New Roman" w:hAnsi="Times New Roman"/>
          <w:sz w:val="28"/>
        </w:rPr>
        <w:t>Особенностью загрязнения почв населенных мест химическими веществами является то, что загрязнения происходят одновременно от множества источников, в результате этого в почве накапливается сложная многокомпонентная смесь химических веществ различной природы. Комбинированное воздействие различных факторов приводит к негативным изменениям в трофических цепях и деградации почв. Накопление в почве вредных для живых организмов веществ вызывает изменение биологических свойств почв и появление токсических свойств. Под токсичностью почвы принято понимать снижение показателей тест-объекта в исследуемой почве или почвенной вытяжке по сравнению с контролем.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D0D0D"/>
          <w:sz w:val="28"/>
        </w:rPr>
      </w:pPr>
      <w:r w:rsidRPr="002B2066">
        <w:rPr>
          <w:color w:val="0D0D0D"/>
          <w:sz w:val="28"/>
        </w:rPr>
        <w:lastRenderedPageBreak/>
        <w:t xml:space="preserve">По мнению М.А. Глазовской, предельно допустимый уровень загрязнения почв - это тот уровень, при котором начинают изменяться оптимальное количество и качество создаваемого вновь живого вещества, т.е. биологическая продуктивность. Продуктивность почв прежде всего зависит от состава почвенного раствора (его кислотности, содержания тяжелых металлов, пестицидов, синтетических моющих средств, нефтепродуктов и элементов питания) и может быть оценена величиной фитотоксичности. 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F03A0">
        <w:rPr>
          <w:b/>
          <w:color w:val="0D0D0D"/>
          <w:sz w:val="28"/>
        </w:rPr>
        <w:t>Фитотоксичность</w:t>
      </w:r>
      <w:r w:rsidRPr="002B2066">
        <w:rPr>
          <w:color w:val="0D0D0D"/>
          <w:sz w:val="28"/>
        </w:rPr>
        <w:t xml:space="preserve"> – свойство загрязненной почвы подавлять прорастание семян, рост и развитие проростков. Уменьшение числа проростков в загрязненной почве по сравнению с контролем более чем в 2 раза свидетельствует о значительной деградации почв и снижении ее продуктивности, потере способности почвы к самоочищению, а также об изменении состава, численности и с</w:t>
      </w:r>
      <w:r>
        <w:rPr>
          <w:color w:val="0D0D0D"/>
          <w:sz w:val="28"/>
        </w:rPr>
        <w:t xml:space="preserve">труктуры микрофлоры и мезофауны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17</w:t>
      </w:r>
      <w:r w:rsidRPr="00DA3451">
        <w:rPr>
          <w:b/>
          <w:sz w:val="28"/>
          <w:szCs w:val="28"/>
        </w:rPr>
        <w:t>].</w:t>
      </w:r>
    </w:p>
    <w:p w:rsidR="00A233F8" w:rsidRDefault="0065731B" w:rsidP="004A198F">
      <w:pPr>
        <w:spacing w:before="240" w:after="24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3.5 </w:t>
      </w:r>
      <w:r w:rsidR="00A233F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Характеристика </w:t>
      </w:r>
      <w:r w:rsidR="00A233F8" w:rsidRPr="007440B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тест-объектов</w:t>
      </w:r>
    </w:p>
    <w:p w:rsidR="00A233F8" w:rsidRPr="00035D0E" w:rsidRDefault="00A233F8" w:rsidP="003E32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35D0E">
        <w:rPr>
          <w:rFonts w:ascii="Times New Roman" w:hAnsi="Times New Roman"/>
          <w:b/>
          <w:color w:val="000000"/>
          <w:sz w:val="28"/>
          <w:szCs w:val="24"/>
          <w:lang w:eastAsia="ru-RU"/>
        </w:rPr>
        <w:t>Кресс-салат</w:t>
      </w:r>
      <w:r w:rsidRPr="00035D0E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– однолетнее овощное растение, обладающее повышенной чувствительностью к загрязнению почвы тяжелыми металлами, а также к загрязнению воздуха газообразными выбросами автотранспорта. Этот биоиндикатор отличается быстрым прорастанием семян и почти стопроцентной всхожестью, которая заметно уменьшается в присутствии загрязнителей.</w:t>
      </w:r>
    </w:p>
    <w:p w:rsidR="00A233F8" w:rsidRPr="00035D0E" w:rsidRDefault="00A233F8" w:rsidP="003E32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35D0E">
        <w:rPr>
          <w:rFonts w:ascii="Times New Roman" w:hAnsi="Times New Roman"/>
          <w:color w:val="000000"/>
          <w:sz w:val="28"/>
          <w:szCs w:val="24"/>
          <w:lang w:eastAsia="ru-RU"/>
        </w:rPr>
        <w:t>Кроме того, побеги и корни кресс-салата под действием загрязнителей подвергаются заметным морфологическим изменениям (задержка роста и искривление побегов, уменьшение длины и массы корней, а также числа и массы семян).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5D0E">
        <w:rPr>
          <w:color w:val="000000"/>
          <w:sz w:val="28"/>
        </w:rPr>
        <w:t>Семена крес</w:t>
      </w:r>
      <w:r>
        <w:rPr>
          <w:color w:val="000000"/>
          <w:sz w:val="28"/>
        </w:rPr>
        <w:t>с-салата прорастают уже на 3-4</w:t>
      </w:r>
      <w:r w:rsidRPr="00035D0E">
        <w:rPr>
          <w:color w:val="000000"/>
          <w:sz w:val="28"/>
        </w:rPr>
        <w:t xml:space="preserve"> сутки, а полный срок экспериме</w:t>
      </w:r>
      <w:r>
        <w:rPr>
          <w:color w:val="000000"/>
          <w:sz w:val="28"/>
        </w:rPr>
        <w:t xml:space="preserve">нта может не превышать 2 недель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9</w:t>
      </w:r>
      <w:r w:rsidRPr="00DA3451">
        <w:rPr>
          <w:b/>
          <w:sz w:val="28"/>
          <w:szCs w:val="28"/>
        </w:rPr>
        <w:t>].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54686">
        <w:rPr>
          <w:b/>
          <w:color w:val="000000"/>
          <w:sz w:val="28"/>
          <w:szCs w:val="28"/>
          <w:shd w:val="clear" w:color="auto" w:fill="FFFFFF"/>
        </w:rPr>
        <w:t>Редис</w:t>
      </w:r>
      <w:r w:rsidRPr="00D54686">
        <w:rPr>
          <w:color w:val="000000"/>
          <w:sz w:val="28"/>
          <w:szCs w:val="28"/>
          <w:shd w:val="clear" w:color="auto" w:fill="FFFFFF"/>
        </w:rPr>
        <w:t xml:space="preserve"> часто используется в качестве тест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54686">
        <w:rPr>
          <w:color w:val="000000"/>
          <w:sz w:val="28"/>
          <w:szCs w:val="28"/>
          <w:shd w:val="clear" w:color="auto" w:fill="FFFFFF"/>
        </w:rPr>
        <w:t>- объекта для исследования загрязнения почв, что обусловлено его чувствительностью к тяжелым металлам (кадмий, цинк, медь и никель), высокой энергией прорастания семян и скороспелостью </w:t>
      </w:r>
      <w:r>
        <w:rPr>
          <w:color w:val="000000"/>
          <w:sz w:val="28"/>
          <w:szCs w:val="28"/>
          <w:shd w:val="clear" w:color="auto" w:fill="FFFFFF"/>
        </w:rPr>
        <w:t xml:space="preserve">культуры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</w:t>
      </w:r>
      <w:r w:rsidRPr="00DA3451">
        <w:rPr>
          <w:b/>
          <w:sz w:val="28"/>
          <w:szCs w:val="28"/>
        </w:rPr>
        <w:t>].</w:t>
      </w:r>
    </w:p>
    <w:p w:rsidR="00A233F8" w:rsidRPr="00D54686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46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качестве тест-организма используется </w:t>
      </w:r>
      <w:r w:rsidRPr="00E545C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одноклеточная зеленая водоросль Chiorella vulgaris Beijer</w:t>
      </w:r>
      <w:r w:rsidRPr="00D546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233F8" w:rsidRPr="00D54686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46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Клетки водоросли шаровидные или эллиптические 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иаметром 2-10 мкм</w:t>
      </w:r>
      <w:r w:rsidRPr="00D546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 тонкой оболочкой без слизи, одним или двумя ядрами и одним чашеобразным хлоропластом. Размножение бесполое - автоспорами, образующимися в результате деления содержимого материнской клетки. Количество автоспор от 2 до 32 в зависимости от условий выращивания. Деление происходит, как правило, один раз в сутки, однако в условиях интенсивной культуры она способна и к более активному размножению (4-8 делений в сутки).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D546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птимальной для культивирования является температура 36,0 ± 0,5 °С.</w:t>
      </w:r>
    </w:p>
    <w:p w:rsidR="00A233F8" w:rsidRPr="00DA3451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54686">
        <w:rPr>
          <w:color w:val="000000"/>
          <w:sz w:val="28"/>
          <w:szCs w:val="28"/>
          <w:shd w:val="clear" w:color="auto" w:fill="FFFFFF"/>
        </w:rPr>
        <w:t>В данных условиях регулярно пересеваемая культура водоросли хлорелла за счет опережающего роста ее клеток может на протяжении д</w:t>
      </w:r>
      <w:r>
        <w:rPr>
          <w:color w:val="000000"/>
          <w:sz w:val="28"/>
          <w:szCs w:val="28"/>
          <w:shd w:val="clear" w:color="auto" w:fill="FFFFFF"/>
        </w:rPr>
        <w:t>лительного времени сохраняться</w:t>
      </w:r>
      <w:r w:rsidRPr="00D54686">
        <w:rPr>
          <w:color w:val="000000"/>
          <w:sz w:val="28"/>
          <w:szCs w:val="28"/>
          <w:shd w:val="clear" w:color="auto" w:fill="FFFFFF"/>
        </w:rPr>
        <w:t xml:space="preserve"> чистой без применения специальных </w:t>
      </w:r>
      <w:r>
        <w:rPr>
          <w:color w:val="000000"/>
          <w:sz w:val="28"/>
          <w:szCs w:val="28"/>
          <w:shd w:val="clear" w:color="auto" w:fill="FFFFFF"/>
        </w:rPr>
        <w:t xml:space="preserve">приемов очистки и стерилизации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12</w:t>
      </w:r>
      <w:r w:rsidRPr="00DA3451">
        <w:rPr>
          <w:b/>
          <w:sz w:val="28"/>
          <w:szCs w:val="28"/>
        </w:rPr>
        <w:t>].</w:t>
      </w:r>
    </w:p>
    <w:p w:rsidR="00A233F8" w:rsidRDefault="0065731B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4 </w:t>
      </w:r>
      <w:r w:rsidR="00A233F8" w:rsidRPr="00D54686">
        <w:rPr>
          <w:rFonts w:ascii="Times New Roman" w:hAnsi="Times New Roman"/>
          <w:b/>
          <w:sz w:val="28"/>
          <w:szCs w:val="24"/>
        </w:rPr>
        <w:t>Методика проведения исследования</w:t>
      </w:r>
    </w:p>
    <w:p w:rsidR="00A233F8" w:rsidRPr="00D54686" w:rsidRDefault="00A233F8" w:rsidP="001733D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 xml:space="preserve">Отбор образцов проб почвы </w:t>
      </w:r>
    </w:p>
    <w:p w:rsidR="00A233F8" w:rsidRPr="00D54686" w:rsidRDefault="00A233F8" w:rsidP="001733D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Подготовка проб к анализу</w:t>
      </w:r>
    </w:p>
    <w:p w:rsidR="00A233F8" w:rsidRPr="00D54686" w:rsidRDefault="00A233F8" w:rsidP="001733D5">
      <w:pPr>
        <w:numPr>
          <w:ilvl w:val="1"/>
          <w:numId w:val="2"/>
        </w:numPr>
        <w:spacing w:line="240" w:lineRule="auto"/>
        <w:ind w:left="0" w:firstLine="1260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Доведение до воздушно-сухого состояния</w:t>
      </w:r>
    </w:p>
    <w:p w:rsidR="00A233F8" w:rsidRPr="00D54686" w:rsidRDefault="00A233F8" w:rsidP="001733D5">
      <w:pPr>
        <w:numPr>
          <w:ilvl w:val="1"/>
          <w:numId w:val="2"/>
        </w:numPr>
        <w:spacing w:line="240" w:lineRule="auto"/>
        <w:ind w:left="0" w:firstLine="1260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Составление смешанной пробы методом квартования</w:t>
      </w:r>
    </w:p>
    <w:p w:rsidR="00A233F8" w:rsidRPr="00D54686" w:rsidRDefault="00A233F8" w:rsidP="001733D5">
      <w:pPr>
        <w:pStyle w:val="a8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Определение водородного показателя</w:t>
      </w:r>
    </w:p>
    <w:p w:rsidR="00A233F8" w:rsidRPr="00D54686" w:rsidRDefault="00A233F8" w:rsidP="001733D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Подготовка тест</w:t>
      </w:r>
      <w:r>
        <w:rPr>
          <w:rFonts w:ascii="Times New Roman" w:hAnsi="Times New Roman"/>
          <w:sz w:val="28"/>
          <w:szCs w:val="24"/>
        </w:rPr>
        <w:t xml:space="preserve"> -</w:t>
      </w:r>
      <w:r w:rsidRPr="00D54686">
        <w:rPr>
          <w:rFonts w:ascii="Times New Roman" w:hAnsi="Times New Roman"/>
          <w:sz w:val="28"/>
          <w:szCs w:val="24"/>
        </w:rPr>
        <w:t xml:space="preserve"> объектов к биотестированию</w:t>
      </w:r>
    </w:p>
    <w:p w:rsidR="00A233F8" w:rsidRPr="00D54686" w:rsidRDefault="00A233F8" w:rsidP="001733D5">
      <w:pPr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Проведение биотестирования</w:t>
      </w:r>
    </w:p>
    <w:p w:rsidR="00A233F8" w:rsidRPr="00FE6D98" w:rsidRDefault="00A233F8" w:rsidP="003E32D0">
      <w:pPr>
        <w:pStyle w:val="a9"/>
        <w:shd w:val="clear" w:color="auto" w:fill="FFFFFF"/>
        <w:spacing w:before="0" w:beforeAutospacing="0" w:after="420" w:afterAutospacing="0"/>
        <w:ind w:firstLine="709"/>
        <w:jc w:val="both"/>
        <w:rPr>
          <w:b/>
          <w:color w:val="000000"/>
          <w:sz w:val="28"/>
          <w:szCs w:val="28"/>
        </w:rPr>
      </w:pPr>
      <w:r w:rsidRPr="00E545CB">
        <w:rPr>
          <w:b/>
          <w:sz w:val="28"/>
          <w:szCs w:val="28"/>
        </w:rPr>
        <w:t>Отбор образцов почв</w:t>
      </w:r>
      <w:r w:rsidRPr="00E545CB">
        <w:rPr>
          <w:sz w:val="28"/>
          <w:szCs w:val="28"/>
        </w:rPr>
        <w:t xml:space="preserve"> проводится в соответствии с </w:t>
      </w:r>
      <w:r w:rsidRPr="00FE6D98">
        <w:rPr>
          <w:sz w:val="28"/>
          <w:szCs w:val="28"/>
        </w:rPr>
        <w:t>ГОСТ 17.4.4.02-84</w:t>
      </w:r>
      <w:r>
        <w:rPr>
          <w:sz w:val="28"/>
          <w:szCs w:val="28"/>
        </w:rPr>
        <w:t xml:space="preserve">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3</w:t>
      </w:r>
      <w:r w:rsidRPr="00DA3451">
        <w:rPr>
          <w:b/>
          <w:sz w:val="28"/>
          <w:szCs w:val="28"/>
        </w:rPr>
        <w:t>]</w:t>
      </w:r>
      <w:r>
        <w:rPr>
          <w:b/>
          <w:sz w:val="28"/>
          <w:szCs w:val="28"/>
        </w:rPr>
        <w:t xml:space="preserve"> </w:t>
      </w:r>
      <w:r w:rsidRPr="00E545CB">
        <w:rPr>
          <w:sz w:val="28"/>
          <w:szCs w:val="28"/>
        </w:rPr>
        <w:t xml:space="preserve">и </w:t>
      </w:r>
      <w:r w:rsidRPr="00FE6D98">
        <w:rPr>
          <w:bCs/>
          <w:color w:val="000000"/>
          <w:sz w:val="28"/>
          <w:szCs w:val="28"/>
        </w:rPr>
        <w:t>ГОСТ 17.4.3.01-83</w:t>
      </w:r>
      <w:r>
        <w:rPr>
          <w:bCs/>
          <w:color w:val="000000"/>
          <w:sz w:val="28"/>
          <w:szCs w:val="28"/>
        </w:rPr>
        <w:t xml:space="preserve">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2</w:t>
      </w:r>
      <w:r w:rsidRPr="00DA3451">
        <w:rPr>
          <w:b/>
          <w:sz w:val="28"/>
          <w:szCs w:val="28"/>
        </w:rPr>
        <w:t>]</w:t>
      </w:r>
      <w:r w:rsidRPr="00E545C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578B6">
        <w:rPr>
          <w:sz w:val="28"/>
          <w:szCs w:val="28"/>
        </w:rPr>
        <w:t>Основные требования к отбору образцов почв указаны в</w:t>
      </w:r>
      <w:r>
        <w:rPr>
          <w:sz w:val="28"/>
          <w:szCs w:val="28"/>
        </w:rPr>
        <w:t xml:space="preserve"> </w:t>
      </w:r>
      <w:r w:rsidRPr="00FE6D98">
        <w:rPr>
          <w:b/>
          <w:color w:val="000000"/>
          <w:sz w:val="28"/>
          <w:szCs w:val="28"/>
        </w:rPr>
        <w:t>приложении №1.</w:t>
      </w:r>
    </w:p>
    <w:p w:rsidR="00A233F8" w:rsidRPr="0001174B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01174B">
        <w:rPr>
          <w:rFonts w:ascii="Times New Roman" w:hAnsi="Times New Roman"/>
          <w:b/>
          <w:sz w:val="28"/>
          <w:szCs w:val="24"/>
        </w:rPr>
        <w:t xml:space="preserve">Доведение </w:t>
      </w:r>
      <w:r>
        <w:rPr>
          <w:rFonts w:ascii="Times New Roman" w:hAnsi="Times New Roman"/>
          <w:b/>
          <w:sz w:val="28"/>
          <w:szCs w:val="24"/>
        </w:rPr>
        <w:t xml:space="preserve">образцов почв </w:t>
      </w:r>
      <w:r w:rsidRPr="0001174B">
        <w:rPr>
          <w:rFonts w:ascii="Times New Roman" w:hAnsi="Times New Roman"/>
          <w:b/>
          <w:sz w:val="28"/>
          <w:szCs w:val="24"/>
        </w:rPr>
        <w:t>до воздушно-сухого состояния</w:t>
      </w:r>
    </w:p>
    <w:p w:rsidR="00A233F8" w:rsidRPr="00D54686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Образец почвы распределяют тонким слоем на лист бумаги и доводят до воздушно-сухого состояния в сухом и чистом помещении. Затем растирают крупные комочки руками, отбирают корни и остатки растений, различные включения.</w:t>
      </w:r>
    </w:p>
    <w:p w:rsidR="00A233F8" w:rsidRPr="0001174B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1174B">
        <w:rPr>
          <w:rFonts w:ascii="Times New Roman" w:hAnsi="Times New Roman"/>
          <w:b/>
          <w:sz w:val="28"/>
          <w:szCs w:val="24"/>
        </w:rPr>
        <w:t>Составление смешанной пробы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01174B">
        <w:rPr>
          <w:rFonts w:ascii="Times New Roman" w:hAnsi="Times New Roman"/>
          <w:b/>
          <w:sz w:val="28"/>
          <w:szCs w:val="24"/>
        </w:rPr>
        <w:t>методом квартования</w:t>
      </w:r>
    </w:p>
    <w:p w:rsidR="00A233F8" w:rsidRPr="00D54686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54686">
        <w:rPr>
          <w:rFonts w:ascii="Times New Roman" w:hAnsi="Times New Roman"/>
          <w:sz w:val="28"/>
          <w:szCs w:val="24"/>
        </w:rPr>
        <w:t>Из подготовленной почвы берут среднюю пробу для анализов. Для этого почву разравнивают тонким слоем на листе бумаги в виде квадрата или прямоугольника и делят диагоналями на 4 части. Две противоположные части почвы отбрасывают. Оставшуюся часть тщательно перемешивают, разравнивают тонким слоем, разделяют диагональю на квадраты и из разных мест небольшими порциями отбирают количество почвы, необходимое для анализа.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</w:rPr>
      </w:pPr>
      <w:r w:rsidRPr="00D54686">
        <w:rPr>
          <w:b/>
          <w:sz w:val="28"/>
        </w:rPr>
        <w:t>Определение водородного показателя</w:t>
      </w:r>
      <w:r>
        <w:rPr>
          <w:b/>
          <w:sz w:val="28"/>
        </w:rPr>
        <w:t xml:space="preserve"> </w:t>
      </w:r>
      <w:r w:rsidRPr="0001174B">
        <w:rPr>
          <w:sz w:val="28"/>
        </w:rPr>
        <w:t>осуществляется в соответствии с</w:t>
      </w:r>
      <w:r>
        <w:rPr>
          <w:sz w:val="28"/>
        </w:rPr>
        <w:t xml:space="preserve"> </w:t>
      </w:r>
      <w:r w:rsidRPr="00FE6D98">
        <w:rPr>
          <w:sz w:val="28"/>
        </w:rPr>
        <w:t>ГОСТ 26423-85</w:t>
      </w:r>
      <w:r>
        <w:rPr>
          <w:sz w:val="28"/>
        </w:rPr>
        <w:t xml:space="preserve">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4</w:t>
      </w:r>
      <w:r w:rsidRPr="00DA3451">
        <w:rPr>
          <w:b/>
          <w:sz w:val="28"/>
          <w:szCs w:val="28"/>
        </w:rPr>
        <w:t>].</w:t>
      </w:r>
      <w:r>
        <w:rPr>
          <w:b/>
          <w:sz w:val="28"/>
          <w:szCs w:val="28"/>
        </w:rPr>
        <w:t xml:space="preserve"> </w:t>
      </w:r>
      <w:r w:rsidRPr="00FE6D98">
        <w:rPr>
          <w:sz w:val="28"/>
        </w:rPr>
        <w:t xml:space="preserve">Порядок проведения </w:t>
      </w:r>
      <w:r>
        <w:rPr>
          <w:sz w:val="28"/>
        </w:rPr>
        <w:t>–</w:t>
      </w:r>
      <w:r w:rsidRPr="00FE6D98">
        <w:rPr>
          <w:sz w:val="28"/>
        </w:rPr>
        <w:t xml:space="preserve"> в</w:t>
      </w:r>
      <w:r>
        <w:rPr>
          <w:sz w:val="28"/>
        </w:rPr>
        <w:t xml:space="preserve"> </w:t>
      </w:r>
      <w:r w:rsidRPr="00FE6D98">
        <w:rPr>
          <w:b/>
          <w:color w:val="000000"/>
          <w:sz w:val="28"/>
        </w:rPr>
        <w:t>приложении №2</w:t>
      </w:r>
      <w:r>
        <w:rPr>
          <w:b/>
          <w:color w:val="000000"/>
          <w:sz w:val="28"/>
        </w:rPr>
        <w:t>.</w:t>
      </w:r>
    </w:p>
    <w:p w:rsidR="00A233F8" w:rsidRPr="00FE6D9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</w:rPr>
      </w:pPr>
    </w:p>
    <w:p w:rsidR="00A233F8" w:rsidRPr="007578B6" w:rsidRDefault="00A233F8" w:rsidP="003E32D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7578B6">
        <w:rPr>
          <w:rFonts w:ascii="Times New Roman" w:hAnsi="Times New Roman"/>
          <w:b/>
          <w:color w:val="000000"/>
          <w:sz w:val="28"/>
          <w:szCs w:val="24"/>
        </w:rPr>
        <w:t xml:space="preserve">Подготовка </w:t>
      </w:r>
      <w:r>
        <w:rPr>
          <w:rFonts w:ascii="Times New Roman" w:hAnsi="Times New Roman"/>
          <w:b/>
          <w:color w:val="000000"/>
          <w:sz w:val="28"/>
          <w:szCs w:val="24"/>
        </w:rPr>
        <w:t xml:space="preserve">семян </w:t>
      </w:r>
      <w:r w:rsidRPr="007578B6">
        <w:rPr>
          <w:rFonts w:ascii="Times New Roman" w:hAnsi="Times New Roman"/>
          <w:b/>
          <w:color w:val="000000"/>
          <w:sz w:val="28"/>
          <w:szCs w:val="24"/>
        </w:rPr>
        <w:t>тест объектов к биотестированию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78B6">
        <w:rPr>
          <w:color w:val="000000"/>
          <w:sz w:val="28"/>
        </w:rPr>
        <w:t>Для подготовки тест объектов к биотестированию необходимо проверить всхожесть партий семян.</w:t>
      </w:r>
      <w:r>
        <w:rPr>
          <w:color w:val="000000"/>
          <w:sz w:val="28"/>
        </w:rPr>
        <w:t xml:space="preserve"> </w:t>
      </w:r>
      <w:r w:rsidRPr="004E32F4">
        <w:rPr>
          <w:color w:val="000000"/>
          <w:sz w:val="28"/>
        </w:rPr>
        <w:t>Для этого в несколько чашек Петри насыпать промытый речной песок слоем в 1 см. Сверху песок накрыть фильтровальной бумагой. Далее песок и бумагу увлажнить до полного насыщения водой и на нее разложить определенное количество семян. Сверху семена закрыть фильтровальной бумагой и неплотно накрыть стеклом. Проращивание проводить при температуре 20-25 °С в стационарных условиях (в термостатах). Нормой считается прорастание 90</w:t>
      </w:r>
      <w:r>
        <w:rPr>
          <w:color w:val="000000"/>
          <w:sz w:val="28"/>
        </w:rPr>
        <w:t xml:space="preserve"> - 95 % семян в течение 3-4 суток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9</w:t>
      </w:r>
      <w:r w:rsidRPr="00DA3451">
        <w:rPr>
          <w:b/>
          <w:sz w:val="28"/>
          <w:szCs w:val="28"/>
        </w:rPr>
        <w:t>].</w:t>
      </w:r>
    </w:p>
    <w:p w:rsidR="00A233F8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A233F8" w:rsidRPr="007578B6" w:rsidRDefault="00A233F8" w:rsidP="003E32D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</w:rPr>
      </w:pPr>
      <w:r w:rsidRPr="007578B6">
        <w:rPr>
          <w:b/>
          <w:color w:val="000000"/>
          <w:sz w:val="28"/>
        </w:rPr>
        <w:lastRenderedPageBreak/>
        <w:t>Биотестирование</w:t>
      </w:r>
    </w:p>
    <w:p w:rsidR="00A233F8" w:rsidRDefault="00A233F8" w:rsidP="003E32D0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color w:val="FF0000"/>
          <w:sz w:val="28"/>
          <w:szCs w:val="24"/>
        </w:rPr>
      </w:pPr>
      <w:r w:rsidRPr="007578B6">
        <w:rPr>
          <w:rFonts w:ascii="Times New Roman" w:hAnsi="Times New Roman"/>
          <w:color w:val="000000"/>
          <w:sz w:val="28"/>
          <w:szCs w:val="24"/>
        </w:rPr>
        <w:t>Проведение биотестирования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7578B6">
        <w:rPr>
          <w:rFonts w:ascii="Times New Roman" w:hAnsi="Times New Roman"/>
          <w:b/>
          <w:color w:val="000000"/>
          <w:sz w:val="28"/>
          <w:szCs w:val="24"/>
        </w:rPr>
        <w:t>с использованием семян тест-объектов (кресс-салата и редиса)</w:t>
      </w:r>
      <w:r>
        <w:rPr>
          <w:rFonts w:ascii="Times New Roman" w:hAnsi="Times New Roman"/>
          <w:b/>
          <w:color w:val="000000"/>
          <w:sz w:val="28"/>
          <w:szCs w:val="24"/>
        </w:rPr>
        <w:t xml:space="preserve"> </w:t>
      </w:r>
      <w:r w:rsidRPr="007578B6">
        <w:rPr>
          <w:rFonts w:ascii="Times New Roman" w:hAnsi="Times New Roman"/>
          <w:color w:val="000000"/>
          <w:sz w:val="28"/>
          <w:szCs w:val="24"/>
        </w:rPr>
        <w:t xml:space="preserve">осуществляется </w:t>
      </w:r>
      <w:r w:rsidRPr="00FE6D98">
        <w:rPr>
          <w:rFonts w:ascii="Times New Roman" w:hAnsi="Times New Roman"/>
          <w:color w:val="000000"/>
          <w:sz w:val="28"/>
          <w:szCs w:val="24"/>
        </w:rPr>
        <w:t xml:space="preserve">в соответствии с </w:t>
      </w:r>
      <w:r w:rsidRPr="00FE6D98">
        <w:rPr>
          <w:rFonts w:ascii="Times New Roman" w:hAnsi="Times New Roman"/>
          <w:b/>
          <w:color w:val="000000"/>
          <w:sz w:val="28"/>
          <w:szCs w:val="24"/>
        </w:rPr>
        <w:t>приложением №3</w:t>
      </w:r>
      <w:r w:rsidRPr="003E32D0">
        <w:rPr>
          <w:rStyle w:val="a3"/>
          <w:b/>
          <w:color w:val="000000"/>
          <w:u w:val="none"/>
        </w:rPr>
        <w:t>.</w:t>
      </w:r>
    </w:p>
    <w:p w:rsidR="00A233F8" w:rsidRPr="00F2043A" w:rsidRDefault="00A233F8" w:rsidP="00F27AA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</w:rPr>
      </w:pPr>
      <w:r w:rsidRPr="00F2043A">
        <w:rPr>
          <w:rFonts w:ascii="Times New Roman" w:hAnsi="Times New Roman"/>
          <w:color w:val="000000"/>
          <w:sz w:val="28"/>
          <w:szCs w:val="24"/>
        </w:rPr>
        <w:t xml:space="preserve">Тестируемые показатели: </w:t>
      </w:r>
    </w:p>
    <w:p w:rsidR="00A233F8" w:rsidRPr="00F2043A" w:rsidRDefault="00A233F8" w:rsidP="003E32D0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F2043A">
        <w:rPr>
          <w:rFonts w:ascii="Times New Roman" w:hAnsi="Times New Roman"/>
          <w:color w:val="000000"/>
          <w:sz w:val="28"/>
          <w:szCs w:val="24"/>
        </w:rPr>
        <w:t>всхожесть семян</w:t>
      </w:r>
    </w:p>
    <w:p w:rsidR="00A233F8" w:rsidRPr="00F2043A" w:rsidRDefault="00A233F8" w:rsidP="003E32D0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F2043A">
        <w:rPr>
          <w:rFonts w:ascii="Times New Roman" w:hAnsi="Times New Roman"/>
          <w:color w:val="000000"/>
          <w:sz w:val="28"/>
          <w:szCs w:val="24"/>
        </w:rPr>
        <w:t>длина стебля</w:t>
      </w:r>
    </w:p>
    <w:p w:rsidR="00A233F8" w:rsidRPr="00F2043A" w:rsidRDefault="00A233F8" w:rsidP="003E32D0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F2043A">
        <w:rPr>
          <w:rFonts w:ascii="Times New Roman" w:hAnsi="Times New Roman"/>
          <w:color w:val="000000"/>
          <w:sz w:val="28"/>
          <w:szCs w:val="24"/>
        </w:rPr>
        <w:t>длина корня.</w:t>
      </w:r>
    </w:p>
    <w:p w:rsidR="00A233F8" w:rsidRPr="00F2043A" w:rsidRDefault="00A233F8" w:rsidP="003E32D0">
      <w:pPr>
        <w:pStyle w:val="a9"/>
        <w:shd w:val="clear" w:color="auto" w:fill="FFFFFF"/>
        <w:spacing w:before="0" w:beforeAutospacing="0" w:after="420" w:afterAutospacing="0"/>
        <w:ind w:firstLine="709"/>
        <w:jc w:val="both"/>
        <w:rPr>
          <w:rStyle w:val="a3"/>
          <w:b/>
          <w:color w:val="FF0000"/>
          <w:sz w:val="28"/>
          <w:u w:val="none"/>
        </w:rPr>
      </w:pPr>
      <w:r w:rsidRPr="007578B6">
        <w:rPr>
          <w:rStyle w:val="a3"/>
          <w:color w:val="000000"/>
          <w:sz w:val="28"/>
          <w:u w:val="none"/>
        </w:rPr>
        <w:t xml:space="preserve">Проведение биотестирования с </w:t>
      </w:r>
      <w:r w:rsidRPr="004A514F">
        <w:rPr>
          <w:rStyle w:val="a3"/>
          <w:b/>
          <w:color w:val="000000"/>
          <w:sz w:val="28"/>
          <w:u w:val="none"/>
        </w:rPr>
        <w:t>использованием в качестве тест-объекта Chiorella vulgaris</w:t>
      </w:r>
      <w:r>
        <w:rPr>
          <w:rStyle w:val="a3"/>
          <w:color w:val="000000"/>
          <w:sz w:val="28"/>
          <w:u w:val="none"/>
        </w:rPr>
        <w:t xml:space="preserve"> осуществляется в соответствии с </w:t>
      </w:r>
      <w:r w:rsidRPr="00DF69DE">
        <w:rPr>
          <w:sz w:val="28"/>
          <w:szCs w:val="28"/>
        </w:rPr>
        <w:t>ПНДФ Т 14.1:2:3:4.10-04</w:t>
      </w:r>
      <w:r>
        <w:rPr>
          <w:sz w:val="28"/>
          <w:szCs w:val="28"/>
        </w:rPr>
        <w:t xml:space="preserve"> 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12</w:t>
      </w:r>
      <w:r w:rsidRPr="00DA3451">
        <w:rPr>
          <w:b/>
          <w:sz w:val="28"/>
          <w:szCs w:val="28"/>
        </w:rPr>
        <w:t>].</w:t>
      </w:r>
      <w:r>
        <w:rPr>
          <w:b/>
          <w:sz w:val="28"/>
          <w:szCs w:val="28"/>
        </w:rPr>
        <w:t xml:space="preserve"> </w:t>
      </w:r>
      <w:r>
        <w:rPr>
          <w:rStyle w:val="a3"/>
          <w:color w:val="000000"/>
          <w:sz w:val="28"/>
          <w:u w:val="none"/>
        </w:rPr>
        <w:t xml:space="preserve">Процедура приготовления почвенной водной вытяжки для проведения биотестирования </w:t>
      </w:r>
      <w:r w:rsidRPr="00C84BCE">
        <w:rPr>
          <w:rStyle w:val="a3"/>
          <w:color w:val="000000"/>
          <w:sz w:val="28"/>
          <w:u w:val="none"/>
        </w:rPr>
        <w:t>описана</w:t>
      </w:r>
      <w:r>
        <w:rPr>
          <w:rStyle w:val="a3"/>
          <w:color w:val="000000"/>
          <w:sz w:val="28"/>
          <w:u w:val="none"/>
        </w:rPr>
        <w:t xml:space="preserve"> </w:t>
      </w:r>
      <w:r w:rsidRPr="00DF69DE">
        <w:rPr>
          <w:rStyle w:val="a3"/>
          <w:b/>
          <w:color w:val="000000"/>
          <w:sz w:val="28"/>
          <w:u w:val="none"/>
        </w:rPr>
        <w:t>в приложении №4.</w:t>
      </w:r>
      <w:r>
        <w:rPr>
          <w:rStyle w:val="a3"/>
          <w:b/>
          <w:color w:val="000000"/>
          <w:sz w:val="28"/>
          <w:u w:val="none"/>
        </w:rPr>
        <w:t xml:space="preserve"> </w:t>
      </w:r>
      <w:r w:rsidRPr="00C84BCE">
        <w:rPr>
          <w:rStyle w:val="a3"/>
          <w:color w:val="000000"/>
          <w:sz w:val="28"/>
          <w:u w:val="none"/>
        </w:rPr>
        <w:t>Порядок проведения биотестирования</w:t>
      </w:r>
      <w:r>
        <w:rPr>
          <w:rStyle w:val="a3"/>
          <w:color w:val="000000"/>
          <w:sz w:val="28"/>
          <w:u w:val="none"/>
        </w:rPr>
        <w:t xml:space="preserve"> </w:t>
      </w:r>
      <w:r w:rsidRPr="00FF03A0">
        <w:rPr>
          <w:rStyle w:val="a3"/>
          <w:b/>
          <w:color w:val="000000"/>
          <w:sz w:val="28"/>
          <w:u w:val="none"/>
        </w:rPr>
        <w:t xml:space="preserve">- </w:t>
      </w:r>
      <w:r w:rsidRPr="00DF69DE">
        <w:rPr>
          <w:rStyle w:val="a3"/>
          <w:b/>
          <w:color w:val="000000"/>
          <w:sz w:val="28"/>
          <w:u w:val="none"/>
        </w:rPr>
        <w:t>в приложении №5.</w:t>
      </w:r>
    </w:p>
    <w:p w:rsidR="00A233F8" w:rsidRPr="00C77CFA" w:rsidRDefault="00A233F8" w:rsidP="003E32D0">
      <w:pPr>
        <w:spacing w:line="24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Pr="00C77CFA" w:rsidRDefault="00A233F8" w:rsidP="003E32D0">
      <w:pPr>
        <w:spacing w:line="24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Pr="00C77CFA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A233F8" w:rsidP="00D54686">
      <w:pPr>
        <w:spacing w:line="360" w:lineRule="auto"/>
        <w:jc w:val="both"/>
        <w:rPr>
          <w:rFonts w:ascii="Times New Roman" w:hAnsi="Times New Roman"/>
          <w:color w:val="FF0000"/>
          <w:sz w:val="28"/>
          <w:szCs w:val="24"/>
        </w:rPr>
      </w:pPr>
    </w:p>
    <w:p w:rsidR="00A233F8" w:rsidRDefault="0065731B" w:rsidP="004A198F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5 </w:t>
      </w:r>
      <w:r w:rsidR="00A233F8" w:rsidRPr="00F127C8">
        <w:rPr>
          <w:rFonts w:ascii="Times New Roman" w:hAnsi="Times New Roman"/>
          <w:b/>
          <w:sz w:val="28"/>
          <w:szCs w:val="24"/>
        </w:rPr>
        <w:t>Исследовательская часть</w:t>
      </w:r>
    </w:p>
    <w:p w:rsidR="00A233F8" w:rsidRPr="00AE0DC2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DC2">
        <w:rPr>
          <w:rFonts w:ascii="Times New Roman" w:hAnsi="Times New Roman"/>
          <w:sz w:val="28"/>
          <w:szCs w:val="28"/>
        </w:rPr>
        <w:t>Перед проведением эксперимента в мае 2021 года из компоста приготовили 3 грядки:</w:t>
      </w:r>
    </w:p>
    <w:p w:rsidR="00A233F8" w:rsidRPr="00AE0DC2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27C8">
        <w:rPr>
          <w:rFonts w:ascii="Times New Roman" w:hAnsi="Times New Roman"/>
          <w:b/>
          <w:i/>
          <w:sz w:val="28"/>
          <w:szCs w:val="28"/>
        </w:rPr>
        <w:t>Первая грядка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900E7">
        <w:rPr>
          <w:rFonts w:ascii="Times New Roman" w:hAnsi="Times New Roman"/>
          <w:b/>
          <w:i/>
          <w:sz w:val="28"/>
          <w:szCs w:val="28"/>
        </w:rPr>
        <w:t>(№1)</w:t>
      </w:r>
      <w:r>
        <w:rPr>
          <w:rFonts w:ascii="Times New Roman" w:hAnsi="Times New Roman"/>
          <w:sz w:val="28"/>
          <w:szCs w:val="28"/>
        </w:rPr>
        <w:t>–горизонтальная гряда без ограждений</w:t>
      </w:r>
      <w:r w:rsidRPr="00AE0DC2">
        <w:rPr>
          <w:rFonts w:ascii="Times New Roman" w:hAnsi="Times New Roman"/>
          <w:sz w:val="28"/>
          <w:szCs w:val="28"/>
        </w:rPr>
        <w:t>;</w:t>
      </w:r>
    </w:p>
    <w:p w:rsidR="00A233F8" w:rsidRPr="00AE0DC2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27C8">
        <w:rPr>
          <w:rFonts w:ascii="Times New Roman" w:hAnsi="Times New Roman"/>
          <w:b/>
          <w:i/>
          <w:sz w:val="28"/>
          <w:szCs w:val="28"/>
        </w:rPr>
        <w:t>Вторая грядка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900E7">
        <w:rPr>
          <w:rFonts w:ascii="Times New Roman" w:hAnsi="Times New Roman"/>
          <w:b/>
          <w:i/>
          <w:sz w:val="28"/>
          <w:szCs w:val="28"/>
        </w:rPr>
        <w:t>(№2)</w:t>
      </w:r>
      <w:r w:rsidRPr="00AE0DC2">
        <w:rPr>
          <w:rFonts w:ascii="Times New Roman" w:hAnsi="Times New Roman"/>
          <w:sz w:val="28"/>
          <w:szCs w:val="28"/>
        </w:rPr>
        <w:t>– компост уло</w:t>
      </w:r>
      <w:r>
        <w:rPr>
          <w:rFonts w:ascii="Times New Roman" w:hAnsi="Times New Roman"/>
          <w:sz w:val="28"/>
          <w:szCs w:val="28"/>
        </w:rPr>
        <w:t>жили в вертикальное</w:t>
      </w:r>
      <w:r w:rsidRPr="00AE0DC2">
        <w:rPr>
          <w:rFonts w:ascii="Times New Roman" w:hAnsi="Times New Roman"/>
          <w:sz w:val="28"/>
          <w:szCs w:val="28"/>
        </w:rPr>
        <w:t xml:space="preserve"> сооружение из трёх отработанных автомобильных покрышек;</w:t>
      </w:r>
    </w:p>
    <w:p w:rsidR="00A233F8" w:rsidRPr="00AE0DC2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27C8">
        <w:rPr>
          <w:rFonts w:ascii="Times New Roman" w:hAnsi="Times New Roman"/>
          <w:b/>
          <w:i/>
          <w:sz w:val="28"/>
          <w:szCs w:val="28"/>
        </w:rPr>
        <w:t>Третья грядка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900E7">
        <w:rPr>
          <w:rFonts w:ascii="Times New Roman" w:hAnsi="Times New Roman"/>
          <w:b/>
          <w:i/>
          <w:sz w:val="28"/>
          <w:szCs w:val="28"/>
        </w:rPr>
        <w:t>(№3)</w:t>
      </w:r>
      <w:r w:rsidRPr="00AE0DC2">
        <w:rPr>
          <w:rFonts w:ascii="Times New Roman" w:hAnsi="Times New Roman"/>
          <w:sz w:val="28"/>
          <w:szCs w:val="28"/>
        </w:rPr>
        <w:t>- компост уложили в металлическую бочку.</w:t>
      </w:r>
    </w:p>
    <w:p w:rsidR="00A233F8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каждой гряды</w:t>
      </w:r>
      <w:r w:rsidRPr="00AE0DC2">
        <w:rPr>
          <w:rFonts w:ascii="Times New Roman" w:hAnsi="Times New Roman"/>
          <w:sz w:val="28"/>
          <w:szCs w:val="28"/>
        </w:rPr>
        <w:t xml:space="preserve"> были посажены безрассадным методом кабачки сорта «Скворушка». </w:t>
      </w:r>
      <w:r>
        <w:rPr>
          <w:rFonts w:ascii="Times New Roman" w:hAnsi="Times New Roman"/>
          <w:sz w:val="28"/>
          <w:szCs w:val="28"/>
        </w:rPr>
        <w:t>Агротехнические и климатические условия выращивания одинаковы во всех экспериментальных точках.</w:t>
      </w:r>
    </w:p>
    <w:p w:rsidR="00A233F8" w:rsidRPr="00F127C8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27C8">
        <w:rPr>
          <w:rFonts w:ascii="Times New Roman" w:hAnsi="Times New Roman"/>
          <w:b/>
          <w:sz w:val="28"/>
          <w:szCs w:val="28"/>
        </w:rPr>
        <w:t>Отбор образцов почв</w:t>
      </w:r>
    </w:p>
    <w:p w:rsidR="00A233F8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DC2">
        <w:rPr>
          <w:rFonts w:ascii="Times New Roman" w:hAnsi="Times New Roman"/>
          <w:sz w:val="28"/>
          <w:szCs w:val="28"/>
        </w:rPr>
        <w:t xml:space="preserve">Осенью 2021 года для исследования был проведен </w:t>
      </w:r>
      <w:r w:rsidRPr="00F127C8">
        <w:rPr>
          <w:rFonts w:ascii="Times New Roman" w:hAnsi="Times New Roman"/>
          <w:sz w:val="28"/>
          <w:szCs w:val="28"/>
        </w:rPr>
        <w:t>отбор образцов почв</w:t>
      </w:r>
      <w:r w:rsidRPr="00AE0DC2">
        <w:rPr>
          <w:rFonts w:ascii="Times New Roman" w:hAnsi="Times New Roman"/>
          <w:sz w:val="28"/>
          <w:szCs w:val="28"/>
        </w:rPr>
        <w:t xml:space="preserve"> с трёх грядок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Pr="00F127C8">
        <w:rPr>
          <w:rFonts w:ascii="Times New Roman" w:hAnsi="Times New Roman"/>
          <w:b/>
          <w:sz w:val="28"/>
          <w:szCs w:val="28"/>
        </w:rPr>
        <w:t>ри</w:t>
      </w:r>
      <w:r>
        <w:rPr>
          <w:rFonts w:ascii="Times New Roman" w:hAnsi="Times New Roman"/>
          <w:b/>
          <w:sz w:val="28"/>
          <w:szCs w:val="28"/>
        </w:rPr>
        <w:t>с.</w:t>
      </w:r>
      <w:r w:rsidRPr="00F127C8">
        <w:rPr>
          <w:rFonts w:ascii="Times New Roman" w:hAnsi="Times New Roman"/>
          <w:b/>
          <w:sz w:val="28"/>
          <w:szCs w:val="28"/>
        </w:rPr>
        <w:t xml:space="preserve">1, приложение №6). </w:t>
      </w:r>
      <w:r w:rsidRPr="00AE0DC2">
        <w:rPr>
          <w:rFonts w:ascii="Times New Roman" w:hAnsi="Times New Roman"/>
          <w:sz w:val="28"/>
          <w:szCs w:val="28"/>
        </w:rPr>
        <w:t>Номера образцов почв соответствуют номерам грядок в эксперименте.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DC2">
        <w:rPr>
          <w:rFonts w:ascii="Times New Roman" w:hAnsi="Times New Roman"/>
          <w:sz w:val="28"/>
          <w:szCs w:val="28"/>
        </w:rPr>
        <w:t xml:space="preserve">Отбор образцов проб почвы проводили согласно методике проведения исследования.  </w:t>
      </w:r>
    </w:p>
    <w:p w:rsidR="00A233F8" w:rsidRPr="00AE0DC2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0DC2">
        <w:rPr>
          <w:rFonts w:ascii="Times New Roman" w:hAnsi="Times New Roman"/>
          <w:b/>
          <w:sz w:val="28"/>
          <w:szCs w:val="28"/>
        </w:rPr>
        <w:t>Подготовка проб к анализу</w:t>
      </w:r>
    </w:p>
    <w:p w:rsidR="00A233F8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E0DC2">
        <w:rPr>
          <w:rFonts w:ascii="Times New Roman" w:hAnsi="Times New Roman"/>
          <w:sz w:val="28"/>
          <w:szCs w:val="28"/>
        </w:rPr>
        <w:t xml:space="preserve">огласно методике проведения исследования </w:t>
      </w:r>
      <w:r>
        <w:rPr>
          <w:rFonts w:ascii="Times New Roman" w:hAnsi="Times New Roman"/>
          <w:sz w:val="28"/>
          <w:szCs w:val="28"/>
        </w:rPr>
        <w:t>в</w:t>
      </w:r>
      <w:r w:rsidRPr="00AE0DC2">
        <w:rPr>
          <w:rFonts w:ascii="Times New Roman" w:hAnsi="Times New Roman"/>
          <w:sz w:val="28"/>
          <w:szCs w:val="28"/>
        </w:rPr>
        <w:t xml:space="preserve">се </w:t>
      </w:r>
      <w:r>
        <w:rPr>
          <w:rFonts w:ascii="Times New Roman" w:hAnsi="Times New Roman"/>
          <w:sz w:val="28"/>
          <w:szCs w:val="28"/>
        </w:rPr>
        <w:t>образцы проб</w:t>
      </w:r>
      <w:r w:rsidRPr="00AE0DC2">
        <w:rPr>
          <w:rFonts w:ascii="Times New Roman" w:hAnsi="Times New Roman"/>
          <w:sz w:val="28"/>
          <w:szCs w:val="28"/>
        </w:rPr>
        <w:t xml:space="preserve"> после доставки в лабораторию были доведены до </w:t>
      </w:r>
      <w:r w:rsidRPr="00AE0DC2">
        <w:rPr>
          <w:rFonts w:ascii="Times New Roman" w:hAnsi="Times New Roman"/>
          <w:b/>
          <w:sz w:val="28"/>
          <w:szCs w:val="28"/>
        </w:rPr>
        <w:t>воздушно-сухого состояния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27C8">
        <w:rPr>
          <w:rFonts w:ascii="Times New Roman" w:hAnsi="Times New Roman"/>
          <w:b/>
          <w:sz w:val="28"/>
          <w:szCs w:val="28"/>
        </w:rPr>
        <w:t>(рис. 2,</w:t>
      </w:r>
      <w:r>
        <w:rPr>
          <w:rFonts w:ascii="Times New Roman" w:hAnsi="Times New Roman"/>
          <w:b/>
          <w:sz w:val="28"/>
          <w:szCs w:val="28"/>
        </w:rPr>
        <w:t xml:space="preserve"> приложение №6</w:t>
      </w:r>
      <w:r w:rsidRPr="00AE0DC2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E0DC2">
        <w:rPr>
          <w:rFonts w:ascii="Times New Roman" w:hAnsi="Times New Roman"/>
          <w:sz w:val="28"/>
          <w:szCs w:val="28"/>
        </w:rPr>
        <w:t xml:space="preserve">Из подготовленных образцов почв методом </w:t>
      </w:r>
      <w:r>
        <w:rPr>
          <w:rFonts w:ascii="Times New Roman" w:hAnsi="Times New Roman"/>
          <w:sz w:val="28"/>
          <w:szCs w:val="28"/>
        </w:rPr>
        <w:t>квартования</w:t>
      </w:r>
      <w:r w:rsidRPr="00AE0DC2">
        <w:rPr>
          <w:rFonts w:ascii="Times New Roman" w:hAnsi="Times New Roman"/>
          <w:sz w:val="28"/>
          <w:szCs w:val="28"/>
        </w:rPr>
        <w:t xml:space="preserve"> составили </w:t>
      </w:r>
      <w:r w:rsidRPr="00F127C8">
        <w:rPr>
          <w:rFonts w:ascii="Times New Roman" w:hAnsi="Times New Roman"/>
          <w:sz w:val="28"/>
          <w:szCs w:val="28"/>
        </w:rPr>
        <w:t>смешанные пробы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7C8">
        <w:rPr>
          <w:rFonts w:ascii="Times New Roman" w:hAnsi="Times New Roman"/>
          <w:b/>
          <w:sz w:val="28"/>
          <w:szCs w:val="28"/>
        </w:rPr>
        <w:t>(рис.3, приложение №6)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233F8" w:rsidRPr="00AB4B8E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7CFA">
        <w:rPr>
          <w:rFonts w:ascii="Times New Roman" w:hAnsi="Times New Roman"/>
          <w:b/>
          <w:sz w:val="28"/>
          <w:szCs w:val="28"/>
        </w:rPr>
        <w:t>Водородный показатель</w:t>
      </w:r>
      <w:r>
        <w:rPr>
          <w:rFonts w:ascii="Times New Roman" w:hAnsi="Times New Roman"/>
          <w:sz w:val="28"/>
          <w:szCs w:val="28"/>
        </w:rPr>
        <w:t xml:space="preserve"> образцов почв определили с помощью датчика водородного показателя цифровой лаборатории «Сенсор-1» </w:t>
      </w:r>
      <w:r w:rsidRPr="00AB4B8E">
        <w:rPr>
          <w:rFonts w:ascii="Times New Roman" w:hAnsi="Times New Roman"/>
          <w:b/>
          <w:sz w:val="28"/>
          <w:szCs w:val="28"/>
        </w:rPr>
        <w:t>(рис.4, приложение №7)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Точность работы датчика проверили по стандартному раствору со значением водородного показателя 6,86 ед.рН. Значения водородного показателя образцов почв и контрольного образца указаны в </w:t>
      </w:r>
      <w:r w:rsidRPr="00AB4B8E">
        <w:rPr>
          <w:rFonts w:ascii="Times New Roman" w:hAnsi="Times New Roman"/>
          <w:b/>
          <w:sz w:val="28"/>
          <w:szCs w:val="28"/>
        </w:rPr>
        <w:t>таблице №1 (приложение №7).</w:t>
      </w:r>
    </w:p>
    <w:p w:rsidR="00A233F8" w:rsidRPr="004B0DFF" w:rsidRDefault="00A233F8" w:rsidP="003E32D0">
      <w:pPr>
        <w:tabs>
          <w:tab w:val="left" w:pos="900"/>
        </w:tabs>
        <w:spacing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B0DFF">
        <w:rPr>
          <w:rFonts w:ascii="Times New Roman" w:hAnsi="Times New Roman"/>
          <w:b/>
          <w:color w:val="000000"/>
          <w:sz w:val="28"/>
          <w:szCs w:val="28"/>
        </w:rPr>
        <w:t>Подготовка тест объектов к анализу</w:t>
      </w:r>
    </w:p>
    <w:p w:rsidR="00A233F8" w:rsidRPr="004B0DFF" w:rsidRDefault="00A233F8" w:rsidP="003E32D0">
      <w:pPr>
        <w:tabs>
          <w:tab w:val="left" w:pos="900"/>
        </w:tabs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Перед проведением биотестирования необходимо определить пригодность купленных семян к анализу, а именно их всхожесть. В магазине приобрели семена кресс - салата и семена редиса одинаковых партий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(рис.5, приложение №8).</w:t>
      </w:r>
      <w:r w:rsidRPr="004B0DFF">
        <w:rPr>
          <w:rFonts w:ascii="Times New Roman" w:hAnsi="Times New Roman"/>
          <w:color w:val="000000"/>
          <w:sz w:val="28"/>
          <w:szCs w:val="28"/>
        </w:rPr>
        <w:t xml:space="preserve"> Семена свежие и соответствуют ГОСТ 32529-2013 (информация с упаковок семян).</w:t>
      </w:r>
    </w:p>
    <w:p w:rsidR="00A233F8" w:rsidRPr="004B0DFF" w:rsidRDefault="00A233F8" w:rsidP="003E32D0">
      <w:pPr>
        <w:tabs>
          <w:tab w:val="left" w:pos="900"/>
        </w:tabs>
        <w:spacing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В соответствии с методикой проведения исследования оценили всхожесть семян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(рис.6, приложение №8)</w:t>
      </w:r>
      <w:r w:rsidRPr="004B0DFF">
        <w:rPr>
          <w:rFonts w:ascii="Times New Roman" w:hAnsi="Times New Roman"/>
          <w:color w:val="000000"/>
          <w:sz w:val="28"/>
          <w:szCs w:val="28"/>
        </w:rPr>
        <w:t>. Результаты проверки представлены в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 xml:space="preserve"> таблице №2 (приложение №8).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таблице №2</w:t>
      </w:r>
      <w:r w:rsidRPr="004B0DFF">
        <w:rPr>
          <w:rFonts w:ascii="Times New Roman" w:hAnsi="Times New Roman"/>
          <w:color w:val="000000"/>
          <w:sz w:val="28"/>
          <w:szCs w:val="28"/>
        </w:rPr>
        <w:t>, семена кресс - салата и редиса имеют 100 процентную всхожесть. Таким образом, данные партии семян могут быть использованы для проведения биотестирования.</w:t>
      </w:r>
    </w:p>
    <w:p w:rsidR="00A233F8" w:rsidRPr="004B0DFF" w:rsidRDefault="00A233F8" w:rsidP="003E32D0">
      <w:pPr>
        <w:spacing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B0DFF">
        <w:rPr>
          <w:rFonts w:ascii="Times New Roman" w:hAnsi="Times New Roman"/>
          <w:b/>
          <w:color w:val="000000"/>
          <w:sz w:val="28"/>
          <w:szCs w:val="28"/>
        </w:rPr>
        <w:lastRenderedPageBreak/>
        <w:t>Проведение биотестирования с использованием семян растений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>Перед проведением биотестирования подготовили необходимую посуду и материалы: чашки Петри, песок, отстоянная водопроводная вода и семена тест - объектов. Всю посуду подписали.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>Для проведения биотестирования использовалось по 30 семян каждого тест - объекта. Постановка эксперимента проводилась в двух повторностях.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>Биотестирование с использованием семян растений проводилось в течение десяти дней с 9 по 19 декабря 2021 года.</w:t>
      </w:r>
      <w:r>
        <w:rPr>
          <w:rFonts w:ascii="Times New Roman" w:hAnsi="Times New Roman"/>
          <w:color w:val="000000"/>
          <w:sz w:val="28"/>
          <w:szCs w:val="28"/>
        </w:rPr>
        <w:t xml:space="preserve"> Все образцы находились в одинаковых микроклиматических условиях (влажность, температура и освещенность).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Наблюдения проводилось ежедневно. Производился подсчет количества взошедших семян и расчёт всхожести семян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(рис.7, приложение №9)</w:t>
      </w:r>
      <w:r w:rsidRPr="004B0DFF">
        <w:rPr>
          <w:rFonts w:ascii="Times New Roman" w:hAnsi="Times New Roman"/>
          <w:color w:val="000000"/>
          <w:sz w:val="28"/>
          <w:szCs w:val="28"/>
        </w:rPr>
        <w:t>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Рассчитали всхожесть каждого образца, средний результат по тест- объекту и средний результат по пробе. Данные внесли в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 xml:space="preserve">таблицу №3 </w:t>
      </w:r>
      <w:r w:rsidRPr="004B0DFF">
        <w:rPr>
          <w:rFonts w:ascii="Times New Roman" w:hAnsi="Times New Roman"/>
          <w:color w:val="000000"/>
          <w:sz w:val="28"/>
          <w:szCs w:val="28"/>
        </w:rPr>
        <w:t>«Определение всхожести семян тест-объектов»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 xml:space="preserve"> (приложение №9).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На десятый день проведения биотестирования произвели замеры морфологических параметров проростков тест-объектов: длина стебля и длина корня. Измерения проводили с помощью линейки и циркуля – измерителя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(рис.8, приложение №9)</w:t>
      </w:r>
      <w:r w:rsidRPr="004B0DFF">
        <w:rPr>
          <w:rFonts w:ascii="Times New Roman" w:hAnsi="Times New Roman"/>
          <w:color w:val="000000"/>
          <w:sz w:val="28"/>
          <w:szCs w:val="28"/>
        </w:rPr>
        <w:t>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>Для замера из каждой чашки Петри было выбрано по 10 растений (для измерения не брали проростки, сильно отличающиеся от общей массы растений).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Результаты измерения длины стебля и корня представлены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в таблицах №4 и №5</w:t>
      </w:r>
      <w:r w:rsidRPr="004B0DFF">
        <w:rPr>
          <w:rFonts w:ascii="Times New Roman" w:hAnsi="Times New Roman"/>
          <w:color w:val="000000"/>
          <w:sz w:val="28"/>
          <w:szCs w:val="28"/>
        </w:rPr>
        <w:t xml:space="preserve"> соответственно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(приложение №9</w:t>
      </w:r>
      <w:r w:rsidRPr="004B0DFF">
        <w:rPr>
          <w:rFonts w:ascii="Times New Roman" w:hAnsi="Times New Roman"/>
          <w:color w:val="000000"/>
          <w:sz w:val="28"/>
          <w:szCs w:val="28"/>
        </w:rPr>
        <w:t xml:space="preserve">).У каждого образца рассчитали среднее арифметическое значение по выборке (между 10 измерениями). </w:t>
      </w:r>
    </w:p>
    <w:p w:rsidR="00A233F8" w:rsidRPr="004B0DFF" w:rsidRDefault="00A233F8" w:rsidP="003E32D0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За окончательный результат длины корня и стебля взяли среднее арифметическое значение по образцу (между двумя повторностями). </w:t>
      </w:r>
    </w:p>
    <w:p w:rsidR="00A233F8" w:rsidRPr="004B0DFF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 xml:space="preserve">Полученные значения внесли в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 xml:space="preserve">таблицу №6 </w:t>
      </w:r>
      <w:r w:rsidRPr="004B0DFF">
        <w:rPr>
          <w:rFonts w:ascii="Times New Roman" w:hAnsi="Times New Roman"/>
          <w:color w:val="000000"/>
          <w:sz w:val="28"/>
          <w:szCs w:val="28"/>
        </w:rPr>
        <w:t>«Результаты биотестирования с использованием семян тест-объектов»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>(приложение №9).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B0DFF">
        <w:rPr>
          <w:rFonts w:ascii="Times New Roman" w:hAnsi="Times New Roman"/>
          <w:b/>
          <w:color w:val="000000"/>
          <w:sz w:val="28"/>
          <w:szCs w:val="28"/>
        </w:rPr>
        <w:t xml:space="preserve">Проведение биотестирования </w:t>
      </w:r>
      <w:r w:rsidRPr="00CE2421">
        <w:rPr>
          <w:rFonts w:ascii="Times New Roman" w:hAnsi="Times New Roman"/>
          <w:color w:val="000000"/>
          <w:sz w:val="28"/>
          <w:szCs w:val="28"/>
        </w:rPr>
        <w:t xml:space="preserve">с использованием в качестве тест-объекта </w:t>
      </w:r>
      <w:r>
        <w:rPr>
          <w:rFonts w:ascii="Times New Roman" w:hAnsi="Times New Roman"/>
          <w:color w:val="000000"/>
          <w:sz w:val="28"/>
          <w:szCs w:val="28"/>
        </w:rPr>
        <w:t xml:space="preserve">культуры водоросли Chiorella начали с определения коэффициента гигроскопичности почвенных образцов. Согласно </w:t>
      </w:r>
      <w:r>
        <w:rPr>
          <w:rFonts w:ascii="Times New Roman" w:hAnsi="Times New Roman"/>
          <w:b/>
          <w:color w:val="000000"/>
          <w:sz w:val="28"/>
          <w:szCs w:val="28"/>
        </w:rPr>
        <w:t>приложению</w:t>
      </w:r>
      <w:r w:rsidRPr="00A92C61">
        <w:rPr>
          <w:rFonts w:ascii="Times New Roman" w:hAnsi="Times New Roman"/>
          <w:b/>
          <w:color w:val="000000"/>
          <w:sz w:val="28"/>
          <w:szCs w:val="28"/>
        </w:rPr>
        <w:t xml:space="preserve"> №4</w:t>
      </w:r>
      <w:r>
        <w:rPr>
          <w:rFonts w:ascii="Times New Roman" w:hAnsi="Times New Roman"/>
          <w:color w:val="000000"/>
          <w:sz w:val="28"/>
          <w:szCs w:val="28"/>
        </w:rPr>
        <w:t xml:space="preserve"> бюксы с образцами почв были взвешены и высушены </w:t>
      </w:r>
      <w:r w:rsidRPr="00A92C61">
        <w:rPr>
          <w:rFonts w:ascii="Times New Roman" w:hAnsi="Times New Roman"/>
          <w:b/>
          <w:color w:val="000000"/>
          <w:sz w:val="28"/>
          <w:szCs w:val="28"/>
        </w:rPr>
        <w:t>(рис.9, приложение №10)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92C61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езультаты взвешивания бюксов </w:t>
      </w:r>
      <w:r w:rsidRPr="00A92C61">
        <w:rPr>
          <w:rFonts w:ascii="Times New Roman" w:hAnsi="Times New Roman"/>
          <w:color w:val="000000"/>
          <w:sz w:val="28"/>
          <w:szCs w:val="28"/>
        </w:rPr>
        <w:t xml:space="preserve">представлены в 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 xml:space="preserve">таблице №7, </w:t>
      </w:r>
      <w:r w:rsidRPr="004B0DFF">
        <w:rPr>
          <w:rFonts w:ascii="Times New Roman" w:hAnsi="Times New Roman"/>
          <w:color w:val="000000"/>
          <w:sz w:val="28"/>
          <w:szCs w:val="28"/>
        </w:rPr>
        <w:t>расчёт коэффициента гигроскопичности</w:t>
      </w:r>
      <w:r w:rsidRPr="004B0DFF">
        <w:rPr>
          <w:rFonts w:ascii="Times New Roman" w:hAnsi="Times New Roman"/>
          <w:b/>
          <w:color w:val="000000"/>
          <w:sz w:val="28"/>
          <w:szCs w:val="28"/>
        </w:rPr>
        <w:t xml:space="preserve"> – в таблице №8 (приложение №10). 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B0DFF">
        <w:rPr>
          <w:rFonts w:ascii="Times New Roman" w:hAnsi="Times New Roman"/>
          <w:color w:val="000000"/>
          <w:sz w:val="28"/>
          <w:szCs w:val="28"/>
        </w:rPr>
        <w:t>На основании коэффициента гигроскопичности рассчитали количество почвы, необходимое для приготовления водных почвенных вытяжек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7CB">
        <w:rPr>
          <w:rFonts w:ascii="Times New Roman" w:hAnsi="Times New Roman"/>
          <w:b/>
          <w:color w:val="000000"/>
          <w:sz w:val="28"/>
          <w:szCs w:val="28"/>
        </w:rPr>
        <w:t>(таблица №9, приложение №10)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277CB">
        <w:rPr>
          <w:rFonts w:ascii="Times New Roman" w:hAnsi="Times New Roman"/>
          <w:color w:val="000000"/>
          <w:sz w:val="28"/>
          <w:szCs w:val="28"/>
        </w:rPr>
        <w:lastRenderedPageBreak/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 xml:space="preserve">соответствии с </w:t>
      </w:r>
      <w:r w:rsidRPr="003277CB">
        <w:rPr>
          <w:rFonts w:ascii="Times New Roman" w:hAnsi="Times New Roman"/>
          <w:b/>
          <w:color w:val="000000"/>
          <w:sz w:val="28"/>
          <w:szCs w:val="28"/>
        </w:rPr>
        <w:t>приложением №4</w:t>
      </w:r>
      <w:r>
        <w:rPr>
          <w:rFonts w:ascii="Times New Roman" w:hAnsi="Times New Roman"/>
          <w:color w:val="000000"/>
          <w:sz w:val="28"/>
          <w:szCs w:val="28"/>
        </w:rPr>
        <w:t xml:space="preserve"> приготовили водные почвенные вытяжки </w:t>
      </w:r>
      <w:r w:rsidRPr="003277CB">
        <w:rPr>
          <w:rFonts w:ascii="Times New Roman" w:hAnsi="Times New Roman"/>
          <w:b/>
          <w:color w:val="000000"/>
          <w:sz w:val="28"/>
          <w:szCs w:val="28"/>
        </w:rPr>
        <w:t>(рис.10, приложение №11)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Из почвенных вытяжек приготовили разбавления: 100% и 33% </w:t>
      </w:r>
      <w:r w:rsidRPr="003277CB">
        <w:rPr>
          <w:rFonts w:ascii="Times New Roman" w:hAnsi="Times New Roman"/>
          <w:b/>
          <w:color w:val="000000"/>
          <w:sz w:val="28"/>
          <w:szCs w:val="28"/>
        </w:rPr>
        <w:t>(рис.11, приложение №11)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A233F8" w:rsidRPr="00C52F16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Учитывая, что разбавления почвенных вытяжек имеют окраску, произвели замер собственной (фоновой) оптической плотности </w:t>
      </w:r>
      <w:r w:rsidRPr="00295A01">
        <w:rPr>
          <w:rFonts w:ascii="Times New Roman" w:hAnsi="Times New Roman"/>
          <w:b/>
          <w:color w:val="000000"/>
          <w:sz w:val="28"/>
          <w:szCs w:val="28"/>
        </w:rPr>
        <w:t>(рис.12, приложение №11)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C52F16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начения фоновых плотностей указаны в </w:t>
      </w:r>
      <w:r w:rsidRPr="00C52F16">
        <w:rPr>
          <w:rFonts w:ascii="Times New Roman" w:hAnsi="Times New Roman"/>
          <w:b/>
          <w:color w:val="000000"/>
          <w:sz w:val="28"/>
          <w:szCs w:val="28"/>
        </w:rPr>
        <w:t>таблице №10 (приложение №11)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связи с отсутствием измерителя плотности суспензии (далее – ИПС), и</w:t>
      </w:r>
      <w:r w:rsidRPr="003277CB">
        <w:rPr>
          <w:rFonts w:ascii="Times New Roman" w:hAnsi="Times New Roman"/>
          <w:color w:val="000000"/>
          <w:sz w:val="28"/>
          <w:szCs w:val="28"/>
        </w:rPr>
        <w:t xml:space="preserve">змерение оптической плотности растворов проводили </w:t>
      </w:r>
      <w:r>
        <w:rPr>
          <w:rFonts w:ascii="Times New Roman" w:hAnsi="Times New Roman"/>
          <w:color w:val="000000"/>
          <w:sz w:val="28"/>
          <w:szCs w:val="28"/>
        </w:rPr>
        <w:t xml:space="preserve">с помощью спектрофотометра КФК – 3КМ. Согласно описанию типа средств измерений, в ИПС измерение плотности растворов осуществляется при длине волны </w:t>
      </w:r>
      <w:r w:rsidRPr="00295A01">
        <w:rPr>
          <w:rFonts w:ascii="Times New Roman" w:hAnsi="Times New Roman"/>
          <w:color w:val="000000"/>
          <w:sz w:val="28"/>
          <w:szCs w:val="28"/>
        </w:rPr>
        <w:t>560±20</w:t>
      </w:r>
      <w:r>
        <w:rPr>
          <w:rFonts w:ascii="Times New Roman" w:hAnsi="Times New Roman"/>
          <w:color w:val="000000"/>
          <w:sz w:val="28"/>
          <w:szCs w:val="28"/>
        </w:rPr>
        <w:t xml:space="preserve">нм </w:t>
      </w:r>
      <w:r w:rsidRPr="001F7353">
        <w:rPr>
          <w:rFonts w:ascii="Times New Roman" w:hAnsi="Times New Roman"/>
          <w:b/>
          <w:color w:val="000000"/>
          <w:sz w:val="28"/>
          <w:szCs w:val="28"/>
        </w:rPr>
        <w:t>[10].</w:t>
      </w:r>
      <w:r>
        <w:rPr>
          <w:rFonts w:ascii="Times New Roman" w:hAnsi="Times New Roman"/>
          <w:color w:val="000000"/>
          <w:sz w:val="28"/>
          <w:szCs w:val="28"/>
        </w:rPr>
        <w:t>Таким образом, измерение плотности на спектрофотометре мы проводили при длине волны 560 нм.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Приготовили культуру водоросли к биотестированию. Суспензия водоросли была профильтрована через несколько слоев марли и разбавлена 50% питательной средой Тамия (в соответствии с </w:t>
      </w:r>
      <w:r w:rsidRPr="00C52F16">
        <w:rPr>
          <w:rFonts w:ascii="Times New Roman" w:hAnsi="Times New Roman"/>
          <w:color w:val="000000"/>
          <w:sz w:val="28"/>
          <w:szCs w:val="28"/>
        </w:rPr>
        <w:t>ПНДФ Т 14.1:2:3:4.10-04</w:t>
      </w:r>
      <w:r>
        <w:rPr>
          <w:rFonts w:ascii="Times New Roman" w:hAnsi="Times New Roman"/>
          <w:color w:val="000000"/>
          <w:sz w:val="28"/>
          <w:szCs w:val="28"/>
        </w:rPr>
        <w:t xml:space="preserve">) до оптической плотности 0,125±0,005. Раствор водоросли хлорелла в нашем эксперименте имел значение оптической плотности 0,128 </w:t>
      </w:r>
      <w:r w:rsidRPr="00C52F16">
        <w:rPr>
          <w:rFonts w:ascii="Times New Roman" w:hAnsi="Times New Roman"/>
          <w:b/>
          <w:color w:val="000000"/>
          <w:sz w:val="28"/>
          <w:szCs w:val="28"/>
        </w:rPr>
        <w:t>(рис.13, приложение №11).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добавления необходимого объема раствора водоросли в растворы почвенных вытяжек, все образцы были помещены в термостат </w:t>
      </w:r>
      <w:r w:rsidRPr="00D75706">
        <w:rPr>
          <w:rFonts w:ascii="Times New Roman" w:hAnsi="Times New Roman"/>
          <w:b/>
          <w:color w:val="000000"/>
          <w:sz w:val="28"/>
          <w:szCs w:val="28"/>
        </w:rPr>
        <w:t>(рис.14, приложение №11).</w:t>
      </w:r>
      <w:r>
        <w:rPr>
          <w:rFonts w:ascii="Times New Roman" w:hAnsi="Times New Roman"/>
          <w:color w:val="000000"/>
          <w:sz w:val="28"/>
          <w:szCs w:val="28"/>
        </w:rPr>
        <w:t xml:space="preserve"> Термостатирование проб проходило в течение 22 часов при температуре 36,0 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С и при постоянном освещении.</w:t>
      </w:r>
    </w:p>
    <w:p w:rsidR="00A233F8" w:rsidRPr="00D75706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истечении 22 часов произвели замер оптических плотностей всех образцов и сделали выводы о токсичности образцов почв. Результаты измерений оптических плотностей и расчёт отклонений от контрольных проб представлены в </w:t>
      </w:r>
      <w:r w:rsidRPr="00D75706">
        <w:rPr>
          <w:rFonts w:ascii="Times New Roman" w:hAnsi="Times New Roman"/>
          <w:b/>
          <w:color w:val="000000"/>
          <w:sz w:val="28"/>
          <w:szCs w:val="28"/>
        </w:rPr>
        <w:t>таблице №10 (приложение №11).</w:t>
      </w: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3E32D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65731B" w:rsidP="003E32D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6 </w:t>
      </w:r>
      <w:r w:rsidR="00A233F8" w:rsidRPr="00780BAF">
        <w:rPr>
          <w:rFonts w:ascii="Times New Roman" w:hAnsi="Times New Roman"/>
          <w:b/>
          <w:color w:val="000000"/>
          <w:sz w:val="28"/>
          <w:szCs w:val="28"/>
        </w:rPr>
        <w:t>Заключение</w:t>
      </w:r>
    </w:p>
    <w:p w:rsidR="00A233F8" w:rsidRPr="00780BAF" w:rsidRDefault="00A233F8" w:rsidP="003E32D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Pr="00780BAF" w:rsidRDefault="00A233F8" w:rsidP="003E32D0">
      <w:pPr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В ходе проведенного исследования мы:</w:t>
      </w:r>
    </w:p>
    <w:p w:rsidR="00A233F8" w:rsidRPr="00780BAF" w:rsidRDefault="00A233F8" w:rsidP="003E32D0">
      <w:pPr>
        <w:numPr>
          <w:ilvl w:val="0"/>
          <w:numId w:val="15"/>
        </w:numPr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 xml:space="preserve">отобрали </w:t>
      </w:r>
      <w:r w:rsidRPr="00780BAF">
        <w:rPr>
          <w:rFonts w:ascii="Times New Roman" w:hAnsi="Times New Roman"/>
          <w:color w:val="000000"/>
          <w:sz w:val="28"/>
          <w:szCs w:val="28"/>
          <w:lang w:eastAsia="ru-RU"/>
        </w:rPr>
        <w:t>образцы почв с разных гряд: вертикальная грядка из отработанных покрышек, вертикальная грядка из металлической бочки, горизонтальная гряда (без ограждений);</w:t>
      </w:r>
    </w:p>
    <w:p w:rsidR="00A233F8" w:rsidRPr="00780BAF" w:rsidRDefault="00A233F8" w:rsidP="003E32D0">
      <w:pPr>
        <w:numPr>
          <w:ilvl w:val="0"/>
          <w:numId w:val="15"/>
        </w:numPr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провели подготовку трёх тест- объектов к биотестированию: семена кресс – салата, семена редиса и культура водоросли хлорелла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233F8" w:rsidRPr="00780BAF" w:rsidRDefault="00A233F8" w:rsidP="003E32D0">
      <w:pPr>
        <w:numPr>
          <w:ilvl w:val="0"/>
          <w:numId w:val="15"/>
        </w:numPr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провели пробоподготовку почвенных образцов к биотестированию: довели до воздушно-сухого состояния, составили смешанные пробы методом квартования, определили гигроскопичность;</w:t>
      </w:r>
    </w:p>
    <w:p w:rsidR="00A233F8" w:rsidRPr="005621DB" w:rsidRDefault="00A233F8" w:rsidP="003E32D0">
      <w:pPr>
        <w:numPr>
          <w:ilvl w:val="0"/>
          <w:numId w:val="15"/>
        </w:numPr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определили водородный показатель всех образцов почв. </w:t>
      </w:r>
      <w:r w:rsidRPr="005621DB">
        <w:rPr>
          <w:rFonts w:ascii="Times New Roman" w:hAnsi="Times New Roman"/>
          <w:color w:val="000000"/>
          <w:sz w:val="28"/>
          <w:szCs w:val="28"/>
        </w:rPr>
        <w:t>Водородный показатель находится в диапазоне от 5,74 до 5,98 ед.pH.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621DB">
        <w:rPr>
          <w:rFonts w:ascii="Times New Roman" w:hAnsi="Times New Roman"/>
          <w:color w:val="000000"/>
          <w:sz w:val="28"/>
          <w:szCs w:val="28"/>
        </w:rPr>
        <w:t xml:space="preserve">То есть все почвы </w:t>
      </w:r>
      <w:r>
        <w:rPr>
          <w:rFonts w:ascii="Times New Roman" w:hAnsi="Times New Roman"/>
          <w:color w:val="000000"/>
          <w:sz w:val="28"/>
          <w:szCs w:val="28"/>
        </w:rPr>
        <w:t>являются</w:t>
      </w:r>
      <w:r w:rsidRPr="005621DB">
        <w:rPr>
          <w:rFonts w:ascii="Times New Roman" w:hAnsi="Times New Roman"/>
          <w:color w:val="000000"/>
          <w:sz w:val="28"/>
          <w:szCs w:val="28"/>
        </w:rPr>
        <w:t xml:space="preserve"> слабокислым</w:t>
      </w:r>
      <w:r>
        <w:rPr>
          <w:rFonts w:ascii="Times New Roman" w:hAnsi="Times New Roman"/>
          <w:color w:val="000000"/>
          <w:sz w:val="28"/>
          <w:szCs w:val="28"/>
        </w:rPr>
        <w:t>и;</w:t>
      </w:r>
    </w:p>
    <w:p w:rsidR="00A233F8" w:rsidRPr="00780BAF" w:rsidRDefault="00A233F8" w:rsidP="003E32D0">
      <w:pPr>
        <w:pStyle w:val="a8"/>
        <w:numPr>
          <w:ilvl w:val="0"/>
          <w:numId w:val="15"/>
        </w:numPr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провели биотестирование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образцов почв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с помощью трёх тест-объектов. У семян редиса и кресс-салата токсичность почвы оценивали по показателям всхожести семян, длины стебля и корня проростков. У водоросли Chlorella оценивали изменение оптической плотности культуры водоросли в водной почвенной вытяжке через 22 часа термостатирования по сравнению с контрольным образцом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233F8" w:rsidRPr="00780BAF" w:rsidRDefault="00A233F8" w:rsidP="003E32D0">
      <w:pPr>
        <w:pStyle w:val="a8"/>
        <w:numPr>
          <w:ilvl w:val="0"/>
          <w:numId w:val="15"/>
        </w:numPr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780BAF">
        <w:rPr>
          <w:rFonts w:ascii="Times New Roman" w:hAnsi="Times New Roman"/>
          <w:color w:val="000000"/>
          <w:sz w:val="28"/>
          <w:szCs w:val="28"/>
        </w:rPr>
        <w:t>ценили полученные результаты и сделали следующие выводы:</w:t>
      </w:r>
    </w:p>
    <w:p w:rsidR="00A233F8" w:rsidRPr="00780BAF" w:rsidRDefault="00A233F8" w:rsidP="003E32D0">
      <w:pPr>
        <w:pStyle w:val="a8"/>
        <w:numPr>
          <w:ilvl w:val="0"/>
          <w:numId w:val="5"/>
        </w:numPr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всхожесть семян тест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- объектов различна во всех образцах почв, незначительно отличается от контроля и варьирует от 98,5% до 82%. Наибольшая всхожесть наблюдалась в образце №1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(горизонтальная гряда без ограждений), наименьший процент всхожести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80BAF">
        <w:rPr>
          <w:rFonts w:ascii="Times New Roman" w:hAnsi="Times New Roman"/>
          <w:color w:val="000000"/>
          <w:sz w:val="28"/>
          <w:szCs w:val="28"/>
        </w:rPr>
        <w:t>в образце пробы№3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(вертикальная гряда из автомобильных покрышек)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b/>
          <w:color w:val="000000"/>
          <w:sz w:val="28"/>
          <w:szCs w:val="28"/>
        </w:rPr>
        <w:t>(рис.14, приложение №12).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 xml:space="preserve">В соответствие с литературными данными, </w:t>
      </w:r>
      <w:r>
        <w:rPr>
          <w:rFonts w:ascii="Times New Roman" w:hAnsi="Times New Roman"/>
          <w:color w:val="000000"/>
          <w:sz w:val="28"/>
          <w:szCs w:val="28"/>
        </w:rPr>
        <w:t>загрязненной считается почва, в которой количество проростков снижается более чем в 2 раза по сравнению с контролем. В нашем эксперименте количество проростков в образце пробы №3 снизилось в 1,2 раза.</w:t>
      </w:r>
    </w:p>
    <w:p w:rsidR="00A233F8" w:rsidRPr="00780BAF" w:rsidRDefault="00A233F8" w:rsidP="003E32D0">
      <w:pPr>
        <w:pStyle w:val="a8"/>
        <w:numPr>
          <w:ilvl w:val="0"/>
          <w:numId w:val="5"/>
        </w:numPr>
        <w:spacing w:after="120" w:line="240" w:lineRule="auto"/>
        <w:ind w:left="0" w:firstLine="1134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Pr="00780BAF">
        <w:rPr>
          <w:rFonts w:ascii="Times New Roman" w:hAnsi="Times New Roman"/>
          <w:color w:val="000000"/>
          <w:sz w:val="28"/>
          <w:szCs w:val="28"/>
        </w:rPr>
        <w:t>лина стебля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проростков тест – объектов отличается от контрольных образцов во всех пробах почв. Наименьшее отличие от контроля наблюдается в образцах почвы №1 и №2. В образце почвы №3 среднее значение длины корня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1,7 раз у кресс-салата и в 1,9 раз у редиса ниже в сравнении со средними значениями контрольных образцов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b/>
          <w:color w:val="000000"/>
          <w:sz w:val="28"/>
          <w:szCs w:val="28"/>
        </w:rPr>
        <w:t>(рис.15, приложение №12)</w:t>
      </w:r>
    </w:p>
    <w:p w:rsidR="00A233F8" w:rsidRPr="00670B06" w:rsidRDefault="00A233F8" w:rsidP="003E32D0">
      <w:pPr>
        <w:pStyle w:val="a8"/>
        <w:numPr>
          <w:ilvl w:val="0"/>
          <w:numId w:val="5"/>
        </w:numPr>
        <w:spacing w:after="120" w:line="240" w:lineRule="auto"/>
        <w:ind w:left="0" w:firstLine="113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у значений длины корня проростков тест-объектов были обнаружены такие же различия, как у значений длины стебля. Наименьшее отклонение от контрольных значений наблюдалось у проростков, выращенных на образцах почв №1 и №2. Значительные отличие длины корня - в 2,5 раза у редиса и в 2,8 раза у кресс- салата – определили у проростков, выращенных на образцах почвы №3 </w:t>
      </w:r>
      <w:r w:rsidRPr="00670B06">
        <w:rPr>
          <w:rFonts w:ascii="Times New Roman" w:hAnsi="Times New Roman"/>
          <w:b/>
          <w:color w:val="000000"/>
          <w:sz w:val="28"/>
          <w:szCs w:val="28"/>
        </w:rPr>
        <w:t>(рис.1</w:t>
      </w:r>
      <w:r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670B06">
        <w:rPr>
          <w:rFonts w:ascii="Times New Roman" w:hAnsi="Times New Roman"/>
          <w:b/>
          <w:color w:val="000000"/>
          <w:sz w:val="28"/>
          <w:szCs w:val="28"/>
        </w:rPr>
        <w:t>, приложение №12)</w:t>
      </w:r>
    </w:p>
    <w:p w:rsidR="00A233F8" w:rsidRPr="00780BAF" w:rsidRDefault="00A233F8" w:rsidP="003E32D0">
      <w:pPr>
        <w:pStyle w:val="a8"/>
        <w:numPr>
          <w:ilvl w:val="0"/>
          <w:numId w:val="5"/>
        </w:numPr>
        <w:spacing w:after="120" w:line="240" w:lineRule="auto"/>
        <w:ind w:left="0" w:firstLine="1134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lastRenderedPageBreak/>
        <w:t xml:space="preserve">согласно </w:t>
      </w:r>
      <w:r w:rsidRPr="00780BAF">
        <w:rPr>
          <w:rFonts w:ascii="Times New Roman" w:hAnsi="Times New Roman"/>
          <w:b/>
          <w:color w:val="000000"/>
          <w:sz w:val="28"/>
          <w:szCs w:val="28"/>
        </w:rPr>
        <w:t>таблице №10 (приложение №11)</w:t>
      </w:r>
      <w:r w:rsidRPr="00780BAF">
        <w:rPr>
          <w:rFonts w:ascii="Times New Roman" w:hAnsi="Times New Roman"/>
          <w:color w:val="000000"/>
          <w:sz w:val="28"/>
          <w:szCs w:val="28"/>
        </w:rPr>
        <w:t xml:space="preserve"> биотестирование почвенных образцов с использованием культуры водоросли </w:t>
      </w:r>
      <w:r w:rsidRPr="00780BAF">
        <w:rPr>
          <w:rFonts w:ascii="Times New Roman" w:hAnsi="Times New Roman"/>
          <w:color w:val="000000"/>
          <w:sz w:val="28"/>
          <w:szCs w:val="28"/>
          <w:lang w:val="en-US"/>
        </w:rPr>
        <w:t>Chlorella</w:t>
      </w:r>
      <w:r w:rsidRPr="00780BAF">
        <w:rPr>
          <w:rFonts w:ascii="Times New Roman" w:hAnsi="Times New Roman"/>
          <w:color w:val="000000"/>
          <w:sz w:val="28"/>
          <w:szCs w:val="28"/>
        </w:rPr>
        <w:t xml:space="preserve"> показало наличие токсического действия водных почвенных вытяжек образца №3 на тест-объект. Так же мы обратили внимание на то, что только почвенная вытяжка образца №3 оказало подавляющее действие на культуру водоросли (уменьшение оптической плотности в сравнении с контрольным образцом), почвенные вытяжки образцов №1 и №2 стимулировали рост культуры водоросли, как и в контроле, в пределах норматива методики определения.</w:t>
      </w:r>
    </w:p>
    <w:p w:rsidR="00A233F8" w:rsidRPr="00780BAF" w:rsidRDefault="00A233F8" w:rsidP="003E32D0">
      <w:pPr>
        <w:pStyle w:val="a8"/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Анализируя результаты биотестирования, видно, что образец почвы №3 из вертикальной гряды, собранной из отработанных автомобильных покрышек, оказывает подавляющее действие на развитие всех трёх тест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- объектов: снижение оптической плотности культуры водоросли хлорелла, подавление роста корня и стебля у проростков кресс-салата и редиса.</w:t>
      </w:r>
    </w:p>
    <w:p w:rsidR="00A233F8" w:rsidRPr="00780BAF" w:rsidRDefault="00A233F8" w:rsidP="003E32D0">
      <w:pPr>
        <w:pStyle w:val="a8"/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 xml:space="preserve">Таким образом, на данном этапе исследования мы делаем заключение о том, что использованные автомобильные шины оказывают </w:t>
      </w:r>
      <w:r w:rsidRPr="00780BAF">
        <w:rPr>
          <w:rFonts w:ascii="Times New Roman" w:hAnsi="Times New Roman"/>
          <w:i/>
          <w:color w:val="000000"/>
          <w:sz w:val="28"/>
          <w:szCs w:val="28"/>
          <w:u w:val="single"/>
        </w:rPr>
        <w:t>токсическое влияние</w:t>
      </w:r>
      <w:r w:rsidRPr="00780BAF">
        <w:rPr>
          <w:rFonts w:ascii="Times New Roman" w:hAnsi="Times New Roman"/>
          <w:color w:val="000000"/>
          <w:sz w:val="28"/>
          <w:szCs w:val="28"/>
        </w:rPr>
        <w:t xml:space="preserve"> на изученные нами образцы почв.</w:t>
      </w:r>
    </w:p>
    <w:p w:rsidR="00A233F8" w:rsidRPr="00780BAF" w:rsidRDefault="00A233F8" w:rsidP="003E32D0">
      <w:pPr>
        <w:pStyle w:val="a8"/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0BAF">
        <w:rPr>
          <w:rFonts w:ascii="Times New Roman" w:hAnsi="Times New Roman"/>
          <w:color w:val="000000"/>
          <w:sz w:val="28"/>
          <w:szCs w:val="28"/>
        </w:rPr>
        <w:t>Так же мы предполагаем, что токсичное действие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0BAF">
        <w:rPr>
          <w:rFonts w:ascii="Times New Roman" w:hAnsi="Times New Roman"/>
          <w:color w:val="000000"/>
          <w:sz w:val="28"/>
          <w:szCs w:val="28"/>
        </w:rPr>
        <w:t>может иметь накопительный характер, то есть может усиливаться с каждым годом.  Поэтому целесообразно в следующем году провести повторное биотестирование данных почвенных образцов и сравнить результаты биотестирования.</w:t>
      </w:r>
    </w:p>
    <w:p w:rsidR="00A233F8" w:rsidRPr="00780BAF" w:rsidRDefault="00A233F8" w:rsidP="003E32D0">
      <w:pPr>
        <w:pStyle w:val="a8"/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3E32D0">
      <w:pPr>
        <w:pStyle w:val="a8"/>
        <w:spacing w:after="12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3E32D0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3E32D0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Pr="00780BAF" w:rsidRDefault="00A233F8" w:rsidP="00B02CC8">
      <w:pPr>
        <w:pStyle w:val="a8"/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33F8" w:rsidRDefault="0065731B" w:rsidP="003E32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 </w:t>
      </w:r>
      <w:r w:rsidR="00A233F8" w:rsidRPr="0078257A">
        <w:rPr>
          <w:rFonts w:ascii="Times New Roman" w:hAnsi="Times New Roman"/>
          <w:b/>
          <w:sz w:val="28"/>
          <w:szCs w:val="28"/>
        </w:rPr>
        <w:t>Список источников информации</w:t>
      </w:r>
    </w:p>
    <w:p w:rsidR="00A233F8" w:rsidRPr="00F27AAA" w:rsidRDefault="00A233F8" w:rsidP="003E32D0">
      <w:pPr>
        <w:pStyle w:val="a8"/>
        <w:numPr>
          <w:ilvl w:val="0"/>
          <w:numId w:val="29"/>
        </w:numPr>
        <w:spacing w:after="20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Баглаева Е.М., Рахматова А.Ю., Крамаренко А.А., Сергеев А.П. Биоиндикация  урбанизированных почв Шарташского лесопарка города Екатеринбурга с использованием </w:t>
      </w:r>
      <w:r w:rsidRPr="0078257A">
        <w:rPr>
          <w:rFonts w:ascii="Times New Roman" w:hAnsi="Times New Roman"/>
          <w:color w:val="000000"/>
          <w:sz w:val="28"/>
          <w:szCs w:val="28"/>
          <w:lang w:val="en-US"/>
        </w:rPr>
        <w:t>Raphanussativus</w:t>
      </w:r>
      <w:r w:rsidRPr="0078257A">
        <w:rPr>
          <w:rFonts w:ascii="Times New Roman" w:hAnsi="Times New Roman"/>
          <w:color w:val="000000"/>
          <w:sz w:val="28"/>
          <w:szCs w:val="28"/>
        </w:rPr>
        <w:t xml:space="preserve">// Научный электронный журнал «Принципы экологии». – 2016.  </w:t>
      </w:r>
      <w:r w:rsidRPr="00F27AA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8257A">
        <w:rPr>
          <w:rFonts w:ascii="Times New Roman" w:hAnsi="Times New Roman"/>
          <w:color w:val="000000"/>
          <w:sz w:val="28"/>
          <w:szCs w:val="28"/>
        </w:rPr>
        <w:t>т</w:t>
      </w:r>
      <w:r w:rsidRPr="00F27AAA">
        <w:rPr>
          <w:rFonts w:ascii="Times New Roman" w:hAnsi="Times New Roman"/>
          <w:color w:val="000000"/>
          <w:sz w:val="28"/>
          <w:szCs w:val="28"/>
        </w:rPr>
        <w:t xml:space="preserve">.5. №2 (18). – </w:t>
      </w:r>
      <w:r w:rsidRPr="0078257A">
        <w:rPr>
          <w:rFonts w:ascii="Times New Roman" w:hAnsi="Times New Roman"/>
          <w:color w:val="000000"/>
          <w:sz w:val="28"/>
          <w:szCs w:val="28"/>
        </w:rPr>
        <w:t>с</w:t>
      </w:r>
      <w:r w:rsidRPr="00F27AAA">
        <w:rPr>
          <w:rFonts w:ascii="Times New Roman" w:hAnsi="Times New Roman"/>
          <w:color w:val="000000"/>
          <w:sz w:val="28"/>
          <w:szCs w:val="28"/>
        </w:rPr>
        <w:t xml:space="preserve">. 16-24. - </w:t>
      </w:r>
      <w:r w:rsidRPr="0078257A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F27AAA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8" w:history="1">
        <w:r w:rsidRPr="0078257A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F27AAA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78257A">
          <w:rPr>
            <w:rStyle w:val="a3"/>
            <w:rFonts w:ascii="Times New Roman" w:hAnsi="Times New Roman"/>
            <w:sz w:val="28"/>
            <w:szCs w:val="28"/>
            <w:lang w:val="en-US"/>
          </w:rPr>
          <w:t>ecopri</w:t>
        </w:r>
        <w:r w:rsidRPr="00F27AAA">
          <w:rPr>
            <w:rStyle w:val="a3"/>
            <w:rFonts w:ascii="Times New Roman" w:hAnsi="Times New Roman"/>
            <w:sz w:val="28"/>
            <w:szCs w:val="28"/>
          </w:rPr>
          <w:t>.</w:t>
        </w:r>
        <w:r w:rsidRPr="0078257A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r w:rsidRPr="00F27AAA">
          <w:rPr>
            <w:rStyle w:val="a3"/>
            <w:rFonts w:ascii="Times New Roman" w:hAnsi="Times New Roman"/>
            <w:sz w:val="28"/>
            <w:szCs w:val="28"/>
          </w:rPr>
          <w:t>/</w:t>
        </w:r>
        <w:r w:rsidRPr="0078257A">
          <w:rPr>
            <w:rStyle w:val="a3"/>
            <w:rFonts w:ascii="Times New Roman" w:hAnsi="Times New Roman"/>
            <w:sz w:val="28"/>
            <w:szCs w:val="28"/>
            <w:lang w:val="en-US"/>
          </w:rPr>
          <w:t>journal</w:t>
        </w:r>
        <w:r w:rsidRPr="00F27AAA">
          <w:rPr>
            <w:rStyle w:val="a3"/>
            <w:rFonts w:ascii="Times New Roman" w:hAnsi="Times New Roman"/>
            <w:sz w:val="28"/>
            <w:szCs w:val="28"/>
          </w:rPr>
          <w:t>/</w:t>
        </w:r>
        <w:r w:rsidRPr="0078257A">
          <w:rPr>
            <w:rStyle w:val="a3"/>
            <w:rFonts w:ascii="Times New Roman" w:hAnsi="Times New Roman"/>
            <w:sz w:val="28"/>
            <w:szCs w:val="28"/>
            <w:lang w:val="en-US"/>
          </w:rPr>
          <w:t>article</w:t>
        </w:r>
        <w:r w:rsidRPr="00F27AAA">
          <w:rPr>
            <w:rStyle w:val="a3"/>
            <w:rFonts w:ascii="Times New Roman" w:hAnsi="Times New Roman"/>
            <w:sz w:val="28"/>
            <w:szCs w:val="28"/>
          </w:rPr>
          <w:t>.</w:t>
        </w:r>
        <w:r w:rsidRPr="0078257A">
          <w:rPr>
            <w:rStyle w:val="a3"/>
            <w:rFonts w:ascii="Times New Roman" w:hAnsi="Times New Roman"/>
            <w:sz w:val="28"/>
            <w:szCs w:val="28"/>
            <w:lang w:val="en-US"/>
          </w:rPr>
          <w:t>php</w:t>
        </w:r>
        <w:r w:rsidRPr="00F27AAA">
          <w:rPr>
            <w:rStyle w:val="a3"/>
            <w:rFonts w:ascii="Times New Roman" w:hAnsi="Times New Roman"/>
            <w:sz w:val="28"/>
            <w:szCs w:val="28"/>
          </w:rPr>
          <w:t>?</w:t>
        </w:r>
        <w:r w:rsidRPr="0078257A">
          <w:rPr>
            <w:rStyle w:val="a3"/>
            <w:rFonts w:ascii="Times New Roman" w:hAnsi="Times New Roman"/>
            <w:sz w:val="28"/>
            <w:szCs w:val="28"/>
            <w:lang w:val="en-US"/>
          </w:rPr>
          <w:t>id</w:t>
        </w:r>
        <w:r w:rsidRPr="00F27AAA">
          <w:rPr>
            <w:rStyle w:val="a3"/>
            <w:rFonts w:ascii="Times New Roman" w:hAnsi="Times New Roman"/>
            <w:sz w:val="28"/>
            <w:szCs w:val="28"/>
          </w:rPr>
          <w:t>=4762</w:t>
        </w:r>
      </w:hyperlink>
      <w:r w:rsidRPr="00F27AAA">
        <w:t xml:space="preserve"> </w:t>
      </w:r>
      <w:r w:rsidRPr="00F27AAA">
        <w:rPr>
          <w:rFonts w:ascii="Times New Roman" w:hAnsi="Times New Roman"/>
          <w:sz w:val="28"/>
          <w:szCs w:val="28"/>
        </w:rPr>
        <w:t>(дата обращения: 11.11.2021)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after="20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sz w:val="28"/>
          <w:szCs w:val="28"/>
        </w:rPr>
        <w:t>ГОСТ 17.4.3.01-83 Почвы. Общие требования к отбору проб. – Москва: ИПК Издательство стандартов. – 2004.  – 3 с.</w:t>
      </w:r>
      <w:r>
        <w:rPr>
          <w:rFonts w:ascii="Times New Roman" w:hAnsi="Times New Roman"/>
          <w:sz w:val="28"/>
          <w:szCs w:val="28"/>
        </w:rPr>
        <w:t xml:space="preserve"> (дата </w:t>
      </w:r>
      <w:r w:rsidRPr="00F27AAA">
        <w:rPr>
          <w:rFonts w:ascii="Times New Roman" w:hAnsi="Times New Roman"/>
          <w:sz w:val="28"/>
          <w:szCs w:val="28"/>
        </w:rPr>
        <w:t xml:space="preserve">обращения: </w:t>
      </w:r>
      <w:r>
        <w:rPr>
          <w:rFonts w:ascii="Times New Roman" w:hAnsi="Times New Roman"/>
          <w:sz w:val="28"/>
          <w:szCs w:val="28"/>
        </w:rPr>
        <w:t>25.10</w:t>
      </w:r>
      <w:r w:rsidRPr="00F27AAA">
        <w:rPr>
          <w:rFonts w:ascii="Times New Roman" w:hAnsi="Times New Roman"/>
          <w:sz w:val="28"/>
          <w:szCs w:val="28"/>
        </w:rPr>
        <w:t>.2021)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after="20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sz w:val="28"/>
          <w:szCs w:val="28"/>
        </w:rPr>
        <w:t>ГОСТ 17.4.4.02-84 Охрана природы. Почвы. Методы отбора и подготовки проб для химического, бактериологического и гельминтологического анализа. - Москва: Стандартинформ. – 2008. – 7 с.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after="20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ГОСТ 26423-85 Почвы. Методы определения удельной электрической проводимости, рН и плотного остатка водной вытяжки. - </w:t>
      </w:r>
      <w:r w:rsidRPr="0078257A">
        <w:rPr>
          <w:rFonts w:ascii="Times New Roman" w:hAnsi="Times New Roman"/>
          <w:sz w:val="28"/>
          <w:szCs w:val="28"/>
        </w:rPr>
        <w:t>Москва: Стандартинформ. – 2011. – 4 с.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ГОСТ 12.1.007-76 Вредные вещества. Классификация и общие требования безопасности  [Электронный ресурс] // Электронный фонд правовой и нормативно-технической документации </w:t>
      </w:r>
      <w:r w:rsidRPr="0078257A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78257A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9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https://docs.cntd.ru/document/5200233</w:t>
        </w:r>
      </w:hyperlink>
      <w:r>
        <w:t xml:space="preserve"> 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26</w:t>
      </w:r>
      <w:r w:rsidRPr="00F27AAA">
        <w:rPr>
          <w:rFonts w:ascii="Times New Roman" w:hAnsi="Times New Roman"/>
          <w:sz w:val="28"/>
          <w:szCs w:val="28"/>
        </w:rPr>
        <w:t>.11.2021)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Код ФККО 92111001504 [Электронный ресурс] // Федеральный классификационный каталог отходов URL: </w:t>
      </w:r>
      <w:hyperlink r:id="rId10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http://kod-fkko.ru/kod-92111001504-shiny-pnevmaticheskie-avtomobil/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26</w:t>
      </w:r>
      <w:r w:rsidRPr="00F27AAA">
        <w:rPr>
          <w:rFonts w:ascii="Times New Roman" w:hAnsi="Times New Roman"/>
          <w:sz w:val="28"/>
          <w:szCs w:val="28"/>
        </w:rPr>
        <w:t>.11.2021)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>Ляшенко О.А. Биоиндикация и биотестирование в охране окружающей среды: учебное пособие / СПб ГТУРП. - СПб., 2012. – 67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t>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13.</w:t>
      </w:r>
      <w:r w:rsidRPr="00F27AA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F27AAA">
        <w:rPr>
          <w:rFonts w:ascii="Times New Roman" w:hAnsi="Times New Roman"/>
          <w:sz w:val="28"/>
          <w:szCs w:val="28"/>
        </w:rPr>
        <w:t>.2021)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>Мелехова О.П.,Егорова Е.И., Евсеева Т.И. Биологический контроль окружающей среды. Биоиндикация и биотестирование: учебное пособие для студентов высших учебных заведений/ Москва: Издательский центр «Академия». – 2007. – 288 с.</w:t>
      </w:r>
    </w:p>
    <w:p w:rsidR="00A233F8" w:rsidRPr="001F7353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Style w:val="a3"/>
          <w:rFonts w:ascii="Times New Roman" w:hAnsi="Times New Roman"/>
          <w:color w:val="000000"/>
          <w:sz w:val="28"/>
          <w:szCs w:val="28"/>
          <w:u w:val="none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>Методика биотестирования токсичности субстратов по проросткам кресс-салата [Электронный ресурс] // Студопедия.НЕТ Информационный студенческий ресурс URL:</w:t>
      </w:r>
      <w:hyperlink r:id="rId11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https://studopedia.net/15_61125_metodika-biotestirovaniya-toksichnosti-substratov-po-prorostkam-sress-salata.html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26</w:t>
      </w:r>
      <w:r w:rsidRPr="00F27AAA">
        <w:rPr>
          <w:rFonts w:ascii="Times New Roman" w:hAnsi="Times New Roman"/>
          <w:sz w:val="28"/>
          <w:szCs w:val="28"/>
        </w:rPr>
        <w:t>.11.2021)</w:t>
      </w:r>
    </w:p>
    <w:p w:rsidR="00A233F8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Описание типа средства измерений. Измерители оптической плотности ИПС - 03 </w:t>
      </w:r>
      <w:r w:rsidRPr="001F7353">
        <w:rPr>
          <w:rFonts w:ascii="Times New Roman" w:hAnsi="Times New Roman"/>
          <w:color w:val="000000"/>
          <w:sz w:val="28"/>
          <w:szCs w:val="28"/>
        </w:rPr>
        <w:t xml:space="preserve">[Электронный ресурс] // </w:t>
      </w:r>
      <w:r>
        <w:rPr>
          <w:rFonts w:ascii="Times New Roman" w:hAnsi="Times New Roman"/>
          <w:color w:val="000000"/>
          <w:sz w:val="28"/>
          <w:szCs w:val="28"/>
        </w:rPr>
        <w:t xml:space="preserve">Кто поверит. Единый центр метрологических услуг </w:t>
      </w:r>
      <w:r w:rsidRPr="001F7353">
        <w:rPr>
          <w:rFonts w:ascii="Times New Roman" w:hAnsi="Times New Roman"/>
          <w:color w:val="000000"/>
          <w:sz w:val="28"/>
          <w:szCs w:val="28"/>
        </w:rPr>
        <w:t xml:space="preserve">URL: </w:t>
      </w:r>
      <w:hyperlink r:id="rId12" w:history="1">
        <w:r w:rsidRPr="009B7493">
          <w:rPr>
            <w:rStyle w:val="a3"/>
            <w:rFonts w:ascii="Times New Roman" w:hAnsi="Times New Roman"/>
            <w:sz w:val="28"/>
            <w:szCs w:val="28"/>
          </w:rPr>
          <w:t>https://www.ktopoverit.ru/prof/opisanie/64104-16.pdf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02.12</w:t>
      </w:r>
      <w:r w:rsidRPr="00F27AAA">
        <w:rPr>
          <w:rFonts w:ascii="Times New Roman" w:hAnsi="Times New Roman"/>
          <w:sz w:val="28"/>
          <w:szCs w:val="28"/>
        </w:rPr>
        <w:t>.2021)</w:t>
      </w:r>
    </w:p>
    <w:p w:rsidR="00A233F8" w:rsidRPr="0078257A" w:rsidRDefault="00A233F8" w:rsidP="00F27AAA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Отходы 4 класса опасности: перечень, сбор, обработка, транспортировка и утилизация [Электронный ресурс] // </w:t>
      </w:r>
      <w:r w:rsidRPr="0078257A">
        <w:rPr>
          <w:rFonts w:ascii="Times New Roman" w:hAnsi="Times New Roman"/>
          <w:color w:val="000000"/>
          <w:sz w:val="28"/>
          <w:szCs w:val="28"/>
          <w:lang w:val="en-US"/>
        </w:rPr>
        <w:t>RCYCLE</w:t>
      </w:r>
      <w:r w:rsidRPr="0078257A">
        <w:rPr>
          <w:rFonts w:ascii="Times New Roman" w:hAnsi="Times New Roman"/>
          <w:color w:val="000000"/>
          <w:sz w:val="28"/>
          <w:szCs w:val="28"/>
        </w:rPr>
        <w:t>.</w:t>
      </w:r>
      <w:r w:rsidRPr="0078257A">
        <w:rPr>
          <w:rFonts w:ascii="Times New Roman" w:hAnsi="Times New Roman"/>
          <w:color w:val="000000"/>
          <w:sz w:val="28"/>
          <w:szCs w:val="28"/>
          <w:lang w:val="en-US"/>
        </w:rPr>
        <w:t>NETURL</w:t>
      </w:r>
      <w:r w:rsidRPr="0078257A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13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https://rcycle.net/othody/klassy-opasnosti-othody/4-perechen-sbor-obrabotka-transportirovka-i-utilizatsiya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26</w:t>
      </w:r>
      <w:r w:rsidRPr="00F27AAA">
        <w:rPr>
          <w:rFonts w:ascii="Times New Roman" w:hAnsi="Times New Roman"/>
          <w:sz w:val="28"/>
          <w:szCs w:val="28"/>
        </w:rPr>
        <w:t>.11.2021)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after="20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ПНД Ф Т 14.1:2:3:4.10-04 Токсикологические методы контроля. Методика измерений оптической плотности культуры водоросли хлорелла </w:t>
      </w:r>
      <w:r w:rsidRPr="0078257A">
        <w:rPr>
          <w:rFonts w:ascii="Times New Roman" w:hAnsi="Times New Roman"/>
          <w:color w:val="000000"/>
          <w:sz w:val="28"/>
          <w:szCs w:val="28"/>
        </w:rPr>
        <w:lastRenderedPageBreak/>
        <w:t>(Chlorella vulgaris Beijer) для определения токсичности питьевых, пресных природных и сточных вод, водных вытяжек из грунтов, почв, осадков сточных вод, отходов производства и потребления. – Москва. – 2014. – 36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after="20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Разъяснение Минприроды РФ про использование покрышек [Электронный ресурс] // ЖКХ Ньюс URL: </w:t>
      </w:r>
      <w:hyperlink r:id="rId14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https://gkhnews.ru/16383-minprirody-rf-pro-pokryshki/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26</w:t>
      </w:r>
      <w:r w:rsidRPr="00F27AAA">
        <w:rPr>
          <w:rFonts w:ascii="Times New Roman" w:hAnsi="Times New Roman"/>
          <w:sz w:val="28"/>
          <w:szCs w:val="28"/>
        </w:rPr>
        <w:t>.11.2021)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after="20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Распоряжение правительства РФ от 25 июля 2017 г. № 1589-р [Электронный ресурс] // Правительство России </w:t>
      </w:r>
      <w:r w:rsidRPr="0078257A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78257A">
        <w:rPr>
          <w:rFonts w:ascii="Times New Roman" w:hAnsi="Times New Roman"/>
          <w:color w:val="000000"/>
          <w:sz w:val="28"/>
          <w:szCs w:val="28"/>
        </w:rPr>
        <w:t>:</w:t>
      </w:r>
      <w:hyperlink r:id="rId15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http://static.government.ru/media/files/HOiI8ZalPXA1XOLqA3dvwa3bBTxodemi.pdf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26</w:t>
      </w:r>
      <w:r w:rsidRPr="00F27AAA">
        <w:rPr>
          <w:rFonts w:ascii="Times New Roman" w:hAnsi="Times New Roman"/>
          <w:sz w:val="28"/>
          <w:szCs w:val="28"/>
        </w:rPr>
        <w:t>.11.2021)</w:t>
      </w:r>
    </w:p>
    <w:p w:rsidR="00A233F8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Тарасова Т.Ф., Чапалда  Д.И. Экологическое значение  и решение проблемы переработки изношенных автошин // Научная электронная библиотека «КиберЛенинка» URL: </w:t>
      </w:r>
      <w:hyperlink r:id="rId16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https://cyberleninka.ru/article/n/ekologicheskoe-znachenie-i-reshenie-problemy-pererabotki-iznoshennyh-avtoshin/viewer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19.02.2022</w:t>
      </w:r>
      <w:r w:rsidRPr="00F27AAA">
        <w:rPr>
          <w:rFonts w:ascii="Times New Roman" w:hAnsi="Times New Roman"/>
          <w:sz w:val="28"/>
          <w:szCs w:val="28"/>
        </w:rPr>
        <w:t>)</w:t>
      </w:r>
    </w:p>
    <w:p w:rsidR="00A233F8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ФЗ от 24.06.1998 «Об отходах производства и потребления» с изменениями на 2 июля 2021 года </w:t>
      </w:r>
      <w:r w:rsidRPr="0078257A">
        <w:rPr>
          <w:rFonts w:ascii="Times New Roman" w:hAnsi="Times New Roman"/>
          <w:color w:val="000000"/>
          <w:sz w:val="28"/>
          <w:szCs w:val="28"/>
        </w:rPr>
        <w:t xml:space="preserve">[Электронный ресурс] // </w:t>
      </w:r>
      <w:r w:rsidRPr="0078257A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78257A">
        <w:rPr>
          <w:rFonts w:ascii="Times New Roman" w:hAnsi="Times New Roman"/>
          <w:color w:val="000000"/>
          <w:sz w:val="28"/>
          <w:szCs w:val="28"/>
        </w:rPr>
        <w:t>:</w:t>
      </w:r>
      <w:hyperlink r:id="rId17" w:history="1">
        <w:r w:rsidRPr="00FE542C">
          <w:rPr>
            <w:rStyle w:val="a3"/>
            <w:rFonts w:ascii="Times New Roman" w:hAnsi="Times New Roman"/>
            <w:sz w:val="28"/>
            <w:szCs w:val="28"/>
          </w:rPr>
          <w:t>https://docs.cntd.ru/document/901711591</w:t>
        </w:r>
      </w:hyperlink>
      <w:r>
        <w:t xml:space="preserve"> </w:t>
      </w:r>
    </w:p>
    <w:p w:rsidR="00A233F8" w:rsidRPr="0078257A" w:rsidRDefault="00A233F8" w:rsidP="003E32D0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>Чеснокова С.М., Чугай  Н.В. Биологические методы оценки качества объектов окружающей среды: учебное пособие / Владимир: Издательство Владимирского государственного университета. – 2008. – 92 с.</w:t>
      </w:r>
    </w:p>
    <w:p w:rsidR="00A233F8" w:rsidRDefault="00A233F8" w:rsidP="00F27AAA">
      <w:pPr>
        <w:pStyle w:val="a8"/>
        <w:numPr>
          <w:ilvl w:val="0"/>
          <w:numId w:val="29"/>
        </w:numPr>
        <w:spacing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78257A">
        <w:rPr>
          <w:rFonts w:ascii="Times New Roman" w:hAnsi="Times New Roman"/>
          <w:color w:val="000000"/>
          <w:sz w:val="28"/>
          <w:szCs w:val="28"/>
        </w:rPr>
        <w:t xml:space="preserve">Шулдякова К. А. Воздействие автомобильных шин на окружающую среду и здоровье человека // Молодой ученый. — 2016. — № 20 (124). — С. 472-477. — URL: </w:t>
      </w:r>
      <w:hyperlink r:id="rId18" w:history="1">
        <w:r w:rsidRPr="0078257A">
          <w:rPr>
            <w:rStyle w:val="a3"/>
            <w:rFonts w:ascii="Times New Roman" w:hAnsi="Times New Roman"/>
            <w:sz w:val="28"/>
            <w:szCs w:val="28"/>
          </w:rPr>
          <w:t>https://moluch.ru/archive/124/34317/</w:t>
        </w:r>
      </w:hyperlink>
      <w:r>
        <w:t xml:space="preserve"> (</w:t>
      </w:r>
      <w:r w:rsidRPr="00F27AAA">
        <w:rPr>
          <w:rFonts w:ascii="Times New Roman" w:hAnsi="Times New Roman"/>
          <w:sz w:val="28"/>
          <w:szCs w:val="28"/>
        </w:rPr>
        <w:t xml:space="preserve">дата обращения: </w:t>
      </w:r>
      <w:r>
        <w:rPr>
          <w:rFonts w:ascii="Times New Roman" w:hAnsi="Times New Roman"/>
          <w:sz w:val="28"/>
          <w:szCs w:val="28"/>
        </w:rPr>
        <w:t>19.02.2022</w:t>
      </w:r>
      <w:r w:rsidRPr="00F27AAA">
        <w:rPr>
          <w:rFonts w:ascii="Times New Roman" w:hAnsi="Times New Roman"/>
          <w:sz w:val="28"/>
          <w:szCs w:val="28"/>
        </w:rPr>
        <w:t>)</w:t>
      </w:r>
    </w:p>
    <w:p w:rsidR="00A233F8" w:rsidRPr="0078257A" w:rsidRDefault="00A233F8" w:rsidP="00F27AAA">
      <w:pPr>
        <w:pStyle w:val="a8"/>
        <w:spacing w:line="240" w:lineRule="auto"/>
        <w:ind w:left="0"/>
        <w:jc w:val="both"/>
        <w:rPr>
          <w:rFonts w:ascii="Times New Roman" w:hAnsi="Times New Roman"/>
          <w:b/>
          <w:sz w:val="28"/>
          <w:szCs w:val="24"/>
        </w:rPr>
      </w:pPr>
    </w:p>
    <w:p w:rsidR="00A233F8" w:rsidRPr="0078257A" w:rsidRDefault="00A233F8" w:rsidP="003E32D0">
      <w:pPr>
        <w:pStyle w:val="a8"/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A233F8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233F8" w:rsidRDefault="0065731B" w:rsidP="0078257A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8 </w:t>
      </w:r>
      <w:r w:rsidR="00A233F8" w:rsidRPr="0078257A">
        <w:rPr>
          <w:rFonts w:ascii="Times New Roman" w:hAnsi="Times New Roman"/>
          <w:b/>
          <w:sz w:val="28"/>
          <w:szCs w:val="24"/>
        </w:rPr>
        <w:t>Приложения</w:t>
      </w:r>
    </w:p>
    <w:p w:rsidR="00A233F8" w:rsidRPr="00BC1DC5" w:rsidRDefault="00A233F8" w:rsidP="00C963AC">
      <w:pPr>
        <w:spacing w:line="360" w:lineRule="auto"/>
        <w:jc w:val="right"/>
        <w:rPr>
          <w:rFonts w:ascii="Times New Roman" w:hAnsi="Times New Roman"/>
          <w:b/>
          <w:sz w:val="28"/>
          <w:szCs w:val="24"/>
        </w:rPr>
      </w:pPr>
      <w:r w:rsidRPr="00BC1DC5">
        <w:rPr>
          <w:rFonts w:ascii="Times New Roman" w:hAnsi="Times New Roman"/>
          <w:b/>
          <w:sz w:val="28"/>
          <w:szCs w:val="24"/>
        </w:rPr>
        <w:t>Приложение №1</w:t>
      </w:r>
    </w:p>
    <w:p w:rsidR="00A233F8" w:rsidRPr="00E545CB" w:rsidRDefault="00A233F8" w:rsidP="00C963A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545CB">
        <w:rPr>
          <w:rFonts w:ascii="Times New Roman" w:hAnsi="Times New Roman"/>
          <w:b/>
          <w:sz w:val="28"/>
          <w:szCs w:val="28"/>
        </w:rPr>
        <w:t xml:space="preserve">Требования к отбору проб почвы </w:t>
      </w:r>
    </w:p>
    <w:p w:rsidR="00A233F8" w:rsidRPr="00DF69DE" w:rsidRDefault="00A233F8" w:rsidP="00C963AC">
      <w:pPr>
        <w:numPr>
          <w:ilvl w:val="0"/>
          <w:numId w:val="23"/>
        </w:numPr>
        <w:spacing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F69DE">
        <w:rPr>
          <w:rFonts w:ascii="Times New Roman" w:hAnsi="Times New Roman"/>
          <w:color w:val="000000"/>
          <w:sz w:val="28"/>
          <w:szCs w:val="28"/>
        </w:rPr>
        <w:t xml:space="preserve">Точечные пробы отбирают на пробной площадке (часть исследуемой территории, характеризующаяся сходными условиями) </w:t>
      </w:r>
      <w:r w:rsidRPr="00DF69DE">
        <w:rPr>
          <w:rFonts w:ascii="Times New Roman" w:hAnsi="Times New Roman"/>
          <w:b/>
          <w:color w:val="000000"/>
          <w:sz w:val="28"/>
          <w:szCs w:val="28"/>
        </w:rPr>
        <w:t>[3].</w:t>
      </w:r>
      <w:r w:rsidRPr="00DF69DE">
        <w:rPr>
          <w:rFonts w:ascii="Times New Roman" w:hAnsi="Times New Roman"/>
          <w:color w:val="000000"/>
          <w:sz w:val="28"/>
          <w:szCs w:val="28"/>
        </w:rPr>
        <w:t xml:space="preserve"> методом конверта, по диагонали или любым другим способом с таким расчетом, чтобы каждая проба представляла собой часть почвы, типичного для данного типа почв </w:t>
      </w:r>
      <w:r w:rsidRPr="00DF69DE">
        <w:rPr>
          <w:rFonts w:ascii="Times New Roman" w:hAnsi="Times New Roman"/>
          <w:b/>
          <w:color w:val="000000"/>
          <w:sz w:val="28"/>
          <w:szCs w:val="28"/>
        </w:rPr>
        <w:t>[2,3].</w:t>
      </w:r>
    </w:p>
    <w:p w:rsidR="00A233F8" w:rsidRPr="00DF69DE" w:rsidRDefault="00A233F8" w:rsidP="00C963AC">
      <w:pPr>
        <w:numPr>
          <w:ilvl w:val="0"/>
          <w:numId w:val="23"/>
        </w:numPr>
        <w:tabs>
          <w:tab w:val="num" w:pos="0"/>
        </w:tabs>
        <w:spacing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F69DE">
        <w:rPr>
          <w:rFonts w:ascii="Times New Roman" w:hAnsi="Times New Roman"/>
          <w:color w:val="000000"/>
          <w:sz w:val="28"/>
          <w:szCs w:val="28"/>
        </w:rPr>
        <w:t xml:space="preserve">Объединенную пробу составляют путем смешивания точечных проб, отобранных на одной пробной площадке </w:t>
      </w:r>
      <w:r w:rsidRPr="00DF69DE">
        <w:rPr>
          <w:rFonts w:ascii="Times New Roman" w:hAnsi="Times New Roman"/>
          <w:b/>
          <w:color w:val="000000"/>
          <w:sz w:val="28"/>
          <w:szCs w:val="28"/>
        </w:rPr>
        <w:t>[2]</w:t>
      </w:r>
      <w:r w:rsidRPr="00DF69DE">
        <w:rPr>
          <w:rFonts w:ascii="Times New Roman" w:hAnsi="Times New Roman"/>
          <w:color w:val="000000"/>
          <w:sz w:val="28"/>
          <w:szCs w:val="28"/>
        </w:rPr>
        <w:t>.</w:t>
      </w:r>
    </w:p>
    <w:p w:rsidR="00A233F8" w:rsidRPr="00DF69DE" w:rsidRDefault="00A233F8" w:rsidP="00C963AC">
      <w:pPr>
        <w:numPr>
          <w:ilvl w:val="0"/>
          <w:numId w:val="23"/>
        </w:numPr>
        <w:spacing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F69DE">
        <w:rPr>
          <w:rFonts w:ascii="Times New Roman" w:hAnsi="Times New Roman"/>
          <w:color w:val="000000"/>
          <w:sz w:val="28"/>
          <w:szCs w:val="28"/>
        </w:rPr>
        <w:t xml:space="preserve">Для химического анализа объединенную пробу составляют не менее, чем из пяти точечных проб, взятых с одной пробной площадки. </w:t>
      </w:r>
    </w:p>
    <w:p w:rsidR="00A233F8" w:rsidRPr="00DF69DE" w:rsidRDefault="00A233F8" w:rsidP="00C963AC">
      <w:pPr>
        <w:numPr>
          <w:ilvl w:val="0"/>
          <w:numId w:val="23"/>
        </w:numPr>
        <w:spacing w:line="36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F69DE">
        <w:rPr>
          <w:rFonts w:ascii="Times New Roman" w:hAnsi="Times New Roman"/>
          <w:color w:val="000000"/>
          <w:sz w:val="28"/>
          <w:szCs w:val="28"/>
        </w:rPr>
        <w:t>Масса объединенной пробы должна быть не менее 1 кг</w:t>
      </w:r>
    </w:p>
    <w:p w:rsidR="00A233F8" w:rsidRPr="00DF69DE" w:rsidRDefault="00A233F8" w:rsidP="00C963AC">
      <w:pPr>
        <w:numPr>
          <w:ilvl w:val="0"/>
          <w:numId w:val="23"/>
        </w:numPr>
        <w:spacing w:line="360" w:lineRule="auto"/>
        <w:ind w:left="0"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69DE">
        <w:rPr>
          <w:rFonts w:ascii="Times New Roman" w:hAnsi="Times New Roman"/>
          <w:color w:val="000000"/>
          <w:sz w:val="28"/>
          <w:szCs w:val="28"/>
        </w:rPr>
        <w:t>При отборе точечных проб и составлении объединенной пробы должна быть исключена возможность их вторичного загрязнения</w:t>
      </w:r>
      <w:r w:rsidRPr="00DF69DE">
        <w:rPr>
          <w:rFonts w:ascii="Times New Roman" w:hAnsi="Times New Roman"/>
          <w:b/>
          <w:color w:val="000000"/>
          <w:sz w:val="28"/>
          <w:szCs w:val="28"/>
        </w:rPr>
        <w:t>[2]</w:t>
      </w:r>
      <w:r w:rsidRPr="00DF69DE">
        <w:rPr>
          <w:b/>
          <w:color w:val="000000"/>
        </w:rPr>
        <w:t>.</w:t>
      </w:r>
      <w:r w:rsidRPr="00DF69DE">
        <w:rPr>
          <w:color w:val="000000"/>
        </w:rPr>
        <w:t> </w:t>
      </w: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Pr="00296FD3" w:rsidRDefault="00A233F8" w:rsidP="00296FD3">
      <w:pPr>
        <w:jc w:val="right"/>
        <w:rPr>
          <w:rFonts w:ascii="Times New Roman" w:hAnsi="Times New Roman"/>
          <w:b/>
          <w:sz w:val="28"/>
          <w:szCs w:val="28"/>
        </w:rPr>
      </w:pPr>
      <w:r w:rsidRPr="00296FD3"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:rsidR="00A233F8" w:rsidRPr="00296FD3" w:rsidRDefault="00A233F8" w:rsidP="00296FD3">
      <w:pPr>
        <w:jc w:val="center"/>
        <w:rPr>
          <w:rFonts w:ascii="Times New Roman" w:hAnsi="Times New Roman"/>
          <w:b/>
          <w:sz w:val="28"/>
          <w:szCs w:val="28"/>
        </w:rPr>
      </w:pPr>
      <w:r w:rsidRPr="00296FD3">
        <w:rPr>
          <w:rFonts w:ascii="Times New Roman" w:hAnsi="Times New Roman"/>
          <w:b/>
          <w:sz w:val="28"/>
          <w:szCs w:val="28"/>
        </w:rPr>
        <w:t>Определение водородного показателя</w:t>
      </w:r>
      <w:r>
        <w:rPr>
          <w:rFonts w:ascii="Times New Roman" w:hAnsi="Times New Roman"/>
          <w:b/>
          <w:sz w:val="28"/>
          <w:szCs w:val="28"/>
        </w:rPr>
        <w:t xml:space="preserve"> (ГОСТ 26423-85)</w:t>
      </w:r>
      <w:r w:rsidRPr="00DF69DE">
        <w:rPr>
          <w:rFonts w:ascii="Times New Roman" w:hAnsi="Times New Roman"/>
          <w:b/>
          <w:sz w:val="28"/>
          <w:szCs w:val="28"/>
        </w:rPr>
        <w:t>[4]</w:t>
      </w:r>
    </w:p>
    <w:p w:rsidR="00A233F8" w:rsidRPr="00C963AC" w:rsidRDefault="00A233F8" w:rsidP="00C963AC">
      <w:pPr>
        <w:shd w:val="clear" w:color="auto" w:fill="FFFFFF"/>
        <w:spacing w:after="0" w:line="360" w:lineRule="auto"/>
        <w:ind w:firstLine="480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96FD3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Приготовление водной вытяжки из почвы</w:t>
      </w:r>
    </w:p>
    <w:p w:rsidR="00A233F8" w:rsidRDefault="00A233F8" w:rsidP="00C963AC">
      <w:pPr>
        <w:shd w:val="clear" w:color="auto" w:fill="FFFFFF"/>
        <w:spacing w:after="0" w:line="360" w:lineRule="auto"/>
        <w:ind w:firstLine="48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FD3">
        <w:rPr>
          <w:rFonts w:ascii="Times New Roman" w:hAnsi="Times New Roman"/>
          <w:color w:val="000000"/>
          <w:sz w:val="28"/>
          <w:szCs w:val="28"/>
          <w:lang w:eastAsia="ru-RU"/>
        </w:rPr>
        <w:t>Пробы почвы массой 30 г, взвешенные с погрешностью не более 0,1 г, помещают или в конические колбы. К пробам приливают дозатором или цилиндром по 150 см</w:t>
      </w:r>
      <w:r w:rsidR="00AB696F">
        <w:rPr>
          <w:rFonts w:ascii="Times New Roman" w:hAnsi="Times New Roman"/>
          <w:noProof/>
          <w:color w:val="000000"/>
          <w:sz w:val="28"/>
          <w:szCs w:val="28"/>
          <w:lang w:eastAsia="ru-RU"/>
        </w:rPr>
      </w:r>
      <w:r w:rsidR="00AB696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Rectangle 6" o:spid="_x0000_s1064" alt="data:image;base64,R0lGODdhCwAXAIABAAAAAP///ywAAAAACwAXAAACGYyPqcttABc4s1VpL9OKJw9FzkiW5ommSgEAOw==" style="width:8.25pt;height:17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296FD3">
        <w:rPr>
          <w:rFonts w:ascii="Times New Roman" w:hAnsi="Times New Roman"/>
          <w:color w:val="000000"/>
          <w:sz w:val="28"/>
          <w:szCs w:val="28"/>
          <w:lang w:eastAsia="ru-RU"/>
        </w:rPr>
        <w:t> дистиллированной воды. Почву с водой перемешивают в течение 3 мин на взбалтывателе, ротаторе или с помощью пропеллерной мешалки и оставляют на 5 мин для отстаивания.</w:t>
      </w:r>
    </w:p>
    <w:p w:rsidR="00A233F8" w:rsidRPr="00296FD3" w:rsidRDefault="00A233F8" w:rsidP="00C963AC">
      <w:pPr>
        <w:shd w:val="clear" w:color="auto" w:fill="FFFFFF"/>
        <w:spacing w:after="0" w:line="360" w:lineRule="auto"/>
        <w:ind w:firstLine="48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FD3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Измерение рН</w:t>
      </w:r>
    </w:p>
    <w:p w:rsidR="00A233F8" w:rsidRPr="00296FD3" w:rsidRDefault="00A233F8" w:rsidP="00C963A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FD3">
        <w:rPr>
          <w:rFonts w:ascii="Times New Roman" w:hAnsi="Times New Roman"/>
          <w:color w:val="000000"/>
          <w:sz w:val="28"/>
          <w:szCs w:val="28"/>
          <w:lang w:eastAsia="ru-RU"/>
        </w:rPr>
        <w:t>Часть почвенной суспензии, объемом 15-20 см</w:t>
      </w:r>
      <w:r w:rsidR="00AB696F">
        <w:rPr>
          <w:rFonts w:ascii="Times New Roman" w:hAnsi="Times New Roman"/>
          <w:noProof/>
          <w:color w:val="000000"/>
          <w:sz w:val="28"/>
          <w:szCs w:val="28"/>
          <w:lang w:eastAsia="ru-RU"/>
        </w:rPr>
      </w:r>
      <w:r w:rsidR="00AB696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AutoShape 2" o:spid="_x0000_s1063" alt="data:image;base64,R0lGODdhCwAXAIABAAAAAP///ywAAAAACwAXAAACGYyPqcttABc4s1VpL9OKJw9FzkiW5ommSgEAOw==" style="width:8.25pt;height:17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296FD3">
        <w:rPr>
          <w:rFonts w:ascii="Times New Roman" w:hAnsi="Times New Roman"/>
          <w:color w:val="000000"/>
          <w:sz w:val="28"/>
          <w:szCs w:val="28"/>
          <w:lang w:eastAsia="ru-RU"/>
        </w:rPr>
        <w:t> сливают в химический стакан вместимостью 50 см</w:t>
      </w:r>
      <w:r w:rsidR="00AB696F">
        <w:rPr>
          <w:rFonts w:ascii="Times New Roman" w:hAnsi="Times New Roman"/>
          <w:noProof/>
          <w:color w:val="000000"/>
          <w:sz w:val="28"/>
          <w:szCs w:val="28"/>
          <w:lang w:eastAsia="ru-RU"/>
        </w:rPr>
      </w:r>
      <w:r w:rsidR="00AB696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rect id="AutoShape 3" o:spid="_x0000_s1062" alt="data:image;base64,R0lGODdhCwAXAIABAAAAAP///ywAAAAACwAXAAACGYyPqcttABc4s1VpL9OKJw9FzkiW5ommSgEAOw==" style="width:8.25pt;height:17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296FD3">
        <w:rPr>
          <w:rFonts w:ascii="Times New Roman" w:hAnsi="Times New Roman"/>
          <w:color w:val="000000"/>
          <w:sz w:val="28"/>
          <w:szCs w:val="28"/>
          <w:lang w:eastAsia="ru-RU"/>
        </w:rPr>
        <w:t> и используют для измерения рН.</w:t>
      </w:r>
      <w:r w:rsidRPr="00296FD3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A233F8" w:rsidRPr="00296FD3" w:rsidRDefault="00A233F8" w:rsidP="00C963AC">
      <w:pPr>
        <w:shd w:val="clear" w:color="auto" w:fill="FFFFFF"/>
        <w:spacing w:after="0" w:line="360" w:lineRule="auto"/>
        <w:ind w:firstLine="480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FD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Настройку рН-метра проводят по буферным растворам, приготовленным из стандарт-титров. Показания прибора считывают не ранее чем через 1,5 мин после погружения электродов в измеряемую среду, после прекращения дрейфа измерительного прибора. </w:t>
      </w:r>
    </w:p>
    <w:p w:rsidR="00A233F8" w:rsidRPr="00DA3451" w:rsidRDefault="00A233F8" w:rsidP="00DF69DE">
      <w:pPr>
        <w:pStyle w:val="a9"/>
        <w:shd w:val="clear" w:color="auto" w:fill="FFFFFF"/>
        <w:spacing w:before="0" w:beforeAutospacing="0" w:after="4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63AC">
        <w:rPr>
          <w:color w:val="000000"/>
          <w:sz w:val="28"/>
          <w:szCs w:val="28"/>
        </w:rPr>
        <w:t>Допускаемые относительные отклонения от среднеарифметического результатов повторных анализов составляют</w:t>
      </w:r>
      <w:r>
        <w:rPr>
          <w:color w:val="000000"/>
          <w:sz w:val="28"/>
          <w:szCs w:val="28"/>
        </w:rPr>
        <w:t xml:space="preserve"> 0,2 единицы рН</w:t>
      </w:r>
      <w:r w:rsidRPr="00DA3451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4</w:t>
      </w:r>
      <w:r w:rsidRPr="00DA3451">
        <w:rPr>
          <w:b/>
          <w:sz w:val="28"/>
          <w:szCs w:val="28"/>
        </w:rPr>
        <w:t>].</w:t>
      </w:r>
    </w:p>
    <w:p w:rsidR="00A233F8" w:rsidRPr="00C963AC" w:rsidRDefault="00A233F8" w:rsidP="00C963AC">
      <w:pPr>
        <w:pStyle w:val="forma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28"/>
        </w:rPr>
      </w:pPr>
    </w:p>
    <w:p w:rsidR="00A233F8" w:rsidRPr="00C963AC" w:rsidRDefault="00A233F8" w:rsidP="00C963AC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5D03B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3F8" w:rsidRDefault="00A233F8" w:rsidP="004A514F">
      <w:pPr>
        <w:pStyle w:val="a9"/>
        <w:shd w:val="clear" w:color="auto" w:fill="FFFFFF"/>
        <w:spacing w:before="225" w:beforeAutospacing="0" w:after="225" w:afterAutospacing="0" w:line="360" w:lineRule="auto"/>
        <w:jc w:val="right"/>
        <w:rPr>
          <w:b/>
          <w:color w:val="000000"/>
          <w:sz w:val="28"/>
          <w:szCs w:val="28"/>
        </w:rPr>
      </w:pPr>
      <w:r w:rsidRPr="004A514F">
        <w:rPr>
          <w:b/>
          <w:color w:val="000000"/>
          <w:sz w:val="28"/>
          <w:szCs w:val="28"/>
        </w:rPr>
        <w:lastRenderedPageBreak/>
        <w:t>Приложение №3</w:t>
      </w:r>
    </w:p>
    <w:p w:rsidR="00A233F8" w:rsidRPr="004A514F" w:rsidRDefault="00A233F8" w:rsidP="004A514F">
      <w:pPr>
        <w:pStyle w:val="a9"/>
        <w:shd w:val="clear" w:color="auto" w:fill="FFFFFF"/>
        <w:spacing w:before="225" w:beforeAutospacing="0" w:after="225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Методика биотестирования по проросткам семян тест-объектов</w:t>
      </w:r>
    </w:p>
    <w:p w:rsidR="00A233F8" w:rsidRDefault="00A233F8" w:rsidP="004A514F">
      <w:pPr>
        <w:pStyle w:val="a9"/>
        <w:numPr>
          <w:ilvl w:val="0"/>
          <w:numId w:val="25"/>
        </w:numPr>
        <w:shd w:val="clear" w:color="auto" w:fill="FFFFFF"/>
        <w:spacing w:before="225" w:beforeAutospacing="0" w:after="225" w:afterAutospacing="0"/>
        <w:ind w:left="0" w:firstLine="709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>Чашки Петри наполнить до половины исследуемым субстратом (загрязненной почвой, речным или озерным илом и т.п.). В другие чашки поместить точно такой же объем заведомо чистого субстрата, который будет служить в качестве контрольного. Для получения достоверных результатов сделать несколько повт</w:t>
      </w:r>
      <w:r>
        <w:rPr>
          <w:color w:val="000000"/>
          <w:sz w:val="28"/>
          <w:szCs w:val="28"/>
        </w:rPr>
        <w:t>оров</w:t>
      </w:r>
      <w:r w:rsidRPr="004A514F">
        <w:rPr>
          <w:color w:val="000000"/>
          <w:sz w:val="28"/>
          <w:szCs w:val="28"/>
        </w:rPr>
        <w:t xml:space="preserve"> исследуемого</w:t>
      </w:r>
      <w:r>
        <w:rPr>
          <w:color w:val="000000"/>
          <w:sz w:val="28"/>
          <w:szCs w:val="28"/>
        </w:rPr>
        <w:t xml:space="preserve"> и контрольного </w:t>
      </w:r>
      <w:r w:rsidRPr="004A514F">
        <w:rPr>
          <w:color w:val="000000"/>
          <w:sz w:val="28"/>
          <w:szCs w:val="28"/>
        </w:rPr>
        <w:t>субстрат</w:t>
      </w:r>
      <w:r>
        <w:rPr>
          <w:color w:val="000000"/>
          <w:sz w:val="28"/>
          <w:szCs w:val="28"/>
        </w:rPr>
        <w:t>ов</w:t>
      </w:r>
      <w:r w:rsidRPr="004A514F">
        <w:rPr>
          <w:color w:val="000000"/>
          <w:sz w:val="28"/>
          <w:szCs w:val="28"/>
        </w:rPr>
        <w:t>;</w:t>
      </w:r>
    </w:p>
    <w:p w:rsidR="00A233F8" w:rsidRDefault="00A233F8" w:rsidP="004A514F">
      <w:pPr>
        <w:pStyle w:val="a9"/>
        <w:numPr>
          <w:ilvl w:val="0"/>
          <w:numId w:val="25"/>
        </w:numPr>
        <w:shd w:val="clear" w:color="auto" w:fill="FFFFFF"/>
        <w:spacing w:before="225" w:beforeAutospacing="0" w:after="225" w:afterAutospacing="0"/>
        <w:ind w:left="0" w:firstLine="709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>Экспериментальные субстраты и контрольные во всех чашках увлажнить одним и тем же количеством отстоянной водопроводной воды до появления признаков насыщения;</w:t>
      </w:r>
    </w:p>
    <w:p w:rsidR="00A233F8" w:rsidRDefault="00A233F8" w:rsidP="004A514F">
      <w:pPr>
        <w:pStyle w:val="a9"/>
        <w:numPr>
          <w:ilvl w:val="0"/>
          <w:numId w:val="25"/>
        </w:numPr>
        <w:shd w:val="clear" w:color="auto" w:fill="FFFFFF"/>
        <w:spacing w:before="225" w:beforeAutospacing="0" w:after="225" w:afterAutospacing="0"/>
        <w:ind w:left="0" w:firstLine="709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>В каждую чашку на поверхность субстрата уложить равное количество (30-50) семян тест-объекта. Расстояние между соседними семенами должно быть примерно одинаковым. Далее семена покрыть тем же субстратом, который насыпать почти до краев чашки, и его поверхность аккуратно разровнять. Затем верхний субстрат увлажнить до состояния нижнего;</w:t>
      </w:r>
    </w:p>
    <w:p w:rsidR="00A233F8" w:rsidRPr="004A514F" w:rsidRDefault="00A233F8" w:rsidP="004A514F">
      <w:pPr>
        <w:pStyle w:val="a9"/>
        <w:numPr>
          <w:ilvl w:val="0"/>
          <w:numId w:val="25"/>
        </w:numPr>
        <w:shd w:val="clear" w:color="auto" w:fill="FFFFFF"/>
        <w:spacing w:before="225" w:beforeAutospacing="0" w:after="225" w:afterAutospacing="0"/>
        <w:ind w:left="0" w:firstLine="709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>В течение 10-12 дней производить наблюдения за прорастанием семян, поддерживая влажность и температуру на одинаковом уровне. Результаты наблюдения занести в таблицу</w:t>
      </w:r>
      <w:r>
        <w:rPr>
          <w:color w:val="000000"/>
          <w:sz w:val="28"/>
          <w:szCs w:val="28"/>
        </w:rPr>
        <w:t>.</w:t>
      </w:r>
    </w:p>
    <w:p w:rsidR="00A233F8" w:rsidRPr="004A514F" w:rsidRDefault="00A233F8" w:rsidP="004A514F">
      <w:pPr>
        <w:pStyle w:val="a9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>В зависимости от результатов эксперимента субстратам присваивается один из четырех уровней загрязнения.</w:t>
      </w:r>
    </w:p>
    <w:p w:rsidR="00A233F8" w:rsidRDefault="00A233F8" w:rsidP="004A514F">
      <w:pPr>
        <w:pStyle w:val="a9"/>
        <w:numPr>
          <w:ilvl w:val="0"/>
          <w:numId w:val="26"/>
        </w:numPr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 xml:space="preserve">Минимальный уровень загрязнения, или оно отсутствует. Всхожесть семян достигает 90-100 %, всходы равномерные, проростки крепкие, ровные. </w:t>
      </w:r>
    </w:p>
    <w:p w:rsidR="00A233F8" w:rsidRDefault="00A233F8" w:rsidP="004A514F">
      <w:pPr>
        <w:pStyle w:val="a9"/>
        <w:numPr>
          <w:ilvl w:val="0"/>
          <w:numId w:val="26"/>
        </w:numPr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>Слабое загрязнение. Всхожесть 60-90 %. Проростки почти нормальной длины, крепкие, ровные.</w:t>
      </w:r>
    </w:p>
    <w:p w:rsidR="00A233F8" w:rsidRDefault="00A233F8" w:rsidP="004A514F">
      <w:pPr>
        <w:pStyle w:val="a9"/>
        <w:numPr>
          <w:ilvl w:val="0"/>
          <w:numId w:val="26"/>
        </w:numPr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4A514F">
        <w:rPr>
          <w:color w:val="000000"/>
          <w:sz w:val="28"/>
          <w:szCs w:val="28"/>
        </w:rPr>
        <w:t>Среднее загрязнение. Всхожесть 20-60 %. Проростки по сравнению с контрольными короче и тоньше. Некоторые из них имеют выраженные дефекты.</w:t>
      </w:r>
    </w:p>
    <w:p w:rsidR="00A233F8" w:rsidRDefault="00A233F8" w:rsidP="004A514F">
      <w:pPr>
        <w:spacing w:line="240" w:lineRule="auto"/>
        <w:ind w:firstLine="709"/>
        <w:jc w:val="both"/>
        <w:rPr>
          <w:rStyle w:val="a3"/>
          <w:rFonts w:ascii="Times New Roman" w:hAnsi="Times New Roman"/>
          <w:color w:val="FF0000"/>
          <w:sz w:val="28"/>
          <w:szCs w:val="24"/>
        </w:rPr>
      </w:pPr>
      <w:r w:rsidRPr="004A514F">
        <w:rPr>
          <w:rFonts w:ascii="Times New Roman" w:hAnsi="Times New Roman"/>
          <w:color w:val="000000"/>
          <w:sz w:val="28"/>
          <w:szCs w:val="28"/>
        </w:rPr>
        <w:t>Сильное загрязнение. Всхожесть семян очень слабая (менее 20 %). Проростки ме</w:t>
      </w:r>
      <w:r>
        <w:rPr>
          <w:rFonts w:ascii="Times New Roman" w:hAnsi="Times New Roman"/>
          <w:color w:val="000000"/>
          <w:sz w:val="28"/>
          <w:szCs w:val="28"/>
        </w:rPr>
        <w:t>лкие и имеют выраженные дефекты</w:t>
      </w:r>
      <w:r w:rsidRPr="00DF69DE">
        <w:rPr>
          <w:rFonts w:ascii="Times New Roman" w:hAnsi="Times New Roman"/>
          <w:b/>
          <w:sz w:val="28"/>
          <w:szCs w:val="28"/>
        </w:rPr>
        <w:t>[</w:t>
      </w:r>
      <w:r>
        <w:rPr>
          <w:rFonts w:ascii="Times New Roman" w:hAnsi="Times New Roman"/>
          <w:b/>
          <w:sz w:val="28"/>
          <w:szCs w:val="28"/>
        </w:rPr>
        <w:t>9</w:t>
      </w:r>
      <w:r w:rsidRPr="00DF69DE">
        <w:rPr>
          <w:rFonts w:ascii="Times New Roman" w:hAnsi="Times New Roman"/>
          <w:b/>
          <w:sz w:val="28"/>
          <w:szCs w:val="28"/>
        </w:rPr>
        <w:t>].</w:t>
      </w:r>
    </w:p>
    <w:p w:rsidR="00A233F8" w:rsidRDefault="00A233F8" w:rsidP="00E27E7C">
      <w:pPr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E27E7C">
      <w:pPr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E27E7C">
      <w:pPr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E27E7C">
      <w:pPr>
        <w:jc w:val="right"/>
        <w:rPr>
          <w:rFonts w:ascii="Times New Roman" w:hAnsi="Times New Roman"/>
          <w:b/>
          <w:sz w:val="28"/>
          <w:szCs w:val="28"/>
        </w:rPr>
      </w:pPr>
    </w:p>
    <w:p w:rsidR="00A233F8" w:rsidRPr="003734A7" w:rsidRDefault="00A233F8" w:rsidP="00E27E7C">
      <w:pPr>
        <w:jc w:val="right"/>
        <w:rPr>
          <w:rFonts w:ascii="Times New Roman" w:hAnsi="Times New Roman"/>
          <w:b/>
          <w:sz w:val="28"/>
          <w:szCs w:val="28"/>
        </w:rPr>
      </w:pPr>
      <w:r w:rsidRPr="003734A7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A233F8" w:rsidRDefault="00A233F8" w:rsidP="003734A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34A7">
        <w:rPr>
          <w:rFonts w:ascii="Times New Roman" w:hAnsi="Times New Roman"/>
          <w:b/>
          <w:sz w:val="28"/>
          <w:szCs w:val="28"/>
        </w:rPr>
        <w:t>Приготовление водной вытяжки из грунтов и почв</w:t>
      </w:r>
    </w:p>
    <w:p w:rsidR="00A233F8" w:rsidRPr="003734A7" w:rsidRDefault="00A233F8" w:rsidP="003734A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(ПНД Ф Т 14.1:2:3:4.10-04)</w:t>
      </w:r>
      <w:r w:rsidRPr="00DF69DE">
        <w:rPr>
          <w:rFonts w:ascii="Times New Roman" w:hAnsi="Times New Roman"/>
          <w:b/>
          <w:sz w:val="28"/>
          <w:szCs w:val="28"/>
        </w:rPr>
        <w:t xml:space="preserve"> [</w:t>
      </w:r>
      <w:r>
        <w:rPr>
          <w:rFonts w:ascii="Times New Roman" w:hAnsi="Times New Roman"/>
          <w:b/>
          <w:sz w:val="28"/>
          <w:szCs w:val="28"/>
        </w:rPr>
        <w:t>12</w:t>
      </w:r>
      <w:r w:rsidRPr="00DF69DE">
        <w:rPr>
          <w:rFonts w:ascii="Times New Roman" w:hAnsi="Times New Roman"/>
          <w:b/>
          <w:sz w:val="28"/>
          <w:szCs w:val="28"/>
        </w:rPr>
        <w:t>]</w:t>
      </w:r>
    </w:p>
    <w:p w:rsidR="00A233F8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Отобранные для проведения биотестирования почвы разрыхляют шпателем и освобождают от инородных материало</w:t>
      </w:r>
      <w:r>
        <w:rPr>
          <w:rFonts w:ascii="Times New Roman" w:hAnsi="Times New Roman"/>
          <w:sz w:val="28"/>
          <w:szCs w:val="28"/>
        </w:rPr>
        <w:t xml:space="preserve">в. К ним относятся механические </w:t>
      </w:r>
      <w:r w:rsidRPr="003734A7">
        <w:rPr>
          <w:rFonts w:ascii="Times New Roman" w:hAnsi="Times New Roman"/>
          <w:sz w:val="28"/>
          <w:szCs w:val="28"/>
        </w:rPr>
        <w:t>включения, такие как промышленные, строите</w:t>
      </w:r>
      <w:r>
        <w:rPr>
          <w:rFonts w:ascii="Times New Roman" w:hAnsi="Times New Roman"/>
          <w:sz w:val="28"/>
          <w:szCs w:val="28"/>
        </w:rPr>
        <w:t xml:space="preserve">льные, бытовые отходы и т.п., а </w:t>
      </w:r>
      <w:r w:rsidRPr="003734A7">
        <w:rPr>
          <w:rFonts w:ascii="Times New Roman" w:hAnsi="Times New Roman"/>
          <w:sz w:val="28"/>
          <w:szCs w:val="28"/>
        </w:rPr>
        <w:t xml:space="preserve">также галечник, обломки камней, корневищ и веток. </w:t>
      </w:r>
    </w:p>
    <w:p w:rsidR="00A233F8" w:rsidRPr="003734A7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После этого пробы переносят на чистые</w:t>
      </w:r>
      <w:r>
        <w:rPr>
          <w:rFonts w:ascii="Times New Roman" w:hAnsi="Times New Roman"/>
          <w:sz w:val="28"/>
          <w:szCs w:val="28"/>
        </w:rPr>
        <w:t xml:space="preserve"> листы плотной бумаги и доводят </w:t>
      </w:r>
      <w:r w:rsidRPr="003734A7">
        <w:rPr>
          <w:rFonts w:ascii="Times New Roman" w:hAnsi="Times New Roman"/>
          <w:sz w:val="28"/>
          <w:szCs w:val="28"/>
        </w:rPr>
        <w:t>до воздушно-сухого состояния в хорошо проветриваемом помещении или в вытяжном шкафу. Высушенную почву просеивают сквозь сито и выдерживают открытыми не менее 2 -х ча</w:t>
      </w:r>
      <w:r>
        <w:rPr>
          <w:rFonts w:ascii="Times New Roman" w:hAnsi="Times New Roman"/>
          <w:sz w:val="28"/>
          <w:szCs w:val="28"/>
        </w:rPr>
        <w:t xml:space="preserve">сов при комнатной температуре и </w:t>
      </w:r>
      <w:r w:rsidRPr="003734A7">
        <w:rPr>
          <w:rFonts w:ascii="Times New Roman" w:hAnsi="Times New Roman"/>
          <w:sz w:val="28"/>
          <w:szCs w:val="28"/>
        </w:rPr>
        <w:t>влажности воздуха.</w:t>
      </w:r>
    </w:p>
    <w:p w:rsidR="00A233F8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Подготовленную пробу почвы распредел</w:t>
      </w:r>
      <w:r>
        <w:rPr>
          <w:rFonts w:ascii="Times New Roman" w:hAnsi="Times New Roman"/>
          <w:sz w:val="28"/>
          <w:szCs w:val="28"/>
        </w:rPr>
        <w:t xml:space="preserve">яют на ровной поверхности слоем </w:t>
      </w:r>
      <w:r w:rsidRPr="003734A7">
        <w:rPr>
          <w:rFonts w:ascii="Times New Roman" w:hAnsi="Times New Roman"/>
          <w:sz w:val="28"/>
          <w:szCs w:val="28"/>
        </w:rPr>
        <w:t>в 1 см и отбирают из 5-ти точек методом конв</w:t>
      </w:r>
      <w:r>
        <w:rPr>
          <w:rFonts w:ascii="Times New Roman" w:hAnsi="Times New Roman"/>
          <w:sz w:val="28"/>
          <w:szCs w:val="28"/>
        </w:rPr>
        <w:t>ерта. Отобранная проба с массой</w:t>
      </w:r>
      <w:r w:rsidRPr="003734A7">
        <w:rPr>
          <w:rFonts w:ascii="Times New Roman" w:hAnsi="Times New Roman"/>
          <w:sz w:val="28"/>
          <w:szCs w:val="28"/>
        </w:rPr>
        <w:t>около 200 г разделяется на две равные части: для биотестирования и для определения гигроскопической влажности после высушивания до постоянной массы. Пересчет воздушно-сухой пробы на ма</w:t>
      </w:r>
      <w:r>
        <w:rPr>
          <w:rFonts w:ascii="Times New Roman" w:hAnsi="Times New Roman"/>
          <w:sz w:val="28"/>
          <w:szCs w:val="28"/>
        </w:rPr>
        <w:t>ссу абсолютно-сухой проводят по формуле 1</w:t>
      </w:r>
      <w:r w:rsidRPr="003734A7">
        <w:rPr>
          <w:rFonts w:ascii="Times New Roman" w:hAnsi="Times New Roman"/>
          <w:sz w:val="28"/>
          <w:szCs w:val="28"/>
        </w:rPr>
        <w:t>:</w:t>
      </w:r>
    </w:p>
    <w:p w:rsidR="00A233F8" w:rsidRPr="003C5A9D" w:rsidRDefault="00A233F8" w:rsidP="003734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∆М</w:t>
      </w:r>
      <w:r>
        <w:rPr>
          <w:rFonts w:ascii="Times New Roman" w:hAnsi="Times New Roman"/>
          <w:sz w:val="28"/>
          <w:szCs w:val="28"/>
          <w:vertAlign w:val="subscript"/>
        </w:rPr>
        <w:t>возд.сух.</w:t>
      </w:r>
      <w:r>
        <w:rPr>
          <w:rFonts w:ascii="Times New Roman" w:hAnsi="Times New Roman"/>
          <w:sz w:val="28"/>
          <w:szCs w:val="28"/>
        </w:rPr>
        <w:t>= ∆М</w:t>
      </w:r>
      <w:r>
        <w:rPr>
          <w:rFonts w:ascii="Times New Roman" w:hAnsi="Times New Roman"/>
          <w:sz w:val="28"/>
          <w:szCs w:val="28"/>
          <w:vertAlign w:val="subscript"/>
        </w:rPr>
        <w:t>абс.сух</w:t>
      </w:r>
      <w:r>
        <w:rPr>
          <w:rFonts w:ascii="Times New Roman" w:hAnsi="Times New Roman"/>
          <w:sz w:val="28"/>
          <w:szCs w:val="28"/>
        </w:rPr>
        <w:t>/К</w:t>
      </w:r>
      <w:r>
        <w:rPr>
          <w:rFonts w:ascii="Times New Roman" w:hAnsi="Times New Roman"/>
          <w:sz w:val="28"/>
          <w:szCs w:val="28"/>
          <w:vertAlign w:val="subscript"/>
        </w:rPr>
        <w:t xml:space="preserve">ср  ,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(1)</w:t>
      </w:r>
    </w:p>
    <w:p w:rsidR="00A233F8" w:rsidRPr="003C5A9D" w:rsidRDefault="00A233F8" w:rsidP="003734A7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∆</w:t>
      </w:r>
      <w:r w:rsidRPr="003C5A9D">
        <w:rPr>
          <w:rFonts w:ascii="Times New Roman" w:hAnsi="Times New Roman"/>
          <w:color w:val="000000"/>
          <w:sz w:val="28"/>
          <w:szCs w:val="28"/>
        </w:rPr>
        <w:t>М</w:t>
      </w:r>
      <w:r w:rsidRPr="003C5A9D">
        <w:rPr>
          <w:rFonts w:ascii="Times New Roman" w:hAnsi="Times New Roman"/>
          <w:color w:val="000000"/>
          <w:sz w:val="28"/>
          <w:szCs w:val="28"/>
          <w:vertAlign w:val="subscript"/>
        </w:rPr>
        <w:t>абс.сух</w:t>
      </w:r>
      <w:r w:rsidRPr="003C5A9D">
        <w:rPr>
          <w:rFonts w:ascii="Times New Roman" w:hAnsi="Times New Roman"/>
          <w:color w:val="000000"/>
          <w:sz w:val="28"/>
          <w:szCs w:val="28"/>
        </w:rPr>
        <w:t xml:space="preserve">- масса абсолютно-сухого образца, г; </w:t>
      </w:r>
    </w:p>
    <w:p w:rsidR="00A233F8" w:rsidRPr="003C5A9D" w:rsidRDefault="00A233F8" w:rsidP="003734A7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∆</w:t>
      </w:r>
      <w:r w:rsidRPr="003C5A9D">
        <w:rPr>
          <w:rFonts w:ascii="Times New Roman" w:hAnsi="Times New Roman"/>
          <w:color w:val="000000"/>
          <w:sz w:val="28"/>
          <w:szCs w:val="28"/>
        </w:rPr>
        <w:t>М</w:t>
      </w:r>
      <w:r w:rsidRPr="003C5A9D">
        <w:rPr>
          <w:rFonts w:ascii="Times New Roman" w:hAnsi="Times New Roman"/>
          <w:color w:val="000000"/>
          <w:sz w:val="28"/>
          <w:szCs w:val="28"/>
          <w:vertAlign w:val="subscript"/>
        </w:rPr>
        <w:t>возд.сух</w:t>
      </w:r>
      <w:r w:rsidRPr="003C5A9D">
        <w:rPr>
          <w:rFonts w:ascii="Times New Roman" w:hAnsi="Times New Roman"/>
          <w:color w:val="000000"/>
          <w:sz w:val="28"/>
          <w:szCs w:val="28"/>
        </w:rPr>
        <w:t xml:space="preserve">- масса воздушно-сухого образца почвы, г; </w:t>
      </w:r>
    </w:p>
    <w:p w:rsidR="00A233F8" w:rsidRPr="003C5A9D" w:rsidRDefault="00A233F8" w:rsidP="003734A7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5A9D">
        <w:rPr>
          <w:rFonts w:ascii="Times New Roman" w:hAnsi="Times New Roman"/>
          <w:color w:val="000000"/>
          <w:sz w:val="28"/>
          <w:szCs w:val="28"/>
        </w:rPr>
        <w:t>К</w:t>
      </w:r>
      <w:r w:rsidRPr="003C5A9D">
        <w:rPr>
          <w:rFonts w:ascii="Times New Roman" w:hAnsi="Times New Roman"/>
          <w:color w:val="000000"/>
          <w:sz w:val="28"/>
          <w:szCs w:val="28"/>
          <w:vertAlign w:val="subscript"/>
        </w:rPr>
        <w:t>ср</w:t>
      </w:r>
      <w:r w:rsidRPr="003C5A9D">
        <w:rPr>
          <w:rFonts w:ascii="Times New Roman" w:hAnsi="Times New Roman"/>
          <w:color w:val="000000"/>
          <w:sz w:val="28"/>
          <w:szCs w:val="28"/>
        </w:rPr>
        <w:t>- коэффициент пересчета массы воздушно-сухой пробы на массу абсолютно-сухой (среднее из трех измерений).</w:t>
      </w:r>
    </w:p>
    <w:p w:rsidR="00A233F8" w:rsidRPr="003734A7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Для определения массовой доли почвы в воздушно-сухой пробе нужно:</w:t>
      </w:r>
    </w:p>
    <w:p w:rsidR="00A233F8" w:rsidRPr="003734A7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1. Взвесить три пустых высушенных бюк</w:t>
      </w:r>
      <w:r>
        <w:rPr>
          <w:rFonts w:ascii="Times New Roman" w:hAnsi="Times New Roman"/>
          <w:sz w:val="28"/>
          <w:szCs w:val="28"/>
        </w:rPr>
        <w:t xml:space="preserve">са с крышками, записав их массу </w:t>
      </w:r>
      <w:r w:rsidRPr="003C5A9D">
        <w:rPr>
          <w:rFonts w:ascii="Times New Roman" w:hAnsi="Times New Roman"/>
          <w:color w:val="000000"/>
          <w:sz w:val="28"/>
          <w:szCs w:val="28"/>
        </w:rPr>
        <w:t>(М</w:t>
      </w:r>
      <w:r w:rsidRPr="003C5A9D">
        <w:rPr>
          <w:rFonts w:ascii="Times New Roman" w:hAnsi="Times New Roman"/>
          <w:color w:val="000000"/>
          <w:sz w:val="28"/>
          <w:szCs w:val="28"/>
          <w:vertAlign w:val="subscript"/>
        </w:rPr>
        <w:t>0</w:t>
      </w:r>
      <w:r w:rsidRPr="003C5A9D">
        <w:rPr>
          <w:rFonts w:ascii="Times New Roman" w:hAnsi="Times New Roman"/>
          <w:color w:val="000000"/>
          <w:sz w:val="28"/>
          <w:szCs w:val="28"/>
        </w:rPr>
        <w:t>),</w:t>
      </w:r>
      <w:r w:rsidRPr="003734A7">
        <w:rPr>
          <w:rFonts w:ascii="Times New Roman" w:hAnsi="Times New Roman"/>
          <w:sz w:val="28"/>
          <w:szCs w:val="28"/>
        </w:rPr>
        <w:t xml:space="preserve"> а затем взвесить эти же бюксы с навес</w:t>
      </w:r>
      <w:r>
        <w:rPr>
          <w:rFonts w:ascii="Times New Roman" w:hAnsi="Times New Roman"/>
          <w:sz w:val="28"/>
          <w:szCs w:val="28"/>
        </w:rPr>
        <w:t>ками (около 1 г) воздушно-сухойпробы (М</w:t>
      </w:r>
      <w:r>
        <w:rPr>
          <w:rFonts w:ascii="Times New Roman" w:hAnsi="Times New Roman"/>
          <w:i/>
          <w:sz w:val="28"/>
          <w:szCs w:val="28"/>
          <w:vertAlign w:val="subscript"/>
        </w:rPr>
        <w:t>возд.</w:t>
      </w:r>
      <w:r w:rsidRPr="00C84BCE">
        <w:rPr>
          <w:rFonts w:ascii="Times New Roman" w:hAnsi="Times New Roman"/>
          <w:i/>
          <w:sz w:val="28"/>
          <w:szCs w:val="28"/>
          <w:vertAlign w:val="subscript"/>
        </w:rPr>
        <w:t>сух</w:t>
      </w:r>
      <w:r>
        <w:rPr>
          <w:rFonts w:ascii="Times New Roman" w:hAnsi="Times New Roman"/>
          <w:sz w:val="28"/>
          <w:szCs w:val="28"/>
        </w:rPr>
        <w:t>)</w:t>
      </w:r>
      <w:r w:rsidRPr="003734A7">
        <w:rPr>
          <w:rFonts w:ascii="Times New Roman" w:hAnsi="Times New Roman"/>
          <w:sz w:val="28"/>
          <w:szCs w:val="28"/>
        </w:rPr>
        <w:t>.</w:t>
      </w:r>
    </w:p>
    <w:p w:rsidR="00A233F8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2. Поместить открытые бюксы с возд</w:t>
      </w:r>
      <w:r>
        <w:rPr>
          <w:rFonts w:ascii="Times New Roman" w:hAnsi="Times New Roman"/>
          <w:sz w:val="28"/>
          <w:szCs w:val="28"/>
        </w:rPr>
        <w:t>ушно-сухими пробами в сушильный</w:t>
      </w:r>
      <w:r w:rsidRPr="003734A7">
        <w:rPr>
          <w:rFonts w:ascii="Times New Roman" w:hAnsi="Times New Roman"/>
          <w:sz w:val="28"/>
          <w:szCs w:val="28"/>
        </w:rPr>
        <w:t xml:space="preserve">шкаф и выдержать в течение 3 часов при температуре 105±5 °С. Затем закрытьбюксы </w:t>
      </w:r>
      <w:r>
        <w:rPr>
          <w:rFonts w:ascii="Times New Roman" w:hAnsi="Times New Roman"/>
          <w:sz w:val="28"/>
          <w:szCs w:val="28"/>
        </w:rPr>
        <w:t xml:space="preserve">крышками и </w:t>
      </w:r>
      <w:r w:rsidRPr="003734A7">
        <w:rPr>
          <w:rFonts w:ascii="Times New Roman" w:hAnsi="Times New Roman"/>
          <w:sz w:val="28"/>
          <w:szCs w:val="28"/>
        </w:rPr>
        <w:t>дождаться их полногоостывания (30-50 мин). Взвесить бюксы с навесками абсолютно-сухой пробы и</w:t>
      </w:r>
      <w:r>
        <w:rPr>
          <w:rFonts w:ascii="Times New Roman" w:hAnsi="Times New Roman"/>
          <w:sz w:val="28"/>
          <w:szCs w:val="28"/>
        </w:rPr>
        <w:t xml:space="preserve"> записать их массы (М</w:t>
      </w:r>
      <w:r w:rsidRPr="00C84BCE">
        <w:rPr>
          <w:rFonts w:ascii="Times New Roman" w:hAnsi="Times New Roman"/>
          <w:i/>
          <w:sz w:val="28"/>
          <w:szCs w:val="28"/>
          <w:vertAlign w:val="subscript"/>
        </w:rPr>
        <w:t>абс.сух</w:t>
      </w:r>
      <w:r>
        <w:rPr>
          <w:rFonts w:ascii="Times New Roman" w:hAnsi="Times New Roman"/>
          <w:sz w:val="28"/>
          <w:szCs w:val="28"/>
        </w:rPr>
        <w:t>).</w:t>
      </w:r>
    </w:p>
    <w:p w:rsidR="00A233F8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3. На основе полученных данных рассчитать значения коэффициента пересчета К, для каждого эксперимента по формуле 2:</w:t>
      </w:r>
    </w:p>
    <w:p w:rsidR="00A233F8" w:rsidRPr="001E7162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7162">
        <w:rPr>
          <w:rFonts w:ascii="Times New Roman" w:hAnsi="Times New Roman"/>
          <w:color w:val="000000"/>
          <w:sz w:val="28"/>
          <w:szCs w:val="28"/>
        </w:rPr>
        <w:t>К = (М</w:t>
      </w:r>
      <w:r w:rsidRPr="001E7162">
        <w:rPr>
          <w:rFonts w:ascii="Times New Roman" w:hAnsi="Times New Roman"/>
          <w:i/>
          <w:color w:val="000000"/>
          <w:sz w:val="28"/>
          <w:szCs w:val="28"/>
          <w:vertAlign w:val="subscript"/>
        </w:rPr>
        <w:t xml:space="preserve">абс.сух </w:t>
      </w:r>
      <w:r w:rsidRPr="001E7162">
        <w:rPr>
          <w:rFonts w:ascii="Times New Roman" w:hAnsi="Times New Roman"/>
          <w:color w:val="000000"/>
          <w:sz w:val="28"/>
          <w:szCs w:val="28"/>
        </w:rPr>
        <w:t>- М</w:t>
      </w:r>
      <w:r w:rsidRPr="001E7162">
        <w:rPr>
          <w:rFonts w:ascii="Times New Roman" w:hAnsi="Times New Roman"/>
          <w:color w:val="000000"/>
          <w:sz w:val="28"/>
          <w:szCs w:val="28"/>
          <w:vertAlign w:val="subscript"/>
        </w:rPr>
        <w:t>0</w:t>
      </w:r>
      <w:r w:rsidRPr="001E7162">
        <w:rPr>
          <w:rFonts w:ascii="Times New Roman" w:hAnsi="Times New Roman"/>
          <w:color w:val="000000"/>
          <w:sz w:val="28"/>
          <w:szCs w:val="28"/>
        </w:rPr>
        <w:t xml:space="preserve">) /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1E7162">
        <w:rPr>
          <w:rFonts w:ascii="Times New Roman" w:hAnsi="Times New Roman"/>
          <w:color w:val="000000"/>
          <w:sz w:val="28"/>
          <w:szCs w:val="28"/>
        </w:rPr>
        <w:t>М</w:t>
      </w:r>
      <w:r w:rsidRPr="001E7162">
        <w:rPr>
          <w:rFonts w:ascii="Times New Roman" w:hAnsi="Times New Roman"/>
          <w:i/>
          <w:color w:val="000000"/>
          <w:sz w:val="28"/>
          <w:szCs w:val="28"/>
          <w:vertAlign w:val="subscript"/>
        </w:rPr>
        <w:t xml:space="preserve">возд.сух </w:t>
      </w:r>
      <w:r w:rsidRPr="001E7162">
        <w:rPr>
          <w:rFonts w:ascii="Times New Roman" w:hAnsi="Times New Roman"/>
          <w:color w:val="000000"/>
          <w:sz w:val="28"/>
          <w:szCs w:val="28"/>
        </w:rPr>
        <w:t>- М</w:t>
      </w:r>
      <w:r w:rsidRPr="001E7162">
        <w:rPr>
          <w:rFonts w:ascii="Times New Roman" w:hAnsi="Times New Roman"/>
          <w:color w:val="000000"/>
          <w:sz w:val="28"/>
          <w:szCs w:val="28"/>
          <w:vertAlign w:val="subscript"/>
        </w:rPr>
        <w:t>0</w:t>
      </w:r>
      <w:r w:rsidRPr="001E7162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                                                      </w:t>
      </w:r>
      <w:r w:rsidRPr="001E7162">
        <w:rPr>
          <w:rFonts w:ascii="Times New Roman" w:hAnsi="Times New Roman"/>
          <w:color w:val="000000"/>
          <w:sz w:val="28"/>
          <w:szCs w:val="28"/>
        </w:rPr>
        <w:t xml:space="preserve">     (2)</w:t>
      </w:r>
    </w:p>
    <w:p w:rsidR="00A233F8" w:rsidRPr="001E7162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7162">
        <w:rPr>
          <w:rFonts w:ascii="Times New Roman" w:hAnsi="Times New Roman"/>
          <w:color w:val="000000"/>
          <w:sz w:val="28"/>
          <w:szCs w:val="28"/>
        </w:rPr>
        <w:t xml:space="preserve">где   К - коэффициент пересчета; </w:t>
      </w:r>
    </w:p>
    <w:p w:rsidR="00A233F8" w:rsidRPr="001E7162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7162">
        <w:rPr>
          <w:rFonts w:ascii="Times New Roman" w:hAnsi="Times New Roman"/>
          <w:color w:val="000000"/>
          <w:sz w:val="28"/>
          <w:szCs w:val="28"/>
        </w:rPr>
        <w:t>М</w:t>
      </w:r>
      <w:r w:rsidRPr="001E7162">
        <w:rPr>
          <w:rFonts w:ascii="Times New Roman" w:hAnsi="Times New Roman"/>
          <w:i/>
          <w:color w:val="000000"/>
          <w:sz w:val="28"/>
          <w:szCs w:val="28"/>
          <w:vertAlign w:val="subscript"/>
        </w:rPr>
        <w:t>абс.сух</w:t>
      </w:r>
      <w:r w:rsidRPr="001E7162">
        <w:rPr>
          <w:rFonts w:ascii="Times New Roman" w:hAnsi="Times New Roman"/>
          <w:color w:val="000000"/>
          <w:sz w:val="28"/>
          <w:szCs w:val="28"/>
        </w:rPr>
        <w:t xml:space="preserve">   - масса бюкса с абсолютно-сухим образцом, г; </w:t>
      </w:r>
    </w:p>
    <w:p w:rsidR="00A233F8" w:rsidRPr="001E7162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7162">
        <w:rPr>
          <w:rFonts w:ascii="Times New Roman" w:hAnsi="Times New Roman"/>
          <w:color w:val="000000"/>
          <w:sz w:val="28"/>
          <w:szCs w:val="28"/>
        </w:rPr>
        <w:lastRenderedPageBreak/>
        <w:t>М</w:t>
      </w:r>
      <w:r w:rsidRPr="001E7162">
        <w:rPr>
          <w:rFonts w:ascii="Times New Roman" w:hAnsi="Times New Roman"/>
          <w:i/>
          <w:color w:val="000000"/>
          <w:sz w:val="28"/>
          <w:szCs w:val="28"/>
          <w:vertAlign w:val="subscript"/>
        </w:rPr>
        <w:t>возд.сух</w:t>
      </w:r>
      <w:r w:rsidRPr="001E7162">
        <w:rPr>
          <w:rFonts w:ascii="Times New Roman" w:hAnsi="Times New Roman"/>
          <w:color w:val="000000"/>
          <w:sz w:val="28"/>
          <w:szCs w:val="28"/>
        </w:rPr>
        <w:t xml:space="preserve">- масса бюкса с воздушно-сухим образцом, г; </w:t>
      </w:r>
    </w:p>
    <w:p w:rsidR="00A233F8" w:rsidRPr="001E7162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7162">
        <w:rPr>
          <w:rFonts w:ascii="Times New Roman" w:hAnsi="Times New Roman"/>
          <w:color w:val="000000"/>
          <w:sz w:val="28"/>
          <w:szCs w:val="28"/>
        </w:rPr>
        <w:t>М</w:t>
      </w:r>
      <w:r w:rsidRPr="001E7162">
        <w:rPr>
          <w:rFonts w:ascii="Times New Roman" w:hAnsi="Times New Roman"/>
          <w:color w:val="000000"/>
          <w:sz w:val="28"/>
          <w:szCs w:val="28"/>
          <w:vertAlign w:val="subscript"/>
        </w:rPr>
        <w:t>0</w:t>
      </w:r>
      <w:r w:rsidRPr="001E7162">
        <w:rPr>
          <w:rFonts w:ascii="Times New Roman" w:hAnsi="Times New Roman"/>
          <w:color w:val="000000"/>
          <w:sz w:val="28"/>
          <w:szCs w:val="28"/>
        </w:rPr>
        <w:t>- масса пустого бюкса, г.</w:t>
      </w:r>
    </w:p>
    <w:p w:rsidR="00A233F8" w:rsidRDefault="00A233F8" w:rsidP="00C84BCE">
      <w:pPr>
        <w:pStyle w:val="a8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84BCE">
        <w:rPr>
          <w:rFonts w:ascii="Times New Roman" w:hAnsi="Times New Roman"/>
          <w:sz w:val="28"/>
          <w:szCs w:val="28"/>
        </w:rPr>
        <w:t>По результатам трех последних измерений массы бюксов производитсярасчет среднего значения (К</w:t>
      </w:r>
      <w:r w:rsidRPr="001E7162">
        <w:rPr>
          <w:rFonts w:ascii="Times New Roman" w:hAnsi="Times New Roman"/>
          <w:sz w:val="28"/>
          <w:szCs w:val="28"/>
          <w:vertAlign w:val="subscript"/>
        </w:rPr>
        <w:t>ср</w:t>
      </w:r>
      <w:r w:rsidRPr="00C84BCE">
        <w:rPr>
          <w:rFonts w:ascii="Times New Roman" w:hAnsi="Times New Roman"/>
          <w:sz w:val="28"/>
          <w:szCs w:val="28"/>
        </w:rPr>
        <w:t>) по формуле</w:t>
      </w:r>
      <w:r>
        <w:rPr>
          <w:rFonts w:ascii="Times New Roman" w:hAnsi="Times New Roman"/>
          <w:sz w:val="28"/>
          <w:szCs w:val="28"/>
        </w:rPr>
        <w:t xml:space="preserve"> 3</w:t>
      </w:r>
      <w:r w:rsidRPr="00C84BCE">
        <w:rPr>
          <w:rFonts w:ascii="Times New Roman" w:hAnsi="Times New Roman"/>
          <w:sz w:val="28"/>
          <w:szCs w:val="28"/>
        </w:rPr>
        <w:t>:</w:t>
      </w:r>
    </w:p>
    <w:p w:rsidR="00A233F8" w:rsidRDefault="00A233F8" w:rsidP="001F7353">
      <w:pPr>
        <w:pStyle w:val="a8"/>
        <w:spacing w:line="240" w:lineRule="auto"/>
        <w:ind w:left="825"/>
        <w:jc w:val="both"/>
        <w:rPr>
          <w:rFonts w:ascii="Times New Roman" w:hAnsi="Times New Roman"/>
          <w:sz w:val="28"/>
          <w:szCs w:val="28"/>
        </w:rPr>
      </w:pPr>
    </w:p>
    <w:p w:rsidR="00A233F8" w:rsidRPr="00C84BCE" w:rsidRDefault="00A233F8" w:rsidP="00C84BCE">
      <w:pPr>
        <w:pStyle w:val="a8"/>
        <w:spacing w:line="240" w:lineRule="auto"/>
        <w:ind w:left="825"/>
        <w:jc w:val="both"/>
        <w:rPr>
          <w:rFonts w:ascii="Times New Roman" w:hAnsi="Times New Roman"/>
          <w:sz w:val="28"/>
          <w:szCs w:val="28"/>
        </w:rPr>
      </w:pPr>
      <w:r w:rsidRPr="00C84BCE">
        <w:rPr>
          <w:rFonts w:ascii="Times New Roman" w:hAnsi="Times New Roman"/>
          <w:sz w:val="28"/>
          <w:szCs w:val="28"/>
        </w:rPr>
        <w:t>К</w:t>
      </w:r>
      <w:r w:rsidRPr="001E7162"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>= (К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+ К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+ К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) / 3                                                                                (3)</w:t>
      </w:r>
    </w:p>
    <w:p w:rsidR="00A233F8" w:rsidRPr="003734A7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Водную вытяжку из почвы для биотести</w:t>
      </w:r>
      <w:r>
        <w:rPr>
          <w:rFonts w:ascii="Times New Roman" w:hAnsi="Times New Roman"/>
          <w:sz w:val="28"/>
          <w:szCs w:val="28"/>
        </w:rPr>
        <w:t xml:space="preserve">рования готовят в соотношении 1 </w:t>
      </w:r>
      <w:r w:rsidRPr="003734A7">
        <w:rPr>
          <w:rFonts w:ascii="Times New Roman" w:hAnsi="Times New Roman"/>
          <w:sz w:val="28"/>
          <w:szCs w:val="28"/>
        </w:rPr>
        <w:t xml:space="preserve">часть почвы и 4 части дистиллированной воды. </w:t>
      </w:r>
    </w:p>
    <w:p w:rsidR="00A233F8" w:rsidRPr="003734A7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Для получения водной вытяжки берут 100±1 г пробы почвы в воздушносухом состоянии, пересчитав навеску на ее аб</w:t>
      </w:r>
      <w:r>
        <w:rPr>
          <w:rFonts w:ascii="Times New Roman" w:hAnsi="Times New Roman"/>
          <w:sz w:val="28"/>
          <w:szCs w:val="28"/>
        </w:rPr>
        <w:t xml:space="preserve">солютно-сухую массу. </w:t>
      </w:r>
      <w:r w:rsidRPr="003734A7">
        <w:rPr>
          <w:rFonts w:ascii="Times New Roman" w:hAnsi="Times New Roman"/>
          <w:sz w:val="28"/>
          <w:szCs w:val="28"/>
        </w:rPr>
        <w:t>Навеску почвы переносят в колбу емкостью 1000 см3 и приливают 4-кратное количество дистиллированной воды.</w:t>
      </w:r>
    </w:p>
    <w:p w:rsidR="00A233F8" w:rsidRPr="003734A7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Полученную смесь в течение 2-х часо</w:t>
      </w:r>
      <w:r>
        <w:rPr>
          <w:rFonts w:ascii="Times New Roman" w:hAnsi="Times New Roman"/>
          <w:sz w:val="28"/>
          <w:szCs w:val="28"/>
        </w:rPr>
        <w:t xml:space="preserve">в перемешивают на аппарате для </w:t>
      </w:r>
      <w:r w:rsidRPr="003734A7">
        <w:rPr>
          <w:rFonts w:ascii="Times New Roman" w:hAnsi="Times New Roman"/>
          <w:sz w:val="28"/>
          <w:szCs w:val="28"/>
        </w:rPr>
        <w:t>встряхивания жидкости и затем отстаивают 30 мин. Надосадочная жидкость отбирается сифонированием и фильтруется через мембранные фильтры с диаметром пор 3-5 мкм или через бумажные обеззоленные фильтры «белая лента».</w:t>
      </w:r>
    </w:p>
    <w:p w:rsidR="00A233F8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Если первые порции фильтрата оказываются</w:t>
      </w:r>
      <w:r>
        <w:rPr>
          <w:rFonts w:ascii="Times New Roman" w:hAnsi="Times New Roman"/>
          <w:sz w:val="28"/>
          <w:szCs w:val="28"/>
        </w:rPr>
        <w:t xml:space="preserve"> мутными, то их нужно несколько </w:t>
      </w:r>
      <w:r w:rsidRPr="003734A7">
        <w:rPr>
          <w:rFonts w:ascii="Times New Roman" w:hAnsi="Times New Roman"/>
          <w:sz w:val="28"/>
          <w:szCs w:val="28"/>
        </w:rPr>
        <w:t>раз фильтровать до получения прозрачного раствора.</w:t>
      </w:r>
    </w:p>
    <w:p w:rsidR="00A233F8" w:rsidRPr="003734A7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При появлении устойчивой окраски и (</w:t>
      </w:r>
      <w:r>
        <w:rPr>
          <w:rFonts w:ascii="Times New Roman" w:hAnsi="Times New Roman"/>
          <w:sz w:val="28"/>
          <w:szCs w:val="28"/>
        </w:rPr>
        <w:t xml:space="preserve">или) повышенной мутности водной </w:t>
      </w:r>
      <w:r w:rsidRPr="003734A7">
        <w:rPr>
          <w:rFonts w:ascii="Times New Roman" w:hAnsi="Times New Roman"/>
          <w:sz w:val="28"/>
          <w:szCs w:val="28"/>
        </w:rPr>
        <w:t>вытяжки, характерных для некоторых типов почв (гумусированные, дерновоподзолистые, торфяные и др.) водную вытяжку из них готовят в соотношении 1часть почвы и 10 частей дистиллированной воды.</w:t>
      </w:r>
    </w:p>
    <w:p w:rsidR="00A233F8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4A7">
        <w:rPr>
          <w:rFonts w:ascii="Times New Roman" w:hAnsi="Times New Roman"/>
          <w:sz w:val="28"/>
          <w:szCs w:val="28"/>
        </w:rPr>
        <w:t>Вытяжка из почв должна иметь величину pH в диапазоне 7,0-8,5. При необходимости вытяжку перед серийным разбавлением предварительно нейтрализуют. После нейтрализации пробы аэрирую</w:t>
      </w:r>
      <w:r>
        <w:rPr>
          <w:rFonts w:ascii="Times New Roman" w:hAnsi="Times New Roman"/>
          <w:sz w:val="28"/>
          <w:szCs w:val="28"/>
        </w:rPr>
        <w:t>т 10-20 мин для стабилизации pH</w:t>
      </w:r>
      <w:r w:rsidRPr="00DF69DE">
        <w:rPr>
          <w:rFonts w:ascii="Times New Roman" w:hAnsi="Times New Roman"/>
          <w:b/>
          <w:sz w:val="28"/>
          <w:szCs w:val="28"/>
        </w:rPr>
        <w:t>[</w:t>
      </w:r>
      <w:r>
        <w:rPr>
          <w:rFonts w:ascii="Times New Roman" w:hAnsi="Times New Roman"/>
          <w:b/>
          <w:sz w:val="28"/>
          <w:szCs w:val="28"/>
        </w:rPr>
        <w:t>11</w:t>
      </w:r>
      <w:r w:rsidRPr="00DF69DE">
        <w:rPr>
          <w:rFonts w:ascii="Times New Roman" w:hAnsi="Times New Roman"/>
          <w:b/>
          <w:sz w:val="28"/>
          <w:szCs w:val="28"/>
        </w:rPr>
        <w:t>]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233F8" w:rsidRDefault="00A233F8" w:rsidP="00C84BC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9810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9810E5">
        <w:rPr>
          <w:rFonts w:ascii="Times New Roman" w:hAnsi="Times New Roman"/>
          <w:b/>
          <w:sz w:val="28"/>
          <w:szCs w:val="28"/>
        </w:rPr>
        <w:lastRenderedPageBreak/>
        <w:t>Приложение №5</w:t>
      </w:r>
    </w:p>
    <w:p w:rsidR="00A233F8" w:rsidRDefault="00A233F8" w:rsidP="009810E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Методика измерения оптической плотности культуры водоросли хлорелла (ПНД Ф Т 14.1:2:3:4.10-04)</w:t>
      </w:r>
      <w:r w:rsidRPr="00DF69DE">
        <w:rPr>
          <w:rFonts w:ascii="Times New Roman" w:hAnsi="Times New Roman"/>
          <w:b/>
          <w:sz w:val="28"/>
          <w:szCs w:val="28"/>
        </w:rPr>
        <w:t>[</w:t>
      </w:r>
      <w:r>
        <w:rPr>
          <w:rFonts w:ascii="Times New Roman" w:hAnsi="Times New Roman"/>
          <w:b/>
          <w:sz w:val="28"/>
          <w:szCs w:val="28"/>
        </w:rPr>
        <w:t>12</w:t>
      </w:r>
      <w:r w:rsidRPr="00DF69DE">
        <w:rPr>
          <w:rFonts w:ascii="Times New Roman" w:hAnsi="Times New Roman"/>
          <w:b/>
          <w:sz w:val="28"/>
          <w:szCs w:val="28"/>
        </w:rPr>
        <w:t>]</w:t>
      </w:r>
    </w:p>
    <w:p w:rsidR="00A233F8" w:rsidRPr="00A417F7" w:rsidRDefault="00A233F8" w:rsidP="00A417F7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outlineLvl w:val="1"/>
        <w:rPr>
          <w:rFonts w:ascii="Verdana" w:hAnsi="Verdana"/>
          <w:caps/>
          <w:color w:val="000000"/>
          <w:sz w:val="23"/>
          <w:szCs w:val="23"/>
          <w:lang w:eastAsia="ru-RU"/>
        </w:rPr>
      </w:pPr>
      <w:r w:rsidRPr="00A417F7">
        <w:rPr>
          <w:rFonts w:ascii="Verdana" w:hAnsi="Verdana"/>
          <w:i/>
          <w:iCs/>
          <w:caps/>
          <w:color w:val="000000"/>
          <w:sz w:val="23"/>
          <w:szCs w:val="23"/>
          <w:lang w:eastAsia="ru-RU"/>
        </w:rPr>
        <w:t>ПРИГОТОВЛЕНИЕ РАЗБАВЛЕНИЙ ИССЛЕДУЕМЫХ ВОД И ВОДНЫХ ВЫТЯЖЕК ДЛЯ БИОТЕСТИРОВАНИЯ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приготовления разбавлений водных вытяжек используется дистиллированная вода. Анализируемые воды предварительно разделяют в 2 сосуда: один для разбавления, а другой для хранения раствора, если биотестирование необходимо будет повторить. Объем используемой посуды должен на 1/3 превышать необходимый объем приготавливаемого разбавления исследуемых вод. Все растворы и их разбавления готовятся при комнатной температуре. 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Пробы вод и водных вытяжек из грунтов, почв и осадков сточных вод анализируются в 100, 33, 11, 3,7 и 1,2 %-ной концентрациях (ряд разбавлений, кратных трем). В процессе приготовления разбавлений пробы тщательно перемешивают.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Подготовленная к биотестированию вода в объеме 100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 переносится в стеклянный стакан емкостью 200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. Для получения ряда разбавлений анализируемой пробы, кратных трем, в четыре аналогичных стакана добавляется по 48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 дистиллированной воды. После этого в первый из них переносится 24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 тестируемой воды, во второй, третий и четвертый - по 24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, соответственно, из первого, второго и третьего стаканов. 24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 из последнего стакана отбрасываются. Наряду с разбавленной тестируемой водой в отдельные стаканы вносится 48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 исходной воды для тестирования и 48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 контрольной (дистиллированной) воды. Таким образом, получается 6 следующих вариантов объемом 48 см</w:t>
      </w:r>
      <w:r w:rsidRPr="00A417F7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1. Контрольная проба;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2. Исходная (не разбавленная) проба воды;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3. Проба, разбавленная в 3 раза;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4. Проба, разбавленная в 9 раз;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5. Проба, разбавленная в 27 раз;</w:t>
      </w:r>
    </w:p>
    <w:p w:rsidR="00A233F8" w:rsidRPr="00A417F7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17F7">
        <w:rPr>
          <w:rFonts w:ascii="Times New Roman" w:hAnsi="Times New Roman"/>
          <w:color w:val="000000"/>
          <w:sz w:val="28"/>
          <w:szCs w:val="28"/>
          <w:lang w:eastAsia="ru-RU"/>
        </w:rPr>
        <w:t>6. Проба, разбавленная в 81 раз.</w:t>
      </w:r>
    </w:p>
    <w:p w:rsidR="00A233F8" w:rsidRPr="00E8187F" w:rsidRDefault="00A233F8" w:rsidP="00E8187F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outlineLvl w:val="1"/>
        <w:rPr>
          <w:rFonts w:ascii="Verdana" w:hAnsi="Verdana"/>
          <w:caps/>
          <w:color w:val="000000"/>
          <w:sz w:val="23"/>
          <w:szCs w:val="23"/>
          <w:lang w:eastAsia="ru-RU"/>
        </w:rPr>
      </w:pPr>
      <w:r w:rsidRPr="00E8187F">
        <w:rPr>
          <w:rFonts w:ascii="Verdana" w:hAnsi="Verdana"/>
          <w:i/>
          <w:iCs/>
          <w:caps/>
          <w:color w:val="000000"/>
          <w:sz w:val="23"/>
          <w:szCs w:val="23"/>
          <w:lang w:eastAsia="ru-RU"/>
        </w:rPr>
        <w:t>ПРИГОТОВЛЕНИЕ ТЕСТ-КУЛЬТУРЫ ВОДОРОСЛИ</w:t>
      </w:r>
    </w:p>
    <w:p w:rsidR="00A233F8" w:rsidRPr="006876B6" w:rsidRDefault="00A233F8" w:rsidP="006876B6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>Перед биотестированием культура водоросли </w:t>
      </w:r>
      <w:r w:rsidRPr="006876B6">
        <w:rPr>
          <w:rFonts w:ascii="Times New Roman" w:hAnsi="Times New Roman"/>
          <w:i/>
          <w:iCs/>
          <w:color w:val="000000"/>
          <w:sz w:val="28"/>
          <w:lang w:eastAsia="ru-RU"/>
        </w:rPr>
        <w:t>Chlorella vulgaris</w:t>
      </w:r>
      <w:r w:rsidRPr="006876B6">
        <w:rPr>
          <w:rFonts w:ascii="Times New Roman" w:hAnsi="Times New Roman"/>
          <w:color w:val="000000"/>
          <w:sz w:val="28"/>
          <w:lang w:eastAsia="ru-RU"/>
        </w:rPr>
        <w:t xml:space="preserve">, выращенная на 50 %-ной среде Тамия, фильтруется через 4 слоя марли или вату и разбавляется до оптической плотности 0,125 ± 0,005 50 %-ной средой Тамия. </w:t>
      </w:r>
      <w:r w:rsidRPr="006876B6">
        <w:rPr>
          <w:rFonts w:ascii="Times New Roman" w:hAnsi="Times New Roman"/>
          <w:color w:val="000000"/>
          <w:sz w:val="28"/>
          <w:lang w:eastAsia="ru-RU"/>
        </w:rPr>
        <w:lastRenderedPageBreak/>
        <w:t xml:space="preserve">Регистрация оптической плотности культуры тест-объекта проводится с помощью измерителя плотности суспензии ИПС-03. </w:t>
      </w:r>
    </w:p>
    <w:p w:rsidR="00A233F8" w:rsidRPr="00E8187F" w:rsidRDefault="00A233F8" w:rsidP="00E8187F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outlineLvl w:val="1"/>
        <w:rPr>
          <w:rFonts w:ascii="Verdana" w:hAnsi="Verdana"/>
          <w:caps/>
          <w:color w:val="000000"/>
          <w:sz w:val="23"/>
          <w:szCs w:val="23"/>
          <w:lang w:eastAsia="ru-RU"/>
        </w:rPr>
      </w:pPr>
      <w:bookmarkStart w:id="1" w:name="i283708"/>
      <w:bookmarkStart w:id="2" w:name="i297165"/>
      <w:bookmarkEnd w:id="1"/>
      <w:bookmarkEnd w:id="2"/>
      <w:r>
        <w:rPr>
          <w:rFonts w:ascii="Verdana" w:hAnsi="Verdana"/>
          <w:i/>
          <w:iCs/>
          <w:caps/>
          <w:color w:val="000000"/>
          <w:sz w:val="23"/>
          <w:szCs w:val="23"/>
          <w:lang w:eastAsia="ru-RU"/>
        </w:rPr>
        <w:t>Проведение биотестирования</w:t>
      </w:r>
    </w:p>
    <w:p w:rsidR="00A233F8" w:rsidRPr="006876B6" w:rsidRDefault="00A233F8" w:rsidP="00E8187F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>Для биотестирования используют чистую культуру водорослей </w:t>
      </w:r>
      <w:r w:rsidRPr="006876B6">
        <w:rPr>
          <w:rFonts w:ascii="Times New Roman" w:hAnsi="Times New Roman"/>
          <w:i/>
          <w:iCs/>
          <w:color w:val="000000"/>
          <w:sz w:val="28"/>
          <w:lang w:eastAsia="ru-RU"/>
        </w:rPr>
        <w:t>Chlorella vulgaris</w:t>
      </w:r>
      <w:r w:rsidRPr="006876B6">
        <w:rPr>
          <w:rFonts w:ascii="Times New Roman" w:hAnsi="Times New Roman"/>
          <w:color w:val="000000"/>
          <w:sz w:val="28"/>
          <w:lang w:eastAsia="ru-RU"/>
        </w:rPr>
        <w:t>. Тест-культура водоросли, приготовленная согласно п. </w:t>
      </w:r>
      <w:hyperlink r:id="rId19" w:anchor="i274006" w:tooltip="Пункт 7.9" w:history="1">
        <w:r w:rsidRPr="006876B6">
          <w:rPr>
            <w:rFonts w:ascii="Times New Roman" w:hAnsi="Times New Roman"/>
            <w:color w:val="000000"/>
            <w:sz w:val="28"/>
            <w:lang w:eastAsia="ru-RU"/>
          </w:rPr>
          <w:t>2</w:t>
        </w:r>
      </w:hyperlink>
      <w:r w:rsidRPr="006876B6">
        <w:rPr>
          <w:rFonts w:ascii="Times New Roman" w:hAnsi="Times New Roman"/>
          <w:color w:val="000000"/>
          <w:sz w:val="28"/>
          <w:lang w:eastAsia="ru-RU"/>
        </w:rPr>
        <w:t>, вносится по 2 см</w:t>
      </w:r>
      <w:r w:rsidRPr="006876B6">
        <w:rPr>
          <w:rFonts w:ascii="Times New Roman" w:hAnsi="Times New Roman"/>
          <w:color w:val="000000"/>
          <w:sz w:val="28"/>
          <w:vertAlign w:val="superscript"/>
          <w:lang w:eastAsia="ru-RU"/>
        </w:rPr>
        <w:t>3</w:t>
      </w:r>
      <w:r w:rsidRPr="006876B6">
        <w:rPr>
          <w:rFonts w:ascii="Times New Roman" w:hAnsi="Times New Roman"/>
          <w:color w:val="000000"/>
          <w:sz w:val="28"/>
          <w:lang w:eastAsia="ru-RU"/>
        </w:rPr>
        <w:t> в 6 стаканов с 48 см</w:t>
      </w:r>
      <w:r w:rsidRPr="006876B6">
        <w:rPr>
          <w:rFonts w:ascii="Times New Roman" w:hAnsi="Times New Roman"/>
          <w:color w:val="000000"/>
          <w:sz w:val="28"/>
          <w:vertAlign w:val="superscript"/>
          <w:lang w:eastAsia="ru-RU"/>
        </w:rPr>
        <w:t>3</w:t>
      </w:r>
      <w:r w:rsidRPr="006876B6">
        <w:rPr>
          <w:rFonts w:ascii="Times New Roman" w:hAnsi="Times New Roman"/>
          <w:color w:val="000000"/>
          <w:sz w:val="28"/>
          <w:lang w:eastAsia="ru-RU"/>
        </w:rPr>
        <w:t> контрольной и тестируемых проб. В результате такого (25-кратного) разбавления засеваемой культуры содержание элементов питания в тестируемой воде будет соответствовать 2 % среде Тамия, а исходная оптическая плотность тест-культуры водоросли будет равна 0,005.</w:t>
      </w:r>
    </w:p>
    <w:p w:rsidR="00A233F8" w:rsidRPr="006876B6" w:rsidRDefault="00A233F8" w:rsidP="00E8187F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>Содержимое каждого стакана разливается по 6 см</w:t>
      </w:r>
      <w:r w:rsidRPr="006876B6">
        <w:rPr>
          <w:rFonts w:ascii="Times New Roman" w:hAnsi="Times New Roman"/>
          <w:color w:val="000000"/>
          <w:sz w:val="28"/>
          <w:vertAlign w:val="superscript"/>
          <w:lang w:eastAsia="ru-RU"/>
        </w:rPr>
        <w:t>3</w:t>
      </w:r>
      <w:r w:rsidRPr="006876B6">
        <w:rPr>
          <w:rFonts w:ascii="Times New Roman" w:hAnsi="Times New Roman"/>
          <w:color w:val="000000"/>
          <w:sz w:val="28"/>
          <w:lang w:eastAsia="ru-RU"/>
        </w:rPr>
        <w:t> во флаконы.</w:t>
      </w:r>
    </w:p>
    <w:p w:rsidR="00A233F8" w:rsidRPr="006876B6" w:rsidRDefault="00A233F8" w:rsidP="00E8187F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>Ростовые характеристики культуры водоросли хлорелла определяются во многокюветном культиваторе КВМ-05. Прибор позволяет в одинаковых и контролируемых условиях по температуре, интенсивности света, снабжению CO</w:t>
      </w:r>
      <w:r w:rsidRPr="006876B6">
        <w:rPr>
          <w:rFonts w:ascii="Times New Roman" w:hAnsi="Times New Roman"/>
          <w:color w:val="000000"/>
          <w:sz w:val="28"/>
          <w:vertAlign w:val="subscript"/>
          <w:lang w:eastAsia="ru-RU"/>
        </w:rPr>
        <w:t>2</w:t>
      </w:r>
      <w:r w:rsidRPr="006876B6">
        <w:rPr>
          <w:rFonts w:ascii="Times New Roman" w:hAnsi="Times New Roman"/>
          <w:color w:val="000000"/>
          <w:sz w:val="28"/>
          <w:lang w:eastAsia="ru-RU"/>
        </w:rPr>
        <w:t> (0,03 %) и перемешиванию одновременно выращивать 24 пробы культуры водорослей. При оптимальном режиме (</w:t>
      </w:r>
      <w:r w:rsidRPr="006876B6">
        <w:rPr>
          <w:rFonts w:ascii="Times New Roman" w:hAnsi="Times New Roman"/>
          <w:i/>
          <w:iCs/>
          <w:color w:val="000000"/>
          <w:sz w:val="28"/>
          <w:lang w:eastAsia="ru-RU"/>
        </w:rPr>
        <w:t>Т</w:t>
      </w:r>
      <w:r w:rsidRPr="006876B6">
        <w:rPr>
          <w:rFonts w:ascii="Times New Roman" w:hAnsi="Times New Roman"/>
          <w:color w:val="000000"/>
          <w:sz w:val="28"/>
          <w:lang w:eastAsia="ru-RU"/>
        </w:rPr>
        <w:t> = 36 ± 0,5 °С, средней интенсивности света 60 Вт/м</w:t>
      </w:r>
      <w:r w:rsidRPr="006876B6">
        <w:rPr>
          <w:rFonts w:ascii="Times New Roman" w:hAnsi="Times New Roman"/>
          <w:color w:val="000000"/>
          <w:sz w:val="28"/>
          <w:vertAlign w:val="superscript"/>
          <w:lang w:eastAsia="ru-RU"/>
        </w:rPr>
        <w:t>2</w:t>
      </w:r>
      <w:r w:rsidRPr="006876B6">
        <w:rPr>
          <w:rFonts w:ascii="Times New Roman" w:hAnsi="Times New Roman"/>
          <w:color w:val="000000"/>
          <w:sz w:val="28"/>
          <w:lang w:eastAsia="ru-RU"/>
        </w:rPr>
        <w:t>) увеличение оптической плотности контрольной культуры водоросли и, следовательно, численности клеток за 22 часа составляет порядка 30 раз (</w:t>
      </w:r>
      <w:r w:rsidRPr="006876B6">
        <w:rPr>
          <w:rFonts w:ascii="Times New Roman" w:hAnsi="Times New Roman"/>
          <w:i/>
          <w:iCs/>
          <w:color w:val="000000"/>
          <w:sz w:val="28"/>
          <w:lang w:eastAsia="ru-RU"/>
        </w:rPr>
        <w:t>D</w:t>
      </w:r>
      <w:r w:rsidRPr="006876B6">
        <w:rPr>
          <w:rFonts w:ascii="Times New Roman" w:hAnsi="Times New Roman"/>
          <w:color w:val="000000"/>
          <w:sz w:val="28"/>
          <w:vertAlign w:val="subscript"/>
          <w:lang w:eastAsia="ru-RU"/>
        </w:rPr>
        <w:t>конечная</w:t>
      </w:r>
      <w:r w:rsidRPr="006876B6">
        <w:rPr>
          <w:rFonts w:ascii="Times New Roman" w:hAnsi="Times New Roman"/>
          <w:color w:val="000000"/>
          <w:sz w:val="28"/>
          <w:lang w:eastAsia="ru-RU"/>
        </w:rPr>
        <w:t> = 0,150 ± 0,03). Таким образом, за это время действие загрязняющих веществ, содержащихся в пробах, проявится примерно в пяти поколениях клеток водоросли. Если после 22 часов культивирования оптическая плотность суспензии превышает указанную величину, то следует сократить время биотестирования на 1 - 2 часа.</w:t>
      </w:r>
    </w:p>
    <w:p w:rsidR="00A233F8" w:rsidRPr="006876B6" w:rsidRDefault="00A233F8" w:rsidP="00E8187F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 xml:space="preserve">Все 24 заправленных флакона закрываются чистыми полиэтиленовыми пробками, в которых для обеспечения оптимального газообмена со средой и предотвращения излишнего испарения культуральной жидкости сделаны отверстия диаметром 6 мм. После этого флаконы с пробками строго по вариантам устанавливаются в предварительно включенный в сеть культиватор КВМ-05. В конце первого часа эксперимента после стабилизации температуры во флаконах проверяется ее значение в контрольном варианте. Для этого термометр вводится через отверстие в пробке внутрь одного из контрольных флаконов. Чтобы точнее и быстрее произвести замер температуры, необходимо сделать несколько помешивающих движений в измеряемой среде. Если температура оказалась ниже или выше рекомендованной (36 ± 0,5 °С), прибор необходимо настроить на поддержание требуемой температуры с помощью регулятора. </w:t>
      </w:r>
    </w:p>
    <w:p w:rsidR="00A233F8" w:rsidRPr="00E8187F" w:rsidRDefault="00A233F8" w:rsidP="00E8187F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outlineLvl w:val="1"/>
        <w:rPr>
          <w:rFonts w:ascii="Verdana" w:hAnsi="Verdana"/>
          <w:caps/>
          <w:color w:val="000000"/>
          <w:sz w:val="23"/>
          <w:szCs w:val="23"/>
          <w:lang w:eastAsia="ru-RU"/>
        </w:rPr>
      </w:pPr>
      <w:bookmarkStart w:id="3" w:name="i313919"/>
      <w:r w:rsidRPr="00E8187F">
        <w:rPr>
          <w:rFonts w:ascii="Verdana" w:hAnsi="Verdana"/>
          <w:i/>
          <w:iCs/>
          <w:caps/>
          <w:color w:val="000000"/>
          <w:sz w:val="23"/>
          <w:szCs w:val="23"/>
          <w:lang w:eastAsia="ru-RU"/>
        </w:rPr>
        <w:t>СНЯТИЕ РЕЗУЛЬТАТОВ ТОКСИКОЛОГИЧЕСКОГО ЭКСПЕРИМЕНТА</w:t>
      </w:r>
      <w:bookmarkEnd w:id="3"/>
    </w:p>
    <w:p w:rsidR="00A233F8" w:rsidRPr="006876B6" w:rsidRDefault="00A233F8" w:rsidP="008C62CF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 xml:space="preserve">Через 22 часа культивирования необходимо выключить культиватор КВМ-05 из сети и провести измерение оптической плотности суспензии водоросли во всех флаконах. Для этого флаконы надо извлечь из культиватора и разместить в штативе. Затем, поочередно устанавливая флаконы в измеритель </w:t>
      </w:r>
      <w:r w:rsidRPr="006876B6">
        <w:rPr>
          <w:rFonts w:ascii="Times New Roman" w:hAnsi="Times New Roman"/>
          <w:color w:val="000000"/>
          <w:sz w:val="28"/>
          <w:lang w:eastAsia="ru-RU"/>
        </w:rPr>
        <w:lastRenderedPageBreak/>
        <w:t>ИПС-03, провести замеры их оптической плотности. Эксперимент можно считать успешным, если величины оптической плотности в контрольных флаконах были не ниже 0,120. Если оптическая плотность тест-культуры в этих флаконах регулярно превышает величину 0,180, следует на 1 - 2 часа сократить время культивирования.</w:t>
      </w:r>
    </w:p>
    <w:p w:rsidR="00A233F8" w:rsidRPr="006876B6" w:rsidRDefault="00A233F8" w:rsidP="008C62CF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>О степени токсического воздействия тестируемой воды на водоросли судят по разнице величины оптической плотности тест-культуры в контрольных и опытных вариантах после 22 часов выращивания. С этой целью для каждого разведения по результатам четырех параллельных определений вычисляют среднее значение оптической плотности.</w:t>
      </w:r>
    </w:p>
    <w:p w:rsidR="00A233F8" w:rsidRPr="006876B6" w:rsidRDefault="00A233F8" w:rsidP="008C62CF">
      <w:pPr>
        <w:shd w:val="clear" w:color="auto" w:fill="FFFFFF"/>
        <w:spacing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lang w:eastAsia="ru-RU"/>
        </w:rPr>
        <w:t>Если для одного из флаконов конкретного варианта опыта получено явно выпадающее значение оптической плотности (чаще всего из-за недостаточной чистоты флакона), то оно может быть отброшено, а средняя величина плотности определяется из трех оставшихся значений.</w:t>
      </w:r>
    </w:p>
    <w:p w:rsidR="00A233F8" w:rsidRPr="006876B6" w:rsidRDefault="00A233F8" w:rsidP="0099466E">
      <w:pPr>
        <w:shd w:val="clear" w:color="auto" w:fill="FFFFFF"/>
        <w:spacing w:after="120" w:line="31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76B6">
        <w:rPr>
          <w:rFonts w:ascii="Times New Roman" w:hAnsi="Times New Roman"/>
          <w:color w:val="000000"/>
          <w:sz w:val="28"/>
          <w:szCs w:val="28"/>
          <w:lang w:eastAsia="ru-RU"/>
        </w:rPr>
        <w:t>Рассчитывают относительную (в %) разницу средней величины оптической плотности для каждого разведения по сравнению с контролем по формуле (4) :</w:t>
      </w:r>
    </w:p>
    <w:p w:rsidR="00A233F8" w:rsidRPr="00ED798E" w:rsidRDefault="00A233F8" w:rsidP="0099466E">
      <w:pPr>
        <w:shd w:val="clear" w:color="auto" w:fill="FFFFFF"/>
        <w:spacing w:after="120" w:line="31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2EA0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6B2EA0">
        <w:rPr>
          <w:rFonts w:ascii="Times New Roman" w:hAnsi="Times New Roman"/>
          <w:color w:val="000000"/>
          <w:sz w:val="28"/>
          <w:szCs w:val="28"/>
        </w:rPr>
        <w:instrText xml:space="preserve"> QUOTE </w:instrText>
      </w:r>
      <w:r w:rsidR="00AB696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10.25pt;height:32.2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66C66&quot;/&gt;&lt;wsp:rsid wsp:val=&quot;0001174B&quot;/&gt;&lt;wsp:rsid wsp:val=&quot;000303BA&quot;/&gt;&lt;wsp:rsid wsp:val=&quot;000306B2&quot;/&gt;&lt;wsp:rsid wsp:val=&quot;00033C5A&quot;/&gt;&lt;wsp:rsid wsp:val=&quot;00035D0E&quot;/&gt;&lt;wsp:rsid wsp:val=&quot;000433B3&quot;/&gt;&lt;wsp:rsid wsp:val=&quot;00055632&quot;/&gt;&lt;wsp:rsid wsp:val=&quot;00082601&quot;/&gt;&lt;wsp:rsid wsp:val=&quot;00095D25&quot;/&gt;&lt;wsp:rsid wsp:val=&quot;00096BD3&quot;/&gt;&lt;wsp:rsid wsp:val=&quot;000D0263&quot;/&gt;&lt;wsp:rsid wsp:val=&quot;000D3FAC&quot;/&gt;&lt;wsp:rsid wsp:val=&quot;001067D6&quot;/&gt;&lt;wsp:rsid wsp:val=&quot;001070B2&quot;/&gt;&lt;wsp:rsid wsp:val=&quot;00111CC8&quot;/&gt;&lt;wsp:rsid wsp:val=&quot;00113772&quot;/&gt;&lt;wsp:rsid wsp:val=&quot;00114A9A&quot;/&gt;&lt;wsp:rsid wsp:val=&quot;001632D1&quot;/&gt;&lt;wsp:rsid wsp:val=&quot;00167F9C&quot;/&gt;&lt;wsp:rsid wsp:val=&quot;00175A95&quot;/&gt;&lt;wsp:rsid wsp:val=&quot;00184546&quot;/&gt;&lt;wsp:rsid wsp:val=&quot;00187397&quot;/&gt;&lt;wsp:rsid wsp:val=&quot;001E7162&quot;/&gt;&lt;wsp:rsid wsp:val=&quot;001F6087&quot;/&gt;&lt;wsp:rsid wsp:val=&quot;002018E3&quot;/&gt;&lt;wsp:rsid wsp:val=&quot;002122AB&quot;/&gt;&lt;wsp:rsid wsp:val=&quot;00216DF1&quot;/&gt;&lt;wsp:rsid wsp:val=&quot;00232654&quot;/&gt;&lt;wsp:rsid wsp:val=&quot;0026042C&quot;/&gt;&lt;wsp:rsid wsp:val=&quot;00296FD3&quot;/&gt;&lt;wsp:rsid wsp:val=&quot;002B2066&quot;/&gt;&lt;wsp:rsid wsp:val=&quot;002B41B8&quot;/&gt;&lt;wsp:rsid wsp:val=&quot;002C261B&quot;/&gt;&lt;wsp:rsid wsp:val=&quot;002D2CC3&quot;/&gt;&lt;wsp:rsid wsp:val=&quot;0035343C&quot;/&gt;&lt;wsp:rsid wsp:val=&quot;003734A7&quot;/&gt;&lt;wsp:rsid wsp:val=&quot;00381A0B&quot;/&gt;&lt;wsp:rsid wsp:val=&quot;003849E3&quot;/&gt;&lt;wsp:rsid wsp:val=&quot;00385180&quot;/&gt;&lt;wsp:rsid wsp:val=&quot;003A494D&quot;/&gt;&lt;wsp:rsid wsp:val=&quot;003A6CDA&quot;/&gt;&lt;wsp:rsid wsp:val=&quot;003C26E7&quot;/&gt;&lt;wsp:rsid wsp:val=&quot;003C5A9D&quot;/&gt;&lt;wsp:rsid wsp:val=&quot;003F49CE&quot;/&gt;&lt;wsp:rsid wsp:val=&quot;00412034&quot;/&gt;&lt;wsp:rsid wsp:val=&quot;00444C6A&quot;/&gt;&lt;wsp:rsid wsp:val=&quot;00481124&quot;/&gt;&lt;wsp:rsid wsp:val=&quot;004A514F&quot;/&gt;&lt;wsp:rsid wsp:val=&quot;004E32F4&quot;/&gt;&lt;wsp:rsid wsp:val=&quot;004F50A6&quot;/&gt;&lt;wsp:rsid wsp:val=&quot;004F65DF&quot;/&gt;&lt;wsp:rsid wsp:val=&quot;00533D93&quot;/&gt;&lt;wsp:rsid wsp:val=&quot;00535505&quot;/&gt;&lt;wsp:rsid wsp:val=&quot;00540C1C&quot;/&gt;&lt;wsp:rsid wsp:val=&quot;00553600&quot;/&gt;&lt;wsp:rsid wsp:val=&quot;00556DAB&quot;/&gt;&lt;wsp:rsid wsp:val=&quot;0057110A&quot;/&gt;&lt;wsp:rsid wsp:val=&quot;00571370&quot;/&gt;&lt;wsp:rsid wsp:val=&quot;00580C5F&quot;/&gt;&lt;wsp:rsid wsp:val=&quot;00585268&quot;/&gt;&lt;wsp:rsid wsp:val=&quot;00590CA2&quot;/&gt;&lt;wsp:rsid wsp:val=&quot;005A4EC1&quot;/&gt;&lt;wsp:rsid wsp:val=&quot;005A7180&quot;/&gt;&lt;wsp:rsid wsp:val=&quot;005B097C&quot;/&gt;&lt;wsp:rsid wsp:val=&quot;005D03B6&quot;/&gt;&lt;wsp:rsid wsp:val=&quot;00606978&quot;/&gt;&lt;wsp:rsid wsp:val=&quot;0061602E&quot;/&gt;&lt;wsp:rsid wsp:val=&quot;006634A7&quot;/&gt;&lt;wsp:rsid wsp:val=&quot;00676FBA&quot;/&gt;&lt;wsp:rsid wsp:val=&quot;006802DA&quot;/&gt;&lt;wsp:rsid wsp:val=&quot;0068402B&quot;/&gt;&lt;wsp:rsid wsp:val=&quot;00685178&quot;/&gt;&lt;wsp:rsid wsp:val=&quot;006876B6&quot;/&gt;&lt;wsp:rsid wsp:val=&quot;006A271E&quot;/&gt;&lt;wsp:rsid wsp:val=&quot;006B08F7&quot;/&gt;&lt;wsp:rsid wsp:val=&quot;006C3FD6&quot;/&gt;&lt;wsp:rsid wsp:val=&quot;006C7238&quot;/&gt;&lt;wsp:rsid wsp:val=&quot;006E250B&quot;/&gt;&lt;wsp:rsid wsp:val=&quot;0072634B&quot;/&gt;&lt;wsp:rsid wsp:val=&quot;007440BE&quot;/&gt;&lt;wsp:rsid wsp:val=&quot;00754857&quot;/&gt;&lt;wsp:rsid wsp:val=&quot;007578B6&quot;/&gt;&lt;wsp:rsid wsp:val=&quot;00774F1E&quot;/&gt;&lt;wsp:rsid wsp:val=&quot;007821EB&quot;/&gt;&lt;wsp:rsid wsp:val=&quot;0078257A&quot;/&gt;&lt;wsp:rsid wsp:val=&quot;00791B21&quot;/&gt;&lt;wsp:rsid wsp:val=&quot;007A06CF&quot;/&gt;&lt;wsp:rsid wsp:val=&quot;007B3BAE&quot;/&gt;&lt;wsp:rsid wsp:val=&quot;007D3340&quot;/&gt;&lt;wsp:rsid wsp:val=&quot;007E4A4A&quot;/&gt;&lt;wsp:rsid wsp:val=&quot;007F23D3&quot;/&gt;&lt;wsp:rsid wsp:val=&quot;008606CB&quot;/&gt;&lt;wsp:rsid wsp:val=&quot;00890799&quot;/&gt;&lt;wsp:rsid wsp:val=&quot;008A2583&quot;/&gt;&lt;wsp:rsid wsp:val=&quot;008A4089&quot;/&gt;&lt;wsp:rsid wsp:val=&quot;008B080B&quot;/&gt;&lt;wsp:rsid wsp:val=&quot;008C62CF&quot;/&gt;&lt;wsp:rsid wsp:val=&quot;008E194A&quot;/&gt;&lt;wsp:rsid wsp:val=&quot;008F6652&quot;/&gt;&lt;wsp:rsid wsp:val=&quot;009406F8&quot;/&gt;&lt;wsp:rsid wsp:val=&quot;00967D44&quot;/&gt;&lt;wsp:rsid wsp:val=&quot;00971A69&quot;/&gt;&lt;wsp:rsid wsp:val=&quot;009810E5&quot;/&gt;&lt;wsp:rsid wsp:val=&quot;0099466E&quot;/&gt;&lt;wsp:rsid wsp:val=&quot;009C1F0B&quot;/&gt;&lt;wsp:rsid wsp:val=&quot;00A06997&quot;/&gt;&lt;wsp:rsid wsp:val=&quot;00A417F7&quot;/&gt;&lt;wsp:rsid wsp:val=&quot;00A566F9&quot;/&gt;&lt;wsp:rsid wsp:val=&quot;00A61052&quot;/&gt;&lt;wsp:rsid wsp:val=&quot;00A75881&quot;/&gt;&lt;wsp:rsid wsp:val=&quot;00AE0DC2&quot;/&gt;&lt;wsp:rsid wsp:val=&quot;00B00A70&quot;/&gt;&lt;wsp:rsid wsp:val=&quot;00B0482C&quot;/&gt;&lt;wsp:rsid wsp:val=&quot;00B06545&quot;/&gt;&lt;wsp:rsid wsp:val=&quot;00B3267C&quot;/&gt;&lt;wsp:rsid wsp:val=&quot;00B35D96&quot;/&gt;&lt;wsp:rsid wsp:val=&quot;00B542F9&quot;/&gt;&lt;wsp:rsid wsp:val=&quot;00B639D6&quot;/&gt;&lt;wsp:rsid wsp:val=&quot;00B80580&quot;/&gt;&lt;wsp:rsid wsp:val=&quot;00B958D4&quot;/&gt;&lt;wsp:rsid wsp:val=&quot;00BC1DC5&quot;/&gt;&lt;wsp:rsid wsp:val=&quot;00BC6EE7&quot;/&gt;&lt;wsp:rsid wsp:val=&quot;00BD2F65&quot;/&gt;&lt;wsp:rsid wsp:val=&quot;00BF101F&quot;/&gt;&lt;wsp:rsid wsp:val=&quot;00BF2AB1&quot;/&gt;&lt;wsp:rsid wsp:val=&quot;00C0333F&quot;/&gt;&lt;wsp:rsid wsp:val=&quot;00C66C66&quot;/&gt;&lt;wsp:rsid wsp:val=&quot;00C84BCE&quot;/&gt;&lt;wsp:rsid wsp:val=&quot;00C85D14&quot;/&gt;&lt;wsp:rsid wsp:val=&quot;00C963AC&quot;/&gt;&lt;wsp:rsid wsp:val=&quot;00CA0422&quot;/&gt;&lt;wsp:rsid wsp:val=&quot;00CD0CF7&quot;/&gt;&lt;wsp:rsid wsp:val=&quot;00CD28CF&quot;/&gt;&lt;wsp:rsid wsp:val=&quot;00D12166&quot;/&gt;&lt;wsp:rsid wsp:val=&quot;00D50252&quot;/&gt;&lt;wsp:rsid wsp:val=&quot;00D539AD&quot;/&gt;&lt;wsp:rsid wsp:val=&quot;00D54686&quot;/&gt;&lt;wsp:rsid wsp:val=&quot;00D576EB&quot;/&gt;&lt;wsp:rsid wsp:val=&quot;00D84C24&quot;/&gt;&lt;wsp:rsid wsp:val=&quot;00DA0B47&quot;/&gt;&lt;wsp:rsid wsp:val=&quot;00DA3451&quot;/&gt;&lt;wsp:rsid wsp:val=&quot;00DB3A7E&quot;/&gt;&lt;wsp:rsid wsp:val=&quot;00DB6E3C&quot;/&gt;&lt;wsp:rsid wsp:val=&quot;00DF69DE&quot;/&gt;&lt;wsp:rsid wsp:val=&quot;00E27E7C&quot;/&gt;&lt;wsp:rsid wsp:val=&quot;00E33114&quot;/&gt;&lt;wsp:rsid wsp:val=&quot;00E34E2E&quot;/&gt;&lt;wsp:rsid wsp:val=&quot;00E43760&quot;/&gt;&lt;wsp:rsid wsp:val=&quot;00E545CB&quot;/&gt;&lt;wsp:rsid wsp:val=&quot;00E6085A&quot;/&gt;&lt;wsp:rsid wsp:val=&quot;00E77345&quot;/&gt;&lt;wsp:rsid wsp:val=&quot;00E8187F&quot;/&gt;&lt;wsp:rsid wsp:val=&quot;00E862DE&quot;/&gt;&lt;wsp:rsid wsp:val=&quot;00E8716B&quot;/&gt;&lt;wsp:rsid wsp:val=&quot;00EB2541&quot;/&gt;&lt;wsp:rsid wsp:val=&quot;00EB4DF2&quot;/&gt;&lt;wsp:rsid wsp:val=&quot;00ED104C&quot;/&gt;&lt;wsp:rsid wsp:val=&quot;00ED798E&quot;/&gt;&lt;wsp:rsid wsp:val=&quot;00EF3E4B&quot;/&gt;&lt;wsp:rsid wsp:val=&quot;00F030F5&quot;/&gt;&lt;wsp:rsid wsp:val=&quot;00F127C8&quot;/&gt;&lt;wsp:rsid wsp:val=&quot;00F2043A&quot;/&gt;&lt;wsp:rsid wsp:val=&quot;00F2158B&quot;/&gt;&lt;wsp:rsid wsp:val=&quot;00F413AE&quot;/&gt;&lt;wsp:rsid wsp:val=&quot;00F657BB&quot;/&gt;&lt;wsp:rsid wsp:val=&quot;00F67935&quot;/&gt;&lt;wsp:rsid wsp:val=&quot;00F711A0&quot;/&gt;&lt;wsp:rsid wsp:val=&quot;00F77008&quot;/&gt;&lt;wsp:rsid wsp:val=&quot;00F900E7&quot;/&gt;&lt;wsp:rsid wsp:val=&quot;00FC33A9&quot;/&gt;&lt;wsp:rsid wsp:val=&quot;00FD41B3&quot;/&gt;&lt;wsp:rsid wsp:val=&quot;00FE2815&quot;/&gt;&lt;wsp:rsid wsp:val=&quot;00FE6D98&quot;/&gt;&lt;wsp:rsid wsp:val=&quot;00FF03A0&quot;/&gt;&lt;/wsp:rsids&gt;&lt;/w:docPr&gt;&lt;w:body&gt;&lt;w:p wsp:rsidR=&quot;00000000&quot; wsp:rsidRDefault=&quot;00533D9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DРє-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o&lt;/m:t&gt;&lt;/m: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*100&lt;/m:t&gt;&lt;/m: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є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6B2EA0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="00AB696F">
        <w:pict>
          <v:shape id="_x0000_i1029" type="#_x0000_t75" style="width:110.25pt;height:32.2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66C66&quot;/&gt;&lt;wsp:rsid wsp:val=&quot;0001174B&quot;/&gt;&lt;wsp:rsid wsp:val=&quot;000303BA&quot;/&gt;&lt;wsp:rsid wsp:val=&quot;000306B2&quot;/&gt;&lt;wsp:rsid wsp:val=&quot;00033C5A&quot;/&gt;&lt;wsp:rsid wsp:val=&quot;00035D0E&quot;/&gt;&lt;wsp:rsid wsp:val=&quot;000433B3&quot;/&gt;&lt;wsp:rsid wsp:val=&quot;00055632&quot;/&gt;&lt;wsp:rsid wsp:val=&quot;00082601&quot;/&gt;&lt;wsp:rsid wsp:val=&quot;00095D25&quot;/&gt;&lt;wsp:rsid wsp:val=&quot;00096BD3&quot;/&gt;&lt;wsp:rsid wsp:val=&quot;000D0263&quot;/&gt;&lt;wsp:rsid wsp:val=&quot;000D3FAC&quot;/&gt;&lt;wsp:rsid wsp:val=&quot;001067D6&quot;/&gt;&lt;wsp:rsid wsp:val=&quot;001070B2&quot;/&gt;&lt;wsp:rsid wsp:val=&quot;00111CC8&quot;/&gt;&lt;wsp:rsid wsp:val=&quot;00113772&quot;/&gt;&lt;wsp:rsid wsp:val=&quot;00114A9A&quot;/&gt;&lt;wsp:rsid wsp:val=&quot;001632D1&quot;/&gt;&lt;wsp:rsid wsp:val=&quot;00167F9C&quot;/&gt;&lt;wsp:rsid wsp:val=&quot;00175A95&quot;/&gt;&lt;wsp:rsid wsp:val=&quot;00184546&quot;/&gt;&lt;wsp:rsid wsp:val=&quot;00187397&quot;/&gt;&lt;wsp:rsid wsp:val=&quot;001E7162&quot;/&gt;&lt;wsp:rsid wsp:val=&quot;001F6087&quot;/&gt;&lt;wsp:rsid wsp:val=&quot;002018E3&quot;/&gt;&lt;wsp:rsid wsp:val=&quot;002122AB&quot;/&gt;&lt;wsp:rsid wsp:val=&quot;00216DF1&quot;/&gt;&lt;wsp:rsid wsp:val=&quot;00232654&quot;/&gt;&lt;wsp:rsid wsp:val=&quot;0026042C&quot;/&gt;&lt;wsp:rsid wsp:val=&quot;00296FD3&quot;/&gt;&lt;wsp:rsid wsp:val=&quot;002B2066&quot;/&gt;&lt;wsp:rsid wsp:val=&quot;002B41B8&quot;/&gt;&lt;wsp:rsid wsp:val=&quot;002C261B&quot;/&gt;&lt;wsp:rsid wsp:val=&quot;002D2CC3&quot;/&gt;&lt;wsp:rsid wsp:val=&quot;0035343C&quot;/&gt;&lt;wsp:rsid wsp:val=&quot;003734A7&quot;/&gt;&lt;wsp:rsid wsp:val=&quot;00381A0B&quot;/&gt;&lt;wsp:rsid wsp:val=&quot;003849E3&quot;/&gt;&lt;wsp:rsid wsp:val=&quot;00385180&quot;/&gt;&lt;wsp:rsid wsp:val=&quot;003A494D&quot;/&gt;&lt;wsp:rsid wsp:val=&quot;003A6CDA&quot;/&gt;&lt;wsp:rsid wsp:val=&quot;003C26E7&quot;/&gt;&lt;wsp:rsid wsp:val=&quot;003C5A9D&quot;/&gt;&lt;wsp:rsid wsp:val=&quot;003F49CE&quot;/&gt;&lt;wsp:rsid wsp:val=&quot;00412034&quot;/&gt;&lt;wsp:rsid wsp:val=&quot;00444C6A&quot;/&gt;&lt;wsp:rsid wsp:val=&quot;00481124&quot;/&gt;&lt;wsp:rsid wsp:val=&quot;004A514F&quot;/&gt;&lt;wsp:rsid wsp:val=&quot;004E32F4&quot;/&gt;&lt;wsp:rsid wsp:val=&quot;004F50A6&quot;/&gt;&lt;wsp:rsid wsp:val=&quot;004F65DF&quot;/&gt;&lt;wsp:rsid wsp:val=&quot;00533D93&quot;/&gt;&lt;wsp:rsid wsp:val=&quot;00535505&quot;/&gt;&lt;wsp:rsid wsp:val=&quot;00540C1C&quot;/&gt;&lt;wsp:rsid wsp:val=&quot;00553600&quot;/&gt;&lt;wsp:rsid wsp:val=&quot;00556DAB&quot;/&gt;&lt;wsp:rsid wsp:val=&quot;0057110A&quot;/&gt;&lt;wsp:rsid wsp:val=&quot;00571370&quot;/&gt;&lt;wsp:rsid wsp:val=&quot;00580C5F&quot;/&gt;&lt;wsp:rsid wsp:val=&quot;00585268&quot;/&gt;&lt;wsp:rsid wsp:val=&quot;00590CA2&quot;/&gt;&lt;wsp:rsid wsp:val=&quot;005A4EC1&quot;/&gt;&lt;wsp:rsid wsp:val=&quot;005A7180&quot;/&gt;&lt;wsp:rsid wsp:val=&quot;005B097C&quot;/&gt;&lt;wsp:rsid wsp:val=&quot;005D03B6&quot;/&gt;&lt;wsp:rsid wsp:val=&quot;00606978&quot;/&gt;&lt;wsp:rsid wsp:val=&quot;0061602E&quot;/&gt;&lt;wsp:rsid wsp:val=&quot;006634A7&quot;/&gt;&lt;wsp:rsid wsp:val=&quot;00676FBA&quot;/&gt;&lt;wsp:rsid wsp:val=&quot;006802DA&quot;/&gt;&lt;wsp:rsid wsp:val=&quot;0068402B&quot;/&gt;&lt;wsp:rsid wsp:val=&quot;00685178&quot;/&gt;&lt;wsp:rsid wsp:val=&quot;006876B6&quot;/&gt;&lt;wsp:rsid wsp:val=&quot;006A271E&quot;/&gt;&lt;wsp:rsid wsp:val=&quot;006B08F7&quot;/&gt;&lt;wsp:rsid wsp:val=&quot;006C3FD6&quot;/&gt;&lt;wsp:rsid wsp:val=&quot;006C7238&quot;/&gt;&lt;wsp:rsid wsp:val=&quot;006E250B&quot;/&gt;&lt;wsp:rsid wsp:val=&quot;0072634B&quot;/&gt;&lt;wsp:rsid wsp:val=&quot;007440BE&quot;/&gt;&lt;wsp:rsid wsp:val=&quot;00754857&quot;/&gt;&lt;wsp:rsid wsp:val=&quot;007578B6&quot;/&gt;&lt;wsp:rsid wsp:val=&quot;00774F1E&quot;/&gt;&lt;wsp:rsid wsp:val=&quot;007821EB&quot;/&gt;&lt;wsp:rsid wsp:val=&quot;0078257A&quot;/&gt;&lt;wsp:rsid wsp:val=&quot;00791B21&quot;/&gt;&lt;wsp:rsid wsp:val=&quot;007A06CF&quot;/&gt;&lt;wsp:rsid wsp:val=&quot;007B3BAE&quot;/&gt;&lt;wsp:rsid wsp:val=&quot;007D3340&quot;/&gt;&lt;wsp:rsid wsp:val=&quot;007E4A4A&quot;/&gt;&lt;wsp:rsid wsp:val=&quot;007F23D3&quot;/&gt;&lt;wsp:rsid wsp:val=&quot;008606CB&quot;/&gt;&lt;wsp:rsid wsp:val=&quot;00890799&quot;/&gt;&lt;wsp:rsid wsp:val=&quot;008A2583&quot;/&gt;&lt;wsp:rsid wsp:val=&quot;008A4089&quot;/&gt;&lt;wsp:rsid wsp:val=&quot;008B080B&quot;/&gt;&lt;wsp:rsid wsp:val=&quot;008C62CF&quot;/&gt;&lt;wsp:rsid wsp:val=&quot;008E194A&quot;/&gt;&lt;wsp:rsid wsp:val=&quot;008F6652&quot;/&gt;&lt;wsp:rsid wsp:val=&quot;009406F8&quot;/&gt;&lt;wsp:rsid wsp:val=&quot;00967D44&quot;/&gt;&lt;wsp:rsid wsp:val=&quot;00971A69&quot;/&gt;&lt;wsp:rsid wsp:val=&quot;009810E5&quot;/&gt;&lt;wsp:rsid wsp:val=&quot;0099466E&quot;/&gt;&lt;wsp:rsid wsp:val=&quot;009C1F0B&quot;/&gt;&lt;wsp:rsid wsp:val=&quot;00A06997&quot;/&gt;&lt;wsp:rsid wsp:val=&quot;00A417F7&quot;/&gt;&lt;wsp:rsid wsp:val=&quot;00A566F9&quot;/&gt;&lt;wsp:rsid wsp:val=&quot;00A61052&quot;/&gt;&lt;wsp:rsid wsp:val=&quot;00A75881&quot;/&gt;&lt;wsp:rsid wsp:val=&quot;00AE0DC2&quot;/&gt;&lt;wsp:rsid wsp:val=&quot;00B00A70&quot;/&gt;&lt;wsp:rsid wsp:val=&quot;00B0482C&quot;/&gt;&lt;wsp:rsid wsp:val=&quot;00B06545&quot;/&gt;&lt;wsp:rsid wsp:val=&quot;00B3267C&quot;/&gt;&lt;wsp:rsid wsp:val=&quot;00B35D96&quot;/&gt;&lt;wsp:rsid wsp:val=&quot;00B542F9&quot;/&gt;&lt;wsp:rsid wsp:val=&quot;00B639D6&quot;/&gt;&lt;wsp:rsid wsp:val=&quot;00B80580&quot;/&gt;&lt;wsp:rsid wsp:val=&quot;00B958D4&quot;/&gt;&lt;wsp:rsid wsp:val=&quot;00BC1DC5&quot;/&gt;&lt;wsp:rsid wsp:val=&quot;00BC6EE7&quot;/&gt;&lt;wsp:rsid wsp:val=&quot;00BD2F65&quot;/&gt;&lt;wsp:rsid wsp:val=&quot;00BF101F&quot;/&gt;&lt;wsp:rsid wsp:val=&quot;00BF2AB1&quot;/&gt;&lt;wsp:rsid wsp:val=&quot;00C0333F&quot;/&gt;&lt;wsp:rsid wsp:val=&quot;00C66C66&quot;/&gt;&lt;wsp:rsid wsp:val=&quot;00C84BCE&quot;/&gt;&lt;wsp:rsid wsp:val=&quot;00C85D14&quot;/&gt;&lt;wsp:rsid wsp:val=&quot;00C963AC&quot;/&gt;&lt;wsp:rsid wsp:val=&quot;00CA0422&quot;/&gt;&lt;wsp:rsid wsp:val=&quot;00CD0CF7&quot;/&gt;&lt;wsp:rsid wsp:val=&quot;00CD28CF&quot;/&gt;&lt;wsp:rsid wsp:val=&quot;00D12166&quot;/&gt;&lt;wsp:rsid wsp:val=&quot;00D50252&quot;/&gt;&lt;wsp:rsid wsp:val=&quot;00D539AD&quot;/&gt;&lt;wsp:rsid wsp:val=&quot;00D54686&quot;/&gt;&lt;wsp:rsid wsp:val=&quot;00D576EB&quot;/&gt;&lt;wsp:rsid wsp:val=&quot;00D84C24&quot;/&gt;&lt;wsp:rsid wsp:val=&quot;00DA0B47&quot;/&gt;&lt;wsp:rsid wsp:val=&quot;00DA3451&quot;/&gt;&lt;wsp:rsid wsp:val=&quot;00DB3A7E&quot;/&gt;&lt;wsp:rsid wsp:val=&quot;00DB6E3C&quot;/&gt;&lt;wsp:rsid wsp:val=&quot;00DF69DE&quot;/&gt;&lt;wsp:rsid wsp:val=&quot;00E27E7C&quot;/&gt;&lt;wsp:rsid wsp:val=&quot;00E33114&quot;/&gt;&lt;wsp:rsid wsp:val=&quot;00E34E2E&quot;/&gt;&lt;wsp:rsid wsp:val=&quot;00E43760&quot;/&gt;&lt;wsp:rsid wsp:val=&quot;00E545CB&quot;/&gt;&lt;wsp:rsid wsp:val=&quot;00E6085A&quot;/&gt;&lt;wsp:rsid wsp:val=&quot;00E77345&quot;/&gt;&lt;wsp:rsid wsp:val=&quot;00E8187F&quot;/&gt;&lt;wsp:rsid wsp:val=&quot;00E862DE&quot;/&gt;&lt;wsp:rsid wsp:val=&quot;00E8716B&quot;/&gt;&lt;wsp:rsid wsp:val=&quot;00EB2541&quot;/&gt;&lt;wsp:rsid wsp:val=&quot;00EB4DF2&quot;/&gt;&lt;wsp:rsid wsp:val=&quot;00ED104C&quot;/&gt;&lt;wsp:rsid wsp:val=&quot;00ED798E&quot;/&gt;&lt;wsp:rsid wsp:val=&quot;00EF3E4B&quot;/&gt;&lt;wsp:rsid wsp:val=&quot;00F030F5&quot;/&gt;&lt;wsp:rsid wsp:val=&quot;00F127C8&quot;/&gt;&lt;wsp:rsid wsp:val=&quot;00F2043A&quot;/&gt;&lt;wsp:rsid wsp:val=&quot;00F2158B&quot;/&gt;&lt;wsp:rsid wsp:val=&quot;00F413AE&quot;/&gt;&lt;wsp:rsid wsp:val=&quot;00F657BB&quot;/&gt;&lt;wsp:rsid wsp:val=&quot;00F67935&quot;/&gt;&lt;wsp:rsid wsp:val=&quot;00F711A0&quot;/&gt;&lt;wsp:rsid wsp:val=&quot;00F77008&quot;/&gt;&lt;wsp:rsid wsp:val=&quot;00F900E7&quot;/&gt;&lt;wsp:rsid wsp:val=&quot;00FC33A9&quot;/&gt;&lt;wsp:rsid wsp:val=&quot;00FD41B3&quot;/&gt;&lt;wsp:rsid wsp:val=&quot;00FE2815&quot;/&gt;&lt;wsp:rsid wsp:val=&quot;00FE6D98&quot;/&gt;&lt;wsp:rsid wsp:val=&quot;00FF03A0&quot;/&gt;&lt;/wsp:rsids&gt;&lt;/w:docPr&gt;&lt;w:body&gt;&lt;w:p wsp:rsidR=&quot;00000000&quot; wsp:rsidRDefault=&quot;00533D93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fPr&gt;&lt;m:num&gt;&lt;m:d&gt;&lt;m:d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DРє-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o&lt;/m:t&gt;&lt;/m: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*100&lt;/m:t&gt;&lt;/m: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um&gt;&lt;m:den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є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6B2EA0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ED798E">
        <w:rPr>
          <w:rFonts w:ascii="Times New Roman" w:hAnsi="Times New Roman"/>
          <w:color w:val="000000"/>
          <w:sz w:val="28"/>
          <w:szCs w:val="28"/>
        </w:rPr>
        <w:t xml:space="preserve">(4)                                                                                         </w:t>
      </w:r>
    </w:p>
    <w:p w:rsidR="00A233F8" w:rsidRPr="006876B6" w:rsidRDefault="00A233F8" w:rsidP="0099466E">
      <w:pPr>
        <w:shd w:val="clear" w:color="auto" w:fill="FFFFFF"/>
        <w:spacing w:after="120" w:line="31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76B6">
        <w:rPr>
          <w:rFonts w:ascii="Times New Roman" w:hAnsi="Times New Roman"/>
          <w:color w:val="000000"/>
          <w:sz w:val="28"/>
          <w:szCs w:val="28"/>
        </w:rPr>
        <w:t xml:space="preserve">где   </w:t>
      </w:r>
      <w:r w:rsidRPr="006876B6">
        <w:rPr>
          <w:rFonts w:ascii="Times New Roman" w:hAnsi="Times New Roman"/>
          <w:i/>
          <w:color w:val="000000"/>
          <w:sz w:val="28"/>
          <w:szCs w:val="28"/>
          <w:lang w:val="en-US"/>
        </w:rPr>
        <w:t>I</w:t>
      </w:r>
      <w:r w:rsidRPr="006876B6">
        <w:rPr>
          <w:rFonts w:ascii="Times New Roman" w:hAnsi="Times New Roman"/>
          <w:color w:val="000000"/>
          <w:sz w:val="28"/>
          <w:szCs w:val="28"/>
        </w:rPr>
        <w:t>- относительная разница средней величины оптической плотности по сравнении с контролем, %</w:t>
      </w:r>
    </w:p>
    <w:p w:rsidR="00A233F8" w:rsidRPr="006876B6" w:rsidRDefault="00A233F8" w:rsidP="0099466E">
      <w:pPr>
        <w:shd w:val="clear" w:color="auto" w:fill="FFFFFF"/>
        <w:spacing w:before="120" w:after="100" w:afterAutospacing="1" w:line="31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876B6">
        <w:rPr>
          <w:rFonts w:ascii="Times New Roman" w:hAnsi="Times New Roman"/>
          <w:i/>
          <w:color w:val="000000"/>
          <w:sz w:val="28"/>
          <w:szCs w:val="28"/>
          <w:lang w:val="en-US"/>
        </w:rPr>
        <w:t>D</w:t>
      </w:r>
      <w:r w:rsidRPr="006876B6">
        <w:rPr>
          <w:rFonts w:ascii="Times New Roman" w:hAnsi="Times New Roman"/>
          <w:i/>
          <w:color w:val="000000"/>
          <w:sz w:val="28"/>
          <w:szCs w:val="28"/>
        </w:rPr>
        <w:t>к</w:t>
      </w:r>
      <w:r w:rsidRPr="006876B6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6876B6">
        <w:rPr>
          <w:rFonts w:ascii="Times New Roman" w:hAnsi="Times New Roman"/>
          <w:i/>
          <w:color w:val="000000"/>
          <w:sz w:val="28"/>
          <w:szCs w:val="28"/>
          <w:lang w:val="en-US"/>
        </w:rPr>
        <w:t>D</w:t>
      </w:r>
      <w:r w:rsidRPr="006876B6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6876B6">
        <w:rPr>
          <w:rFonts w:ascii="Times New Roman" w:hAnsi="Times New Roman"/>
          <w:color w:val="000000"/>
          <w:sz w:val="28"/>
          <w:szCs w:val="28"/>
        </w:rPr>
        <w:t xml:space="preserve"> -     </w:t>
      </w:r>
      <w:r w:rsidRPr="006876B6">
        <w:rPr>
          <w:rFonts w:ascii="Times New Roman" w:hAnsi="Times New Roman"/>
          <w:color w:val="000000"/>
          <w:sz w:val="28"/>
          <w:szCs w:val="28"/>
          <w:lang w:eastAsia="ru-RU"/>
        </w:rPr>
        <w:t>средние значения оптической плотности в контроле и в опыте, соответственно, нм.</w:t>
      </w:r>
    </w:p>
    <w:p w:rsidR="00A233F8" w:rsidRPr="006876B6" w:rsidRDefault="00A233F8" w:rsidP="0099466E">
      <w:pPr>
        <w:shd w:val="clear" w:color="auto" w:fill="FFFFFF"/>
        <w:spacing w:after="120" w:line="31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76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Критерием токсичности пробы воды является снижение средней величины оптической плотности по сравнению с контрольным вариантом на 20 % и более в случае подавления роста тест-культуры или ее повышение на 30 % и более - пр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стимуляции ростовых процессов</w:t>
      </w:r>
      <w:r w:rsidRPr="00DF69DE">
        <w:rPr>
          <w:rFonts w:ascii="Times New Roman" w:hAnsi="Times New Roman"/>
          <w:b/>
          <w:sz w:val="28"/>
          <w:szCs w:val="28"/>
        </w:rPr>
        <w:t>[</w:t>
      </w:r>
      <w:r>
        <w:rPr>
          <w:rFonts w:ascii="Times New Roman" w:hAnsi="Times New Roman"/>
          <w:b/>
          <w:sz w:val="28"/>
          <w:szCs w:val="28"/>
        </w:rPr>
        <w:t>12</w:t>
      </w:r>
      <w:r w:rsidRPr="00DF69DE">
        <w:rPr>
          <w:rFonts w:ascii="Times New Roman" w:hAnsi="Times New Roman"/>
          <w:b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233F8" w:rsidRPr="0099466E" w:rsidRDefault="00A233F8" w:rsidP="00A417F7">
      <w:pPr>
        <w:shd w:val="clear" w:color="auto" w:fill="FFFFFF"/>
        <w:spacing w:after="120" w:line="315" w:lineRule="atLeast"/>
        <w:jc w:val="both"/>
        <w:rPr>
          <w:color w:val="333333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58"/>
        <w:gridCol w:w="796"/>
      </w:tblGrid>
      <w:tr w:rsidR="00A233F8" w:rsidRPr="006B2EA0" w:rsidTr="0099466E">
        <w:trPr>
          <w:jc w:val="center"/>
        </w:trPr>
        <w:tc>
          <w:tcPr>
            <w:tcW w:w="45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3F8" w:rsidRPr="0099466E" w:rsidRDefault="00A233F8" w:rsidP="00A417F7">
            <w:pPr>
              <w:spacing w:after="100" w:afterAutospacing="1" w:line="315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3F8" w:rsidRPr="00A417F7" w:rsidRDefault="00A233F8" w:rsidP="00A417F7">
            <w:pPr>
              <w:spacing w:after="100" w:afterAutospacing="1" w:line="315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233F8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ahoma" w:hAnsi="Tahoma" w:cs="Tahoma"/>
          <w:color w:val="333333"/>
          <w:lang w:eastAsia="ru-RU"/>
        </w:rPr>
      </w:pPr>
    </w:p>
    <w:p w:rsidR="00A233F8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ahoma" w:hAnsi="Tahoma" w:cs="Tahoma"/>
          <w:color w:val="333333"/>
          <w:lang w:eastAsia="ru-RU"/>
        </w:rPr>
      </w:pPr>
    </w:p>
    <w:p w:rsidR="00A233F8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ahoma" w:hAnsi="Tahoma" w:cs="Tahoma"/>
          <w:color w:val="333333"/>
          <w:lang w:eastAsia="ru-RU"/>
        </w:rPr>
      </w:pPr>
    </w:p>
    <w:p w:rsidR="00A233F8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ahoma" w:hAnsi="Tahoma" w:cs="Tahoma"/>
          <w:color w:val="333333"/>
          <w:lang w:eastAsia="ru-RU"/>
        </w:rPr>
      </w:pPr>
    </w:p>
    <w:p w:rsidR="00A233F8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ahoma" w:hAnsi="Tahoma" w:cs="Tahoma"/>
          <w:color w:val="333333"/>
          <w:lang w:eastAsia="ru-RU"/>
        </w:rPr>
      </w:pPr>
    </w:p>
    <w:p w:rsidR="00A233F8" w:rsidRDefault="00A233F8" w:rsidP="00A417F7">
      <w:pPr>
        <w:shd w:val="clear" w:color="auto" w:fill="FFFFFF"/>
        <w:spacing w:after="100" w:afterAutospacing="1" w:line="315" w:lineRule="atLeast"/>
        <w:jc w:val="both"/>
        <w:rPr>
          <w:rFonts w:ascii="Tahoma" w:hAnsi="Tahoma" w:cs="Tahoma"/>
          <w:color w:val="333333"/>
          <w:lang w:eastAsia="ru-RU"/>
        </w:rPr>
      </w:pPr>
    </w:p>
    <w:p w:rsidR="00A233F8" w:rsidRDefault="00A233F8" w:rsidP="00AE0DC2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E0DC2">
        <w:rPr>
          <w:rFonts w:ascii="Times New Roman" w:hAnsi="Times New Roman"/>
          <w:b/>
          <w:sz w:val="28"/>
          <w:szCs w:val="28"/>
        </w:rPr>
        <w:lastRenderedPageBreak/>
        <w:t>Приложение №6</w:t>
      </w:r>
    </w:p>
    <w:p w:rsidR="00A233F8" w:rsidRPr="00AE0DC2" w:rsidRDefault="00A233F8" w:rsidP="00F127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Подготовка образцов почв к анализу</w:t>
      </w:r>
    </w:p>
    <w:p w:rsidR="00A233F8" w:rsidRDefault="00407379" w:rsidP="009406F8">
      <w:pPr>
        <w:spacing w:line="240" w:lineRule="auto"/>
        <w:jc w:val="both"/>
      </w:pPr>
      <w:r>
        <w:rPr>
          <w:noProof/>
          <w:lang w:eastAsia="ru-RU"/>
        </w:rPr>
        <w:pict>
          <v:shape id="Рисунок 5" o:spid="_x0000_i1030" type="#_x0000_t75" alt="https://sun9-35.userapi.com/impg/rqtzXeAr0mOqBcSlKjhLJpvJAbh9lVpU_wFU8g/r4BUxajhE5I.jpg?size=1280x960&amp;quality=96&amp;sign=85d3d9d19ed0a9a9b8402db930789481&amp;type=album" style="width:222.75pt;height:144.75pt;visibility:visible">
            <v:imagedata r:id="rId21" o:title="" croptop="1197f" cropbottom="6582f"/>
          </v:shape>
        </w:pict>
      </w:r>
      <w:r w:rsidR="00A233F8">
        <w:rPr>
          <w:noProof/>
          <w:lang w:eastAsia="ru-RU"/>
        </w:rPr>
        <w:t xml:space="preserve">    </w:t>
      </w:r>
      <w:r>
        <w:rPr>
          <w:noProof/>
          <w:lang w:eastAsia="ru-RU"/>
        </w:rPr>
        <w:pict>
          <v:shape id="Рисунок 8" o:spid="_x0000_i1031" type="#_x0000_t75" alt="https://sun9-85.userapi.com/impg/rnQ1POOHbwUfisnAuNzSeooqSZIbbbq8ucak5A/V3bYWlWTg78.jpg?size=1280x960&amp;quality=96&amp;sign=a370f6bc1bb2b955f3b583aaac1b3836&amp;type=album" style="width:198pt;height:141pt;visibility:visible">
            <v:imagedata r:id="rId22" o:title="" cropbottom="7415f"/>
          </v:shape>
        </w:pict>
      </w:r>
    </w:p>
    <w:p w:rsidR="00A233F8" w:rsidRPr="00055632" w:rsidRDefault="00A233F8" w:rsidP="00F27AAA">
      <w:pPr>
        <w:spacing w:line="240" w:lineRule="auto"/>
        <w:jc w:val="center"/>
        <w:rPr>
          <w:rFonts w:ascii="Times New Roman" w:hAnsi="Times New Roman"/>
          <w:sz w:val="24"/>
        </w:rPr>
      </w:pPr>
      <w:r w:rsidRPr="00055632">
        <w:rPr>
          <w:rFonts w:ascii="Times New Roman" w:hAnsi="Times New Roman"/>
          <w:sz w:val="24"/>
        </w:rPr>
        <w:t>Рис.1 Образцы почв</w:t>
      </w:r>
    </w:p>
    <w:p w:rsidR="00A233F8" w:rsidRDefault="00407379" w:rsidP="00F27AAA">
      <w:pPr>
        <w:spacing w:line="240" w:lineRule="auto"/>
        <w:jc w:val="center"/>
      </w:pPr>
      <w:r>
        <w:rPr>
          <w:rFonts w:ascii="Times New Roman" w:hAnsi="Times New Roman"/>
          <w:b/>
          <w:noProof/>
          <w:color w:val="FF0000"/>
          <w:sz w:val="36"/>
          <w:lang w:eastAsia="ru-RU"/>
        </w:rPr>
        <w:pict>
          <v:shape id="Рисунок 20" o:spid="_x0000_i1032" type="#_x0000_t75" style="width:304.5pt;height:215.25pt;visibility:visible">
            <v:imagedata r:id="rId23" o:title=""/>
          </v:shape>
        </w:pict>
      </w:r>
    </w:p>
    <w:p w:rsidR="00A233F8" w:rsidRPr="00055632" w:rsidRDefault="00A233F8" w:rsidP="00F27AAA">
      <w:pPr>
        <w:spacing w:line="240" w:lineRule="auto"/>
        <w:jc w:val="center"/>
        <w:rPr>
          <w:rFonts w:ascii="Times New Roman" w:hAnsi="Times New Roman"/>
          <w:sz w:val="24"/>
        </w:rPr>
      </w:pPr>
      <w:r w:rsidRPr="00055632">
        <w:rPr>
          <w:rFonts w:ascii="Times New Roman" w:hAnsi="Times New Roman"/>
          <w:sz w:val="24"/>
        </w:rPr>
        <w:t>Рис. 2 Доведение образцов почв до воздушно-сухого состояния</w:t>
      </w:r>
    </w:p>
    <w:p w:rsidR="00A233F8" w:rsidRDefault="00407379" w:rsidP="00F27AAA">
      <w:pPr>
        <w:spacing w:line="24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3" type="#_x0000_t75" alt="20180929_154638" style="width:228.75pt;height:169.5pt;visibility:visible">
            <v:imagedata r:id="rId24" o:title=""/>
          </v:shape>
        </w:pict>
      </w:r>
    </w:p>
    <w:p w:rsidR="00A233F8" w:rsidRPr="00556DAB" w:rsidRDefault="00A233F8" w:rsidP="00F27AAA">
      <w:pPr>
        <w:spacing w:line="240" w:lineRule="auto"/>
        <w:jc w:val="center"/>
        <w:rPr>
          <w:rFonts w:ascii="Times New Roman" w:hAnsi="Times New Roman"/>
          <w:sz w:val="24"/>
        </w:rPr>
      </w:pPr>
      <w:r w:rsidRPr="00556DAB">
        <w:rPr>
          <w:rFonts w:ascii="Times New Roman" w:hAnsi="Times New Roman"/>
          <w:sz w:val="24"/>
        </w:rPr>
        <w:t>Рис. 3 Составление смешанной пробы</w:t>
      </w:r>
    </w:p>
    <w:p w:rsidR="00A233F8" w:rsidRDefault="00A233F8" w:rsidP="009406F8">
      <w:pPr>
        <w:spacing w:line="240" w:lineRule="auto"/>
        <w:jc w:val="both"/>
      </w:pPr>
    </w:p>
    <w:p w:rsidR="00A233F8" w:rsidRDefault="00A233F8" w:rsidP="009406F8">
      <w:pPr>
        <w:spacing w:line="240" w:lineRule="auto"/>
        <w:jc w:val="both"/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  <w:r w:rsidRPr="00F127C8">
        <w:rPr>
          <w:rFonts w:ascii="Times New Roman" w:hAnsi="Times New Roman"/>
          <w:b/>
          <w:sz w:val="28"/>
        </w:rPr>
        <w:lastRenderedPageBreak/>
        <w:t>Приложение №7</w:t>
      </w:r>
    </w:p>
    <w:p w:rsidR="00A233F8" w:rsidRDefault="00A233F8" w:rsidP="00C77CFA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Определение водородного показателя</w:t>
      </w:r>
    </w:p>
    <w:p w:rsidR="00A233F8" w:rsidRDefault="00407379" w:rsidP="00212F4E">
      <w:pPr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pict>
          <v:shape id="Рисунок 17" o:spid="_x0000_i1034" type="#_x0000_t75" alt="https://sun9-22.userapi.com/impg/fqb7yaDNvZdhR8La-6i3cLHFOMUGjcmtu53-uw/0mj8LGOn-kY.jpg?size=1280x957&amp;quality=96&amp;sign=f2f980494d074a21b0895359eb82488c&amp;type=album" style="width:136.5pt;height:125.25pt;visibility:visible">
            <v:imagedata r:id="rId25" o:title="" cropleft="13244f"/>
          </v:shape>
        </w:pict>
      </w:r>
      <w:r w:rsidR="00A233F8">
        <w:rPr>
          <w:noProof/>
          <w:lang w:eastAsia="ru-RU"/>
        </w:rPr>
        <w:t xml:space="preserve">   </w:t>
      </w:r>
      <w:r>
        <w:rPr>
          <w:rFonts w:ascii="Times New Roman" w:hAnsi="Times New Roman"/>
          <w:b/>
          <w:sz w:val="28"/>
        </w:rPr>
        <w:pict>
          <v:shape id="_x0000_i1035" type="#_x0000_t75" style="width:2in;height:100.5pt">
            <v:imagedata r:id="rId26" o:title="" cropbottom=".125" cropright="10970f"/>
          </v:shape>
        </w:pict>
      </w:r>
      <w:r w:rsidR="00A233F8">
        <w:rPr>
          <w:rFonts w:ascii="Times New Roman" w:hAnsi="Times New Roman"/>
          <w:b/>
          <w:sz w:val="28"/>
        </w:rPr>
        <w:t xml:space="preserve">   </w:t>
      </w:r>
      <w:r>
        <w:rPr>
          <w:rFonts w:ascii="Times New Roman" w:hAnsi="Times New Roman"/>
          <w:b/>
          <w:sz w:val="28"/>
        </w:rPr>
        <w:pict>
          <v:shape id="_x0000_i1036" type="#_x0000_t75" style="width:134.25pt;height:93.75pt">
            <v:imagedata r:id="rId27" o:title="" croptop="-1201f" cropbottom="5885f" cropleft="12442f" cropright="-911f"/>
          </v:shape>
        </w:pict>
      </w:r>
    </w:p>
    <w:p w:rsidR="00A233F8" w:rsidRDefault="00A233F8" w:rsidP="00C77CFA">
      <w:pPr>
        <w:spacing w:line="240" w:lineRule="auto"/>
        <w:jc w:val="center"/>
        <w:rPr>
          <w:rFonts w:ascii="Times New Roman" w:hAnsi="Times New Roman"/>
          <w:sz w:val="24"/>
        </w:rPr>
      </w:pPr>
      <w:r w:rsidRPr="00212F4E">
        <w:rPr>
          <w:rFonts w:ascii="Times New Roman" w:hAnsi="Times New Roman"/>
          <w:sz w:val="24"/>
        </w:rPr>
        <w:t>Рис.4</w:t>
      </w:r>
      <w:r>
        <w:rPr>
          <w:rFonts w:ascii="Times New Roman" w:hAnsi="Times New Roman"/>
          <w:sz w:val="24"/>
        </w:rPr>
        <w:t xml:space="preserve"> Процедура определения водородного показателя</w:t>
      </w:r>
    </w:p>
    <w:p w:rsidR="00A233F8" w:rsidRDefault="00A233F8" w:rsidP="00C77CFA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A233F8" w:rsidRDefault="00A233F8" w:rsidP="00212F4E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№1 Результаты измерения водородного показателя почвенных образцов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6"/>
        <w:gridCol w:w="1556"/>
        <w:gridCol w:w="1135"/>
        <w:gridCol w:w="2067"/>
        <w:gridCol w:w="1467"/>
        <w:gridCol w:w="1600"/>
      </w:tblGrid>
      <w:tr w:rsidR="00A233F8" w:rsidRPr="00212F4E" w:rsidTr="00212F4E">
        <w:tc>
          <w:tcPr>
            <w:tcW w:w="174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Образец</w:t>
            </w: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Повторности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Замеры датчика, ед. рН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Отклонение от среднего арифметического, ед. рН</w:t>
            </w:r>
          </w:p>
        </w:tc>
        <w:tc>
          <w:tcPr>
            <w:tcW w:w="14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Допустимое отклонение, ед. рН</w:t>
            </w:r>
          </w:p>
        </w:tc>
        <w:tc>
          <w:tcPr>
            <w:tcW w:w="1600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Водородный показатель, ед. рН</w:t>
            </w:r>
          </w:p>
        </w:tc>
      </w:tr>
      <w:tr w:rsidR="00A233F8" w:rsidRPr="00212F4E" w:rsidTr="00212F4E">
        <w:tc>
          <w:tcPr>
            <w:tcW w:w="1746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F4E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5,89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467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600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5,87</w:t>
            </w:r>
          </w:p>
        </w:tc>
      </w:tr>
      <w:tr w:rsidR="00A233F8" w:rsidRPr="00212F4E" w:rsidTr="00212F4E">
        <w:tc>
          <w:tcPr>
            <w:tcW w:w="1746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5,85</w:t>
            </w:r>
          </w:p>
        </w:tc>
        <w:tc>
          <w:tcPr>
            <w:tcW w:w="2067" w:type="dxa"/>
          </w:tcPr>
          <w:p w:rsidR="00A233F8" w:rsidRPr="00212F4E" w:rsidRDefault="00A233F8" w:rsidP="00AB4B8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7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212F4E" w:rsidTr="00212F4E">
        <w:tc>
          <w:tcPr>
            <w:tcW w:w="1746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F4E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6,01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467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600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5,98</w:t>
            </w:r>
          </w:p>
        </w:tc>
      </w:tr>
      <w:tr w:rsidR="00A233F8" w:rsidRPr="00212F4E" w:rsidTr="00212F4E">
        <w:tc>
          <w:tcPr>
            <w:tcW w:w="1746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5,94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467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212F4E" w:rsidTr="00212F4E">
        <w:tc>
          <w:tcPr>
            <w:tcW w:w="1746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F4E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5,74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467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600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5,73</w:t>
            </w:r>
          </w:p>
        </w:tc>
      </w:tr>
      <w:tr w:rsidR="00A233F8" w:rsidRPr="00212F4E" w:rsidTr="00212F4E">
        <w:tc>
          <w:tcPr>
            <w:tcW w:w="1746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5,71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467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212F4E" w:rsidTr="00212F4E">
        <w:tc>
          <w:tcPr>
            <w:tcW w:w="1746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образец     (6,86 </w:t>
            </w:r>
            <w:r w:rsidRPr="00212F4E">
              <w:rPr>
                <w:rFonts w:ascii="Times New Roman" w:hAnsi="Times New Roman"/>
                <w:b/>
                <w:sz w:val="24"/>
                <w:szCs w:val="24"/>
              </w:rPr>
              <w:t>ед. рН)</w:t>
            </w: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6,86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467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600" w:type="dxa"/>
            <w:vMerge w:val="restart"/>
          </w:tcPr>
          <w:p w:rsidR="00A233F8" w:rsidRPr="00212F4E" w:rsidRDefault="00A233F8" w:rsidP="00212F4E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6,87</w:t>
            </w:r>
          </w:p>
        </w:tc>
      </w:tr>
      <w:tr w:rsidR="00A233F8" w:rsidRPr="00212F4E" w:rsidTr="00212F4E">
        <w:tc>
          <w:tcPr>
            <w:tcW w:w="1746" w:type="dxa"/>
            <w:vMerge/>
          </w:tcPr>
          <w:p w:rsidR="00A233F8" w:rsidRPr="00212F4E" w:rsidRDefault="00A233F8" w:rsidP="00212F4E">
            <w:pPr>
              <w:spacing w:after="200" w:line="276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6" w:type="dxa"/>
          </w:tcPr>
          <w:p w:rsidR="00A233F8" w:rsidRPr="00212F4E" w:rsidRDefault="00A233F8" w:rsidP="00212F4E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F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A233F8" w:rsidRPr="00212F4E" w:rsidRDefault="00A233F8" w:rsidP="00212F4E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6,87</w:t>
            </w:r>
          </w:p>
        </w:tc>
        <w:tc>
          <w:tcPr>
            <w:tcW w:w="2067" w:type="dxa"/>
          </w:tcPr>
          <w:p w:rsidR="00A233F8" w:rsidRPr="00212F4E" w:rsidRDefault="00A233F8" w:rsidP="00212F4E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67" w:type="dxa"/>
            <w:vMerge/>
          </w:tcPr>
          <w:p w:rsidR="00A233F8" w:rsidRPr="00212F4E" w:rsidRDefault="00A233F8" w:rsidP="00212F4E">
            <w:pPr>
              <w:spacing w:after="200"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A233F8" w:rsidRPr="00212F4E" w:rsidRDefault="00A233F8" w:rsidP="00212F4E">
            <w:pPr>
              <w:spacing w:after="200"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233F8" w:rsidRDefault="00A233F8" w:rsidP="00212F4E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A233F8" w:rsidRPr="00212F4E" w:rsidRDefault="00A233F8" w:rsidP="00C77CFA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</w:p>
    <w:p w:rsidR="00A233F8" w:rsidRDefault="00A233F8" w:rsidP="00F127C8">
      <w:pPr>
        <w:spacing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№8</w:t>
      </w:r>
    </w:p>
    <w:p w:rsidR="00A233F8" w:rsidRDefault="00A233F8" w:rsidP="00F030F5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Подготовка семян тест-объектов к биотестированию</w:t>
      </w:r>
    </w:p>
    <w:p w:rsidR="00A233F8" w:rsidRDefault="00407379" w:rsidP="00055632">
      <w:pPr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pict>
          <v:shape id="Рисунок 18" o:spid="_x0000_i1037" type="#_x0000_t75" style="width:196.5pt;height:149.25pt;visibility:visible">
            <v:imagedata r:id="rId28" o:title="" cropbottom="5362f" cropleft="1928f" cropright="3486f"/>
          </v:shape>
        </w:pict>
      </w:r>
      <w:r w:rsidR="00A233F8">
        <w:rPr>
          <w:rFonts w:ascii="Times New Roman" w:hAnsi="Times New Roman"/>
          <w:b/>
          <w:noProof/>
          <w:sz w:val="28"/>
          <w:lang w:eastAsia="ru-RU"/>
        </w:rPr>
        <w:t xml:space="preserve">   </w:t>
      </w:r>
      <w:r>
        <w:rPr>
          <w:rFonts w:ascii="Times New Roman" w:hAnsi="Times New Roman"/>
          <w:b/>
          <w:noProof/>
          <w:sz w:val="28"/>
          <w:lang w:eastAsia="ru-RU"/>
        </w:rPr>
        <w:pict>
          <v:shape id="Рисунок 19" o:spid="_x0000_i1038" type="#_x0000_t75" style="width:208.5pt;height:147pt;visibility:visible">
            <v:imagedata r:id="rId29" o:title="" cropbottom="5368f" cropleft="1930f"/>
          </v:shape>
        </w:pict>
      </w:r>
    </w:p>
    <w:p w:rsidR="00A233F8" w:rsidRDefault="00A233F8" w:rsidP="00F27AAA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Рис.5</w:t>
      </w:r>
      <w:r w:rsidRPr="00055632">
        <w:rPr>
          <w:rFonts w:ascii="Times New Roman" w:hAnsi="Times New Roman"/>
          <w:sz w:val="24"/>
          <w:szCs w:val="28"/>
        </w:rPr>
        <w:t xml:space="preserve"> Семена кресс-салата и редиса</w:t>
      </w:r>
    </w:p>
    <w:p w:rsidR="00A233F8" w:rsidRPr="006876B6" w:rsidRDefault="00407379" w:rsidP="00F030F5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9" type="#_x0000_t75" style="width:214.5pt;height:160.5pt;mso-position-horizontal-relative:char;mso-position-vertical-relative:line">
            <v:imagedata r:id="rId30" o:title=""/>
          </v:shape>
        </w:pict>
      </w:r>
      <w:r w:rsidR="00A233F8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222.75pt;height:160.5pt;mso-position-horizontal-relative:char;mso-position-vertical-relative:line">
            <v:imagedata r:id="rId31" o:title=""/>
          </v:shape>
        </w:pict>
      </w:r>
    </w:p>
    <w:p w:rsidR="00A233F8" w:rsidRDefault="00A233F8" w:rsidP="00F27AAA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Рис.6</w:t>
      </w:r>
      <w:r w:rsidRPr="00055632">
        <w:rPr>
          <w:rFonts w:ascii="Times New Roman" w:hAnsi="Times New Roman"/>
          <w:sz w:val="24"/>
          <w:szCs w:val="28"/>
        </w:rPr>
        <w:t xml:space="preserve"> Проверка семян </w:t>
      </w:r>
      <w:r>
        <w:rPr>
          <w:rFonts w:ascii="Times New Roman" w:hAnsi="Times New Roman"/>
          <w:sz w:val="24"/>
          <w:szCs w:val="28"/>
        </w:rPr>
        <w:t xml:space="preserve">редиса и кресс-салата </w:t>
      </w:r>
      <w:r w:rsidRPr="00055632">
        <w:rPr>
          <w:rFonts w:ascii="Times New Roman" w:hAnsi="Times New Roman"/>
          <w:sz w:val="24"/>
          <w:szCs w:val="28"/>
        </w:rPr>
        <w:t>на всхожесть</w:t>
      </w:r>
    </w:p>
    <w:p w:rsidR="00A233F8" w:rsidRPr="000306B2" w:rsidRDefault="00A233F8" w:rsidP="009C1F0B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Таблица №2 </w:t>
      </w:r>
      <w:r w:rsidRPr="000306B2">
        <w:rPr>
          <w:rFonts w:ascii="Times New Roman" w:hAnsi="Times New Roman"/>
          <w:sz w:val="24"/>
          <w:szCs w:val="28"/>
        </w:rPr>
        <w:t>Всхожесть семян кресс-салата и редиса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5"/>
        <w:gridCol w:w="1553"/>
        <w:gridCol w:w="1499"/>
        <w:gridCol w:w="1540"/>
        <w:gridCol w:w="1566"/>
        <w:gridCol w:w="1640"/>
      </w:tblGrid>
      <w:tr w:rsidR="00A233F8" w:rsidRPr="006B2EA0" w:rsidTr="006B2EA0">
        <w:trPr>
          <w:trHeight w:val="930"/>
        </w:trPr>
        <w:tc>
          <w:tcPr>
            <w:tcW w:w="166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 xml:space="preserve">Сорт / </w:t>
            </w:r>
          </w:p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№ партии</w:t>
            </w:r>
          </w:p>
        </w:tc>
        <w:tc>
          <w:tcPr>
            <w:tcW w:w="1553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Дата начала наблюдения</w:t>
            </w:r>
          </w:p>
        </w:tc>
        <w:tc>
          <w:tcPr>
            <w:tcW w:w="149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Количество семян, шт</w:t>
            </w:r>
          </w:p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(К</w:t>
            </w:r>
            <w:r w:rsidRPr="006B2EA0">
              <w:rPr>
                <w:rFonts w:ascii="Times New Roman" w:hAnsi="Times New Roman"/>
                <w:b/>
                <w:sz w:val="24"/>
                <w:szCs w:val="28"/>
                <w:vertAlign w:val="subscript"/>
              </w:rPr>
              <w:t>1</w:t>
            </w: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)</w:t>
            </w:r>
          </w:p>
        </w:tc>
        <w:tc>
          <w:tcPr>
            <w:tcW w:w="1540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Дата снятия результатов</w:t>
            </w:r>
          </w:p>
        </w:tc>
        <w:tc>
          <w:tcPr>
            <w:tcW w:w="1566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Количество проросших семян, шт (К</w:t>
            </w:r>
            <w:r w:rsidRPr="006B2EA0">
              <w:rPr>
                <w:rFonts w:ascii="Times New Roman" w:hAnsi="Times New Roman"/>
                <w:b/>
                <w:sz w:val="24"/>
                <w:szCs w:val="28"/>
                <w:vertAlign w:val="subscript"/>
              </w:rPr>
              <w:t>2</w:t>
            </w: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)</w:t>
            </w:r>
          </w:p>
        </w:tc>
        <w:tc>
          <w:tcPr>
            <w:tcW w:w="1640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 xml:space="preserve">Всхожесть, % </w:t>
            </w:r>
            <w:r w:rsidRPr="006B2EA0">
              <w:rPr>
                <w:rFonts w:ascii="Times New Roman" w:hAnsi="Times New Roman"/>
                <w:b/>
                <w:sz w:val="24"/>
                <w:szCs w:val="28"/>
              </w:rPr>
              <w:br/>
            </w:r>
            <w:r w:rsidRPr="006B2EA0">
              <w:rPr>
                <w:rFonts w:ascii="Times New Roman" w:hAnsi="Times New Roman"/>
                <w:b/>
                <w:sz w:val="20"/>
                <w:szCs w:val="28"/>
              </w:rPr>
              <w:fldChar w:fldCharType="begin"/>
            </w:r>
            <w:r w:rsidRPr="006B2EA0">
              <w:rPr>
                <w:rFonts w:ascii="Times New Roman" w:hAnsi="Times New Roman"/>
                <w:b/>
                <w:sz w:val="20"/>
                <w:szCs w:val="28"/>
              </w:rPr>
              <w:instrText xml:space="preserve"> QUOTE </w:instrText>
            </w:r>
            <w:r w:rsidR="00AB696F">
              <w:pict>
                <v:shape id="_x0000_i1041" type="#_x0000_t75" style="width:53.25pt;height:22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66C66&quot;/&gt;&lt;wsp:rsid wsp:val=&quot;0001174B&quot;/&gt;&lt;wsp:rsid wsp:val=&quot;000303BA&quot;/&gt;&lt;wsp:rsid wsp:val=&quot;000306B2&quot;/&gt;&lt;wsp:rsid wsp:val=&quot;00033C5A&quot;/&gt;&lt;wsp:rsid wsp:val=&quot;00035D0E&quot;/&gt;&lt;wsp:rsid wsp:val=&quot;000433B3&quot;/&gt;&lt;wsp:rsid wsp:val=&quot;00055632&quot;/&gt;&lt;wsp:rsid wsp:val=&quot;00082601&quot;/&gt;&lt;wsp:rsid wsp:val=&quot;00095D25&quot;/&gt;&lt;wsp:rsid wsp:val=&quot;00096BD3&quot;/&gt;&lt;wsp:rsid wsp:val=&quot;000D0263&quot;/&gt;&lt;wsp:rsid wsp:val=&quot;000D3FAC&quot;/&gt;&lt;wsp:rsid wsp:val=&quot;001067D6&quot;/&gt;&lt;wsp:rsid wsp:val=&quot;001070B2&quot;/&gt;&lt;wsp:rsid wsp:val=&quot;00111CC8&quot;/&gt;&lt;wsp:rsid wsp:val=&quot;00113772&quot;/&gt;&lt;wsp:rsid wsp:val=&quot;00114A9A&quot;/&gt;&lt;wsp:rsid wsp:val=&quot;001632D1&quot;/&gt;&lt;wsp:rsid wsp:val=&quot;00167F9C&quot;/&gt;&lt;wsp:rsid wsp:val=&quot;00175A95&quot;/&gt;&lt;wsp:rsid wsp:val=&quot;00184546&quot;/&gt;&lt;wsp:rsid wsp:val=&quot;00187397&quot;/&gt;&lt;wsp:rsid wsp:val=&quot;001E7162&quot;/&gt;&lt;wsp:rsid wsp:val=&quot;001F6087&quot;/&gt;&lt;wsp:rsid wsp:val=&quot;002018E3&quot;/&gt;&lt;wsp:rsid wsp:val=&quot;002122AB&quot;/&gt;&lt;wsp:rsid wsp:val=&quot;00216DF1&quot;/&gt;&lt;wsp:rsid wsp:val=&quot;00232654&quot;/&gt;&lt;wsp:rsid wsp:val=&quot;0026042C&quot;/&gt;&lt;wsp:rsid wsp:val=&quot;00296FD3&quot;/&gt;&lt;wsp:rsid wsp:val=&quot;002B2066&quot;/&gt;&lt;wsp:rsid wsp:val=&quot;002B41B8&quot;/&gt;&lt;wsp:rsid wsp:val=&quot;002C261B&quot;/&gt;&lt;wsp:rsid wsp:val=&quot;002D2CC3&quot;/&gt;&lt;wsp:rsid wsp:val=&quot;0035343C&quot;/&gt;&lt;wsp:rsid wsp:val=&quot;003734A7&quot;/&gt;&lt;wsp:rsid wsp:val=&quot;00381A0B&quot;/&gt;&lt;wsp:rsid wsp:val=&quot;003849E3&quot;/&gt;&lt;wsp:rsid wsp:val=&quot;00385180&quot;/&gt;&lt;wsp:rsid wsp:val=&quot;003A494D&quot;/&gt;&lt;wsp:rsid wsp:val=&quot;003A6CDA&quot;/&gt;&lt;wsp:rsid wsp:val=&quot;003C26E7&quot;/&gt;&lt;wsp:rsid wsp:val=&quot;003C5A9D&quot;/&gt;&lt;wsp:rsid wsp:val=&quot;003F49CE&quot;/&gt;&lt;wsp:rsid wsp:val=&quot;00412034&quot;/&gt;&lt;wsp:rsid wsp:val=&quot;00444C6A&quot;/&gt;&lt;wsp:rsid wsp:val=&quot;00481124&quot;/&gt;&lt;wsp:rsid wsp:val=&quot;00485673&quot;/&gt;&lt;wsp:rsid wsp:val=&quot;004A514F&quot;/&gt;&lt;wsp:rsid wsp:val=&quot;004E32F4&quot;/&gt;&lt;wsp:rsid wsp:val=&quot;004F50A6&quot;/&gt;&lt;wsp:rsid wsp:val=&quot;004F65DF&quot;/&gt;&lt;wsp:rsid wsp:val=&quot;00535505&quot;/&gt;&lt;wsp:rsid wsp:val=&quot;00540C1C&quot;/&gt;&lt;wsp:rsid wsp:val=&quot;00553600&quot;/&gt;&lt;wsp:rsid wsp:val=&quot;00556DAB&quot;/&gt;&lt;wsp:rsid wsp:val=&quot;0057110A&quot;/&gt;&lt;wsp:rsid wsp:val=&quot;00571370&quot;/&gt;&lt;wsp:rsid wsp:val=&quot;00580C5F&quot;/&gt;&lt;wsp:rsid wsp:val=&quot;00585268&quot;/&gt;&lt;wsp:rsid wsp:val=&quot;00590CA2&quot;/&gt;&lt;wsp:rsid wsp:val=&quot;005A4EC1&quot;/&gt;&lt;wsp:rsid wsp:val=&quot;005A7180&quot;/&gt;&lt;wsp:rsid wsp:val=&quot;005B097C&quot;/&gt;&lt;wsp:rsid wsp:val=&quot;005D03B6&quot;/&gt;&lt;wsp:rsid wsp:val=&quot;00606978&quot;/&gt;&lt;wsp:rsid wsp:val=&quot;0061602E&quot;/&gt;&lt;wsp:rsid wsp:val=&quot;006634A7&quot;/&gt;&lt;wsp:rsid wsp:val=&quot;00676FBA&quot;/&gt;&lt;wsp:rsid wsp:val=&quot;006802DA&quot;/&gt;&lt;wsp:rsid wsp:val=&quot;0068402B&quot;/&gt;&lt;wsp:rsid wsp:val=&quot;00685178&quot;/&gt;&lt;wsp:rsid wsp:val=&quot;006876B6&quot;/&gt;&lt;wsp:rsid wsp:val=&quot;006A271E&quot;/&gt;&lt;wsp:rsid wsp:val=&quot;006B08F7&quot;/&gt;&lt;wsp:rsid wsp:val=&quot;006B2EA0&quot;/&gt;&lt;wsp:rsid wsp:val=&quot;006C3FD6&quot;/&gt;&lt;wsp:rsid wsp:val=&quot;006C7238&quot;/&gt;&lt;wsp:rsid wsp:val=&quot;006E250B&quot;/&gt;&lt;wsp:rsid wsp:val=&quot;0072634B&quot;/&gt;&lt;wsp:rsid wsp:val=&quot;007440BE&quot;/&gt;&lt;wsp:rsid wsp:val=&quot;00754857&quot;/&gt;&lt;wsp:rsid wsp:val=&quot;007578B6&quot;/&gt;&lt;wsp:rsid wsp:val=&quot;00774F1E&quot;/&gt;&lt;wsp:rsid wsp:val=&quot;007821EB&quot;/&gt;&lt;wsp:rsid wsp:val=&quot;0078257A&quot;/&gt;&lt;wsp:rsid wsp:val=&quot;00791B21&quot;/&gt;&lt;wsp:rsid wsp:val=&quot;007A06CF&quot;/&gt;&lt;wsp:rsid wsp:val=&quot;007B3BAE&quot;/&gt;&lt;wsp:rsid wsp:val=&quot;007D3340&quot;/&gt;&lt;wsp:rsid wsp:val=&quot;007E4A4A&quot;/&gt;&lt;wsp:rsid wsp:val=&quot;007F23D3&quot;/&gt;&lt;wsp:rsid wsp:val=&quot;008606CB&quot;/&gt;&lt;wsp:rsid wsp:val=&quot;00890799&quot;/&gt;&lt;wsp:rsid wsp:val=&quot;008A2583&quot;/&gt;&lt;wsp:rsid wsp:val=&quot;008A4089&quot;/&gt;&lt;wsp:rsid wsp:val=&quot;008B080B&quot;/&gt;&lt;wsp:rsid wsp:val=&quot;008C62CF&quot;/&gt;&lt;wsp:rsid wsp:val=&quot;008E194A&quot;/&gt;&lt;wsp:rsid wsp:val=&quot;008F6652&quot;/&gt;&lt;wsp:rsid wsp:val=&quot;009406F8&quot;/&gt;&lt;wsp:rsid wsp:val=&quot;00967D44&quot;/&gt;&lt;wsp:rsid wsp:val=&quot;00971A69&quot;/&gt;&lt;wsp:rsid wsp:val=&quot;009810E5&quot;/&gt;&lt;wsp:rsid wsp:val=&quot;0099466E&quot;/&gt;&lt;wsp:rsid wsp:val=&quot;009C1F0B&quot;/&gt;&lt;wsp:rsid wsp:val=&quot;00A06997&quot;/&gt;&lt;wsp:rsid wsp:val=&quot;00A417F7&quot;/&gt;&lt;wsp:rsid wsp:val=&quot;00A566F9&quot;/&gt;&lt;wsp:rsid wsp:val=&quot;00A61052&quot;/&gt;&lt;wsp:rsid wsp:val=&quot;00A75881&quot;/&gt;&lt;wsp:rsid wsp:val=&quot;00AE0DC2&quot;/&gt;&lt;wsp:rsid wsp:val=&quot;00B00A70&quot;/&gt;&lt;wsp:rsid wsp:val=&quot;00B0482C&quot;/&gt;&lt;wsp:rsid wsp:val=&quot;00B06545&quot;/&gt;&lt;wsp:rsid wsp:val=&quot;00B3267C&quot;/&gt;&lt;wsp:rsid wsp:val=&quot;00B35D96&quot;/&gt;&lt;wsp:rsid wsp:val=&quot;00B542F9&quot;/&gt;&lt;wsp:rsid wsp:val=&quot;00B639D6&quot;/&gt;&lt;wsp:rsid wsp:val=&quot;00B80580&quot;/&gt;&lt;wsp:rsid wsp:val=&quot;00B958D4&quot;/&gt;&lt;wsp:rsid wsp:val=&quot;00BC1DC5&quot;/&gt;&lt;wsp:rsid wsp:val=&quot;00BC6EE7&quot;/&gt;&lt;wsp:rsid wsp:val=&quot;00BD2F65&quot;/&gt;&lt;wsp:rsid wsp:val=&quot;00BF101F&quot;/&gt;&lt;wsp:rsid wsp:val=&quot;00BF2AB1&quot;/&gt;&lt;wsp:rsid wsp:val=&quot;00C0333F&quot;/&gt;&lt;wsp:rsid wsp:val=&quot;00C66C66&quot;/&gt;&lt;wsp:rsid wsp:val=&quot;00C84BCE&quot;/&gt;&lt;wsp:rsid wsp:val=&quot;00C85D14&quot;/&gt;&lt;wsp:rsid wsp:val=&quot;00C963AC&quot;/&gt;&lt;wsp:rsid wsp:val=&quot;00CA0422&quot;/&gt;&lt;wsp:rsid wsp:val=&quot;00CD0CF7&quot;/&gt;&lt;wsp:rsid wsp:val=&quot;00CD28CF&quot;/&gt;&lt;wsp:rsid wsp:val=&quot;00D12166&quot;/&gt;&lt;wsp:rsid wsp:val=&quot;00D50252&quot;/&gt;&lt;wsp:rsid wsp:val=&quot;00D539AD&quot;/&gt;&lt;wsp:rsid wsp:val=&quot;00D54686&quot;/&gt;&lt;wsp:rsid wsp:val=&quot;00D576EB&quot;/&gt;&lt;wsp:rsid wsp:val=&quot;00D84C24&quot;/&gt;&lt;wsp:rsid wsp:val=&quot;00DA0B47&quot;/&gt;&lt;wsp:rsid wsp:val=&quot;00DA3451&quot;/&gt;&lt;wsp:rsid wsp:val=&quot;00DB3A7E&quot;/&gt;&lt;wsp:rsid wsp:val=&quot;00DB6E3C&quot;/&gt;&lt;wsp:rsid wsp:val=&quot;00DF69DE&quot;/&gt;&lt;wsp:rsid wsp:val=&quot;00E27E7C&quot;/&gt;&lt;wsp:rsid wsp:val=&quot;00E33114&quot;/&gt;&lt;wsp:rsid wsp:val=&quot;00E34E2E&quot;/&gt;&lt;wsp:rsid wsp:val=&quot;00E43760&quot;/&gt;&lt;wsp:rsid wsp:val=&quot;00E545CB&quot;/&gt;&lt;wsp:rsid wsp:val=&quot;00E6085A&quot;/&gt;&lt;wsp:rsid wsp:val=&quot;00E77345&quot;/&gt;&lt;wsp:rsid wsp:val=&quot;00E8187F&quot;/&gt;&lt;wsp:rsid wsp:val=&quot;00E862DE&quot;/&gt;&lt;wsp:rsid wsp:val=&quot;00E8716B&quot;/&gt;&lt;wsp:rsid wsp:val=&quot;00EB2541&quot;/&gt;&lt;wsp:rsid wsp:val=&quot;00EB4DF2&quot;/&gt;&lt;wsp:rsid wsp:val=&quot;00ED104C&quot;/&gt;&lt;wsp:rsid wsp:val=&quot;00ED798E&quot;/&gt;&lt;wsp:rsid wsp:val=&quot;00EF3E4B&quot;/&gt;&lt;wsp:rsid wsp:val=&quot;00F030F5&quot;/&gt;&lt;wsp:rsid wsp:val=&quot;00F127C8&quot;/&gt;&lt;wsp:rsid wsp:val=&quot;00F2043A&quot;/&gt;&lt;wsp:rsid wsp:val=&quot;00F2158B&quot;/&gt;&lt;wsp:rsid wsp:val=&quot;00F413AE&quot;/&gt;&lt;wsp:rsid wsp:val=&quot;00F657BB&quot;/&gt;&lt;wsp:rsid wsp:val=&quot;00F67935&quot;/&gt;&lt;wsp:rsid wsp:val=&quot;00F711A0&quot;/&gt;&lt;wsp:rsid wsp:val=&quot;00F77008&quot;/&gt;&lt;wsp:rsid wsp:val=&quot;00F900E7&quot;/&gt;&lt;wsp:rsid wsp:val=&quot;00FC33A9&quot;/&gt;&lt;wsp:rsid wsp:val=&quot;00FD41B3&quot;/&gt;&lt;wsp:rsid wsp:val=&quot;00FE2815&quot;/&gt;&lt;wsp:rsid wsp:val=&quot;00FE6D98&quot;/&gt;&lt;wsp:rsid wsp:val=&quot;00FF03A0&quot;/&gt;&lt;/wsp:rsids&gt;&lt;/w:docPr&gt;&lt;w:body&gt;&lt;w:p wsp:rsidR=&quot;00000000&quot; wsp:rsidRDefault=&quot;00485673&quot;&gt;&lt;m:oMathPara&gt;&lt;m:oMath&gt;&lt;m:d&gt;&lt;m:dPr&gt;&lt;m:ctrlPr&gt;&lt;w:rPr&gt;&lt;w:rFonts w:ascii=&quot;Cambria Math&quot; w:fareast=&quot;Calibri&quot; w:h-ansi=&quot;Cambria Math&quot;/&gt;&lt;wx:font wx:val=&quot;Cambria Math&quot;/&gt;&lt;w:b/&gt;&lt;w:i/&gt;&lt;w:sz w:val=&quot;20&quot;/&gt;&lt;w:sz-cs w:val=&quot;28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0&quot;/&gt;&lt;w:sz-cs w:val=&quot;28&quot;/&gt;&lt;/w:rPr&gt;&lt;m:t&gt;Рљ1/Рљ2&lt;/m:t&gt;&lt;/m:r&gt;&lt;m:ctrlPr&gt;&lt;w:rPr&gt;&lt;w:rFonts w:ascii=&quot;Cambria Math&quot; w:h-ansi=&quot;Cambria Math&quot;/&gt;&lt;wx:font wx:val=&quot;Cambria Math&quot;/&gt;&lt;w:b/&gt;&lt;w:i/&gt;&lt;w:sz w:val=&quot;20&quot;/&gt;&lt;w:sz-cs w:val=&quot;28&quot;/&gt;&lt;/w:rPr&gt;&lt;/m:ctrlPr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0&quot;/&gt;&lt;w:sz-cs w:val=&quot;28&quot;/&gt;&lt;/w:rPr&gt;&lt;m:t&gt;*1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  <w:r w:rsidRPr="006B2EA0">
              <w:rPr>
                <w:rFonts w:ascii="Times New Roman" w:hAnsi="Times New Roman"/>
                <w:b/>
                <w:sz w:val="20"/>
                <w:szCs w:val="28"/>
              </w:rPr>
              <w:fldChar w:fldCharType="separate"/>
            </w:r>
            <w:r w:rsidR="00AB696F">
              <w:pict>
                <v:shape id="_x0000_i1042" type="#_x0000_t75" style="width:53.25pt;height:22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66C66&quot;/&gt;&lt;wsp:rsid wsp:val=&quot;0001174B&quot;/&gt;&lt;wsp:rsid wsp:val=&quot;000303BA&quot;/&gt;&lt;wsp:rsid wsp:val=&quot;000306B2&quot;/&gt;&lt;wsp:rsid wsp:val=&quot;00033C5A&quot;/&gt;&lt;wsp:rsid wsp:val=&quot;00035D0E&quot;/&gt;&lt;wsp:rsid wsp:val=&quot;000433B3&quot;/&gt;&lt;wsp:rsid wsp:val=&quot;00055632&quot;/&gt;&lt;wsp:rsid wsp:val=&quot;00082601&quot;/&gt;&lt;wsp:rsid wsp:val=&quot;00095D25&quot;/&gt;&lt;wsp:rsid wsp:val=&quot;00096BD3&quot;/&gt;&lt;wsp:rsid wsp:val=&quot;000D0263&quot;/&gt;&lt;wsp:rsid wsp:val=&quot;000D3FAC&quot;/&gt;&lt;wsp:rsid wsp:val=&quot;001067D6&quot;/&gt;&lt;wsp:rsid wsp:val=&quot;001070B2&quot;/&gt;&lt;wsp:rsid wsp:val=&quot;00111CC8&quot;/&gt;&lt;wsp:rsid wsp:val=&quot;00113772&quot;/&gt;&lt;wsp:rsid wsp:val=&quot;00114A9A&quot;/&gt;&lt;wsp:rsid wsp:val=&quot;001632D1&quot;/&gt;&lt;wsp:rsid wsp:val=&quot;00167F9C&quot;/&gt;&lt;wsp:rsid wsp:val=&quot;00175A95&quot;/&gt;&lt;wsp:rsid wsp:val=&quot;00184546&quot;/&gt;&lt;wsp:rsid wsp:val=&quot;00187397&quot;/&gt;&lt;wsp:rsid wsp:val=&quot;001E7162&quot;/&gt;&lt;wsp:rsid wsp:val=&quot;001F6087&quot;/&gt;&lt;wsp:rsid wsp:val=&quot;002018E3&quot;/&gt;&lt;wsp:rsid wsp:val=&quot;002122AB&quot;/&gt;&lt;wsp:rsid wsp:val=&quot;00216DF1&quot;/&gt;&lt;wsp:rsid wsp:val=&quot;00232654&quot;/&gt;&lt;wsp:rsid wsp:val=&quot;0026042C&quot;/&gt;&lt;wsp:rsid wsp:val=&quot;00296FD3&quot;/&gt;&lt;wsp:rsid wsp:val=&quot;002B2066&quot;/&gt;&lt;wsp:rsid wsp:val=&quot;002B41B8&quot;/&gt;&lt;wsp:rsid wsp:val=&quot;002C261B&quot;/&gt;&lt;wsp:rsid wsp:val=&quot;002D2CC3&quot;/&gt;&lt;wsp:rsid wsp:val=&quot;0035343C&quot;/&gt;&lt;wsp:rsid wsp:val=&quot;003734A7&quot;/&gt;&lt;wsp:rsid wsp:val=&quot;00381A0B&quot;/&gt;&lt;wsp:rsid wsp:val=&quot;003849E3&quot;/&gt;&lt;wsp:rsid wsp:val=&quot;00385180&quot;/&gt;&lt;wsp:rsid wsp:val=&quot;003A494D&quot;/&gt;&lt;wsp:rsid wsp:val=&quot;003A6CDA&quot;/&gt;&lt;wsp:rsid wsp:val=&quot;003C26E7&quot;/&gt;&lt;wsp:rsid wsp:val=&quot;003C5A9D&quot;/&gt;&lt;wsp:rsid wsp:val=&quot;003F49CE&quot;/&gt;&lt;wsp:rsid wsp:val=&quot;00412034&quot;/&gt;&lt;wsp:rsid wsp:val=&quot;00444C6A&quot;/&gt;&lt;wsp:rsid wsp:val=&quot;00481124&quot;/&gt;&lt;wsp:rsid wsp:val=&quot;00485673&quot;/&gt;&lt;wsp:rsid wsp:val=&quot;004A514F&quot;/&gt;&lt;wsp:rsid wsp:val=&quot;004E32F4&quot;/&gt;&lt;wsp:rsid wsp:val=&quot;004F50A6&quot;/&gt;&lt;wsp:rsid wsp:val=&quot;004F65DF&quot;/&gt;&lt;wsp:rsid wsp:val=&quot;00535505&quot;/&gt;&lt;wsp:rsid wsp:val=&quot;00540C1C&quot;/&gt;&lt;wsp:rsid wsp:val=&quot;00553600&quot;/&gt;&lt;wsp:rsid wsp:val=&quot;00556DAB&quot;/&gt;&lt;wsp:rsid wsp:val=&quot;0057110A&quot;/&gt;&lt;wsp:rsid wsp:val=&quot;00571370&quot;/&gt;&lt;wsp:rsid wsp:val=&quot;00580C5F&quot;/&gt;&lt;wsp:rsid wsp:val=&quot;00585268&quot;/&gt;&lt;wsp:rsid wsp:val=&quot;00590CA2&quot;/&gt;&lt;wsp:rsid wsp:val=&quot;005A4EC1&quot;/&gt;&lt;wsp:rsid wsp:val=&quot;005A7180&quot;/&gt;&lt;wsp:rsid wsp:val=&quot;005B097C&quot;/&gt;&lt;wsp:rsid wsp:val=&quot;005D03B6&quot;/&gt;&lt;wsp:rsid wsp:val=&quot;00606978&quot;/&gt;&lt;wsp:rsid wsp:val=&quot;0061602E&quot;/&gt;&lt;wsp:rsid wsp:val=&quot;006634A7&quot;/&gt;&lt;wsp:rsid wsp:val=&quot;00676FBA&quot;/&gt;&lt;wsp:rsid wsp:val=&quot;006802DA&quot;/&gt;&lt;wsp:rsid wsp:val=&quot;0068402B&quot;/&gt;&lt;wsp:rsid wsp:val=&quot;00685178&quot;/&gt;&lt;wsp:rsid wsp:val=&quot;006876B6&quot;/&gt;&lt;wsp:rsid wsp:val=&quot;006A271E&quot;/&gt;&lt;wsp:rsid wsp:val=&quot;006B08F7&quot;/&gt;&lt;wsp:rsid wsp:val=&quot;006B2EA0&quot;/&gt;&lt;wsp:rsid wsp:val=&quot;006C3FD6&quot;/&gt;&lt;wsp:rsid wsp:val=&quot;006C7238&quot;/&gt;&lt;wsp:rsid wsp:val=&quot;006E250B&quot;/&gt;&lt;wsp:rsid wsp:val=&quot;0072634B&quot;/&gt;&lt;wsp:rsid wsp:val=&quot;007440BE&quot;/&gt;&lt;wsp:rsid wsp:val=&quot;00754857&quot;/&gt;&lt;wsp:rsid wsp:val=&quot;007578B6&quot;/&gt;&lt;wsp:rsid wsp:val=&quot;00774F1E&quot;/&gt;&lt;wsp:rsid wsp:val=&quot;007821EB&quot;/&gt;&lt;wsp:rsid wsp:val=&quot;0078257A&quot;/&gt;&lt;wsp:rsid wsp:val=&quot;00791B21&quot;/&gt;&lt;wsp:rsid wsp:val=&quot;007A06CF&quot;/&gt;&lt;wsp:rsid wsp:val=&quot;007B3BAE&quot;/&gt;&lt;wsp:rsid wsp:val=&quot;007D3340&quot;/&gt;&lt;wsp:rsid wsp:val=&quot;007E4A4A&quot;/&gt;&lt;wsp:rsid wsp:val=&quot;007F23D3&quot;/&gt;&lt;wsp:rsid wsp:val=&quot;008606CB&quot;/&gt;&lt;wsp:rsid wsp:val=&quot;00890799&quot;/&gt;&lt;wsp:rsid wsp:val=&quot;008A2583&quot;/&gt;&lt;wsp:rsid wsp:val=&quot;008A4089&quot;/&gt;&lt;wsp:rsid wsp:val=&quot;008B080B&quot;/&gt;&lt;wsp:rsid wsp:val=&quot;008C62CF&quot;/&gt;&lt;wsp:rsid wsp:val=&quot;008E194A&quot;/&gt;&lt;wsp:rsid wsp:val=&quot;008F6652&quot;/&gt;&lt;wsp:rsid wsp:val=&quot;009406F8&quot;/&gt;&lt;wsp:rsid wsp:val=&quot;00967D44&quot;/&gt;&lt;wsp:rsid wsp:val=&quot;00971A69&quot;/&gt;&lt;wsp:rsid wsp:val=&quot;009810E5&quot;/&gt;&lt;wsp:rsid wsp:val=&quot;0099466E&quot;/&gt;&lt;wsp:rsid wsp:val=&quot;009C1F0B&quot;/&gt;&lt;wsp:rsid wsp:val=&quot;00A06997&quot;/&gt;&lt;wsp:rsid wsp:val=&quot;00A417F7&quot;/&gt;&lt;wsp:rsid wsp:val=&quot;00A566F9&quot;/&gt;&lt;wsp:rsid wsp:val=&quot;00A61052&quot;/&gt;&lt;wsp:rsid wsp:val=&quot;00A75881&quot;/&gt;&lt;wsp:rsid wsp:val=&quot;00AE0DC2&quot;/&gt;&lt;wsp:rsid wsp:val=&quot;00B00A70&quot;/&gt;&lt;wsp:rsid wsp:val=&quot;00B0482C&quot;/&gt;&lt;wsp:rsid wsp:val=&quot;00B06545&quot;/&gt;&lt;wsp:rsid wsp:val=&quot;00B3267C&quot;/&gt;&lt;wsp:rsid wsp:val=&quot;00B35D96&quot;/&gt;&lt;wsp:rsid wsp:val=&quot;00B542F9&quot;/&gt;&lt;wsp:rsid wsp:val=&quot;00B639D6&quot;/&gt;&lt;wsp:rsid wsp:val=&quot;00B80580&quot;/&gt;&lt;wsp:rsid wsp:val=&quot;00B958D4&quot;/&gt;&lt;wsp:rsid wsp:val=&quot;00BC1DC5&quot;/&gt;&lt;wsp:rsid wsp:val=&quot;00BC6EE7&quot;/&gt;&lt;wsp:rsid wsp:val=&quot;00BD2F65&quot;/&gt;&lt;wsp:rsid wsp:val=&quot;00BF101F&quot;/&gt;&lt;wsp:rsid wsp:val=&quot;00BF2AB1&quot;/&gt;&lt;wsp:rsid wsp:val=&quot;00C0333F&quot;/&gt;&lt;wsp:rsid wsp:val=&quot;00C66C66&quot;/&gt;&lt;wsp:rsid wsp:val=&quot;00C84BCE&quot;/&gt;&lt;wsp:rsid wsp:val=&quot;00C85D14&quot;/&gt;&lt;wsp:rsid wsp:val=&quot;00C963AC&quot;/&gt;&lt;wsp:rsid wsp:val=&quot;00CA0422&quot;/&gt;&lt;wsp:rsid wsp:val=&quot;00CD0CF7&quot;/&gt;&lt;wsp:rsid wsp:val=&quot;00CD28CF&quot;/&gt;&lt;wsp:rsid wsp:val=&quot;00D12166&quot;/&gt;&lt;wsp:rsid wsp:val=&quot;00D50252&quot;/&gt;&lt;wsp:rsid wsp:val=&quot;00D539AD&quot;/&gt;&lt;wsp:rsid wsp:val=&quot;00D54686&quot;/&gt;&lt;wsp:rsid wsp:val=&quot;00D576EB&quot;/&gt;&lt;wsp:rsid wsp:val=&quot;00D84C24&quot;/&gt;&lt;wsp:rsid wsp:val=&quot;00DA0B47&quot;/&gt;&lt;wsp:rsid wsp:val=&quot;00DA3451&quot;/&gt;&lt;wsp:rsid wsp:val=&quot;00DB3A7E&quot;/&gt;&lt;wsp:rsid wsp:val=&quot;00DB6E3C&quot;/&gt;&lt;wsp:rsid wsp:val=&quot;00DF69DE&quot;/&gt;&lt;wsp:rsid wsp:val=&quot;00E27E7C&quot;/&gt;&lt;wsp:rsid wsp:val=&quot;00E33114&quot;/&gt;&lt;wsp:rsid wsp:val=&quot;00E34E2E&quot;/&gt;&lt;wsp:rsid wsp:val=&quot;00E43760&quot;/&gt;&lt;wsp:rsid wsp:val=&quot;00E545CB&quot;/&gt;&lt;wsp:rsid wsp:val=&quot;00E6085A&quot;/&gt;&lt;wsp:rsid wsp:val=&quot;00E77345&quot;/&gt;&lt;wsp:rsid wsp:val=&quot;00E8187F&quot;/&gt;&lt;wsp:rsid wsp:val=&quot;00E862DE&quot;/&gt;&lt;wsp:rsid wsp:val=&quot;00E8716B&quot;/&gt;&lt;wsp:rsid wsp:val=&quot;00EB2541&quot;/&gt;&lt;wsp:rsid wsp:val=&quot;00EB4DF2&quot;/&gt;&lt;wsp:rsid wsp:val=&quot;00ED104C&quot;/&gt;&lt;wsp:rsid wsp:val=&quot;00ED798E&quot;/&gt;&lt;wsp:rsid wsp:val=&quot;00EF3E4B&quot;/&gt;&lt;wsp:rsid wsp:val=&quot;00F030F5&quot;/&gt;&lt;wsp:rsid wsp:val=&quot;00F127C8&quot;/&gt;&lt;wsp:rsid wsp:val=&quot;00F2043A&quot;/&gt;&lt;wsp:rsid wsp:val=&quot;00F2158B&quot;/&gt;&lt;wsp:rsid wsp:val=&quot;00F413AE&quot;/&gt;&lt;wsp:rsid wsp:val=&quot;00F657BB&quot;/&gt;&lt;wsp:rsid wsp:val=&quot;00F67935&quot;/&gt;&lt;wsp:rsid wsp:val=&quot;00F711A0&quot;/&gt;&lt;wsp:rsid wsp:val=&quot;00F77008&quot;/&gt;&lt;wsp:rsid wsp:val=&quot;00F900E7&quot;/&gt;&lt;wsp:rsid wsp:val=&quot;00FC33A9&quot;/&gt;&lt;wsp:rsid wsp:val=&quot;00FD41B3&quot;/&gt;&lt;wsp:rsid wsp:val=&quot;00FE2815&quot;/&gt;&lt;wsp:rsid wsp:val=&quot;00FE6D98&quot;/&gt;&lt;wsp:rsid wsp:val=&quot;00FF03A0&quot;/&gt;&lt;/wsp:rsids&gt;&lt;/w:docPr&gt;&lt;w:body&gt;&lt;w:p wsp:rsidR=&quot;00000000&quot; wsp:rsidRDefault=&quot;00485673&quot;&gt;&lt;m:oMathPara&gt;&lt;m:oMath&gt;&lt;m:d&gt;&lt;m:dPr&gt;&lt;m:ctrlPr&gt;&lt;w:rPr&gt;&lt;w:rFonts w:ascii=&quot;Cambria Math&quot; w:fareast=&quot;Calibri&quot; w:h-ansi=&quot;Cambria Math&quot;/&gt;&lt;wx:font wx:val=&quot;Cambria Math&quot;/&gt;&lt;w:b/&gt;&lt;w:i/&gt;&lt;w:sz w:val=&quot;20&quot;/&gt;&lt;w:sz-cs w:val=&quot;28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0&quot;/&gt;&lt;w:sz-cs w:val=&quot;28&quot;/&gt;&lt;/w:rPr&gt;&lt;m:t&gt;Рљ1/Рљ2&lt;/m:t&gt;&lt;/m:r&gt;&lt;m:ctrlPr&gt;&lt;w:rPr&gt;&lt;w:rFonts w:ascii=&quot;Cambria Math&quot; w:h-ansi=&quot;Cambria Math&quot;/&gt;&lt;wx:font wx:val=&quot;Cambria Math&quot;/&gt;&lt;w:b/&gt;&lt;w:i/&gt;&lt;w:sz w:val=&quot;20&quot;/&gt;&lt;w:sz-cs w:val=&quot;28&quot;/&gt;&lt;/w:rPr&gt;&lt;/m:ctrlPr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0&quot;/&gt;&lt;w:sz-cs w:val=&quot;28&quot;/&gt;&lt;/w:rPr&gt;&lt;m:t&gt;*1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  <w:r w:rsidRPr="006B2EA0">
              <w:rPr>
                <w:rFonts w:ascii="Times New Roman" w:hAnsi="Times New Roman"/>
                <w:b/>
                <w:sz w:val="20"/>
                <w:szCs w:val="28"/>
              </w:rPr>
              <w:fldChar w:fldCharType="end"/>
            </w:r>
            <w:r w:rsidRPr="006B2EA0">
              <w:rPr>
                <w:rFonts w:ascii="Times New Roman" w:hAnsi="Times New Roman"/>
                <w:b/>
                <w:sz w:val="20"/>
                <w:szCs w:val="28"/>
              </w:rPr>
              <w:t>)</w:t>
            </w:r>
          </w:p>
        </w:tc>
      </w:tr>
      <w:tr w:rsidR="00A233F8" w:rsidRPr="006B2EA0" w:rsidTr="006B2EA0">
        <w:trPr>
          <w:trHeight w:val="514"/>
        </w:trPr>
        <w:tc>
          <w:tcPr>
            <w:tcW w:w="166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Кресс – салат</w:t>
            </w:r>
          </w:p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«Ажур» / 22.151.13</w:t>
            </w:r>
          </w:p>
        </w:tc>
        <w:tc>
          <w:tcPr>
            <w:tcW w:w="1553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02.12.2021</w:t>
            </w:r>
          </w:p>
        </w:tc>
        <w:tc>
          <w:tcPr>
            <w:tcW w:w="149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0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04.12.2021</w:t>
            </w:r>
          </w:p>
        </w:tc>
        <w:tc>
          <w:tcPr>
            <w:tcW w:w="1566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640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233F8" w:rsidRPr="006B2EA0" w:rsidTr="006B2EA0">
        <w:trPr>
          <w:trHeight w:val="764"/>
        </w:trPr>
        <w:tc>
          <w:tcPr>
            <w:tcW w:w="166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Редис «Красный великан»/ 19.10.34</w:t>
            </w:r>
          </w:p>
        </w:tc>
        <w:tc>
          <w:tcPr>
            <w:tcW w:w="1553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02.12.2021</w:t>
            </w:r>
          </w:p>
        </w:tc>
        <w:tc>
          <w:tcPr>
            <w:tcW w:w="149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0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04.12.2021</w:t>
            </w:r>
          </w:p>
        </w:tc>
        <w:tc>
          <w:tcPr>
            <w:tcW w:w="1566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640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A233F8" w:rsidRDefault="00A233F8" w:rsidP="009C1F0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233F8" w:rsidRDefault="00A233F8" w:rsidP="009C1F0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233F8" w:rsidRDefault="00A233F8" w:rsidP="009C1F0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233F8" w:rsidRDefault="00A233F8" w:rsidP="009C1F0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233F8" w:rsidRDefault="00A233F8" w:rsidP="009C1F0B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№9</w:t>
      </w:r>
    </w:p>
    <w:p w:rsidR="00A233F8" w:rsidRPr="009C1F0B" w:rsidRDefault="00A233F8" w:rsidP="00FD41B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Проведения биотестирования с использованием семян растений</w:t>
      </w:r>
    </w:p>
    <w:p w:rsidR="00A233F8" w:rsidRDefault="00407379" w:rsidP="009406F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i1043" type="#_x0000_t75" alt="https://sun9-36.userapi.com/impg/IWYzLV2XIpGAY_8caA2LyeyHc0-PZxJ1hsOmNA/b7w15y3gbx4.jpg?size=1280x960&amp;quality=95&amp;sign=a2f784d613a857330e9191fc0e517961&amp;type=album" style="width:222.75pt;height:147.75pt;visibility:visible">
            <v:imagedata r:id="rId33" o:title="" cropbottom="7585f"/>
          </v:shape>
        </w:pict>
      </w:r>
      <w:r w:rsidR="00A233F8">
        <w:rPr>
          <w:noProof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44" type="#_x0000_t75" style="width:210.75pt;height:138.75pt;visibility:visible">
            <v:imagedata r:id="rId34" o:title="" cropbottom="4778f"/>
          </v:shape>
        </w:pict>
      </w:r>
    </w:p>
    <w:p w:rsidR="00A233F8" w:rsidRPr="000306B2" w:rsidRDefault="00A233F8" w:rsidP="00F27AAA">
      <w:pPr>
        <w:spacing w:line="24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4"/>
        </w:rPr>
        <w:t>Рис.7</w:t>
      </w:r>
      <w:r w:rsidRPr="000306B2">
        <w:rPr>
          <w:rFonts w:ascii="Times New Roman" w:hAnsi="Times New Roman"/>
          <w:sz w:val="24"/>
        </w:rPr>
        <w:t xml:space="preserve"> Подсчёт количества всхожих семян</w:t>
      </w:r>
    </w:p>
    <w:p w:rsidR="00A233F8" w:rsidRPr="000306B2" w:rsidRDefault="00A233F8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Таблица №3</w:t>
      </w:r>
      <w:r w:rsidRPr="000306B2">
        <w:rPr>
          <w:rFonts w:ascii="Times New Roman" w:hAnsi="Times New Roman"/>
          <w:sz w:val="24"/>
          <w:szCs w:val="28"/>
        </w:rPr>
        <w:t xml:space="preserve"> Определение всхожести семян тест-объектов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992"/>
        <w:gridCol w:w="709"/>
        <w:gridCol w:w="425"/>
        <w:gridCol w:w="567"/>
        <w:gridCol w:w="567"/>
        <w:gridCol w:w="709"/>
        <w:gridCol w:w="709"/>
        <w:gridCol w:w="567"/>
        <w:gridCol w:w="567"/>
        <w:gridCol w:w="1134"/>
        <w:gridCol w:w="1134"/>
        <w:gridCol w:w="992"/>
      </w:tblGrid>
      <w:tr w:rsidR="00A233F8" w:rsidRPr="006B2EA0" w:rsidTr="00EF059A">
        <w:tc>
          <w:tcPr>
            <w:tcW w:w="851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>Проба почвы</w:t>
            </w:r>
          </w:p>
        </w:tc>
        <w:tc>
          <w:tcPr>
            <w:tcW w:w="992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>Тест – объект</w:t>
            </w:r>
          </w:p>
        </w:tc>
        <w:tc>
          <w:tcPr>
            <w:tcW w:w="709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>Но-мер пов-тор-нос-ти</w:t>
            </w:r>
          </w:p>
        </w:tc>
        <w:tc>
          <w:tcPr>
            <w:tcW w:w="4111" w:type="dxa"/>
            <w:gridSpan w:val="7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>Количество всхожих семян, шт.</w:t>
            </w:r>
          </w:p>
        </w:tc>
        <w:tc>
          <w:tcPr>
            <w:tcW w:w="1134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>Всхо-жесть на послед-ний день экспери-мента,  %</w:t>
            </w:r>
          </w:p>
        </w:tc>
        <w:tc>
          <w:tcPr>
            <w:tcW w:w="1134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 xml:space="preserve">Всхо-жесть </w:t>
            </w:r>
            <w:r w:rsidRPr="006B2EA0">
              <w:rPr>
                <w:rFonts w:ascii="Times New Roman" w:hAnsi="Times New Roman"/>
                <w:sz w:val="20"/>
                <w:szCs w:val="20"/>
              </w:rPr>
              <w:t>(среднее по образцу</w:t>
            </w: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>), %</w:t>
            </w:r>
          </w:p>
        </w:tc>
        <w:tc>
          <w:tcPr>
            <w:tcW w:w="992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 xml:space="preserve">Всхо-жесть </w:t>
            </w:r>
            <w:r w:rsidRPr="006B2EA0">
              <w:rPr>
                <w:rFonts w:ascii="Times New Roman" w:hAnsi="Times New Roman"/>
                <w:sz w:val="20"/>
                <w:szCs w:val="20"/>
              </w:rPr>
              <w:t>(средняя по пробе)</w:t>
            </w:r>
            <w:r w:rsidRPr="006B2EA0">
              <w:rPr>
                <w:rFonts w:ascii="Times New Roman" w:hAnsi="Times New Roman"/>
                <w:b/>
                <w:sz w:val="20"/>
                <w:szCs w:val="20"/>
              </w:rPr>
              <w:t>, %</w:t>
            </w:r>
          </w:p>
        </w:tc>
      </w:tr>
      <w:tr w:rsidR="00A233F8" w:rsidRPr="006B2EA0" w:rsidTr="00EF059A">
        <w:trPr>
          <w:cantSplit/>
          <w:trHeight w:val="1134"/>
        </w:trPr>
        <w:tc>
          <w:tcPr>
            <w:tcW w:w="85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A233F8" w:rsidRPr="006B2EA0" w:rsidRDefault="00A233F8" w:rsidP="006B2E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EA0">
              <w:rPr>
                <w:rFonts w:ascii="Times New Roman" w:hAnsi="Times New Roman"/>
                <w:sz w:val="20"/>
                <w:szCs w:val="20"/>
              </w:rPr>
              <w:t>09.12.2021</w:t>
            </w:r>
          </w:p>
        </w:tc>
        <w:tc>
          <w:tcPr>
            <w:tcW w:w="567" w:type="dxa"/>
            <w:textDirection w:val="btLr"/>
          </w:tcPr>
          <w:p w:rsidR="00A233F8" w:rsidRPr="006B2EA0" w:rsidRDefault="00A233F8" w:rsidP="006B2E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EA0">
              <w:rPr>
                <w:rFonts w:ascii="Times New Roman" w:hAnsi="Times New Roman"/>
                <w:sz w:val="20"/>
                <w:szCs w:val="20"/>
              </w:rPr>
              <w:t>10.12.2021</w:t>
            </w:r>
          </w:p>
        </w:tc>
        <w:tc>
          <w:tcPr>
            <w:tcW w:w="567" w:type="dxa"/>
            <w:textDirection w:val="btLr"/>
          </w:tcPr>
          <w:p w:rsidR="00A233F8" w:rsidRPr="006B2EA0" w:rsidRDefault="00A233F8" w:rsidP="006B2E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EA0">
              <w:rPr>
                <w:rFonts w:ascii="Times New Roman" w:hAnsi="Times New Roman"/>
                <w:sz w:val="20"/>
                <w:szCs w:val="20"/>
              </w:rPr>
              <w:t>11.12.2021</w:t>
            </w:r>
          </w:p>
        </w:tc>
        <w:tc>
          <w:tcPr>
            <w:tcW w:w="709" w:type="dxa"/>
            <w:textDirection w:val="btLr"/>
          </w:tcPr>
          <w:p w:rsidR="00A233F8" w:rsidRPr="006B2EA0" w:rsidRDefault="00A233F8" w:rsidP="006B2E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EA0">
              <w:rPr>
                <w:rFonts w:ascii="Times New Roman" w:hAnsi="Times New Roman"/>
                <w:sz w:val="20"/>
                <w:szCs w:val="20"/>
              </w:rPr>
              <w:t>13.12.2021</w:t>
            </w:r>
          </w:p>
        </w:tc>
        <w:tc>
          <w:tcPr>
            <w:tcW w:w="709" w:type="dxa"/>
            <w:textDirection w:val="btLr"/>
          </w:tcPr>
          <w:p w:rsidR="00A233F8" w:rsidRPr="006B2EA0" w:rsidRDefault="00A233F8" w:rsidP="006B2E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EA0">
              <w:rPr>
                <w:rFonts w:ascii="Times New Roman" w:hAnsi="Times New Roman"/>
                <w:sz w:val="20"/>
                <w:szCs w:val="20"/>
              </w:rPr>
              <w:t>15.12.2021</w:t>
            </w:r>
          </w:p>
        </w:tc>
        <w:tc>
          <w:tcPr>
            <w:tcW w:w="567" w:type="dxa"/>
            <w:textDirection w:val="btLr"/>
          </w:tcPr>
          <w:p w:rsidR="00A233F8" w:rsidRPr="006B2EA0" w:rsidRDefault="00A233F8" w:rsidP="006B2EA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EA0">
              <w:rPr>
                <w:rFonts w:ascii="Times New Roman" w:hAnsi="Times New Roman"/>
                <w:sz w:val="20"/>
                <w:szCs w:val="20"/>
              </w:rPr>
              <w:t>18.12.2021</w:t>
            </w:r>
          </w:p>
        </w:tc>
        <w:tc>
          <w:tcPr>
            <w:tcW w:w="567" w:type="dxa"/>
            <w:textDirection w:val="btLr"/>
          </w:tcPr>
          <w:p w:rsidR="00A233F8" w:rsidRPr="006B2EA0" w:rsidRDefault="00A233F8" w:rsidP="006B2E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EA0">
              <w:rPr>
                <w:rFonts w:ascii="Times New Roman" w:hAnsi="Times New Roman"/>
                <w:sz w:val="20"/>
                <w:szCs w:val="20"/>
              </w:rPr>
              <w:t>19.12.2021</w:t>
            </w:r>
          </w:p>
        </w:tc>
        <w:tc>
          <w:tcPr>
            <w:tcW w:w="1134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1134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992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Контроль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кресс - салат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134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редис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134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№1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кресс - салат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98,5</w:t>
            </w: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134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редис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97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97</w:t>
            </w: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97</w:t>
            </w:r>
          </w:p>
        </w:tc>
        <w:tc>
          <w:tcPr>
            <w:tcW w:w="1134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№2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кресс - салат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83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83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89,0</w:t>
            </w: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83</w:t>
            </w:r>
          </w:p>
        </w:tc>
        <w:tc>
          <w:tcPr>
            <w:tcW w:w="1134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редис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28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28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95</w:t>
            </w: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97</w:t>
            </w:r>
          </w:p>
        </w:tc>
        <w:tc>
          <w:tcPr>
            <w:tcW w:w="1134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№3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кресс - салат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77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80</w:t>
            </w: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82,5</w:t>
            </w:r>
          </w:p>
        </w:tc>
      </w:tr>
      <w:tr w:rsidR="00A233F8" w:rsidRPr="006B2EA0" w:rsidTr="00EF059A">
        <w:tc>
          <w:tcPr>
            <w:tcW w:w="85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83</w:t>
            </w:r>
          </w:p>
        </w:tc>
        <w:tc>
          <w:tcPr>
            <w:tcW w:w="1134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редис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709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567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80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85</w:t>
            </w:r>
          </w:p>
        </w:tc>
        <w:tc>
          <w:tcPr>
            <w:tcW w:w="992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3F8" w:rsidRPr="006B2EA0" w:rsidTr="00EF059A">
        <w:tc>
          <w:tcPr>
            <w:tcW w:w="85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6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70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56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56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6B2EA0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1134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90</w:t>
            </w:r>
          </w:p>
        </w:tc>
        <w:tc>
          <w:tcPr>
            <w:tcW w:w="1134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556DA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№9</w:t>
      </w:r>
      <w:r w:rsidRPr="00556DAB">
        <w:rPr>
          <w:rFonts w:ascii="Times New Roman" w:hAnsi="Times New Roman"/>
          <w:sz w:val="28"/>
          <w:szCs w:val="28"/>
        </w:rPr>
        <w:t xml:space="preserve"> (продолжение)</w:t>
      </w:r>
    </w:p>
    <w:p w:rsidR="00A233F8" w:rsidRPr="007A06CF" w:rsidRDefault="00407379" w:rsidP="006876B6">
      <w:pPr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pict>
          <v:shape id="Рисунок 23" o:spid="_x0000_i1045" type="#_x0000_t75" style="width:194.25pt;height:232.5pt;visibility:visible">
            <v:imagedata r:id="rId35" o:title="" cropbottom="4597f"/>
          </v:shape>
        </w:pict>
      </w:r>
      <w:r w:rsidR="00A233F8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pict>
          <v:shape id="Рисунок 11" o:spid="_x0000_i1046" type="#_x0000_t75" style="width:177.75pt;height:240pt;visibility:visible">
            <v:imagedata r:id="rId36" o:title=""/>
          </v:shape>
        </w:pict>
      </w:r>
    </w:p>
    <w:p w:rsidR="00A233F8" w:rsidRPr="007A06CF" w:rsidRDefault="00A233F8" w:rsidP="007A06CF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 8</w:t>
      </w:r>
      <w:r w:rsidRPr="007A06CF">
        <w:rPr>
          <w:rFonts w:ascii="Times New Roman" w:hAnsi="Times New Roman"/>
          <w:sz w:val="24"/>
          <w:szCs w:val="28"/>
        </w:rPr>
        <w:t xml:space="preserve"> Измерение морфологических характеристик проростков тест-объектов</w:t>
      </w:r>
    </w:p>
    <w:p w:rsidR="00A233F8" w:rsidRPr="00481124" w:rsidRDefault="00A233F8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Таблица №4</w:t>
      </w:r>
      <w:r w:rsidRPr="00481124">
        <w:rPr>
          <w:rFonts w:ascii="Times New Roman" w:hAnsi="Times New Roman"/>
          <w:sz w:val="24"/>
          <w:szCs w:val="28"/>
        </w:rPr>
        <w:t xml:space="preserve"> Длина стебля проростков тест-объектов</w:t>
      </w:r>
    </w:p>
    <w:tbl>
      <w:tblPr>
        <w:tblW w:w="10649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993"/>
        <w:gridCol w:w="59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701"/>
        <w:gridCol w:w="1164"/>
        <w:gridCol w:w="1151"/>
      </w:tblGrid>
      <w:tr w:rsidR="00A233F8" w:rsidRPr="006B2EA0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Проба почвы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Тест-объект</w:t>
            </w:r>
          </w:p>
        </w:tc>
        <w:tc>
          <w:tcPr>
            <w:tcW w:w="597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Номер па-ралле-ли</w:t>
            </w:r>
          </w:p>
        </w:tc>
        <w:tc>
          <w:tcPr>
            <w:tcW w:w="5894" w:type="dxa"/>
            <w:gridSpan w:val="10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Длина стебля параллельных измерений, мм</w:t>
            </w:r>
          </w:p>
        </w:tc>
        <w:tc>
          <w:tcPr>
            <w:tcW w:w="1164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Длина стебля образца</w:t>
            </w:r>
          </w:p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</w:rPr>
              <w:t>(как среднее арифметиче-скоепо выборке)</w:t>
            </w:r>
            <w:r w:rsidRPr="00EC5206">
              <w:rPr>
                <w:rFonts w:ascii="Times New Roman" w:hAnsi="Times New Roman"/>
                <w:b/>
              </w:rPr>
              <w:t>, мм</w:t>
            </w:r>
          </w:p>
        </w:tc>
        <w:tc>
          <w:tcPr>
            <w:tcW w:w="1151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Длина</w:t>
            </w:r>
          </w:p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 xml:space="preserve">стебля </w:t>
            </w:r>
            <w:r w:rsidRPr="00EC5206">
              <w:rPr>
                <w:rFonts w:ascii="Times New Roman" w:hAnsi="Times New Roman"/>
              </w:rPr>
              <w:t>(</w:t>
            </w:r>
            <w:r w:rsidRPr="00EC5206">
              <w:rPr>
                <w:rFonts w:ascii="Times New Roman" w:hAnsi="Times New Roman"/>
                <w:color w:val="000000"/>
              </w:rPr>
              <w:t>среднее арифмети-ческое двух повторностей)</w:t>
            </w:r>
            <w:r w:rsidRPr="00EC5206">
              <w:rPr>
                <w:rFonts w:ascii="Times New Roman" w:hAnsi="Times New Roman"/>
                <w:b/>
                <w:color w:val="000000"/>
              </w:rPr>
              <w:t>, мм</w:t>
            </w:r>
          </w:p>
        </w:tc>
      </w:tr>
      <w:tr w:rsidR="00A233F8" w:rsidRPr="006B2EA0" w:rsidTr="00EC5206">
        <w:tc>
          <w:tcPr>
            <w:tcW w:w="850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7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№1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№2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№3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№4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№5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№6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№7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№8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№9</w:t>
            </w:r>
          </w:p>
        </w:tc>
        <w:tc>
          <w:tcPr>
            <w:tcW w:w="701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№10</w:t>
            </w:r>
          </w:p>
        </w:tc>
        <w:tc>
          <w:tcPr>
            <w:tcW w:w="1164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51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233F8" w:rsidRPr="006B2EA0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Конт-роль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47,3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45,9</w:t>
            </w: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44,6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37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45,6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46,7</w:t>
            </w: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47,8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6B2EA0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№1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44,2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42,6</w:t>
            </w: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47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41,0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63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76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67,4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64,1</w:t>
            </w: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60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60,8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6B2EA0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№2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38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31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36,7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37,3</w:t>
            </w: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31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36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37,8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37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53,9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53,0</w:t>
            </w:r>
          </w:p>
        </w:tc>
      </w:tr>
      <w:tr w:rsidR="00A233F8" w:rsidRPr="006B2EA0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52,1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6B2EA0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№3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23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22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27,8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27,3</w:t>
            </w:r>
          </w:p>
        </w:tc>
      </w:tr>
      <w:tr w:rsidR="00A233F8" w:rsidRPr="006B2EA0" w:rsidTr="00EC5206">
        <w:tc>
          <w:tcPr>
            <w:tcW w:w="850" w:type="dxa"/>
            <w:vMerge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29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15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26,7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6B2EA0" w:rsidTr="00EC5206">
        <w:tc>
          <w:tcPr>
            <w:tcW w:w="850" w:type="dxa"/>
            <w:vMerge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17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15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23,4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24,1</w:t>
            </w:r>
          </w:p>
        </w:tc>
      </w:tr>
      <w:tr w:rsidR="00A233F8" w:rsidRPr="006B2EA0" w:rsidTr="00EC5206">
        <w:tc>
          <w:tcPr>
            <w:tcW w:w="850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27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57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24</w:t>
            </w:r>
          </w:p>
        </w:tc>
        <w:tc>
          <w:tcPr>
            <w:tcW w:w="701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B2EA0"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B2EA0">
              <w:rPr>
                <w:rFonts w:ascii="Times New Roman" w:hAnsi="Times New Roman"/>
                <w:color w:val="000000"/>
              </w:rPr>
              <w:t>24,8</w:t>
            </w:r>
          </w:p>
        </w:tc>
        <w:tc>
          <w:tcPr>
            <w:tcW w:w="1151" w:type="dxa"/>
            <w:vMerge/>
            <w:tcBorders>
              <w:left w:val="nil"/>
            </w:tcBorders>
          </w:tcPr>
          <w:p w:rsidR="00A233F8" w:rsidRPr="006B2EA0" w:rsidRDefault="00A233F8" w:rsidP="006B2E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</w:tc>
      </w:tr>
    </w:tbl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481124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481124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Pr="00F77008" w:rsidRDefault="00A233F8" w:rsidP="00F7700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№9</w:t>
      </w:r>
      <w:r w:rsidRPr="00556DAB">
        <w:rPr>
          <w:rFonts w:ascii="Times New Roman" w:hAnsi="Times New Roman"/>
          <w:sz w:val="28"/>
          <w:szCs w:val="28"/>
        </w:rPr>
        <w:t xml:space="preserve"> (продолжение)</w:t>
      </w:r>
    </w:p>
    <w:p w:rsidR="00A233F8" w:rsidRPr="00481124" w:rsidRDefault="00A233F8" w:rsidP="00481124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Таблица №5 Д</w:t>
      </w:r>
      <w:r w:rsidRPr="00481124">
        <w:rPr>
          <w:rFonts w:ascii="Times New Roman" w:hAnsi="Times New Roman"/>
          <w:sz w:val="24"/>
          <w:szCs w:val="28"/>
        </w:rPr>
        <w:t>лина корня проростков тест-объектов</w:t>
      </w:r>
    </w:p>
    <w:tbl>
      <w:tblPr>
        <w:tblW w:w="10649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993"/>
        <w:gridCol w:w="59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701"/>
        <w:gridCol w:w="1164"/>
        <w:gridCol w:w="1151"/>
      </w:tblGrid>
      <w:tr w:rsidR="00A233F8" w:rsidRPr="00EC5206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Проба почвы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Тест-объект</w:t>
            </w:r>
          </w:p>
        </w:tc>
        <w:tc>
          <w:tcPr>
            <w:tcW w:w="597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Номер повторности</w:t>
            </w:r>
          </w:p>
        </w:tc>
        <w:tc>
          <w:tcPr>
            <w:tcW w:w="5894" w:type="dxa"/>
            <w:gridSpan w:val="10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Длина стебля проростка, мм</w:t>
            </w:r>
          </w:p>
        </w:tc>
        <w:tc>
          <w:tcPr>
            <w:tcW w:w="1164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Длина стебля образца</w:t>
            </w:r>
          </w:p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</w:rPr>
              <w:t>(как среднее арифметиче-скоепо выборке)</w:t>
            </w:r>
            <w:r w:rsidRPr="00EC5206">
              <w:rPr>
                <w:rFonts w:ascii="Times New Roman" w:hAnsi="Times New Roman"/>
                <w:b/>
              </w:rPr>
              <w:t>, мм</w:t>
            </w:r>
          </w:p>
        </w:tc>
        <w:tc>
          <w:tcPr>
            <w:tcW w:w="1151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Длина</w:t>
            </w:r>
          </w:p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 xml:space="preserve">стебля </w:t>
            </w:r>
            <w:r w:rsidRPr="00EC5206">
              <w:rPr>
                <w:rFonts w:ascii="Times New Roman" w:hAnsi="Times New Roman"/>
              </w:rPr>
              <w:t>(</w:t>
            </w:r>
            <w:r w:rsidRPr="00EC5206">
              <w:rPr>
                <w:rFonts w:ascii="Times New Roman" w:hAnsi="Times New Roman"/>
                <w:color w:val="000000"/>
              </w:rPr>
              <w:t>среднее арифмети-ческое двух повторностей),</w:t>
            </w:r>
            <w:r w:rsidRPr="00EC5206">
              <w:rPr>
                <w:rFonts w:ascii="Times New Roman" w:hAnsi="Times New Roman"/>
                <w:b/>
                <w:color w:val="000000"/>
              </w:rPr>
              <w:t xml:space="preserve"> мм</w:t>
            </w:r>
          </w:p>
        </w:tc>
      </w:tr>
      <w:tr w:rsidR="00A233F8" w:rsidRPr="00EC5206" w:rsidTr="00EC5206">
        <w:tc>
          <w:tcPr>
            <w:tcW w:w="850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7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№1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№2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№3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№4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№5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№6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№7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№8</w:t>
            </w:r>
          </w:p>
        </w:tc>
        <w:tc>
          <w:tcPr>
            <w:tcW w:w="577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№9</w:t>
            </w:r>
          </w:p>
        </w:tc>
        <w:tc>
          <w:tcPr>
            <w:tcW w:w="701" w:type="dxa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№10</w:t>
            </w:r>
          </w:p>
        </w:tc>
        <w:tc>
          <w:tcPr>
            <w:tcW w:w="1164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51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233F8" w:rsidRPr="00EC5206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Конт-роль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60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79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79,0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75,5</w:t>
            </w: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77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60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71,9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114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120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137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160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110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107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104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120,7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121</w:t>
            </w: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115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162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118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136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101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115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120,9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EC5206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№1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54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50,2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52,5</w:t>
            </w: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54,7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92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85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88,5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91,1</w:t>
            </w: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112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78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101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93,7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EC5206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№2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49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48,6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49,5</w:t>
            </w: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54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37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50,4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97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83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87,7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88,3</w:t>
            </w:r>
          </w:p>
        </w:tc>
      </w:tr>
      <w:tr w:rsidR="00A233F8" w:rsidRPr="00EC5206" w:rsidTr="00EC5206">
        <w:tc>
          <w:tcPr>
            <w:tcW w:w="850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78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77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100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90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87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88,9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EC5206" w:rsidTr="00EC5206">
        <w:tc>
          <w:tcPr>
            <w:tcW w:w="850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C5206">
              <w:rPr>
                <w:rFonts w:ascii="Times New Roman" w:hAnsi="Times New Roman"/>
                <w:b/>
              </w:rPr>
              <w:t>№3</w:t>
            </w: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кресс - салат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22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30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28,5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27,4</w:t>
            </w:r>
          </w:p>
        </w:tc>
      </w:tr>
      <w:tr w:rsidR="00A233F8" w:rsidRPr="00EC5206" w:rsidTr="00EC5206">
        <w:tc>
          <w:tcPr>
            <w:tcW w:w="850" w:type="dxa"/>
            <w:vMerge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26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34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18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27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26,3</w:t>
            </w:r>
          </w:p>
        </w:tc>
        <w:tc>
          <w:tcPr>
            <w:tcW w:w="1151" w:type="dxa"/>
            <w:vMerge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233F8" w:rsidRPr="00EC5206" w:rsidTr="00EC5206">
        <w:tc>
          <w:tcPr>
            <w:tcW w:w="850" w:type="dxa"/>
            <w:vMerge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редис</w:t>
            </w: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45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47,8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C5206">
              <w:rPr>
                <w:rFonts w:ascii="Times New Roman" w:hAnsi="Times New Roman"/>
                <w:b/>
                <w:color w:val="000000"/>
              </w:rPr>
              <w:t>49,0</w:t>
            </w:r>
          </w:p>
        </w:tc>
      </w:tr>
      <w:tr w:rsidR="00A233F8" w:rsidRPr="00EC5206" w:rsidTr="00EC5206">
        <w:tc>
          <w:tcPr>
            <w:tcW w:w="850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7" w:type="dxa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39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42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47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51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60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53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55</w:t>
            </w:r>
          </w:p>
        </w:tc>
        <w:tc>
          <w:tcPr>
            <w:tcW w:w="577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43</w:t>
            </w:r>
          </w:p>
        </w:tc>
        <w:tc>
          <w:tcPr>
            <w:tcW w:w="701" w:type="dxa"/>
          </w:tcPr>
          <w:p w:rsidR="00A233F8" w:rsidRPr="00EC5206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C5206">
              <w:rPr>
                <w:rFonts w:ascii="Times New Roman" w:hAnsi="Times New Roman"/>
              </w:rPr>
              <w:t>62</w:t>
            </w:r>
          </w:p>
        </w:tc>
        <w:tc>
          <w:tcPr>
            <w:tcW w:w="1164" w:type="dxa"/>
            <w:tcBorders>
              <w:left w:val="nil"/>
            </w:tcBorders>
            <w:vAlign w:val="bottom"/>
          </w:tcPr>
          <w:p w:rsidR="00A233F8" w:rsidRPr="00EC5206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C5206">
              <w:rPr>
                <w:rFonts w:ascii="Times New Roman" w:hAnsi="Times New Roman"/>
                <w:color w:val="000000"/>
              </w:rPr>
              <w:t>50,2</w:t>
            </w:r>
          </w:p>
        </w:tc>
        <w:tc>
          <w:tcPr>
            <w:tcW w:w="1151" w:type="dxa"/>
            <w:vMerge/>
            <w:tcBorders>
              <w:left w:val="nil"/>
            </w:tcBorders>
          </w:tcPr>
          <w:p w:rsidR="00A233F8" w:rsidRPr="00EC5206" w:rsidRDefault="00A233F8" w:rsidP="006B2E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</w:tc>
      </w:tr>
    </w:tbl>
    <w:p w:rsidR="00A233F8" w:rsidRPr="00EC5206" w:rsidRDefault="00A233F8" w:rsidP="00216DF1">
      <w:pPr>
        <w:spacing w:line="240" w:lineRule="auto"/>
        <w:jc w:val="both"/>
        <w:rPr>
          <w:rFonts w:ascii="Times New Roman" w:hAnsi="Times New Roman"/>
        </w:rPr>
      </w:pPr>
    </w:p>
    <w:p w:rsidR="00A233F8" w:rsidRPr="00ED104C" w:rsidRDefault="00A233F8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CD28CF">
        <w:rPr>
          <w:rFonts w:ascii="Times New Roman" w:hAnsi="Times New Roman"/>
          <w:color w:val="000000"/>
          <w:sz w:val="24"/>
          <w:szCs w:val="28"/>
        </w:rPr>
        <w:t>Таблица</w:t>
      </w:r>
      <w:r>
        <w:rPr>
          <w:rFonts w:ascii="Times New Roman" w:hAnsi="Times New Roman"/>
          <w:color w:val="000000"/>
          <w:sz w:val="24"/>
          <w:szCs w:val="28"/>
        </w:rPr>
        <w:t xml:space="preserve"> №6 </w:t>
      </w:r>
      <w:r w:rsidRPr="00ED104C">
        <w:rPr>
          <w:rFonts w:ascii="Times New Roman" w:hAnsi="Times New Roman"/>
          <w:sz w:val="24"/>
          <w:szCs w:val="28"/>
        </w:rPr>
        <w:t>Результаты биотестирования с использованием семян тест-объектов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123"/>
        <w:gridCol w:w="2127"/>
        <w:gridCol w:w="2127"/>
        <w:gridCol w:w="1839"/>
      </w:tblGrid>
      <w:tr w:rsidR="00A233F8" w:rsidRPr="006B2EA0" w:rsidTr="006B2EA0">
        <w:tc>
          <w:tcPr>
            <w:tcW w:w="1701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Номер пробы</w:t>
            </w:r>
          </w:p>
        </w:tc>
        <w:tc>
          <w:tcPr>
            <w:tcW w:w="2123" w:type="dxa"/>
            <w:vAlign w:val="center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Тест-объект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 xml:space="preserve">Длина стебля </w:t>
            </w:r>
            <w:r w:rsidRPr="006B2EA0">
              <w:rPr>
                <w:rFonts w:ascii="Times New Roman" w:hAnsi="Times New Roman"/>
                <w:sz w:val="24"/>
                <w:szCs w:val="28"/>
              </w:rPr>
              <w:t>(среднее арифметическое значение двух повторностей)</w:t>
            </w: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, мм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 xml:space="preserve">Длина корня </w:t>
            </w:r>
            <w:r w:rsidRPr="006B2EA0">
              <w:rPr>
                <w:rFonts w:ascii="Times New Roman" w:hAnsi="Times New Roman"/>
                <w:sz w:val="24"/>
                <w:szCs w:val="28"/>
              </w:rPr>
              <w:t>(среднее арифметическое значение двух повторностей),</w:t>
            </w: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 xml:space="preserve"> мм</w:t>
            </w:r>
          </w:p>
        </w:tc>
        <w:tc>
          <w:tcPr>
            <w:tcW w:w="1839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 xml:space="preserve">Всхожесть семян </w:t>
            </w:r>
            <w:r w:rsidRPr="006B2EA0">
              <w:rPr>
                <w:rFonts w:ascii="Times New Roman" w:hAnsi="Times New Roman"/>
                <w:sz w:val="24"/>
                <w:szCs w:val="28"/>
              </w:rPr>
              <w:t>(среднее по пробе</w:t>
            </w:r>
            <w:r w:rsidRPr="006B2EA0">
              <w:rPr>
                <w:rFonts w:ascii="Times New Roman" w:hAnsi="Times New Roman"/>
                <w:b/>
                <w:sz w:val="24"/>
                <w:szCs w:val="28"/>
              </w:rPr>
              <w:t>), %</w:t>
            </w:r>
          </w:p>
        </w:tc>
      </w:tr>
      <w:tr w:rsidR="00A233F8" w:rsidRPr="006B2EA0" w:rsidTr="006B2EA0">
        <w:tc>
          <w:tcPr>
            <w:tcW w:w="1701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№1</w:t>
            </w: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кресс-салат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42,6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52,5</w:t>
            </w:r>
          </w:p>
        </w:tc>
        <w:tc>
          <w:tcPr>
            <w:tcW w:w="1839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98,5</w:t>
            </w:r>
          </w:p>
        </w:tc>
      </w:tr>
      <w:tr w:rsidR="00A233F8" w:rsidRPr="006B2EA0" w:rsidTr="006B2EA0">
        <w:tc>
          <w:tcPr>
            <w:tcW w:w="170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редис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64,1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91,1</w:t>
            </w:r>
          </w:p>
        </w:tc>
        <w:tc>
          <w:tcPr>
            <w:tcW w:w="1839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3F8" w:rsidRPr="006B2EA0" w:rsidTr="006B2EA0">
        <w:tc>
          <w:tcPr>
            <w:tcW w:w="1701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№2</w:t>
            </w: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кресс-салат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37,3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49,5</w:t>
            </w:r>
          </w:p>
        </w:tc>
        <w:tc>
          <w:tcPr>
            <w:tcW w:w="1839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89,0</w:t>
            </w:r>
          </w:p>
        </w:tc>
      </w:tr>
      <w:tr w:rsidR="00A233F8" w:rsidRPr="006B2EA0" w:rsidTr="006B2EA0">
        <w:tc>
          <w:tcPr>
            <w:tcW w:w="170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редис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53,0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88,3</w:t>
            </w:r>
          </w:p>
        </w:tc>
        <w:tc>
          <w:tcPr>
            <w:tcW w:w="1839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3F8" w:rsidRPr="006B2EA0" w:rsidTr="006B2EA0">
        <w:tc>
          <w:tcPr>
            <w:tcW w:w="1701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кресс-салат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27,3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27,4</w:t>
            </w:r>
          </w:p>
        </w:tc>
        <w:tc>
          <w:tcPr>
            <w:tcW w:w="1839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82,5</w:t>
            </w:r>
          </w:p>
        </w:tc>
      </w:tr>
      <w:tr w:rsidR="00A233F8" w:rsidRPr="006B2EA0" w:rsidTr="006B2EA0">
        <w:tc>
          <w:tcPr>
            <w:tcW w:w="170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редис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24,1</w:t>
            </w:r>
          </w:p>
        </w:tc>
        <w:tc>
          <w:tcPr>
            <w:tcW w:w="2127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49,0</w:t>
            </w:r>
          </w:p>
        </w:tc>
        <w:tc>
          <w:tcPr>
            <w:tcW w:w="1839" w:type="dxa"/>
            <w:vMerge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3F8" w:rsidRPr="006B2EA0" w:rsidTr="006B2EA0">
        <w:tc>
          <w:tcPr>
            <w:tcW w:w="1701" w:type="dxa"/>
            <w:vMerge w:val="restart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Контроль</w:t>
            </w: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кресс-салат</w:t>
            </w:r>
          </w:p>
        </w:tc>
        <w:tc>
          <w:tcPr>
            <w:tcW w:w="2127" w:type="dxa"/>
            <w:shd w:val="clear" w:color="auto" w:fill="92D050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45,9</w:t>
            </w:r>
          </w:p>
        </w:tc>
        <w:tc>
          <w:tcPr>
            <w:tcW w:w="2127" w:type="dxa"/>
            <w:shd w:val="clear" w:color="auto" w:fill="92D050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75,5</w:t>
            </w:r>
          </w:p>
        </w:tc>
        <w:tc>
          <w:tcPr>
            <w:tcW w:w="1839" w:type="dxa"/>
            <w:vMerge w:val="restart"/>
            <w:shd w:val="clear" w:color="auto" w:fill="92D050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233F8" w:rsidRPr="006B2EA0" w:rsidTr="006B2EA0">
        <w:tc>
          <w:tcPr>
            <w:tcW w:w="1701" w:type="dxa"/>
            <w:vMerge/>
          </w:tcPr>
          <w:p w:rsidR="00A233F8" w:rsidRPr="006B2EA0" w:rsidRDefault="00A233F8" w:rsidP="006B2E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2EA0">
              <w:rPr>
                <w:rFonts w:ascii="Times New Roman" w:hAnsi="Times New Roman"/>
                <w:sz w:val="28"/>
                <w:szCs w:val="28"/>
              </w:rPr>
              <w:t>редис</w:t>
            </w:r>
          </w:p>
        </w:tc>
        <w:tc>
          <w:tcPr>
            <w:tcW w:w="2127" w:type="dxa"/>
            <w:shd w:val="clear" w:color="auto" w:fill="92D050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46,7</w:t>
            </w:r>
          </w:p>
        </w:tc>
        <w:tc>
          <w:tcPr>
            <w:tcW w:w="2127" w:type="dxa"/>
            <w:shd w:val="clear" w:color="auto" w:fill="92D050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2EA0">
              <w:rPr>
                <w:rFonts w:ascii="Times New Roman" w:hAnsi="Times New Roman"/>
                <w:b/>
                <w:sz w:val="28"/>
                <w:szCs w:val="28"/>
              </w:rPr>
              <w:t>121</w:t>
            </w:r>
          </w:p>
        </w:tc>
        <w:tc>
          <w:tcPr>
            <w:tcW w:w="1839" w:type="dxa"/>
            <w:vMerge/>
            <w:shd w:val="clear" w:color="auto" w:fill="92D050"/>
          </w:tcPr>
          <w:p w:rsidR="00A233F8" w:rsidRPr="006B2EA0" w:rsidRDefault="00A233F8" w:rsidP="006B2E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E1555E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1555E">
        <w:rPr>
          <w:rFonts w:ascii="Times New Roman" w:hAnsi="Times New Roman"/>
          <w:b/>
          <w:sz w:val="28"/>
          <w:szCs w:val="28"/>
        </w:rPr>
        <w:lastRenderedPageBreak/>
        <w:t>Приложение №10</w:t>
      </w:r>
    </w:p>
    <w:p w:rsidR="00A233F8" w:rsidRPr="00810098" w:rsidRDefault="00A233F8" w:rsidP="008100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гигроскопичности почвенных образцов</w:t>
      </w:r>
    </w:p>
    <w:p w:rsidR="00A233F8" w:rsidRPr="00810098" w:rsidRDefault="00407379" w:rsidP="0081009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24"/>
          <w:szCs w:val="24"/>
        </w:rPr>
        <w:pict>
          <v:shape id="_x0000_i1047" type="#_x0000_t75" style="width:167.25pt;height:150pt">
            <v:imagedata r:id="rId37" o:title="" croptop="4051f" cropleft="9767f" cropright="7381f"/>
          </v:shape>
        </w:pict>
      </w:r>
      <w:r w:rsidR="00A233F8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/>
          <w:sz w:val="28"/>
          <w:szCs w:val="28"/>
        </w:rPr>
        <w:pict>
          <v:shape id="_x0000_i1048" type="#_x0000_t75" style="width:244.5pt;height:147.75pt">
            <v:imagedata r:id="rId38" o:title="" cropbottom="15878f"/>
          </v:shape>
        </w:pict>
      </w:r>
    </w:p>
    <w:p w:rsidR="00A233F8" w:rsidRDefault="00A233F8" w:rsidP="00EC5206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E1555E">
        <w:rPr>
          <w:rFonts w:ascii="Times New Roman" w:hAnsi="Times New Roman"/>
          <w:sz w:val="24"/>
          <w:szCs w:val="28"/>
        </w:rPr>
        <w:t xml:space="preserve">Рис.9 </w:t>
      </w:r>
      <w:r>
        <w:rPr>
          <w:rFonts w:ascii="Times New Roman" w:hAnsi="Times New Roman"/>
          <w:sz w:val="24"/>
          <w:szCs w:val="28"/>
        </w:rPr>
        <w:t>Взвешивание и сушка почвенных образцов</w:t>
      </w: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Таблица №7 Результаты взвешивания бюксов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9"/>
        <w:gridCol w:w="1599"/>
        <w:gridCol w:w="2374"/>
        <w:gridCol w:w="2443"/>
        <w:gridCol w:w="2156"/>
      </w:tblGrid>
      <w:tr w:rsidR="00A233F8" w:rsidRPr="00810098" w:rsidTr="00206AAB">
        <w:tc>
          <w:tcPr>
            <w:tcW w:w="999" w:type="dxa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№ пробы</w:t>
            </w:r>
          </w:p>
        </w:tc>
        <w:tc>
          <w:tcPr>
            <w:tcW w:w="1599" w:type="dxa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№ параллели</w:t>
            </w:r>
          </w:p>
        </w:tc>
        <w:tc>
          <w:tcPr>
            <w:tcW w:w="2374" w:type="dxa"/>
          </w:tcPr>
          <w:p w:rsidR="00A233F8" w:rsidRPr="00206AAB" w:rsidRDefault="00A233F8" w:rsidP="00CE2421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A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Масса пустого бюкса</w:t>
            </w:r>
            <w:r w:rsidRPr="00206AA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 г    М</w:t>
            </w:r>
            <w:r w:rsidRPr="00206AAB">
              <w:rPr>
                <w:rFonts w:ascii="Times New Roman" w:hAnsi="Times New Roman"/>
                <w:b/>
                <w:color w:val="000000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2443" w:type="dxa"/>
          </w:tcPr>
          <w:p w:rsidR="00A233F8" w:rsidRPr="00206AAB" w:rsidRDefault="00A233F8" w:rsidP="00CE2421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сса бюкса с почвой до сушки, г</w:t>
            </w:r>
            <w:r w:rsidRPr="00206AA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</w:t>
            </w:r>
            <w:r w:rsidRPr="00206AAB">
              <w:rPr>
                <w:rFonts w:ascii="Times New Roman" w:hAnsi="Times New Roman"/>
                <w:b/>
                <w:sz w:val="24"/>
                <w:szCs w:val="24"/>
              </w:rPr>
              <w:t>возд.сух</w:t>
            </w:r>
          </w:p>
        </w:tc>
        <w:tc>
          <w:tcPr>
            <w:tcW w:w="2156" w:type="dxa"/>
          </w:tcPr>
          <w:p w:rsidR="00A233F8" w:rsidRPr="00206AAB" w:rsidRDefault="00A233F8" w:rsidP="00CE2421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810098">
              <w:rPr>
                <w:rFonts w:ascii="Times New Roman" w:hAnsi="Times New Roman"/>
                <w:b/>
                <w:sz w:val="24"/>
                <w:szCs w:val="24"/>
              </w:rPr>
              <w:instrText xml:space="preserve"> QUOTE </w:instrText>
            </w:r>
            <w:r w:rsidR="00407379">
              <w:rPr>
                <w:position w:val="-11"/>
                <w:sz w:val="24"/>
                <w:szCs w:val="24"/>
              </w:rPr>
              <w:pict>
                <v:shape id="_x0000_i1049" type="#_x0000_t75" style="width:31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5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F095C&quot;/&gt;&lt;wsp:rsid wsp:val=&quot;00021552&quot;/&gt;&lt;wsp:rsid wsp:val=&quot;000505D9&quot;/&gt;&lt;wsp:rsid wsp:val=&quot;00082997&quot;/&gt;&lt;wsp:rsid wsp:val=&quot;00106B2B&quot;/&gt;&lt;wsp:rsid wsp:val=&quot;0011270A&quot;/&gt;&lt;wsp:rsid wsp:val=&quot;001411CC&quot;/&gt;&lt;wsp:rsid wsp:val=&quot;00196B8C&quot;/&gt;&lt;wsp:rsid wsp:val=&quot;001B16B9&quot;/&gt;&lt;wsp:rsid wsp:val=&quot;001F1067&quot;/&gt;&lt;wsp:rsid wsp:val=&quot;001F4BE6&quot;/&gt;&lt;wsp:rsid wsp:val=&quot;002548E7&quot;/&gt;&lt;wsp:rsid wsp:val=&quot;00273EBC&quot;/&gt;&lt;wsp:rsid wsp:val=&quot;00306241&quot;/&gt;&lt;wsp:rsid wsp:val=&quot;00356AD4&quot;/&gt;&lt;wsp:rsid wsp:val=&quot;0036540C&quot;/&gt;&lt;wsp:rsid wsp:val=&quot;003833DB&quot;/&gt;&lt;wsp:rsid wsp:val=&quot;003D0AFD&quot;/&gt;&lt;wsp:rsid wsp:val=&quot;0044677A&quot;/&gt;&lt;wsp:rsid wsp:val=&quot;004B1808&quot;/&gt;&lt;wsp:rsid wsp:val=&quot;004C5985&quot;/&gt;&lt;wsp:rsid wsp:val=&quot;004D2131&quot;/&gt;&lt;wsp:rsid wsp:val=&quot;004D3B1A&quot;/&gt;&lt;wsp:rsid wsp:val=&quot;00506D09&quot;/&gt;&lt;wsp:rsid wsp:val=&quot;005335CF&quot;/&gt;&lt;wsp:rsid wsp:val=&quot;00576B6A&quot;/&gt;&lt;wsp:rsid wsp:val=&quot;005778AE&quot;/&gt;&lt;wsp:rsid wsp:val=&quot;005C085D&quot;/&gt;&lt;wsp:rsid wsp:val=&quot;005D2024&quot;/&gt;&lt;wsp:rsid wsp:val=&quot;005F279F&quot;/&gt;&lt;wsp:rsid wsp:val=&quot;00647DD1&quot;/&gt;&lt;wsp:rsid wsp:val=&quot;006801DE&quot;/&gt;&lt;wsp:rsid wsp:val=&quot;006F1A7B&quot;/&gt;&lt;wsp:rsid wsp:val=&quot;00731B9C&quot;/&gt;&lt;wsp:rsid wsp:val=&quot;007731E9&quot;/&gt;&lt;wsp:rsid wsp:val=&quot;007F5728&quot;/&gt;&lt;wsp:rsid wsp:val=&quot;00827D40&quot;/&gt;&lt;wsp:rsid wsp:val=&quot;0087786F&quot;/&gt;&lt;wsp:rsid wsp:val=&quot;00891C4D&quot;/&gt;&lt;wsp:rsid wsp:val=&quot;008A5308&quot;/&gt;&lt;wsp:rsid wsp:val=&quot;008A7376&quot;/&gt;&lt;wsp:rsid wsp:val=&quot;008D6F19&quot;/&gt;&lt;wsp:rsid wsp:val=&quot;00922ED9&quot;/&gt;&lt;wsp:rsid wsp:val=&quot;00956C9F&quot;/&gt;&lt;wsp:rsid wsp:val=&quot;0096367B&quot;/&gt;&lt;wsp:rsid wsp:val=&quot;00977DB9&quot;/&gt;&lt;wsp:rsid wsp:val=&quot;009E77FA&quot;/&gt;&lt;wsp:rsid wsp:val=&quot;009F021A&quot;/&gt;&lt;wsp:rsid wsp:val=&quot;009F5674&quot;/&gt;&lt;wsp:rsid wsp:val=&quot;00A02C93&quot;/&gt;&lt;wsp:rsid wsp:val=&quot;00A2253D&quot;/&gt;&lt;wsp:rsid wsp:val=&quot;00A24D65&quot;/&gt;&lt;wsp:rsid wsp:val=&quot;00A27F1F&quot;/&gt;&lt;wsp:rsid wsp:val=&quot;00B66172&quot;/&gt;&lt;wsp:rsid wsp:val=&quot;00B81721&quot;/&gt;&lt;wsp:rsid wsp:val=&quot;00CF095C&quot;/&gt;&lt;wsp:rsid wsp:val=&quot;00D11035&quot;/&gt;&lt;wsp:rsid wsp:val=&quot;00D4284F&quot;/&gt;&lt;wsp:rsid wsp:val=&quot;00D65B0A&quot;/&gt;&lt;wsp:rsid wsp:val=&quot;00DA5E83&quot;/&gt;&lt;wsp:rsid wsp:val=&quot;00DA6C58&quot;/&gt;&lt;wsp:rsid wsp:val=&quot;00DE3871&quot;/&gt;&lt;wsp:rsid wsp:val=&quot;00DE597B&quot;/&gt;&lt;wsp:rsid wsp:val=&quot;00E56837&quot;/&gt;&lt;wsp:rsid wsp:val=&quot;00EB6009&quot;/&gt;&lt;wsp:rsid wsp:val=&quot;00ED3979&quot;/&gt;&lt;wsp:rsid wsp:val=&quot;00F2152C&quot;/&gt;&lt;wsp:rsid wsp:val=&quot;00FB6735&quot;/&gt;&lt;wsp:rsid wsp:val=&quot;00FD3259&quot;/&gt;&lt;wsp:rsid wsp:val=&quot;00FE11D8&quot;/&gt;&lt;wsp:rsid wsp:val=&quot;00FF1DC9&quot;/&gt;&lt;wsp:rsid wsp:val=&quot;00FF3B31&quot;/&gt;&lt;/wsp:rsids&gt;&lt;/w:docPr&gt;&lt;w:body&gt;&lt;wx:sect&gt;&lt;w:p wsp:rsidR=&quot;00000000&quot; wsp:rsidRDefault=&quot;00A02C93&quot; wsp:rsidP=&quot;00A02C93&quot;&gt;&lt;m:oMathPara&gt;&lt;m:oMath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Р±+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 w:rsidRPr="00810098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 xml:space="preserve"> 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сса бюкса с почвой после сушки, г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абс.сух</w:t>
            </w:r>
          </w:p>
        </w:tc>
      </w:tr>
      <w:tr w:rsidR="00A233F8" w:rsidRPr="00810098" w:rsidTr="00206AAB">
        <w:trPr>
          <w:trHeight w:val="195"/>
        </w:trPr>
        <w:tc>
          <w:tcPr>
            <w:tcW w:w="999" w:type="dxa"/>
            <w:vMerge w:val="restart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374" w:type="dxa"/>
          </w:tcPr>
          <w:p w:rsidR="00A233F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8,20</w:t>
            </w:r>
          </w:p>
        </w:tc>
        <w:tc>
          <w:tcPr>
            <w:tcW w:w="2443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9,70</w:t>
            </w:r>
          </w:p>
        </w:tc>
        <w:tc>
          <w:tcPr>
            <w:tcW w:w="2156" w:type="dxa"/>
            <w:vAlign w:val="center"/>
          </w:tcPr>
          <w:p w:rsidR="00A233F8" w:rsidRPr="009613D0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9,60</w:t>
            </w:r>
          </w:p>
        </w:tc>
      </w:tr>
      <w:tr w:rsidR="00A233F8" w:rsidRPr="00810098" w:rsidTr="00206AAB">
        <w:trPr>
          <w:trHeight w:val="193"/>
        </w:trPr>
        <w:tc>
          <w:tcPr>
            <w:tcW w:w="999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374" w:type="dxa"/>
          </w:tcPr>
          <w:p w:rsidR="00A233F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8,20</w:t>
            </w:r>
          </w:p>
        </w:tc>
        <w:tc>
          <w:tcPr>
            <w:tcW w:w="2443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9,70</w:t>
            </w:r>
          </w:p>
        </w:tc>
        <w:tc>
          <w:tcPr>
            <w:tcW w:w="2156" w:type="dxa"/>
            <w:vAlign w:val="center"/>
          </w:tcPr>
          <w:p w:rsidR="00A233F8" w:rsidRPr="007048C3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9,55</w:t>
            </w:r>
          </w:p>
        </w:tc>
      </w:tr>
      <w:tr w:rsidR="00A233F8" w:rsidRPr="00810098" w:rsidTr="00206AAB">
        <w:trPr>
          <w:trHeight w:val="193"/>
        </w:trPr>
        <w:tc>
          <w:tcPr>
            <w:tcW w:w="999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374" w:type="dxa"/>
          </w:tcPr>
          <w:p w:rsidR="00A233F8" w:rsidRPr="00FB1A2F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8,20</w:t>
            </w:r>
          </w:p>
        </w:tc>
        <w:tc>
          <w:tcPr>
            <w:tcW w:w="2443" w:type="dxa"/>
            <w:vAlign w:val="center"/>
          </w:tcPr>
          <w:p w:rsidR="00A233F8" w:rsidRPr="00FB1A2F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9,60</w:t>
            </w:r>
          </w:p>
        </w:tc>
        <w:tc>
          <w:tcPr>
            <w:tcW w:w="2156" w:type="dxa"/>
            <w:vAlign w:val="center"/>
          </w:tcPr>
          <w:p w:rsidR="00A233F8" w:rsidRPr="00FB1A2F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9,50</w:t>
            </w:r>
          </w:p>
        </w:tc>
      </w:tr>
      <w:tr w:rsidR="00A233F8" w:rsidRPr="00810098" w:rsidTr="00206AAB">
        <w:trPr>
          <w:trHeight w:val="195"/>
        </w:trPr>
        <w:tc>
          <w:tcPr>
            <w:tcW w:w="999" w:type="dxa"/>
            <w:vMerge w:val="restart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374" w:type="dxa"/>
          </w:tcPr>
          <w:p w:rsidR="00A233F8" w:rsidRDefault="00A233F8" w:rsidP="00206AAB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15,00</w:t>
            </w:r>
          </w:p>
        </w:tc>
        <w:tc>
          <w:tcPr>
            <w:tcW w:w="2443" w:type="dxa"/>
            <w:vAlign w:val="center"/>
          </w:tcPr>
          <w:p w:rsidR="00A233F8" w:rsidRPr="00810098" w:rsidRDefault="00A233F8" w:rsidP="009613D0">
            <w:pPr>
              <w:spacing w:after="2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16,65</w:t>
            </w:r>
          </w:p>
        </w:tc>
        <w:tc>
          <w:tcPr>
            <w:tcW w:w="2156" w:type="dxa"/>
            <w:vAlign w:val="center"/>
          </w:tcPr>
          <w:p w:rsidR="00A233F8" w:rsidRPr="007048C3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16,55</w:t>
            </w:r>
          </w:p>
        </w:tc>
      </w:tr>
      <w:tr w:rsidR="00A233F8" w:rsidRPr="00810098" w:rsidTr="00206AAB">
        <w:trPr>
          <w:trHeight w:val="193"/>
        </w:trPr>
        <w:tc>
          <w:tcPr>
            <w:tcW w:w="999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374" w:type="dxa"/>
          </w:tcPr>
          <w:p w:rsidR="00A233F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8,15</w:t>
            </w:r>
          </w:p>
        </w:tc>
        <w:tc>
          <w:tcPr>
            <w:tcW w:w="2443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10,10</w:t>
            </w:r>
          </w:p>
        </w:tc>
        <w:tc>
          <w:tcPr>
            <w:tcW w:w="2156" w:type="dxa"/>
            <w:vAlign w:val="center"/>
          </w:tcPr>
          <w:p w:rsidR="00A233F8" w:rsidRPr="007048C3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10,05</w:t>
            </w:r>
          </w:p>
        </w:tc>
      </w:tr>
      <w:tr w:rsidR="00A233F8" w:rsidRPr="00810098" w:rsidTr="00206AAB">
        <w:trPr>
          <w:trHeight w:val="193"/>
        </w:trPr>
        <w:tc>
          <w:tcPr>
            <w:tcW w:w="999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374" w:type="dxa"/>
          </w:tcPr>
          <w:p w:rsidR="00A233F8" w:rsidRPr="00D45309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9,10</w:t>
            </w:r>
          </w:p>
        </w:tc>
        <w:tc>
          <w:tcPr>
            <w:tcW w:w="2443" w:type="dxa"/>
            <w:vAlign w:val="center"/>
          </w:tcPr>
          <w:p w:rsidR="00A233F8" w:rsidRPr="00D45309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10,70</w:t>
            </w:r>
          </w:p>
        </w:tc>
        <w:tc>
          <w:tcPr>
            <w:tcW w:w="2156" w:type="dxa"/>
            <w:vAlign w:val="center"/>
          </w:tcPr>
          <w:p w:rsidR="00A233F8" w:rsidRPr="00D45309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10,60</w:t>
            </w:r>
          </w:p>
        </w:tc>
      </w:tr>
      <w:tr w:rsidR="00A233F8" w:rsidRPr="00810098" w:rsidTr="00206AAB">
        <w:trPr>
          <w:trHeight w:val="195"/>
        </w:trPr>
        <w:tc>
          <w:tcPr>
            <w:tcW w:w="999" w:type="dxa"/>
            <w:vMerge w:val="restart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374" w:type="dxa"/>
          </w:tcPr>
          <w:p w:rsidR="00A233F8" w:rsidRDefault="00A233F8" w:rsidP="00206AAB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8,70</w:t>
            </w:r>
          </w:p>
        </w:tc>
        <w:tc>
          <w:tcPr>
            <w:tcW w:w="2443" w:type="dxa"/>
            <w:vAlign w:val="center"/>
          </w:tcPr>
          <w:p w:rsidR="00A233F8" w:rsidRPr="00810098" w:rsidRDefault="00A233F8" w:rsidP="00206AAB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10,15</w:t>
            </w:r>
          </w:p>
        </w:tc>
        <w:tc>
          <w:tcPr>
            <w:tcW w:w="2156" w:type="dxa"/>
            <w:vAlign w:val="center"/>
          </w:tcPr>
          <w:p w:rsidR="00A233F8" w:rsidRPr="007048C3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10,05</w:t>
            </w:r>
          </w:p>
        </w:tc>
      </w:tr>
      <w:tr w:rsidR="00A233F8" w:rsidRPr="00810098" w:rsidTr="00206AAB">
        <w:trPr>
          <w:trHeight w:val="193"/>
        </w:trPr>
        <w:tc>
          <w:tcPr>
            <w:tcW w:w="999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374" w:type="dxa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20,20</w:t>
            </w:r>
          </w:p>
        </w:tc>
        <w:tc>
          <w:tcPr>
            <w:tcW w:w="2443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22,10</w:t>
            </w:r>
          </w:p>
        </w:tc>
        <w:tc>
          <w:tcPr>
            <w:tcW w:w="2156" w:type="dxa"/>
            <w:vAlign w:val="center"/>
          </w:tcPr>
          <w:p w:rsidR="00A233F8" w:rsidRPr="007048C3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</w:tr>
      <w:tr w:rsidR="00A233F8" w:rsidRPr="00810098" w:rsidTr="00206AAB">
        <w:trPr>
          <w:trHeight w:val="193"/>
        </w:trPr>
        <w:tc>
          <w:tcPr>
            <w:tcW w:w="999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374" w:type="dxa"/>
          </w:tcPr>
          <w:p w:rsidR="00A233F8" w:rsidRPr="009D69C4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10,15</w:t>
            </w:r>
          </w:p>
        </w:tc>
        <w:tc>
          <w:tcPr>
            <w:tcW w:w="2443" w:type="dxa"/>
            <w:vAlign w:val="center"/>
          </w:tcPr>
          <w:p w:rsidR="00A233F8" w:rsidRPr="009D69C4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12,10</w:t>
            </w:r>
          </w:p>
        </w:tc>
        <w:tc>
          <w:tcPr>
            <w:tcW w:w="2156" w:type="dxa"/>
            <w:vAlign w:val="center"/>
          </w:tcPr>
          <w:p w:rsidR="00A233F8" w:rsidRPr="009D69C4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69C4">
              <w:rPr>
                <w:rFonts w:ascii="Times New Roman" w:hAnsi="Times New Roman"/>
                <w:sz w:val="24"/>
                <w:szCs w:val="24"/>
                <w:lang w:val="en-US"/>
              </w:rPr>
              <w:t>12,00</w:t>
            </w:r>
          </w:p>
        </w:tc>
      </w:tr>
    </w:tbl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Таблица №8 Расчёт коэффициента гигроскопичности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0"/>
        <w:gridCol w:w="894"/>
        <w:gridCol w:w="2859"/>
        <w:gridCol w:w="1383"/>
      </w:tblGrid>
      <w:tr w:rsidR="00A233F8" w:rsidRPr="00810098" w:rsidTr="00035BBC">
        <w:tc>
          <w:tcPr>
            <w:tcW w:w="800" w:type="dxa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810098">
              <w:rPr>
                <w:rFonts w:ascii="Times New Roman" w:hAnsi="Times New Roman"/>
                <w:b/>
                <w:sz w:val="20"/>
                <w:szCs w:val="28"/>
              </w:rPr>
              <w:t>№ пробы</w:t>
            </w:r>
          </w:p>
        </w:tc>
        <w:tc>
          <w:tcPr>
            <w:tcW w:w="894" w:type="dxa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810098">
              <w:rPr>
                <w:rFonts w:ascii="Times New Roman" w:hAnsi="Times New Roman"/>
                <w:b/>
                <w:sz w:val="20"/>
                <w:szCs w:val="28"/>
              </w:rPr>
              <w:t>№ парал-лели</w:t>
            </w:r>
          </w:p>
        </w:tc>
        <w:tc>
          <w:tcPr>
            <w:tcW w:w="2444" w:type="dxa"/>
          </w:tcPr>
          <w:p w:rsidR="00A233F8" w:rsidRPr="00035BBC" w:rsidRDefault="00A233F8" w:rsidP="00035BBC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Коэффицент гигроскопичности</w:t>
            </w:r>
            <w:r>
              <w:rPr>
                <w:rFonts w:ascii="Times New Roman" w:hAnsi="Times New Roman"/>
                <w:b/>
                <w:sz w:val="20"/>
                <w:szCs w:val="28"/>
                <w:lang w:val="en-US"/>
              </w:rPr>
              <w:t>Ki</w:t>
            </w:r>
            <w:r w:rsidRPr="00035BBC">
              <w:rPr>
                <w:rFonts w:ascii="Times New Roman" w:hAnsi="Times New Roman"/>
                <w:b/>
                <w:sz w:val="20"/>
                <w:szCs w:val="28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8"/>
                <w:lang w:val="en-US"/>
              </w:rPr>
              <w:t>K</w:t>
            </w:r>
            <w:r w:rsidRPr="00035BBC">
              <w:rPr>
                <w:rFonts w:ascii="Times New Roman" w:hAnsi="Times New Roman"/>
                <w:b/>
                <w:sz w:val="20"/>
                <w:szCs w:val="28"/>
              </w:rPr>
              <w:t>=(</w:t>
            </w:r>
            <w:r>
              <w:rPr>
                <w:rFonts w:ascii="Times New Roman" w:hAnsi="Times New Roman"/>
                <w:b/>
                <w:sz w:val="20"/>
                <w:szCs w:val="28"/>
                <w:lang w:val="en-US"/>
              </w:rPr>
              <w:t>M</w:t>
            </w:r>
            <w:r w:rsidRPr="00035BBC">
              <w:rPr>
                <w:rFonts w:ascii="Times New Roman" w:hAnsi="Times New Roman"/>
                <w:b/>
                <w:sz w:val="20"/>
                <w:szCs w:val="28"/>
              </w:rPr>
              <w:t>2-</w:t>
            </w:r>
            <w:r>
              <w:rPr>
                <w:rFonts w:ascii="Times New Roman" w:hAnsi="Times New Roman"/>
                <w:b/>
                <w:sz w:val="20"/>
                <w:szCs w:val="28"/>
                <w:lang w:val="en-US"/>
              </w:rPr>
              <w:t>M</w:t>
            </w:r>
            <w:r w:rsidRPr="00035BBC">
              <w:rPr>
                <w:rFonts w:ascii="Times New Roman" w:hAnsi="Times New Roman"/>
                <w:b/>
                <w:sz w:val="20"/>
                <w:szCs w:val="28"/>
              </w:rPr>
              <w:t>0)/(</w:t>
            </w:r>
            <w:r>
              <w:rPr>
                <w:rFonts w:ascii="Times New Roman" w:hAnsi="Times New Roman"/>
                <w:b/>
                <w:sz w:val="20"/>
                <w:szCs w:val="28"/>
                <w:lang w:val="en-US"/>
              </w:rPr>
              <w:t>M</w:t>
            </w:r>
            <w:r w:rsidRPr="00035BBC">
              <w:rPr>
                <w:rFonts w:ascii="Times New Roman" w:hAnsi="Times New Roman"/>
                <w:b/>
                <w:sz w:val="20"/>
                <w:szCs w:val="28"/>
              </w:rPr>
              <w:t>1-</w:t>
            </w:r>
            <w:r>
              <w:rPr>
                <w:rFonts w:ascii="Times New Roman" w:hAnsi="Times New Roman"/>
                <w:b/>
                <w:sz w:val="20"/>
                <w:szCs w:val="28"/>
                <w:lang w:val="en-US"/>
              </w:rPr>
              <w:t>M</w:t>
            </w:r>
            <w:r w:rsidRPr="00035BBC">
              <w:rPr>
                <w:rFonts w:ascii="Times New Roman" w:hAnsi="Times New Roman"/>
                <w:b/>
                <w:sz w:val="20"/>
                <w:szCs w:val="28"/>
              </w:rPr>
              <w:t>0)</w:t>
            </w:r>
          </w:p>
        </w:tc>
        <w:tc>
          <w:tcPr>
            <w:tcW w:w="1383" w:type="dxa"/>
          </w:tcPr>
          <w:p w:rsidR="00A233F8" w:rsidRPr="00035BBC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Среднее значение</w:t>
            </w:r>
          </w:p>
        </w:tc>
      </w:tr>
      <w:tr w:rsidR="00A233F8" w:rsidRPr="00810098" w:rsidTr="00EB2DE2">
        <w:trPr>
          <w:trHeight w:val="185"/>
        </w:trPr>
        <w:tc>
          <w:tcPr>
            <w:tcW w:w="800" w:type="dxa"/>
            <w:vMerge w:val="restart"/>
            <w:vAlign w:val="center"/>
          </w:tcPr>
          <w:p w:rsidR="00A233F8" w:rsidRPr="00810098" w:rsidRDefault="00A233F8" w:rsidP="00810098">
            <w:pPr>
              <w:spacing w:after="200" w:line="276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444" w:type="dxa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1383" w:type="dxa"/>
            <w:vMerge w:val="restart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0,92</w:t>
            </w:r>
          </w:p>
        </w:tc>
      </w:tr>
      <w:tr w:rsidR="00A233F8" w:rsidRPr="00810098" w:rsidTr="00EB2DE2">
        <w:trPr>
          <w:trHeight w:val="183"/>
        </w:trPr>
        <w:tc>
          <w:tcPr>
            <w:tcW w:w="800" w:type="dxa"/>
            <w:vMerge/>
            <w:vAlign w:val="center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444" w:type="dxa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0,90</w:t>
            </w:r>
          </w:p>
        </w:tc>
        <w:tc>
          <w:tcPr>
            <w:tcW w:w="1383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810098" w:rsidTr="00EB2DE2">
        <w:trPr>
          <w:trHeight w:val="183"/>
        </w:trPr>
        <w:tc>
          <w:tcPr>
            <w:tcW w:w="800" w:type="dxa"/>
            <w:vMerge/>
            <w:vAlign w:val="center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444" w:type="dxa"/>
            <w:vAlign w:val="center"/>
          </w:tcPr>
          <w:p w:rsidR="00A233F8" w:rsidRPr="00372410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1383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810098" w:rsidTr="00035BBC">
        <w:trPr>
          <w:trHeight w:val="185"/>
        </w:trPr>
        <w:tc>
          <w:tcPr>
            <w:tcW w:w="800" w:type="dxa"/>
            <w:vMerge w:val="restart"/>
            <w:vAlign w:val="center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444" w:type="dxa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1383" w:type="dxa"/>
            <w:vMerge w:val="restart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0,95</w:t>
            </w:r>
          </w:p>
        </w:tc>
      </w:tr>
      <w:tr w:rsidR="00A233F8" w:rsidRPr="00810098" w:rsidTr="00035BBC">
        <w:trPr>
          <w:trHeight w:val="183"/>
        </w:trPr>
        <w:tc>
          <w:tcPr>
            <w:tcW w:w="800" w:type="dxa"/>
            <w:vMerge/>
            <w:vAlign w:val="center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444" w:type="dxa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0,97</w:t>
            </w:r>
          </w:p>
        </w:tc>
        <w:tc>
          <w:tcPr>
            <w:tcW w:w="1383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810098" w:rsidTr="00035BBC">
        <w:trPr>
          <w:trHeight w:val="183"/>
        </w:trPr>
        <w:tc>
          <w:tcPr>
            <w:tcW w:w="800" w:type="dxa"/>
            <w:vMerge/>
            <w:vAlign w:val="center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444" w:type="dxa"/>
            <w:vAlign w:val="center"/>
          </w:tcPr>
          <w:p w:rsidR="00A233F8" w:rsidRPr="00372410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0,94</w:t>
            </w:r>
          </w:p>
        </w:tc>
        <w:tc>
          <w:tcPr>
            <w:tcW w:w="1383" w:type="dxa"/>
            <w:vMerge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810098" w:rsidTr="00035BBC">
        <w:trPr>
          <w:trHeight w:val="185"/>
        </w:trPr>
        <w:tc>
          <w:tcPr>
            <w:tcW w:w="800" w:type="dxa"/>
            <w:vMerge w:val="restart"/>
            <w:vAlign w:val="center"/>
          </w:tcPr>
          <w:p w:rsidR="00A233F8" w:rsidRPr="00810098" w:rsidRDefault="00A233F8" w:rsidP="00810098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09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444" w:type="dxa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1383" w:type="dxa"/>
            <w:vMerge w:val="restart"/>
            <w:vAlign w:val="center"/>
          </w:tcPr>
          <w:p w:rsidR="00A233F8" w:rsidRPr="00BD03DE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0,95</w:t>
            </w:r>
          </w:p>
        </w:tc>
      </w:tr>
      <w:tr w:rsidR="00A233F8" w:rsidRPr="00810098" w:rsidTr="00035BBC">
        <w:trPr>
          <w:trHeight w:val="183"/>
        </w:trPr>
        <w:tc>
          <w:tcPr>
            <w:tcW w:w="800" w:type="dxa"/>
            <w:vMerge/>
          </w:tcPr>
          <w:p w:rsidR="00A233F8" w:rsidRPr="00810098" w:rsidRDefault="00A233F8" w:rsidP="00810098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444" w:type="dxa"/>
          </w:tcPr>
          <w:p w:rsidR="00A233F8" w:rsidRPr="00BD03DE" w:rsidRDefault="00A233F8" w:rsidP="00BD03DE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0,97</w:t>
            </w:r>
          </w:p>
        </w:tc>
        <w:tc>
          <w:tcPr>
            <w:tcW w:w="1383" w:type="dxa"/>
            <w:vMerge/>
          </w:tcPr>
          <w:p w:rsidR="00A233F8" w:rsidRPr="00810098" w:rsidRDefault="00A233F8" w:rsidP="00810098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33F8" w:rsidRPr="00810098" w:rsidTr="00035BBC">
        <w:trPr>
          <w:trHeight w:val="183"/>
        </w:trPr>
        <w:tc>
          <w:tcPr>
            <w:tcW w:w="800" w:type="dxa"/>
            <w:vMerge/>
          </w:tcPr>
          <w:p w:rsidR="00A233F8" w:rsidRPr="00810098" w:rsidRDefault="00A233F8" w:rsidP="00810098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A233F8" w:rsidRPr="00810098" w:rsidRDefault="00A233F8" w:rsidP="00810098">
            <w:pPr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098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444" w:type="dxa"/>
          </w:tcPr>
          <w:p w:rsidR="00A233F8" w:rsidRPr="00372410" w:rsidRDefault="00A233F8" w:rsidP="00372410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0,95</w:t>
            </w:r>
          </w:p>
        </w:tc>
        <w:tc>
          <w:tcPr>
            <w:tcW w:w="1383" w:type="dxa"/>
            <w:vMerge/>
          </w:tcPr>
          <w:p w:rsidR="00A233F8" w:rsidRPr="00810098" w:rsidRDefault="00A233F8" w:rsidP="00810098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Таблица №9 Расчёт массы почвы для приготовления почвенной вытяжки</w:t>
      </w:r>
    </w:p>
    <w:tbl>
      <w:tblPr>
        <w:tblW w:w="5774" w:type="dxa"/>
        <w:tblInd w:w="94" w:type="dxa"/>
        <w:tblLook w:val="0000" w:firstRow="0" w:lastRow="0" w:firstColumn="0" w:lastColumn="0" w:noHBand="0" w:noVBand="0"/>
      </w:tblPr>
      <w:tblGrid>
        <w:gridCol w:w="988"/>
        <w:gridCol w:w="2151"/>
        <w:gridCol w:w="2635"/>
      </w:tblGrid>
      <w:tr w:rsidR="00A233F8" w:rsidRPr="00810098" w:rsidTr="004877FA">
        <w:trPr>
          <w:trHeight w:val="94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F8" w:rsidRPr="00810098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100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пробы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33F8" w:rsidRPr="00810098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100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Коэффициент гигроскопичности, К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33F8" w:rsidRPr="00810098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100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Масса почвы для приготовления водных вытяжек, М</w:t>
            </w:r>
            <w:r w:rsidRPr="0081009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п</w:t>
            </w:r>
            <w:r w:rsidRPr="008100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г (М=100/К)</w:t>
            </w:r>
          </w:p>
        </w:tc>
      </w:tr>
      <w:tr w:rsidR="00A233F8" w:rsidRPr="00810098" w:rsidTr="004877FA">
        <w:trPr>
          <w:trHeight w:val="33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F8" w:rsidRPr="00810098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009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33F8" w:rsidRPr="00BD03DE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0,92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33F8" w:rsidRPr="00BD03DE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109</w:t>
            </w:r>
          </w:p>
        </w:tc>
      </w:tr>
      <w:tr w:rsidR="00A233F8" w:rsidRPr="00810098" w:rsidTr="004877FA">
        <w:trPr>
          <w:trHeight w:val="33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F8" w:rsidRPr="00810098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009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33F8" w:rsidRPr="00BD03DE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0,95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33F8" w:rsidRPr="00BD03DE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105</w:t>
            </w:r>
          </w:p>
        </w:tc>
      </w:tr>
      <w:tr w:rsidR="00A233F8" w:rsidRPr="00810098" w:rsidTr="004877FA">
        <w:trPr>
          <w:trHeight w:val="33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F8" w:rsidRPr="00810098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1009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33F8" w:rsidRPr="00BD03DE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0,95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33F8" w:rsidRPr="00BD03DE" w:rsidRDefault="00A233F8" w:rsidP="008100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105</w:t>
            </w:r>
          </w:p>
        </w:tc>
      </w:tr>
    </w:tbl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E1555E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810098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810098">
        <w:rPr>
          <w:rFonts w:ascii="Times New Roman" w:hAnsi="Times New Roman"/>
          <w:b/>
          <w:sz w:val="28"/>
          <w:szCs w:val="28"/>
        </w:rPr>
        <w:lastRenderedPageBreak/>
        <w:t>Приложение №11</w:t>
      </w:r>
    </w:p>
    <w:p w:rsidR="00A233F8" w:rsidRPr="00810098" w:rsidRDefault="00A233F8" w:rsidP="00810098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Проведение биотестирование с использованием водоросли </w:t>
      </w:r>
      <w:r>
        <w:rPr>
          <w:rFonts w:ascii="Times New Roman" w:hAnsi="Times New Roman"/>
          <w:b/>
          <w:sz w:val="28"/>
          <w:szCs w:val="28"/>
          <w:lang w:val="en-US"/>
        </w:rPr>
        <w:t>Chlorella</w:t>
      </w:r>
    </w:p>
    <w:p w:rsidR="00A233F8" w:rsidRDefault="00407379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0" type="#_x0000_t75" style="width:126pt;height:93.75pt">
            <v:imagedata r:id="rId40" o:title="" croptop="10427f" cropbottom="4842f" cropleft="5321f" cropright="3082f"/>
          </v:shape>
        </w:pict>
      </w:r>
      <w:r w:rsidR="00A233F8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51" type="#_x0000_t75" style="width:126pt;height:102.75pt">
            <v:imagedata r:id="rId41" o:title="" cropbottom="7009f" cropleft="8120f"/>
          </v:shape>
        </w:pict>
      </w:r>
      <w:r w:rsidR="00A233F8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52" type="#_x0000_t75" style="width:115.5pt;height:101.25pt">
            <v:imagedata r:id="rId42" o:title="" cropbottom="14172f" cropleft="5093f"/>
          </v:shape>
        </w:pict>
      </w:r>
    </w:p>
    <w:p w:rsidR="00A233F8" w:rsidRDefault="00A233F8" w:rsidP="00EC5206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433F76">
        <w:rPr>
          <w:rFonts w:ascii="Times New Roman" w:hAnsi="Times New Roman"/>
          <w:sz w:val="24"/>
          <w:szCs w:val="28"/>
        </w:rPr>
        <w:t>Рис. 10</w:t>
      </w:r>
      <w:r>
        <w:rPr>
          <w:rFonts w:ascii="Times New Roman" w:hAnsi="Times New Roman"/>
          <w:sz w:val="24"/>
          <w:szCs w:val="28"/>
        </w:rPr>
        <w:t xml:space="preserve"> Приготовление водных почвенных вытяжек</w:t>
      </w:r>
    </w:p>
    <w:p w:rsidR="00A233F8" w:rsidRDefault="00407379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pict>
          <v:shape id="_x0000_i1053" type="#_x0000_t75" style="width:211.5pt;height:132.75pt">
            <v:imagedata r:id="rId43" o:title="" cropbottom="10854f"/>
          </v:shape>
        </w:pict>
      </w:r>
      <w:r w:rsidR="00A233F8">
        <w:rPr>
          <w:rFonts w:ascii="Times New Roman" w:hAnsi="Times New Roman"/>
          <w:sz w:val="24"/>
          <w:szCs w:val="28"/>
        </w:rPr>
        <w:t xml:space="preserve">  </w:t>
      </w:r>
      <w:r>
        <w:rPr>
          <w:rFonts w:ascii="Times New Roman" w:hAnsi="Times New Roman"/>
          <w:sz w:val="24"/>
          <w:szCs w:val="28"/>
        </w:rPr>
        <w:pict>
          <v:shape id="_x0000_i1054" type="#_x0000_t75" style="width:201.75pt;height:131.25pt">
            <v:imagedata r:id="rId44" o:title="" cropbottom="8706f"/>
          </v:shape>
        </w:pict>
      </w:r>
    </w:p>
    <w:p w:rsidR="00A233F8" w:rsidRDefault="00A233F8" w:rsidP="00EC5206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Рис.11 Приготовление разбавлений почвенных вытяжек</w:t>
      </w:r>
    </w:p>
    <w:p w:rsidR="00A233F8" w:rsidRDefault="00407379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pict>
          <v:shape id="_x0000_i1055" type="#_x0000_t75" style="width:192.75pt;height:130.5pt">
            <v:imagedata r:id="rId45" o:title="" cropbottom="9111f" cropleft="8387f"/>
          </v:shape>
        </w:pict>
      </w:r>
      <w:r w:rsidR="00A233F8">
        <w:rPr>
          <w:rFonts w:ascii="Times New Roman" w:hAnsi="Times New Roman"/>
          <w:sz w:val="24"/>
          <w:szCs w:val="28"/>
        </w:rPr>
        <w:t xml:space="preserve">  </w:t>
      </w:r>
      <w:r>
        <w:rPr>
          <w:rFonts w:ascii="Times New Roman" w:hAnsi="Times New Roman"/>
          <w:sz w:val="24"/>
          <w:szCs w:val="28"/>
        </w:rPr>
        <w:pict>
          <v:shape id="_x0000_i1056" type="#_x0000_t75" style="width:192pt;height:145.5pt">
            <v:imagedata r:id="rId46" o:title="" croptop="6531f" cropbottom="6026f" cropleft="7557f" cropright="5649f"/>
          </v:shape>
        </w:pict>
      </w:r>
    </w:p>
    <w:p w:rsidR="00A233F8" w:rsidRDefault="00A233F8" w:rsidP="00EC5206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Рис.12 Измерение оптической плотности растворов</w:t>
      </w:r>
    </w:p>
    <w:p w:rsidR="00A233F8" w:rsidRPr="00556C87" w:rsidRDefault="00407379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  <w:lang w:val="en-US"/>
        </w:rPr>
        <w:pict>
          <v:shape id="_x0000_i1057" type="#_x0000_t75" style="width:165pt;height:131.25pt">
            <v:imagedata r:id="rId47" o:title="" croptop="2389f" cropbottom="6485f" cropleft="7936f" cropright="6400f"/>
          </v:shape>
        </w:pict>
      </w:r>
      <w:r w:rsidR="00A233F8">
        <w:rPr>
          <w:rFonts w:ascii="Times New Roman" w:hAnsi="Times New Roman"/>
          <w:sz w:val="24"/>
          <w:szCs w:val="28"/>
        </w:rPr>
        <w:t xml:space="preserve">  </w:t>
      </w:r>
      <w:r>
        <w:rPr>
          <w:rFonts w:ascii="Times New Roman" w:hAnsi="Times New Roman"/>
          <w:sz w:val="24"/>
          <w:szCs w:val="28"/>
        </w:rPr>
        <w:pict>
          <v:shape id="_x0000_i1058" type="#_x0000_t75" style="width:144.75pt;height:129.75pt">
            <v:imagedata r:id="rId48" o:title="" cropbottom="11810f" cropleft="13616f" cropright="8800f"/>
          </v:shape>
        </w:pict>
      </w:r>
      <w:r w:rsidR="00A233F8">
        <w:rPr>
          <w:rFonts w:ascii="Times New Roman" w:hAnsi="Times New Roman"/>
          <w:sz w:val="24"/>
          <w:szCs w:val="28"/>
        </w:rPr>
        <w:t xml:space="preserve">  </w:t>
      </w:r>
      <w:r>
        <w:rPr>
          <w:rFonts w:ascii="Times New Roman" w:hAnsi="Times New Roman"/>
          <w:sz w:val="24"/>
          <w:szCs w:val="28"/>
        </w:rPr>
        <w:pict>
          <v:shape id="_x0000_i1059" type="#_x0000_t75" style="width:97.5pt;height:132pt">
            <v:imagedata r:id="rId49" o:title="" croptop="3592f" cropbottom="11072f" cropleft="3997f"/>
          </v:shape>
        </w:pict>
      </w:r>
    </w:p>
    <w:p w:rsidR="00A233F8" w:rsidRDefault="00A233F8" w:rsidP="00EC5206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Рис. 13 Подготовка культуры водоросли </w:t>
      </w:r>
      <w:r>
        <w:rPr>
          <w:rFonts w:ascii="Times New Roman" w:hAnsi="Times New Roman"/>
          <w:sz w:val="24"/>
          <w:szCs w:val="28"/>
          <w:lang w:val="en-US"/>
        </w:rPr>
        <w:t>Chlorella</w:t>
      </w:r>
    </w:p>
    <w:p w:rsidR="00A233F8" w:rsidRDefault="00A233F8" w:rsidP="00556C8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233F8" w:rsidRDefault="00A233F8" w:rsidP="00556C8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233F8" w:rsidRDefault="00A233F8" w:rsidP="00556C8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56C87">
        <w:rPr>
          <w:rFonts w:ascii="Times New Roman" w:hAnsi="Times New Roman"/>
          <w:sz w:val="28"/>
          <w:szCs w:val="28"/>
        </w:rPr>
        <w:lastRenderedPageBreak/>
        <w:t>Приложение №11 (продолжение)</w:t>
      </w:r>
    </w:p>
    <w:p w:rsidR="00A233F8" w:rsidRDefault="00407379" w:rsidP="005D558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0" type="#_x0000_t75" style="width:374.25pt;height:280.5pt">
            <v:imagedata r:id="rId50" o:title=""/>
          </v:shape>
        </w:pict>
      </w:r>
    </w:p>
    <w:p w:rsidR="00A233F8" w:rsidRPr="00EB2DE2" w:rsidRDefault="00A233F8" w:rsidP="00EC5206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FE2D28">
        <w:rPr>
          <w:rFonts w:ascii="Times New Roman" w:hAnsi="Times New Roman"/>
          <w:sz w:val="24"/>
          <w:szCs w:val="28"/>
        </w:rPr>
        <w:t>Рис.14 Термостатирование проб</w:t>
      </w:r>
    </w:p>
    <w:p w:rsidR="00A233F8" w:rsidRPr="003277CB" w:rsidRDefault="00A233F8" w:rsidP="00FE2D28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Таблица №10 Результаты измерения оптической плотности тест-культуры </w:t>
      </w:r>
      <w:r>
        <w:rPr>
          <w:rFonts w:ascii="Times New Roman" w:hAnsi="Times New Roman"/>
          <w:sz w:val="24"/>
          <w:szCs w:val="28"/>
          <w:lang w:val="en-US"/>
        </w:rPr>
        <w:t>Chlorella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2"/>
        <w:gridCol w:w="1134"/>
        <w:gridCol w:w="850"/>
        <w:gridCol w:w="1134"/>
        <w:gridCol w:w="1276"/>
        <w:gridCol w:w="1276"/>
        <w:gridCol w:w="1275"/>
        <w:gridCol w:w="1134"/>
        <w:gridCol w:w="1418"/>
      </w:tblGrid>
      <w:tr w:rsidR="00A233F8" w:rsidRPr="004B0DFF" w:rsidTr="00A34E5C">
        <w:tc>
          <w:tcPr>
            <w:tcW w:w="852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№ пробы</w:t>
            </w:r>
          </w:p>
        </w:tc>
        <w:tc>
          <w:tcPr>
            <w:tcW w:w="1134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Степень разбав-ления вытяжки, количест-во раз</w:t>
            </w:r>
          </w:p>
        </w:tc>
        <w:tc>
          <w:tcPr>
            <w:tcW w:w="850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№ повтор-ности</w:t>
            </w:r>
          </w:p>
        </w:tc>
        <w:tc>
          <w:tcPr>
            <w:tcW w:w="1134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Фоновая оптичес-кая плотность образца</w:t>
            </w:r>
            <w:r w:rsidRPr="004B0DFF">
              <w:rPr>
                <w:rFonts w:ascii="Times New Roman" w:hAnsi="Times New Roman"/>
                <w:sz w:val="20"/>
                <w:szCs w:val="28"/>
              </w:rPr>
              <w:t>(перед добавлением культуры водоросли)</w:t>
            </w: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 xml:space="preserve"> (ОП</w:t>
            </w:r>
            <w:r w:rsidRPr="004B0DFF">
              <w:rPr>
                <w:rFonts w:ascii="Times New Roman" w:hAnsi="Times New Roman"/>
                <w:b/>
                <w:sz w:val="20"/>
                <w:szCs w:val="28"/>
                <w:vertAlign w:val="subscript"/>
              </w:rPr>
              <w:t>ф</w:t>
            </w: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)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Оптичес-кая плотность образца после 22 часов термоста-тирования (ОП</w:t>
            </w:r>
            <w:r w:rsidRPr="004B0DFF">
              <w:rPr>
                <w:rFonts w:ascii="Times New Roman" w:hAnsi="Times New Roman"/>
                <w:b/>
                <w:sz w:val="20"/>
                <w:szCs w:val="28"/>
                <w:vertAlign w:val="subscript"/>
              </w:rPr>
              <w:t>т</w:t>
            </w: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)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Оптичес</w:t>
            </w:r>
            <w:r>
              <w:rPr>
                <w:rFonts w:ascii="Times New Roman" w:hAnsi="Times New Roman"/>
                <w:b/>
                <w:sz w:val="20"/>
                <w:szCs w:val="28"/>
              </w:rPr>
              <w:t>-</w:t>
            </w: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кая плотность водоросли  за 22 часа термоста-тирования (ОП</w:t>
            </w:r>
            <w:r w:rsidRPr="004B0DFF">
              <w:rPr>
                <w:rFonts w:ascii="Times New Roman" w:hAnsi="Times New Roman"/>
                <w:b/>
                <w:sz w:val="20"/>
                <w:szCs w:val="28"/>
                <w:vertAlign w:val="subscript"/>
              </w:rPr>
              <w:t>ф</w:t>
            </w: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-ОП</w:t>
            </w:r>
            <w:r w:rsidRPr="004B0DFF">
              <w:rPr>
                <w:rFonts w:ascii="Times New Roman" w:hAnsi="Times New Roman"/>
                <w:b/>
                <w:sz w:val="20"/>
                <w:szCs w:val="28"/>
                <w:vertAlign w:val="subscript"/>
              </w:rPr>
              <w:t>т</w:t>
            </w: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 xml:space="preserve"> )</w:t>
            </w:r>
          </w:p>
        </w:tc>
        <w:tc>
          <w:tcPr>
            <w:tcW w:w="1275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 xml:space="preserve">Среднее значение оптической плотности по образцу </w:t>
            </w:r>
            <w:r w:rsidRPr="004B0DFF">
              <w:rPr>
                <w:rFonts w:ascii="Times New Roman" w:hAnsi="Times New Roman"/>
                <w:sz w:val="18"/>
                <w:szCs w:val="28"/>
              </w:rPr>
              <w:t>(как среднее арифмети-ческое двух параллель-ных результатов)</w:t>
            </w:r>
          </w:p>
        </w:tc>
        <w:tc>
          <w:tcPr>
            <w:tcW w:w="1134" w:type="dxa"/>
          </w:tcPr>
          <w:p w:rsidR="00A233F8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Отклоне-ние от контроля, %</w:t>
            </w:r>
          </w:p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*</w:t>
            </w:r>
          </w:p>
        </w:tc>
        <w:tc>
          <w:tcPr>
            <w:tcW w:w="1418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4B0DFF">
              <w:rPr>
                <w:rFonts w:ascii="Times New Roman" w:hAnsi="Times New Roman"/>
                <w:b/>
                <w:sz w:val="20"/>
                <w:szCs w:val="28"/>
              </w:rPr>
              <w:t>Наличие токсиколо-гического действия: оказывает / не оказывает</w:t>
            </w:r>
          </w:p>
        </w:tc>
      </w:tr>
      <w:tr w:rsidR="00A233F8" w:rsidRPr="004B0DFF" w:rsidTr="00A34E5C">
        <w:tc>
          <w:tcPr>
            <w:tcW w:w="852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Конт-роль</w:t>
            </w:r>
          </w:p>
        </w:tc>
        <w:tc>
          <w:tcPr>
            <w:tcW w:w="1134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0,063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0,063</w:t>
            </w:r>
          </w:p>
        </w:tc>
        <w:tc>
          <w:tcPr>
            <w:tcW w:w="1275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0,060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418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A233F8" w:rsidRPr="004B0DFF" w:rsidTr="00A34E5C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4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0,060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0,060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A34E5C">
        <w:tc>
          <w:tcPr>
            <w:tcW w:w="852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0,058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0,058</w:t>
            </w: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B0DFF">
              <w:rPr>
                <w:rFonts w:ascii="Times New Roman" w:hAnsi="Times New Roman"/>
                <w:b/>
                <w:sz w:val="24"/>
                <w:szCs w:val="28"/>
              </w:rPr>
              <w:t>№1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 (без разбавления)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0,234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0,311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0,077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↑</w:t>
            </w:r>
            <w:r w:rsidRPr="004B0DFF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A233F8" w:rsidRPr="00A34E5C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</w:t>
            </w:r>
            <w:r w:rsidRPr="00A34E5C">
              <w:rPr>
                <w:rFonts w:ascii="Times New Roman" w:hAnsi="Times New Roman"/>
                <w:b/>
                <w:sz w:val="24"/>
                <w:szCs w:val="28"/>
              </w:rPr>
              <w:t>е оказывает</w:t>
            </w: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0,308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0,074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0,299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0,065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0,116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0,176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0,060</w:t>
            </w:r>
          </w:p>
        </w:tc>
        <w:tc>
          <w:tcPr>
            <w:tcW w:w="1275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0,055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↓8</w:t>
            </w:r>
          </w:p>
        </w:tc>
        <w:tc>
          <w:tcPr>
            <w:tcW w:w="1418" w:type="dxa"/>
            <w:vMerge w:val="restart"/>
            <w:shd w:val="clear" w:color="auto" w:fill="92D050"/>
            <w:vAlign w:val="center"/>
          </w:tcPr>
          <w:p w:rsidR="00A233F8" w:rsidRPr="00A34E5C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</w:t>
            </w:r>
            <w:r w:rsidRPr="00A34E5C">
              <w:rPr>
                <w:rFonts w:ascii="Times New Roman" w:hAnsi="Times New Roman"/>
                <w:b/>
                <w:sz w:val="24"/>
                <w:szCs w:val="28"/>
              </w:rPr>
              <w:t>е оказывает</w:t>
            </w: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4" w:type="dxa"/>
            <w:vMerge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0,166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0,050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0,172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0,056</w:t>
            </w: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B0DFF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№2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 (без разбавления)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0,387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0,459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0,072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372410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↑</w:t>
            </w:r>
            <w:r w:rsidRPr="004B0DFF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shd w:val="clear" w:color="auto" w:fill="92D050"/>
            <w:vAlign w:val="center"/>
          </w:tcPr>
          <w:p w:rsidR="00A233F8" w:rsidRPr="009148C7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</w:t>
            </w:r>
            <w:r w:rsidRPr="009148C7">
              <w:rPr>
                <w:rFonts w:ascii="Times New Roman" w:hAnsi="Times New Roman"/>
                <w:b/>
                <w:sz w:val="24"/>
                <w:szCs w:val="28"/>
              </w:rPr>
              <w:t>е оказывает</w:t>
            </w: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0,466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0,079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0,461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0,071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0,169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0,230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0,061</w:t>
            </w:r>
          </w:p>
        </w:tc>
        <w:tc>
          <w:tcPr>
            <w:tcW w:w="1275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0,063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↑</w:t>
            </w:r>
            <w:r w:rsidRPr="004B0DFF">
              <w:rPr>
                <w:rFonts w:ascii="Times New Roman" w:hAnsi="Times New Roman"/>
                <w:sz w:val="24"/>
                <w:szCs w:val="28"/>
              </w:rPr>
              <w:t>5,0</w:t>
            </w:r>
          </w:p>
        </w:tc>
        <w:tc>
          <w:tcPr>
            <w:tcW w:w="1418" w:type="dxa"/>
            <w:vMerge w:val="restart"/>
            <w:shd w:val="clear" w:color="auto" w:fill="92D050"/>
            <w:vAlign w:val="center"/>
          </w:tcPr>
          <w:p w:rsidR="00A233F8" w:rsidRPr="009148C7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</w:t>
            </w:r>
            <w:r w:rsidRPr="009148C7">
              <w:rPr>
                <w:rFonts w:ascii="Times New Roman" w:hAnsi="Times New Roman"/>
                <w:b/>
                <w:sz w:val="24"/>
                <w:szCs w:val="28"/>
              </w:rPr>
              <w:t>е оказывает</w:t>
            </w: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0,223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0,054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0,242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0,073</w:t>
            </w: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AC7B82">
        <w:tc>
          <w:tcPr>
            <w:tcW w:w="852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B0DFF">
              <w:rPr>
                <w:rFonts w:ascii="Times New Roman" w:hAnsi="Times New Roman"/>
                <w:b/>
                <w:sz w:val="24"/>
                <w:szCs w:val="28"/>
              </w:rPr>
              <w:t>№3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 (без разбавления)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0,275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0,321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0,044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0,048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↓20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shd w:val="clear" w:color="auto" w:fill="FF0000"/>
            <w:vAlign w:val="center"/>
          </w:tcPr>
          <w:p w:rsidR="00A233F8" w:rsidRPr="009148C7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148C7">
              <w:rPr>
                <w:rFonts w:ascii="Times New Roman" w:hAnsi="Times New Roman"/>
                <w:b/>
                <w:sz w:val="24"/>
                <w:szCs w:val="28"/>
              </w:rPr>
              <w:t>оказывает</w:t>
            </w:r>
          </w:p>
        </w:tc>
      </w:tr>
      <w:tr w:rsidR="00A233F8" w:rsidRPr="004B0DFF" w:rsidTr="00AC7B82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0,324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0,049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FF0000"/>
            <w:vAlign w:val="center"/>
          </w:tcPr>
          <w:p w:rsidR="00A233F8" w:rsidRPr="009148C7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233F8" w:rsidRPr="004B0DFF" w:rsidTr="00AC7B82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0,326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0,051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FF0000"/>
            <w:vAlign w:val="center"/>
          </w:tcPr>
          <w:p w:rsidR="00A233F8" w:rsidRPr="009148C7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0,127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0,181</w:t>
            </w:r>
          </w:p>
        </w:tc>
        <w:tc>
          <w:tcPr>
            <w:tcW w:w="1276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0,054</w:t>
            </w:r>
          </w:p>
        </w:tc>
        <w:tc>
          <w:tcPr>
            <w:tcW w:w="1275" w:type="dxa"/>
            <w:vMerge w:val="restart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0,054</w:t>
            </w:r>
          </w:p>
        </w:tc>
        <w:tc>
          <w:tcPr>
            <w:tcW w:w="1134" w:type="dxa"/>
            <w:vMerge w:val="restart"/>
            <w:vAlign w:val="center"/>
          </w:tcPr>
          <w:p w:rsidR="00A233F8" w:rsidRPr="004B0DFF" w:rsidRDefault="00A233F8" w:rsidP="00DF063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↓</w:t>
            </w:r>
            <w:r w:rsidRPr="004B0DFF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418" w:type="dxa"/>
            <w:vMerge w:val="restart"/>
            <w:shd w:val="clear" w:color="auto" w:fill="92D050"/>
            <w:vAlign w:val="center"/>
          </w:tcPr>
          <w:p w:rsidR="00A233F8" w:rsidRPr="009148C7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</w:t>
            </w:r>
            <w:r w:rsidRPr="009148C7">
              <w:rPr>
                <w:rFonts w:ascii="Times New Roman" w:hAnsi="Times New Roman"/>
                <w:b/>
                <w:sz w:val="24"/>
                <w:szCs w:val="28"/>
              </w:rPr>
              <w:t>е оказывает</w:t>
            </w: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4" w:type="dxa"/>
            <w:vMerge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0,178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0,051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233F8" w:rsidRPr="004B0DFF" w:rsidTr="00FA3DED">
        <w:tc>
          <w:tcPr>
            <w:tcW w:w="852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vMerge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0,184</w:t>
            </w:r>
          </w:p>
        </w:tc>
        <w:tc>
          <w:tcPr>
            <w:tcW w:w="1276" w:type="dxa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0DFF">
              <w:rPr>
                <w:rFonts w:ascii="Times New Roman" w:hAnsi="Times New Roman"/>
                <w:sz w:val="24"/>
                <w:szCs w:val="28"/>
              </w:rPr>
              <w:t>0,057</w:t>
            </w:r>
          </w:p>
        </w:tc>
        <w:tc>
          <w:tcPr>
            <w:tcW w:w="1275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:rsidR="00A233F8" w:rsidRPr="004B0DFF" w:rsidRDefault="00A233F8" w:rsidP="004B0D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A233F8" w:rsidRPr="00FE2D28" w:rsidRDefault="00A233F8" w:rsidP="00FE2D28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Примечания *- ↑ увеличение оптической плотности по сравнению с контрольным образцом; </w:t>
      </w:r>
      <w:r w:rsidRPr="00DF0633">
        <w:rPr>
          <w:rFonts w:ascii="Times New Roman" w:hAnsi="Times New Roman"/>
          <w:sz w:val="24"/>
          <w:szCs w:val="28"/>
        </w:rPr>
        <w:t>↓</w:t>
      </w:r>
      <w:r>
        <w:rPr>
          <w:rFonts w:ascii="Times New Roman" w:hAnsi="Times New Roman"/>
          <w:sz w:val="24"/>
          <w:szCs w:val="28"/>
        </w:rPr>
        <w:t xml:space="preserve"> уменьшение оптической плотности по сравнению с контрольным образцом</w:t>
      </w: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233F8" w:rsidRDefault="00A233F8" w:rsidP="007216E5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216E5">
        <w:rPr>
          <w:rFonts w:ascii="Times New Roman" w:hAnsi="Times New Roman"/>
          <w:b/>
          <w:sz w:val="28"/>
          <w:szCs w:val="28"/>
        </w:rPr>
        <w:lastRenderedPageBreak/>
        <w:t>Приложение №12</w:t>
      </w:r>
    </w:p>
    <w:p w:rsidR="00A233F8" w:rsidRDefault="00A233F8" w:rsidP="007216E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исследования</w:t>
      </w:r>
    </w:p>
    <w:p w:rsidR="00A233F8" w:rsidRDefault="00407379" w:rsidP="00216DF1">
      <w:pPr>
        <w:spacing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61" type="#_x0000_t75" style="width:444pt;height:267pt;visibility:visible">
            <v:imagedata r:id="rId51" o:title=""/>
          </v:shape>
        </w:pict>
      </w:r>
    </w:p>
    <w:p w:rsidR="00A233F8" w:rsidRPr="007216E5" w:rsidRDefault="00A233F8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7216E5">
        <w:rPr>
          <w:rFonts w:ascii="Times New Roman" w:hAnsi="Times New Roman"/>
          <w:noProof/>
          <w:sz w:val="24"/>
          <w:szCs w:val="28"/>
          <w:lang w:eastAsia="ru-RU"/>
        </w:rPr>
        <w:t xml:space="preserve">Рис. 14 </w:t>
      </w:r>
      <w:r>
        <w:rPr>
          <w:rFonts w:ascii="Times New Roman" w:hAnsi="Times New Roman"/>
          <w:noProof/>
          <w:sz w:val="24"/>
          <w:szCs w:val="28"/>
          <w:lang w:eastAsia="ru-RU"/>
        </w:rPr>
        <w:t>Всхожесть семян тест-объектов (среднее значение всхожести кресс-салата и редиса)</w:t>
      </w:r>
    </w:p>
    <w:p w:rsidR="00A233F8" w:rsidRDefault="00407379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2" type="#_x0000_t75" style="width:444pt;height:267pt;mso-position-horizontal-relative:char;mso-position-vertical-relative:line">
            <v:imagedata r:id="rId52" o:title=""/>
          </v:shape>
        </w:pict>
      </w:r>
    </w:p>
    <w:p w:rsidR="00A233F8" w:rsidRPr="007216E5" w:rsidRDefault="00A233F8" w:rsidP="00216DF1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7216E5">
        <w:rPr>
          <w:rFonts w:ascii="Times New Roman" w:hAnsi="Times New Roman"/>
          <w:sz w:val="24"/>
          <w:szCs w:val="28"/>
        </w:rPr>
        <w:t>Рис. 15</w:t>
      </w:r>
      <w:r>
        <w:rPr>
          <w:rFonts w:ascii="Times New Roman" w:hAnsi="Times New Roman"/>
          <w:sz w:val="24"/>
          <w:szCs w:val="28"/>
        </w:rPr>
        <w:t xml:space="preserve"> Длина стебля проростков кресс-салата и редиса на 10 день эксперимента</w:t>
      </w:r>
    </w:p>
    <w:p w:rsidR="00A233F8" w:rsidRDefault="00407379" w:rsidP="00216DF1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63" type="#_x0000_t75" style="width:444pt;height:267pt;mso-position-horizontal-relative:char;mso-position-vertical-relative:line">
            <v:imagedata r:id="rId53" o:title=""/>
          </v:shape>
        </w:pict>
      </w:r>
    </w:p>
    <w:p w:rsidR="00A233F8" w:rsidRPr="007216E5" w:rsidRDefault="00A233F8" w:rsidP="00FA3DED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Рис.16 Длина корня проростков кресс – салата и редиса на 10 день эксперимента</w:t>
      </w: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33F8" w:rsidRPr="0035343C" w:rsidRDefault="00A233F8" w:rsidP="00216D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233F8" w:rsidRPr="0035343C" w:rsidSect="00807318">
      <w:headerReference w:type="even" r:id="rId54"/>
      <w:headerReference w:type="default" r:id="rId55"/>
      <w:footerReference w:type="even" r:id="rId56"/>
      <w:footerReference w:type="default" r:id="rId5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96F" w:rsidRDefault="00AB696F" w:rsidP="006C3FD6">
      <w:pPr>
        <w:spacing w:after="0" w:line="240" w:lineRule="auto"/>
      </w:pPr>
      <w:r>
        <w:separator/>
      </w:r>
    </w:p>
  </w:endnote>
  <w:endnote w:type="continuationSeparator" w:id="0">
    <w:p w:rsidR="00AB696F" w:rsidRDefault="00AB696F" w:rsidP="006C3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3F8" w:rsidRDefault="00A233F8" w:rsidP="001733D5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A233F8" w:rsidRDefault="00A233F8" w:rsidP="00B67A7C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3F8" w:rsidRDefault="00A233F8" w:rsidP="00291F13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407379">
      <w:rPr>
        <w:rStyle w:val="af"/>
        <w:noProof/>
      </w:rPr>
      <w:t>2</w:t>
    </w:r>
    <w:r>
      <w:rPr>
        <w:rStyle w:val="af"/>
      </w:rPr>
      <w:fldChar w:fldCharType="end"/>
    </w:r>
  </w:p>
  <w:p w:rsidR="00A233F8" w:rsidRDefault="00A233F8" w:rsidP="00B67A7C">
    <w:pPr>
      <w:pStyle w:val="ad"/>
      <w:ind w:right="360"/>
      <w:jc w:val="right"/>
    </w:pPr>
  </w:p>
  <w:p w:rsidR="00A233F8" w:rsidRDefault="00A233F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96F" w:rsidRDefault="00AB696F" w:rsidP="006C3FD6">
      <w:pPr>
        <w:spacing w:after="0" w:line="240" w:lineRule="auto"/>
      </w:pPr>
      <w:r>
        <w:separator/>
      </w:r>
    </w:p>
  </w:footnote>
  <w:footnote w:type="continuationSeparator" w:id="0">
    <w:p w:rsidR="00AB696F" w:rsidRDefault="00AB696F" w:rsidP="006C3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3F8" w:rsidRDefault="00A233F8" w:rsidP="00691299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A233F8" w:rsidRDefault="00A233F8" w:rsidP="003E32D0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3F8" w:rsidRDefault="00A233F8" w:rsidP="00691299">
    <w:pPr>
      <w:pStyle w:val="ab"/>
      <w:framePr w:wrap="around" w:vAnchor="text" w:hAnchor="margin" w:xAlign="right" w:y="1"/>
      <w:rPr>
        <w:rStyle w:val="af"/>
      </w:rPr>
    </w:pPr>
  </w:p>
  <w:p w:rsidR="00A233F8" w:rsidRDefault="00A233F8" w:rsidP="001733D5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0E84"/>
    <w:multiLevelType w:val="hybridMultilevel"/>
    <w:tmpl w:val="9C1EABF6"/>
    <w:lvl w:ilvl="0" w:tplc="AC18A702">
      <w:start w:val="1"/>
      <w:numFmt w:val="decimal"/>
      <w:lvlText w:val="%1."/>
      <w:lvlJc w:val="left"/>
      <w:pPr>
        <w:ind w:left="1494" w:hanging="360"/>
      </w:pPr>
      <w:rPr>
        <w:rFonts w:cs="Times New Roman"/>
        <w:b w:val="0"/>
      </w:rPr>
    </w:lvl>
    <w:lvl w:ilvl="1" w:tplc="DDBAAE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4F0F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0D652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A2E77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4D23B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E48DA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4BAC2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1FC18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 w15:restartNumberingAfterBreak="0">
    <w:nsid w:val="0C1E1856"/>
    <w:multiLevelType w:val="multilevel"/>
    <w:tmpl w:val="CE9A68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" w15:restartNumberingAfterBreak="0">
    <w:nsid w:val="11256B14"/>
    <w:multiLevelType w:val="hybridMultilevel"/>
    <w:tmpl w:val="494698D0"/>
    <w:lvl w:ilvl="0" w:tplc="A9C43A1E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12A740F1"/>
    <w:multiLevelType w:val="hybridMultilevel"/>
    <w:tmpl w:val="31F6293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13A301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14FF40AB"/>
    <w:multiLevelType w:val="hybridMultilevel"/>
    <w:tmpl w:val="176E3C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5AD52E0"/>
    <w:multiLevelType w:val="multilevel"/>
    <w:tmpl w:val="CE9A68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7" w15:restartNumberingAfterBreak="0">
    <w:nsid w:val="161976E5"/>
    <w:multiLevelType w:val="multilevel"/>
    <w:tmpl w:val="D4B83FF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8" w15:restartNumberingAfterBreak="0">
    <w:nsid w:val="197137DE"/>
    <w:multiLevelType w:val="hybridMultilevel"/>
    <w:tmpl w:val="DB0A8E0E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" w15:restartNumberingAfterBreak="0">
    <w:nsid w:val="1BEF589A"/>
    <w:multiLevelType w:val="hybridMultilevel"/>
    <w:tmpl w:val="B06487E8"/>
    <w:lvl w:ilvl="0" w:tplc="5FC2220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75220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2CFD2261"/>
    <w:multiLevelType w:val="hybridMultilevel"/>
    <w:tmpl w:val="4E6032B4"/>
    <w:lvl w:ilvl="0" w:tplc="0419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12" w15:restartNumberingAfterBreak="0">
    <w:nsid w:val="2E2622B9"/>
    <w:multiLevelType w:val="hybridMultilevel"/>
    <w:tmpl w:val="CC2A02D6"/>
    <w:lvl w:ilvl="0" w:tplc="F732BCCE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E41995"/>
    <w:multiLevelType w:val="hybridMultilevel"/>
    <w:tmpl w:val="08BED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12EEF"/>
    <w:multiLevelType w:val="hybridMultilevel"/>
    <w:tmpl w:val="A18C090A"/>
    <w:lvl w:ilvl="0" w:tplc="0419000F">
      <w:start w:val="1"/>
      <w:numFmt w:val="decimal"/>
      <w:lvlText w:val="%1."/>
      <w:lvlJc w:val="left"/>
      <w:pPr>
        <w:ind w:left="15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  <w:rPr>
        <w:rFonts w:cs="Times New Roman"/>
      </w:rPr>
    </w:lvl>
  </w:abstractNum>
  <w:abstractNum w:abstractNumId="15" w15:restartNumberingAfterBreak="0">
    <w:nsid w:val="32E716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330C1DA6"/>
    <w:multiLevelType w:val="hybridMultilevel"/>
    <w:tmpl w:val="2B7C9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E12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3FDF7FA4"/>
    <w:multiLevelType w:val="hybridMultilevel"/>
    <w:tmpl w:val="330A5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D3B7C"/>
    <w:multiLevelType w:val="multilevel"/>
    <w:tmpl w:val="0D3CF218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793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0" w15:restartNumberingAfterBreak="0">
    <w:nsid w:val="45B02649"/>
    <w:multiLevelType w:val="hybridMultilevel"/>
    <w:tmpl w:val="246C8D7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3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</w:abstractNum>
  <w:abstractNum w:abstractNumId="21" w15:restartNumberingAfterBreak="0">
    <w:nsid w:val="56E255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5758134D"/>
    <w:multiLevelType w:val="hybridMultilevel"/>
    <w:tmpl w:val="95D0DEBA"/>
    <w:lvl w:ilvl="0" w:tplc="1202518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8003F2F"/>
    <w:multiLevelType w:val="hybridMultilevel"/>
    <w:tmpl w:val="E0084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2B5145A"/>
    <w:multiLevelType w:val="hybridMultilevel"/>
    <w:tmpl w:val="78A49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45E3AD1"/>
    <w:multiLevelType w:val="multilevel"/>
    <w:tmpl w:val="CE9A68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6" w15:restartNumberingAfterBreak="0">
    <w:nsid w:val="67AC76BA"/>
    <w:multiLevelType w:val="hybridMultilevel"/>
    <w:tmpl w:val="DB224238"/>
    <w:lvl w:ilvl="0" w:tplc="10D875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A47B8"/>
    <w:multiLevelType w:val="hybridMultilevel"/>
    <w:tmpl w:val="2CA4D66E"/>
    <w:lvl w:ilvl="0" w:tplc="0419000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1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8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5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11" w:hanging="360"/>
      </w:pPr>
      <w:rPr>
        <w:rFonts w:ascii="Wingdings" w:hAnsi="Wingdings" w:hint="default"/>
      </w:rPr>
    </w:lvl>
  </w:abstractNum>
  <w:abstractNum w:abstractNumId="28" w15:restartNumberingAfterBreak="0">
    <w:nsid w:val="72CF5290"/>
    <w:multiLevelType w:val="hybridMultilevel"/>
    <w:tmpl w:val="4FF61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3D16C79"/>
    <w:multiLevelType w:val="hybridMultilevel"/>
    <w:tmpl w:val="9712015A"/>
    <w:lvl w:ilvl="0" w:tplc="A21476A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F203552"/>
    <w:multiLevelType w:val="hybridMultilevel"/>
    <w:tmpl w:val="98C4206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F3432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31"/>
  </w:num>
  <w:num w:numId="3">
    <w:abstractNumId w:val="7"/>
  </w:num>
  <w:num w:numId="4">
    <w:abstractNumId w:val="4"/>
  </w:num>
  <w:num w:numId="5">
    <w:abstractNumId w:val="20"/>
  </w:num>
  <w:num w:numId="6">
    <w:abstractNumId w:val="25"/>
  </w:num>
  <w:num w:numId="7">
    <w:abstractNumId w:val="0"/>
  </w:num>
  <w:num w:numId="8">
    <w:abstractNumId w:val="19"/>
  </w:num>
  <w:num w:numId="9">
    <w:abstractNumId w:val="28"/>
  </w:num>
  <w:num w:numId="10">
    <w:abstractNumId w:val="17"/>
  </w:num>
  <w:num w:numId="11">
    <w:abstractNumId w:val="15"/>
  </w:num>
  <w:num w:numId="12">
    <w:abstractNumId w:val="1"/>
  </w:num>
  <w:num w:numId="13">
    <w:abstractNumId w:val="6"/>
  </w:num>
  <w:num w:numId="14">
    <w:abstractNumId w:val="3"/>
  </w:num>
  <w:num w:numId="15">
    <w:abstractNumId w:val="21"/>
  </w:num>
  <w:num w:numId="16">
    <w:abstractNumId w:val="11"/>
  </w:num>
  <w:num w:numId="17">
    <w:abstractNumId w:val="27"/>
  </w:num>
  <w:num w:numId="18">
    <w:abstractNumId w:val="30"/>
  </w:num>
  <w:num w:numId="19">
    <w:abstractNumId w:val="10"/>
  </w:num>
  <w:num w:numId="20">
    <w:abstractNumId w:val="2"/>
  </w:num>
  <w:num w:numId="21">
    <w:abstractNumId w:val="14"/>
  </w:num>
  <w:num w:numId="22">
    <w:abstractNumId w:val="24"/>
  </w:num>
  <w:num w:numId="23">
    <w:abstractNumId w:val="23"/>
  </w:num>
  <w:num w:numId="24">
    <w:abstractNumId w:val="16"/>
  </w:num>
  <w:num w:numId="25">
    <w:abstractNumId w:val="12"/>
  </w:num>
  <w:num w:numId="26">
    <w:abstractNumId w:val="18"/>
  </w:num>
  <w:num w:numId="27">
    <w:abstractNumId w:val="22"/>
  </w:num>
  <w:num w:numId="28">
    <w:abstractNumId w:val="8"/>
  </w:num>
  <w:num w:numId="29">
    <w:abstractNumId w:val="9"/>
  </w:num>
  <w:num w:numId="30">
    <w:abstractNumId w:val="29"/>
  </w:num>
  <w:num w:numId="31">
    <w:abstractNumId w:val="1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6C66"/>
    <w:rsid w:val="0001174B"/>
    <w:rsid w:val="000303BA"/>
    <w:rsid w:val="000306B2"/>
    <w:rsid w:val="00033C5A"/>
    <w:rsid w:val="00035BBC"/>
    <w:rsid w:val="00035D0E"/>
    <w:rsid w:val="000433B3"/>
    <w:rsid w:val="00044B24"/>
    <w:rsid w:val="00044C1F"/>
    <w:rsid w:val="00055632"/>
    <w:rsid w:val="00082601"/>
    <w:rsid w:val="00095D25"/>
    <w:rsid w:val="00096BD3"/>
    <w:rsid w:val="000B59C9"/>
    <w:rsid w:val="000C0881"/>
    <w:rsid w:val="000D0263"/>
    <w:rsid w:val="000D3FAC"/>
    <w:rsid w:val="001067D6"/>
    <w:rsid w:val="001070B2"/>
    <w:rsid w:val="00111CC8"/>
    <w:rsid w:val="00113772"/>
    <w:rsid w:val="00114A9A"/>
    <w:rsid w:val="001173CA"/>
    <w:rsid w:val="001632D1"/>
    <w:rsid w:val="00167F9C"/>
    <w:rsid w:val="00171366"/>
    <w:rsid w:val="001733D5"/>
    <w:rsid w:val="00175A95"/>
    <w:rsid w:val="00184546"/>
    <w:rsid w:val="001872BE"/>
    <w:rsid w:val="00187397"/>
    <w:rsid w:val="001A3766"/>
    <w:rsid w:val="001D2679"/>
    <w:rsid w:val="001E7162"/>
    <w:rsid w:val="001F6087"/>
    <w:rsid w:val="001F7353"/>
    <w:rsid w:val="002018E3"/>
    <w:rsid w:val="00206AAB"/>
    <w:rsid w:val="00207905"/>
    <w:rsid w:val="00211FB2"/>
    <w:rsid w:val="002122AB"/>
    <w:rsid w:val="00212F4E"/>
    <w:rsid w:val="00216DF1"/>
    <w:rsid w:val="00232654"/>
    <w:rsid w:val="00233AD6"/>
    <w:rsid w:val="0026042C"/>
    <w:rsid w:val="00291F13"/>
    <w:rsid w:val="00295A01"/>
    <w:rsid w:val="00296FD3"/>
    <w:rsid w:val="002B2066"/>
    <w:rsid w:val="002B41B8"/>
    <w:rsid w:val="002C261B"/>
    <w:rsid w:val="002D2CC3"/>
    <w:rsid w:val="00324C73"/>
    <w:rsid w:val="003277CB"/>
    <w:rsid w:val="00327844"/>
    <w:rsid w:val="0035343C"/>
    <w:rsid w:val="00372410"/>
    <w:rsid w:val="003734A7"/>
    <w:rsid w:val="00381A0B"/>
    <w:rsid w:val="003849E3"/>
    <w:rsid w:val="00385180"/>
    <w:rsid w:val="00393540"/>
    <w:rsid w:val="003A494D"/>
    <w:rsid w:val="003A6CDA"/>
    <w:rsid w:val="003B75C8"/>
    <w:rsid w:val="003C26E7"/>
    <w:rsid w:val="003C5A9D"/>
    <w:rsid w:val="003E32D0"/>
    <w:rsid w:val="003F49CE"/>
    <w:rsid w:val="00407379"/>
    <w:rsid w:val="00410B02"/>
    <w:rsid w:val="00410B79"/>
    <w:rsid w:val="00412034"/>
    <w:rsid w:val="00415B20"/>
    <w:rsid w:val="00433F76"/>
    <w:rsid w:val="00444C6A"/>
    <w:rsid w:val="00481124"/>
    <w:rsid w:val="004877FA"/>
    <w:rsid w:val="004A198F"/>
    <w:rsid w:val="004A514F"/>
    <w:rsid w:val="004B0DFF"/>
    <w:rsid w:val="004E32F4"/>
    <w:rsid w:val="004F50A6"/>
    <w:rsid w:val="004F65DF"/>
    <w:rsid w:val="005032AA"/>
    <w:rsid w:val="005033DB"/>
    <w:rsid w:val="00504F37"/>
    <w:rsid w:val="00535505"/>
    <w:rsid w:val="00540C1C"/>
    <w:rsid w:val="00553600"/>
    <w:rsid w:val="00556C87"/>
    <w:rsid w:val="00556DAB"/>
    <w:rsid w:val="005621DB"/>
    <w:rsid w:val="0057110A"/>
    <w:rsid w:val="00571370"/>
    <w:rsid w:val="00580C5F"/>
    <w:rsid w:val="00585268"/>
    <w:rsid w:val="00590CA2"/>
    <w:rsid w:val="005A4EC1"/>
    <w:rsid w:val="005A7180"/>
    <w:rsid w:val="005A719B"/>
    <w:rsid w:val="005B097C"/>
    <w:rsid w:val="005C548B"/>
    <w:rsid w:val="005D03B6"/>
    <w:rsid w:val="005D558C"/>
    <w:rsid w:val="00601AA9"/>
    <w:rsid w:val="00606978"/>
    <w:rsid w:val="00613C41"/>
    <w:rsid w:val="0061602E"/>
    <w:rsid w:val="006256FD"/>
    <w:rsid w:val="0065418D"/>
    <w:rsid w:val="0065731B"/>
    <w:rsid w:val="006634A7"/>
    <w:rsid w:val="00670B06"/>
    <w:rsid w:val="00676FBA"/>
    <w:rsid w:val="006802DA"/>
    <w:rsid w:val="0068402B"/>
    <w:rsid w:val="00685178"/>
    <w:rsid w:val="006876B6"/>
    <w:rsid w:val="00691299"/>
    <w:rsid w:val="00693C7A"/>
    <w:rsid w:val="006A271E"/>
    <w:rsid w:val="006B08F7"/>
    <w:rsid w:val="006B271A"/>
    <w:rsid w:val="006B2EA0"/>
    <w:rsid w:val="006C3FD6"/>
    <w:rsid w:val="006C7238"/>
    <w:rsid w:val="006D3822"/>
    <w:rsid w:val="006E250B"/>
    <w:rsid w:val="007048C3"/>
    <w:rsid w:val="00714E85"/>
    <w:rsid w:val="007216E5"/>
    <w:rsid w:val="00723B38"/>
    <w:rsid w:val="0072634B"/>
    <w:rsid w:val="0072695D"/>
    <w:rsid w:val="00734051"/>
    <w:rsid w:val="007440BE"/>
    <w:rsid w:val="00754857"/>
    <w:rsid w:val="007561F6"/>
    <w:rsid w:val="007578B6"/>
    <w:rsid w:val="00774F1E"/>
    <w:rsid w:val="00780BAF"/>
    <w:rsid w:val="007821EB"/>
    <w:rsid w:val="0078257A"/>
    <w:rsid w:val="00791B21"/>
    <w:rsid w:val="007A06CF"/>
    <w:rsid w:val="007B3BAE"/>
    <w:rsid w:val="007D3340"/>
    <w:rsid w:val="007E4A4A"/>
    <w:rsid w:val="007F23D3"/>
    <w:rsid w:val="00807318"/>
    <w:rsid w:val="00810098"/>
    <w:rsid w:val="00821C73"/>
    <w:rsid w:val="00842CE1"/>
    <w:rsid w:val="00853690"/>
    <w:rsid w:val="008606CB"/>
    <w:rsid w:val="00890799"/>
    <w:rsid w:val="008A2583"/>
    <w:rsid w:val="008A4089"/>
    <w:rsid w:val="008B080B"/>
    <w:rsid w:val="008B4DB2"/>
    <w:rsid w:val="008C1648"/>
    <w:rsid w:val="008C62CF"/>
    <w:rsid w:val="008E194A"/>
    <w:rsid w:val="008F0529"/>
    <w:rsid w:val="008F6652"/>
    <w:rsid w:val="009148C7"/>
    <w:rsid w:val="009406F8"/>
    <w:rsid w:val="009613D0"/>
    <w:rsid w:val="00967D44"/>
    <w:rsid w:val="00971A69"/>
    <w:rsid w:val="009810E5"/>
    <w:rsid w:val="0099466E"/>
    <w:rsid w:val="009A6CD9"/>
    <w:rsid w:val="009B7493"/>
    <w:rsid w:val="009C1F0B"/>
    <w:rsid w:val="009D69C4"/>
    <w:rsid w:val="009F138A"/>
    <w:rsid w:val="009F7FDC"/>
    <w:rsid w:val="00A06997"/>
    <w:rsid w:val="00A13268"/>
    <w:rsid w:val="00A22B63"/>
    <w:rsid w:val="00A233F8"/>
    <w:rsid w:val="00A34E5C"/>
    <w:rsid w:val="00A40BF7"/>
    <w:rsid w:val="00A417F7"/>
    <w:rsid w:val="00A566F9"/>
    <w:rsid w:val="00A61052"/>
    <w:rsid w:val="00A65697"/>
    <w:rsid w:val="00A75881"/>
    <w:rsid w:val="00A82162"/>
    <w:rsid w:val="00A92C61"/>
    <w:rsid w:val="00AB4B8E"/>
    <w:rsid w:val="00AB696F"/>
    <w:rsid w:val="00AC7B82"/>
    <w:rsid w:val="00AE0DC2"/>
    <w:rsid w:val="00B00A70"/>
    <w:rsid w:val="00B02CC8"/>
    <w:rsid w:val="00B0482C"/>
    <w:rsid w:val="00B06545"/>
    <w:rsid w:val="00B3267C"/>
    <w:rsid w:val="00B35D96"/>
    <w:rsid w:val="00B542F9"/>
    <w:rsid w:val="00B60E15"/>
    <w:rsid w:val="00B639D6"/>
    <w:rsid w:val="00B67A7C"/>
    <w:rsid w:val="00B80580"/>
    <w:rsid w:val="00B908E1"/>
    <w:rsid w:val="00B958D4"/>
    <w:rsid w:val="00BC1DC5"/>
    <w:rsid w:val="00BC6EE7"/>
    <w:rsid w:val="00BD03DE"/>
    <w:rsid w:val="00BD2F65"/>
    <w:rsid w:val="00BF101F"/>
    <w:rsid w:val="00BF2AB1"/>
    <w:rsid w:val="00C0333F"/>
    <w:rsid w:val="00C52F16"/>
    <w:rsid w:val="00C65743"/>
    <w:rsid w:val="00C66C66"/>
    <w:rsid w:val="00C77CFA"/>
    <w:rsid w:val="00C84BCE"/>
    <w:rsid w:val="00C85D14"/>
    <w:rsid w:val="00C963AC"/>
    <w:rsid w:val="00CA0422"/>
    <w:rsid w:val="00CD0CF7"/>
    <w:rsid w:val="00CD28CF"/>
    <w:rsid w:val="00CE2421"/>
    <w:rsid w:val="00D12166"/>
    <w:rsid w:val="00D45309"/>
    <w:rsid w:val="00D50252"/>
    <w:rsid w:val="00D539AD"/>
    <w:rsid w:val="00D54686"/>
    <w:rsid w:val="00D576EB"/>
    <w:rsid w:val="00D72238"/>
    <w:rsid w:val="00D75706"/>
    <w:rsid w:val="00D84C24"/>
    <w:rsid w:val="00D96983"/>
    <w:rsid w:val="00DA0B47"/>
    <w:rsid w:val="00DA16E1"/>
    <w:rsid w:val="00DA3451"/>
    <w:rsid w:val="00DA3E4F"/>
    <w:rsid w:val="00DB3A7E"/>
    <w:rsid w:val="00DB6E3C"/>
    <w:rsid w:val="00DF0633"/>
    <w:rsid w:val="00DF69DE"/>
    <w:rsid w:val="00E025D3"/>
    <w:rsid w:val="00E1555E"/>
    <w:rsid w:val="00E27E7C"/>
    <w:rsid w:val="00E33114"/>
    <w:rsid w:val="00E34E2E"/>
    <w:rsid w:val="00E43760"/>
    <w:rsid w:val="00E545CB"/>
    <w:rsid w:val="00E6085A"/>
    <w:rsid w:val="00E64D70"/>
    <w:rsid w:val="00E75CCE"/>
    <w:rsid w:val="00E77345"/>
    <w:rsid w:val="00E8187F"/>
    <w:rsid w:val="00E862DE"/>
    <w:rsid w:val="00E8716B"/>
    <w:rsid w:val="00EB2541"/>
    <w:rsid w:val="00EB2DE2"/>
    <w:rsid w:val="00EB4DF2"/>
    <w:rsid w:val="00EC45B8"/>
    <w:rsid w:val="00EC5206"/>
    <w:rsid w:val="00ED104C"/>
    <w:rsid w:val="00ED2E5D"/>
    <w:rsid w:val="00ED798E"/>
    <w:rsid w:val="00EF059A"/>
    <w:rsid w:val="00EF3E4B"/>
    <w:rsid w:val="00F030F5"/>
    <w:rsid w:val="00F127C8"/>
    <w:rsid w:val="00F12DD4"/>
    <w:rsid w:val="00F2043A"/>
    <w:rsid w:val="00F2158B"/>
    <w:rsid w:val="00F27AAA"/>
    <w:rsid w:val="00F413AE"/>
    <w:rsid w:val="00F657BB"/>
    <w:rsid w:val="00F67935"/>
    <w:rsid w:val="00F711A0"/>
    <w:rsid w:val="00F77008"/>
    <w:rsid w:val="00F900E7"/>
    <w:rsid w:val="00FA3DED"/>
    <w:rsid w:val="00FB1A2F"/>
    <w:rsid w:val="00FC33A9"/>
    <w:rsid w:val="00FD409F"/>
    <w:rsid w:val="00FD41B3"/>
    <w:rsid w:val="00FE2815"/>
    <w:rsid w:val="00FE2D28"/>
    <w:rsid w:val="00FE542C"/>
    <w:rsid w:val="00FE6D98"/>
    <w:rsid w:val="00FE714C"/>
    <w:rsid w:val="00FF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  <w14:docId w14:val="46C362A2"/>
  <w15:docId w15:val="{75B66529-979E-450D-A331-3DBE3F6B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FD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5343C"/>
    <w:rPr>
      <w:rFonts w:cs="Times New Roman"/>
      <w:color w:val="0563C1"/>
      <w:u w:val="single"/>
    </w:rPr>
  </w:style>
  <w:style w:type="table" w:styleId="a4">
    <w:name w:val="Table Grid"/>
    <w:basedOn w:val="a1"/>
    <w:uiPriority w:val="99"/>
    <w:rsid w:val="00B80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uiPriority w:val="99"/>
    <w:semiHidden/>
    <w:rsid w:val="00B80580"/>
    <w:rPr>
      <w:rFonts w:cs="Times New Roman"/>
      <w:color w:val="808080"/>
    </w:rPr>
  </w:style>
  <w:style w:type="paragraph" w:styleId="a6">
    <w:name w:val="Balloon Text"/>
    <w:basedOn w:val="a"/>
    <w:link w:val="a7"/>
    <w:uiPriority w:val="99"/>
    <w:semiHidden/>
    <w:rsid w:val="00571370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571370"/>
    <w:rPr>
      <w:rFonts w:ascii="Tahoma" w:hAnsi="Tahoma" w:cs="Times New Roman"/>
      <w:sz w:val="16"/>
    </w:rPr>
  </w:style>
  <w:style w:type="paragraph" w:styleId="a8">
    <w:name w:val="List Paragraph"/>
    <w:basedOn w:val="a"/>
    <w:uiPriority w:val="99"/>
    <w:qFormat/>
    <w:rsid w:val="009406F8"/>
    <w:pPr>
      <w:ind w:left="720"/>
      <w:contextualSpacing/>
    </w:pPr>
  </w:style>
  <w:style w:type="paragraph" w:customStyle="1" w:styleId="c3">
    <w:name w:val="c3"/>
    <w:basedOn w:val="a"/>
    <w:uiPriority w:val="99"/>
    <w:rsid w:val="00B639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B639D6"/>
  </w:style>
  <w:style w:type="paragraph" w:styleId="a9">
    <w:name w:val="Normal (Web)"/>
    <w:basedOn w:val="a"/>
    <w:uiPriority w:val="99"/>
    <w:rsid w:val="002326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FollowedHyperlink"/>
    <w:uiPriority w:val="99"/>
    <w:semiHidden/>
    <w:rsid w:val="007440BE"/>
    <w:rPr>
      <w:rFonts w:cs="Times New Roman"/>
      <w:color w:val="954F72"/>
      <w:u w:val="single"/>
    </w:rPr>
  </w:style>
  <w:style w:type="paragraph" w:styleId="ab">
    <w:name w:val="header"/>
    <w:basedOn w:val="a"/>
    <w:link w:val="ac"/>
    <w:uiPriority w:val="99"/>
    <w:rsid w:val="006C3FD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c">
    <w:name w:val="Верхний колонтитул Знак"/>
    <w:link w:val="ab"/>
    <w:uiPriority w:val="99"/>
    <w:locked/>
    <w:rsid w:val="006C3FD6"/>
    <w:rPr>
      <w:rFonts w:cs="Times New Roman"/>
    </w:rPr>
  </w:style>
  <w:style w:type="paragraph" w:styleId="ad">
    <w:name w:val="footer"/>
    <w:basedOn w:val="a"/>
    <w:link w:val="ae"/>
    <w:uiPriority w:val="99"/>
    <w:rsid w:val="006C3FD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Нижний колонтитул Знак"/>
    <w:link w:val="ad"/>
    <w:uiPriority w:val="99"/>
    <w:locked/>
    <w:rsid w:val="006C3FD6"/>
    <w:rPr>
      <w:rFonts w:cs="Times New Roman"/>
    </w:rPr>
  </w:style>
  <w:style w:type="paragraph" w:customStyle="1" w:styleId="formattext">
    <w:name w:val="formattext"/>
    <w:basedOn w:val="a"/>
    <w:uiPriority w:val="99"/>
    <w:rsid w:val="00C96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page number"/>
    <w:uiPriority w:val="99"/>
    <w:rsid w:val="00B67A7C"/>
    <w:rPr>
      <w:rFonts w:cs="Times New Roman"/>
    </w:rPr>
  </w:style>
  <w:style w:type="character" w:styleId="af0">
    <w:name w:val="annotation reference"/>
    <w:uiPriority w:val="99"/>
    <w:semiHidden/>
    <w:rsid w:val="009A6CD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9A6CD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9A6CD9"/>
    <w:rPr>
      <w:rFonts w:cs="Times New Roman"/>
      <w:sz w:val="20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rsid w:val="009A6CD9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9A6CD9"/>
    <w:rPr>
      <w:rFonts w:cs="Times New Roman"/>
      <w:b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46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cycle.net/othody/klassy-opasnosti-othody/4-perechen-sbor-obrabotka-transportirovka-i-utilizatsiya" TargetMode="External"/><Relationship Id="rId18" Type="http://schemas.openxmlformats.org/officeDocument/2006/relationships/hyperlink" Target="https://moluch.ru/archive/124/34317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pn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header" Target="header2.xml"/><Relationship Id="rId7" Type="http://schemas.openxmlformats.org/officeDocument/2006/relationships/hyperlink" Target="mailto:ok.stoliarova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cyberleninka.ru/article/n/ekologicheskoe-znachenie-i-reshenie-problemy-pererabotki-iznoshennyh-avtoshin/viewer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studopedia.net/15_61125_metodika-biotestirovaniya-toksichnosti-substratov-po-prorostkam-sress-salata.html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ohranatruda.ru/ot_biblio/norma/39759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200233" TargetMode="External"/><Relationship Id="rId14" Type="http://schemas.openxmlformats.org/officeDocument/2006/relationships/hyperlink" Target="https://gkhnews.ru/16383-minprirody-rf-pro-pokryshki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oter" Target="footer1.xml"/><Relationship Id="rId8" Type="http://schemas.openxmlformats.org/officeDocument/2006/relationships/hyperlink" Target="https://ecopri.ru/journal/article.php?id=4762" TargetMode="External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hyperlink" Target="https://www.ktopoverit.ru/prof/opisanie/64104-16.pdf" TargetMode="External"/><Relationship Id="rId17" Type="http://schemas.openxmlformats.org/officeDocument/2006/relationships/hyperlink" Target="https://docs.cntd.ru/document/90171159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0" Type="http://schemas.openxmlformats.org/officeDocument/2006/relationships/image" Target="media/image1.png"/><Relationship Id="rId41" Type="http://schemas.openxmlformats.org/officeDocument/2006/relationships/image" Target="media/image22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tatic.government.ru/media/files/HOiI8ZalPXA1XOLqA3dvwa3bBTxodemi.pdf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footer" Target="footer2.xml"/><Relationship Id="rId10" Type="http://schemas.openxmlformats.org/officeDocument/2006/relationships/hyperlink" Target="http://kod-fkko.ru/kod-92111001504-shiny-pnevmaticheskie-avtomobil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2247</TotalTime>
  <Pages>38</Pages>
  <Words>7861</Words>
  <Characters>44811</Characters>
  <Application>Microsoft Office Word</Application>
  <DocSecurity>0</DocSecurity>
  <Lines>373</Lines>
  <Paragraphs>105</Paragraphs>
  <ScaleCrop>false</ScaleCrop>
  <Company>HP</Company>
  <LinksUpToDate>false</LinksUpToDate>
  <CharactersWithSpaces>52567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41</cp:revision>
  <dcterms:created xsi:type="dcterms:W3CDTF">2021-11-25T11:40:00Z</dcterms:created>
  <dcterms:modified xsi:type="dcterms:W3CDTF">2022-12-07T07:13:00Z</dcterms:modified>
</cp:coreProperties>
</file>