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C7A" w:rsidRPr="000511C0" w:rsidRDefault="00302229" w:rsidP="00D97AA3">
      <w:pPr>
        <w:pStyle w:val="a3"/>
        <w:spacing w:before="0" w:beforeAutospacing="0" w:after="30" w:afterAutospacing="0" w:line="360" w:lineRule="auto"/>
        <w:ind w:left="142"/>
        <w:jc w:val="center"/>
        <w:rPr>
          <w:color w:val="000000"/>
          <w:sz w:val="28"/>
          <w:szCs w:val="28"/>
        </w:rPr>
      </w:pPr>
      <w:bookmarkStart w:id="0" w:name="_GoBack"/>
      <w:bookmarkEnd w:id="0"/>
      <w:r>
        <w:rPr>
          <w:color w:val="000000" w:themeColor="text1"/>
          <w:sz w:val="28"/>
          <w:szCs w:val="28"/>
        </w:rPr>
        <w:t xml:space="preserve"> </w:t>
      </w:r>
      <w:r w:rsidR="00536C7A" w:rsidRPr="000511C0">
        <w:rPr>
          <w:color w:val="000000" w:themeColor="text1"/>
          <w:sz w:val="28"/>
          <w:szCs w:val="28"/>
        </w:rPr>
        <w:t>Муниципальное бюджетное</w:t>
      </w:r>
      <w:r w:rsidR="00D97AA3" w:rsidRPr="000511C0">
        <w:rPr>
          <w:color w:val="000000"/>
          <w:sz w:val="28"/>
          <w:szCs w:val="28"/>
        </w:rPr>
        <w:t xml:space="preserve"> </w:t>
      </w:r>
      <w:r w:rsidR="00536C7A" w:rsidRPr="000511C0">
        <w:rPr>
          <w:color w:val="000000"/>
          <w:sz w:val="28"/>
          <w:szCs w:val="28"/>
        </w:rPr>
        <w:t>общеобразовательное учреждение средняя</w:t>
      </w:r>
      <w:r w:rsidR="00725786" w:rsidRPr="000511C0">
        <w:rPr>
          <w:color w:val="000000"/>
          <w:sz w:val="28"/>
          <w:szCs w:val="28"/>
        </w:rPr>
        <w:t xml:space="preserve"> </w:t>
      </w:r>
      <w:r w:rsidR="00536C7A" w:rsidRPr="000511C0">
        <w:rPr>
          <w:color w:val="000000"/>
          <w:sz w:val="28"/>
          <w:szCs w:val="28"/>
        </w:rPr>
        <w:t>общеобразовательная школа «Школа будущего»</w:t>
      </w:r>
    </w:p>
    <w:p w:rsidR="00CE5266" w:rsidRPr="000511C0" w:rsidRDefault="00CE5266" w:rsidP="00D97AA3">
      <w:pPr>
        <w:pStyle w:val="a3"/>
        <w:spacing w:before="0" w:beforeAutospacing="0" w:after="30" w:afterAutospacing="0" w:line="360" w:lineRule="auto"/>
        <w:ind w:left="142"/>
        <w:jc w:val="center"/>
        <w:rPr>
          <w:color w:val="000000" w:themeColor="text1"/>
          <w:sz w:val="28"/>
          <w:szCs w:val="28"/>
        </w:rPr>
      </w:pPr>
      <w:r w:rsidRPr="000511C0">
        <w:rPr>
          <w:color w:val="000000" w:themeColor="text1"/>
          <w:sz w:val="28"/>
          <w:szCs w:val="28"/>
        </w:rPr>
        <w:t>Государственное автономное учреждение дополнительного образования</w:t>
      </w:r>
    </w:p>
    <w:p w:rsidR="00CE5266" w:rsidRPr="000511C0" w:rsidRDefault="00CE5266" w:rsidP="00D97AA3">
      <w:pPr>
        <w:pStyle w:val="a3"/>
        <w:spacing w:before="0" w:beforeAutospacing="0" w:after="30" w:afterAutospacing="0" w:line="360" w:lineRule="auto"/>
        <w:ind w:left="142"/>
        <w:jc w:val="center"/>
        <w:rPr>
          <w:color w:val="000000" w:themeColor="text1"/>
          <w:sz w:val="28"/>
          <w:szCs w:val="28"/>
        </w:rPr>
      </w:pPr>
      <w:r w:rsidRPr="000511C0">
        <w:rPr>
          <w:color w:val="000000" w:themeColor="text1"/>
          <w:sz w:val="28"/>
          <w:szCs w:val="28"/>
        </w:rPr>
        <w:t xml:space="preserve">«Калининградский областной детско-юношеский центр </w:t>
      </w:r>
    </w:p>
    <w:p w:rsidR="00CE5266" w:rsidRPr="000511C0" w:rsidRDefault="00CE5266" w:rsidP="00D97AA3">
      <w:pPr>
        <w:pStyle w:val="a3"/>
        <w:spacing w:before="0" w:beforeAutospacing="0" w:after="30" w:afterAutospacing="0" w:line="360" w:lineRule="auto"/>
        <w:ind w:left="142"/>
        <w:jc w:val="center"/>
        <w:rPr>
          <w:sz w:val="28"/>
          <w:szCs w:val="28"/>
        </w:rPr>
      </w:pPr>
      <w:r w:rsidRPr="000511C0">
        <w:rPr>
          <w:color w:val="000000" w:themeColor="text1"/>
          <w:sz w:val="28"/>
          <w:szCs w:val="28"/>
        </w:rPr>
        <w:t>экологии, краеведения и туризма»</w:t>
      </w:r>
    </w:p>
    <w:p w:rsidR="00536C7A" w:rsidRPr="000511C0" w:rsidRDefault="00536C7A" w:rsidP="00D97AA3">
      <w:pPr>
        <w:spacing w:after="0" w:line="360" w:lineRule="auto"/>
        <w:ind w:left="142" w:firstLine="709"/>
        <w:jc w:val="both"/>
        <w:rPr>
          <w:rFonts w:ascii="Times New Roman" w:hAnsi="Times New Roman" w:cs="Times New Roman"/>
          <w:color w:val="000000" w:themeColor="text1"/>
          <w:sz w:val="28"/>
          <w:szCs w:val="28"/>
        </w:rPr>
      </w:pPr>
    </w:p>
    <w:p w:rsidR="00536C7A" w:rsidRPr="000511C0" w:rsidRDefault="00536C7A" w:rsidP="00D97AA3">
      <w:pPr>
        <w:spacing w:line="360" w:lineRule="auto"/>
        <w:ind w:left="142" w:firstLine="709"/>
        <w:jc w:val="both"/>
        <w:rPr>
          <w:rFonts w:ascii="Times New Roman" w:hAnsi="Times New Roman" w:cs="Times New Roman"/>
          <w:sz w:val="28"/>
          <w:szCs w:val="28"/>
        </w:rPr>
      </w:pPr>
    </w:p>
    <w:p w:rsidR="00CE5266" w:rsidRPr="000511C0" w:rsidRDefault="00CE5266" w:rsidP="00CE5266">
      <w:pPr>
        <w:pStyle w:val="ac"/>
        <w:shd w:val="clear" w:color="auto" w:fill="auto"/>
        <w:spacing w:after="0" w:line="480" w:lineRule="exact"/>
        <w:ind w:left="40" w:right="40" w:firstLine="720"/>
        <w:rPr>
          <w:b/>
          <w:sz w:val="32"/>
          <w:szCs w:val="32"/>
        </w:rPr>
      </w:pPr>
      <w:r w:rsidRPr="000511C0">
        <w:rPr>
          <w:b/>
          <w:sz w:val="32"/>
          <w:szCs w:val="32"/>
        </w:rPr>
        <w:t>Изучение видового состава сосудистых растений фортификационных сооружений Калининг</w:t>
      </w:r>
      <w:r w:rsidR="00F45B42" w:rsidRPr="000511C0">
        <w:rPr>
          <w:b/>
          <w:sz w:val="32"/>
          <w:szCs w:val="32"/>
        </w:rPr>
        <w:t>рада для выявления адвентивных и особо охраняемых видов</w:t>
      </w:r>
    </w:p>
    <w:p w:rsidR="00536C7A" w:rsidRPr="000511C0" w:rsidRDefault="00536C7A" w:rsidP="00D97AA3">
      <w:pPr>
        <w:spacing w:line="360" w:lineRule="auto"/>
        <w:ind w:left="142" w:firstLine="709"/>
        <w:jc w:val="both"/>
        <w:rPr>
          <w:rFonts w:ascii="Times New Roman" w:hAnsi="Times New Roman" w:cs="Times New Roman"/>
          <w:sz w:val="28"/>
          <w:szCs w:val="28"/>
        </w:rPr>
      </w:pPr>
    </w:p>
    <w:p w:rsidR="00536C7A" w:rsidRPr="000511C0" w:rsidRDefault="00536C7A" w:rsidP="00D97AA3">
      <w:pPr>
        <w:spacing w:after="0" w:line="360" w:lineRule="auto"/>
        <w:ind w:left="142" w:firstLine="709"/>
        <w:jc w:val="right"/>
        <w:rPr>
          <w:rFonts w:ascii="Times New Roman" w:eastAsia="Times New Roman" w:hAnsi="Times New Roman" w:cs="Times New Roman"/>
          <w:sz w:val="28"/>
          <w:szCs w:val="28"/>
          <w:lang w:eastAsia="ru-RU"/>
        </w:rPr>
      </w:pPr>
      <w:r w:rsidRPr="000511C0">
        <w:rPr>
          <w:rFonts w:ascii="Times New Roman" w:eastAsia="Times New Roman" w:hAnsi="Times New Roman" w:cs="Times New Roman"/>
          <w:color w:val="000000"/>
          <w:sz w:val="28"/>
          <w:szCs w:val="28"/>
          <w:lang w:eastAsia="ru-RU"/>
        </w:rPr>
        <w:t xml:space="preserve">Автор: </w:t>
      </w:r>
      <w:r w:rsidR="00725786" w:rsidRPr="000511C0">
        <w:rPr>
          <w:rFonts w:ascii="Times New Roman" w:eastAsia="Times New Roman" w:hAnsi="Times New Roman" w:cs="Times New Roman"/>
          <w:color w:val="000000"/>
          <w:sz w:val="28"/>
          <w:szCs w:val="28"/>
          <w:lang w:eastAsia="ru-RU"/>
        </w:rPr>
        <w:t>Любинин Роман Владимирович</w:t>
      </w:r>
      <w:r w:rsidRPr="000511C0">
        <w:rPr>
          <w:rFonts w:ascii="Times New Roman" w:eastAsia="Times New Roman" w:hAnsi="Times New Roman" w:cs="Times New Roman"/>
          <w:color w:val="000000"/>
          <w:sz w:val="28"/>
          <w:szCs w:val="28"/>
          <w:lang w:eastAsia="ru-RU"/>
        </w:rPr>
        <w:t>,</w:t>
      </w:r>
      <w:r w:rsidRPr="000511C0">
        <w:rPr>
          <w:rFonts w:ascii="Times New Roman" w:eastAsia="Times New Roman" w:hAnsi="Times New Roman" w:cs="Times New Roman"/>
          <w:bCs/>
          <w:color w:val="000000"/>
          <w:sz w:val="28"/>
          <w:szCs w:val="28"/>
          <w:lang w:eastAsia="ru-RU"/>
        </w:rPr>
        <w:t> </w:t>
      </w:r>
    </w:p>
    <w:p w:rsidR="00536C7A" w:rsidRPr="000511C0" w:rsidRDefault="00E54A06" w:rsidP="00D97AA3">
      <w:pPr>
        <w:spacing w:after="0" w:line="360" w:lineRule="auto"/>
        <w:ind w:left="142" w:firstLine="709"/>
        <w:jc w:val="right"/>
        <w:rPr>
          <w:rFonts w:ascii="Times New Roman" w:eastAsia="Times New Roman" w:hAnsi="Times New Roman" w:cs="Times New Roman"/>
          <w:sz w:val="28"/>
          <w:szCs w:val="28"/>
          <w:lang w:eastAsia="ru-RU"/>
        </w:rPr>
      </w:pPr>
      <w:r w:rsidRPr="000511C0">
        <w:rPr>
          <w:rFonts w:ascii="Times New Roman" w:eastAsia="Times New Roman" w:hAnsi="Times New Roman" w:cs="Times New Roman"/>
          <w:color w:val="000000"/>
          <w:sz w:val="28"/>
          <w:szCs w:val="28"/>
          <w:lang w:eastAsia="ru-RU"/>
        </w:rPr>
        <w:t>ученик</w:t>
      </w:r>
      <w:r w:rsidR="00CB7944" w:rsidRPr="000511C0">
        <w:rPr>
          <w:rFonts w:ascii="Times New Roman" w:eastAsia="Times New Roman" w:hAnsi="Times New Roman" w:cs="Times New Roman"/>
          <w:color w:val="000000"/>
          <w:sz w:val="28"/>
          <w:szCs w:val="28"/>
          <w:lang w:eastAsia="ru-RU"/>
        </w:rPr>
        <w:t xml:space="preserve"> </w:t>
      </w:r>
      <w:r w:rsidR="00DE2DBC">
        <w:rPr>
          <w:rFonts w:ascii="Times New Roman" w:eastAsia="Times New Roman" w:hAnsi="Times New Roman" w:cs="Times New Roman"/>
          <w:color w:val="000000"/>
          <w:sz w:val="28"/>
          <w:szCs w:val="28"/>
          <w:lang w:eastAsia="ru-RU"/>
        </w:rPr>
        <w:t>8</w:t>
      </w:r>
      <w:r w:rsidR="00536C7A" w:rsidRPr="000511C0">
        <w:rPr>
          <w:rFonts w:ascii="Times New Roman" w:eastAsia="Times New Roman" w:hAnsi="Times New Roman" w:cs="Times New Roman"/>
          <w:color w:val="000000"/>
          <w:sz w:val="28"/>
          <w:szCs w:val="28"/>
          <w:lang w:eastAsia="ru-RU"/>
        </w:rPr>
        <w:t xml:space="preserve"> класса.</w:t>
      </w:r>
    </w:p>
    <w:p w:rsidR="00536C7A" w:rsidRPr="000511C0" w:rsidRDefault="00536C7A" w:rsidP="00D97AA3">
      <w:pPr>
        <w:spacing w:after="0" w:line="360" w:lineRule="auto"/>
        <w:ind w:left="142" w:firstLine="709"/>
        <w:jc w:val="right"/>
        <w:rPr>
          <w:rFonts w:ascii="Times New Roman" w:eastAsia="Times New Roman" w:hAnsi="Times New Roman" w:cs="Times New Roman"/>
          <w:sz w:val="28"/>
          <w:szCs w:val="28"/>
          <w:lang w:eastAsia="ru-RU"/>
        </w:rPr>
      </w:pPr>
      <w:r w:rsidRPr="000511C0">
        <w:rPr>
          <w:rFonts w:ascii="Times New Roman" w:eastAsia="Times New Roman" w:hAnsi="Times New Roman" w:cs="Times New Roman"/>
          <w:color w:val="000000"/>
          <w:sz w:val="28"/>
          <w:szCs w:val="28"/>
          <w:lang w:eastAsia="ru-RU"/>
        </w:rPr>
        <w:t>Научны</w:t>
      </w:r>
      <w:r w:rsidR="00122F10" w:rsidRPr="000511C0">
        <w:rPr>
          <w:rFonts w:ascii="Times New Roman" w:eastAsia="Times New Roman" w:hAnsi="Times New Roman" w:cs="Times New Roman"/>
          <w:color w:val="000000"/>
          <w:sz w:val="28"/>
          <w:szCs w:val="28"/>
          <w:lang w:eastAsia="ru-RU"/>
        </w:rPr>
        <w:t>е руководители</w:t>
      </w:r>
      <w:r w:rsidRPr="000511C0">
        <w:rPr>
          <w:rFonts w:ascii="Times New Roman" w:eastAsia="Times New Roman" w:hAnsi="Times New Roman" w:cs="Times New Roman"/>
          <w:color w:val="000000"/>
          <w:sz w:val="28"/>
          <w:szCs w:val="28"/>
          <w:lang w:eastAsia="ru-RU"/>
        </w:rPr>
        <w:t>:</w:t>
      </w:r>
    </w:p>
    <w:p w:rsidR="00536C7A" w:rsidRPr="000511C0" w:rsidRDefault="00725786" w:rsidP="00D97AA3">
      <w:pPr>
        <w:spacing w:after="0" w:line="360" w:lineRule="auto"/>
        <w:ind w:left="142" w:firstLine="709"/>
        <w:jc w:val="right"/>
        <w:rPr>
          <w:rFonts w:ascii="Times New Roman" w:eastAsia="Times New Roman" w:hAnsi="Times New Roman" w:cs="Times New Roman"/>
          <w:sz w:val="28"/>
          <w:szCs w:val="28"/>
          <w:lang w:eastAsia="ru-RU"/>
        </w:rPr>
      </w:pPr>
      <w:r w:rsidRPr="000511C0">
        <w:rPr>
          <w:rFonts w:ascii="Times New Roman" w:eastAsia="Times New Roman" w:hAnsi="Times New Roman" w:cs="Times New Roman"/>
          <w:color w:val="000000"/>
          <w:sz w:val="28"/>
          <w:szCs w:val="28"/>
          <w:lang w:eastAsia="ru-RU"/>
        </w:rPr>
        <w:t xml:space="preserve">Рубцова </w:t>
      </w:r>
      <w:r w:rsidR="00536C7A" w:rsidRPr="000511C0">
        <w:rPr>
          <w:rFonts w:ascii="Times New Roman" w:eastAsia="Times New Roman" w:hAnsi="Times New Roman" w:cs="Times New Roman"/>
          <w:color w:val="000000"/>
          <w:sz w:val="28"/>
          <w:szCs w:val="28"/>
          <w:lang w:eastAsia="ru-RU"/>
        </w:rPr>
        <w:t>Ольга Александровна,</w:t>
      </w:r>
    </w:p>
    <w:p w:rsidR="00536C7A" w:rsidRPr="000511C0" w:rsidRDefault="00536C7A" w:rsidP="00D97AA3">
      <w:pPr>
        <w:spacing w:after="0" w:line="360" w:lineRule="auto"/>
        <w:ind w:left="142" w:firstLine="709"/>
        <w:jc w:val="right"/>
        <w:rPr>
          <w:rFonts w:ascii="Times New Roman" w:eastAsia="Times New Roman" w:hAnsi="Times New Roman" w:cs="Times New Roman"/>
          <w:color w:val="000000"/>
          <w:sz w:val="28"/>
          <w:szCs w:val="28"/>
          <w:lang w:eastAsia="ru-RU"/>
        </w:rPr>
      </w:pPr>
      <w:r w:rsidRPr="000511C0">
        <w:rPr>
          <w:rFonts w:ascii="Times New Roman" w:eastAsia="Times New Roman" w:hAnsi="Times New Roman" w:cs="Times New Roman"/>
          <w:color w:val="000000"/>
          <w:sz w:val="28"/>
          <w:szCs w:val="28"/>
          <w:lang w:eastAsia="ru-RU"/>
        </w:rPr>
        <w:t xml:space="preserve">МБОУ СОШ «Школа будущего», </w:t>
      </w:r>
    </w:p>
    <w:p w:rsidR="00536C7A" w:rsidRPr="000511C0" w:rsidRDefault="00536C7A" w:rsidP="00D97AA3">
      <w:pPr>
        <w:spacing w:after="0" w:line="360" w:lineRule="auto"/>
        <w:ind w:left="142" w:firstLine="709"/>
        <w:jc w:val="right"/>
        <w:rPr>
          <w:rFonts w:ascii="Times New Roman" w:eastAsia="Times New Roman" w:hAnsi="Times New Roman" w:cs="Times New Roman"/>
          <w:color w:val="000000"/>
          <w:sz w:val="28"/>
          <w:szCs w:val="28"/>
          <w:lang w:eastAsia="ru-RU"/>
        </w:rPr>
      </w:pPr>
      <w:r w:rsidRPr="000511C0">
        <w:rPr>
          <w:rFonts w:ascii="Times New Roman" w:eastAsia="Times New Roman" w:hAnsi="Times New Roman" w:cs="Times New Roman"/>
          <w:color w:val="000000"/>
          <w:sz w:val="28"/>
          <w:szCs w:val="28"/>
          <w:lang w:eastAsia="ru-RU"/>
        </w:rPr>
        <w:t>преподаватель биологии.</w:t>
      </w:r>
    </w:p>
    <w:p w:rsidR="00122F10" w:rsidRPr="000511C0" w:rsidRDefault="00122F10" w:rsidP="00D97AA3">
      <w:pPr>
        <w:spacing w:after="0" w:line="360" w:lineRule="auto"/>
        <w:ind w:left="142" w:firstLine="709"/>
        <w:jc w:val="right"/>
        <w:rPr>
          <w:rFonts w:ascii="Times New Roman" w:eastAsia="Times New Roman" w:hAnsi="Times New Roman" w:cs="Times New Roman"/>
          <w:color w:val="000000"/>
          <w:sz w:val="28"/>
          <w:szCs w:val="28"/>
          <w:lang w:eastAsia="ru-RU"/>
        </w:rPr>
      </w:pPr>
      <w:r w:rsidRPr="000511C0">
        <w:rPr>
          <w:rFonts w:ascii="Times New Roman" w:eastAsia="Times New Roman" w:hAnsi="Times New Roman" w:cs="Times New Roman"/>
          <w:color w:val="000000"/>
          <w:sz w:val="28"/>
          <w:szCs w:val="28"/>
          <w:lang w:eastAsia="ru-RU"/>
        </w:rPr>
        <w:t>Волкова Татьяна Петровна</w:t>
      </w:r>
    </w:p>
    <w:p w:rsidR="00122F10" w:rsidRPr="000511C0" w:rsidRDefault="00122F10" w:rsidP="00D97AA3">
      <w:pPr>
        <w:spacing w:after="0" w:line="360" w:lineRule="auto"/>
        <w:ind w:left="142" w:firstLine="709"/>
        <w:jc w:val="right"/>
        <w:rPr>
          <w:rFonts w:ascii="Times New Roman" w:eastAsia="Times New Roman" w:hAnsi="Times New Roman" w:cs="Times New Roman"/>
          <w:color w:val="000000"/>
          <w:sz w:val="28"/>
          <w:szCs w:val="28"/>
          <w:lang w:eastAsia="ru-RU"/>
        </w:rPr>
      </w:pPr>
      <w:r w:rsidRPr="000511C0">
        <w:rPr>
          <w:rFonts w:ascii="Times New Roman" w:eastAsia="Times New Roman" w:hAnsi="Times New Roman" w:cs="Times New Roman"/>
          <w:color w:val="000000"/>
          <w:sz w:val="28"/>
          <w:szCs w:val="28"/>
          <w:lang w:eastAsia="ru-RU"/>
        </w:rPr>
        <w:t xml:space="preserve">педагог дополнительного образования </w:t>
      </w:r>
    </w:p>
    <w:p w:rsidR="00122F10" w:rsidRPr="000511C0" w:rsidRDefault="00122F10" w:rsidP="00D97AA3">
      <w:pPr>
        <w:spacing w:after="0" w:line="360" w:lineRule="auto"/>
        <w:ind w:left="142" w:firstLine="709"/>
        <w:jc w:val="right"/>
        <w:rPr>
          <w:rFonts w:ascii="Times New Roman" w:eastAsia="Times New Roman" w:hAnsi="Times New Roman" w:cs="Times New Roman"/>
          <w:color w:val="000000"/>
          <w:sz w:val="28"/>
          <w:szCs w:val="28"/>
          <w:lang w:eastAsia="ru-RU"/>
        </w:rPr>
      </w:pPr>
      <w:r w:rsidRPr="000511C0">
        <w:rPr>
          <w:rFonts w:ascii="Times New Roman" w:eastAsia="Times New Roman" w:hAnsi="Times New Roman" w:cs="Times New Roman"/>
          <w:color w:val="000000"/>
          <w:sz w:val="28"/>
          <w:szCs w:val="28"/>
          <w:lang w:eastAsia="ru-RU"/>
        </w:rPr>
        <w:t>ГАУКОДОКОДЮЦЭКТ</w:t>
      </w:r>
    </w:p>
    <w:p w:rsidR="00122F10" w:rsidRPr="000511C0" w:rsidRDefault="00122F10" w:rsidP="00D97AA3">
      <w:pPr>
        <w:spacing w:after="0" w:line="360" w:lineRule="auto"/>
        <w:ind w:left="142" w:firstLine="709"/>
        <w:jc w:val="right"/>
        <w:rPr>
          <w:rFonts w:ascii="Times New Roman" w:eastAsia="Times New Roman" w:hAnsi="Times New Roman" w:cs="Times New Roman"/>
          <w:sz w:val="28"/>
          <w:szCs w:val="28"/>
          <w:lang w:eastAsia="ru-RU"/>
        </w:rPr>
      </w:pPr>
    </w:p>
    <w:p w:rsidR="00503B31" w:rsidRPr="000511C0" w:rsidRDefault="00536C7A" w:rsidP="00CE5266">
      <w:pPr>
        <w:spacing w:after="240" w:line="360" w:lineRule="auto"/>
        <w:ind w:left="142" w:firstLine="709"/>
        <w:jc w:val="both"/>
        <w:rPr>
          <w:rFonts w:ascii="Times New Roman" w:eastAsia="Times New Roman" w:hAnsi="Times New Roman" w:cs="Times New Roman"/>
          <w:sz w:val="28"/>
          <w:szCs w:val="28"/>
          <w:lang w:eastAsia="ru-RU"/>
        </w:rPr>
      </w:pPr>
      <w:r w:rsidRPr="000511C0">
        <w:rPr>
          <w:rFonts w:ascii="Times New Roman" w:eastAsia="Times New Roman" w:hAnsi="Times New Roman" w:cs="Times New Roman"/>
          <w:sz w:val="28"/>
          <w:szCs w:val="28"/>
          <w:lang w:eastAsia="ru-RU"/>
        </w:rPr>
        <w:br/>
      </w:r>
      <w:r w:rsidRPr="000511C0">
        <w:rPr>
          <w:rFonts w:ascii="Times New Roman" w:eastAsia="Times New Roman" w:hAnsi="Times New Roman" w:cs="Times New Roman"/>
          <w:sz w:val="28"/>
          <w:szCs w:val="28"/>
          <w:lang w:eastAsia="ru-RU"/>
        </w:rPr>
        <w:br/>
      </w:r>
    </w:p>
    <w:p w:rsidR="00100F0E" w:rsidRPr="000511C0" w:rsidRDefault="00100F0E" w:rsidP="00CE5266">
      <w:pPr>
        <w:spacing w:after="240" w:line="360" w:lineRule="auto"/>
        <w:ind w:left="142" w:firstLine="709"/>
        <w:jc w:val="both"/>
        <w:rPr>
          <w:rFonts w:ascii="Times New Roman" w:eastAsia="Times New Roman" w:hAnsi="Times New Roman" w:cs="Times New Roman"/>
          <w:sz w:val="28"/>
          <w:szCs w:val="28"/>
          <w:lang w:eastAsia="ru-RU"/>
        </w:rPr>
      </w:pPr>
    </w:p>
    <w:p w:rsidR="00536C7A" w:rsidRPr="000511C0" w:rsidRDefault="00536C7A" w:rsidP="00D97AA3">
      <w:pPr>
        <w:spacing w:after="30" w:line="360" w:lineRule="auto"/>
        <w:ind w:left="142" w:firstLine="709"/>
        <w:jc w:val="center"/>
        <w:rPr>
          <w:rFonts w:ascii="Times New Roman" w:eastAsia="Times New Roman" w:hAnsi="Times New Roman" w:cs="Times New Roman"/>
          <w:sz w:val="28"/>
          <w:szCs w:val="28"/>
          <w:lang w:eastAsia="ru-RU"/>
        </w:rPr>
      </w:pPr>
      <w:r w:rsidRPr="000511C0">
        <w:rPr>
          <w:rFonts w:ascii="Times New Roman" w:eastAsia="Times New Roman" w:hAnsi="Times New Roman" w:cs="Times New Roman"/>
          <w:color w:val="000000"/>
          <w:sz w:val="28"/>
          <w:szCs w:val="28"/>
          <w:lang w:eastAsia="ru-RU"/>
        </w:rPr>
        <w:t>Калининградская область</w:t>
      </w:r>
    </w:p>
    <w:p w:rsidR="00536C7A" w:rsidRPr="000511C0" w:rsidRDefault="00536C7A" w:rsidP="00D97AA3">
      <w:pPr>
        <w:spacing w:after="30" w:line="360" w:lineRule="auto"/>
        <w:ind w:left="142" w:firstLine="709"/>
        <w:jc w:val="center"/>
        <w:rPr>
          <w:rFonts w:ascii="Times New Roman" w:eastAsia="Times New Roman" w:hAnsi="Times New Roman" w:cs="Times New Roman"/>
          <w:sz w:val="28"/>
          <w:szCs w:val="28"/>
          <w:lang w:eastAsia="ru-RU"/>
        </w:rPr>
      </w:pPr>
      <w:r w:rsidRPr="000511C0">
        <w:rPr>
          <w:rFonts w:ascii="Times New Roman" w:eastAsia="Times New Roman" w:hAnsi="Times New Roman" w:cs="Times New Roman"/>
          <w:color w:val="000000"/>
          <w:sz w:val="28"/>
          <w:szCs w:val="28"/>
          <w:lang w:eastAsia="ru-RU"/>
        </w:rPr>
        <w:t>пос. Большое Исаково</w:t>
      </w:r>
    </w:p>
    <w:p w:rsidR="0057117C" w:rsidRPr="000511C0" w:rsidRDefault="00DE2DBC" w:rsidP="00100F0E">
      <w:pPr>
        <w:spacing w:line="360" w:lineRule="auto"/>
        <w:ind w:left="142"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2022</w:t>
      </w:r>
      <w:r w:rsidR="00503B31" w:rsidRPr="000511C0">
        <w:rPr>
          <w:rFonts w:ascii="Times New Roman" w:eastAsia="Times New Roman" w:hAnsi="Times New Roman" w:cs="Times New Roman"/>
          <w:color w:val="000000"/>
          <w:sz w:val="28"/>
          <w:szCs w:val="28"/>
          <w:lang w:eastAsia="ru-RU"/>
        </w:rPr>
        <w:t xml:space="preserve"> г.</w:t>
      </w:r>
    </w:p>
    <w:p w:rsidR="00536C7A" w:rsidRPr="000511C0" w:rsidRDefault="00536C7A" w:rsidP="00D97AA3">
      <w:pPr>
        <w:spacing w:line="360" w:lineRule="auto"/>
        <w:ind w:left="142" w:firstLine="709"/>
        <w:jc w:val="center"/>
        <w:rPr>
          <w:rFonts w:ascii="Times New Roman" w:hAnsi="Times New Roman" w:cs="Times New Roman"/>
          <w:b/>
          <w:sz w:val="28"/>
          <w:szCs w:val="28"/>
        </w:rPr>
      </w:pPr>
      <w:r w:rsidRPr="000511C0">
        <w:rPr>
          <w:rFonts w:ascii="Times New Roman" w:hAnsi="Times New Roman" w:cs="Times New Roman"/>
          <w:b/>
          <w:sz w:val="28"/>
          <w:szCs w:val="28"/>
        </w:rPr>
        <w:lastRenderedPageBreak/>
        <w:t>Оглавление.</w:t>
      </w:r>
    </w:p>
    <w:p w:rsidR="00536C7A" w:rsidRPr="000511C0" w:rsidRDefault="00536C7A" w:rsidP="00100F0E">
      <w:pPr>
        <w:spacing w:line="360" w:lineRule="auto"/>
        <w:jc w:val="both"/>
        <w:rPr>
          <w:rFonts w:ascii="Times New Roman" w:hAnsi="Times New Roman" w:cs="Times New Roman"/>
          <w:sz w:val="28"/>
          <w:szCs w:val="28"/>
        </w:rPr>
      </w:pPr>
      <w:r w:rsidRPr="000511C0">
        <w:rPr>
          <w:rFonts w:ascii="Times New Roman" w:hAnsi="Times New Roman" w:cs="Times New Roman"/>
          <w:sz w:val="28"/>
          <w:szCs w:val="28"/>
        </w:rPr>
        <w:t>Введение</w:t>
      </w:r>
      <w:r w:rsidR="00503B31" w:rsidRPr="000511C0">
        <w:rPr>
          <w:rFonts w:ascii="Times New Roman" w:hAnsi="Times New Roman" w:cs="Times New Roman"/>
          <w:sz w:val="28"/>
          <w:szCs w:val="28"/>
        </w:rPr>
        <w:t>…</w:t>
      </w:r>
      <w:r w:rsidRPr="000511C0">
        <w:rPr>
          <w:rFonts w:ascii="Times New Roman" w:hAnsi="Times New Roman" w:cs="Times New Roman"/>
          <w:sz w:val="28"/>
          <w:szCs w:val="28"/>
        </w:rPr>
        <w:t>……………………………</w:t>
      </w:r>
      <w:r w:rsidR="003F6D4E" w:rsidRPr="000511C0">
        <w:rPr>
          <w:rFonts w:ascii="Times New Roman" w:hAnsi="Times New Roman" w:cs="Times New Roman"/>
          <w:sz w:val="28"/>
          <w:szCs w:val="28"/>
        </w:rPr>
        <w:t>…………</w:t>
      </w:r>
      <w:r w:rsidRPr="000511C0">
        <w:rPr>
          <w:rFonts w:ascii="Times New Roman" w:hAnsi="Times New Roman" w:cs="Times New Roman"/>
          <w:sz w:val="28"/>
          <w:szCs w:val="28"/>
        </w:rPr>
        <w:t>………</w:t>
      </w:r>
      <w:r w:rsidR="00100F0E" w:rsidRPr="000511C0">
        <w:rPr>
          <w:rFonts w:ascii="Times New Roman" w:hAnsi="Times New Roman" w:cs="Times New Roman"/>
          <w:sz w:val="28"/>
          <w:szCs w:val="28"/>
        </w:rPr>
        <w:t>………………………...</w:t>
      </w:r>
      <w:r w:rsidRPr="000511C0">
        <w:rPr>
          <w:rFonts w:ascii="Times New Roman" w:hAnsi="Times New Roman" w:cs="Times New Roman"/>
          <w:sz w:val="28"/>
          <w:szCs w:val="28"/>
        </w:rPr>
        <w:t>3</w:t>
      </w:r>
    </w:p>
    <w:p w:rsidR="00043587" w:rsidRPr="000511C0" w:rsidRDefault="00536C7A" w:rsidP="00100F0E">
      <w:pPr>
        <w:spacing w:line="360" w:lineRule="auto"/>
        <w:jc w:val="both"/>
        <w:rPr>
          <w:rFonts w:ascii="Times New Roman" w:hAnsi="Times New Roman" w:cs="Times New Roman"/>
          <w:sz w:val="28"/>
          <w:szCs w:val="28"/>
        </w:rPr>
      </w:pPr>
      <w:r w:rsidRPr="000511C0">
        <w:rPr>
          <w:rFonts w:ascii="Times New Roman" w:hAnsi="Times New Roman" w:cs="Times New Roman"/>
          <w:sz w:val="28"/>
          <w:szCs w:val="28"/>
        </w:rPr>
        <w:t xml:space="preserve">Глава </w:t>
      </w:r>
      <w:r w:rsidRPr="000511C0">
        <w:rPr>
          <w:rFonts w:ascii="Times New Roman" w:hAnsi="Times New Roman" w:cs="Times New Roman"/>
          <w:sz w:val="28"/>
          <w:szCs w:val="28"/>
          <w:lang w:val="en-US"/>
        </w:rPr>
        <w:t>I</w:t>
      </w:r>
      <w:r w:rsidRPr="000511C0">
        <w:rPr>
          <w:rFonts w:ascii="Times New Roman" w:hAnsi="Times New Roman" w:cs="Times New Roman"/>
          <w:sz w:val="28"/>
          <w:szCs w:val="28"/>
        </w:rPr>
        <w:t>. Обзор литературы</w:t>
      </w:r>
      <w:r w:rsidR="00364714" w:rsidRPr="000511C0">
        <w:rPr>
          <w:rFonts w:ascii="Times New Roman" w:hAnsi="Times New Roman" w:cs="Times New Roman"/>
          <w:sz w:val="28"/>
          <w:szCs w:val="28"/>
        </w:rPr>
        <w:t>……………………………</w:t>
      </w:r>
      <w:r w:rsidR="00100F0E" w:rsidRPr="000511C0">
        <w:rPr>
          <w:rFonts w:ascii="Times New Roman" w:hAnsi="Times New Roman" w:cs="Times New Roman"/>
          <w:sz w:val="28"/>
          <w:szCs w:val="28"/>
        </w:rPr>
        <w:t>……………………….</w:t>
      </w:r>
      <w:r w:rsidR="002F2E85">
        <w:rPr>
          <w:rFonts w:ascii="Times New Roman" w:hAnsi="Times New Roman" w:cs="Times New Roman"/>
          <w:sz w:val="28"/>
          <w:szCs w:val="28"/>
        </w:rPr>
        <w:t>..</w:t>
      </w:r>
      <w:r w:rsidR="00100F0E" w:rsidRPr="000511C0">
        <w:rPr>
          <w:rFonts w:ascii="Times New Roman" w:hAnsi="Times New Roman" w:cs="Times New Roman"/>
          <w:sz w:val="28"/>
          <w:szCs w:val="28"/>
        </w:rPr>
        <w:t>.</w:t>
      </w:r>
      <w:r w:rsidR="00364714" w:rsidRPr="000511C0">
        <w:rPr>
          <w:rFonts w:ascii="Times New Roman" w:hAnsi="Times New Roman" w:cs="Times New Roman"/>
          <w:sz w:val="28"/>
          <w:szCs w:val="28"/>
        </w:rPr>
        <w:t xml:space="preserve">   </w:t>
      </w:r>
      <w:r w:rsidR="002F2E85">
        <w:rPr>
          <w:rFonts w:ascii="Times New Roman" w:hAnsi="Times New Roman" w:cs="Times New Roman"/>
          <w:sz w:val="28"/>
          <w:szCs w:val="28"/>
        </w:rPr>
        <w:t>5</w:t>
      </w:r>
    </w:p>
    <w:p w:rsidR="00100F0E" w:rsidRPr="000511C0" w:rsidRDefault="00100F0E" w:rsidP="00100F0E">
      <w:pPr>
        <w:pStyle w:val="a4"/>
        <w:numPr>
          <w:ilvl w:val="1"/>
          <w:numId w:val="17"/>
        </w:numPr>
        <w:spacing w:line="360" w:lineRule="auto"/>
        <w:ind w:left="0" w:firstLine="0"/>
        <w:jc w:val="both"/>
        <w:rPr>
          <w:rFonts w:ascii="Times New Roman" w:hAnsi="Times New Roman" w:cs="Times New Roman"/>
          <w:sz w:val="28"/>
          <w:szCs w:val="28"/>
        </w:rPr>
      </w:pPr>
      <w:r w:rsidRPr="000511C0">
        <w:rPr>
          <w:rFonts w:ascii="Times New Roman" w:hAnsi="Times New Roman" w:cs="Times New Roman"/>
          <w:sz w:val="28"/>
          <w:szCs w:val="28"/>
        </w:rPr>
        <w:t>Характеристика рай</w:t>
      </w:r>
      <w:r w:rsidR="002F2E85">
        <w:rPr>
          <w:rFonts w:ascii="Times New Roman" w:hAnsi="Times New Roman" w:cs="Times New Roman"/>
          <w:sz w:val="28"/>
          <w:szCs w:val="28"/>
        </w:rPr>
        <w:t>она исследования…………………………………….6</w:t>
      </w:r>
    </w:p>
    <w:p w:rsidR="00100F0E" w:rsidRPr="000511C0" w:rsidRDefault="00100F0E" w:rsidP="00100F0E">
      <w:pPr>
        <w:pStyle w:val="a4"/>
        <w:numPr>
          <w:ilvl w:val="1"/>
          <w:numId w:val="17"/>
        </w:numPr>
        <w:spacing w:line="360" w:lineRule="auto"/>
        <w:ind w:left="0" w:firstLine="0"/>
        <w:jc w:val="both"/>
        <w:rPr>
          <w:rFonts w:ascii="Times New Roman" w:hAnsi="Times New Roman" w:cs="Times New Roman"/>
          <w:sz w:val="28"/>
          <w:szCs w:val="28"/>
        </w:rPr>
      </w:pPr>
      <w:r w:rsidRPr="000511C0">
        <w:rPr>
          <w:rFonts w:ascii="Times New Roman" w:hAnsi="Times New Roman" w:cs="Times New Roman"/>
          <w:sz w:val="28"/>
          <w:szCs w:val="28"/>
        </w:rPr>
        <w:t>История фортификационных сооружений Калининграда……………</w:t>
      </w:r>
      <w:r w:rsidR="002F2E85">
        <w:rPr>
          <w:rFonts w:ascii="Times New Roman" w:hAnsi="Times New Roman" w:cs="Times New Roman"/>
          <w:sz w:val="28"/>
          <w:szCs w:val="28"/>
        </w:rPr>
        <w:t>….5</w:t>
      </w:r>
    </w:p>
    <w:p w:rsidR="00100F0E" w:rsidRPr="000511C0" w:rsidRDefault="00100F0E" w:rsidP="00100F0E">
      <w:pPr>
        <w:pStyle w:val="a4"/>
        <w:numPr>
          <w:ilvl w:val="1"/>
          <w:numId w:val="17"/>
        </w:numPr>
        <w:spacing w:line="360" w:lineRule="auto"/>
        <w:ind w:left="0" w:firstLine="0"/>
        <w:jc w:val="both"/>
        <w:rPr>
          <w:rFonts w:ascii="Times New Roman" w:hAnsi="Times New Roman" w:cs="Times New Roman"/>
          <w:sz w:val="28"/>
          <w:szCs w:val="28"/>
        </w:rPr>
      </w:pPr>
      <w:r w:rsidRPr="000511C0">
        <w:rPr>
          <w:rFonts w:ascii="Times New Roman" w:hAnsi="Times New Roman" w:cs="Times New Roman"/>
          <w:sz w:val="28"/>
          <w:szCs w:val="28"/>
        </w:rPr>
        <w:t>Классификация урбанизированных экосистем ……………………</w:t>
      </w:r>
      <w:r w:rsidR="002F2E85">
        <w:rPr>
          <w:rFonts w:ascii="Times New Roman" w:hAnsi="Times New Roman" w:cs="Times New Roman"/>
          <w:sz w:val="28"/>
          <w:szCs w:val="28"/>
        </w:rPr>
        <w:t>……..</w:t>
      </w:r>
      <w:r w:rsidR="006C5CD6">
        <w:rPr>
          <w:rFonts w:ascii="Times New Roman" w:hAnsi="Times New Roman" w:cs="Times New Roman"/>
          <w:sz w:val="28"/>
          <w:szCs w:val="28"/>
        </w:rPr>
        <w:t>8</w:t>
      </w:r>
    </w:p>
    <w:p w:rsidR="002518CF" w:rsidRPr="000511C0" w:rsidRDefault="002518CF" w:rsidP="00100F0E">
      <w:pPr>
        <w:spacing w:line="360" w:lineRule="auto"/>
        <w:jc w:val="both"/>
        <w:rPr>
          <w:rFonts w:ascii="Times New Roman" w:hAnsi="Times New Roman" w:cs="Times New Roman"/>
          <w:sz w:val="28"/>
          <w:szCs w:val="28"/>
        </w:rPr>
      </w:pPr>
      <w:r w:rsidRPr="000511C0">
        <w:rPr>
          <w:rFonts w:ascii="Times New Roman" w:hAnsi="Times New Roman" w:cs="Times New Roman"/>
          <w:sz w:val="28"/>
          <w:szCs w:val="28"/>
        </w:rPr>
        <w:t xml:space="preserve">Глава </w:t>
      </w:r>
      <w:r w:rsidRPr="000511C0">
        <w:rPr>
          <w:rFonts w:ascii="Times New Roman" w:hAnsi="Times New Roman" w:cs="Times New Roman"/>
          <w:sz w:val="28"/>
          <w:szCs w:val="28"/>
          <w:lang w:val="en-US"/>
        </w:rPr>
        <w:t>II</w:t>
      </w:r>
      <w:r w:rsidRPr="000511C0">
        <w:rPr>
          <w:rFonts w:ascii="Times New Roman" w:hAnsi="Times New Roman" w:cs="Times New Roman"/>
          <w:sz w:val="28"/>
          <w:szCs w:val="28"/>
        </w:rPr>
        <w:t>.</w:t>
      </w:r>
      <w:r w:rsidR="00100F0E" w:rsidRPr="000511C0">
        <w:rPr>
          <w:rFonts w:ascii="Times New Roman" w:hAnsi="Times New Roman" w:cs="Times New Roman"/>
          <w:sz w:val="28"/>
          <w:szCs w:val="28"/>
        </w:rPr>
        <w:t xml:space="preserve"> Практическая часть работы………………………………</w:t>
      </w:r>
      <w:r w:rsidR="002F2E85">
        <w:rPr>
          <w:rFonts w:ascii="Times New Roman" w:hAnsi="Times New Roman" w:cs="Times New Roman"/>
          <w:sz w:val="28"/>
          <w:szCs w:val="28"/>
        </w:rPr>
        <w:t>……………</w:t>
      </w:r>
      <w:r w:rsidR="006C5CD6">
        <w:rPr>
          <w:rFonts w:ascii="Times New Roman" w:hAnsi="Times New Roman" w:cs="Times New Roman"/>
          <w:sz w:val="28"/>
          <w:szCs w:val="28"/>
        </w:rPr>
        <w:t>10</w:t>
      </w:r>
    </w:p>
    <w:p w:rsidR="002759B6" w:rsidRPr="000511C0" w:rsidRDefault="002759B6" w:rsidP="00100F0E">
      <w:pPr>
        <w:spacing w:line="360" w:lineRule="auto"/>
        <w:jc w:val="both"/>
        <w:rPr>
          <w:rFonts w:ascii="Times New Roman" w:hAnsi="Times New Roman" w:cs="Times New Roman"/>
          <w:sz w:val="28"/>
          <w:szCs w:val="28"/>
        </w:rPr>
      </w:pPr>
      <w:r w:rsidRPr="000511C0">
        <w:rPr>
          <w:rFonts w:ascii="Times New Roman" w:hAnsi="Times New Roman" w:cs="Times New Roman"/>
          <w:sz w:val="28"/>
          <w:szCs w:val="28"/>
        </w:rPr>
        <w:t>Методы и материалы………………………………………………</w:t>
      </w:r>
      <w:r w:rsidR="006C5CD6">
        <w:rPr>
          <w:rFonts w:ascii="Times New Roman" w:hAnsi="Times New Roman" w:cs="Times New Roman"/>
          <w:sz w:val="28"/>
          <w:szCs w:val="28"/>
        </w:rPr>
        <w:t>…………….11</w:t>
      </w:r>
    </w:p>
    <w:p w:rsidR="002518CF" w:rsidRPr="000511C0" w:rsidRDefault="002518CF" w:rsidP="00100F0E">
      <w:pPr>
        <w:spacing w:line="360" w:lineRule="auto"/>
        <w:jc w:val="both"/>
        <w:rPr>
          <w:rFonts w:ascii="Times New Roman" w:hAnsi="Times New Roman" w:cs="Times New Roman"/>
          <w:sz w:val="28"/>
          <w:szCs w:val="28"/>
        </w:rPr>
      </w:pPr>
      <w:r w:rsidRPr="000511C0">
        <w:rPr>
          <w:rFonts w:ascii="Times New Roman" w:hAnsi="Times New Roman" w:cs="Times New Roman"/>
          <w:sz w:val="28"/>
          <w:szCs w:val="28"/>
        </w:rPr>
        <w:t xml:space="preserve">Глава </w:t>
      </w:r>
      <w:r w:rsidRPr="000511C0">
        <w:rPr>
          <w:rFonts w:ascii="Times New Roman" w:hAnsi="Times New Roman" w:cs="Times New Roman"/>
          <w:sz w:val="28"/>
          <w:szCs w:val="28"/>
          <w:lang w:val="en-US"/>
        </w:rPr>
        <w:t>III</w:t>
      </w:r>
      <w:r w:rsidRPr="000511C0">
        <w:rPr>
          <w:rFonts w:ascii="Times New Roman" w:hAnsi="Times New Roman" w:cs="Times New Roman"/>
          <w:sz w:val="28"/>
          <w:szCs w:val="28"/>
        </w:rPr>
        <w:t xml:space="preserve">. </w:t>
      </w:r>
      <w:r w:rsidR="00364714" w:rsidRPr="000511C0">
        <w:rPr>
          <w:rFonts w:ascii="Times New Roman" w:hAnsi="Times New Roman" w:cs="Times New Roman"/>
          <w:sz w:val="28"/>
          <w:szCs w:val="28"/>
        </w:rPr>
        <w:t>Рез</w:t>
      </w:r>
      <w:r w:rsidR="002759B6" w:rsidRPr="000511C0">
        <w:rPr>
          <w:rFonts w:ascii="Times New Roman" w:hAnsi="Times New Roman" w:cs="Times New Roman"/>
          <w:sz w:val="28"/>
          <w:szCs w:val="28"/>
        </w:rPr>
        <w:t>ультаты и обсуждения…………………......................</w:t>
      </w:r>
      <w:r w:rsidR="006C5CD6">
        <w:rPr>
          <w:rFonts w:ascii="Times New Roman" w:hAnsi="Times New Roman" w:cs="Times New Roman"/>
          <w:sz w:val="28"/>
          <w:szCs w:val="28"/>
        </w:rPr>
        <w:t>...................12</w:t>
      </w:r>
    </w:p>
    <w:p w:rsidR="002518CF" w:rsidRPr="000511C0" w:rsidRDefault="002759B6" w:rsidP="00100F0E">
      <w:pPr>
        <w:spacing w:line="360" w:lineRule="auto"/>
        <w:jc w:val="both"/>
        <w:rPr>
          <w:rFonts w:ascii="Times New Roman" w:hAnsi="Times New Roman" w:cs="Times New Roman"/>
          <w:sz w:val="28"/>
          <w:szCs w:val="28"/>
        </w:rPr>
      </w:pPr>
      <w:r w:rsidRPr="000511C0">
        <w:rPr>
          <w:rFonts w:ascii="Times New Roman" w:hAnsi="Times New Roman" w:cs="Times New Roman"/>
          <w:sz w:val="28"/>
          <w:szCs w:val="28"/>
        </w:rPr>
        <w:t xml:space="preserve">Глава </w:t>
      </w:r>
      <w:r w:rsidRPr="000511C0">
        <w:rPr>
          <w:rFonts w:ascii="Times New Roman" w:hAnsi="Times New Roman" w:cs="Times New Roman"/>
          <w:sz w:val="28"/>
          <w:szCs w:val="28"/>
          <w:lang w:val="en-US"/>
        </w:rPr>
        <w:t>IV</w:t>
      </w:r>
      <w:r w:rsidRPr="000511C0">
        <w:rPr>
          <w:rFonts w:ascii="Times New Roman" w:hAnsi="Times New Roman" w:cs="Times New Roman"/>
          <w:sz w:val="28"/>
          <w:szCs w:val="28"/>
        </w:rPr>
        <w:t xml:space="preserve">. </w:t>
      </w:r>
      <w:r w:rsidR="002518CF" w:rsidRPr="000511C0">
        <w:rPr>
          <w:rFonts w:ascii="Times New Roman" w:hAnsi="Times New Roman" w:cs="Times New Roman"/>
          <w:sz w:val="28"/>
          <w:szCs w:val="28"/>
        </w:rPr>
        <w:t>Выводы</w:t>
      </w:r>
      <w:r w:rsidR="00FB5948" w:rsidRPr="000511C0">
        <w:rPr>
          <w:rFonts w:ascii="Times New Roman" w:hAnsi="Times New Roman" w:cs="Times New Roman"/>
          <w:sz w:val="28"/>
          <w:szCs w:val="28"/>
        </w:rPr>
        <w:t>…………………………………………………</w:t>
      </w:r>
      <w:r w:rsidR="006C5CD6">
        <w:rPr>
          <w:rFonts w:ascii="Times New Roman" w:hAnsi="Times New Roman" w:cs="Times New Roman"/>
          <w:sz w:val="28"/>
          <w:szCs w:val="28"/>
        </w:rPr>
        <w:t>……………..16</w:t>
      </w:r>
    </w:p>
    <w:p w:rsidR="002759B6" w:rsidRPr="000511C0" w:rsidRDefault="002759B6" w:rsidP="00100F0E">
      <w:pPr>
        <w:spacing w:line="360" w:lineRule="auto"/>
        <w:jc w:val="both"/>
        <w:rPr>
          <w:rFonts w:ascii="Times New Roman" w:hAnsi="Times New Roman" w:cs="Times New Roman"/>
          <w:sz w:val="28"/>
          <w:szCs w:val="28"/>
        </w:rPr>
      </w:pPr>
      <w:r w:rsidRPr="000511C0">
        <w:rPr>
          <w:rFonts w:ascii="Times New Roman" w:hAnsi="Times New Roman" w:cs="Times New Roman"/>
          <w:sz w:val="28"/>
          <w:szCs w:val="28"/>
        </w:rPr>
        <w:t xml:space="preserve">Глава </w:t>
      </w:r>
      <w:r w:rsidRPr="000511C0">
        <w:rPr>
          <w:rFonts w:ascii="Times New Roman" w:hAnsi="Times New Roman" w:cs="Times New Roman"/>
          <w:sz w:val="28"/>
          <w:szCs w:val="28"/>
          <w:lang w:val="en-US"/>
        </w:rPr>
        <w:t>V</w:t>
      </w:r>
      <w:r w:rsidRPr="000511C0">
        <w:rPr>
          <w:rFonts w:ascii="Times New Roman" w:hAnsi="Times New Roman" w:cs="Times New Roman"/>
          <w:sz w:val="28"/>
          <w:szCs w:val="28"/>
        </w:rPr>
        <w:t>. Зак</w:t>
      </w:r>
      <w:r w:rsidR="006C5CD6">
        <w:rPr>
          <w:rFonts w:ascii="Times New Roman" w:hAnsi="Times New Roman" w:cs="Times New Roman"/>
          <w:sz w:val="28"/>
          <w:szCs w:val="28"/>
        </w:rPr>
        <w:t>лючение……………………………………………………………16</w:t>
      </w:r>
    </w:p>
    <w:p w:rsidR="00364714" w:rsidRPr="000511C0" w:rsidRDefault="00364714" w:rsidP="00100F0E">
      <w:pPr>
        <w:spacing w:line="360" w:lineRule="auto"/>
        <w:jc w:val="both"/>
        <w:rPr>
          <w:rFonts w:ascii="Times New Roman" w:hAnsi="Times New Roman" w:cs="Times New Roman"/>
          <w:sz w:val="28"/>
          <w:szCs w:val="28"/>
        </w:rPr>
      </w:pPr>
      <w:r w:rsidRPr="000511C0">
        <w:rPr>
          <w:rFonts w:ascii="Times New Roman" w:hAnsi="Times New Roman" w:cs="Times New Roman"/>
          <w:sz w:val="28"/>
          <w:szCs w:val="28"/>
        </w:rPr>
        <w:t>Сп</w:t>
      </w:r>
      <w:r w:rsidR="00FB5948" w:rsidRPr="000511C0">
        <w:rPr>
          <w:rFonts w:ascii="Times New Roman" w:hAnsi="Times New Roman" w:cs="Times New Roman"/>
          <w:sz w:val="28"/>
          <w:szCs w:val="28"/>
        </w:rPr>
        <w:t>исок литературы……………………………………</w:t>
      </w:r>
      <w:r w:rsidR="006C5CD6">
        <w:rPr>
          <w:rFonts w:ascii="Times New Roman" w:hAnsi="Times New Roman" w:cs="Times New Roman"/>
          <w:sz w:val="28"/>
          <w:szCs w:val="28"/>
        </w:rPr>
        <w:t>………………………...17</w:t>
      </w:r>
    </w:p>
    <w:p w:rsidR="003F6D4E" w:rsidRPr="000511C0" w:rsidRDefault="00A47C80" w:rsidP="00100F0E">
      <w:pPr>
        <w:spacing w:line="360" w:lineRule="auto"/>
        <w:jc w:val="both"/>
        <w:rPr>
          <w:rFonts w:ascii="Times New Roman" w:hAnsi="Times New Roman" w:cs="Times New Roman"/>
          <w:sz w:val="28"/>
          <w:szCs w:val="28"/>
        </w:rPr>
      </w:pPr>
      <w:r w:rsidRPr="000511C0">
        <w:rPr>
          <w:rFonts w:ascii="Times New Roman" w:hAnsi="Times New Roman" w:cs="Times New Roman"/>
          <w:sz w:val="28"/>
          <w:szCs w:val="28"/>
        </w:rPr>
        <w:t>Приложение…………………………………………</w:t>
      </w:r>
      <w:r w:rsidR="00364714" w:rsidRPr="000511C0">
        <w:rPr>
          <w:rFonts w:ascii="Times New Roman" w:hAnsi="Times New Roman" w:cs="Times New Roman"/>
          <w:sz w:val="28"/>
          <w:szCs w:val="28"/>
        </w:rPr>
        <w:t>…</w:t>
      </w:r>
      <w:r w:rsidR="006C5CD6">
        <w:rPr>
          <w:rFonts w:ascii="Times New Roman" w:hAnsi="Times New Roman" w:cs="Times New Roman"/>
          <w:sz w:val="28"/>
          <w:szCs w:val="28"/>
        </w:rPr>
        <w:t>………………………...18</w:t>
      </w:r>
    </w:p>
    <w:p w:rsidR="00503B31" w:rsidRPr="000511C0" w:rsidRDefault="00503B31" w:rsidP="00100F0E">
      <w:pPr>
        <w:spacing w:line="360" w:lineRule="auto"/>
        <w:jc w:val="both"/>
        <w:rPr>
          <w:rFonts w:ascii="Times New Roman" w:hAnsi="Times New Roman" w:cs="Times New Roman"/>
          <w:sz w:val="28"/>
          <w:szCs w:val="28"/>
        </w:rPr>
      </w:pPr>
    </w:p>
    <w:p w:rsidR="00503B31" w:rsidRPr="000511C0" w:rsidRDefault="00503B31" w:rsidP="00100F0E">
      <w:pPr>
        <w:spacing w:line="360" w:lineRule="auto"/>
        <w:jc w:val="both"/>
        <w:rPr>
          <w:rFonts w:ascii="Times New Roman" w:hAnsi="Times New Roman" w:cs="Times New Roman"/>
          <w:sz w:val="28"/>
          <w:szCs w:val="28"/>
        </w:rPr>
      </w:pPr>
    </w:p>
    <w:p w:rsidR="00364714" w:rsidRPr="000511C0" w:rsidRDefault="00364714" w:rsidP="00D97AA3">
      <w:pPr>
        <w:spacing w:line="360" w:lineRule="auto"/>
        <w:ind w:left="142" w:firstLine="709"/>
        <w:jc w:val="both"/>
        <w:rPr>
          <w:rFonts w:ascii="Times New Roman" w:hAnsi="Times New Roman" w:cs="Times New Roman"/>
          <w:sz w:val="28"/>
          <w:szCs w:val="28"/>
        </w:rPr>
      </w:pPr>
      <w:r w:rsidRPr="000511C0">
        <w:rPr>
          <w:rFonts w:ascii="Times New Roman" w:hAnsi="Times New Roman" w:cs="Times New Roman"/>
          <w:sz w:val="28"/>
          <w:szCs w:val="28"/>
        </w:rPr>
        <w:br w:type="page"/>
      </w:r>
    </w:p>
    <w:p w:rsidR="00503B31" w:rsidRPr="00DE2DBC" w:rsidRDefault="0057117C" w:rsidP="000511C0">
      <w:pPr>
        <w:spacing w:line="360" w:lineRule="auto"/>
        <w:ind w:firstLine="851"/>
        <w:jc w:val="center"/>
        <w:rPr>
          <w:rFonts w:ascii="Times New Roman" w:hAnsi="Times New Roman" w:cs="Times New Roman"/>
          <w:b/>
          <w:sz w:val="28"/>
          <w:szCs w:val="28"/>
        </w:rPr>
      </w:pPr>
      <w:r w:rsidRPr="000511C0">
        <w:rPr>
          <w:rFonts w:ascii="Times New Roman" w:hAnsi="Times New Roman" w:cs="Times New Roman"/>
          <w:b/>
          <w:sz w:val="28"/>
          <w:szCs w:val="28"/>
        </w:rPr>
        <w:lastRenderedPageBreak/>
        <w:t>Введение</w:t>
      </w:r>
      <w:r w:rsidR="000511C0" w:rsidRPr="00DE2DBC">
        <w:rPr>
          <w:rFonts w:ascii="Times New Roman" w:hAnsi="Times New Roman" w:cs="Times New Roman"/>
          <w:b/>
          <w:sz w:val="28"/>
          <w:szCs w:val="28"/>
        </w:rPr>
        <w:t>.</w:t>
      </w:r>
    </w:p>
    <w:p w:rsidR="0054060E" w:rsidRPr="002F2E85" w:rsidRDefault="00D97AA3" w:rsidP="00DE2DBC">
      <w:pPr>
        <w:spacing w:after="0" w:line="240" w:lineRule="auto"/>
        <w:ind w:left="142" w:firstLine="709"/>
        <w:jc w:val="both"/>
        <w:rPr>
          <w:rFonts w:ascii="Times New Roman" w:hAnsi="Times New Roman" w:cs="Times New Roman"/>
          <w:sz w:val="28"/>
          <w:szCs w:val="28"/>
        </w:rPr>
      </w:pPr>
      <w:r w:rsidRPr="002F2E85">
        <w:rPr>
          <w:rFonts w:ascii="Times New Roman" w:hAnsi="Times New Roman" w:cs="Times New Roman"/>
          <w:sz w:val="28"/>
          <w:szCs w:val="28"/>
        </w:rPr>
        <w:t xml:space="preserve">Высшие растения способные </w:t>
      </w:r>
      <w:r w:rsidR="002F2E85" w:rsidRPr="002F2E85">
        <w:rPr>
          <w:rFonts w:ascii="Times New Roman" w:hAnsi="Times New Roman" w:cs="Times New Roman"/>
          <w:sz w:val="28"/>
          <w:szCs w:val="28"/>
        </w:rPr>
        <w:t>произрастать на</w:t>
      </w:r>
      <w:r w:rsidRPr="002F2E85">
        <w:rPr>
          <w:rFonts w:ascii="Times New Roman" w:hAnsi="Times New Roman" w:cs="Times New Roman"/>
          <w:sz w:val="28"/>
          <w:szCs w:val="28"/>
        </w:rPr>
        <w:t xml:space="preserve"> </w:t>
      </w:r>
      <w:r w:rsidR="002F2E85" w:rsidRPr="002F2E85">
        <w:rPr>
          <w:rFonts w:ascii="Times New Roman" w:hAnsi="Times New Roman" w:cs="Times New Roman"/>
          <w:sz w:val="28"/>
          <w:szCs w:val="28"/>
        </w:rPr>
        <w:t>стенах зданий</w:t>
      </w:r>
      <w:r w:rsidRPr="002F2E85">
        <w:rPr>
          <w:rFonts w:ascii="Times New Roman" w:hAnsi="Times New Roman" w:cs="Times New Roman"/>
          <w:sz w:val="28"/>
          <w:szCs w:val="28"/>
        </w:rPr>
        <w:t xml:space="preserve"> можно отнести к отдельной экологической группе, которая характеризуется способностью</w:t>
      </w:r>
      <w:r w:rsidR="00F45B42" w:rsidRPr="002F2E85">
        <w:rPr>
          <w:rFonts w:ascii="Times New Roman" w:hAnsi="Times New Roman" w:cs="Times New Roman"/>
          <w:sz w:val="28"/>
          <w:szCs w:val="28"/>
        </w:rPr>
        <w:t xml:space="preserve"> произрастать</w:t>
      </w:r>
      <w:r w:rsidRPr="002F2E85">
        <w:rPr>
          <w:rFonts w:ascii="Times New Roman" w:hAnsi="Times New Roman" w:cs="Times New Roman"/>
          <w:sz w:val="28"/>
          <w:szCs w:val="28"/>
        </w:rPr>
        <w:t xml:space="preserve"> в самых разнообразных условиях среды. Выявление видового состава</w:t>
      </w:r>
      <w:r w:rsidR="0054060E" w:rsidRPr="002F2E85">
        <w:rPr>
          <w:rFonts w:ascii="Times New Roman" w:hAnsi="Times New Roman" w:cs="Times New Roman"/>
          <w:sz w:val="28"/>
          <w:szCs w:val="28"/>
        </w:rPr>
        <w:t>, обилие и распространение</w:t>
      </w:r>
      <w:r w:rsidRPr="002F2E85">
        <w:rPr>
          <w:rFonts w:ascii="Times New Roman" w:hAnsi="Times New Roman" w:cs="Times New Roman"/>
          <w:sz w:val="28"/>
          <w:szCs w:val="28"/>
        </w:rPr>
        <w:t xml:space="preserve"> </w:t>
      </w:r>
      <w:r w:rsidR="0054060E" w:rsidRPr="002F2E85">
        <w:rPr>
          <w:rFonts w:ascii="Times New Roman" w:hAnsi="Times New Roman" w:cs="Times New Roman"/>
          <w:sz w:val="28"/>
          <w:szCs w:val="28"/>
        </w:rPr>
        <w:t xml:space="preserve">таких растений </w:t>
      </w:r>
      <w:r w:rsidRPr="002F2E85">
        <w:rPr>
          <w:rFonts w:ascii="Times New Roman" w:hAnsi="Times New Roman" w:cs="Times New Roman"/>
          <w:sz w:val="28"/>
          <w:szCs w:val="28"/>
        </w:rPr>
        <w:t xml:space="preserve">  важно не только с научной, но и прикладной точки зрения. </w:t>
      </w:r>
    </w:p>
    <w:p w:rsidR="00D97AA3" w:rsidRPr="002F2E85" w:rsidRDefault="00725786" w:rsidP="00DE2DBC">
      <w:pPr>
        <w:spacing w:after="0" w:line="240" w:lineRule="auto"/>
        <w:ind w:left="142" w:firstLine="709"/>
        <w:jc w:val="both"/>
        <w:rPr>
          <w:rFonts w:ascii="Times New Roman" w:hAnsi="Times New Roman" w:cs="Times New Roman"/>
          <w:sz w:val="28"/>
          <w:szCs w:val="28"/>
        </w:rPr>
      </w:pPr>
      <w:r w:rsidRPr="002F2E85">
        <w:rPr>
          <w:rFonts w:ascii="Times New Roman" w:hAnsi="Times New Roman" w:cs="Times New Roman"/>
          <w:sz w:val="28"/>
          <w:szCs w:val="28"/>
        </w:rPr>
        <w:t>В последние десятилетия увеличивается антропогенная н</w:t>
      </w:r>
      <w:r w:rsidR="00FB6ECF" w:rsidRPr="002F2E85">
        <w:rPr>
          <w:rFonts w:ascii="Times New Roman" w:hAnsi="Times New Roman" w:cs="Times New Roman"/>
          <w:sz w:val="28"/>
          <w:szCs w:val="28"/>
        </w:rPr>
        <w:t>агрузка на природные экосистемы, что приводит к трансформации экосистем и измене</w:t>
      </w:r>
      <w:r w:rsidR="00776743" w:rsidRPr="002F2E85">
        <w:rPr>
          <w:rFonts w:ascii="Times New Roman" w:hAnsi="Times New Roman" w:cs="Times New Roman"/>
          <w:sz w:val="28"/>
          <w:szCs w:val="28"/>
        </w:rPr>
        <w:t xml:space="preserve">нию растительного покрова, в сторону появления </w:t>
      </w:r>
      <w:r w:rsidR="00C713AD" w:rsidRPr="002F2E85">
        <w:rPr>
          <w:rFonts w:ascii="Times New Roman" w:hAnsi="Times New Roman" w:cs="Times New Roman"/>
          <w:sz w:val="28"/>
          <w:szCs w:val="28"/>
        </w:rPr>
        <w:t>новых биотопов,</w:t>
      </w:r>
      <w:r w:rsidR="00776743" w:rsidRPr="002F2E85">
        <w:rPr>
          <w:rFonts w:ascii="Times New Roman" w:hAnsi="Times New Roman" w:cs="Times New Roman"/>
          <w:sz w:val="28"/>
          <w:szCs w:val="28"/>
        </w:rPr>
        <w:t xml:space="preserve"> сильно отличающихся от первоначальных. Подобные изменения могут привести к появлению видов не характерных для природных экосистем, а </w:t>
      </w:r>
      <w:r w:rsidR="0054060E" w:rsidRPr="002F2E85">
        <w:rPr>
          <w:rFonts w:ascii="Times New Roman" w:hAnsi="Times New Roman" w:cs="Times New Roman"/>
          <w:sz w:val="28"/>
          <w:szCs w:val="28"/>
        </w:rPr>
        <w:t>также, к</w:t>
      </w:r>
      <w:r w:rsidR="00776743" w:rsidRPr="002F2E85">
        <w:rPr>
          <w:rFonts w:ascii="Times New Roman" w:hAnsi="Times New Roman" w:cs="Times New Roman"/>
          <w:sz w:val="28"/>
          <w:szCs w:val="28"/>
        </w:rPr>
        <w:t xml:space="preserve"> появлению инвазионных видов растений. </w:t>
      </w:r>
      <w:r w:rsidR="00D97AA3" w:rsidRPr="002F2E85">
        <w:rPr>
          <w:rFonts w:ascii="Times New Roman" w:hAnsi="Times New Roman" w:cs="Times New Roman"/>
          <w:sz w:val="28"/>
          <w:szCs w:val="28"/>
        </w:rPr>
        <w:t>Высокие темпы застройки, наличие элементов старинных построек создают новые экотопы которые могут заселить строго определённые виды растений.</w:t>
      </w:r>
    </w:p>
    <w:p w:rsidR="00C75C43" w:rsidRPr="002F2E85" w:rsidRDefault="00F45B42" w:rsidP="00DE2DBC">
      <w:pPr>
        <w:spacing w:after="0" w:line="240" w:lineRule="auto"/>
        <w:ind w:left="142" w:firstLine="709"/>
        <w:jc w:val="both"/>
        <w:rPr>
          <w:rFonts w:ascii="Times New Roman" w:hAnsi="Times New Roman" w:cs="Times New Roman"/>
          <w:sz w:val="28"/>
          <w:szCs w:val="28"/>
        </w:rPr>
      </w:pPr>
      <w:r w:rsidRPr="002F2E85">
        <w:rPr>
          <w:rFonts w:ascii="Times New Roman" w:hAnsi="Times New Roman" w:cs="Times New Roman"/>
          <w:sz w:val="28"/>
          <w:szCs w:val="28"/>
        </w:rPr>
        <w:t>Видовой состав растений</w:t>
      </w:r>
      <w:r w:rsidR="00D97AA3" w:rsidRPr="002F2E85">
        <w:rPr>
          <w:rFonts w:ascii="Times New Roman" w:hAnsi="Times New Roman" w:cs="Times New Roman"/>
          <w:sz w:val="28"/>
          <w:szCs w:val="28"/>
        </w:rPr>
        <w:t xml:space="preserve"> архитектурных сооружений можно считать одним из индикаторов состояния экосистем. Распространение и произрастание растений этих территорий зависит от большого спектра факторов, одним из ключевых можно считать антропогенный фактор, вследствие его воздействия меняется видовое разнообразие и устойчивость экосистем, появляются новые виды растений. Однако, растения зданий можно считать важной составной частью растительности города.</w:t>
      </w:r>
    </w:p>
    <w:p w:rsidR="000F5675" w:rsidRPr="002F2E85" w:rsidRDefault="00123DE6" w:rsidP="00DE2DBC">
      <w:pPr>
        <w:spacing w:after="0" w:line="240" w:lineRule="auto"/>
        <w:ind w:left="142" w:firstLine="709"/>
        <w:jc w:val="both"/>
        <w:rPr>
          <w:rFonts w:ascii="Times New Roman" w:hAnsi="Times New Roman" w:cs="Times New Roman"/>
          <w:sz w:val="28"/>
          <w:szCs w:val="28"/>
        </w:rPr>
      </w:pPr>
      <w:r w:rsidRPr="002F2E85">
        <w:rPr>
          <w:rFonts w:ascii="Times New Roman" w:hAnsi="Times New Roman" w:cs="Times New Roman"/>
          <w:sz w:val="28"/>
          <w:szCs w:val="28"/>
        </w:rPr>
        <w:t xml:space="preserve">Фортификационные укрепления представляют собой часть городской среды. </w:t>
      </w:r>
      <w:r w:rsidR="00D97AA3" w:rsidRPr="002F2E85">
        <w:rPr>
          <w:rFonts w:ascii="Times New Roman" w:hAnsi="Times New Roman" w:cs="Times New Roman"/>
          <w:sz w:val="28"/>
          <w:szCs w:val="28"/>
        </w:rPr>
        <w:t>Кроме того, эти строения относят к</w:t>
      </w:r>
      <w:r w:rsidR="0054060E" w:rsidRPr="002F2E85">
        <w:rPr>
          <w:rFonts w:ascii="Times New Roman" w:hAnsi="Times New Roman" w:cs="Times New Roman"/>
          <w:sz w:val="28"/>
          <w:szCs w:val="28"/>
        </w:rPr>
        <w:t xml:space="preserve"> историческим</w:t>
      </w:r>
      <w:r w:rsidR="00D97AA3" w:rsidRPr="002F2E85">
        <w:rPr>
          <w:rFonts w:ascii="Times New Roman" w:hAnsi="Times New Roman" w:cs="Times New Roman"/>
          <w:sz w:val="28"/>
          <w:szCs w:val="28"/>
        </w:rPr>
        <w:t xml:space="preserve"> памятникам  регионального значения</w:t>
      </w:r>
      <w:r w:rsidR="0054060E" w:rsidRPr="002F2E85">
        <w:rPr>
          <w:rFonts w:ascii="Times New Roman" w:hAnsi="Times New Roman" w:cs="Times New Roman"/>
          <w:sz w:val="28"/>
          <w:szCs w:val="28"/>
        </w:rPr>
        <w:t>. Растения способные обитать на таком сложном субстрате могут ускорять процесс разрушения архитектурных сооружений, а</w:t>
      </w:r>
      <w:r w:rsidR="00D97AA3" w:rsidRPr="002F2E85">
        <w:rPr>
          <w:rFonts w:ascii="Times New Roman" w:hAnsi="Times New Roman" w:cs="Times New Roman"/>
          <w:sz w:val="28"/>
          <w:szCs w:val="28"/>
        </w:rPr>
        <w:t xml:space="preserve"> увеличени</w:t>
      </w:r>
      <w:r w:rsidR="0054060E" w:rsidRPr="002F2E85">
        <w:rPr>
          <w:rFonts w:ascii="Times New Roman" w:hAnsi="Times New Roman" w:cs="Times New Roman"/>
          <w:sz w:val="28"/>
          <w:szCs w:val="28"/>
        </w:rPr>
        <w:t>е их</w:t>
      </w:r>
      <w:r w:rsidR="00D97AA3" w:rsidRPr="002F2E85">
        <w:rPr>
          <w:rFonts w:ascii="Times New Roman" w:hAnsi="Times New Roman" w:cs="Times New Roman"/>
          <w:sz w:val="28"/>
          <w:szCs w:val="28"/>
        </w:rPr>
        <w:t xml:space="preserve"> числ</w:t>
      </w:r>
      <w:r w:rsidR="0054060E" w:rsidRPr="002F2E85">
        <w:rPr>
          <w:rFonts w:ascii="Times New Roman" w:hAnsi="Times New Roman" w:cs="Times New Roman"/>
          <w:sz w:val="28"/>
          <w:szCs w:val="28"/>
        </w:rPr>
        <w:t>енности</w:t>
      </w:r>
      <w:r w:rsidR="00D97AA3" w:rsidRPr="002F2E85">
        <w:rPr>
          <w:rFonts w:ascii="Times New Roman" w:hAnsi="Times New Roman" w:cs="Times New Roman"/>
          <w:sz w:val="28"/>
          <w:szCs w:val="28"/>
        </w:rPr>
        <w:t xml:space="preserve"> </w:t>
      </w:r>
      <w:r w:rsidR="0054060E" w:rsidRPr="002F2E85">
        <w:rPr>
          <w:rFonts w:ascii="Times New Roman" w:hAnsi="Times New Roman" w:cs="Times New Roman"/>
          <w:sz w:val="28"/>
          <w:szCs w:val="28"/>
        </w:rPr>
        <w:t>и появление новых инвазионных видов</w:t>
      </w:r>
      <w:r w:rsidR="00D97AA3" w:rsidRPr="002F2E85">
        <w:rPr>
          <w:rFonts w:ascii="Times New Roman" w:hAnsi="Times New Roman" w:cs="Times New Roman"/>
          <w:sz w:val="28"/>
          <w:szCs w:val="28"/>
        </w:rPr>
        <w:t xml:space="preserve"> может привести к ускорению разрушения уникальных сооружений. Изучение видового многообразия и структуры подобных экосистем – важная часть мониторинга природы Калининградской области.</w:t>
      </w:r>
    </w:p>
    <w:p w:rsidR="00123DE6" w:rsidRPr="002F2E85" w:rsidRDefault="00E56A98" w:rsidP="00DE2DBC">
      <w:pPr>
        <w:pStyle w:val="ac"/>
        <w:shd w:val="clear" w:color="auto" w:fill="auto"/>
        <w:spacing w:after="0" w:line="240" w:lineRule="auto"/>
        <w:ind w:left="20" w:right="20" w:firstLine="700"/>
        <w:jc w:val="both"/>
      </w:pPr>
      <w:r w:rsidRPr="002F2E85">
        <w:t xml:space="preserve">Видовой состав растений </w:t>
      </w:r>
      <w:r w:rsidR="00756998" w:rsidRPr="002F2E85">
        <w:t>фортификационных укреплений  Калининграда не изучен, что делает нашу работу особенно актуальной.</w:t>
      </w:r>
      <w:r w:rsidR="00EB158C" w:rsidRPr="002F2E85">
        <w:t xml:space="preserve"> </w:t>
      </w:r>
    </w:p>
    <w:p w:rsidR="001553C5" w:rsidRPr="002F2E85" w:rsidRDefault="001553C5" w:rsidP="00DE2DBC">
      <w:pPr>
        <w:pStyle w:val="ac"/>
        <w:shd w:val="clear" w:color="auto" w:fill="auto"/>
        <w:spacing w:after="0" w:line="240" w:lineRule="auto"/>
        <w:ind w:left="20" w:right="20" w:firstLine="700"/>
        <w:jc w:val="both"/>
      </w:pPr>
      <w:r w:rsidRPr="002F2E85">
        <w:rPr>
          <w:b/>
        </w:rPr>
        <w:t>Гипотеза:</w:t>
      </w:r>
      <w:r w:rsidRPr="002F2E85">
        <w:t xml:space="preserve"> </w:t>
      </w:r>
      <w:r w:rsidR="00E56A98" w:rsidRPr="002F2E85">
        <w:t xml:space="preserve">в условиях городской среды </w:t>
      </w:r>
      <w:r w:rsidRPr="002F2E85">
        <w:t>на стенах фортов могут произрастать  виды сосудистых растений</w:t>
      </w:r>
      <w:r w:rsidR="00E56A98" w:rsidRPr="002F2E85">
        <w:t xml:space="preserve"> различных таксономических групп</w:t>
      </w:r>
      <w:r w:rsidRPr="002F2E85">
        <w:t xml:space="preserve">, </w:t>
      </w:r>
      <w:r w:rsidR="00E56A98" w:rsidRPr="002F2E85">
        <w:t>включая уникальные</w:t>
      </w:r>
      <w:r w:rsidR="00F45B42" w:rsidRPr="002F2E85">
        <w:t>, особо охраняемые и адвентивные.</w:t>
      </w:r>
    </w:p>
    <w:p w:rsidR="00756998" w:rsidRPr="002F2E85" w:rsidRDefault="00EB158C" w:rsidP="00DE2DBC">
      <w:pPr>
        <w:pStyle w:val="ac"/>
        <w:shd w:val="clear" w:color="auto" w:fill="auto"/>
        <w:spacing w:after="0" w:line="240" w:lineRule="auto"/>
        <w:ind w:left="40" w:right="40" w:firstLine="720"/>
        <w:jc w:val="both"/>
      </w:pPr>
      <w:r w:rsidRPr="002F2E85">
        <w:rPr>
          <w:b/>
        </w:rPr>
        <w:t>Цель:</w:t>
      </w:r>
      <w:r w:rsidRPr="002F2E85">
        <w:t xml:space="preserve"> </w:t>
      </w:r>
      <w:r w:rsidR="00D97AA3" w:rsidRPr="002F2E85">
        <w:t xml:space="preserve">изучение видового </w:t>
      </w:r>
      <w:r w:rsidR="00CE5266" w:rsidRPr="002F2E85">
        <w:t>состава сосудистых</w:t>
      </w:r>
      <w:r w:rsidR="00302229" w:rsidRPr="002F2E85">
        <w:t xml:space="preserve"> растений</w:t>
      </w:r>
      <w:r w:rsidR="00D97AA3" w:rsidRPr="002F2E85">
        <w:t xml:space="preserve"> фортификационных </w:t>
      </w:r>
      <w:r w:rsidR="00E56A98" w:rsidRPr="002F2E85">
        <w:t>сооружений Калининграда</w:t>
      </w:r>
      <w:r w:rsidR="00CE5266" w:rsidRPr="002F2E85">
        <w:t xml:space="preserve"> и их соотношение по экологи</w:t>
      </w:r>
      <w:r w:rsidR="00F45B42" w:rsidRPr="002F2E85">
        <w:t>ческим группам для выявления адвентивных и особо охраняемых видов</w:t>
      </w:r>
      <w:r w:rsidR="00CE5266" w:rsidRPr="002F2E85">
        <w:t>.</w:t>
      </w:r>
    </w:p>
    <w:p w:rsidR="00D97AA3" w:rsidRPr="002F2E85" w:rsidRDefault="00D97AA3" w:rsidP="00DE2DBC">
      <w:pPr>
        <w:pStyle w:val="ac"/>
        <w:shd w:val="clear" w:color="auto" w:fill="auto"/>
        <w:spacing w:after="0" w:line="240" w:lineRule="auto"/>
        <w:ind w:right="40" w:firstLine="720"/>
        <w:jc w:val="both"/>
        <w:rPr>
          <w:b/>
        </w:rPr>
      </w:pPr>
      <w:r w:rsidRPr="002F2E85">
        <w:rPr>
          <w:b/>
        </w:rPr>
        <w:t xml:space="preserve">Задачи: </w:t>
      </w:r>
    </w:p>
    <w:p w:rsidR="00756998" w:rsidRPr="002F2E85" w:rsidRDefault="00FB0B76" w:rsidP="00DE2DBC">
      <w:pPr>
        <w:pStyle w:val="ac"/>
        <w:numPr>
          <w:ilvl w:val="0"/>
          <w:numId w:val="15"/>
        </w:numPr>
        <w:shd w:val="clear" w:color="auto" w:fill="auto"/>
        <w:spacing w:after="0" w:line="240" w:lineRule="auto"/>
        <w:ind w:left="0" w:right="40" w:firstLine="720"/>
        <w:jc w:val="both"/>
      </w:pPr>
      <w:r w:rsidRPr="002F2E85">
        <w:t>Провести флористическое</w:t>
      </w:r>
      <w:r w:rsidR="00D97AA3" w:rsidRPr="002F2E85">
        <w:t xml:space="preserve"> описание некоторых фортификац</w:t>
      </w:r>
      <w:r w:rsidRPr="002F2E85">
        <w:t>ионных укреплений  Калининграда для выявления видового состава сосудистых растений.</w:t>
      </w:r>
    </w:p>
    <w:p w:rsidR="00D97AA3" w:rsidRPr="002F2E85" w:rsidRDefault="00D97AA3" w:rsidP="00DE2DBC">
      <w:pPr>
        <w:pStyle w:val="ac"/>
        <w:numPr>
          <w:ilvl w:val="0"/>
          <w:numId w:val="15"/>
        </w:numPr>
        <w:shd w:val="clear" w:color="auto" w:fill="auto"/>
        <w:spacing w:after="0" w:line="240" w:lineRule="auto"/>
        <w:ind w:left="0" w:right="40" w:firstLine="720"/>
        <w:jc w:val="both"/>
      </w:pPr>
      <w:r w:rsidRPr="002F2E85">
        <w:lastRenderedPageBreak/>
        <w:t xml:space="preserve">Проанализировать экологические группы </w:t>
      </w:r>
      <w:r w:rsidR="00CE5266" w:rsidRPr="002F2E85">
        <w:t>произрастающих сосудистых растений на фортификационных укреплениях</w:t>
      </w:r>
      <w:r w:rsidRPr="002F2E85">
        <w:t>.</w:t>
      </w:r>
    </w:p>
    <w:p w:rsidR="00D97AA3" w:rsidRPr="002F2E85" w:rsidRDefault="00CE5266" w:rsidP="00DE2DBC">
      <w:pPr>
        <w:pStyle w:val="ac"/>
        <w:numPr>
          <w:ilvl w:val="0"/>
          <w:numId w:val="15"/>
        </w:numPr>
        <w:shd w:val="clear" w:color="auto" w:fill="auto"/>
        <w:spacing w:after="0" w:line="240" w:lineRule="auto"/>
        <w:ind w:left="0" w:right="40" w:firstLine="720"/>
        <w:jc w:val="both"/>
      </w:pPr>
      <w:r w:rsidRPr="002F2E85">
        <w:t>Выявить</w:t>
      </w:r>
      <w:r w:rsidR="00D97AA3" w:rsidRPr="002F2E85">
        <w:t xml:space="preserve"> редки</w:t>
      </w:r>
      <w:r w:rsidRPr="002F2E85">
        <w:t>е</w:t>
      </w:r>
      <w:r w:rsidR="00FB0B76" w:rsidRPr="002F2E85">
        <w:t xml:space="preserve"> и адвентивные</w:t>
      </w:r>
      <w:r w:rsidR="00D97AA3" w:rsidRPr="002F2E85">
        <w:t xml:space="preserve"> вид</w:t>
      </w:r>
      <w:r w:rsidRPr="002F2E85">
        <w:t>ы</w:t>
      </w:r>
      <w:r w:rsidR="00FB0B76" w:rsidRPr="002F2E85">
        <w:t xml:space="preserve"> растений.</w:t>
      </w:r>
    </w:p>
    <w:p w:rsidR="00BD7C91" w:rsidRPr="002F2E85" w:rsidRDefault="00BD7C91" w:rsidP="00DE2DBC">
      <w:pPr>
        <w:spacing w:line="240" w:lineRule="auto"/>
        <w:jc w:val="both"/>
        <w:rPr>
          <w:rFonts w:ascii="Times New Roman" w:hAnsi="Times New Roman" w:cs="Times New Roman"/>
          <w:sz w:val="28"/>
          <w:szCs w:val="28"/>
        </w:rPr>
      </w:pPr>
    </w:p>
    <w:p w:rsidR="0057117C" w:rsidRPr="002F2E85" w:rsidRDefault="0057117C" w:rsidP="00DE2DBC">
      <w:pPr>
        <w:spacing w:line="240" w:lineRule="auto"/>
        <w:jc w:val="both"/>
        <w:rPr>
          <w:rFonts w:ascii="Times New Roman" w:hAnsi="Times New Roman" w:cs="Times New Roman"/>
          <w:sz w:val="28"/>
          <w:szCs w:val="28"/>
        </w:rPr>
      </w:pPr>
    </w:p>
    <w:p w:rsidR="0057117C" w:rsidRPr="002F2E85" w:rsidRDefault="0057117C" w:rsidP="00DE2DBC">
      <w:pPr>
        <w:spacing w:line="240" w:lineRule="auto"/>
        <w:jc w:val="both"/>
        <w:rPr>
          <w:rFonts w:ascii="Times New Roman" w:hAnsi="Times New Roman" w:cs="Times New Roman"/>
          <w:sz w:val="28"/>
          <w:szCs w:val="28"/>
        </w:rPr>
      </w:pPr>
    </w:p>
    <w:p w:rsidR="0057117C" w:rsidRPr="002F2E85" w:rsidRDefault="0057117C" w:rsidP="00DE2DBC">
      <w:pPr>
        <w:spacing w:line="240" w:lineRule="auto"/>
        <w:jc w:val="both"/>
        <w:rPr>
          <w:rFonts w:ascii="Times New Roman" w:hAnsi="Times New Roman" w:cs="Times New Roman"/>
          <w:sz w:val="28"/>
          <w:szCs w:val="28"/>
        </w:rPr>
      </w:pPr>
    </w:p>
    <w:p w:rsidR="0057117C" w:rsidRPr="002F2E85" w:rsidRDefault="0057117C" w:rsidP="00DE2DBC">
      <w:pPr>
        <w:spacing w:line="240" w:lineRule="auto"/>
        <w:jc w:val="both"/>
        <w:rPr>
          <w:rFonts w:ascii="Times New Roman" w:hAnsi="Times New Roman" w:cs="Times New Roman"/>
          <w:sz w:val="28"/>
          <w:szCs w:val="28"/>
        </w:rPr>
      </w:pPr>
    </w:p>
    <w:p w:rsidR="0057117C" w:rsidRPr="002F2E85" w:rsidRDefault="0057117C" w:rsidP="00DE2DBC">
      <w:pPr>
        <w:spacing w:line="240" w:lineRule="auto"/>
        <w:jc w:val="both"/>
        <w:rPr>
          <w:rFonts w:ascii="Times New Roman" w:hAnsi="Times New Roman" w:cs="Times New Roman"/>
          <w:sz w:val="28"/>
          <w:szCs w:val="28"/>
        </w:rPr>
      </w:pPr>
    </w:p>
    <w:p w:rsidR="002F2E85" w:rsidRDefault="002F2E85">
      <w:pPr>
        <w:rPr>
          <w:rFonts w:ascii="Times New Roman" w:hAnsi="Times New Roman" w:cs="Times New Roman"/>
          <w:b/>
          <w:sz w:val="28"/>
          <w:szCs w:val="28"/>
        </w:rPr>
      </w:pPr>
      <w:r>
        <w:rPr>
          <w:rFonts w:ascii="Times New Roman" w:hAnsi="Times New Roman" w:cs="Times New Roman"/>
          <w:b/>
          <w:sz w:val="28"/>
          <w:szCs w:val="28"/>
        </w:rPr>
        <w:br w:type="page"/>
      </w:r>
    </w:p>
    <w:p w:rsidR="0057117C" w:rsidRPr="002F2E85" w:rsidRDefault="00C73D94" w:rsidP="00DE2DBC">
      <w:pPr>
        <w:spacing w:line="240" w:lineRule="auto"/>
        <w:ind w:left="142" w:firstLine="709"/>
        <w:jc w:val="center"/>
        <w:rPr>
          <w:rFonts w:ascii="Times New Roman" w:hAnsi="Times New Roman" w:cs="Times New Roman"/>
          <w:b/>
          <w:sz w:val="28"/>
          <w:szCs w:val="28"/>
        </w:rPr>
      </w:pPr>
      <w:r w:rsidRPr="002F2E85">
        <w:rPr>
          <w:rFonts w:ascii="Times New Roman" w:hAnsi="Times New Roman" w:cs="Times New Roman"/>
          <w:b/>
          <w:sz w:val="28"/>
          <w:szCs w:val="28"/>
        </w:rPr>
        <w:lastRenderedPageBreak/>
        <w:t xml:space="preserve">Глава </w:t>
      </w:r>
      <w:r w:rsidRPr="002F2E85">
        <w:rPr>
          <w:rFonts w:ascii="Times New Roman" w:hAnsi="Times New Roman" w:cs="Times New Roman"/>
          <w:b/>
          <w:sz w:val="28"/>
          <w:szCs w:val="28"/>
          <w:lang w:val="en-US"/>
        </w:rPr>
        <w:t>I</w:t>
      </w:r>
      <w:r w:rsidRPr="002F2E85">
        <w:rPr>
          <w:rFonts w:ascii="Times New Roman" w:hAnsi="Times New Roman" w:cs="Times New Roman"/>
          <w:b/>
          <w:sz w:val="28"/>
          <w:szCs w:val="28"/>
        </w:rPr>
        <w:t>.</w:t>
      </w:r>
      <w:r w:rsidR="0057117C" w:rsidRPr="002F2E85">
        <w:rPr>
          <w:rFonts w:ascii="Times New Roman" w:hAnsi="Times New Roman" w:cs="Times New Roman"/>
          <w:b/>
          <w:sz w:val="28"/>
          <w:szCs w:val="28"/>
        </w:rPr>
        <w:t xml:space="preserve"> Обзор литературных источников</w:t>
      </w:r>
    </w:p>
    <w:p w:rsidR="00D97AA3" w:rsidRPr="002F2E85" w:rsidRDefault="0057117C" w:rsidP="00DE2DBC">
      <w:pPr>
        <w:spacing w:line="240" w:lineRule="auto"/>
        <w:ind w:left="142" w:firstLine="709"/>
        <w:jc w:val="both"/>
        <w:rPr>
          <w:rFonts w:ascii="Times New Roman" w:hAnsi="Times New Roman" w:cs="Times New Roman"/>
          <w:b/>
          <w:sz w:val="28"/>
          <w:szCs w:val="28"/>
        </w:rPr>
      </w:pPr>
      <w:r w:rsidRPr="002F2E85">
        <w:rPr>
          <w:rFonts w:ascii="Times New Roman" w:hAnsi="Times New Roman" w:cs="Times New Roman"/>
          <w:b/>
          <w:sz w:val="28"/>
          <w:szCs w:val="28"/>
        </w:rPr>
        <w:t xml:space="preserve">1.1. </w:t>
      </w:r>
      <w:r w:rsidR="00C73D94" w:rsidRPr="002F2E85">
        <w:rPr>
          <w:rFonts w:ascii="Times New Roman" w:hAnsi="Times New Roman" w:cs="Times New Roman"/>
          <w:b/>
          <w:sz w:val="28"/>
          <w:szCs w:val="28"/>
        </w:rPr>
        <w:t xml:space="preserve"> </w:t>
      </w:r>
      <w:r w:rsidR="00D97AA3" w:rsidRPr="002F2E85">
        <w:rPr>
          <w:rFonts w:ascii="Times New Roman" w:hAnsi="Times New Roman" w:cs="Times New Roman"/>
          <w:b/>
          <w:sz w:val="28"/>
          <w:szCs w:val="28"/>
        </w:rPr>
        <w:t>Физико-географическая характеристика Калининградской области</w:t>
      </w:r>
    </w:p>
    <w:p w:rsidR="00D97AA3" w:rsidRPr="002F2E85" w:rsidRDefault="00D97AA3" w:rsidP="00DE2DBC">
      <w:pPr>
        <w:spacing w:after="0" w:line="240" w:lineRule="auto"/>
        <w:ind w:left="142" w:firstLine="709"/>
        <w:jc w:val="both"/>
        <w:rPr>
          <w:rFonts w:ascii="Times New Roman" w:hAnsi="Times New Roman" w:cs="Times New Roman"/>
          <w:sz w:val="28"/>
          <w:szCs w:val="28"/>
        </w:rPr>
      </w:pPr>
      <w:r w:rsidRPr="002F2E85">
        <w:rPr>
          <w:rFonts w:ascii="Times New Roman" w:hAnsi="Times New Roman" w:cs="Times New Roman"/>
          <w:sz w:val="28"/>
          <w:szCs w:val="28"/>
        </w:rPr>
        <w:t xml:space="preserve">Калининградская область относится к западноевропейскому району атлантико-континентальной области климата умеренных широт. Климат носит черты переходного от морского к умеренно-континентальному. Под влиянием Атлантического океана наблюдается очень мягкая зима, часто без устойчивого снежного покрова, прохладное лето, теплая осень, высокая влажность воздуха, не резко выраженный суточный и годовой ход температуры воздуха. Влияние Балтийского моря в связи с разнообразными формами рельефа и термическим режимом суши, а также водной поверхности, сказывается в прибрежной полосе на расстоянии до 50-80 км и накладывается на общий фон увеличения континентальности с запада на восток (Бренбейм, 2000). </w:t>
      </w:r>
    </w:p>
    <w:p w:rsidR="00D97AA3" w:rsidRPr="002F2E85" w:rsidRDefault="00D97AA3" w:rsidP="00DE2DBC">
      <w:pPr>
        <w:spacing w:after="0" w:line="240" w:lineRule="auto"/>
        <w:ind w:left="142" w:firstLine="709"/>
        <w:jc w:val="both"/>
        <w:rPr>
          <w:rFonts w:ascii="Times New Roman" w:hAnsi="Times New Roman" w:cs="Times New Roman"/>
          <w:sz w:val="28"/>
          <w:szCs w:val="28"/>
        </w:rPr>
      </w:pPr>
      <w:r w:rsidRPr="002F2E85">
        <w:rPr>
          <w:rFonts w:ascii="Times New Roman" w:hAnsi="Times New Roman" w:cs="Times New Roman"/>
          <w:sz w:val="28"/>
          <w:szCs w:val="28"/>
        </w:rPr>
        <w:t xml:space="preserve">Растительность Калининградской области согласно фитогеографическому районированию находится в Прибалтийско-Белорусской подпровинции, входящей в составе североевропейской таёжной провинции, Евроазиатской таёжной области голарктического доминиона. Зональный тип составили хвойно-широколиственные леса [8]. Лесистость области достигает 22%. Наиболее крупные лесные массивы сохранились в пределах Нестеровского, Краснознаменского, Славского, Полесского, Гвардейского и Багратионовского районов, где лесистость колеблется от 37 до 23%. В растительном покрове области насчитывается более 1250 видов высших растений, из них около 1000 внедрены в культуру озеленения. Это древесные, кустарниковые и травянистые растения, завезенные с других континентов нашей планеты. Благодаря мягкому климату в области произрастают растения, привезенные из Японии, США, Канады, Северной Америки, Китая, Индии, Западной Европы, Средиземноморья, с Дальнего Востока, из Крыма, с Кавказа. Ель наиболее широко распространена в лесных массивах восточных районов области и занимает 25% от общих площадей. Сосновые леса занимают в области примерно 17% лесопокрытой площади, наиболее значительны они в Краснознаменском, Нестеровском, Зеленоградском районах, на Куршской и Балтийской косах. Отдельными небольшими массивами в области встречаются дубравы, где растет дуб европейский. В Полесском, Зеленоградском, Правдинском, Гвардейском районах встречаются ясеневые леса и липняки. Незначительные участки буковых лесов — в Зеленоградском и Правдинском районах. До четверти площадей лесных массивов занимают березняки, кисличники и травянистые растения в Багратионовском, Правдинском районах области. Пониженные участки почвы с длительным избыточным увлажнением заняты ольховниками и черноольшанниками. Они широко представлены в Славском, Полесском, Гвардейском и Зеленоградском районах. </w:t>
      </w:r>
    </w:p>
    <w:p w:rsidR="00D97AA3" w:rsidRPr="002F2E85" w:rsidRDefault="00D97AA3" w:rsidP="002F2E85">
      <w:pPr>
        <w:spacing w:after="0" w:line="240" w:lineRule="auto"/>
        <w:ind w:left="142" w:firstLine="709"/>
        <w:jc w:val="both"/>
        <w:rPr>
          <w:rFonts w:ascii="Times New Roman" w:hAnsi="Times New Roman" w:cs="Times New Roman"/>
          <w:sz w:val="28"/>
          <w:szCs w:val="28"/>
        </w:rPr>
      </w:pPr>
      <w:r w:rsidRPr="002F2E85">
        <w:rPr>
          <w:rFonts w:ascii="Times New Roman" w:hAnsi="Times New Roman" w:cs="Times New Roman"/>
          <w:sz w:val="28"/>
          <w:szCs w:val="28"/>
        </w:rPr>
        <w:lastRenderedPageBreak/>
        <w:t>Лесные фитоценозы области отличаются флористическим богатством и разнообразием. Здесь насчитывается более 100 видов деревьев, кустарников, полукустарников. Среди деревьев, основными лесообразующими видами являются: ель, сосна, ольха черная, дуб, клен, липа, ясень, бук, ильм, береза, осина. Широко распространен по всей области граб. Подлесок хорошо развит и представлен видами: лещина, жимолость, бересклет, крушина, бузина, смородина, рябина и другие [8]. Среди видов травянисто-кустарникового яруса обычны: черника, брусника, кислица, майник, седмичник, луговик извилистый, ожика, марьянник лесной, хвощ лесной, медуница, бор, ветреница, зеленчук, ясменник, сныть, ландыш, цицея, звездчатки, мятлики и многие другие. Разнообразие природных условий способствует формированию лесных многообразных ценозов: монодоминантных ельников, чистых сосняков, смешанных елово-сосновых, сложных по составу хвойно-широколиственных лесов и сообществ с доминированием широколиственных видов [8].</w:t>
      </w:r>
    </w:p>
    <w:p w:rsidR="00D97AA3" w:rsidRPr="002F2E85" w:rsidRDefault="0057117C" w:rsidP="002F2E85">
      <w:pPr>
        <w:spacing w:after="0" w:line="240" w:lineRule="auto"/>
        <w:ind w:left="142" w:firstLine="709"/>
        <w:jc w:val="center"/>
        <w:rPr>
          <w:rFonts w:ascii="Times New Roman" w:hAnsi="Times New Roman" w:cs="Times New Roman"/>
          <w:b/>
          <w:sz w:val="28"/>
          <w:szCs w:val="28"/>
        </w:rPr>
      </w:pPr>
      <w:r w:rsidRPr="002F2E85">
        <w:rPr>
          <w:rFonts w:ascii="Times New Roman" w:hAnsi="Times New Roman" w:cs="Times New Roman"/>
          <w:b/>
          <w:sz w:val="28"/>
          <w:szCs w:val="28"/>
        </w:rPr>
        <w:t>1</w:t>
      </w:r>
      <w:r w:rsidR="002759B6" w:rsidRPr="002F2E85">
        <w:rPr>
          <w:rFonts w:ascii="Times New Roman" w:hAnsi="Times New Roman" w:cs="Times New Roman"/>
          <w:b/>
          <w:sz w:val="28"/>
          <w:szCs w:val="28"/>
        </w:rPr>
        <w:t>.2.</w:t>
      </w:r>
      <w:r w:rsidR="002759B6" w:rsidRPr="002F2E85">
        <w:rPr>
          <w:rFonts w:ascii="Times New Roman" w:hAnsi="Times New Roman" w:cs="Times New Roman"/>
          <w:b/>
          <w:sz w:val="28"/>
          <w:szCs w:val="28"/>
        </w:rPr>
        <w:tab/>
        <w:t>Характеристика района</w:t>
      </w:r>
      <w:r w:rsidR="00D97AA3" w:rsidRPr="002F2E85">
        <w:rPr>
          <w:rFonts w:ascii="Times New Roman" w:hAnsi="Times New Roman" w:cs="Times New Roman"/>
          <w:b/>
          <w:sz w:val="28"/>
          <w:szCs w:val="28"/>
        </w:rPr>
        <w:t xml:space="preserve"> исследований</w:t>
      </w:r>
    </w:p>
    <w:p w:rsidR="00D94C93" w:rsidRPr="002F2E85" w:rsidRDefault="00D94C93" w:rsidP="002F2E85">
      <w:pPr>
        <w:spacing w:after="0" w:line="240" w:lineRule="auto"/>
        <w:ind w:left="142" w:firstLine="709"/>
        <w:jc w:val="both"/>
        <w:rPr>
          <w:rFonts w:ascii="Times New Roman" w:hAnsi="Times New Roman" w:cs="Times New Roman"/>
          <w:sz w:val="28"/>
          <w:szCs w:val="28"/>
        </w:rPr>
      </w:pPr>
      <w:r w:rsidRPr="002F2E85">
        <w:rPr>
          <w:rFonts w:ascii="Times New Roman" w:hAnsi="Times New Roman" w:cs="Times New Roman"/>
          <w:sz w:val="28"/>
          <w:szCs w:val="28"/>
        </w:rPr>
        <w:t xml:space="preserve">Калининград расположен в центре Калининградской области и отделён от территории России морем и границами европейских государств (Польша, Литва). Железнодорожные и автомобильные трассы соединяют причалы порта, а также города между собой. </w:t>
      </w:r>
    </w:p>
    <w:p w:rsidR="00A74459" w:rsidRPr="002F2E85" w:rsidRDefault="004E66A1" w:rsidP="00DE2DBC">
      <w:pPr>
        <w:spacing w:line="240" w:lineRule="auto"/>
        <w:ind w:left="142" w:firstLine="709"/>
        <w:jc w:val="both"/>
        <w:rPr>
          <w:rFonts w:ascii="Times New Roman" w:hAnsi="Times New Roman" w:cs="Times New Roman"/>
          <w:sz w:val="28"/>
          <w:szCs w:val="28"/>
        </w:rPr>
      </w:pPr>
      <w:r w:rsidRPr="002F2E85">
        <w:rPr>
          <w:rFonts w:ascii="Times New Roman" w:hAnsi="Times New Roman" w:cs="Times New Roman"/>
          <w:sz w:val="28"/>
          <w:szCs w:val="28"/>
        </w:rPr>
        <w:t>В последние десятилетия на территории города сильно ув</w:t>
      </w:r>
      <w:r w:rsidR="00302229" w:rsidRPr="002F2E85">
        <w:rPr>
          <w:rFonts w:ascii="Times New Roman" w:hAnsi="Times New Roman" w:cs="Times New Roman"/>
          <w:sz w:val="28"/>
          <w:szCs w:val="28"/>
        </w:rPr>
        <w:t>е</w:t>
      </w:r>
      <w:r w:rsidRPr="002F2E85">
        <w:rPr>
          <w:rFonts w:ascii="Times New Roman" w:hAnsi="Times New Roman" w:cs="Times New Roman"/>
          <w:sz w:val="28"/>
          <w:szCs w:val="28"/>
        </w:rPr>
        <w:t xml:space="preserve">личился темп строительства дорог, жилых кварталов, торговых комплексов и пр. В связи с застройкой </w:t>
      </w:r>
      <w:r w:rsidR="00D94C93" w:rsidRPr="002F2E85">
        <w:rPr>
          <w:rFonts w:ascii="Times New Roman" w:hAnsi="Times New Roman" w:cs="Times New Roman"/>
          <w:sz w:val="28"/>
          <w:szCs w:val="28"/>
        </w:rPr>
        <w:t>новых и реконструированных участков идет озеленение, замена поврежденных и старых древесных растений и посадка новых, оформление</w:t>
      </w:r>
      <w:r w:rsidRPr="002F2E85">
        <w:rPr>
          <w:rFonts w:ascii="Times New Roman" w:hAnsi="Times New Roman" w:cs="Times New Roman"/>
          <w:sz w:val="28"/>
          <w:szCs w:val="28"/>
        </w:rPr>
        <w:t xml:space="preserve"> </w:t>
      </w:r>
      <w:r w:rsidR="00D94C93" w:rsidRPr="002F2E85">
        <w:rPr>
          <w:rFonts w:ascii="Times New Roman" w:hAnsi="Times New Roman" w:cs="Times New Roman"/>
          <w:sz w:val="28"/>
          <w:szCs w:val="28"/>
        </w:rPr>
        <w:t xml:space="preserve">клумб и газонов. Для </w:t>
      </w:r>
      <w:r w:rsidR="00482763" w:rsidRPr="002F2E85">
        <w:rPr>
          <w:rFonts w:ascii="Times New Roman" w:hAnsi="Times New Roman" w:cs="Times New Roman"/>
          <w:sz w:val="28"/>
          <w:szCs w:val="28"/>
        </w:rPr>
        <w:t>озеленение</w:t>
      </w:r>
      <w:r w:rsidRPr="002F2E85">
        <w:rPr>
          <w:rFonts w:ascii="Times New Roman" w:hAnsi="Times New Roman" w:cs="Times New Roman"/>
          <w:sz w:val="28"/>
          <w:szCs w:val="28"/>
        </w:rPr>
        <w:t xml:space="preserve"> придомовых территор</w:t>
      </w:r>
      <w:r w:rsidR="00302229" w:rsidRPr="002F2E85">
        <w:rPr>
          <w:rFonts w:ascii="Times New Roman" w:hAnsi="Times New Roman" w:cs="Times New Roman"/>
          <w:sz w:val="28"/>
          <w:szCs w:val="28"/>
        </w:rPr>
        <w:t xml:space="preserve">ий привозят посевные </w:t>
      </w:r>
      <w:r w:rsidR="00866E4C" w:rsidRPr="002F2E85">
        <w:rPr>
          <w:rFonts w:ascii="Times New Roman" w:hAnsi="Times New Roman" w:cs="Times New Roman"/>
          <w:sz w:val="28"/>
          <w:szCs w:val="28"/>
        </w:rPr>
        <w:t>материалы Западной</w:t>
      </w:r>
      <w:r w:rsidR="00302229" w:rsidRPr="002F2E85">
        <w:rPr>
          <w:rFonts w:ascii="Times New Roman" w:hAnsi="Times New Roman" w:cs="Times New Roman"/>
          <w:sz w:val="28"/>
          <w:szCs w:val="28"/>
        </w:rPr>
        <w:t xml:space="preserve"> Европы</w:t>
      </w:r>
      <w:r w:rsidR="00D94C93" w:rsidRPr="002F2E85">
        <w:rPr>
          <w:rFonts w:ascii="Times New Roman" w:hAnsi="Times New Roman" w:cs="Times New Roman"/>
          <w:sz w:val="28"/>
          <w:szCs w:val="28"/>
        </w:rPr>
        <w:t xml:space="preserve">, </w:t>
      </w:r>
      <w:r w:rsidRPr="002F2E85">
        <w:rPr>
          <w:rFonts w:ascii="Times New Roman" w:hAnsi="Times New Roman" w:cs="Times New Roman"/>
          <w:sz w:val="28"/>
          <w:szCs w:val="28"/>
        </w:rPr>
        <w:t xml:space="preserve">таким способом в город попадают самые разные виды растений, некоторые из которых относятся к </w:t>
      </w:r>
      <w:r w:rsidR="00482763" w:rsidRPr="002F2E85">
        <w:rPr>
          <w:rFonts w:ascii="Times New Roman" w:hAnsi="Times New Roman" w:cs="Times New Roman"/>
          <w:sz w:val="28"/>
          <w:szCs w:val="28"/>
        </w:rPr>
        <w:t>видам-вселенцам. Результатом исследований стал список 201 вида сосудистых растений. Фитогеографический анализ показал, что наибольшее количество видов адвентивной фракции флоры принадлежат к южно-умеренному, умеренному Европейско-Азиатскому географическому элементу.</w:t>
      </w:r>
    </w:p>
    <w:p w:rsidR="00482763" w:rsidRPr="002F2E85" w:rsidRDefault="0057117C" w:rsidP="00DE2DBC">
      <w:pPr>
        <w:spacing w:line="240" w:lineRule="auto"/>
        <w:jc w:val="both"/>
        <w:rPr>
          <w:rFonts w:ascii="Times New Roman" w:hAnsi="Times New Roman" w:cs="Times New Roman"/>
          <w:sz w:val="28"/>
          <w:szCs w:val="28"/>
        </w:rPr>
      </w:pPr>
      <w:r w:rsidRPr="002F2E85">
        <w:rPr>
          <w:rFonts w:ascii="Times New Roman" w:hAnsi="Times New Roman" w:cs="Times New Roman"/>
          <w:b/>
          <w:sz w:val="28"/>
          <w:szCs w:val="28"/>
        </w:rPr>
        <w:t>1.3</w:t>
      </w:r>
      <w:r w:rsidR="00A74459" w:rsidRPr="002F2E85">
        <w:rPr>
          <w:rFonts w:ascii="Times New Roman" w:hAnsi="Times New Roman" w:cs="Times New Roman"/>
          <w:b/>
          <w:sz w:val="28"/>
          <w:szCs w:val="28"/>
        </w:rPr>
        <w:t xml:space="preserve">. </w:t>
      </w:r>
      <w:r w:rsidR="00482763" w:rsidRPr="002F2E85">
        <w:rPr>
          <w:rFonts w:ascii="Times New Roman" w:hAnsi="Times New Roman" w:cs="Times New Roman"/>
          <w:b/>
          <w:sz w:val="28"/>
          <w:szCs w:val="28"/>
        </w:rPr>
        <w:t>История фортификационных сооружений</w:t>
      </w:r>
    </w:p>
    <w:p w:rsidR="00482763" w:rsidRPr="002F2E85" w:rsidRDefault="007E1350" w:rsidP="00DE2DBC">
      <w:pPr>
        <w:spacing w:after="0" w:line="240" w:lineRule="auto"/>
        <w:ind w:firstLine="851"/>
        <w:jc w:val="both"/>
        <w:rPr>
          <w:rFonts w:ascii="Times New Roman" w:hAnsi="Times New Roman" w:cs="Times New Roman"/>
          <w:sz w:val="28"/>
          <w:szCs w:val="28"/>
        </w:rPr>
      </w:pPr>
      <w:r w:rsidRPr="002F2E85">
        <w:rPr>
          <w:rFonts w:ascii="Times New Roman" w:hAnsi="Times New Roman" w:cs="Times New Roman"/>
          <w:sz w:val="28"/>
          <w:szCs w:val="28"/>
        </w:rPr>
        <w:t>Наступательный рубеж</w:t>
      </w:r>
      <w:r w:rsidR="00482763" w:rsidRPr="002F2E85">
        <w:rPr>
          <w:rFonts w:ascii="Times New Roman" w:hAnsi="Times New Roman" w:cs="Times New Roman"/>
          <w:sz w:val="28"/>
          <w:szCs w:val="28"/>
        </w:rPr>
        <w:t xml:space="preserve"> Восточной Пруссии проходил по </w:t>
      </w:r>
      <w:r w:rsidRPr="002F2E85">
        <w:rPr>
          <w:rFonts w:ascii="Times New Roman" w:hAnsi="Times New Roman" w:cs="Times New Roman"/>
          <w:sz w:val="28"/>
          <w:szCs w:val="28"/>
        </w:rPr>
        <w:t xml:space="preserve">германо-русской границе. Возникновение подобных сооружений началось ещё в </w:t>
      </w:r>
      <w:r w:rsidR="00482763" w:rsidRPr="002F2E85">
        <w:rPr>
          <w:rFonts w:ascii="Times New Roman" w:hAnsi="Times New Roman" w:cs="Times New Roman"/>
          <w:sz w:val="28"/>
          <w:szCs w:val="28"/>
        </w:rPr>
        <w:t>годы Первой мировой войны</w:t>
      </w:r>
      <w:r w:rsidRPr="002F2E85">
        <w:rPr>
          <w:rFonts w:ascii="Times New Roman" w:hAnsi="Times New Roman" w:cs="Times New Roman"/>
          <w:sz w:val="28"/>
          <w:szCs w:val="28"/>
        </w:rPr>
        <w:t>.</w:t>
      </w:r>
      <w:r w:rsidR="00482763" w:rsidRPr="002F2E85">
        <w:rPr>
          <w:rFonts w:ascii="Times New Roman" w:hAnsi="Times New Roman" w:cs="Times New Roman"/>
          <w:sz w:val="28"/>
          <w:szCs w:val="28"/>
        </w:rPr>
        <w:t xml:space="preserve"> </w:t>
      </w:r>
      <w:r w:rsidRPr="002F2E85">
        <w:rPr>
          <w:rFonts w:ascii="Times New Roman" w:hAnsi="Times New Roman" w:cs="Times New Roman"/>
          <w:sz w:val="28"/>
          <w:szCs w:val="28"/>
        </w:rPr>
        <w:t xml:space="preserve">Сооружение таких укреплений проводилось силами местного населения, а также пленных. </w:t>
      </w:r>
      <w:r w:rsidR="00482763" w:rsidRPr="002F2E85">
        <w:rPr>
          <w:rFonts w:ascii="Times New Roman" w:hAnsi="Times New Roman" w:cs="Times New Roman"/>
          <w:sz w:val="28"/>
          <w:szCs w:val="28"/>
        </w:rPr>
        <w:t xml:space="preserve">При возведении укреплений искусно учитывались особенности местности. </w:t>
      </w:r>
      <w:r w:rsidR="00441DCA" w:rsidRPr="002F2E85">
        <w:rPr>
          <w:rFonts w:ascii="Times New Roman" w:hAnsi="Times New Roman" w:cs="Times New Roman"/>
          <w:sz w:val="28"/>
          <w:szCs w:val="28"/>
        </w:rPr>
        <w:t>Защита Восточной Прусии строилась таким образом, что</w:t>
      </w:r>
      <w:r w:rsidR="001553C5" w:rsidRPr="002F2E85">
        <w:rPr>
          <w:rFonts w:ascii="Times New Roman" w:hAnsi="Times New Roman" w:cs="Times New Roman"/>
          <w:sz w:val="28"/>
          <w:szCs w:val="28"/>
        </w:rPr>
        <w:t>,</w:t>
      </w:r>
      <w:r w:rsidR="00441DCA" w:rsidRPr="002F2E85">
        <w:rPr>
          <w:rFonts w:ascii="Times New Roman" w:hAnsi="Times New Roman" w:cs="Times New Roman"/>
          <w:sz w:val="28"/>
          <w:szCs w:val="28"/>
        </w:rPr>
        <w:t xml:space="preserve"> если бы противник прорвался в одну оборонительную полосу, войско противника оказалось бы в следующем, имеющем самостоятельную значимость. В данном случае, для того, чтобы продолжить наступление, требовалось создать новую организацию прорыва с всеми последствиями. Основой обороны являлись шесть укреплений и </w:t>
      </w:r>
      <w:r w:rsidR="00302229" w:rsidRPr="002F2E85">
        <w:rPr>
          <w:rFonts w:ascii="Times New Roman" w:hAnsi="Times New Roman" w:cs="Times New Roman"/>
          <w:sz w:val="28"/>
          <w:szCs w:val="28"/>
        </w:rPr>
        <w:lastRenderedPageBreak/>
        <w:t>Кёнигсбергская</w:t>
      </w:r>
      <w:r w:rsidR="00441DCA" w:rsidRPr="002F2E85">
        <w:rPr>
          <w:rFonts w:ascii="Times New Roman" w:hAnsi="Times New Roman" w:cs="Times New Roman"/>
          <w:sz w:val="28"/>
          <w:szCs w:val="28"/>
        </w:rPr>
        <w:t xml:space="preserve"> крепость, на ее подступах с востока было девять укреплений</w:t>
      </w:r>
      <w:r w:rsidR="00302229" w:rsidRPr="002F2E85">
        <w:rPr>
          <w:rFonts w:ascii="Times New Roman" w:hAnsi="Times New Roman" w:cs="Times New Roman"/>
          <w:sz w:val="28"/>
          <w:szCs w:val="28"/>
        </w:rPr>
        <w:t>, охватывающих до 150 км</w:t>
      </w:r>
      <w:r w:rsidR="00441DCA" w:rsidRPr="002F2E85">
        <w:rPr>
          <w:rFonts w:ascii="Times New Roman" w:hAnsi="Times New Roman" w:cs="Times New Roman"/>
          <w:sz w:val="28"/>
          <w:szCs w:val="28"/>
        </w:rPr>
        <w:t>.</w:t>
      </w:r>
    </w:p>
    <w:p w:rsidR="00482763" w:rsidRPr="002F2E85" w:rsidRDefault="00441DCA" w:rsidP="00DE2DBC">
      <w:pPr>
        <w:spacing w:after="0" w:line="240" w:lineRule="auto"/>
        <w:ind w:firstLine="851"/>
        <w:jc w:val="both"/>
        <w:rPr>
          <w:rFonts w:ascii="Times New Roman" w:hAnsi="Times New Roman" w:cs="Times New Roman"/>
          <w:sz w:val="28"/>
          <w:szCs w:val="28"/>
        </w:rPr>
      </w:pPr>
      <w:r w:rsidRPr="002F2E85">
        <w:rPr>
          <w:rFonts w:ascii="Times New Roman" w:hAnsi="Times New Roman" w:cs="Times New Roman"/>
          <w:sz w:val="28"/>
          <w:szCs w:val="28"/>
        </w:rPr>
        <w:t xml:space="preserve">В приграничную оборонительную зону Восточной </w:t>
      </w:r>
      <w:r w:rsidR="00302229" w:rsidRPr="002F2E85">
        <w:rPr>
          <w:rFonts w:ascii="Times New Roman" w:hAnsi="Times New Roman" w:cs="Times New Roman"/>
          <w:sz w:val="28"/>
          <w:szCs w:val="28"/>
        </w:rPr>
        <w:t>Пруссии</w:t>
      </w:r>
      <w:r w:rsidRPr="002F2E85">
        <w:rPr>
          <w:rFonts w:ascii="Times New Roman" w:hAnsi="Times New Roman" w:cs="Times New Roman"/>
          <w:sz w:val="28"/>
          <w:szCs w:val="28"/>
        </w:rPr>
        <w:t xml:space="preserve"> входили две долговременные полосы общей длиной от 6 до 10 км. Передняя полоса первой линии проходила по границе империи через берега рек Шешупа и Шервинта до устья Шеймена; далее в юго-востоке она была вынесена вперед, а восточнее была Кибартая, Виштынца, Филипува, Рачка. Долгостроительные сооружения данной зоны были основным образом расположены в шталлупененском направлении и вдоль дороги Каунаса и Инстербурга. Здесь только на первом участке фронта Лаукен-Гросс Зоденена, длиной 18 км, было 59 сооружений железобетонных 24 доты, 29 укрытий и 6 штабных пунктов, то есть в сред</w:t>
      </w:r>
      <w:r w:rsidR="002F2E85" w:rsidRPr="002F2E85">
        <w:rPr>
          <w:rFonts w:ascii="Times New Roman" w:hAnsi="Times New Roman" w:cs="Times New Roman"/>
          <w:sz w:val="28"/>
          <w:szCs w:val="28"/>
        </w:rPr>
        <w:t>нем 3-4 строения в 1 км фронтов.</w:t>
      </w:r>
    </w:p>
    <w:p w:rsidR="00482763" w:rsidRPr="002F2E85" w:rsidRDefault="00441DCA" w:rsidP="00DE2DBC">
      <w:pPr>
        <w:spacing w:line="240" w:lineRule="auto"/>
        <w:ind w:firstLine="426"/>
        <w:rPr>
          <w:rFonts w:ascii="Times New Roman" w:hAnsi="Times New Roman" w:cs="Times New Roman"/>
          <w:sz w:val="28"/>
          <w:szCs w:val="28"/>
        </w:rPr>
      </w:pPr>
      <w:r w:rsidRPr="002F2E85">
        <w:rPr>
          <w:rFonts w:ascii="Times New Roman" w:eastAsia="Times New Roman" w:hAnsi="Times New Roman" w:cs="Times New Roman"/>
          <w:noProof/>
          <w:color w:val="3A3A3A"/>
          <w:sz w:val="28"/>
          <w:szCs w:val="28"/>
          <w:lang w:eastAsia="ru-RU"/>
        </w:rPr>
        <w:drawing>
          <wp:inline distT="0" distB="0" distL="0" distR="0" wp14:anchorId="66A28707" wp14:editId="04230A7D">
            <wp:extent cx="5591175" cy="3906608"/>
            <wp:effectExtent l="0" t="0" r="0" b="0"/>
            <wp:docPr id="11" name="Рисунок 11" descr="Схема расположения фортов вокруг Кенигсбер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Схема расположения фортов вокруг Кенигсберг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3906608"/>
                    </a:xfrm>
                    <a:prstGeom prst="rect">
                      <a:avLst/>
                    </a:prstGeom>
                    <a:noFill/>
                    <a:ln>
                      <a:noFill/>
                    </a:ln>
                  </pic:spPr>
                </pic:pic>
              </a:graphicData>
            </a:graphic>
          </wp:inline>
        </w:drawing>
      </w:r>
    </w:p>
    <w:p w:rsidR="00441DCA" w:rsidRPr="002F2E85" w:rsidRDefault="00740A00" w:rsidP="00DE2DBC">
      <w:pPr>
        <w:spacing w:line="240" w:lineRule="auto"/>
        <w:ind w:left="142" w:firstLine="851"/>
        <w:jc w:val="both"/>
        <w:rPr>
          <w:rFonts w:ascii="Times New Roman" w:hAnsi="Times New Roman" w:cs="Times New Roman"/>
          <w:sz w:val="28"/>
          <w:szCs w:val="28"/>
        </w:rPr>
      </w:pPr>
      <w:r w:rsidRPr="002F2E85">
        <w:rPr>
          <w:rFonts w:ascii="Times New Roman" w:hAnsi="Times New Roman" w:cs="Times New Roman"/>
          <w:sz w:val="28"/>
          <w:szCs w:val="28"/>
        </w:rPr>
        <w:t>Большинство фортов города находятся в частных руках и доступ к ним ограничен, поэтому нами были выбраны те укрепления</w:t>
      </w:r>
      <w:r w:rsidR="00302229" w:rsidRPr="002F2E85">
        <w:rPr>
          <w:rFonts w:ascii="Times New Roman" w:hAnsi="Times New Roman" w:cs="Times New Roman"/>
          <w:sz w:val="28"/>
          <w:szCs w:val="28"/>
        </w:rPr>
        <w:t>,</w:t>
      </w:r>
      <w:r w:rsidRPr="002F2E85">
        <w:rPr>
          <w:rFonts w:ascii="Times New Roman" w:hAnsi="Times New Roman" w:cs="Times New Roman"/>
          <w:sz w:val="28"/>
          <w:szCs w:val="28"/>
        </w:rPr>
        <w:t xml:space="preserve"> на которые вход был свободным, или была возможность посетить их на договорной основе.</w:t>
      </w:r>
    </w:p>
    <w:p w:rsidR="00370862" w:rsidRPr="002F2E85" w:rsidRDefault="00441DCA" w:rsidP="00DE2DBC">
      <w:pPr>
        <w:spacing w:after="0" w:line="240" w:lineRule="auto"/>
        <w:jc w:val="center"/>
        <w:rPr>
          <w:rFonts w:ascii="Times New Roman" w:eastAsia="Times New Roman" w:hAnsi="Times New Roman" w:cs="Times New Roman"/>
          <w:sz w:val="28"/>
          <w:szCs w:val="28"/>
          <w:lang w:eastAsia="ru-RU"/>
        </w:rPr>
      </w:pPr>
      <w:r w:rsidRPr="002F2E85">
        <w:rPr>
          <w:rFonts w:ascii="Times New Roman" w:eastAsia="Times New Roman" w:hAnsi="Times New Roman" w:cs="Times New Roman"/>
          <w:b/>
          <w:sz w:val="28"/>
          <w:szCs w:val="28"/>
          <w:lang w:eastAsia="ru-RU"/>
        </w:rPr>
        <w:t>Форт № 5 «Король Фридрих-Вильгельм III»</w:t>
      </w:r>
    </w:p>
    <w:p w:rsidR="00441DCA" w:rsidRPr="002F2E85" w:rsidRDefault="00740A00" w:rsidP="00DE2DBC">
      <w:pPr>
        <w:spacing w:after="0" w:line="240" w:lineRule="auto"/>
        <w:jc w:val="both"/>
        <w:rPr>
          <w:rFonts w:ascii="Times New Roman" w:eastAsia="Times New Roman" w:hAnsi="Times New Roman" w:cs="Times New Roman"/>
          <w:sz w:val="28"/>
          <w:szCs w:val="28"/>
          <w:lang w:eastAsia="ru-RU"/>
        </w:rPr>
      </w:pPr>
      <w:r w:rsidRPr="002F2E85">
        <w:rPr>
          <w:rFonts w:ascii="Times New Roman" w:eastAsia="Times New Roman" w:hAnsi="Times New Roman" w:cs="Times New Roman"/>
          <w:sz w:val="28"/>
          <w:szCs w:val="28"/>
          <w:lang w:eastAsia="ru-RU"/>
        </w:rPr>
        <w:t xml:space="preserve">построен в 1872-1886 </w:t>
      </w:r>
      <w:r w:rsidR="00441DCA" w:rsidRPr="002F2E85">
        <w:rPr>
          <w:rFonts w:ascii="Times New Roman" w:eastAsia="Times New Roman" w:hAnsi="Times New Roman" w:cs="Times New Roman"/>
          <w:sz w:val="28"/>
          <w:szCs w:val="28"/>
          <w:lang w:eastAsia="ru-RU"/>
        </w:rPr>
        <w:t>годах</w:t>
      </w:r>
      <w:r w:rsidRPr="002F2E85">
        <w:rPr>
          <w:rFonts w:ascii="Times New Roman" w:eastAsia="Times New Roman" w:hAnsi="Times New Roman" w:cs="Times New Roman"/>
          <w:sz w:val="28"/>
          <w:szCs w:val="28"/>
          <w:lang w:eastAsia="ru-RU"/>
        </w:rPr>
        <w:t xml:space="preserve"> и назван в честь короля Пруссии </w:t>
      </w:r>
      <w:r w:rsidR="00441DCA" w:rsidRPr="002F2E85">
        <w:rPr>
          <w:rFonts w:ascii="Times New Roman" w:eastAsia="Times New Roman" w:hAnsi="Times New Roman" w:cs="Times New Roman"/>
          <w:sz w:val="28"/>
          <w:szCs w:val="28"/>
          <w:lang w:eastAsia="ru-RU"/>
        </w:rPr>
        <w:t xml:space="preserve">Фридриха Вильгельма. </w:t>
      </w:r>
      <w:r w:rsidRPr="002F2E85">
        <w:rPr>
          <w:rFonts w:ascii="Times New Roman" w:eastAsia="Times New Roman" w:hAnsi="Times New Roman" w:cs="Times New Roman"/>
          <w:sz w:val="28"/>
          <w:szCs w:val="28"/>
          <w:lang w:eastAsia="ru-RU"/>
        </w:rPr>
        <w:t>Основная задача форта закрывать дорогу на Пиллау (Балтийск)</w:t>
      </w:r>
      <w:r w:rsidR="00441DCA" w:rsidRPr="002F2E85">
        <w:rPr>
          <w:rFonts w:ascii="Times New Roman" w:eastAsia="Times New Roman" w:hAnsi="Times New Roman" w:cs="Times New Roman"/>
          <w:sz w:val="28"/>
          <w:szCs w:val="28"/>
          <w:lang w:eastAsia="ru-RU"/>
        </w:rPr>
        <w:t xml:space="preserve"> Форт представлял со</w:t>
      </w:r>
      <w:r w:rsidRPr="002F2E85">
        <w:rPr>
          <w:rFonts w:ascii="Times New Roman" w:eastAsia="Times New Roman" w:hAnsi="Times New Roman" w:cs="Times New Roman"/>
          <w:sz w:val="28"/>
          <w:szCs w:val="28"/>
          <w:lang w:eastAsia="ru-RU"/>
        </w:rPr>
        <w:t xml:space="preserve">бой шестиугольное сооружение из кирпича и </w:t>
      </w:r>
      <w:r w:rsidR="00441DCA" w:rsidRPr="002F2E85">
        <w:rPr>
          <w:rFonts w:ascii="Times New Roman" w:eastAsia="Times New Roman" w:hAnsi="Times New Roman" w:cs="Times New Roman"/>
          <w:sz w:val="28"/>
          <w:szCs w:val="28"/>
          <w:lang w:eastAsia="ru-RU"/>
        </w:rPr>
        <w:t>бетона, вытянутое по фронту, длиной 21</w:t>
      </w:r>
      <w:r w:rsidRPr="002F2E85">
        <w:rPr>
          <w:rFonts w:ascii="Times New Roman" w:eastAsia="Times New Roman" w:hAnsi="Times New Roman" w:cs="Times New Roman"/>
          <w:sz w:val="28"/>
          <w:szCs w:val="28"/>
          <w:lang w:eastAsia="ru-RU"/>
        </w:rPr>
        <w:t xml:space="preserve">5 и шириной 105 метров. Окружён рвом </w:t>
      </w:r>
      <w:r w:rsidR="00441DCA" w:rsidRPr="002F2E85">
        <w:rPr>
          <w:rFonts w:ascii="Times New Roman" w:eastAsia="Times New Roman" w:hAnsi="Times New Roman" w:cs="Times New Roman"/>
          <w:sz w:val="28"/>
          <w:szCs w:val="28"/>
          <w:lang w:eastAsia="ru-RU"/>
        </w:rPr>
        <w:t>с водой шириной 25 м и глубиной 5 м. Форт огорожен каменной стеной</w:t>
      </w:r>
      <w:r w:rsidRPr="002F2E85">
        <w:rPr>
          <w:rFonts w:ascii="Times New Roman" w:eastAsia="Times New Roman" w:hAnsi="Times New Roman" w:cs="Times New Roman"/>
          <w:sz w:val="28"/>
          <w:szCs w:val="28"/>
          <w:lang w:eastAsia="ru-RU"/>
        </w:rPr>
        <w:t xml:space="preserve"> и земляным валом. Толщина стен </w:t>
      </w:r>
      <w:r w:rsidR="00441DCA" w:rsidRPr="002F2E85">
        <w:rPr>
          <w:rFonts w:ascii="Times New Roman" w:eastAsia="Times New Roman" w:hAnsi="Times New Roman" w:cs="Times New Roman"/>
          <w:sz w:val="28"/>
          <w:szCs w:val="28"/>
          <w:lang w:eastAsia="ru-RU"/>
        </w:rPr>
        <w:t xml:space="preserve">— до 5 метров. Перекидной мост, соединяющий форт с прилегающей </w:t>
      </w:r>
      <w:r w:rsidRPr="002F2E85">
        <w:rPr>
          <w:rFonts w:ascii="Times New Roman" w:eastAsia="Times New Roman" w:hAnsi="Times New Roman" w:cs="Times New Roman"/>
          <w:sz w:val="28"/>
          <w:szCs w:val="28"/>
          <w:lang w:eastAsia="ru-RU"/>
        </w:rPr>
        <w:t xml:space="preserve">территорией, прикрывал бетонный </w:t>
      </w:r>
      <w:r w:rsidR="00441DCA" w:rsidRPr="002F2E85">
        <w:rPr>
          <w:rFonts w:ascii="Times New Roman" w:eastAsia="Times New Roman" w:hAnsi="Times New Roman" w:cs="Times New Roman"/>
          <w:sz w:val="28"/>
          <w:szCs w:val="28"/>
          <w:lang w:eastAsia="ru-RU"/>
        </w:rPr>
        <w:t>дот. В</w:t>
      </w:r>
      <w:r w:rsidRPr="002F2E85">
        <w:rPr>
          <w:rFonts w:ascii="Times New Roman" w:eastAsia="Times New Roman" w:hAnsi="Times New Roman" w:cs="Times New Roman"/>
          <w:sz w:val="28"/>
          <w:szCs w:val="28"/>
          <w:lang w:eastAsia="ru-RU"/>
        </w:rPr>
        <w:t xml:space="preserve"> земляном валу были оборудованы траншеи </w:t>
      </w:r>
      <w:r w:rsidR="00441DCA" w:rsidRPr="002F2E85">
        <w:rPr>
          <w:rFonts w:ascii="Times New Roman" w:eastAsia="Times New Roman" w:hAnsi="Times New Roman" w:cs="Times New Roman"/>
          <w:sz w:val="28"/>
          <w:szCs w:val="28"/>
          <w:lang w:eastAsia="ru-RU"/>
        </w:rPr>
        <w:t>и огневые позиции для</w:t>
      </w:r>
      <w:r w:rsidRPr="002F2E85">
        <w:rPr>
          <w:rFonts w:ascii="Times New Roman" w:eastAsia="Times New Roman" w:hAnsi="Times New Roman" w:cs="Times New Roman"/>
          <w:sz w:val="28"/>
          <w:szCs w:val="28"/>
          <w:lang w:eastAsia="ru-RU"/>
        </w:rPr>
        <w:t xml:space="preserve"> различного </w:t>
      </w:r>
      <w:r w:rsidRPr="002F2E85">
        <w:rPr>
          <w:rFonts w:ascii="Times New Roman" w:eastAsia="Times New Roman" w:hAnsi="Times New Roman" w:cs="Times New Roman"/>
          <w:sz w:val="28"/>
          <w:szCs w:val="28"/>
          <w:lang w:eastAsia="ru-RU"/>
        </w:rPr>
        <w:lastRenderedPageBreak/>
        <w:t xml:space="preserve">вида орудий. </w:t>
      </w:r>
      <w:r w:rsidR="00441DCA" w:rsidRPr="002F2E85">
        <w:rPr>
          <w:rFonts w:ascii="Times New Roman" w:eastAsia="Times New Roman" w:hAnsi="Times New Roman" w:cs="Times New Roman"/>
          <w:sz w:val="28"/>
          <w:szCs w:val="28"/>
          <w:lang w:eastAsia="ru-RU"/>
        </w:rPr>
        <w:t xml:space="preserve">Сам форт был обсажен деревьями и кустарником с целью маскировки. </w:t>
      </w:r>
    </w:p>
    <w:p w:rsidR="00441DCA" w:rsidRPr="002F2E85" w:rsidRDefault="00370862" w:rsidP="00DE2DBC">
      <w:pPr>
        <w:spacing w:after="0" w:line="240" w:lineRule="auto"/>
        <w:ind w:firstLine="851"/>
        <w:jc w:val="both"/>
        <w:rPr>
          <w:rFonts w:ascii="Times New Roman" w:eastAsia="Times New Roman" w:hAnsi="Times New Roman" w:cs="Times New Roman"/>
          <w:sz w:val="28"/>
          <w:szCs w:val="28"/>
          <w:lang w:eastAsia="ru-RU"/>
        </w:rPr>
      </w:pPr>
      <w:r w:rsidRPr="002F2E85">
        <w:rPr>
          <w:rFonts w:ascii="Times New Roman" w:eastAsia="Times New Roman" w:hAnsi="Times New Roman" w:cs="Times New Roman"/>
          <w:sz w:val="28"/>
          <w:szCs w:val="28"/>
          <w:lang w:eastAsia="ru-RU"/>
        </w:rPr>
        <w:t>Во время войны ф</w:t>
      </w:r>
      <w:r w:rsidR="00740A00" w:rsidRPr="002F2E85">
        <w:rPr>
          <w:rFonts w:ascii="Times New Roman" w:eastAsia="Times New Roman" w:hAnsi="Times New Roman" w:cs="Times New Roman"/>
          <w:sz w:val="28"/>
          <w:szCs w:val="28"/>
          <w:lang w:eastAsia="ru-RU"/>
        </w:rPr>
        <w:t xml:space="preserve">орт № </w:t>
      </w:r>
      <w:r w:rsidRPr="002F2E85">
        <w:rPr>
          <w:rFonts w:ascii="Times New Roman" w:eastAsia="Times New Roman" w:hAnsi="Times New Roman" w:cs="Times New Roman"/>
          <w:sz w:val="28"/>
          <w:szCs w:val="28"/>
          <w:lang w:eastAsia="ru-RU"/>
        </w:rPr>
        <w:t>5 был сильно разрушен, с</w:t>
      </w:r>
      <w:r w:rsidR="00441DCA" w:rsidRPr="002F2E85">
        <w:rPr>
          <w:rFonts w:ascii="Times New Roman" w:eastAsia="Times New Roman" w:hAnsi="Times New Roman" w:cs="Times New Roman"/>
          <w:sz w:val="28"/>
          <w:szCs w:val="28"/>
          <w:lang w:eastAsia="ru-RU"/>
        </w:rPr>
        <w:t xml:space="preserve"> 1979 года фо</w:t>
      </w:r>
      <w:r w:rsidRPr="002F2E85">
        <w:rPr>
          <w:rFonts w:ascii="Times New Roman" w:eastAsia="Times New Roman" w:hAnsi="Times New Roman" w:cs="Times New Roman"/>
          <w:sz w:val="28"/>
          <w:szCs w:val="28"/>
          <w:lang w:eastAsia="ru-RU"/>
        </w:rPr>
        <w:t xml:space="preserve">рт получил статус музея истории </w:t>
      </w:r>
      <w:r w:rsidR="00441DCA" w:rsidRPr="002F2E85">
        <w:rPr>
          <w:rFonts w:ascii="Times New Roman" w:eastAsia="Times New Roman" w:hAnsi="Times New Roman" w:cs="Times New Roman"/>
          <w:sz w:val="28"/>
          <w:szCs w:val="28"/>
          <w:lang w:eastAsia="ru-RU"/>
        </w:rPr>
        <w:t xml:space="preserve">Великой Отечественной войны. </w:t>
      </w:r>
    </w:p>
    <w:p w:rsidR="00317B8F" w:rsidRPr="002F2E85" w:rsidRDefault="00317B8F" w:rsidP="00DE2DBC">
      <w:pPr>
        <w:spacing w:after="0" w:line="240" w:lineRule="auto"/>
        <w:ind w:firstLine="851"/>
        <w:jc w:val="center"/>
        <w:rPr>
          <w:rFonts w:ascii="Times New Roman" w:eastAsia="Times New Roman" w:hAnsi="Times New Roman" w:cs="Times New Roman"/>
          <w:b/>
          <w:sz w:val="28"/>
          <w:szCs w:val="28"/>
          <w:lang w:eastAsia="ru-RU"/>
        </w:rPr>
      </w:pPr>
      <w:r w:rsidRPr="002F2E85">
        <w:rPr>
          <w:rFonts w:ascii="Times New Roman" w:eastAsia="Times New Roman" w:hAnsi="Times New Roman" w:cs="Times New Roman"/>
          <w:b/>
          <w:sz w:val="28"/>
          <w:szCs w:val="28"/>
          <w:lang w:eastAsia="ru-RU"/>
        </w:rPr>
        <w:t xml:space="preserve">Форт №8 </w:t>
      </w:r>
      <w:r w:rsidR="00402AD0" w:rsidRPr="002F2E85">
        <w:rPr>
          <w:rFonts w:ascii="Times New Roman" w:eastAsia="Times New Roman" w:hAnsi="Times New Roman" w:cs="Times New Roman"/>
          <w:b/>
          <w:sz w:val="28"/>
          <w:szCs w:val="28"/>
          <w:lang w:eastAsia="ru-RU"/>
        </w:rPr>
        <w:t>«Король Фридрих»</w:t>
      </w:r>
    </w:p>
    <w:p w:rsidR="00402AD0" w:rsidRPr="002F2E85" w:rsidRDefault="00402AD0" w:rsidP="00DE2DBC">
      <w:pPr>
        <w:spacing w:after="0" w:line="240" w:lineRule="auto"/>
        <w:ind w:firstLine="851"/>
        <w:jc w:val="both"/>
        <w:rPr>
          <w:rFonts w:ascii="Times New Roman" w:eastAsia="Times New Roman" w:hAnsi="Times New Roman" w:cs="Times New Roman"/>
          <w:sz w:val="28"/>
          <w:szCs w:val="28"/>
          <w:lang w:eastAsia="ru-RU"/>
        </w:rPr>
      </w:pPr>
      <w:r w:rsidRPr="002F2E85">
        <w:rPr>
          <w:rFonts w:ascii="Times New Roman" w:eastAsia="Times New Roman" w:hAnsi="Times New Roman" w:cs="Times New Roman"/>
          <w:sz w:val="28"/>
          <w:szCs w:val="28"/>
          <w:lang w:eastAsia="ru-RU"/>
        </w:rPr>
        <w:t>Выступал в роли прикрытия для железной и шоссейной дорог на Эльблонг. Имеет форму шес</w:t>
      </w:r>
      <w:r w:rsidR="00302229" w:rsidRPr="002F2E85">
        <w:rPr>
          <w:rFonts w:ascii="Times New Roman" w:eastAsia="Times New Roman" w:hAnsi="Times New Roman" w:cs="Times New Roman"/>
          <w:sz w:val="28"/>
          <w:szCs w:val="28"/>
          <w:lang w:eastAsia="ru-RU"/>
        </w:rPr>
        <w:t>тиугольника размером 205*135 к</w:t>
      </w:r>
      <w:r w:rsidRPr="002F2E85">
        <w:rPr>
          <w:rFonts w:ascii="Times New Roman" w:eastAsia="Times New Roman" w:hAnsi="Times New Roman" w:cs="Times New Roman"/>
          <w:sz w:val="28"/>
          <w:szCs w:val="28"/>
          <w:lang w:eastAsia="ru-RU"/>
        </w:rPr>
        <w:t>м</w:t>
      </w:r>
      <w:r w:rsidR="00302229" w:rsidRPr="002F2E85">
        <w:rPr>
          <w:rFonts w:ascii="Times New Roman" w:eastAsia="Times New Roman" w:hAnsi="Times New Roman" w:cs="Times New Roman"/>
          <w:sz w:val="28"/>
          <w:szCs w:val="28"/>
          <w:vertAlign w:val="superscript"/>
          <w:lang w:eastAsia="ru-RU"/>
        </w:rPr>
        <w:t>2</w:t>
      </w:r>
      <w:r w:rsidRPr="002F2E85">
        <w:rPr>
          <w:rFonts w:ascii="Times New Roman" w:eastAsia="Times New Roman" w:hAnsi="Times New Roman" w:cs="Times New Roman"/>
          <w:sz w:val="28"/>
          <w:szCs w:val="28"/>
          <w:lang w:eastAsia="ru-RU"/>
        </w:rPr>
        <w:t xml:space="preserve">. </w:t>
      </w:r>
      <w:r w:rsidR="00F8589A" w:rsidRPr="002F2E85">
        <w:rPr>
          <w:rFonts w:ascii="Times New Roman" w:eastAsia="Times New Roman" w:hAnsi="Times New Roman" w:cs="Times New Roman"/>
          <w:sz w:val="28"/>
          <w:szCs w:val="28"/>
          <w:lang w:eastAsia="ru-RU"/>
        </w:rPr>
        <w:t xml:space="preserve">Помещения и внутренние дворики симметричны относительно </w:t>
      </w:r>
      <w:r w:rsidR="002243A6" w:rsidRPr="002F2E85">
        <w:rPr>
          <w:rFonts w:ascii="Times New Roman" w:eastAsia="Times New Roman" w:hAnsi="Times New Roman" w:cs="Times New Roman"/>
          <w:sz w:val="28"/>
          <w:szCs w:val="28"/>
          <w:lang w:eastAsia="ru-RU"/>
        </w:rPr>
        <w:t xml:space="preserve">центральных структуры. Во время войны здание форта не сильно пострадало. С 2007 года оборонительное укрепление получило статус объекта культурного наследия регионального значения. </w:t>
      </w:r>
    </w:p>
    <w:p w:rsidR="00370862" w:rsidRPr="002F2E85" w:rsidRDefault="00370862" w:rsidP="00DE2DBC">
      <w:pPr>
        <w:pStyle w:val="a3"/>
        <w:shd w:val="clear" w:color="auto" w:fill="FFFFFF"/>
        <w:spacing w:before="0" w:beforeAutospacing="0" w:after="0" w:afterAutospacing="0"/>
        <w:ind w:firstLine="851"/>
        <w:jc w:val="center"/>
        <w:rPr>
          <w:sz w:val="28"/>
          <w:szCs w:val="28"/>
        </w:rPr>
      </w:pPr>
      <w:r w:rsidRPr="002F2E85">
        <w:rPr>
          <w:b/>
          <w:sz w:val="28"/>
          <w:szCs w:val="28"/>
        </w:rPr>
        <w:t>Форт №10 «Канитц»</w:t>
      </w:r>
    </w:p>
    <w:p w:rsidR="00866E4C" w:rsidRPr="002F2E85" w:rsidRDefault="00700205" w:rsidP="00DE2DBC">
      <w:pPr>
        <w:pStyle w:val="a3"/>
        <w:shd w:val="clear" w:color="auto" w:fill="FFFFFF"/>
        <w:spacing w:before="0" w:beforeAutospacing="0" w:after="0" w:afterAutospacing="0"/>
        <w:ind w:firstLine="851"/>
        <w:jc w:val="both"/>
        <w:rPr>
          <w:sz w:val="28"/>
          <w:szCs w:val="28"/>
        </w:rPr>
      </w:pPr>
      <w:r w:rsidRPr="002F2E85">
        <w:rPr>
          <w:sz w:val="28"/>
          <w:szCs w:val="28"/>
        </w:rPr>
        <w:t>П</w:t>
      </w:r>
      <w:r w:rsidR="00370862" w:rsidRPr="002F2E85">
        <w:rPr>
          <w:sz w:val="28"/>
          <w:szCs w:val="28"/>
        </w:rPr>
        <w:t>остроен в 1877-1981годах и первоначально назывался «Шенфлиз и Альтенберг». Переименован в честь Карла Августа Вильгельма фон Каница. Он прикрывал шоссейную дорогу на Цинтен и Домнау и железную дорогу на Домнау. Форт окружал ров с в</w:t>
      </w:r>
      <w:r w:rsidRPr="002F2E85">
        <w:rPr>
          <w:sz w:val="28"/>
          <w:szCs w:val="28"/>
        </w:rPr>
        <w:t xml:space="preserve">одой. </w:t>
      </w:r>
      <w:r w:rsidR="00370862" w:rsidRPr="002F2E85">
        <w:rPr>
          <w:sz w:val="28"/>
          <w:szCs w:val="28"/>
        </w:rPr>
        <w:t>До конца 70-х форт являлся запасным мобилизационным пунктом и был в идеальном состоянии. В настоящее время форт военными не используется, зато подход к нему примыкает к воинской части, что ограничивает свободный вход в крепость.</w:t>
      </w:r>
    </w:p>
    <w:p w:rsidR="00866E4C" w:rsidRPr="002F2E85" w:rsidRDefault="00866E4C" w:rsidP="00DE2DBC">
      <w:pPr>
        <w:spacing w:after="0" w:line="240" w:lineRule="auto"/>
        <w:rPr>
          <w:rFonts w:ascii="Times New Roman" w:eastAsia="Times New Roman" w:hAnsi="Times New Roman" w:cs="Times New Roman"/>
          <w:b/>
          <w:sz w:val="28"/>
          <w:szCs w:val="28"/>
          <w:lang w:eastAsia="ru-RU"/>
        </w:rPr>
      </w:pPr>
    </w:p>
    <w:p w:rsidR="00370862" w:rsidRPr="002F2E85" w:rsidRDefault="00A75F72" w:rsidP="00DE2DBC">
      <w:pPr>
        <w:spacing w:after="0" w:line="240" w:lineRule="auto"/>
        <w:jc w:val="center"/>
        <w:rPr>
          <w:rFonts w:ascii="Times New Roman" w:eastAsia="Times New Roman" w:hAnsi="Times New Roman" w:cs="Times New Roman"/>
          <w:b/>
          <w:sz w:val="28"/>
          <w:szCs w:val="28"/>
          <w:lang w:eastAsia="ru-RU"/>
        </w:rPr>
      </w:pPr>
      <w:r w:rsidRPr="002F2E85">
        <w:rPr>
          <w:rFonts w:ascii="Times New Roman" w:eastAsia="Times New Roman" w:hAnsi="Times New Roman" w:cs="Times New Roman"/>
          <w:b/>
          <w:sz w:val="28"/>
          <w:szCs w:val="28"/>
          <w:lang w:eastAsia="ru-RU"/>
        </w:rPr>
        <w:t>Форт № 11 «Денхоф»</w:t>
      </w:r>
    </w:p>
    <w:p w:rsidR="002F2E85" w:rsidRPr="002F2E85" w:rsidRDefault="00A75F72" w:rsidP="00DE2DBC">
      <w:pPr>
        <w:pStyle w:val="a3"/>
        <w:shd w:val="clear" w:color="auto" w:fill="FFFFFF"/>
        <w:spacing w:before="0" w:beforeAutospacing="0" w:after="0" w:afterAutospacing="0"/>
        <w:ind w:firstLine="851"/>
        <w:jc w:val="both"/>
        <w:rPr>
          <w:sz w:val="28"/>
          <w:szCs w:val="28"/>
        </w:rPr>
      </w:pPr>
      <w:r w:rsidRPr="002F2E85">
        <w:rPr>
          <w:sz w:val="28"/>
          <w:szCs w:val="28"/>
        </w:rPr>
        <w:t>Построен в 1877-1882 годах и прикрывал железную дорогу на Инстербург. Первоначально форт назывался «Зелигенфельд» — по названию близлежащего населенного пункта, но в 1894 году назван в честь представителей знаменитого рода фон Дёнхофф. Форт представляет собой вытянутый по фронту шестиугольник, окружённый рвом с водой. Казематированный траверс и казарма горжи защищены земляным валом. Внутренние помещения и две куртины расположены симметрично относительно центральной потерны. В ходе апрельских боев 1945 года форт сопротивления наступающим частям Красной Армии не оказал и капитулировал 7 апреля 1945 года. В настоящее время на территории форта расположен музей.</w:t>
      </w:r>
    </w:p>
    <w:p w:rsidR="00A74459" w:rsidRPr="002F2E85" w:rsidRDefault="0057117C" w:rsidP="002F2E85">
      <w:pPr>
        <w:spacing w:after="0" w:line="240" w:lineRule="auto"/>
        <w:rPr>
          <w:rFonts w:ascii="Times New Roman" w:eastAsia="Times New Roman" w:hAnsi="Times New Roman" w:cs="Times New Roman"/>
          <w:sz w:val="28"/>
          <w:szCs w:val="28"/>
          <w:lang w:eastAsia="ru-RU"/>
        </w:rPr>
      </w:pPr>
      <w:r w:rsidRPr="002F2E85">
        <w:rPr>
          <w:rFonts w:ascii="Times New Roman" w:hAnsi="Times New Roman" w:cs="Times New Roman"/>
          <w:b/>
          <w:sz w:val="28"/>
          <w:szCs w:val="28"/>
        </w:rPr>
        <w:t>1.4</w:t>
      </w:r>
      <w:r w:rsidR="00A74459" w:rsidRPr="002F2E85">
        <w:rPr>
          <w:rFonts w:ascii="Times New Roman" w:hAnsi="Times New Roman" w:cs="Times New Roman"/>
          <w:b/>
          <w:sz w:val="28"/>
          <w:szCs w:val="28"/>
        </w:rPr>
        <w:t>.</w:t>
      </w:r>
      <w:r w:rsidR="00A74459" w:rsidRPr="002F2E85">
        <w:rPr>
          <w:rFonts w:ascii="Times New Roman" w:hAnsi="Times New Roman" w:cs="Times New Roman"/>
          <w:sz w:val="28"/>
          <w:szCs w:val="28"/>
        </w:rPr>
        <w:t xml:space="preserve"> </w:t>
      </w:r>
      <w:r w:rsidR="00A74459" w:rsidRPr="002F2E85">
        <w:rPr>
          <w:rFonts w:ascii="Times New Roman" w:hAnsi="Times New Roman" w:cs="Times New Roman"/>
          <w:b/>
          <w:sz w:val="28"/>
          <w:szCs w:val="28"/>
        </w:rPr>
        <w:t>Классификация урбанизированных экосистем</w:t>
      </w:r>
    </w:p>
    <w:p w:rsidR="00D97AA3" w:rsidRPr="002F2E85" w:rsidRDefault="00D97AA3" w:rsidP="002F2E85">
      <w:pPr>
        <w:pStyle w:val="ac"/>
        <w:shd w:val="clear" w:color="auto" w:fill="auto"/>
        <w:spacing w:after="0" w:line="240" w:lineRule="auto"/>
        <w:ind w:left="20" w:right="20" w:firstLine="540"/>
        <w:jc w:val="both"/>
      </w:pPr>
      <w:r w:rsidRPr="002F2E85">
        <w:t>Городские экосистемы можно рассматривать с двух сторон: совокупность экотопов, характеризующихся преобладанием растительности природных экосистем и совокупности вновь образованных человеком биотопов. К ненарушенным участкам можно отнести луга и лесопарки в черте города, в том числе лесные экосистемы в которых располагаются фортификационные укрепления.</w:t>
      </w:r>
    </w:p>
    <w:p w:rsidR="00D97AA3" w:rsidRPr="002F2E85" w:rsidRDefault="00D97AA3" w:rsidP="00DE2DBC">
      <w:pPr>
        <w:pStyle w:val="ac"/>
        <w:shd w:val="clear" w:color="auto" w:fill="auto"/>
        <w:spacing w:after="0" w:line="240" w:lineRule="auto"/>
        <w:ind w:left="20" w:right="20" w:firstLine="540"/>
        <w:jc w:val="both"/>
      </w:pPr>
      <w:r w:rsidRPr="002F2E85">
        <w:t xml:space="preserve">Классификации подобных урбоэкосистем до сих пор не существует (Морозова и др., 2003). Некоторыми авторами описан ряд экосистем видовой состав которых определяется не только размерами территории на которой проводятся исследования, но и временем её существования (Ишбирдина, Ишбирдин, 1992; Миркин; Сахапов, 1990). </w:t>
      </w:r>
    </w:p>
    <w:p w:rsidR="00D97AA3" w:rsidRPr="002F2E85" w:rsidRDefault="00D97AA3" w:rsidP="00DE2DBC">
      <w:pPr>
        <w:pStyle w:val="ac"/>
        <w:shd w:val="clear" w:color="auto" w:fill="auto"/>
        <w:spacing w:after="0" w:line="240" w:lineRule="auto"/>
        <w:ind w:left="20" w:right="20" w:firstLine="540"/>
        <w:jc w:val="both"/>
      </w:pPr>
      <w:r w:rsidRPr="002F2E85">
        <w:lastRenderedPageBreak/>
        <w:t xml:space="preserve">Н.Г. Ильминских (1993, 1994) в ряде работ упоминает </w:t>
      </w:r>
      <w:r w:rsidR="007A43E7" w:rsidRPr="002F2E85">
        <w:t>о возможности</w:t>
      </w:r>
      <w:r w:rsidRPr="002F2E85">
        <w:t xml:space="preserve"> разделения антропогенных биотопов на два основных класса: возделываемых местообитаний и рудеральных местообитаний. К первой группе можно отнести такие ландшафтные формы как парки, скверы, клумбы и пр. Вторая группа биотопов может быть представлена свалками, пустырями, насыпями, заброшенными зданиями, обочинами дорог, железнодорожным полотном, тротуарами мощеными плиткой, бордюрами и т.п. </w:t>
      </w:r>
    </w:p>
    <w:p w:rsidR="00D97AA3" w:rsidRPr="002F2E85" w:rsidRDefault="00D97AA3" w:rsidP="002F2E85">
      <w:pPr>
        <w:pStyle w:val="ac"/>
        <w:shd w:val="clear" w:color="auto" w:fill="auto"/>
        <w:spacing w:after="0" w:line="240" w:lineRule="auto"/>
        <w:ind w:left="20" w:right="-1" w:firstLine="540"/>
        <w:jc w:val="both"/>
      </w:pPr>
      <w:r w:rsidRPr="002F2E85">
        <w:t>Б.М. Миркин и М.Т. Сахапов (1990) считают территорию города гораздо более мозаичной, они выделяют центр города с минимальным набором местообитаний и окраинные части, в которой влияние человека наиболее минимально и может быть приближено к деревенским биотопам, однако в отличии от агроланшафтов городская среда лишена биотопов органогенного происхождения (фермы) Авторы выделяют 10 типов подобных биотопов: 1) сбои; 2) возделываемые участки; 3) местообитания, заброшенные после интенсивного нарушения; 4) заброшенные места, подвергаемые антропогенным нарушениям; 5) естественные рудерализованные местообитания; 6) нитрофильные местообитания; 7) местообитания с минерализованным субстратом; 8) железнодорожные местообитания; 9) насыпи; 10) переувлажненные нарушенные местообитания по берегам водных бассейнов, вдоль канав. При этом внутри данной классификации возможно разделение на более мелкие категории с определенной степенью антропогенного влияния, возможностью суксцессий, а также изменением почвенного покрова. Кроме того, по мнению авторов на видовой состав растений сильно влияют способы распространения семян, например, направления ветров, интенсивность автомобильного движения, следы туристической деятельности.</w:t>
      </w:r>
    </w:p>
    <w:p w:rsidR="00866E4C" w:rsidRPr="002F2E85" w:rsidRDefault="00D97AA3" w:rsidP="00DE2DBC">
      <w:pPr>
        <w:pStyle w:val="ac"/>
        <w:shd w:val="clear" w:color="auto" w:fill="auto"/>
        <w:spacing w:after="0" w:line="240" w:lineRule="auto"/>
        <w:ind w:left="20" w:right="360" w:firstLine="540"/>
        <w:jc w:val="both"/>
      </w:pPr>
      <w:r w:rsidRPr="002F2E85">
        <w:t xml:space="preserve">Панасенко </w:t>
      </w:r>
      <w:r w:rsidR="00866E4C" w:rsidRPr="002F2E85">
        <w:t xml:space="preserve">H.H. </w:t>
      </w:r>
      <w:r w:rsidRPr="002F2E85">
        <w:t xml:space="preserve">(2003) в своих работах систематизирует юиотопы города по типу застройки, особенностям рельефа, времени существования. </w:t>
      </w:r>
    </w:p>
    <w:p w:rsidR="002F2E85" w:rsidRPr="002F2E85" w:rsidRDefault="002F2E85" w:rsidP="00DE2DBC">
      <w:pPr>
        <w:pStyle w:val="ac"/>
        <w:shd w:val="clear" w:color="auto" w:fill="auto"/>
        <w:spacing w:after="0" w:line="240" w:lineRule="auto"/>
        <w:ind w:left="20" w:right="360" w:firstLine="540"/>
        <w:jc w:val="both"/>
        <w:rPr>
          <w:b/>
        </w:rPr>
      </w:pPr>
    </w:p>
    <w:p w:rsidR="002F2E85" w:rsidRPr="002F2E85" w:rsidRDefault="002F2E85" w:rsidP="00DE2DBC">
      <w:pPr>
        <w:pStyle w:val="ac"/>
        <w:shd w:val="clear" w:color="auto" w:fill="auto"/>
        <w:spacing w:after="0" w:line="240" w:lineRule="auto"/>
        <w:ind w:left="20" w:right="360" w:firstLine="540"/>
        <w:jc w:val="both"/>
        <w:rPr>
          <w:b/>
        </w:rPr>
      </w:pPr>
    </w:p>
    <w:p w:rsidR="002F2E85" w:rsidRPr="002F2E85" w:rsidRDefault="002F2E85" w:rsidP="00DE2DBC">
      <w:pPr>
        <w:pStyle w:val="ac"/>
        <w:shd w:val="clear" w:color="auto" w:fill="auto"/>
        <w:spacing w:after="0" w:line="240" w:lineRule="auto"/>
        <w:ind w:left="20" w:right="360" w:firstLine="540"/>
        <w:jc w:val="both"/>
        <w:rPr>
          <w:b/>
        </w:rPr>
      </w:pPr>
    </w:p>
    <w:p w:rsidR="002F2E85" w:rsidRPr="002F2E85" w:rsidRDefault="002F2E85" w:rsidP="00DE2DBC">
      <w:pPr>
        <w:pStyle w:val="ac"/>
        <w:shd w:val="clear" w:color="auto" w:fill="auto"/>
        <w:spacing w:after="0" w:line="240" w:lineRule="auto"/>
        <w:ind w:left="20" w:right="360" w:firstLine="540"/>
        <w:jc w:val="both"/>
        <w:rPr>
          <w:b/>
        </w:rPr>
      </w:pPr>
    </w:p>
    <w:p w:rsidR="002F2E85" w:rsidRPr="002F2E85" w:rsidRDefault="002F2E85" w:rsidP="00DE2DBC">
      <w:pPr>
        <w:pStyle w:val="ac"/>
        <w:shd w:val="clear" w:color="auto" w:fill="auto"/>
        <w:spacing w:after="0" w:line="240" w:lineRule="auto"/>
        <w:ind w:left="20" w:right="360" w:firstLine="540"/>
        <w:jc w:val="both"/>
        <w:rPr>
          <w:b/>
        </w:rPr>
      </w:pPr>
    </w:p>
    <w:p w:rsidR="002F2E85" w:rsidRPr="002F2E85" w:rsidRDefault="002F2E85" w:rsidP="00DE2DBC">
      <w:pPr>
        <w:pStyle w:val="ac"/>
        <w:shd w:val="clear" w:color="auto" w:fill="auto"/>
        <w:spacing w:after="0" w:line="240" w:lineRule="auto"/>
        <w:ind w:left="20" w:right="360" w:firstLine="540"/>
        <w:jc w:val="both"/>
        <w:rPr>
          <w:b/>
        </w:rPr>
      </w:pPr>
    </w:p>
    <w:p w:rsidR="002F2E85" w:rsidRPr="002F2E85" w:rsidRDefault="002F2E85" w:rsidP="00DE2DBC">
      <w:pPr>
        <w:pStyle w:val="ac"/>
        <w:shd w:val="clear" w:color="auto" w:fill="auto"/>
        <w:spacing w:after="0" w:line="240" w:lineRule="auto"/>
        <w:ind w:left="20" w:right="360" w:firstLine="540"/>
        <w:jc w:val="both"/>
        <w:rPr>
          <w:b/>
        </w:rPr>
      </w:pPr>
    </w:p>
    <w:p w:rsidR="002F2E85" w:rsidRPr="002F2E85" w:rsidRDefault="002F2E85" w:rsidP="00DE2DBC">
      <w:pPr>
        <w:pStyle w:val="ac"/>
        <w:shd w:val="clear" w:color="auto" w:fill="auto"/>
        <w:spacing w:after="0" w:line="240" w:lineRule="auto"/>
        <w:ind w:left="20" w:right="360" w:firstLine="540"/>
        <w:jc w:val="both"/>
        <w:rPr>
          <w:b/>
        </w:rPr>
      </w:pPr>
    </w:p>
    <w:p w:rsidR="006C5CD6" w:rsidRDefault="006C5CD6">
      <w:pPr>
        <w:rPr>
          <w:rFonts w:ascii="Times New Roman" w:hAnsi="Times New Roman" w:cs="Times New Roman"/>
          <w:b/>
          <w:sz w:val="28"/>
          <w:szCs w:val="28"/>
        </w:rPr>
      </w:pPr>
      <w:r>
        <w:rPr>
          <w:b/>
        </w:rPr>
        <w:br w:type="page"/>
      </w:r>
    </w:p>
    <w:p w:rsidR="00A74459" w:rsidRPr="002F2E85" w:rsidRDefault="00A74459" w:rsidP="006C5CD6">
      <w:pPr>
        <w:pStyle w:val="ac"/>
        <w:shd w:val="clear" w:color="auto" w:fill="auto"/>
        <w:spacing w:after="0" w:line="240" w:lineRule="auto"/>
        <w:ind w:left="20" w:right="360" w:firstLine="540"/>
        <w:rPr>
          <w:b/>
        </w:rPr>
      </w:pPr>
      <w:r w:rsidRPr="002F2E85">
        <w:rPr>
          <w:b/>
        </w:rPr>
        <w:lastRenderedPageBreak/>
        <w:t xml:space="preserve">Глава </w:t>
      </w:r>
      <w:r w:rsidR="0057117C" w:rsidRPr="002F2E85">
        <w:rPr>
          <w:b/>
          <w:lang w:val="en-US"/>
        </w:rPr>
        <w:t>II</w:t>
      </w:r>
      <w:r w:rsidRPr="002F2E85">
        <w:rPr>
          <w:b/>
        </w:rPr>
        <w:t>. Практическая часть работы</w:t>
      </w:r>
    </w:p>
    <w:p w:rsidR="00A74459" w:rsidRPr="002F2E85" w:rsidRDefault="00ED60A3" w:rsidP="00DE2DBC">
      <w:pPr>
        <w:pStyle w:val="ac"/>
        <w:shd w:val="clear" w:color="auto" w:fill="auto"/>
        <w:spacing w:after="0" w:line="240" w:lineRule="auto"/>
        <w:ind w:left="20" w:right="360" w:firstLine="540"/>
        <w:jc w:val="both"/>
        <w:rPr>
          <w:b/>
        </w:rPr>
      </w:pPr>
      <w:r w:rsidRPr="002F2E85">
        <w:rPr>
          <w:b/>
        </w:rPr>
        <w:t>2</w:t>
      </w:r>
      <w:r w:rsidR="00A74459" w:rsidRPr="002F2E85">
        <w:rPr>
          <w:b/>
        </w:rPr>
        <w:t>.1. Описание участков исследования</w:t>
      </w:r>
    </w:p>
    <w:p w:rsidR="00D97AA3" w:rsidRPr="002F2E85" w:rsidRDefault="00D97AA3" w:rsidP="00DE2DBC">
      <w:pPr>
        <w:pStyle w:val="ac"/>
        <w:shd w:val="clear" w:color="auto" w:fill="auto"/>
        <w:spacing w:after="0" w:line="240" w:lineRule="auto"/>
        <w:ind w:left="20" w:right="360" w:firstLine="540"/>
        <w:jc w:val="both"/>
      </w:pPr>
      <w:r w:rsidRPr="002F2E85">
        <w:t xml:space="preserve">Опираясь на литературные данные и собственные наблюдения нами выделены следующие </w:t>
      </w:r>
      <w:r w:rsidR="00A74459" w:rsidRPr="002F2E85">
        <w:t>типы</w:t>
      </w:r>
      <w:r w:rsidRPr="002F2E85">
        <w:t xml:space="preserve"> биотопов: 1) откосы рвов вокруг оборонительных укреплений; 2) поверхность фортовых стен; 3) пустыри; 4) переувлажнённые местообитания вдоль рек и канав. Данные </w:t>
      </w:r>
      <w:r w:rsidR="00A74459" w:rsidRPr="002F2E85">
        <w:t>типы</w:t>
      </w:r>
      <w:r w:rsidRPr="002F2E85">
        <w:t xml:space="preserve"> биотопов наиболее часто встречались нами при обследовании территории оборонительных укреплений. Характеристика выделенных нами биотопов приведена ниже</w:t>
      </w:r>
      <w:r w:rsidR="00A74459" w:rsidRPr="002F2E85">
        <w:t>.</w:t>
      </w:r>
    </w:p>
    <w:p w:rsidR="00EF1799" w:rsidRPr="002F2E85" w:rsidRDefault="00A75F72" w:rsidP="00DE2DBC">
      <w:pPr>
        <w:pStyle w:val="ac"/>
        <w:shd w:val="clear" w:color="auto" w:fill="auto"/>
        <w:spacing w:after="0" w:line="240" w:lineRule="auto"/>
        <w:ind w:left="20" w:right="20" w:firstLine="689"/>
        <w:jc w:val="both"/>
      </w:pPr>
      <w:r w:rsidRPr="002F2E85">
        <w:rPr>
          <w:rStyle w:val="17"/>
        </w:rPr>
        <w:t xml:space="preserve"> </w:t>
      </w:r>
      <w:r w:rsidR="00B63E16" w:rsidRPr="002F2E85">
        <w:rPr>
          <w:rStyle w:val="17"/>
        </w:rPr>
        <w:t>Откосы рвов вокруг оборонительных укреплений</w:t>
      </w:r>
      <w:r w:rsidRPr="002F2E85">
        <w:t xml:space="preserve"> </w:t>
      </w:r>
    </w:p>
    <w:p w:rsidR="00D97AA3" w:rsidRPr="002F2E85" w:rsidRDefault="00A75F72" w:rsidP="00DE2DBC">
      <w:pPr>
        <w:pStyle w:val="ac"/>
        <w:shd w:val="clear" w:color="auto" w:fill="auto"/>
        <w:spacing w:after="0" w:line="240" w:lineRule="auto"/>
        <w:ind w:left="20" w:right="20" w:firstLine="689"/>
        <w:jc w:val="both"/>
      </w:pPr>
      <w:r w:rsidRPr="002F2E85">
        <w:t xml:space="preserve">Экологические условия </w:t>
      </w:r>
      <w:r w:rsidR="00B63E16" w:rsidRPr="002F2E85">
        <w:t>этих биотопов можно приравнять к условиям железнодорожных насыпей</w:t>
      </w:r>
      <w:r w:rsidRPr="002F2E85">
        <w:t xml:space="preserve">. </w:t>
      </w:r>
      <w:r w:rsidR="00B63E16" w:rsidRPr="002F2E85">
        <w:t xml:space="preserve">Крутой склон, формирующиеся ветровая нагрузка, а также воздействие воды, создают условия </w:t>
      </w:r>
      <w:r w:rsidR="00AD2D0D" w:rsidRPr="002F2E85">
        <w:t xml:space="preserve">для произрастания множества рудеральных растений. Близость автодорог приводят к увеличению числа видов адвентивной растительности. Высокая посещаемость территории фортов людьми, приводят к появлению новых стаций для произрастания рудеральной растительности (костровища, стоянки автотранспорта, свалки мусора). </w:t>
      </w:r>
    </w:p>
    <w:p w:rsidR="00AD2D0D" w:rsidRPr="002F2E85" w:rsidRDefault="00EF1799" w:rsidP="00DE2DBC">
      <w:pPr>
        <w:pStyle w:val="ac"/>
        <w:shd w:val="clear" w:color="auto" w:fill="auto"/>
        <w:spacing w:after="0" w:line="240" w:lineRule="auto"/>
        <w:ind w:left="20" w:right="20" w:firstLine="540"/>
        <w:jc w:val="both"/>
        <w:rPr>
          <w:rStyle w:val="17"/>
        </w:rPr>
      </w:pPr>
      <w:r w:rsidRPr="002F2E85">
        <w:rPr>
          <w:rStyle w:val="17"/>
        </w:rPr>
        <w:t xml:space="preserve"> Поверхность фортовых стен</w:t>
      </w:r>
    </w:p>
    <w:p w:rsidR="00EF1799" w:rsidRPr="002F2E85" w:rsidRDefault="00EF1799" w:rsidP="00DE2DBC">
      <w:pPr>
        <w:pStyle w:val="ac"/>
        <w:shd w:val="clear" w:color="auto" w:fill="auto"/>
        <w:spacing w:after="0" w:line="240" w:lineRule="auto"/>
        <w:ind w:left="40" w:right="340" w:firstLine="720"/>
        <w:jc w:val="both"/>
      </w:pPr>
      <w:r w:rsidRPr="002F2E85">
        <w:t xml:space="preserve">Можно отнести к биотопам созданных человеком – техногенные экосистемы (Хмелёв, Березуцкий, 2001). При создании подобных биотопов используются </w:t>
      </w:r>
      <w:r w:rsidR="0017778E" w:rsidRPr="002F2E85">
        <w:t xml:space="preserve">субстраты, обеспечивающие особую прочность, устойчивость, долговечность. </w:t>
      </w:r>
      <w:r w:rsidRPr="002F2E85">
        <w:t xml:space="preserve">Для </w:t>
      </w:r>
      <w:r w:rsidR="0017778E" w:rsidRPr="002F2E85">
        <w:t xml:space="preserve">них </w:t>
      </w:r>
      <w:r w:rsidRPr="002F2E85">
        <w:t>характерны рыхлость, сухость, бедность питательными веществами</w:t>
      </w:r>
      <w:r w:rsidR="0017778E" w:rsidRPr="002F2E85">
        <w:t xml:space="preserve">. </w:t>
      </w:r>
    </w:p>
    <w:p w:rsidR="00EF1799" w:rsidRPr="002F2E85" w:rsidRDefault="0017778E" w:rsidP="00DE2DBC">
      <w:pPr>
        <w:pStyle w:val="ac"/>
        <w:shd w:val="clear" w:color="auto" w:fill="auto"/>
        <w:spacing w:after="0" w:line="240" w:lineRule="auto"/>
        <w:ind w:left="40" w:right="60" w:firstLine="700"/>
        <w:jc w:val="both"/>
      </w:pPr>
      <w:r w:rsidRPr="002F2E85">
        <w:t>В таких биотопах условия близки к южным засушливым местообитаниям в которых возможно распространение растений ксерофитов</w:t>
      </w:r>
      <w:r w:rsidR="00EF1799" w:rsidRPr="002F2E85">
        <w:t xml:space="preserve">. </w:t>
      </w:r>
      <w:r w:rsidR="003C78FD" w:rsidRPr="002F2E85">
        <w:t xml:space="preserve">Такое явление можно назвать термином </w:t>
      </w:r>
      <w:r w:rsidR="00EF1799" w:rsidRPr="002F2E85">
        <w:t>«антропогенн</w:t>
      </w:r>
      <w:r w:rsidR="003C78FD" w:rsidRPr="002F2E85">
        <w:t>ая</w:t>
      </w:r>
      <w:r w:rsidR="00EF1799" w:rsidRPr="002F2E85">
        <w:t xml:space="preserve"> </w:t>
      </w:r>
      <w:r w:rsidR="003C78FD" w:rsidRPr="002F2E85">
        <w:t>степь</w:t>
      </w:r>
      <w:r w:rsidR="00EF1799" w:rsidRPr="002F2E85">
        <w:t>» (Парфёнов, 1983).</w:t>
      </w:r>
    </w:p>
    <w:p w:rsidR="00D97AA3" w:rsidRPr="002F2E85" w:rsidRDefault="003C78FD" w:rsidP="00DE2DBC">
      <w:pPr>
        <w:spacing w:after="0" w:line="240" w:lineRule="auto"/>
        <w:ind w:left="142" w:firstLine="709"/>
        <w:rPr>
          <w:rStyle w:val="17"/>
        </w:rPr>
      </w:pPr>
      <w:r w:rsidRPr="002F2E85">
        <w:rPr>
          <w:rStyle w:val="17"/>
        </w:rPr>
        <w:t xml:space="preserve">Пустыри </w:t>
      </w:r>
      <w:r w:rsidR="00A74459" w:rsidRPr="002F2E85">
        <w:rPr>
          <w:rStyle w:val="17"/>
        </w:rPr>
        <w:t>вокруг фортификационных сооружений</w:t>
      </w:r>
    </w:p>
    <w:p w:rsidR="003C78FD" w:rsidRPr="002F2E85" w:rsidRDefault="003C78FD" w:rsidP="00DE2DBC">
      <w:pPr>
        <w:spacing w:after="0" w:line="240" w:lineRule="auto"/>
        <w:ind w:left="142" w:firstLine="709"/>
        <w:jc w:val="both"/>
        <w:rPr>
          <w:rStyle w:val="17"/>
          <w:b w:val="0"/>
        </w:rPr>
      </w:pPr>
      <w:r w:rsidRPr="002F2E85">
        <w:rPr>
          <w:rStyle w:val="17"/>
          <w:b w:val="0"/>
        </w:rPr>
        <w:t>Это проблемные места на разных этапах сукцессии. Коричневые поля возле заброшенных и действующих строительных п</w:t>
      </w:r>
      <w:r w:rsidR="001E016B" w:rsidRPr="002F2E85">
        <w:rPr>
          <w:rStyle w:val="17"/>
          <w:b w:val="0"/>
        </w:rPr>
        <w:t>лощадок часто содержат щебень.</w:t>
      </w:r>
      <w:r w:rsidRPr="002F2E85">
        <w:rPr>
          <w:rStyle w:val="17"/>
          <w:b w:val="0"/>
        </w:rPr>
        <w:t xml:space="preserve"> Новообразованные пустоши заняты неполными фитоценозами с ослабленной межвидовой конкуренцией. </w:t>
      </w:r>
    </w:p>
    <w:p w:rsidR="003C78FD" w:rsidRPr="002F2E85" w:rsidRDefault="003C78FD" w:rsidP="00DE2DBC">
      <w:pPr>
        <w:spacing w:after="0" w:line="240" w:lineRule="auto"/>
        <w:ind w:left="142" w:firstLine="709"/>
        <w:jc w:val="both"/>
        <w:rPr>
          <w:rStyle w:val="17"/>
        </w:rPr>
      </w:pPr>
      <w:r w:rsidRPr="002F2E85">
        <w:rPr>
          <w:rStyle w:val="17"/>
        </w:rPr>
        <w:t xml:space="preserve">Переувлажнённые </w:t>
      </w:r>
      <w:r w:rsidR="002A3C3D" w:rsidRPr="002F2E85">
        <w:rPr>
          <w:rStyle w:val="17"/>
        </w:rPr>
        <w:t>местообитания вдоль рек и канав</w:t>
      </w:r>
    </w:p>
    <w:p w:rsidR="0008021C" w:rsidRPr="002F2E85" w:rsidRDefault="003C78FD" w:rsidP="00DE2DBC">
      <w:pPr>
        <w:spacing w:after="0" w:line="240" w:lineRule="auto"/>
        <w:ind w:left="142" w:firstLine="709"/>
        <w:jc w:val="both"/>
        <w:rPr>
          <w:rStyle w:val="17"/>
          <w:b w:val="0"/>
        </w:rPr>
      </w:pPr>
      <w:r w:rsidRPr="002F2E85">
        <w:rPr>
          <w:rStyle w:val="17"/>
          <w:b w:val="0"/>
        </w:rPr>
        <w:t xml:space="preserve">На растительность этих </w:t>
      </w:r>
      <w:r w:rsidR="0008021C" w:rsidRPr="002F2E85">
        <w:rPr>
          <w:rStyle w:val="17"/>
          <w:b w:val="0"/>
        </w:rPr>
        <w:t>биотопов</w:t>
      </w:r>
      <w:r w:rsidRPr="002F2E85">
        <w:rPr>
          <w:rStyle w:val="17"/>
          <w:b w:val="0"/>
        </w:rPr>
        <w:t>, с одной стороны, влияет водная среда (периодическое увлажнение, изменение режима подземных вод и качества воды), а с другой - влияние процессов</w:t>
      </w:r>
      <w:r w:rsidR="001E016B" w:rsidRPr="002F2E85">
        <w:rPr>
          <w:rStyle w:val="17"/>
          <w:b w:val="0"/>
        </w:rPr>
        <w:t xml:space="preserve"> антропогенного воздействия</w:t>
      </w:r>
      <w:r w:rsidRPr="002F2E85">
        <w:rPr>
          <w:rStyle w:val="17"/>
          <w:b w:val="0"/>
        </w:rPr>
        <w:t xml:space="preserve">. Гидрографические районы водосбора (Григорьевская и др., 2004). Это может быть вытаптывание, закапывание, стоянка, прямое перемещение слоев почвы и т. </w:t>
      </w:r>
      <w:r w:rsidR="0008021C" w:rsidRPr="002F2E85">
        <w:rPr>
          <w:rStyle w:val="17"/>
          <w:b w:val="0"/>
        </w:rPr>
        <w:t>д</w:t>
      </w:r>
      <w:r w:rsidRPr="002F2E85">
        <w:rPr>
          <w:rStyle w:val="17"/>
          <w:b w:val="0"/>
        </w:rPr>
        <w:t xml:space="preserve">. </w:t>
      </w:r>
    </w:p>
    <w:p w:rsidR="003C78FD" w:rsidRPr="002F2E85" w:rsidRDefault="003C78FD" w:rsidP="00DE2DBC">
      <w:pPr>
        <w:spacing w:after="0" w:line="240" w:lineRule="auto"/>
        <w:ind w:left="142" w:firstLine="709"/>
        <w:jc w:val="both"/>
        <w:rPr>
          <w:rStyle w:val="17"/>
          <w:b w:val="0"/>
        </w:rPr>
      </w:pPr>
      <w:r w:rsidRPr="002F2E85">
        <w:rPr>
          <w:rStyle w:val="17"/>
          <w:b w:val="0"/>
        </w:rPr>
        <w:t>Очень часто прибрежные фитоценозы города подвержены влиянию рекреации и неорганизованного туризма. Эти экотопы обладают большим потенциалом для знакомства с приключениями.</w:t>
      </w:r>
    </w:p>
    <w:p w:rsidR="006C5CD6" w:rsidRDefault="006C5CD6" w:rsidP="00DE2DBC">
      <w:pPr>
        <w:spacing w:after="0" w:line="240" w:lineRule="auto"/>
        <w:ind w:left="142" w:firstLine="709"/>
        <w:jc w:val="center"/>
        <w:rPr>
          <w:rFonts w:ascii="Times New Roman" w:hAnsi="Times New Roman" w:cs="Times New Roman"/>
          <w:b/>
          <w:sz w:val="28"/>
          <w:szCs w:val="28"/>
        </w:rPr>
      </w:pPr>
    </w:p>
    <w:p w:rsidR="00463ADA" w:rsidRPr="002F2E85" w:rsidRDefault="00ED60A3" w:rsidP="00DE2DBC">
      <w:pPr>
        <w:spacing w:after="0" w:line="240" w:lineRule="auto"/>
        <w:ind w:left="142" w:firstLine="709"/>
        <w:jc w:val="center"/>
        <w:rPr>
          <w:rFonts w:ascii="Times New Roman" w:hAnsi="Times New Roman" w:cs="Times New Roman"/>
          <w:b/>
          <w:sz w:val="28"/>
          <w:szCs w:val="28"/>
        </w:rPr>
      </w:pPr>
      <w:r w:rsidRPr="002F2E85">
        <w:rPr>
          <w:rFonts w:ascii="Times New Roman" w:hAnsi="Times New Roman" w:cs="Times New Roman"/>
          <w:b/>
          <w:sz w:val="28"/>
          <w:szCs w:val="28"/>
        </w:rPr>
        <w:lastRenderedPageBreak/>
        <w:t>2</w:t>
      </w:r>
      <w:r w:rsidR="00A74459" w:rsidRPr="002F2E85">
        <w:rPr>
          <w:rFonts w:ascii="Times New Roman" w:hAnsi="Times New Roman" w:cs="Times New Roman"/>
          <w:b/>
          <w:sz w:val="28"/>
          <w:szCs w:val="28"/>
        </w:rPr>
        <w:t xml:space="preserve">.2. </w:t>
      </w:r>
      <w:r w:rsidR="002A3C3D" w:rsidRPr="002F2E85">
        <w:rPr>
          <w:rFonts w:ascii="Times New Roman" w:hAnsi="Times New Roman" w:cs="Times New Roman"/>
          <w:b/>
          <w:sz w:val="28"/>
          <w:szCs w:val="28"/>
        </w:rPr>
        <w:t xml:space="preserve"> Методы и материалы</w:t>
      </w:r>
    </w:p>
    <w:p w:rsidR="00AB3D49" w:rsidRPr="002F2E85" w:rsidRDefault="00176EE0" w:rsidP="00DE2DBC">
      <w:pPr>
        <w:pStyle w:val="ac"/>
        <w:shd w:val="clear" w:color="auto" w:fill="auto"/>
        <w:spacing w:after="0" w:line="240" w:lineRule="auto"/>
        <w:ind w:left="40" w:right="20" w:firstLine="540"/>
        <w:jc w:val="both"/>
      </w:pPr>
      <w:r w:rsidRPr="002F2E85">
        <w:t xml:space="preserve">Сбор материала </w:t>
      </w:r>
      <w:r w:rsidR="002A3C3D" w:rsidRPr="002F2E85">
        <w:t>проводился</w:t>
      </w:r>
      <w:r w:rsidRPr="002F2E85">
        <w:t xml:space="preserve"> на четырёх фортах №5, №8, №10, №11, которые были выбраны по степени доступности их посещения. На территории фортов были выделено и описано несколько типов экотопов: 1) откосы рвов вокруг оборонительных укреплений; 2) поверхность фортовых стен; 3) пустыри; 4) переувлажнённые местообитания вдол</w:t>
      </w:r>
      <w:r w:rsidR="00F53B71" w:rsidRPr="002F2E85">
        <w:t>ь рек и канав. Всего выполнено 1</w:t>
      </w:r>
      <w:r w:rsidRPr="002F2E85">
        <w:t>0 геоботанических описаний. Описание раст</w:t>
      </w:r>
      <w:r w:rsidR="00F53B71" w:rsidRPr="002F2E85">
        <w:t xml:space="preserve">ительности проводилось </w:t>
      </w:r>
      <w:r w:rsidRPr="002F2E85">
        <w:t xml:space="preserve"> маршрутным методом. Сбор материала осуществлялся в период с </w:t>
      </w:r>
      <w:r w:rsidR="00F53B71" w:rsidRPr="002F2E85">
        <w:t>апреля</w:t>
      </w:r>
      <w:r w:rsidR="00AB3D49" w:rsidRPr="002F2E85">
        <w:t xml:space="preserve"> по август 2021</w:t>
      </w:r>
      <w:r w:rsidRPr="002F2E85">
        <w:t xml:space="preserve"> год</w:t>
      </w:r>
      <w:r w:rsidR="00AB3D49" w:rsidRPr="002F2E85">
        <w:t>а</w:t>
      </w:r>
      <w:r w:rsidRPr="002F2E85">
        <w:t>.</w:t>
      </w:r>
      <w:r w:rsidR="00AB3D49" w:rsidRPr="002F2E85">
        <w:t xml:space="preserve"> </w:t>
      </w:r>
    </w:p>
    <w:p w:rsidR="00CC0E62" w:rsidRPr="002F2E85" w:rsidRDefault="00176EE0" w:rsidP="00DE2DBC">
      <w:pPr>
        <w:pStyle w:val="ac"/>
        <w:shd w:val="clear" w:color="auto" w:fill="auto"/>
        <w:spacing w:after="0" w:line="240" w:lineRule="auto"/>
        <w:ind w:left="40" w:right="23" w:firstLine="539"/>
        <w:jc w:val="both"/>
      </w:pPr>
      <w:r w:rsidRPr="002F2E85">
        <w:t>Размер пробной п</w:t>
      </w:r>
      <w:r w:rsidR="00463ADA" w:rsidRPr="002F2E85">
        <w:t>лощади варьировал от 6 до 100 м</w:t>
      </w:r>
      <w:r w:rsidRPr="002F2E85">
        <w:t>. Подобные отклонени</w:t>
      </w:r>
      <w:r w:rsidR="00AB3D49" w:rsidRPr="002F2E85">
        <w:t>я от стандартной площади (100 м</w:t>
      </w:r>
      <w:r w:rsidRPr="002F2E85">
        <w:t xml:space="preserve">) не влияют на результат классификации (Миркин, 1989). </w:t>
      </w:r>
    </w:p>
    <w:p w:rsidR="00176EE0" w:rsidRPr="002F2E85" w:rsidRDefault="00AB3D49" w:rsidP="00DE2DBC">
      <w:pPr>
        <w:pStyle w:val="ac"/>
        <w:shd w:val="clear" w:color="auto" w:fill="auto"/>
        <w:spacing w:after="0" w:line="240" w:lineRule="auto"/>
        <w:ind w:left="40" w:right="23" w:firstLine="539"/>
        <w:jc w:val="both"/>
      </w:pPr>
      <w:r w:rsidRPr="002F2E85">
        <w:t xml:space="preserve">Количественная представленность видов оценивалась по шкале </w:t>
      </w:r>
      <w:r w:rsidR="00176EE0" w:rsidRPr="002F2E85">
        <w:t>Брау</w:t>
      </w:r>
      <w:r w:rsidRPr="002F2E85">
        <w:t>н-Бланке</w:t>
      </w:r>
      <w:r w:rsidR="00176EE0" w:rsidRPr="002F2E85">
        <w:t xml:space="preserve">: «г» - очень редки, 1-4 особи; «+» - разреженно и покрывают менее 1% площадки; «1» — особи многочисленны, но покрывают менее 5% площадки или довольно разрежены, но с такой же величиной покрытия; </w:t>
      </w:r>
      <w:r w:rsidRPr="002F2E85">
        <w:t>«2» — от 6%</w:t>
      </w:r>
      <w:r w:rsidR="00176EE0" w:rsidRPr="002F2E85">
        <w:t xml:space="preserve"> до 25%; «3» - покрыто от 26% до 50%; «4» - покрыто от 50% до 75%; «5» - более 75%</w:t>
      </w:r>
      <w:r w:rsidR="000511C0" w:rsidRPr="002F2E85">
        <w:t>.</w:t>
      </w:r>
    </w:p>
    <w:p w:rsidR="000A0BB7" w:rsidRPr="002F2E85" w:rsidRDefault="000A0BB7" w:rsidP="00DE2DBC">
      <w:pPr>
        <w:pStyle w:val="ac"/>
        <w:shd w:val="clear" w:color="auto" w:fill="auto"/>
        <w:spacing w:after="0" w:line="240" w:lineRule="auto"/>
        <w:ind w:left="40" w:right="23" w:firstLine="539"/>
        <w:jc w:val="both"/>
      </w:pPr>
      <w:r w:rsidRPr="002F2E85">
        <w:t xml:space="preserve">При описании </w:t>
      </w:r>
      <w:r w:rsidR="0008021C" w:rsidRPr="002F2E85">
        <w:t>видового состава сосудистых растений</w:t>
      </w:r>
      <w:r w:rsidRPr="002F2E85">
        <w:t xml:space="preserve"> фортов и выявлении </w:t>
      </w:r>
      <w:r w:rsidR="004C0D64" w:rsidRPr="002F2E85">
        <w:t>экологических групп</w:t>
      </w:r>
      <w:r w:rsidRPr="002F2E85">
        <w:t xml:space="preserve"> раст</w:t>
      </w:r>
      <w:r w:rsidR="004C0D64" w:rsidRPr="002F2E85">
        <w:t>ений</w:t>
      </w:r>
      <w:r w:rsidRPr="002F2E85">
        <w:t xml:space="preserve"> отмечали степень представленности встреченных</w:t>
      </w:r>
      <w:r w:rsidR="00F53B71" w:rsidRPr="002F2E85">
        <w:t xml:space="preserve"> видов</w:t>
      </w:r>
      <w:r w:rsidR="004C0D64" w:rsidRPr="002F2E85">
        <w:t>.</w:t>
      </w:r>
      <w:r w:rsidR="00176EE0" w:rsidRPr="002F2E85">
        <w:t xml:space="preserve"> </w:t>
      </w:r>
    </w:p>
    <w:p w:rsidR="006C5CD6" w:rsidRDefault="006C5CD6">
      <w:pPr>
        <w:rPr>
          <w:rFonts w:ascii="Times New Roman" w:hAnsi="Times New Roman" w:cs="Times New Roman"/>
          <w:b/>
          <w:sz w:val="28"/>
          <w:szCs w:val="28"/>
        </w:rPr>
      </w:pPr>
      <w:r>
        <w:rPr>
          <w:rFonts w:ascii="Times New Roman" w:hAnsi="Times New Roman" w:cs="Times New Roman"/>
          <w:b/>
          <w:sz w:val="28"/>
          <w:szCs w:val="28"/>
        </w:rPr>
        <w:br w:type="page"/>
      </w:r>
    </w:p>
    <w:p w:rsidR="005F030C" w:rsidRPr="002F2E85" w:rsidRDefault="0091588A" w:rsidP="002F2E85">
      <w:pPr>
        <w:spacing w:after="0" w:line="240" w:lineRule="auto"/>
        <w:jc w:val="center"/>
        <w:rPr>
          <w:rFonts w:ascii="Times New Roman" w:hAnsi="Times New Roman" w:cs="Times New Roman"/>
          <w:sz w:val="28"/>
          <w:szCs w:val="28"/>
        </w:rPr>
      </w:pPr>
      <w:r w:rsidRPr="002F2E85">
        <w:rPr>
          <w:rFonts w:ascii="Times New Roman" w:hAnsi="Times New Roman" w:cs="Times New Roman"/>
          <w:b/>
          <w:sz w:val="28"/>
          <w:szCs w:val="28"/>
        </w:rPr>
        <w:lastRenderedPageBreak/>
        <w:t xml:space="preserve">Глава </w:t>
      </w:r>
      <w:r w:rsidR="00ED60A3" w:rsidRPr="002F2E85">
        <w:rPr>
          <w:rFonts w:ascii="Times New Roman" w:hAnsi="Times New Roman" w:cs="Times New Roman"/>
          <w:b/>
          <w:sz w:val="28"/>
          <w:szCs w:val="28"/>
          <w:lang w:val="en-US"/>
        </w:rPr>
        <w:t>III</w:t>
      </w:r>
      <w:r w:rsidRPr="002F2E85">
        <w:rPr>
          <w:rFonts w:ascii="Times New Roman" w:hAnsi="Times New Roman" w:cs="Times New Roman"/>
          <w:b/>
          <w:sz w:val="28"/>
          <w:szCs w:val="28"/>
        </w:rPr>
        <w:t xml:space="preserve">. </w:t>
      </w:r>
      <w:r w:rsidR="003F3E13" w:rsidRPr="002F2E85">
        <w:rPr>
          <w:rFonts w:ascii="Times New Roman" w:hAnsi="Times New Roman" w:cs="Times New Roman"/>
          <w:b/>
          <w:sz w:val="28"/>
          <w:szCs w:val="28"/>
        </w:rPr>
        <w:t>Результаты и обсуждени</w:t>
      </w:r>
      <w:r w:rsidR="00F53B71" w:rsidRPr="002F2E85">
        <w:rPr>
          <w:rFonts w:ascii="Times New Roman" w:hAnsi="Times New Roman" w:cs="Times New Roman"/>
          <w:b/>
          <w:sz w:val="28"/>
          <w:szCs w:val="28"/>
        </w:rPr>
        <w:t>е</w:t>
      </w:r>
    </w:p>
    <w:p w:rsidR="00463ADA" w:rsidRPr="002F2E85" w:rsidRDefault="001172CE" w:rsidP="002F2E85">
      <w:pPr>
        <w:pStyle w:val="Default"/>
        <w:ind w:left="142" w:firstLine="709"/>
        <w:jc w:val="both"/>
        <w:rPr>
          <w:sz w:val="28"/>
          <w:szCs w:val="28"/>
        </w:rPr>
      </w:pPr>
      <w:r w:rsidRPr="002F2E85">
        <w:rPr>
          <w:sz w:val="28"/>
          <w:szCs w:val="28"/>
        </w:rPr>
        <w:t xml:space="preserve">За время исследований нами обнаружено </w:t>
      </w:r>
      <w:r w:rsidR="00814728" w:rsidRPr="002F2E85">
        <w:rPr>
          <w:sz w:val="28"/>
          <w:szCs w:val="28"/>
        </w:rPr>
        <w:t>24</w:t>
      </w:r>
      <w:r w:rsidRPr="002F2E85">
        <w:rPr>
          <w:sz w:val="28"/>
          <w:szCs w:val="28"/>
        </w:rPr>
        <w:t xml:space="preserve"> вид</w:t>
      </w:r>
      <w:r w:rsidR="00814728" w:rsidRPr="002F2E85">
        <w:rPr>
          <w:sz w:val="28"/>
          <w:szCs w:val="28"/>
        </w:rPr>
        <w:t>а</w:t>
      </w:r>
      <w:r w:rsidRPr="002F2E85">
        <w:rPr>
          <w:sz w:val="28"/>
          <w:szCs w:val="28"/>
        </w:rPr>
        <w:t xml:space="preserve"> </w:t>
      </w:r>
      <w:r w:rsidR="00463ADA" w:rsidRPr="002F2E85">
        <w:rPr>
          <w:sz w:val="28"/>
          <w:szCs w:val="28"/>
        </w:rPr>
        <w:t>сосудистых р</w:t>
      </w:r>
      <w:r w:rsidR="00814728" w:rsidRPr="002F2E85">
        <w:rPr>
          <w:sz w:val="28"/>
          <w:szCs w:val="28"/>
        </w:rPr>
        <w:t xml:space="preserve">астений, относящихся к </w:t>
      </w:r>
      <w:r w:rsidR="0037358B" w:rsidRPr="002F2E85">
        <w:rPr>
          <w:sz w:val="28"/>
          <w:szCs w:val="28"/>
        </w:rPr>
        <w:t>15 семействам.</w:t>
      </w:r>
      <w:r w:rsidR="00127827" w:rsidRPr="002F2E85">
        <w:rPr>
          <w:sz w:val="28"/>
          <w:szCs w:val="28"/>
        </w:rPr>
        <w:t xml:space="preserve"> По количеству видов преобладает семейство Сложноцветные, что можно объяснить тем, что это самое крупное семейство двудольных растений, кроме того, среди них много</w:t>
      </w:r>
      <w:r w:rsidR="001553C5" w:rsidRPr="002F2E85">
        <w:rPr>
          <w:sz w:val="28"/>
          <w:szCs w:val="28"/>
        </w:rPr>
        <w:t xml:space="preserve"> сорных растений, а также растений-космополитов. </w:t>
      </w:r>
    </w:p>
    <w:p w:rsidR="001553C5" w:rsidRPr="002F2E85" w:rsidRDefault="001553C5" w:rsidP="00DE2DBC">
      <w:pPr>
        <w:pStyle w:val="Default"/>
        <w:ind w:left="142" w:firstLine="709"/>
        <w:jc w:val="center"/>
        <w:rPr>
          <w:rFonts w:eastAsia="Times New Roman"/>
          <w:b/>
          <w:sz w:val="28"/>
          <w:szCs w:val="28"/>
          <w:u w:val="single"/>
          <w:lang w:eastAsia="ru-RU"/>
        </w:rPr>
      </w:pPr>
      <w:r w:rsidRPr="002F2E85">
        <w:rPr>
          <w:rFonts w:eastAsia="Times New Roman"/>
          <w:b/>
          <w:sz w:val="28"/>
          <w:szCs w:val="28"/>
          <w:u w:val="single"/>
          <w:lang w:eastAsia="ru-RU"/>
        </w:rPr>
        <w:t>Форт № 5 «Король Фридрих-Вильгельм III»</w:t>
      </w:r>
    </w:p>
    <w:p w:rsidR="00DE5F1A" w:rsidRPr="002F2E85" w:rsidRDefault="00DE5F1A" w:rsidP="00DE2DBC">
      <w:pPr>
        <w:pStyle w:val="Default"/>
        <w:ind w:left="142" w:firstLine="709"/>
        <w:jc w:val="both"/>
        <w:rPr>
          <w:rFonts w:eastAsia="Times New Roman"/>
          <w:sz w:val="28"/>
          <w:szCs w:val="28"/>
          <w:lang w:eastAsia="ru-RU"/>
        </w:rPr>
      </w:pPr>
      <w:r w:rsidRPr="002F2E85">
        <w:rPr>
          <w:rFonts w:eastAsia="Times New Roman"/>
          <w:sz w:val="28"/>
          <w:szCs w:val="28"/>
          <w:lang w:eastAsia="ru-RU"/>
        </w:rPr>
        <w:t xml:space="preserve">На территории форта № 5 </w:t>
      </w:r>
      <w:r w:rsidR="00C57E6F" w:rsidRPr="002F2E85">
        <w:rPr>
          <w:rFonts w:eastAsia="Times New Roman"/>
          <w:sz w:val="28"/>
          <w:szCs w:val="28"/>
          <w:lang w:eastAsia="ru-RU"/>
        </w:rPr>
        <w:t>описание видового состава сосудистых растений проводилось в экотопах</w:t>
      </w:r>
      <w:r w:rsidRPr="002F2E85">
        <w:rPr>
          <w:rFonts w:eastAsia="Times New Roman"/>
          <w:sz w:val="28"/>
          <w:szCs w:val="28"/>
          <w:lang w:eastAsia="ru-RU"/>
        </w:rPr>
        <w:t>: стена форта, стены рва, берега канавы.</w:t>
      </w:r>
      <w:r w:rsidR="002243A6" w:rsidRPr="002F2E85">
        <w:rPr>
          <w:rFonts w:eastAsia="Times New Roman"/>
          <w:sz w:val="28"/>
          <w:szCs w:val="28"/>
          <w:lang w:eastAsia="ru-RU"/>
        </w:rPr>
        <w:t xml:space="preserve"> </w:t>
      </w:r>
    </w:p>
    <w:p w:rsidR="00952C20" w:rsidRPr="002F2E85" w:rsidRDefault="00952C20" w:rsidP="00DE2DBC">
      <w:pPr>
        <w:pStyle w:val="Default"/>
        <w:ind w:left="142" w:firstLine="709"/>
        <w:jc w:val="both"/>
        <w:rPr>
          <w:rFonts w:eastAsia="Times New Roman"/>
          <w:sz w:val="28"/>
          <w:szCs w:val="28"/>
          <w:lang w:eastAsia="ru-RU"/>
        </w:rPr>
      </w:pPr>
      <w:r w:rsidRPr="002F2E85">
        <w:rPr>
          <w:rFonts w:eastAsia="Times New Roman"/>
          <w:sz w:val="28"/>
          <w:szCs w:val="28"/>
          <w:u w:val="single"/>
          <w:lang w:eastAsia="ru-RU"/>
        </w:rPr>
        <w:t>Геоботаническая площадка №1</w:t>
      </w:r>
      <w:r w:rsidRPr="002F2E85">
        <w:rPr>
          <w:rFonts w:eastAsia="Times New Roman"/>
          <w:sz w:val="28"/>
          <w:szCs w:val="28"/>
          <w:lang w:eastAsia="ru-RU"/>
        </w:rPr>
        <w:t>. С</w:t>
      </w:r>
      <w:r w:rsidR="00A656A3" w:rsidRPr="002F2E85">
        <w:rPr>
          <w:rFonts w:eastAsia="Times New Roman"/>
          <w:sz w:val="28"/>
          <w:szCs w:val="28"/>
          <w:lang w:eastAsia="ru-RU"/>
        </w:rPr>
        <w:t>тены</w:t>
      </w:r>
      <w:r w:rsidRPr="002F2E85">
        <w:rPr>
          <w:rFonts w:eastAsia="Times New Roman"/>
          <w:sz w:val="28"/>
          <w:szCs w:val="28"/>
          <w:lang w:eastAsia="ru-RU"/>
        </w:rPr>
        <w:t xml:space="preserve"> </w:t>
      </w:r>
      <w:r w:rsidR="00A656A3" w:rsidRPr="002F2E85">
        <w:rPr>
          <w:rFonts w:eastAsia="Times New Roman"/>
          <w:sz w:val="28"/>
          <w:szCs w:val="28"/>
          <w:lang w:eastAsia="ru-RU"/>
        </w:rPr>
        <w:t>форта состоя</w:t>
      </w:r>
      <w:r w:rsidR="00AA0733" w:rsidRPr="002F2E85">
        <w:rPr>
          <w:rFonts w:eastAsia="Times New Roman"/>
          <w:sz w:val="28"/>
          <w:szCs w:val="28"/>
          <w:lang w:eastAsia="ru-RU"/>
        </w:rPr>
        <w:t>т из красного кирпича</w:t>
      </w:r>
      <w:r w:rsidR="00A656A3" w:rsidRPr="002F2E85">
        <w:rPr>
          <w:rFonts w:eastAsia="Times New Roman"/>
          <w:sz w:val="28"/>
          <w:szCs w:val="28"/>
          <w:lang w:eastAsia="ru-RU"/>
        </w:rPr>
        <w:t>. Расте</w:t>
      </w:r>
      <w:r w:rsidR="00C57E6F" w:rsidRPr="002F2E85">
        <w:rPr>
          <w:rFonts w:eastAsia="Times New Roman"/>
          <w:sz w:val="28"/>
          <w:szCs w:val="28"/>
          <w:lang w:eastAsia="ru-RU"/>
        </w:rPr>
        <w:t>ний</w:t>
      </w:r>
      <w:r w:rsidR="00A656A3" w:rsidRPr="002F2E85">
        <w:rPr>
          <w:rFonts w:eastAsia="Times New Roman"/>
          <w:sz w:val="28"/>
          <w:szCs w:val="28"/>
          <w:lang w:eastAsia="ru-RU"/>
        </w:rPr>
        <w:t xml:space="preserve"> на стенах форта практически не обнаружено, лишь единично </w:t>
      </w:r>
      <w:r w:rsidR="00C57E6F" w:rsidRPr="002F2E85">
        <w:rPr>
          <w:rFonts w:eastAsia="Times New Roman"/>
          <w:sz w:val="28"/>
          <w:szCs w:val="28"/>
          <w:lang w:eastAsia="ru-RU"/>
        </w:rPr>
        <w:t>встречается</w:t>
      </w:r>
      <w:r w:rsidR="00A656A3" w:rsidRPr="002F2E85">
        <w:rPr>
          <w:rFonts w:eastAsia="Times New Roman"/>
          <w:sz w:val="28"/>
          <w:szCs w:val="28"/>
          <w:lang w:eastAsia="ru-RU"/>
        </w:rPr>
        <w:t xml:space="preserve"> мятлик обыкновенны</w:t>
      </w:r>
      <w:r w:rsidR="00C57E6F" w:rsidRPr="002F2E85">
        <w:rPr>
          <w:rFonts w:eastAsia="Times New Roman"/>
          <w:sz w:val="28"/>
          <w:szCs w:val="28"/>
          <w:lang w:eastAsia="ru-RU"/>
        </w:rPr>
        <w:t>й</w:t>
      </w:r>
      <w:r w:rsidR="00A656A3" w:rsidRPr="002F2E85">
        <w:rPr>
          <w:rFonts w:eastAsia="Times New Roman"/>
          <w:sz w:val="28"/>
          <w:szCs w:val="28"/>
          <w:lang w:eastAsia="ru-RU"/>
        </w:rPr>
        <w:t xml:space="preserve">. Это связано с тем, что форт является площадкой историко-художественного музея и за стенами форта ведется уход для предотвращения </w:t>
      </w:r>
      <w:r w:rsidR="00074D2A" w:rsidRPr="002F2E85">
        <w:rPr>
          <w:rFonts w:eastAsia="Times New Roman"/>
          <w:sz w:val="28"/>
          <w:szCs w:val="28"/>
          <w:lang w:eastAsia="ru-RU"/>
        </w:rPr>
        <w:t>разрушений</w:t>
      </w:r>
      <w:r w:rsidR="00A656A3" w:rsidRPr="002F2E85">
        <w:rPr>
          <w:rFonts w:eastAsia="Times New Roman"/>
          <w:sz w:val="28"/>
          <w:szCs w:val="28"/>
          <w:lang w:eastAsia="ru-RU"/>
        </w:rPr>
        <w:t xml:space="preserve">. </w:t>
      </w:r>
    </w:p>
    <w:p w:rsidR="00A656A3" w:rsidRPr="002F2E85" w:rsidRDefault="002E2180" w:rsidP="00DE2DBC">
      <w:pPr>
        <w:pStyle w:val="Default"/>
        <w:ind w:left="142" w:firstLine="709"/>
        <w:jc w:val="both"/>
        <w:rPr>
          <w:rFonts w:eastAsia="Times New Roman"/>
          <w:sz w:val="28"/>
          <w:szCs w:val="28"/>
          <w:u w:val="single"/>
          <w:lang w:eastAsia="ru-RU"/>
        </w:rPr>
      </w:pPr>
      <w:r w:rsidRPr="002F2E85">
        <w:rPr>
          <w:rFonts w:eastAsia="Times New Roman"/>
          <w:sz w:val="28"/>
          <w:szCs w:val="28"/>
          <w:u w:val="single"/>
          <w:lang w:eastAsia="ru-RU"/>
        </w:rPr>
        <w:t xml:space="preserve">Геоботаническая площадка №2. </w:t>
      </w:r>
    </w:p>
    <w:p w:rsidR="00F53B71" w:rsidRPr="002F2E85" w:rsidRDefault="002E2180" w:rsidP="00DE2DBC">
      <w:pPr>
        <w:pStyle w:val="Default"/>
        <w:ind w:left="142" w:firstLine="709"/>
        <w:jc w:val="both"/>
        <w:rPr>
          <w:rFonts w:eastAsia="Times New Roman"/>
          <w:sz w:val="28"/>
          <w:szCs w:val="28"/>
          <w:lang w:eastAsia="ru-RU"/>
        </w:rPr>
      </w:pPr>
      <w:r w:rsidRPr="002F2E85">
        <w:rPr>
          <w:rFonts w:eastAsia="Times New Roman"/>
          <w:sz w:val="28"/>
          <w:szCs w:val="28"/>
          <w:lang w:eastAsia="ru-RU"/>
        </w:rPr>
        <w:t>Стена вокруг рва выложена булыжным природным камнем.</w:t>
      </w:r>
      <w:r w:rsidR="000371E2" w:rsidRPr="002F2E85">
        <w:rPr>
          <w:rFonts w:eastAsia="Times New Roman"/>
          <w:sz w:val="28"/>
          <w:szCs w:val="28"/>
          <w:lang w:eastAsia="ru-RU"/>
        </w:rPr>
        <w:t xml:space="preserve"> </w:t>
      </w:r>
      <w:r w:rsidR="004C0D64" w:rsidRPr="002F2E85">
        <w:rPr>
          <w:rFonts w:eastAsia="Times New Roman"/>
          <w:sz w:val="28"/>
          <w:szCs w:val="28"/>
          <w:lang w:eastAsia="ru-RU"/>
        </w:rPr>
        <w:t>В</w:t>
      </w:r>
      <w:r w:rsidR="000371E2" w:rsidRPr="002F2E85">
        <w:rPr>
          <w:rFonts w:eastAsia="Times New Roman"/>
          <w:sz w:val="28"/>
          <w:szCs w:val="28"/>
          <w:lang w:eastAsia="ru-RU"/>
        </w:rPr>
        <w:t>идов</w:t>
      </w:r>
      <w:r w:rsidR="004C0D64" w:rsidRPr="002F2E85">
        <w:rPr>
          <w:rFonts w:eastAsia="Times New Roman"/>
          <w:sz w:val="28"/>
          <w:szCs w:val="28"/>
          <w:lang w:eastAsia="ru-RU"/>
        </w:rPr>
        <w:t>ой состав сосудистых растений</w:t>
      </w:r>
      <w:r w:rsidR="000371E2" w:rsidRPr="002F2E85">
        <w:rPr>
          <w:rFonts w:eastAsia="Times New Roman"/>
          <w:sz w:val="28"/>
          <w:szCs w:val="28"/>
          <w:lang w:eastAsia="ru-RU"/>
        </w:rPr>
        <w:t xml:space="preserve"> </w:t>
      </w:r>
      <w:r w:rsidR="004C0D64" w:rsidRPr="002F2E85">
        <w:rPr>
          <w:rFonts w:eastAsia="Times New Roman"/>
          <w:sz w:val="28"/>
          <w:szCs w:val="28"/>
          <w:lang w:eastAsia="ru-RU"/>
        </w:rPr>
        <w:t>представлен</w:t>
      </w:r>
      <w:r w:rsidR="000371E2" w:rsidRPr="002F2E85">
        <w:rPr>
          <w:rFonts w:eastAsia="Times New Roman"/>
          <w:sz w:val="28"/>
          <w:szCs w:val="28"/>
          <w:lang w:eastAsia="ru-RU"/>
        </w:rPr>
        <w:t xml:space="preserve"> в </w:t>
      </w:r>
      <w:r w:rsidR="004C0D64" w:rsidRPr="002F2E85">
        <w:rPr>
          <w:rFonts w:eastAsia="Times New Roman"/>
          <w:sz w:val="28"/>
          <w:szCs w:val="28"/>
          <w:lang w:eastAsia="ru-RU"/>
        </w:rPr>
        <w:t xml:space="preserve">приложении 1, </w:t>
      </w:r>
      <w:r w:rsidR="000371E2" w:rsidRPr="002F2E85">
        <w:rPr>
          <w:rFonts w:eastAsia="Times New Roman"/>
          <w:sz w:val="28"/>
          <w:szCs w:val="28"/>
          <w:lang w:eastAsia="ru-RU"/>
        </w:rPr>
        <w:t>табл. 1.</w:t>
      </w:r>
      <w:r w:rsidR="005404C4" w:rsidRPr="002F2E85">
        <w:rPr>
          <w:rFonts w:eastAsia="Times New Roman"/>
          <w:sz w:val="28"/>
          <w:szCs w:val="28"/>
          <w:lang w:eastAsia="ru-RU"/>
        </w:rPr>
        <w:t xml:space="preserve"> Из обнаруженных нами видов </w:t>
      </w:r>
      <w:r w:rsidR="00C57E6F" w:rsidRPr="002F2E85">
        <w:rPr>
          <w:rFonts w:eastAsia="Times New Roman"/>
          <w:sz w:val="28"/>
          <w:szCs w:val="28"/>
          <w:lang w:eastAsia="ru-RU"/>
        </w:rPr>
        <w:t xml:space="preserve">наиболее часто </w:t>
      </w:r>
      <w:r w:rsidR="004C0D64" w:rsidRPr="002F2E85">
        <w:rPr>
          <w:rFonts w:eastAsia="Times New Roman"/>
          <w:sz w:val="28"/>
          <w:szCs w:val="28"/>
          <w:lang w:eastAsia="ru-RU"/>
        </w:rPr>
        <w:t>встречаются</w:t>
      </w:r>
      <w:r w:rsidR="00F32D0C" w:rsidRPr="002F2E85">
        <w:rPr>
          <w:rFonts w:eastAsia="Times New Roman"/>
          <w:sz w:val="28"/>
          <w:szCs w:val="28"/>
          <w:lang w:eastAsia="ru-RU"/>
        </w:rPr>
        <w:t xml:space="preserve"> следующие виды: берёза обыкновенная, мятлик </w:t>
      </w:r>
      <w:r w:rsidR="00F53B71" w:rsidRPr="002F2E85">
        <w:rPr>
          <w:rFonts w:eastAsia="Times New Roman"/>
          <w:sz w:val="28"/>
          <w:szCs w:val="28"/>
          <w:lang w:eastAsia="ru-RU"/>
        </w:rPr>
        <w:t xml:space="preserve"> </w:t>
      </w:r>
      <w:r w:rsidR="00EE7753" w:rsidRPr="002F2E85">
        <w:rPr>
          <w:rFonts w:eastAsia="Times New Roman"/>
          <w:sz w:val="28"/>
          <w:szCs w:val="28"/>
          <w:lang w:eastAsia="ru-RU"/>
        </w:rPr>
        <w:t>однолетний</w:t>
      </w:r>
      <w:r w:rsidR="00F32D0C" w:rsidRPr="002F2E85">
        <w:rPr>
          <w:rFonts w:eastAsia="Times New Roman"/>
          <w:sz w:val="28"/>
          <w:szCs w:val="28"/>
          <w:lang w:eastAsia="ru-RU"/>
        </w:rPr>
        <w:t>. Эти виды можно отнести к сорным растениям, а также относятся к пионерным заселяющим сукцессионные биотопы.</w:t>
      </w:r>
      <w:r w:rsidR="002A61A6" w:rsidRPr="002F2E85">
        <w:rPr>
          <w:rFonts w:eastAsia="Times New Roman"/>
          <w:sz w:val="28"/>
          <w:szCs w:val="28"/>
          <w:lang w:eastAsia="ru-RU"/>
        </w:rPr>
        <w:t xml:space="preserve"> </w:t>
      </w:r>
    </w:p>
    <w:p w:rsidR="00AC5676" w:rsidRPr="002F2E85" w:rsidRDefault="00AC5676" w:rsidP="00DE2DBC">
      <w:pPr>
        <w:pStyle w:val="Default"/>
        <w:ind w:left="142" w:firstLine="709"/>
        <w:jc w:val="both"/>
        <w:rPr>
          <w:rFonts w:eastAsia="Times New Roman"/>
          <w:sz w:val="28"/>
          <w:szCs w:val="28"/>
          <w:u w:val="single"/>
          <w:lang w:eastAsia="ru-RU"/>
        </w:rPr>
      </w:pPr>
      <w:r w:rsidRPr="002F2E85">
        <w:rPr>
          <w:rFonts w:eastAsia="Times New Roman"/>
          <w:sz w:val="28"/>
          <w:szCs w:val="28"/>
          <w:u w:val="single"/>
          <w:lang w:eastAsia="ru-RU"/>
        </w:rPr>
        <w:t>Геоботаническая площадка №3.</w:t>
      </w:r>
    </w:p>
    <w:p w:rsidR="00AC5676" w:rsidRPr="002F2E85" w:rsidRDefault="00AC5676" w:rsidP="00DE2DBC">
      <w:pPr>
        <w:pStyle w:val="Default"/>
        <w:ind w:left="142" w:firstLine="709"/>
        <w:jc w:val="both"/>
        <w:rPr>
          <w:rFonts w:eastAsia="Times New Roman"/>
          <w:sz w:val="28"/>
          <w:szCs w:val="28"/>
          <w:lang w:eastAsia="ru-RU"/>
        </w:rPr>
      </w:pPr>
      <w:r w:rsidRPr="002F2E85">
        <w:rPr>
          <w:rFonts w:eastAsia="Times New Roman"/>
          <w:sz w:val="28"/>
          <w:szCs w:val="28"/>
          <w:lang w:eastAsia="ru-RU"/>
        </w:rPr>
        <w:t xml:space="preserve">Берег рва на противоположной стороне у фортовой стены. Список видов представлен в </w:t>
      </w:r>
      <w:r w:rsidR="004C0D64" w:rsidRPr="002F2E85">
        <w:rPr>
          <w:rFonts w:eastAsia="Times New Roman"/>
          <w:sz w:val="28"/>
          <w:szCs w:val="28"/>
          <w:lang w:eastAsia="ru-RU"/>
        </w:rPr>
        <w:t xml:space="preserve">приложении 1, </w:t>
      </w:r>
      <w:r w:rsidRPr="002F2E85">
        <w:rPr>
          <w:rFonts w:eastAsia="Times New Roman"/>
          <w:sz w:val="28"/>
          <w:szCs w:val="28"/>
          <w:lang w:eastAsia="ru-RU"/>
        </w:rPr>
        <w:t>табл. 2.</w:t>
      </w:r>
      <w:r w:rsidR="00112DF5" w:rsidRPr="002F2E85">
        <w:rPr>
          <w:rFonts w:eastAsia="Times New Roman"/>
          <w:sz w:val="28"/>
          <w:szCs w:val="28"/>
          <w:lang w:eastAsia="ru-RU"/>
        </w:rPr>
        <w:t xml:space="preserve"> </w:t>
      </w:r>
      <w:r w:rsidR="0068483B" w:rsidRPr="002F2E85">
        <w:rPr>
          <w:rFonts w:eastAsia="Times New Roman"/>
          <w:sz w:val="28"/>
          <w:szCs w:val="28"/>
          <w:lang w:eastAsia="ru-RU"/>
        </w:rPr>
        <w:t>Среди обнаруженных нами видов наибольш</w:t>
      </w:r>
      <w:r w:rsidR="00F53B71" w:rsidRPr="002F2E85">
        <w:rPr>
          <w:rFonts w:eastAsia="Times New Roman"/>
          <w:sz w:val="28"/>
          <w:szCs w:val="28"/>
          <w:lang w:eastAsia="ru-RU"/>
        </w:rPr>
        <w:t>ий процент у клена ясенелистного</w:t>
      </w:r>
      <w:r w:rsidR="0068483B" w:rsidRPr="002F2E85">
        <w:rPr>
          <w:rFonts w:eastAsia="Times New Roman"/>
          <w:sz w:val="28"/>
          <w:szCs w:val="28"/>
          <w:lang w:eastAsia="ru-RU"/>
        </w:rPr>
        <w:t xml:space="preserve">, черёмухи обыкновенной и земляники лесной. </w:t>
      </w:r>
      <w:r w:rsidR="00D92A27" w:rsidRPr="002F2E85">
        <w:rPr>
          <w:rFonts w:eastAsia="Times New Roman"/>
          <w:sz w:val="28"/>
          <w:szCs w:val="28"/>
          <w:lang w:eastAsia="ru-RU"/>
        </w:rPr>
        <w:t xml:space="preserve">Клен ясенелистный относится к </w:t>
      </w:r>
      <w:r w:rsidR="00F53B71" w:rsidRPr="002F2E85">
        <w:rPr>
          <w:rFonts w:eastAsia="Times New Roman"/>
          <w:sz w:val="28"/>
          <w:szCs w:val="28"/>
          <w:lang w:eastAsia="ru-RU"/>
        </w:rPr>
        <w:t xml:space="preserve">адвентивным, </w:t>
      </w:r>
      <w:r w:rsidR="00D92A27" w:rsidRPr="002F2E85">
        <w:rPr>
          <w:rFonts w:eastAsia="Times New Roman"/>
          <w:sz w:val="28"/>
          <w:szCs w:val="28"/>
          <w:lang w:eastAsia="ru-RU"/>
        </w:rPr>
        <w:t>агрессивным инвазивным видам. В естественных экосистемах полностью останавливает возобновление ив и тополей, что может привести к необратимым экологическим последствиям. В городской среде такой опасности нет, наоборот этот вид часто используют птицы для гнездований.</w:t>
      </w:r>
      <w:r w:rsidR="00E15D09" w:rsidRPr="002F2E85">
        <w:rPr>
          <w:rFonts w:eastAsia="Times New Roman"/>
          <w:sz w:val="28"/>
          <w:szCs w:val="28"/>
          <w:lang w:eastAsia="ru-RU"/>
        </w:rPr>
        <w:t xml:space="preserve"> Данный вид является двудомным, мужские особи опасны  для людей, так как</w:t>
      </w:r>
      <w:r w:rsidR="00D92A27" w:rsidRPr="002F2E85">
        <w:rPr>
          <w:rFonts w:eastAsia="Times New Roman"/>
          <w:sz w:val="28"/>
          <w:szCs w:val="28"/>
          <w:lang w:eastAsia="ru-RU"/>
        </w:rPr>
        <w:t xml:space="preserve"> </w:t>
      </w:r>
      <w:r w:rsidR="00E15D09" w:rsidRPr="002F2E85">
        <w:rPr>
          <w:rFonts w:eastAsia="Times New Roman"/>
          <w:sz w:val="28"/>
          <w:szCs w:val="28"/>
          <w:lang w:eastAsia="ru-RU"/>
        </w:rPr>
        <w:t xml:space="preserve">пыльца сильный аллерген. </w:t>
      </w:r>
      <w:r w:rsidR="00421E9B" w:rsidRPr="002F2E85">
        <w:rPr>
          <w:rFonts w:eastAsia="Times New Roman"/>
          <w:sz w:val="28"/>
          <w:szCs w:val="28"/>
          <w:lang w:eastAsia="ru-RU"/>
        </w:rPr>
        <w:t xml:space="preserve">В данном случае индекс адвентивизации напротив очень низкий, что можно объяснить низкой посещаемостью данной части людьми (тропинок, вытоптанности и прочих </w:t>
      </w:r>
      <w:r w:rsidR="007A43E7" w:rsidRPr="002F2E85">
        <w:rPr>
          <w:rFonts w:eastAsia="Times New Roman"/>
          <w:sz w:val="28"/>
          <w:szCs w:val="28"/>
          <w:lang w:eastAsia="ru-RU"/>
        </w:rPr>
        <w:t xml:space="preserve">следов присутствия людей). </w:t>
      </w:r>
    </w:p>
    <w:p w:rsidR="007A43E7" w:rsidRPr="002F2E85" w:rsidRDefault="007A43E7" w:rsidP="00DE2DBC">
      <w:pPr>
        <w:spacing w:after="0" w:line="240" w:lineRule="auto"/>
        <w:ind w:firstLine="851"/>
        <w:jc w:val="center"/>
        <w:rPr>
          <w:rFonts w:ascii="Times New Roman" w:eastAsia="Times New Roman" w:hAnsi="Times New Roman" w:cs="Times New Roman"/>
          <w:b/>
          <w:sz w:val="28"/>
          <w:szCs w:val="28"/>
          <w:lang w:eastAsia="ru-RU"/>
        </w:rPr>
      </w:pPr>
      <w:r w:rsidRPr="002F2E85">
        <w:rPr>
          <w:rFonts w:ascii="Times New Roman" w:eastAsia="Times New Roman" w:hAnsi="Times New Roman" w:cs="Times New Roman"/>
          <w:b/>
          <w:sz w:val="28"/>
          <w:szCs w:val="28"/>
          <w:lang w:eastAsia="ru-RU"/>
        </w:rPr>
        <w:t>Форт №8 «Король Фридрих»</w:t>
      </w:r>
    </w:p>
    <w:p w:rsidR="007A43E7" w:rsidRPr="002F2E85" w:rsidRDefault="00A7339F" w:rsidP="00DE2DBC">
      <w:pPr>
        <w:spacing w:after="0" w:line="240" w:lineRule="auto"/>
        <w:ind w:firstLine="851"/>
        <w:jc w:val="both"/>
        <w:rPr>
          <w:rFonts w:ascii="Times New Roman" w:eastAsia="Times New Roman" w:hAnsi="Times New Roman" w:cs="Times New Roman"/>
          <w:sz w:val="28"/>
          <w:szCs w:val="28"/>
          <w:lang w:eastAsia="ru-RU"/>
        </w:rPr>
      </w:pPr>
      <w:r w:rsidRPr="002F2E85">
        <w:rPr>
          <w:rFonts w:ascii="Times New Roman" w:eastAsia="Times New Roman" w:hAnsi="Times New Roman" w:cs="Times New Roman"/>
          <w:sz w:val="28"/>
          <w:szCs w:val="28"/>
          <w:lang w:eastAsia="ru-RU"/>
        </w:rPr>
        <w:t>На территории форта нами было описано 4 геоботанических площадки: поверхность фортовых стен, стены рва, канвы, пустырь.</w:t>
      </w:r>
    </w:p>
    <w:p w:rsidR="004E3DE1" w:rsidRPr="002F2E85" w:rsidRDefault="004E3DE1" w:rsidP="00DE2DBC">
      <w:pPr>
        <w:pStyle w:val="Default"/>
        <w:ind w:left="142" w:firstLine="709"/>
        <w:jc w:val="both"/>
        <w:rPr>
          <w:rFonts w:eastAsia="Times New Roman"/>
          <w:sz w:val="28"/>
          <w:szCs w:val="28"/>
          <w:lang w:eastAsia="ru-RU"/>
        </w:rPr>
      </w:pPr>
      <w:r w:rsidRPr="002F2E85">
        <w:rPr>
          <w:rFonts w:eastAsia="Times New Roman"/>
          <w:sz w:val="28"/>
          <w:szCs w:val="28"/>
          <w:u w:val="single"/>
          <w:lang w:eastAsia="ru-RU"/>
        </w:rPr>
        <w:t>Геоботаническая площадка №1</w:t>
      </w:r>
      <w:r w:rsidRPr="002F2E85">
        <w:rPr>
          <w:rFonts w:eastAsia="Times New Roman"/>
          <w:sz w:val="28"/>
          <w:szCs w:val="28"/>
          <w:lang w:eastAsia="ru-RU"/>
        </w:rPr>
        <w:t xml:space="preserve">. Стены форта состоят из красного кирпича. Форт сильно пострадал во время войны, в следствии чего часть стен была разрушена. Описание видового состава растений представлено в таблице 3 (Приложение 1, табл.3). На стенах описанного нами форта в основном преобладают: галинзога мелкоцветковая, гулявник высокий, пастушья сумка, </w:t>
      </w:r>
      <w:r w:rsidR="00012868" w:rsidRPr="002F2E85">
        <w:rPr>
          <w:rFonts w:eastAsia="Times New Roman"/>
          <w:sz w:val="28"/>
          <w:szCs w:val="28"/>
          <w:lang w:eastAsia="ru-RU"/>
        </w:rPr>
        <w:t>золотарник канадский. Э</w:t>
      </w:r>
      <w:r w:rsidRPr="002F2E85">
        <w:rPr>
          <w:rFonts w:eastAsia="Times New Roman"/>
          <w:sz w:val="28"/>
          <w:szCs w:val="28"/>
          <w:lang w:eastAsia="ru-RU"/>
        </w:rPr>
        <w:t xml:space="preserve">то наиболее распространённые для антропогенных местообитаний виды, при этом адвентивные растения </w:t>
      </w:r>
      <w:r w:rsidRPr="002F2E85">
        <w:rPr>
          <w:rFonts w:eastAsia="Times New Roman"/>
          <w:sz w:val="28"/>
          <w:szCs w:val="28"/>
          <w:lang w:eastAsia="ru-RU"/>
        </w:rPr>
        <w:lastRenderedPageBreak/>
        <w:t xml:space="preserve">преобладают над аборигенными, что можно объяснить близостью автомобильной дороги, а также автоколонны (150 и 100 м соответственно). Небольшим процентом покрытия представлен </w:t>
      </w:r>
      <w:r w:rsidR="00EC39FF" w:rsidRPr="002F2E85">
        <w:rPr>
          <w:rFonts w:eastAsia="Times New Roman"/>
          <w:sz w:val="28"/>
          <w:szCs w:val="28"/>
          <w:lang w:eastAsia="ru-RU"/>
        </w:rPr>
        <w:t>инвазивный</w:t>
      </w:r>
      <w:r w:rsidRPr="002F2E85">
        <w:rPr>
          <w:rFonts w:eastAsia="Times New Roman"/>
          <w:sz w:val="28"/>
          <w:szCs w:val="28"/>
          <w:lang w:eastAsia="ru-RU"/>
        </w:rPr>
        <w:t xml:space="preserve"> вид – </w:t>
      </w:r>
      <w:r w:rsidR="00EC39FF" w:rsidRPr="002F2E85">
        <w:rPr>
          <w:rFonts w:eastAsia="Times New Roman"/>
          <w:sz w:val="28"/>
          <w:szCs w:val="28"/>
          <w:lang w:eastAsia="ru-RU"/>
        </w:rPr>
        <w:t>з</w:t>
      </w:r>
      <w:r w:rsidRPr="002F2E85">
        <w:rPr>
          <w:rFonts w:eastAsia="Times New Roman"/>
          <w:sz w:val="28"/>
          <w:szCs w:val="28"/>
          <w:lang w:eastAsia="ru-RU"/>
        </w:rPr>
        <w:t>олотарник канадский. Более разнообразный видовой состав растений можно объяснить более сильными повреждениями стен форта, предоставляя более широкий спектр субстрата для растений.</w:t>
      </w:r>
    </w:p>
    <w:p w:rsidR="004E3DE1" w:rsidRPr="002F2E85" w:rsidRDefault="004E3DE1" w:rsidP="00DE2DBC">
      <w:pPr>
        <w:pStyle w:val="Default"/>
        <w:ind w:left="142" w:firstLine="709"/>
        <w:jc w:val="both"/>
        <w:rPr>
          <w:rFonts w:eastAsia="Times New Roman"/>
          <w:sz w:val="28"/>
          <w:szCs w:val="28"/>
          <w:lang w:eastAsia="ru-RU"/>
        </w:rPr>
      </w:pPr>
      <w:r w:rsidRPr="002F2E85">
        <w:rPr>
          <w:rFonts w:eastAsia="Times New Roman"/>
          <w:sz w:val="28"/>
          <w:szCs w:val="28"/>
          <w:u w:val="single"/>
          <w:lang w:eastAsia="ru-RU"/>
        </w:rPr>
        <w:t xml:space="preserve">Геоботаническая площадка №2. </w:t>
      </w:r>
    </w:p>
    <w:p w:rsidR="004E3DE1" w:rsidRPr="002F2E85" w:rsidRDefault="004E3DE1" w:rsidP="00DE2DBC">
      <w:pPr>
        <w:pStyle w:val="Default"/>
        <w:ind w:left="142" w:firstLine="709"/>
        <w:jc w:val="both"/>
        <w:rPr>
          <w:rFonts w:eastAsia="Times New Roman"/>
          <w:sz w:val="28"/>
          <w:szCs w:val="28"/>
          <w:lang w:eastAsia="ru-RU"/>
        </w:rPr>
      </w:pPr>
      <w:r w:rsidRPr="002F2E85">
        <w:rPr>
          <w:rFonts w:eastAsia="Times New Roman"/>
          <w:sz w:val="28"/>
          <w:szCs w:val="28"/>
          <w:lang w:eastAsia="ru-RU"/>
        </w:rPr>
        <w:t xml:space="preserve">Стены рва состоят из природного камня, расположены в тени </w:t>
      </w:r>
      <w:r w:rsidR="00012868" w:rsidRPr="002F2E85">
        <w:rPr>
          <w:rFonts w:eastAsia="Times New Roman"/>
          <w:sz w:val="28"/>
          <w:szCs w:val="28"/>
          <w:lang w:eastAsia="ru-RU"/>
        </w:rPr>
        <w:t>деревьев. Видовой состав представлен</w:t>
      </w:r>
      <w:r w:rsidRPr="002F2E85">
        <w:rPr>
          <w:rFonts w:eastAsia="Times New Roman"/>
          <w:sz w:val="28"/>
          <w:szCs w:val="28"/>
          <w:lang w:eastAsia="ru-RU"/>
        </w:rPr>
        <w:t xml:space="preserve"> в таблице 4 (Приложение 1, табл. 4). Наибольшее покрытие у щитовника мужского, что объясняется его эвритопностью и гигрофитностью. Такое низкое покрытие растительностью стен рва, окружающего форт, можно объяснить плотностью кладки природного камня, сильной затененностью и переувлажнением субстрата.</w:t>
      </w:r>
    </w:p>
    <w:p w:rsidR="004E3DE1" w:rsidRPr="002F2E85" w:rsidRDefault="004E3DE1" w:rsidP="00DE2DBC">
      <w:pPr>
        <w:pStyle w:val="Default"/>
        <w:ind w:left="142" w:firstLine="709"/>
        <w:jc w:val="both"/>
        <w:rPr>
          <w:rFonts w:eastAsia="Times New Roman"/>
          <w:sz w:val="28"/>
          <w:szCs w:val="28"/>
          <w:u w:val="single"/>
          <w:lang w:eastAsia="ru-RU"/>
        </w:rPr>
      </w:pPr>
      <w:r w:rsidRPr="002F2E85">
        <w:rPr>
          <w:rFonts w:eastAsia="Times New Roman"/>
          <w:sz w:val="28"/>
          <w:szCs w:val="28"/>
          <w:u w:val="single"/>
          <w:lang w:eastAsia="ru-RU"/>
        </w:rPr>
        <w:t>Геоботаническая площадка № 3.</w:t>
      </w:r>
    </w:p>
    <w:p w:rsidR="004E3DE1" w:rsidRPr="002F2E85" w:rsidRDefault="004E3DE1" w:rsidP="00DE2DBC">
      <w:pPr>
        <w:pStyle w:val="Default"/>
        <w:ind w:left="142" w:firstLine="709"/>
        <w:jc w:val="both"/>
        <w:rPr>
          <w:rFonts w:eastAsia="Times New Roman"/>
          <w:sz w:val="28"/>
          <w:szCs w:val="28"/>
          <w:lang w:eastAsia="ru-RU"/>
        </w:rPr>
      </w:pPr>
      <w:r w:rsidRPr="002F2E85">
        <w:rPr>
          <w:rFonts w:eastAsia="Times New Roman"/>
          <w:sz w:val="28"/>
          <w:szCs w:val="28"/>
          <w:lang w:eastAsia="ru-RU"/>
        </w:rPr>
        <w:t xml:space="preserve">Пустырь, расположен в 50 метрах от входа в форт, на нём обнаружены ломанные кирпичи, шифер. Проективное покрытие растений представлено в таблице 5 (Приложение 1, табл.5). Наибольшую представленность показывают такие виды как: </w:t>
      </w:r>
      <w:r w:rsidR="00EC39FF" w:rsidRPr="002F2E85">
        <w:rPr>
          <w:rFonts w:eastAsia="Times New Roman"/>
          <w:sz w:val="28"/>
          <w:szCs w:val="28"/>
          <w:lang w:eastAsia="ru-RU"/>
        </w:rPr>
        <w:t>г</w:t>
      </w:r>
      <w:r w:rsidRPr="002F2E85">
        <w:rPr>
          <w:rFonts w:eastAsia="Times New Roman"/>
          <w:sz w:val="28"/>
          <w:szCs w:val="28"/>
          <w:lang w:eastAsia="ru-RU"/>
        </w:rPr>
        <w:t>алинзога</w:t>
      </w:r>
      <w:r w:rsidR="00012868" w:rsidRPr="002F2E85">
        <w:rPr>
          <w:rFonts w:eastAsia="Times New Roman"/>
          <w:sz w:val="28"/>
          <w:szCs w:val="28"/>
          <w:lang w:eastAsia="ru-RU"/>
        </w:rPr>
        <w:t xml:space="preserve"> </w:t>
      </w:r>
      <w:r w:rsidRPr="002F2E85">
        <w:rPr>
          <w:rFonts w:eastAsia="Times New Roman"/>
          <w:sz w:val="28"/>
          <w:szCs w:val="28"/>
          <w:lang w:eastAsia="ru-RU"/>
        </w:rPr>
        <w:t xml:space="preserve"> мелкоцветковая, </w:t>
      </w:r>
      <w:r w:rsidR="00EC39FF" w:rsidRPr="002F2E85">
        <w:rPr>
          <w:rFonts w:eastAsia="Times New Roman"/>
          <w:sz w:val="28"/>
          <w:szCs w:val="28"/>
          <w:lang w:eastAsia="ru-RU"/>
        </w:rPr>
        <w:t>п</w:t>
      </w:r>
      <w:r w:rsidRPr="002F2E85">
        <w:rPr>
          <w:rFonts w:eastAsia="Times New Roman"/>
          <w:sz w:val="28"/>
          <w:szCs w:val="28"/>
          <w:lang w:eastAsia="ru-RU"/>
        </w:rPr>
        <w:t xml:space="preserve">астушья сумка, </w:t>
      </w:r>
      <w:r w:rsidR="00EC39FF" w:rsidRPr="002F2E85">
        <w:rPr>
          <w:rFonts w:eastAsia="Times New Roman"/>
          <w:sz w:val="28"/>
          <w:szCs w:val="28"/>
          <w:lang w:eastAsia="ru-RU"/>
        </w:rPr>
        <w:t>д</w:t>
      </w:r>
      <w:r w:rsidRPr="002F2E85">
        <w:rPr>
          <w:rFonts w:eastAsia="Times New Roman"/>
          <w:sz w:val="28"/>
          <w:szCs w:val="28"/>
          <w:lang w:eastAsia="ru-RU"/>
        </w:rPr>
        <w:t>онник белый, что можно объяснить тем, что эти виды растений наиболее характерны для антропогенных местообитаний, а также они участвуют в освоении пожарищ, свалок, и прочих местообитаний, изменённых человеком.</w:t>
      </w:r>
    </w:p>
    <w:p w:rsidR="004E3DE1" w:rsidRPr="002F2E85" w:rsidRDefault="004E3DE1" w:rsidP="00DE2DBC">
      <w:pPr>
        <w:pStyle w:val="Default"/>
        <w:ind w:left="142" w:firstLine="709"/>
        <w:jc w:val="both"/>
        <w:rPr>
          <w:rFonts w:eastAsia="Times New Roman"/>
          <w:sz w:val="28"/>
          <w:szCs w:val="28"/>
          <w:u w:val="single"/>
          <w:lang w:eastAsia="ru-RU"/>
        </w:rPr>
      </w:pPr>
      <w:r w:rsidRPr="002F2E85">
        <w:rPr>
          <w:rFonts w:eastAsia="Times New Roman"/>
          <w:sz w:val="28"/>
          <w:szCs w:val="28"/>
          <w:u w:val="single"/>
          <w:lang w:eastAsia="ru-RU"/>
        </w:rPr>
        <w:t>Геоботаническая площадка № 4.</w:t>
      </w:r>
    </w:p>
    <w:p w:rsidR="004E3DE1" w:rsidRPr="002F2E85" w:rsidRDefault="004E3DE1" w:rsidP="00DE2DBC">
      <w:pPr>
        <w:pStyle w:val="Default"/>
        <w:ind w:left="142" w:firstLine="709"/>
        <w:jc w:val="both"/>
        <w:rPr>
          <w:rFonts w:eastAsia="Times New Roman"/>
          <w:sz w:val="28"/>
          <w:szCs w:val="28"/>
          <w:lang w:eastAsia="ru-RU"/>
        </w:rPr>
      </w:pPr>
      <w:r w:rsidRPr="002F2E85">
        <w:rPr>
          <w:rFonts w:eastAsia="Times New Roman"/>
          <w:sz w:val="28"/>
          <w:szCs w:val="28"/>
          <w:lang w:eastAsia="ru-RU"/>
        </w:rPr>
        <w:t>Берега канавы внутри леса</w:t>
      </w:r>
      <w:r w:rsidR="00EC39FF" w:rsidRPr="002F2E85">
        <w:rPr>
          <w:rFonts w:eastAsia="Times New Roman"/>
          <w:sz w:val="28"/>
          <w:szCs w:val="28"/>
          <w:lang w:eastAsia="ru-RU"/>
        </w:rPr>
        <w:t>,</w:t>
      </w:r>
      <w:r w:rsidRPr="002F2E85">
        <w:rPr>
          <w:rFonts w:eastAsia="Times New Roman"/>
          <w:sz w:val="28"/>
          <w:szCs w:val="28"/>
          <w:lang w:eastAsia="ru-RU"/>
        </w:rPr>
        <w:t xml:space="preserve"> образованной в результате бомбежки и опущения грунта. Видовой состав представлен в таблице 6 (Приложение 1, табл. 6). Наиболее многочисленно представлены такие виды как: недотрога лекарственная, крапива двудомная, представленность рудеральных видов невелика в связи с затруднением попадания семян и особенностью условий, которые складываются в лесном биотопе. Попадание сорных растений мы связываем с посещением людьми этого места (наличие кострищ, мусора и других следов присутствия человека).</w:t>
      </w:r>
    </w:p>
    <w:p w:rsidR="004E3DE1" w:rsidRPr="002F2E85" w:rsidRDefault="004E3DE1" w:rsidP="00DE2DBC">
      <w:pPr>
        <w:pStyle w:val="a3"/>
        <w:shd w:val="clear" w:color="auto" w:fill="FFFFFF"/>
        <w:spacing w:before="0" w:beforeAutospacing="0" w:after="0" w:afterAutospacing="0"/>
        <w:ind w:firstLine="851"/>
        <w:jc w:val="center"/>
        <w:rPr>
          <w:sz w:val="28"/>
          <w:szCs w:val="28"/>
        </w:rPr>
      </w:pPr>
      <w:r w:rsidRPr="002F2E85">
        <w:rPr>
          <w:b/>
          <w:sz w:val="28"/>
          <w:szCs w:val="28"/>
        </w:rPr>
        <w:t>Форт №10 «Канитц»</w:t>
      </w:r>
    </w:p>
    <w:p w:rsidR="004E3DE1" w:rsidRPr="002F2E85" w:rsidRDefault="004E3DE1" w:rsidP="00DE2DBC">
      <w:pPr>
        <w:spacing w:after="0" w:line="240" w:lineRule="auto"/>
        <w:ind w:firstLine="851"/>
        <w:jc w:val="both"/>
        <w:rPr>
          <w:rFonts w:ascii="Times New Roman" w:eastAsia="Times New Roman" w:hAnsi="Times New Roman" w:cs="Times New Roman"/>
          <w:sz w:val="28"/>
          <w:szCs w:val="28"/>
          <w:lang w:eastAsia="ru-RU"/>
        </w:rPr>
      </w:pPr>
      <w:r w:rsidRPr="002F2E85">
        <w:rPr>
          <w:rFonts w:ascii="Times New Roman" w:eastAsia="Times New Roman" w:hAnsi="Times New Roman" w:cs="Times New Roman"/>
          <w:sz w:val="28"/>
          <w:szCs w:val="28"/>
          <w:lang w:eastAsia="ru-RU"/>
        </w:rPr>
        <w:t>На территории форта нами было описано 3 геоботанических площадки: поверхность фортовых стен, стены рва, пустырь.</w:t>
      </w:r>
    </w:p>
    <w:p w:rsidR="004E3DE1" w:rsidRPr="002F2E85" w:rsidRDefault="004E3DE1" w:rsidP="00DE2DBC">
      <w:pPr>
        <w:pStyle w:val="Default"/>
        <w:ind w:left="142" w:firstLine="709"/>
        <w:jc w:val="both"/>
        <w:rPr>
          <w:rFonts w:eastAsia="Times New Roman"/>
          <w:sz w:val="28"/>
          <w:szCs w:val="28"/>
          <w:lang w:eastAsia="ru-RU"/>
        </w:rPr>
      </w:pPr>
      <w:r w:rsidRPr="002F2E85">
        <w:rPr>
          <w:rFonts w:eastAsia="Times New Roman"/>
          <w:sz w:val="28"/>
          <w:szCs w:val="28"/>
          <w:u w:val="single"/>
          <w:lang w:eastAsia="ru-RU"/>
        </w:rPr>
        <w:t>Геоботаническая площадка №1</w:t>
      </w:r>
      <w:r w:rsidRPr="002F2E85">
        <w:rPr>
          <w:rFonts w:eastAsia="Times New Roman"/>
          <w:sz w:val="28"/>
          <w:szCs w:val="28"/>
          <w:lang w:eastAsia="ru-RU"/>
        </w:rPr>
        <w:t xml:space="preserve">. Стены форта состоят из красного кирпича. Представленность видов отражена в </w:t>
      </w:r>
      <w:r w:rsidR="00012868" w:rsidRPr="002F2E85">
        <w:rPr>
          <w:rFonts w:eastAsia="Times New Roman"/>
          <w:sz w:val="28"/>
          <w:szCs w:val="28"/>
          <w:lang w:eastAsia="ru-RU"/>
        </w:rPr>
        <w:t>приложении 1, таблица 7.</w:t>
      </w:r>
      <w:r w:rsidR="00EC39FF" w:rsidRPr="002F2E85">
        <w:rPr>
          <w:rFonts w:eastAsia="Times New Roman"/>
          <w:sz w:val="28"/>
          <w:szCs w:val="28"/>
          <w:lang w:eastAsia="ru-RU"/>
        </w:rPr>
        <w:t xml:space="preserve"> Наиболее</w:t>
      </w:r>
      <w:r w:rsidRPr="002F2E85">
        <w:rPr>
          <w:rFonts w:eastAsia="Times New Roman"/>
          <w:sz w:val="28"/>
          <w:szCs w:val="28"/>
          <w:lang w:eastAsia="ru-RU"/>
        </w:rPr>
        <w:t xml:space="preserve"> многочисленны следующие виды: </w:t>
      </w:r>
      <w:r w:rsidR="00EC39FF" w:rsidRPr="002F2E85">
        <w:rPr>
          <w:rFonts w:eastAsia="Times New Roman"/>
          <w:sz w:val="28"/>
          <w:szCs w:val="28"/>
          <w:lang w:eastAsia="ru-RU"/>
        </w:rPr>
        <w:t>к</w:t>
      </w:r>
      <w:r w:rsidRPr="002F2E85">
        <w:rPr>
          <w:rFonts w:eastAsia="Times New Roman"/>
          <w:sz w:val="28"/>
          <w:szCs w:val="28"/>
          <w:lang w:eastAsia="ru-RU"/>
        </w:rPr>
        <w:t xml:space="preserve">остенец волосистый, </w:t>
      </w:r>
      <w:r w:rsidR="00EC39FF" w:rsidRPr="002F2E85">
        <w:rPr>
          <w:rFonts w:eastAsia="Times New Roman"/>
          <w:sz w:val="28"/>
          <w:szCs w:val="28"/>
          <w:lang w:eastAsia="ru-RU"/>
        </w:rPr>
        <w:t>п</w:t>
      </w:r>
      <w:r w:rsidRPr="002F2E85">
        <w:rPr>
          <w:rFonts w:eastAsia="Times New Roman"/>
          <w:sz w:val="28"/>
          <w:szCs w:val="28"/>
          <w:lang w:eastAsia="ru-RU"/>
        </w:rPr>
        <w:t xml:space="preserve">астушья сумка, галинзога мелкоцветковая. Из этих растений лишь </w:t>
      </w:r>
      <w:r w:rsidR="00EC39FF" w:rsidRPr="002F2E85">
        <w:rPr>
          <w:rFonts w:eastAsia="Times New Roman"/>
          <w:sz w:val="28"/>
          <w:szCs w:val="28"/>
          <w:lang w:eastAsia="ru-RU"/>
        </w:rPr>
        <w:t>к</w:t>
      </w:r>
      <w:r w:rsidRPr="002F2E85">
        <w:rPr>
          <w:rFonts w:eastAsia="Times New Roman"/>
          <w:sz w:val="28"/>
          <w:szCs w:val="28"/>
          <w:lang w:eastAsia="ru-RU"/>
        </w:rPr>
        <w:t xml:space="preserve">остенец волосистый не относится к сорным растениям, однако его расселение неразрывно связано с человеком. Кроме того, данное растение занесено в Красную книгу Калининградской области в статусе «находящийся под угрозой исчезновения». </w:t>
      </w:r>
    </w:p>
    <w:p w:rsidR="004E3DE1" w:rsidRPr="002F2E85" w:rsidRDefault="004E3DE1" w:rsidP="00DE2DBC">
      <w:pPr>
        <w:pStyle w:val="Default"/>
        <w:ind w:left="142" w:firstLine="709"/>
        <w:jc w:val="both"/>
        <w:rPr>
          <w:rFonts w:eastAsia="Times New Roman"/>
          <w:sz w:val="28"/>
          <w:szCs w:val="28"/>
          <w:u w:val="single"/>
          <w:lang w:eastAsia="ru-RU"/>
        </w:rPr>
      </w:pPr>
      <w:r w:rsidRPr="002F2E85">
        <w:rPr>
          <w:rFonts w:eastAsia="Times New Roman"/>
          <w:sz w:val="28"/>
          <w:szCs w:val="28"/>
          <w:u w:val="single"/>
          <w:lang w:eastAsia="ru-RU"/>
        </w:rPr>
        <w:t xml:space="preserve">Геоботаническая площадка №2. </w:t>
      </w:r>
    </w:p>
    <w:p w:rsidR="004E3DE1" w:rsidRPr="002F2E85" w:rsidRDefault="004E3DE1" w:rsidP="00DE2DBC">
      <w:pPr>
        <w:pStyle w:val="Default"/>
        <w:ind w:left="142" w:firstLine="709"/>
        <w:jc w:val="both"/>
        <w:rPr>
          <w:rFonts w:eastAsia="Times New Roman"/>
          <w:sz w:val="28"/>
          <w:szCs w:val="28"/>
          <w:lang w:eastAsia="ru-RU"/>
        </w:rPr>
      </w:pPr>
      <w:r w:rsidRPr="002F2E85">
        <w:rPr>
          <w:rFonts w:eastAsia="Times New Roman"/>
          <w:sz w:val="28"/>
          <w:szCs w:val="28"/>
          <w:lang w:eastAsia="ru-RU"/>
        </w:rPr>
        <w:t xml:space="preserve">Стены рва сложены из природного камня. Растительность составлена видами, представленными в таблице 8 (Приложение 1, табл.8). Наиболее </w:t>
      </w:r>
      <w:r w:rsidRPr="002F2E85">
        <w:rPr>
          <w:rFonts w:eastAsia="Times New Roman"/>
          <w:sz w:val="28"/>
          <w:szCs w:val="28"/>
          <w:lang w:eastAsia="ru-RU"/>
        </w:rPr>
        <w:lastRenderedPageBreak/>
        <w:t xml:space="preserve">многочисленны такие виды как: </w:t>
      </w:r>
      <w:r w:rsidR="00EC39FF" w:rsidRPr="002F2E85">
        <w:rPr>
          <w:rFonts w:eastAsia="Times New Roman"/>
          <w:sz w:val="28"/>
          <w:szCs w:val="28"/>
          <w:lang w:eastAsia="ru-RU"/>
        </w:rPr>
        <w:t>п</w:t>
      </w:r>
      <w:r w:rsidRPr="002F2E85">
        <w:rPr>
          <w:rFonts w:eastAsia="Times New Roman"/>
          <w:sz w:val="28"/>
          <w:szCs w:val="28"/>
          <w:lang w:eastAsia="ru-RU"/>
        </w:rPr>
        <w:t xml:space="preserve">астушья сумка обыкновенная и гулявник высокий, лишь у основания стены рва можно отметить крапиву двудомную. </w:t>
      </w:r>
    </w:p>
    <w:p w:rsidR="004E3DE1" w:rsidRPr="002F2E85" w:rsidRDefault="004E3DE1" w:rsidP="00DE2DBC">
      <w:pPr>
        <w:pStyle w:val="Default"/>
        <w:ind w:left="142" w:firstLine="709"/>
        <w:jc w:val="both"/>
        <w:rPr>
          <w:rFonts w:eastAsia="Times New Roman"/>
          <w:sz w:val="28"/>
          <w:szCs w:val="28"/>
          <w:u w:val="single"/>
          <w:lang w:eastAsia="ru-RU"/>
        </w:rPr>
      </w:pPr>
      <w:r w:rsidRPr="002F2E85">
        <w:rPr>
          <w:rFonts w:eastAsia="Times New Roman"/>
          <w:sz w:val="28"/>
          <w:szCs w:val="28"/>
          <w:u w:val="single"/>
          <w:lang w:eastAsia="ru-RU"/>
        </w:rPr>
        <w:t>Геоботаническая площадка №3.</w:t>
      </w:r>
    </w:p>
    <w:p w:rsidR="004E3DE1" w:rsidRPr="002F2E85" w:rsidRDefault="004E3DE1" w:rsidP="00DE2DBC">
      <w:pPr>
        <w:pStyle w:val="Default"/>
        <w:ind w:left="142" w:firstLine="709"/>
        <w:jc w:val="both"/>
        <w:rPr>
          <w:rFonts w:eastAsia="Times New Roman"/>
          <w:sz w:val="28"/>
          <w:szCs w:val="28"/>
          <w:lang w:eastAsia="ru-RU"/>
        </w:rPr>
      </w:pPr>
      <w:r w:rsidRPr="002F2E85">
        <w:rPr>
          <w:rFonts w:eastAsia="Times New Roman"/>
          <w:sz w:val="28"/>
          <w:szCs w:val="28"/>
          <w:lang w:eastAsia="ru-RU"/>
        </w:rPr>
        <w:t>Пустырь, расположен в 250 метрах от входа в форт, на нём обнаружены бутылки, шины и прочий антропогенный мусор. Проективное покрытие растений представлено в таблице 9 (Приложение 1, табл.9). Наибольшую представленность показывают такие виды как:</w:t>
      </w:r>
      <w:r w:rsidRPr="002F2E85">
        <w:rPr>
          <w:sz w:val="28"/>
          <w:szCs w:val="28"/>
        </w:rPr>
        <w:t xml:space="preserve"> подмаренник цепкий</w:t>
      </w:r>
      <w:r w:rsidRPr="002F2E85">
        <w:rPr>
          <w:rFonts w:eastAsia="Times New Roman"/>
          <w:sz w:val="28"/>
          <w:szCs w:val="28"/>
          <w:lang w:eastAsia="ru-RU"/>
        </w:rPr>
        <w:t xml:space="preserve">, </w:t>
      </w:r>
      <w:r w:rsidR="00B44BE4" w:rsidRPr="002F2E85">
        <w:rPr>
          <w:rFonts w:eastAsia="Times New Roman"/>
          <w:sz w:val="28"/>
          <w:szCs w:val="28"/>
          <w:lang w:eastAsia="ru-RU"/>
        </w:rPr>
        <w:t>д</w:t>
      </w:r>
      <w:r w:rsidRPr="002F2E85">
        <w:rPr>
          <w:rFonts w:eastAsia="Times New Roman"/>
          <w:sz w:val="28"/>
          <w:szCs w:val="28"/>
          <w:lang w:eastAsia="ru-RU"/>
        </w:rPr>
        <w:t>онник белый,</w:t>
      </w:r>
      <w:r w:rsidRPr="002F2E85">
        <w:rPr>
          <w:sz w:val="28"/>
          <w:szCs w:val="28"/>
        </w:rPr>
        <w:t xml:space="preserve"> </w:t>
      </w:r>
      <w:r w:rsidR="00B44BE4" w:rsidRPr="002F2E85">
        <w:rPr>
          <w:sz w:val="28"/>
          <w:szCs w:val="28"/>
        </w:rPr>
        <w:t>н</w:t>
      </w:r>
      <w:r w:rsidRPr="002F2E85">
        <w:rPr>
          <w:sz w:val="28"/>
          <w:szCs w:val="28"/>
        </w:rPr>
        <w:t xml:space="preserve">едотрога обыкновенная, </w:t>
      </w:r>
      <w:r w:rsidR="00B44BE4" w:rsidRPr="002F2E85">
        <w:rPr>
          <w:sz w:val="28"/>
          <w:szCs w:val="28"/>
        </w:rPr>
        <w:t>к</w:t>
      </w:r>
      <w:r w:rsidRPr="002F2E85">
        <w:rPr>
          <w:sz w:val="28"/>
          <w:szCs w:val="28"/>
        </w:rPr>
        <w:t>рапива двудомная</w:t>
      </w:r>
      <w:r w:rsidRPr="002F2E85">
        <w:rPr>
          <w:rFonts w:eastAsia="Times New Roman"/>
          <w:sz w:val="28"/>
          <w:szCs w:val="28"/>
          <w:lang w:eastAsia="ru-RU"/>
        </w:rPr>
        <w:t xml:space="preserve"> что можно объяснить тем, что эти виды растений наиболее характерны для антропогенных местообитаний, а также они участвуют в освоении пожарищ, свалок, и прочих местообитаний, изменённых человеком, однако среди них представлены лесные виды растений, что связано с тем, что пустырь расположен на краю леса.</w:t>
      </w:r>
    </w:p>
    <w:p w:rsidR="004E3DE1" w:rsidRPr="002F2E85" w:rsidRDefault="004E3DE1" w:rsidP="00DE2DBC">
      <w:pPr>
        <w:spacing w:after="0" w:line="240" w:lineRule="auto"/>
        <w:jc w:val="center"/>
        <w:rPr>
          <w:rFonts w:ascii="Times New Roman" w:eastAsia="Times New Roman" w:hAnsi="Times New Roman" w:cs="Times New Roman"/>
          <w:b/>
          <w:sz w:val="28"/>
          <w:szCs w:val="28"/>
          <w:lang w:eastAsia="ru-RU"/>
        </w:rPr>
      </w:pPr>
      <w:r w:rsidRPr="002F2E85">
        <w:rPr>
          <w:rFonts w:ascii="Times New Roman" w:eastAsia="Times New Roman" w:hAnsi="Times New Roman" w:cs="Times New Roman"/>
          <w:b/>
          <w:sz w:val="28"/>
          <w:szCs w:val="28"/>
          <w:lang w:eastAsia="ru-RU"/>
        </w:rPr>
        <w:t>Форт № 11 «Денхоф»</w:t>
      </w:r>
    </w:p>
    <w:p w:rsidR="004E3DE1" w:rsidRPr="002F2E85" w:rsidRDefault="004E3DE1" w:rsidP="00DE2DBC">
      <w:pPr>
        <w:pStyle w:val="Default"/>
        <w:ind w:left="142" w:firstLine="709"/>
        <w:jc w:val="both"/>
        <w:rPr>
          <w:rFonts w:eastAsia="Times New Roman"/>
          <w:sz w:val="28"/>
          <w:szCs w:val="28"/>
          <w:lang w:eastAsia="ru-RU"/>
        </w:rPr>
      </w:pPr>
      <w:r w:rsidRPr="002F2E85">
        <w:rPr>
          <w:rFonts w:eastAsia="Times New Roman"/>
          <w:sz w:val="28"/>
          <w:szCs w:val="28"/>
          <w:lang w:eastAsia="ru-RU"/>
        </w:rPr>
        <w:t xml:space="preserve">На территории форта № 11 описано 2 пробных площадки: стена форта, стены рва. Стены форта были описаны с северной, южной, восточной и западной сторон. </w:t>
      </w:r>
    </w:p>
    <w:p w:rsidR="004E3DE1" w:rsidRPr="002F2E85" w:rsidRDefault="004E3DE1" w:rsidP="00DE2DBC">
      <w:pPr>
        <w:pStyle w:val="Default"/>
        <w:ind w:left="142" w:firstLine="709"/>
        <w:jc w:val="both"/>
        <w:rPr>
          <w:rFonts w:eastAsia="Times New Roman"/>
          <w:sz w:val="28"/>
          <w:szCs w:val="28"/>
          <w:lang w:eastAsia="ru-RU"/>
        </w:rPr>
      </w:pPr>
      <w:r w:rsidRPr="002F2E85">
        <w:rPr>
          <w:rFonts w:eastAsia="Times New Roman"/>
          <w:sz w:val="28"/>
          <w:szCs w:val="28"/>
          <w:u w:val="single"/>
          <w:lang w:eastAsia="ru-RU"/>
        </w:rPr>
        <w:t>Геоботаническая площадка №1</w:t>
      </w:r>
      <w:r w:rsidRPr="002F2E85">
        <w:rPr>
          <w:rFonts w:eastAsia="Times New Roman"/>
          <w:sz w:val="28"/>
          <w:szCs w:val="28"/>
          <w:lang w:eastAsia="ru-RU"/>
        </w:rPr>
        <w:t xml:space="preserve">. Стены форта состоят из красного кирпича. Растительности на стенах форта представлена краснокнижным видом – </w:t>
      </w:r>
      <w:r w:rsidR="00B44BE4" w:rsidRPr="002F2E85">
        <w:rPr>
          <w:rFonts w:eastAsia="Times New Roman"/>
          <w:sz w:val="28"/>
          <w:szCs w:val="28"/>
          <w:lang w:eastAsia="ru-RU"/>
        </w:rPr>
        <w:t>к</w:t>
      </w:r>
      <w:r w:rsidRPr="002F2E85">
        <w:rPr>
          <w:rFonts w:eastAsia="Times New Roman"/>
          <w:sz w:val="28"/>
          <w:szCs w:val="28"/>
          <w:lang w:eastAsia="ru-RU"/>
        </w:rPr>
        <w:t xml:space="preserve">остенец волосистый. Это связано с тем, что в форте расположен музей и за стенами форта ведется уход для предотвращения разрушения. Однако, мы рекомендуем не обрабатывать стены, на которых обнаружен </w:t>
      </w:r>
      <w:r w:rsidR="00B44BE4" w:rsidRPr="002F2E85">
        <w:rPr>
          <w:rFonts w:eastAsia="Times New Roman"/>
          <w:sz w:val="28"/>
          <w:szCs w:val="28"/>
          <w:lang w:eastAsia="ru-RU"/>
        </w:rPr>
        <w:t>к</w:t>
      </w:r>
      <w:r w:rsidRPr="002F2E85">
        <w:rPr>
          <w:rFonts w:eastAsia="Times New Roman"/>
          <w:sz w:val="28"/>
          <w:szCs w:val="28"/>
          <w:lang w:eastAsia="ru-RU"/>
        </w:rPr>
        <w:t>остенец волосистый.</w:t>
      </w:r>
    </w:p>
    <w:p w:rsidR="004E3DE1" w:rsidRPr="002F2E85" w:rsidRDefault="004E3DE1" w:rsidP="00DE2DBC">
      <w:pPr>
        <w:pStyle w:val="Default"/>
        <w:ind w:left="142" w:firstLine="709"/>
        <w:jc w:val="both"/>
        <w:rPr>
          <w:rFonts w:eastAsia="Times New Roman"/>
          <w:sz w:val="28"/>
          <w:szCs w:val="28"/>
          <w:u w:val="single"/>
          <w:lang w:eastAsia="ru-RU"/>
        </w:rPr>
      </w:pPr>
      <w:r w:rsidRPr="002F2E85">
        <w:rPr>
          <w:rFonts w:eastAsia="Times New Roman"/>
          <w:sz w:val="28"/>
          <w:szCs w:val="28"/>
          <w:u w:val="single"/>
          <w:lang w:eastAsia="ru-RU"/>
        </w:rPr>
        <w:t xml:space="preserve">Геоботаническая площадка №2. </w:t>
      </w:r>
    </w:p>
    <w:p w:rsidR="004E3DE1" w:rsidRPr="002F2E85" w:rsidRDefault="004E3DE1" w:rsidP="00DE2DBC">
      <w:pPr>
        <w:pStyle w:val="Default"/>
        <w:ind w:left="142" w:firstLine="709"/>
        <w:jc w:val="both"/>
        <w:rPr>
          <w:rFonts w:eastAsia="Times New Roman"/>
          <w:sz w:val="28"/>
          <w:szCs w:val="28"/>
          <w:lang w:eastAsia="ru-RU"/>
        </w:rPr>
      </w:pPr>
      <w:r w:rsidRPr="002F2E85">
        <w:rPr>
          <w:rFonts w:eastAsia="Times New Roman"/>
          <w:sz w:val="28"/>
          <w:szCs w:val="28"/>
          <w:lang w:eastAsia="ru-RU"/>
        </w:rPr>
        <w:t xml:space="preserve">Стена вокруг рва выложена булыжным природным камнем. Представленность видов выражена в таблице </w:t>
      </w:r>
      <w:r w:rsidR="00B44BE4" w:rsidRPr="002F2E85">
        <w:rPr>
          <w:rFonts w:eastAsia="Times New Roman"/>
          <w:sz w:val="28"/>
          <w:szCs w:val="28"/>
          <w:lang w:eastAsia="ru-RU"/>
        </w:rPr>
        <w:t xml:space="preserve">10 </w:t>
      </w:r>
      <w:r w:rsidRPr="002F2E85">
        <w:rPr>
          <w:rFonts w:eastAsia="Times New Roman"/>
          <w:sz w:val="28"/>
          <w:szCs w:val="28"/>
          <w:lang w:eastAsia="ru-RU"/>
        </w:rPr>
        <w:t>(</w:t>
      </w:r>
      <w:r w:rsidR="00B44BE4" w:rsidRPr="002F2E85">
        <w:rPr>
          <w:rFonts w:eastAsia="Times New Roman"/>
          <w:sz w:val="28"/>
          <w:szCs w:val="28"/>
          <w:lang w:eastAsia="ru-RU"/>
        </w:rPr>
        <w:t xml:space="preserve">Приложение 1, </w:t>
      </w:r>
      <w:r w:rsidRPr="002F2E85">
        <w:rPr>
          <w:rFonts w:eastAsia="Times New Roman"/>
          <w:sz w:val="28"/>
          <w:szCs w:val="28"/>
          <w:lang w:eastAsia="ru-RU"/>
        </w:rPr>
        <w:t xml:space="preserve">табл. 10). Из обнаруженных нами видов наибольшую представленность имеют следующие виды: берёза обыкновенная, мятлик </w:t>
      </w:r>
      <w:r w:rsidR="00B44BE4" w:rsidRPr="002F2E85">
        <w:rPr>
          <w:rFonts w:eastAsia="Times New Roman"/>
          <w:sz w:val="28"/>
          <w:szCs w:val="28"/>
          <w:lang w:eastAsia="ru-RU"/>
        </w:rPr>
        <w:t>однолетний</w:t>
      </w:r>
      <w:r w:rsidRPr="002F2E85">
        <w:rPr>
          <w:rFonts w:eastAsia="Times New Roman"/>
          <w:sz w:val="28"/>
          <w:szCs w:val="28"/>
          <w:lang w:eastAsia="ru-RU"/>
        </w:rPr>
        <w:t xml:space="preserve">. Эти виды можно отнести к сорным растениям, а также относятся к пионерным заселяющим сукцессионные биотопы. Из встреченных на стене рва видов в лесном массиве вокруг форта нами отмечены лишь мятлик </w:t>
      </w:r>
      <w:r w:rsidR="00012868" w:rsidRPr="002F2E85">
        <w:rPr>
          <w:rFonts w:eastAsia="Times New Roman"/>
          <w:sz w:val="28"/>
          <w:szCs w:val="28"/>
          <w:lang w:eastAsia="ru-RU"/>
        </w:rPr>
        <w:t>однолетний</w:t>
      </w:r>
      <w:r w:rsidRPr="002F2E85">
        <w:rPr>
          <w:rFonts w:eastAsia="Times New Roman"/>
          <w:sz w:val="28"/>
          <w:szCs w:val="28"/>
          <w:lang w:eastAsia="ru-RU"/>
        </w:rPr>
        <w:t xml:space="preserve"> и земляника лесная из чего можно сделать вывод, что индекс адвентивизации близок к единице, это значит, что процент занесенных растений близок к 90%. </w:t>
      </w:r>
    </w:p>
    <w:p w:rsidR="004E3DE1" w:rsidRPr="002F2E85" w:rsidRDefault="004E3DE1" w:rsidP="00DE2DBC">
      <w:pPr>
        <w:pStyle w:val="Default"/>
        <w:ind w:left="142" w:firstLine="709"/>
        <w:jc w:val="both"/>
        <w:rPr>
          <w:rFonts w:eastAsia="Times New Roman"/>
          <w:sz w:val="28"/>
          <w:szCs w:val="28"/>
          <w:lang w:eastAsia="ru-RU"/>
        </w:rPr>
      </w:pPr>
      <w:r w:rsidRPr="002F2E85">
        <w:rPr>
          <w:rFonts w:eastAsia="Times New Roman"/>
          <w:sz w:val="28"/>
          <w:szCs w:val="28"/>
          <w:lang w:eastAsia="ru-RU"/>
        </w:rPr>
        <w:t xml:space="preserve">Среди обнаруженных видов нами выделены следующие экологические группы: мезофиты — 5 видов (21 %), к группе ксерофиты - 11 видов (46 %), гидрофиты  8 видов (33 %). Преобладание группы ксерофитов можно объяснить тем, что основная часть растений, отмеченная нами, произрастала на стенах, а подобный субстрат характеризуется недостаточным увлажнением. На втором месте гигрофиты, встреченные нами либо по берегам канав или по стенам рва. На южных стенах всех обследованных нами фортов особенно хорошо представлена адвентивная флора, что можно объяснить хорошей прогреваемостью и освещенностью данного биотопа. Кроме того, половина из обследованных нами фортов находятся в свободном </w:t>
      </w:r>
      <w:r w:rsidRPr="002F2E85">
        <w:rPr>
          <w:rFonts w:eastAsia="Times New Roman"/>
          <w:sz w:val="28"/>
          <w:szCs w:val="28"/>
          <w:lang w:eastAsia="ru-RU"/>
        </w:rPr>
        <w:lastRenderedPageBreak/>
        <w:t xml:space="preserve">доступе и сильнее других пострадали во время войны, что увеличивает многообразие субстрата для заселения растений. Обследование лесных экосистем, находящихся вокруг форта показало преобладание на стенах фортов адвентивной растительности (70% в среднем), что можно объяснить близостью дорог и поселений человека. Анализ встреченных растений по жизненным формам показал, что доминируют однолетники (85 %), кустарники (12%) и деревья (3%). Такое преобладание можно объяснить меньшим количеством питательных веществ необходимых для развития данных видов. </w:t>
      </w:r>
    </w:p>
    <w:p w:rsidR="004E3DE1" w:rsidRPr="002F2E85" w:rsidRDefault="00012868" w:rsidP="00DE2DBC">
      <w:pPr>
        <w:pStyle w:val="Default"/>
        <w:ind w:left="142" w:firstLine="709"/>
        <w:jc w:val="both"/>
        <w:rPr>
          <w:rFonts w:eastAsia="Times New Roman"/>
          <w:sz w:val="28"/>
          <w:szCs w:val="28"/>
          <w:lang w:eastAsia="ru-RU"/>
        </w:rPr>
      </w:pPr>
      <w:r w:rsidRPr="002F2E85">
        <w:rPr>
          <w:rFonts w:eastAsia="Times New Roman"/>
          <w:sz w:val="28"/>
          <w:szCs w:val="28"/>
          <w:lang w:eastAsia="ru-RU"/>
        </w:rPr>
        <w:t>К категории адвентивных</w:t>
      </w:r>
      <w:r w:rsidR="004E3DE1" w:rsidRPr="002F2E85">
        <w:rPr>
          <w:rFonts w:eastAsia="Times New Roman"/>
          <w:sz w:val="28"/>
          <w:szCs w:val="28"/>
          <w:lang w:eastAsia="ru-RU"/>
        </w:rPr>
        <w:t xml:space="preserve"> видов можно отнести</w:t>
      </w:r>
      <w:r w:rsidR="00B44BE4" w:rsidRPr="002F2E85">
        <w:rPr>
          <w:rFonts w:eastAsia="Times New Roman"/>
          <w:sz w:val="28"/>
          <w:szCs w:val="28"/>
          <w:lang w:eastAsia="ru-RU"/>
        </w:rPr>
        <w:t xml:space="preserve"> галинзогу мелкоцветковую</w:t>
      </w:r>
      <w:r w:rsidRPr="002F2E85">
        <w:rPr>
          <w:rFonts w:eastAsia="Times New Roman"/>
          <w:sz w:val="28"/>
          <w:szCs w:val="28"/>
          <w:lang w:eastAsia="ru-RU"/>
        </w:rPr>
        <w:t xml:space="preserve">  (</w:t>
      </w:r>
      <w:r w:rsidR="005356B3" w:rsidRPr="002F2E85">
        <w:rPr>
          <w:rFonts w:eastAsia="Times New Roman"/>
          <w:sz w:val="28"/>
          <w:szCs w:val="28"/>
          <w:lang w:eastAsia="ru-RU"/>
        </w:rPr>
        <w:t xml:space="preserve">однолетнее, сорное растение, обладает лекарственными свойствами, применяется в народной медицине), </w:t>
      </w:r>
      <w:r w:rsidR="004E3DE1" w:rsidRPr="002F2E85">
        <w:rPr>
          <w:rFonts w:eastAsia="Times New Roman"/>
          <w:sz w:val="28"/>
          <w:szCs w:val="28"/>
          <w:lang w:eastAsia="ru-RU"/>
        </w:rPr>
        <w:t xml:space="preserve"> </w:t>
      </w:r>
      <w:r w:rsidR="00B44BE4" w:rsidRPr="002F2E85">
        <w:rPr>
          <w:rFonts w:eastAsia="Times New Roman"/>
          <w:sz w:val="28"/>
          <w:szCs w:val="28"/>
          <w:lang w:eastAsia="ru-RU"/>
        </w:rPr>
        <w:t>з</w:t>
      </w:r>
      <w:r w:rsidR="004E3DE1" w:rsidRPr="002F2E85">
        <w:rPr>
          <w:rFonts w:eastAsia="Times New Roman"/>
          <w:sz w:val="28"/>
          <w:szCs w:val="28"/>
          <w:lang w:eastAsia="ru-RU"/>
        </w:rPr>
        <w:t>олотарник канадский</w:t>
      </w:r>
      <w:r w:rsidR="005356B3" w:rsidRPr="002F2E85">
        <w:rPr>
          <w:rFonts w:eastAsia="Times New Roman"/>
          <w:sz w:val="28"/>
          <w:szCs w:val="28"/>
          <w:lang w:eastAsia="ru-RU"/>
        </w:rPr>
        <w:t xml:space="preserve"> (ивазивный, агрессивный вид, обладает лекарственными свойствами)</w:t>
      </w:r>
      <w:r w:rsidR="004E3DE1" w:rsidRPr="002F2E85">
        <w:rPr>
          <w:rFonts w:eastAsia="Times New Roman"/>
          <w:sz w:val="28"/>
          <w:szCs w:val="28"/>
          <w:lang w:eastAsia="ru-RU"/>
        </w:rPr>
        <w:t>, вселение котор</w:t>
      </w:r>
      <w:r w:rsidR="005356B3" w:rsidRPr="002F2E85">
        <w:rPr>
          <w:rFonts w:eastAsia="Times New Roman"/>
          <w:sz w:val="28"/>
          <w:szCs w:val="28"/>
          <w:lang w:eastAsia="ru-RU"/>
        </w:rPr>
        <w:t>ых</w:t>
      </w:r>
      <w:r w:rsidR="004E3DE1" w:rsidRPr="002F2E85">
        <w:rPr>
          <w:rFonts w:eastAsia="Times New Roman"/>
          <w:sz w:val="28"/>
          <w:szCs w:val="28"/>
          <w:lang w:eastAsia="ru-RU"/>
        </w:rPr>
        <w:t xml:space="preserve"> тесно связана с человеческим фактором, однако процент его покрытия обследованных нами территорий не велик, о в целом по территории области он распространён</w:t>
      </w:r>
      <w:r w:rsidRPr="002F2E85">
        <w:rPr>
          <w:rFonts w:eastAsia="Times New Roman"/>
          <w:sz w:val="28"/>
          <w:szCs w:val="28"/>
          <w:lang w:eastAsia="ru-RU"/>
        </w:rPr>
        <w:t xml:space="preserve"> широко. К видам занесённым</w:t>
      </w:r>
      <w:r w:rsidR="004E3DE1" w:rsidRPr="002F2E85">
        <w:rPr>
          <w:rFonts w:eastAsia="Times New Roman"/>
          <w:sz w:val="28"/>
          <w:szCs w:val="28"/>
          <w:lang w:eastAsia="ru-RU"/>
        </w:rPr>
        <w:t xml:space="preserve"> в Красную книгу можно отнести </w:t>
      </w:r>
      <w:r w:rsidR="00B44BE4" w:rsidRPr="002F2E85">
        <w:rPr>
          <w:rFonts w:eastAsia="Times New Roman"/>
          <w:sz w:val="28"/>
          <w:szCs w:val="28"/>
          <w:lang w:eastAsia="ru-RU"/>
        </w:rPr>
        <w:t>к</w:t>
      </w:r>
      <w:r w:rsidR="004E3DE1" w:rsidRPr="002F2E85">
        <w:rPr>
          <w:rFonts w:eastAsia="Times New Roman"/>
          <w:sz w:val="28"/>
          <w:szCs w:val="28"/>
          <w:lang w:eastAsia="ru-RU"/>
        </w:rPr>
        <w:t>остенец волосистый, покрытие которого обильно на фортах № 10 и 11.</w:t>
      </w:r>
    </w:p>
    <w:p w:rsidR="002F2E85" w:rsidRDefault="002F2E85" w:rsidP="00DE2DBC">
      <w:pPr>
        <w:spacing w:line="240" w:lineRule="auto"/>
        <w:rPr>
          <w:rFonts w:ascii="Times New Roman" w:hAnsi="Times New Roman" w:cs="Times New Roman"/>
          <w:b/>
          <w:sz w:val="28"/>
          <w:szCs w:val="28"/>
        </w:rPr>
      </w:pPr>
    </w:p>
    <w:p w:rsidR="006C5CD6" w:rsidRDefault="006C5CD6">
      <w:pPr>
        <w:rPr>
          <w:rFonts w:ascii="Times New Roman" w:hAnsi="Times New Roman" w:cs="Times New Roman"/>
          <w:b/>
          <w:sz w:val="28"/>
          <w:szCs w:val="28"/>
        </w:rPr>
      </w:pPr>
      <w:r>
        <w:rPr>
          <w:rFonts w:ascii="Times New Roman" w:hAnsi="Times New Roman" w:cs="Times New Roman"/>
          <w:b/>
          <w:sz w:val="28"/>
          <w:szCs w:val="28"/>
        </w:rPr>
        <w:br w:type="page"/>
      </w:r>
    </w:p>
    <w:p w:rsidR="00101E4D" w:rsidRPr="002F2E85" w:rsidRDefault="005356B3" w:rsidP="002F2E85">
      <w:pPr>
        <w:spacing w:line="240" w:lineRule="auto"/>
        <w:jc w:val="center"/>
        <w:rPr>
          <w:rFonts w:ascii="Times New Roman" w:eastAsia="Times New Roman" w:hAnsi="Times New Roman" w:cs="Times New Roman"/>
          <w:color w:val="000000"/>
          <w:sz w:val="28"/>
          <w:szCs w:val="28"/>
          <w:lang w:val="en-US" w:eastAsia="ru-RU"/>
        </w:rPr>
      </w:pPr>
      <w:r w:rsidRPr="002F2E85">
        <w:rPr>
          <w:rFonts w:ascii="Times New Roman" w:hAnsi="Times New Roman" w:cs="Times New Roman"/>
          <w:b/>
          <w:sz w:val="28"/>
          <w:szCs w:val="28"/>
        </w:rPr>
        <w:lastRenderedPageBreak/>
        <w:t xml:space="preserve">Глава </w:t>
      </w:r>
      <w:r w:rsidRPr="002F2E85">
        <w:rPr>
          <w:rFonts w:ascii="Times New Roman" w:hAnsi="Times New Roman" w:cs="Times New Roman"/>
          <w:b/>
          <w:sz w:val="28"/>
          <w:szCs w:val="28"/>
          <w:lang w:val="en-US"/>
        </w:rPr>
        <w:t>IV</w:t>
      </w:r>
      <w:r w:rsidRPr="002F2E85">
        <w:rPr>
          <w:rFonts w:ascii="Times New Roman" w:hAnsi="Times New Roman" w:cs="Times New Roman"/>
          <w:b/>
          <w:sz w:val="28"/>
          <w:szCs w:val="28"/>
        </w:rPr>
        <w:t>.</w:t>
      </w:r>
      <w:r w:rsidRPr="002F2E85">
        <w:rPr>
          <w:rFonts w:ascii="Times New Roman" w:hAnsi="Times New Roman" w:cs="Times New Roman"/>
          <w:sz w:val="28"/>
          <w:szCs w:val="28"/>
        </w:rPr>
        <w:t xml:space="preserve"> </w:t>
      </w:r>
      <w:r w:rsidR="004E3DE1" w:rsidRPr="002F2E85">
        <w:rPr>
          <w:rFonts w:ascii="Times New Roman" w:hAnsi="Times New Roman" w:cs="Times New Roman"/>
          <w:b/>
          <w:sz w:val="28"/>
          <w:szCs w:val="28"/>
        </w:rPr>
        <w:t>Выводы:</w:t>
      </w:r>
    </w:p>
    <w:p w:rsidR="004E3DE1" w:rsidRPr="002F2E85" w:rsidRDefault="00012868" w:rsidP="00DE2DBC">
      <w:pPr>
        <w:pStyle w:val="Default"/>
        <w:numPr>
          <w:ilvl w:val="0"/>
          <w:numId w:val="16"/>
        </w:numPr>
        <w:ind w:left="0" w:firstLine="709"/>
        <w:jc w:val="both"/>
        <w:rPr>
          <w:rFonts w:eastAsia="Times New Roman"/>
          <w:sz w:val="28"/>
          <w:szCs w:val="28"/>
          <w:lang w:eastAsia="ru-RU"/>
        </w:rPr>
      </w:pPr>
      <w:r w:rsidRPr="002F2E85">
        <w:rPr>
          <w:sz w:val="28"/>
          <w:szCs w:val="28"/>
        </w:rPr>
        <w:t>Флористическое</w:t>
      </w:r>
      <w:r w:rsidR="004E3DE1" w:rsidRPr="002F2E85">
        <w:rPr>
          <w:sz w:val="28"/>
          <w:szCs w:val="28"/>
        </w:rPr>
        <w:t xml:space="preserve"> описание некоторых фортификационных укреплений г. Калининграда показало преобладание видов растений, характерных для городских местообит</w:t>
      </w:r>
      <w:r w:rsidR="006C2F2B" w:rsidRPr="002F2E85">
        <w:rPr>
          <w:sz w:val="28"/>
          <w:szCs w:val="28"/>
        </w:rPr>
        <w:t>аний</w:t>
      </w:r>
      <w:r w:rsidR="004E3DE1" w:rsidRPr="002F2E85">
        <w:rPr>
          <w:sz w:val="28"/>
          <w:szCs w:val="28"/>
        </w:rPr>
        <w:t>.</w:t>
      </w:r>
      <w:r w:rsidR="00A57227" w:rsidRPr="002F2E85">
        <w:rPr>
          <w:sz w:val="28"/>
          <w:szCs w:val="28"/>
        </w:rPr>
        <w:t xml:space="preserve"> Было выявлено произрастание 24 видов сосудистых растений, относящихся к 15 семействам. По количеству видов преобладает семейство Сложноцветные. </w:t>
      </w:r>
      <w:r w:rsidR="00A57227" w:rsidRPr="002F2E85">
        <w:rPr>
          <w:rFonts w:eastAsia="Times New Roman"/>
          <w:sz w:val="28"/>
          <w:szCs w:val="28"/>
          <w:lang w:eastAsia="ru-RU"/>
        </w:rPr>
        <w:t xml:space="preserve">Анализ встреченных растений по жизненным формам показал, что доминируют однолетники (85 %), кустарники (12%) и деревья (3%). Такое преобладание можно объяснить меньшим количеством питательных веществ необходимых для развития данных видов. </w:t>
      </w:r>
    </w:p>
    <w:p w:rsidR="004E3DE1" w:rsidRPr="002F2E85" w:rsidRDefault="004E3DE1" w:rsidP="00DE2DBC">
      <w:pPr>
        <w:pStyle w:val="ac"/>
        <w:numPr>
          <w:ilvl w:val="0"/>
          <w:numId w:val="16"/>
        </w:numPr>
        <w:shd w:val="clear" w:color="auto" w:fill="auto"/>
        <w:spacing w:after="0" w:line="240" w:lineRule="auto"/>
        <w:ind w:left="0" w:right="40" w:firstLine="709"/>
        <w:jc w:val="both"/>
      </w:pPr>
      <w:r w:rsidRPr="002F2E85">
        <w:rPr>
          <w:rFonts w:eastAsia="Times New Roman"/>
          <w:lang w:eastAsia="ru-RU"/>
        </w:rPr>
        <w:t xml:space="preserve">Среди обнаруженных нами видов нами выделены следующие экологические группы: мезофиты — 5 видов (21 %), к группе ксерофиты - 11 видов (46 %), гидрофиты по 8 видов (33 %). </w:t>
      </w:r>
    </w:p>
    <w:p w:rsidR="004E3DE1" w:rsidRPr="002F2E85" w:rsidRDefault="006C2F2B" w:rsidP="00DE2DBC">
      <w:pPr>
        <w:pStyle w:val="ac"/>
        <w:numPr>
          <w:ilvl w:val="0"/>
          <w:numId w:val="16"/>
        </w:numPr>
        <w:shd w:val="clear" w:color="auto" w:fill="auto"/>
        <w:spacing w:after="0" w:line="240" w:lineRule="auto"/>
        <w:ind w:left="0" w:right="40" w:firstLine="709"/>
        <w:jc w:val="both"/>
      </w:pPr>
      <w:r w:rsidRPr="002F2E85">
        <w:rPr>
          <w:rFonts w:eastAsia="Times New Roman"/>
          <w:lang w:eastAsia="ru-RU"/>
        </w:rPr>
        <w:t>К категории адвентивных видов относятся;</w:t>
      </w:r>
      <w:r w:rsidR="004E3DE1" w:rsidRPr="002F2E85">
        <w:rPr>
          <w:rFonts w:eastAsia="Times New Roman"/>
          <w:lang w:eastAsia="ru-RU"/>
        </w:rPr>
        <w:t xml:space="preserve"> </w:t>
      </w:r>
      <w:r w:rsidRPr="002F2E85">
        <w:rPr>
          <w:rFonts w:eastAsia="Times New Roman"/>
          <w:lang w:eastAsia="ru-RU"/>
        </w:rPr>
        <w:t>золотарник канадский, галинзога ме</w:t>
      </w:r>
      <w:r w:rsidR="00A57227" w:rsidRPr="002F2E85">
        <w:rPr>
          <w:rFonts w:eastAsia="Times New Roman"/>
          <w:lang w:eastAsia="ru-RU"/>
        </w:rPr>
        <w:t xml:space="preserve">лкоцветковая, клен ясенелистный. </w:t>
      </w:r>
      <w:r w:rsidR="00101E4D" w:rsidRPr="002F2E85">
        <w:rPr>
          <w:rFonts w:eastAsia="Times New Roman"/>
          <w:lang w:eastAsia="ru-RU"/>
        </w:rPr>
        <w:t>Выялено п</w:t>
      </w:r>
      <w:r w:rsidR="00A57227" w:rsidRPr="002F2E85">
        <w:rPr>
          <w:rFonts w:eastAsia="Times New Roman"/>
          <w:lang w:eastAsia="ru-RU"/>
        </w:rPr>
        <w:t>реобладание на стенах фортов адвентивной растительности (70% в среднем)</w:t>
      </w:r>
      <w:r w:rsidR="00101E4D" w:rsidRPr="002F2E85">
        <w:rPr>
          <w:rFonts w:eastAsia="Times New Roman"/>
          <w:lang w:eastAsia="ru-RU"/>
        </w:rPr>
        <w:t xml:space="preserve">. </w:t>
      </w:r>
      <w:r w:rsidRPr="002F2E85">
        <w:rPr>
          <w:rFonts w:eastAsia="Times New Roman"/>
          <w:lang w:eastAsia="ru-RU"/>
        </w:rPr>
        <w:t xml:space="preserve"> К видам</w:t>
      </w:r>
      <w:r w:rsidR="00101E4D" w:rsidRPr="002F2E85">
        <w:rPr>
          <w:rFonts w:eastAsia="Times New Roman"/>
          <w:lang w:eastAsia="ru-RU"/>
        </w:rPr>
        <w:t>,</w:t>
      </w:r>
      <w:r w:rsidRPr="002F2E85">
        <w:rPr>
          <w:rFonts w:eastAsia="Times New Roman"/>
          <w:lang w:eastAsia="ru-RU"/>
        </w:rPr>
        <w:t xml:space="preserve"> занесённым</w:t>
      </w:r>
      <w:r w:rsidR="004E3DE1" w:rsidRPr="002F2E85">
        <w:rPr>
          <w:rFonts w:eastAsia="Times New Roman"/>
          <w:lang w:eastAsia="ru-RU"/>
        </w:rPr>
        <w:t xml:space="preserve"> в Красную книгу</w:t>
      </w:r>
      <w:r w:rsidRPr="002F2E85">
        <w:rPr>
          <w:rFonts w:eastAsia="Times New Roman"/>
          <w:lang w:eastAsia="ru-RU"/>
        </w:rPr>
        <w:t xml:space="preserve"> Калининградской области </w:t>
      </w:r>
      <w:r w:rsidR="000F63FE" w:rsidRPr="002F2E85">
        <w:rPr>
          <w:rFonts w:eastAsia="Times New Roman"/>
          <w:lang w:eastAsia="ru-RU"/>
        </w:rPr>
        <w:t>и Балтийского региона</w:t>
      </w:r>
      <w:r w:rsidR="004E3DE1" w:rsidRPr="002F2E85">
        <w:rPr>
          <w:rFonts w:eastAsia="Times New Roman"/>
          <w:lang w:eastAsia="ru-RU"/>
        </w:rPr>
        <w:t xml:space="preserve"> </w:t>
      </w:r>
      <w:r w:rsidRPr="002F2E85">
        <w:rPr>
          <w:rFonts w:eastAsia="Times New Roman"/>
          <w:lang w:eastAsia="ru-RU"/>
        </w:rPr>
        <w:t>относится</w:t>
      </w:r>
      <w:r w:rsidR="004E3DE1" w:rsidRPr="002F2E85">
        <w:rPr>
          <w:rFonts w:eastAsia="Times New Roman"/>
          <w:lang w:eastAsia="ru-RU"/>
        </w:rPr>
        <w:t xml:space="preserve"> </w:t>
      </w:r>
      <w:r w:rsidRPr="002F2E85">
        <w:rPr>
          <w:rFonts w:eastAsia="Times New Roman"/>
          <w:lang w:eastAsia="ru-RU"/>
        </w:rPr>
        <w:t>костенец волосистый, который в издании Красной книги Калининградской области 2010 года отмечен как</w:t>
      </w:r>
      <w:r w:rsidR="000F63FE" w:rsidRPr="002F2E85">
        <w:rPr>
          <w:rFonts w:eastAsia="Times New Roman"/>
          <w:lang w:eastAsia="ru-RU"/>
        </w:rPr>
        <w:t xml:space="preserve"> категория 1, вид</w:t>
      </w:r>
      <w:r w:rsidR="00101E4D" w:rsidRPr="002F2E85">
        <w:rPr>
          <w:rFonts w:eastAsia="Times New Roman"/>
          <w:lang w:eastAsia="ru-RU"/>
        </w:rPr>
        <w:t>,</w:t>
      </w:r>
      <w:r w:rsidR="000F63FE" w:rsidRPr="002F2E85">
        <w:rPr>
          <w:rFonts w:eastAsia="Times New Roman"/>
          <w:lang w:eastAsia="ru-RU"/>
        </w:rPr>
        <w:t xml:space="preserve"> находящийся в области под угрозой исчезновения.</w:t>
      </w:r>
    </w:p>
    <w:p w:rsidR="002759B6" w:rsidRPr="002F2E85" w:rsidRDefault="002759B6" w:rsidP="00DE2DBC">
      <w:pPr>
        <w:pStyle w:val="ac"/>
        <w:shd w:val="clear" w:color="auto" w:fill="auto"/>
        <w:spacing w:after="0" w:line="240" w:lineRule="auto"/>
        <w:ind w:right="20" w:firstLine="0"/>
      </w:pPr>
      <w:r w:rsidRPr="002F2E85">
        <w:rPr>
          <w:b/>
        </w:rPr>
        <w:t xml:space="preserve">Глава </w:t>
      </w:r>
      <w:r w:rsidRPr="002F2E85">
        <w:rPr>
          <w:b/>
          <w:lang w:val="en-US"/>
        </w:rPr>
        <w:t>IV</w:t>
      </w:r>
      <w:r w:rsidRPr="002F2E85">
        <w:rPr>
          <w:b/>
        </w:rPr>
        <w:t>.</w:t>
      </w:r>
      <w:r w:rsidRPr="002F2E85">
        <w:t xml:space="preserve"> </w:t>
      </w:r>
      <w:r w:rsidRPr="002F2E85">
        <w:rPr>
          <w:b/>
        </w:rPr>
        <w:t>Заключение</w:t>
      </w:r>
    </w:p>
    <w:p w:rsidR="002759B6" w:rsidRPr="002F2E85" w:rsidRDefault="002759B6" w:rsidP="00DE2DBC">
      <w:pPr>
        <w:pStyle w:val="ac"/>
        <w:shd w:val="clear" w:color="auto" w:fill="auto"/>
        <w:spacing w:after="0" w:line="240" w:lineRule="auto"/>
        <w:ind w:right="20" w:firstLine="709"/>
        <w:jc w:val="both"/>
      </w:pPr>
      <w:r w:rsidRPr="002F2E85">
        <w:t>В условиях городской среды на стенах фортов могут произрастать  виды сосудистых растений различных таксономических групп, включая уникальные, особо охраняемые и адвентивные, выдвинутая гипотеза подтвердилась.</w:t>
      </w:r>
    </w:p>
    <w:p w:rsidR="004E3DE1" w:rsidRPr="002F2E85" w:rsidRDefault="004E3DE1" w:rsidP="00DE2DBC">
      <w:pPr>
        <w:pStyle w:val="Default"/>
        <w:ind w:firstLine="709"/>
        <w:jc w:val="both"/>
        <w:rPr>
          <w:rFonts w:eastAsia="Times New Roman"/>
          <w:sz w:val="28"/>
          <w:szCs w:val="28"/>
          <w:lang w:eastAsia="ru-RU"/>
        </w:rPr>
      </w:pPr>
    </w:p>
    <w:p w:rsidR="006C5CD6" w:rsidRDefault="006C5CD6">
      <w:pPr>
        <w:rPr>
          <w:rFonts w:ascii="Times New Roman" w:hAnsi="Times New Roman" w:cs="Times New Roman"/>
          <w:b/>
          <w:sz w:val="28"/>
          <w:szCs w:val="28"/>
        </w:rPr>
      </w:pPr>
      <w:r>
        <w:rPr>
          <w:rFonts w:ascii="Times New Roman" w:hAnsi="Times New Roman" w:cs="Times New Roman"/>
          <w:b/>
          <w:sz w:val="28"/>
          <w:szCs w:val="28"/>
        </w:rPr>
        <w:br w:type="page"/>
      </w:r>
    </w:p>
    <w:p w:rsidR="004E3DE1" w:rsidRPr="002F2E85" w:rsidRDefault="004E3DE1" w:rsidP="00DE2DBC">
      <w:pPr>
        <w:spacing w:line="240" w:lineRule="auto"/>
        <w:jc w:val="center"/>
        <w:rPr>
          <w:rFonts w:ascii="Times New Roman" w:hAnsi="Times New Roman" w:cs="Times New Roman"/>
          <w:b/>
          <w:sz w:val="28"/>
          <w:szCs w:val="28"/>
        </w:rPr>
      </w:pPr>
      <w:r w:rsidRPr="002F2E85">
        <w:rPr>
          <w:rFonts w:ascii="Times New Roman" w:hAnsi="Times New Roman" w:cs="Times New Roman"/>
          <w:b/>
          <w:sz w:val="28"/>
          <w:szCs w:val="28"/>
        </w:rPr>
        <w:lastRenderedPageBreak/>
        <w:t>Список литературы:</w:t>
      </w:r>
    </w:p>
    <w:p w:rsidR="004E3DE1" w:rsidRPr="002F2E85" w:rsidRDefault="004E3DE1" w:rsidP="00DE2DBC">
      <w:pPr>
        <w:pStyle w:val="a4"/>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2F2E85">
        <w:rPr>
          <w:rFonts w:ascii="Times New Roman" w:eastAsia="Times New Roman" w:hAnsi="Times New Roman" w:cs="Times New Roman"/>
          <w:sz w:val="28"/>
          <w:szCs w:val="28"/>
          <w:lang w:eastAsia="ru-RU"/>
        </w:rPr>
        <w:t>Антипина, Г. С. Урбанофлора Карелии. Монография // Петрозаводск. Изд-во ПетрГУ. 2002. — 200 с.</w:t>
      </w:r>
    </w:p>
    <w:p w:rsidR="004E3DE1" w:rsidRPr="002F2E85" w:rsidRDefault="004E3DE1" w:rsidP="00DE2DBC">
      <w:pPr>
        <w:pStyle w:val="a4"/>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2F2E85">
        <w:rPr>
          <w:rFonts w:ascii="Times New Roman" w:eastAsia="Times New Roman" w:hAnsi="Times New Roman" w:cs="Times New Roman"/>
          <w:sz w:val="28"/>
          <w:szCs w:val="28"/>
          <w:lang w:eastAsia="ru-RU"/>
        </w:rPr>
        <w:t>Губарева, И. Ю. Некоторые дополнения к адвентивной флоре Калининградской области//Ботан. журн. — 1998. — Т.83, №8. — С.25.</w:t>
      </w:r>
    </w:p>
    <w:p w:rsidR="004E3DE1" w:rsidRPr="002F2E85" w:rsidRDefault="004E3DE1" w:rsidP="00DE2DBC">
      <w:pPr>
        <w:pStyle w:val="a4"/>
        <w:numPr>
          <w:ilvl w:val="0"/>
          <w:numId w:val="13"/>
        </w:numPr>
        <w:spacing w:after="0" w:line="240" w:lineRule="auto"/>
        <w:ind w:left="0" w:firstLine="993"/>
        <w:jc w:val="both"/>
        <w:rPr>
          <w:rFonts w:ascii="Times New Roman" w:eastAsia="Times New Roman" w:hAnsi="Times New Roman" w:cs="Times New Roman"/>
          <w:sz w:val="28"/>
          <w:szCs w:val="28"/>
          <w:lang w:eastAsia="ru-RU"/>
        </w:rPr>
      </w:pPr>
      <w:r w:rsidRPr="002F2E85">
        <w:rPr>
          <w:rFonts w:ascii="Times New Roman" w:eastAsia="Times New Roman" w:hAnsi="Times New Roman" w:cs="Times New Roman"/>
          <w:sz w:val="28"/>
          <w:szCs w:val="28"/>
          <w:lang w:eastAsia="ru-RU"/>
        </w:rPr>
        <w:t>Калининградская область. Очерки природы. / Сост. Д. Я. Бренбейм. – 2-е изд., доп. и расш. – Калинингр</w:t>
      </w:r>
      <w:r w:rsidR="00ED60A3" w:rsidRPr="002F2E85">
        <w:rPr>
          <w:rFonts w:ascii="Times New Roman" w:eastAsia="Times New Roman" w:hAnsi="Times New Roman" w:cs="Times New Roman"/>
          <w:sz w:val="28"/>
          <w:szCs w:val="28"/>
          <w:lang w:eastAsia="ru-RU"/>
        </w:rPr>
        <w:t>ад: Янтарный сказ, 1999.</w:t>
      </w:r>
    </w:p>
    <w:p w:rsidR="004E3DE1" w:rsidRPr="002F2E85" w:rsidRDefault="004E3DE1" w:rsidP="00DE2DBC">
      <w:pPr>
        <w:pStyle w:val="a4"/>
        <w:numPr>
          <w:ilvl w:val="0"/>
          <w:numId w:val="13"/>
        </w:numPr>
        <w:spacing w:after="0" w:line="240" w:lineRule="auto"/>
        <w:ind w:left="0" w:firstLine="993"/>
        <w:jc w:val="both"/>
        <w:rPr>
          <w:rFonts w:ascii="Times New Roman" w:eastAsia="Times New Roman" w:hAnsi="Times New Roman" w:cs="Times New Roman"/>
          <w:sz w:val="28"/>
          <w:szCs w:val="28"/>
          <w:lang w:eastAsia="ru-RU"/>
        </w:rPr>
      </w:pPr>
      <w:r w:rsidRPr="002F2E85">
        <w:rPr>
          <w:rFonts w:ascii="Times New Roman" w:eastAsia="Times New Roman" w:hAnsi="Times New Roman" w:cs="Times New Roman"/>
          <w:sz w:val="28"/>
          <w:szCs w:val="28"/>
          <w:lang w:eastAsia="ru-RU"/>
        </w:rPr>
        <w:t>Гусев, Ю. Д. Новые данные по адвентивной флоре Калининградской области //Ботан. журн. — 19</w:t>
      </w:r>
      <w:r w:rsidR="00ED60A3" w:rsidRPr="002F2E85">
        <w:rPr>
          <w:rFonts w:ascii="Times New Roman" w:eastAsia="Times New Roman" w:hAnsi="Times New Roman" w:cs="Times New Roman"/>
          <w:sz w:val="28"/>
          <w:szCs w:val="28"/>
          <w:lang w:eastAsia="ru-RU"/>
        </w:rPr>
        <w:t>74. — Т.76, № 10. — С.145</w:t>
      </w:r>
    </w:p>
    <w:p w:rsidR="004E3DE1" w:rsidRPr="002F2E85" w:rsidRDefault="004E3DE1" w:rsidP="00DE2DBC">
      <w:pPr>
        <w:pStyle w:val="a4"/>
        <w:numPr>
          <w:ilvl w:val="0"/>
          <w:numId w:val="13"/>
        </w:numPr>
        <w:spacing w:after="0" w:line="240" w:lineRule="auto"/>
        <w:ind w:left="0" w:firstLine="993"/>
        <w:jc w:val="both"/>
        <w:rPr>
          <w:rFonts w:ascii="Times New Roman" w:eastAsia="Times New Roman" w:hAnsi="Times New Roman" w:cs="Times New Roman"/>
          <w:sz w:val="28"/>
          <w:szCs w:val="28"/>
          <w:lang w:eastAsia="ru-RU"/>
        </w:rPr>
      </w:pPr>
      <w:r w:rsidRPr="002F2E85">
        <w:rPr>
          <w:rFonts w:ascii="Times New Roman" w:eastAsia="Times New Roman" w:hAnsi="Times New Roman" w:cs="Times New Roman"/>
          <w:sz w:val="28"/>
          <w:szCs w:val="28"/>
          <w:lang w:eastAsia="ru-RU"/>
        </w:rPr>
        <w:t>Миркин Б.М. Синтаксономия синантропной растительности: современное состояние и тенденции развития / Б.М. Миркин, А.И. Соломещ // Журн. общ. биологии. 1989. Т. №3. С. 379-387.</w:t>
      </w:r>
    </w:p>
    <w:p w:rsidR="004E3DE1" w:rsidRPr="002F2E85" w:rsidRDefault="004E3DE1" w:rsidP="00DE2DBC">
      <w:pPr>
        <w:pStyle w:val="a4"/>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2F2E85">
        <w:rPr>
          <w:rFonts w:ascii="Times New Roman" w:eastAsia="Times New Roman" w:hAnsi="Times New Roman" w:cs="Times New Roman"/>
          <w:sz w:val="28"/>
          <w:szCs w:val="28"/>
          <w:lang w:eastAsia="ru-RU"/>
        </w:rPr>
        <w:t>Паспорт городского округа «Город Калининград» // Калининград. Изд-во Калининград. 2013 — 83 с.</w:t>
      </w:r>
    </w:p>
    <w:p w:rsidR="004E3DE1" w:rsidRPr="002F2E85" w:rsidRDefault="004E3DE1" w:rsidP="00DE2DBC">
      <w:pPr>
        <w:pStyle w:val="a4"/>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2F2E85">
        <w:rPr>
          <w:rFonts w:ascii="Times New Roman" w:eastAsia="Times New Roman" w:hAnsi="Times New Roman" w:cs="Times New Roman"/>
          <w:sz w:val="28"/>
          <w:szCs w:val="28"/>
          <w:lang w:eastAsia="ru-RU"/>
        </w:rPr>
        <w:t xml:space="preserve">Победимова, Е. Г. Состав, распределение и хозяйственное значение флоры Калининградской области// Тр. Бот. инст. АН СССР. —1955.- Сер. 3(геобот.), Вып. 10.— С. 285—329 </w:t>
      </w:r>
    </w:p>
    <w:p w:rsidR="004E3DE1" w:rsidRPr="002F2E85" w:rsidRDefault="004E3DE1" w:rsidP="00DE2DBC">
      <w:pPr>
        <w:pStyle w:val="ac"/>
        <w:numPr>
          <w:ilvl w:val="0"/>
          <w:numId w:val="13"/>
        </w:numPr>
        <w:shd w:val="clear" w:color="auto" w:fill="auto"/>
        <w:tabs>
          <w:tab w:val="left" w:pos="766"/>
        </w:tabs>
        <w:spacing w:after="0" w:line="240" w:lineRule="auto"/>
        <w:ind w:left="0" w:right="60" w:firstLine="851"/>
        <w:jc w:val="both"/>
      </w:pPr>
      <w:r w:rsidRPr="002F2E85">
        <w:t>Попов В.И. Адвентивный компонент синантропной флоры Санкт- Петербурга: Автореф. дис... канд. биол. наук. — СПб., 2000. - 18 с.</w:t>
      </w:r>
    </w:p>
    <w:p w:rsidR="004E3DE1" w:rsidRPr="002F2E85" w:rsidRDefault="004E3DE1" w:rsidP="00DE2DBC">
      <w:pPr>
        <w:pStyle w:val="ac"/>
        <w:numPr>
          <w:ilvl w:val="0"/>
          <w:numId w:val="13"/>
        </w:numPr>
        <w:shd w:val="clear" w:color="auto" w:fill="auto"/>
        <w:tabs>
          <w:tab w:val="left" w:pos="770"/>
        </w:tabs>
        <w:spacing w:after="0" w:line="240" w:lineRule="auto"/>
        <w:ind w:left="0" w:right="60" w:firstLine="851"/>
        <w:jc w:val="both"/>
      </w:pPr>
      <w:r w:rsidRPr="002F2E85">
        <w:t>Хмелёв К.Ф. Состояние и тенденции развития флоры антропогенно- трансформированных экосистем / К.Ф. Хмелев, М.А. Березуцкий // Журн. общ. биологии. 2001. Т. 62. №4. С. 339-351.</w:t>
      </w:r>
    </w:p>
    <w:p w:rsidR="004E3DE1" w:rsidRPr="002F2E85" w:rsidRDefault="004E3DE1" w:rsidP="00DE2DBC">
      <w:pPr>
        <w:pStyle w:val="ac"/>
        <w:numPr>
          <w:ilvl w:val="0"/>
          <w:numId w:val="13"/>
        </w:numPr>
        <w:shd w:val="clear" w:color="auto" w:fill="auto"/>
        <w:tabs>
          <w:tab w:val="left" w:pos="770"/>
        </w:tabs>
        <w:spacing w:after="0" w:line="240" w:lineRule="auto"/>
        <w:ind w:left="0" w:right="60" w:firstLine="851"/>
        <w:jc w:val="both"/>
      </w:pPr>
      <w:r w:rsidRPr="002F2E85">
        <w:t>Черепанов С.К. Сосудистые растения России и сопредельных государств / С.К. Черепанов СПб., 1995. 992 с.</w:t>
      </w:r>
    </w:p>
    <w:p w:rsidR="004E3DE1" w:rsidRPr="002F2E85" w:rsidRDefault="004E3DE1" w:rsidP="00DE2DBC">
      <w:pPr>
        <w:pStyle w:val="ac"/>
        <w:numPr>
          <w:ilvl w:val="0"/>
          <w:numId w:val="13"/>
        </w:numPr>
        <w:shd w:val="clear" w:color="auto" w:fill="auto"/>
        <w:tabs>
          <w:tab w:val="left" w:pos="766"/>
        </w:tabs>
        <w:spacing w:after="0" w:line="240" w:lineRule="auto"/>
        <w:ind w:left="0" w:right="60" w:firstLine="851"/>
        <w:jc w:val="both"/>
      </w:pPr>
      <w:r w:rsidRPr="002F2E85">
        <w:t>Ямалов С.М. Растительность заброшенных населённых пунктов горно</w:t>
      </w:r>
      <w:r w:rsidRPr="002F2E85">
        <w:softHyphen/>
        <w:t>лесной зоны / С.М. Ямалов, Л.М. Сайфуллина // Синантропная растительность Зауралья и горно-лесной зоны Республики Башкортостан: фиторекультивационный эффект, синтаксономия, динамика. - Уфа: Гилем, 2008. С. 196-226.</w:t>
      </w:r>
    </w:p>
    <w:p w:rsidR="004E3DE1" w:rsidRPr="002F2E85" w:rsidRDefault="004E3DE1" w:rsidP="00DE2DBC">
      <w:pPr>
        <w:spacing w:line="240" w:lineRule="auto"/>
        <w:rPr>
          <w:rFonts w:ascii="Times New Roman" w:hAnsi="Times New Roman" w:cs="Times New Roman"/>
          <w:b/>
          <w:bCs/>
          <w:color w:val="000000"/>
          <w:sz w:val="28"/>
          <w:szCs w:val="28"/>
        </w:rPr>
      </w:pPr>
      <w:r w:rsidRPr="002F2E85">
        <w:rPr>
          <w:rFonts w:ascii="Times New Roman" w:hAnsi="Times New Roman" w:cs="Times New Roman"/>
          <w:b/>
          <w:bCs/>
          <w:sz w:val="28"/>
          <w:szCs w:val="28"/>
        </w:rPr>
        <w:br w:type="page"/>
      </w:r>
    </w:p>
    <w:p w:rsidR="004E3DE1" w:rsidRPr="002F2E85" w:rsidRDefault="004E3DE1" w:rsidP="00DE2DBC">
      <w:pPr>
        <w:pStyle w:val="Default"/>
        <w:ind w:left="142" w:firstLine="709"/>
        <w:jc w:val="center"/>
        <w:rPr>
          <w:b/>
          <w:bCs/>
          <w:sz w:val="28"/>
          <w:szCs w:val="28"/>
        </w:rPr>
      </w:pPr>
      <w:r w:rsidRPr="002F2E85">
        <w:rPr>
          <w:b/>
          <w:bCs/>
          <w:sz w:val="28"/>
          <w:szCs w:val="28"/>
        </w:rPr>
        <w:lastRenderedPageBreak/>
        <w:t>Приложение1</w:t>
      </w:r>
    </w:p>
    <w:p w:rsidR="004E3DE1" w:rsidRPr="002F2E85" w:rsidRDefault="004E3DE1" w:rsidP="00DE2DBC">
      <w:pPr>
        <w:spacing w:after="0" w:line="240" w:lineRule="auto"/>
        <w:ind w:firstLine="709"/>
        <w:jc w:val="center"/>
        <w:rPr>
          <w:rFonts w:ascii="Times New Roman" w:hAnsi="Times New Roman" w:cs="Times New Roman"/>
          <w:b/>
          <w:bCs/>
          <w:sz w:val="28"/>
          <w:szCs w:val="28"/>
        </w:rPr>
      </w:pPr>
      <w:r w:rsidRPr="002F2E85">
        <w:rPr>
          <w:rFonts w:ascii="Times New Roman" w:hAnsi="Times New Roman" w:cs="Times New Roman"/>
          <w:b/>
          <w:bCs/>
          <w:sz w:val="28"/>
          <w:szCs w:val="28"/>
        </w:rPr>
        <w:t>Геоботаническое описание изучаемых участков фортов</w:t>
      </w:r>
    </w:p>
    <w:p w:rsidR="004E3DE1" w:rsidRPr="002F2E85" w:rsidRDefault="004E3DE1" w:rsidP="00DE2DBC">
      <w:pPr>
        <w:spacing w:after="0" w:line="240" w:lineRule="auto"/>
        <w:ind w:firstLine="709"/>
        <w:jc w:val="both"/>
        <w:rPr>
          <w:rFonts w:ascii="Times New Roman" w:hAnsi="Times New Roman" w:cs="Times New Roman"/>
          <w:b/>
          <w:bCs/>
          <w:sz w:val="28"/>
          <w:szCs w:val="28"/>
        </w:rPr>
      </w:pPr>
    </w:p>
    <w:p w:rsidR="004E3DE1" w:rsidRPr="002F2E85" w:rsidRDefault="004E3DE1"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 xml:space="preserve">Таблица 1 – геоботаническое описание площадки №2, </w:t>
      </w:r>
    </w:p>
    <w:p w:rsidR="004E3DE1" w:rsidRPr="002F2E85" w:rsidRDefault="004E3DE1"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стена рва вокруг форта №5</w:t>
      </w:r>
    </w:p>
    <w:tbl>
      <w:tblPr>
        <w:tblStyle w:val="a9"/>
        <w:tblW w:w="0" w:type="auto"/>
        <w:tblInd w:w="142" w:type="dxa"/>
        <w:tblLook w:val="04A0" w:firstRow="1" w:lastRow="0" w:firstColumn="1" w:lastColumn="0" w:noHBand="0" w:noVBand="1"/>
      </w:tblPr>
      <w:tblGrid>
        <w:gridCol w:w="2972"/>
        <w:gridCol w:w="2974"/>
        <w:gridCol w:w="2974"/>
      </w:tblGrid>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Ярусность</w:t>
            </w:r>
          </w:p>
        </w:tc>
        <w:tc>
          <w:tcPr>
            <w:tcW w:w="2974"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Название растений (доминанты)</w:t>
            </w:r>
          </w:p>
        </w:tc>
        <w:tc>
          <w:tcPr>
            <w:tcW w:w="2974"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Покрытие, %</w:t>
            </w:r>
          </w:p>
        </w:tc>
      </w:tr>
      <w:tr w:rsidR="004E3DE1" w:rsidRPr="002F2E85" w:rsidTr="004E3DE1">
        <w:tc>
          <w:tcPr>
            <w:tcW w:w="2972" w:type="dxa"/>
          </w:tcPr>
          <w:p w:rsidR="004E3DE1" w:rsidRPr="002F2E85" w:rsidRDefault="004E3DE1" w:rsidP="00DE2DBC">
            <w:pPr>
              <w:pStyle w:val="Default"/>
              <w:jc w:val="both"/>
              <w:rPr>
                <w:rFonts w:eastAsia="Times New Roman"/>
                <w:sz w:val="28"/>
                <w:szCs w:val="28"/>
                <w:lang w:eastAsia="ru-RU"/>
              </w:rPr>
            </w:pPr>
            <w:r w:rsidRPr="002F2E85">
              <w:rPr>
                <w:color w:val="auto"/>
                <w:sz w:val="28"/>
                <w:szCs w:val="28"/>
              </w:rPr>
              <w:t>Древесный ярус</w:t>
            </w: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Берёза обыкновенная</w:t>
            </w:r>
          </w:p>
        </w:tc>
        <w:tc>
          <w:tcPr>
            <w:tcW w:w="2974" w:type="dxa"/>
          </w:tcPr>
          <w:p w:rsidR="004E3DE1" w:rsidRPr="002F2E85" w:rsidRDefault="004E3DE1" w:rsidP="00DE2DBC">
            <w:pPr>
              <w:pStyle w:val="Default"/>
              <w:jc w:val="center"/>
              <w:rPr>
                <w:rFonts w:eastAsia="Times New Roman"/>
                <w:sz w:val="28"/>
                <w:szCs w:val="28"/>
                <w:lang w:eastAsia="ru-RU"/>
              </w:rPr>
            </w:pPr>
            <w:r w:rsidRPr="002F2E85">
              <w:rPr>
                <w:rFonts w:eastAsia="Times New Roman"/>
                <w:sz w:val="28"/>
                <w:szCs w:val="28"/>
                <w:lang w:eastAsia="ru-RU"/>
              </w:rPr>
              <w:t>45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Травяно-кустарничковый</w:t>
            </w:r>
          </w:p>
          <w:p w:rsidR="004E3DE1" w:rsidRPr="002F2E85" w:rsidRDefault="004E3DE1" w:rsidP="00DE2DBC">
            <w:pPr>
              <w:pStyle w:val="Default"/>
              <w:jc w:val="both"/>
              <w:rPr>
                <w:rFonts w:eastAsia="Times New Roman"/>
                <w:sz w:val="28"/>
                <w:szCs w:val="28"/>
                <w:lang w:eastAsia="ru-RU"/>
              </w:rPr>
            </w:pPr>
          </w:p>
        </w:tc>
        <w:tc>
          <w:tcPr>
            <w:tcW w:w="2974" w:type="dxa"/>
          </w:tcPr>
          <w:p w:rsidR="004E3DE1" w:rsidRPr="002F2E85" w:rsidRDefault="000F63FE" w:rsidP="00DE2DBC">
            <w:pPr>
              <w:pStyle w:val="Default"/>
              <w:jc w:val="both"/>
              <w:rPr>
                <w:color w:val="auto"/>
                <w:sz w:val="28"/>
                <w:szCs w:val="28"/>
              </w:rPr>
            </w:pPr>
            <w:r w:rsidRPr="002F2E85">
              <w:rPr>
                <w:color w:val="auto"/>
                <w:sz w:val="28"/>
                <w:szCs w:val="28"/>
              </w:rPr>
              <w:t>Мятлик однолетний</w:t>
            </w:r>
          </w:p>
        </w:tc>
        <w:tc>
          <w:tcPr>
            <w:tcW w:w="2974" w:type="dxa"/>
          </w:tcPr>
          <w:p w:rsidR="004E3DE1" w:rsidRPr="002F2E85" w:rsidRDefault="004E3DE1" w:rsidP="00DE2DBC">
            <w:pPr>
              <w:pStyle w:val="Default"/>
              <w:jc w:val="center"/>
              <w:rPr>
                <w:rFonts w:eastAsia="Times New Roman"/>
                <w:sz w:val="28"/>
                <w:szCs w:val="28"/>
                <w:lang w:eastAsia="ru-RU"/>
              </w:rPr>
            </w:pPr>
            <w:r w:rsidRPr="002F2E85">
              <w:rPr>
                <w:rFonts w:eastAsia="Times New Roman"/>
                <w:sz w:val="28"/>
                <w:szCs w:val="28"/>
                <w:lang w:eastAsia="ru-RU"/>
              </w:rPr>
              <w:t>20</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Земляника лесная</w:t>
            </w:r>
          </w:p>
        </w:tc>
        <w:tc>
          <w:tcPr>
            <w:tcW w:w="2974" w:type="dxa"/>
          </w:tcPr>
          <w:p w:rsidR="004E3DE1" w:rsidRPr="002F2E85" w:rsidRDefault="004E3DE1" w:rsidP="00DE2DBC">
            <w:pPr>
              <w:pStyle w:val="Default"/>
              <w:jc w:val="center"/>
              <w:rPr>
                <w:rFonts w:eastAsia="Times New Roman"/>
                <w:sz w:val="28"/>
                <w:szCs w:val="28"/>
                <w:lang w:eastAsia="ru-RU"/>
              </w:rPr>
            </w:pPr>
            <w:r w:rsidRPr="002F2E85">
              <w:rPr>
                <w:rFonts w:eastAsia="Times New Roman"/>
                <w:sz w:val="28"/>
                <w:szCs w:val="28"/>
                <w:lang w:eastAsia="ru-RU"/>
              </w:rPr>
              <w:t>15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Гулявник высокий</w:t>
            </w:r>
          </w:p>
        </w:tc>
        <w:tc>
          <w:tcPr>
            <w:tcW w:w="2974" w:type="dxa"/>
          </w:tcPr>
          <w:p w:rsidR="004E3DE1" w:rsidRPr="002F2E85" w:rsidRDefault="004E3DE1" w:rsidP="00DE2DBC">
            <w:pPr>
              <w:pStyle w:val="Default"/>
              <w:jc w:val="center"/>
              <w:rPr>
                <w:rFonts w:eastAsia="Times New Roman"/>
                <w:sz w:val="28"/>
                <w:szCs w:val="28"/>
                <w:lang w:eastAsia="ru-RU"/>
              </w:rPr>
            </w:pPr>
            <w:r w:rsidRPr="002F2E85">
              <w:rPr>
                <w:rFonts w:eastAsia="Times New Roman"/>
                <w:sz w:val="28"/>
                <w:szCs w:val="28"/>
                <w:lang w:eastAsia="ru-RU"/>
              </w:rPr>
              <w:t>10</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Пастушья сумка</w:t>
            </w:r>
          </w:p>
        </w:tc>
        <w:tc>
          <w:tcPr>
            <w:tcW w:w="2974" w:type="dxa"/>
          </w:tcPr>
          <w:p w:rsidR="004E3DE1" w:rsidRPr="002F2E85" w:rsidRDefault="004E3DE1" w:rsidP="00DE2DBC">
            <w:pPr>
              <w:pStyle w:val="Default"/>
              <w:jc w:val="center"/>
              <w:rPr>
                <w:rFonts w:eastAsia="Times New Roman"/>
                <w:sz w:val="28"/>
                <w:szCs w:val="28"/>
                <w:lang w:eastAsia="ru-RU"/>
              </w:rPr>
            </w:pPr>
            <w:r w:rsidRPr="002F2E85">
              <w:rPr>
                <w:rFonts w:eastAsia="Times New Roman"/>
                <w:sz w:val="28"/>
                <w:szCs w:val="28"/>
                <w:lang w:eastAsia="ru-RU"/>
              </w:rPr>
              <w:t>7</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Щитовник мужской</w:t>
            </w:r>
          </w:p>
        </w:tc>
        <w:tc>
          <w:tcPr>
            <w:tcW w:w="2974" w:type="dxa"/>
          </w:tcPr>
          <w:p w:rsidR="004E3DE1" w:rsidRPr="002F2E85" w:rsidRDefault="004E3DE1" w:rsidP="00DE2DBC">
            <w:pPr>
              <w:pStyle w:val="Default"/>
              <w:jc w:val="center"/>
              <w:rPr>
                <w:rFonts w:eastAsia="Times New Roman"/>
                <w:sz w:val="28"/>
                <w:szCs w:val="28"/>
                <w:lang w:eastAsia="ru-RU"/>
              </w:rPr>
            </w:pPr>
            <w:r w:rsidRPr="002F2E85">
              <w:rPr>
                <w:rFonts w:eastAsia="Times New Roman"/>
                <w:sz w:val="28"/>
                <w:szCs w:val="28"/>
                <w:lang w:eastAsia="ru-RU"/>
              </w:rPr>
              <w:t>3</w:t>
            </w:r>
          </w:p>
        </w:tc>
      </w:tr>
    </w:tbl>
    <w:p w:rsidR="004E3DE1" w:rsidRPr="002F2E85" w:rsidRDefault="004E3DE1"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 xml:space="preserve">Таблица 2 – геоботаническое описание площадки №3, </w:t>
      </w:r>
    </w:p>
    <w:p w:rsidR="004E3DE1" w:rsidRPr="002F2E85" w:rsidRDefault="004E3DE1"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берег канавы у стены форта №5</w:t>
      </w:r>
    </w:p>
    <w:tbl>
      <w:tblPr>
        <w:tblStyle w:val="a9"/>
        <w:tblW w:w="0" w:type="auto"/>
        <w:tblInd w:w="142" w:type="dxa"/>
        <w:tblLook w:val="04A0" w:firstRow="1" w:lastRow="0" w:firstColumn="1" w:lastColumn="0" w:noHBand="0" w:noVBand="1"/>
      </w:tblPr>
      <w:tblGrid>
        <w:gridCol w:w="2972"/>
        <w:gridCol w:w="2974"/>
        <w:gridCol w:w="2974"/>
      </w:tblGrid>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Ярусность</w:t>
            </w:r>
          </w:p>
        </w:tc>
        <w:tc>
          <w:tcPr>
            <w:tcW w:w="2974"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Название растений (доминанты)</w:t>
            </w:r>
          </w:p>
        </w:tc>
        <w:tc>
          <w:tcPr>
            <w:tcW w:w="2974"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Покрытие, %</w:t>
            </w:r>
          </w:p>
        </w:tc>
      </w:tr>
      <w:tr w:rsidR="004E3DE1" w:rsidRPr="002F2E85" w:rsidTr="004E3DE1">
        <w:tc>
          <w:tcPr>
            <w:tcW w:w="2972" w:type="dxa"/>
          </w:tcPr>
          <w:p w:rsidR="004E3DE1" w:rsidRPr="002F2E85" w:rsidRDefault="004E3DE1" w:rsidP="00DE2DBC">
            <w:pPr>
              <w:pStyle w:val="Default"/>
              <w:jc w:val="both"/>
              <w:rPr>
                <w:rFonts w:eastAsia="Times New Roman"/>
                <w:sz w:val="28"/>
                <w:szCs w:val="28"/>
                <w:lang w:eastAsia="ru-RU"/>
              </w:rPr>
            </w:pPr>
            <w:r w:rsidRPr="002F2E85">
              <w:rPr>
                <w:color w:val="auto"/>
                <w:sz w:val="28"/>
                <w:szCs w:val="28"/>
              </w:rPr>
              <w:t>Древесный ярус</w:t>
            </w:r>
          </w:p>
        </w:tc>
        <w:tc>
          <w:tcPr>
            <w:tcW w:w="2974" w:type="dxa"/>
          </w:tcPr>
          <w:p w:rsidR="004E3DE1" w:rsidRPr="002F2E85" w:rsidRDefault="004E3DE1" w:rsidP="00DE2DBC">
            <w:pPr>
              <w:pStyle w:val="Default"/>
              <w:rPr>
                <w:color w:val="auto"/>
                <w:sz w:val="28"/>
                <w:szCs w:val="28"/>
              </w:rPr>
            </w:pPr>
            <w:r w:rsidRPr="002F2E85">
              <w:rPr>
                <w:color w:val="auto"/>
                <w:sz w:val="28"/>
                <w:szCs w:val="28"/>
              </w:rPr>
              <w:t>Клен американский Черемуха обыкновенная</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35</w:t>
            </w:r>
          </w:p>
          <w:p w:rsidR="004E3DE1" w:rsidRPr="002F2E85" w:rsidRDefault="004E3DE1" w:rsidP="00DE2DBC">
            <w:pPr>
              <w:pStyle w:val="Default"/>
              <w:jc w:val="center"/>
              <w:rPr>
                <w:color w:val="auto"/>
                <w:sz w:val="28"/>
                <w:szCs w:val="28"/>
              </w:rPr>
            </w:pPr>
            <w:r w:rsidRPr="002F2E85">
              <w:rPr>
                <w:color w:val="auto"/>
                <w:sz w:val="28"/>
                <w:szCs w:val="28"/>
              </w:rPr>
              <w:t>20</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Травяно-кустарничковый</w:t>
            </w: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Земляника лесная</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35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Пастушья сумка</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8</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Гулявник высокий</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2</w:t>
            </w:r>
          </w:p>
        </w:tc>
      </w:tr>
    </w:tbl>
    <w:p w:rsidR="004E3DE1" w:rsidRPr="002F2E85" w:rsidRDefault="004E3DE1"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 xml:space="preserve">Таблица 3 – геоботаническое описание площадки №1, </w:t>
      </w:r>
    </w:p>
    <w:p w:rsidR="004E3DE1" w:rsidRPr="002F2E85" w:rsidRDefault="004E3DE1"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поверхность стен форта №8</w:t>
      </w:r>
    </w:p>
    <w:tbl>
      <w:tblPr>
        <w:tblStyle w:val="a9"/>
        <w:tblW w:w="0" w:type="auto"/>
        <w:tblInd w:w="142" w:type="dxa"/>
        <w:tblLook w:val="04A0" w:firstRow="1" w:lastRow="0" w:firstColumn="1" w:lastColumn="0" w:noHBand="0" w:noVBand="1"/>
      </w:tblPr>
      <w:tblGrid>
        <w:gridCol w:w="2972"/>
        <w:gridCol w:w="2974"/>
        <w:gridCol w:w="2974"/>
      </w:tblGrid>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Ярусность</w:t>
            </w:r>
          </w:p>
        </w:tc>
        <w:tc>
          <w:tcPr>
            <w:tcW w:w="2974"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Название растений (доминанты)</w:t>
            </w:r>
          </w:p>
        </w:tc>
        <w:tc>
          <w:tcPr>
            <w:tcW w:w="2974"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Покрытие, %</w:t>
            </w:r>
          </w:p>
        </w:tc>
      </w:tr>
      <w:tr w:rsidR="004E3DE1" w:rsidRPr="002F2E85" w:rsidTr="004E3DE1">
        <w:trPr>
          <w:trHeight w:val="70"/>
        </w:trPr>
        <w:tc>
          <w:tcPr>
            <w:tcW w:w="2972" w:type="dxa"/>
          </w:tcPr>
          <w:p w:rsidR="004E3DE1" w:rsidRPr="002F2E85" w:rsidRDefault="004E3DE1" w:rsidP="00DE2DBC">
            <w:pPr>
              <w:pStyle w:val="Default"/>
              <w:jc w:val="both"/>
              <w:rPr>
                <w:rFonts w:eastAsia="Times New Roman"/>
                <w:sz w:val="28"/>
                <w:szCs w:val="28"/>
                <w:lang w:eastAsia="ru-RU"/>
              </w:rPr>
            </w:pPr>
            <w:r w:rsidRPr="002F2E85">
              <w:rPr>
                <w:color w:val="auto"/>
                <w:sz w:val="28"/>
                <w:szCs w:val="28"/>
              </w:rPr>
              <w:t>Древесный ярус</w:t>
            </w:r>
          </w:p>
        </w:tc>
        <w:tc>
          <w:tcPr>
            <w:tcW w:w="2974" w:type="dxa"/>
          </w:tcPr>
          <w:p w:rsidR="004E3DE1" w:rsidRPr="002F2E85" w:rsidRDefault="004E3DE1" w:rsidP="00DE2DBC">
            <w:pPr>
              <w:pStyle w:val="Default"/>
              <w:rPr>
                <w:color w:val="auto"/>
                <w:sz w:val="28"/>
                <w:szCs w:val="28"/>
              </w:rPr>
            </w:pPr>
            <w:r w:rsidRPr="002F2E85">
              <w:rPr>
                <w:color w:val="auto"/>
                <w:sz w:val="28"/>
                <w:szCs w:val="28"/>
              </w:rPr>
              <w:t>Берёза обыкновенная</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5</w:t>
            </w:r>
          </w:p>
        </w:tc>
      </w:tr>
      <w:tr w:rsidR="004E3DE1" w:rsidRPr="002F2E85" w:rsidTr="004E3DE1">
        <w:trPr>
          <w:trHeight w:val="428"/>
        </w:trPr>
        <w:tc>
          <w:tcPr>
            <w:tcW w:w="2972"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Травяно-кустарничковый</w:t>
            </w: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 xml:space="preserve">Галинзога мелкоцветковая </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20</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Пастушья сумка</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25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Гулявник высокий</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20</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Золотарник канадский</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8</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Ежевика кустистая</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2</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Недотрога обыкновенная</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rPr>
                <w:color w:val="auto"/>
                <w:sz w:val="28"/>
                <w:szCs w:val="28"/>
              </w:rPr>
            </w:pPr>
            <w:r w:rsidRPr="002F2E85">
              <w:rPr>
                <w:color w:val="auto"/>
                <w:sz w:val="28"/>
                <w:szCs w:val="28"/>
              </w:rPr>
              <w:t>Крапива двудомная</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rPr>
                <w:color w:val="auto"/>
                <w:sz w:val="28"/>
                <w:szCs w:val="28"/>
              </w:rPr>
            </w:pPr>
            <w:r w:rsidRPr="002F2E85">
              <w:rPr>
                <w:color w:val="auto"/>
                <w:sz w:val="28"/>
                <w:szCs w:val="28"/>
              </w:rPr>
              <w:t>Донник белый</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rPr>
                <w:color w:val="auto"/>
                <w:sz w:val="28"/>
                <w:szCs w:val="28"/>
              </w:rPr>
            </w:pPr>
            <w:r w:rsidRPr="002F2E85">
              <w:rPr>
                <w:color w:val="auto"/>
                <w:sz w:val="28"/>
                <w:szCs w:val="28"/>
              </w:rPr>
              <w:t>Щитовник мужской</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5</w:t>
            </w:r>
          </w:p>
        </w:tc>
      </w:tr>
    </w:tbl>
    <w:p w:rsidR="004E3DE1" w:rsidRPr="002F2E85" w:rsidRDefault="004E3DE1"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 xml:space="preserve">Таблица 4 – геоботаническое описание площадки №2, </w:t>
      </w:r>
    </w:p>
    <w:p w:rsidR="004E3DE1" w:rsidRPr="002F2E85" w:rsidRDefault="004E3DE1"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поверхность стен рва форта №8</w:t>
      </w:r>
    </w:p>
    <w:tbl>
      <w:tblPr>
        <w:tblStyle w:val="a9"/>
        <w:tblW w:w="0" w:type="auto"/>
        <w:tblInd w:w="142" w:type="dxa"/>
        <w:tblLook w:val="04A0" w:firstRow="1" w:lastRow="0" w:firstColumn="1" w:lastColumn="0" w:noHBand="0" w:noVBand="1"/>
      </w:tblPr>
      <w:tblGrid>
        <w:gridCol w:w="2972"/>
        <w:gridCol w:w="2974"/>
        <w:gridCol w:w="2974"/>
      </w:tblGrid>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lastRenderedPageBreak/>
              <w:t>Ярусность</w:t>
            </w:r>
          </w:p>
        </w:tc>
        <w:tc>
          <w:tcPr>
            <w:tcW w:w="2974"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Название растений (доминанты)</w:t>
            </w:r>
          </w:p>
        </w:tc>
        <w:tc>
          <w:tcPr>
            <w:tcW w:w="2974"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Покрытие, %</w:t>
            </w:r>
          </w:p>
        </w:tc>
      </w:tr>
      <w:tr w:rsidR="004E3DE1" w:rsidRPr="002F2E85" w:rsidTr="004E3DE1">
        <w:trPr>
          <w:trHeight w:val="428"/>
        </w:trPr>
        <w:tc>
          <w:tcPr>
            <w:tcW w:w="2972"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Травяно-кустарничковый</w:t>
            </w: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Щитовник мужской</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45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Ежевика кустистая</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20</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rPr>
                <w:color w:val="auto"/>
                <w:sz w:val="28"/>
                <w:szCs w:val="28"/>
              </w:rPr>
            </w:pPr>
            <w:r w:rsidRPr="002F2E85">
              <w:rPr>
                <w:color w:val="auto"/>
                <w:sz w:val="28"/>
                <w:szCs w:val="28"/>
              </w:rPr>
              <w:t>Крапива двудомная</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5</w:t>
            </w:r>
          </w:p>
        </w:tc>
      </w:tr>
    </w:tbl>
    <w:p w:rsidR="004E3DE1" w:rsidRPr="002F2E85" w:rsidRDefault="004E3DE1"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 xml:space="preserve">Таблица 5 – геоботаническое описание площадки №3, </w:t>
      </w:r>
    </w:p>
    <w:p w:rsidR="004E3DE1" w:rsidRPr="002F2E85" w:rsidRDefault="004E3DE1"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пустырь возле форта №8</w:t>
      </w:r>
    </w:p>
    <w:tbl>
      <w:tblPr>
        <w:tblStyle w:val="a9"/>
        <w:tblW w:w="0" w:type="auto"/>
        <w:tblInd w:w="142" w:type="dxa"/>
        <w:tblLook w:val="04A0" w:firstRow="1" w:lastRow="0" w:firstColumn="1" w:lastColumn="0" w:noHBand="0" w:noVBand="1"/>
      </w:tblPr>
      <w:tblGrid>
        <w:gridCol w:w="2972"/>
        <w:gridCol w:w="2974"/>
        <w:gridCol w:w="2974"/>
      </w:tblGrid>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Ярусность</w:t>
            </w:r>
          </w:p>
        </w:tc>
        <w:tc>
          <w:tcPr>
            <w:tcW w:w="2974"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Название растений (доминанты)</w:t>
            </w:r>
          </w:p>
        </w:tc>
        <w:tc>
          <w:tcPr>
            <w:tcW w:w="2974"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Покрытие, %</w:t>
            </w:r>
          </w:p>
        </w:tc>
      </w:tr>
      <w:tr w:rsidR="004E3DE1" w:rsidRPr="002F2E85" w:rsidTr="004E3DE1">
        <w:trPr>
          <w:trHeight w:val="428"/>
        </w:trPr>
        <w:tc>
          <w:tcPr>
            <w:tcW w:w="2972"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Травяно-кустарничковый</w:t>
            </w: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 xml:space="preserve">Галинзога мелкоцветковая </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35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Пастушья сумка</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30</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rPr>
                <w:color w:val="auto"/>
                <w:sz w:val="28"/>
                <w:szCs w:val="28"/>
              </w:rPr>
            </w:pPr>
            <w:r w:rsidRPr="002F2E85">
              <w:rPr>
                <w:color w:val="auto"/>
                <w:sz w:val="28"/>
                <w:szCs w:val="28"/>
              </w:rPr>
              <w:t>Донник белый</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25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Молочай лозный</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Свербига восточная</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5</w:t>
            </w:r>
          </w:p>
        </w:tc>
      </w:tr>
    </w:tbl>
    <w:p w:rsidR="004E3DE1" w:rsidRPr="002F2E85" w:rsidRDefault="004E3DE1"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 xml:space="preserve">Таблица 6 – геоботаническое описание площадки №4, </w:t>
      </w:r>
    </w:p>
    <w:p w:rsidR="004E3DE1" w:rsidRPr="002F2E85" w:rsidRDefault="004E3DE1"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канава форта №8</w:t>
      </w:r>
    </w:p>
    <w:tbl>
      <w:tblPr>
        <w:tblStyle w:val="a9"/>
        <w:tblW w:w="0" w:type="auto"/>
        <w:tblInd w:w="142" w:type="dxa"/>
        <w:tblLook w:val="04A0" w:firstRow="1" w:lastRow="0" w:firstColumn="1" w:lastColumn="0" w:noHBand="0" w:noVBand="1"/>
      </w:tblPr>
      <w:tblGrid>
        <w:gridCol w:w="2972"/>
        <w:gridCol w:w="2974"/>
        <w:gridCol w:w="2974"/>
      </w:tblGrid>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Ярусность</w:t>
            </w:r>
          </w:p>
        </w:tc>
        <w:tc>
          <w:tcPr>
            <w:tcW w:w="2974"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Название растений (доминанты)</w:t>
            </w:r>
          </w:p>
        </w:tc>
        <w:tc>
          <w:tcPr>
            <w:tcW w:w="2974"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Покрытие, %</w:t>
            </w:r>
          </w:p>
        </w:tc>
      </w:tr>
      <w:tr w:rsidR="004E3DE1" w:rsidRPr="002F2E85" w:rsidTr="004E3DE1">
        <w:trPr>
          <w:trHeight w:val="428"/>
        </w:trPr>
        <w:tc>
          <w:tcPr>
            <w:tcW w:w="2972"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Травяно-кустарничковый</w:t>
            </w: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Недотрога обыкновенная</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35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 xml:space="preserve">Крапива двудомная </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30</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rPr>
                <w:color w:val="auto"/>
                <w:sz w:val="28"/>
                <w:szCs w:val="28"/>
              </w:rPr>
            </w:pPr>
            <w:r w:rsidRPr="002F2E85">
              <w:rPr>
                <w:color w:val="auto"/>
                <w:sz w:val="28"/>
                <w:szCs w:val="28"/>
              </w:rPr>
              <w:t>Донник белый</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15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Яснотка белая</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10</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Пастушья сумка</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Земляника лесная</w:t>
            </w:r>
          </w:p>
        </w:tc>
        <w:tc>
          <w:tcPr>
            <w:tcW w:w="2974" w:type="dxa"/>
          </w:tcPr>
          <w:p w:rsidR="004E3DE1" w:rsidRPr="002F2E85" w:rsidRDefault="004E3DE1" w:rsidP="00DE2DBC">
            <w:pPr>
              <w:pStyle w:val="Default"/>
              <w:jc w:val="center"/>
              <w:rPr>
                <w:color w:val="auto"/>
                <w:sz w:val="28"/>
                <w:szCs w:val="28"/>
              </w:rPr>
            </w:pPr>
            <w:r w:rsidRPr="002F2E85">
              <w:rPr>
                <w:color w:val="auto"/>
                <w:sz w:val="28"/>
                <w:szCs w:val="28"/>
              </w:rPr>
              <w:t>5</w:t>
            </w:r>
          </w:p>
        </w:tc>
      </w:tr>
    </w:tbl>
    <w:p w:rsidR="004E3DE1" w:rsidRPr="002F2E85" w:rsidRDefault="004E3DE1"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 xml:space="preserve">Таблица 7 – геоботаническое описание площадки №1, </w:t>
      </w:r>
    </w:p>
    <w:p w:rsidR="004E3DE1" w:rsidRPr="002F2E85" w:rsidRDefault="004E3DE1"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поверхность стен форта №10</w:t>
      </w:r>
    </w:p>
    <w:tbl>
      <w:tblPr>
        <w:tblStyle w:val="a9"/>
        <w:tblW w:w="0" w:type="auto"/>
        <w:tblInd w:w="142" w:type="dxa"/>
        <w:tblLook w:val="04A0" w:firstRow="1" w:lastRow="0" w:firstColumn="1" w:lastColumn="0" w:noHBand="0" w:noVBand="1"/>
      </w:tblPr>
      <w:tblGrid>
        <w:gridCol w:w="2972"/>
        <w:gridCol w:w="3685"/>
        <w:gridCol w:w="2263"/>
      </w:tblGrid>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Ярусность</w:t>
            </w:r>
          </w:p>
        </w:tc>
        <w:tc>
          <w:tcPr>
            <w:tcW w:w="3685"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Название растений (доминанты)</w:t>
            </w:r>
          </w:p>
        </w:tc>
        <w:tc>
          <w:tcPr>
            <w:tcW w:w="2263"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Покрытие, %</w:t>
            </w:r>
          </w:p>
        </w:tc>
      </w:tr>
      <w:tr w:rsidR="004E3DE1" w:rsidRPr="002F2E85" w:rsidTr="004E3DE1">
        <w:trPr>
          <w:trHeight w:val="70"/>
        </w:trPr>
        <w:tc>
          <w:tcPr>
            <w:tcW w:w="2972" w:type="dxa"/>
          </w:tcPr>
          <w:p w:rsidR="004E3DE1" w:rsidRPr="002F2E85" w:rsidRDefault="004E3DE1" w:rsidP="00DE2DBC">
            <w:pPr>
              <w:pStyle w:val="Default"/>
              <w:jc w:val="both"/>
              <w:rPr>
                <w:rFonts w:eastAsia="Times New Roman"/>
                <w:sz w:val="28"/>
                <w:szCs w:val="28"/>
                <w:lang w:eastAsia="ru-RU"/>
              </w:rPr>
            </w:pPr>
            <w:r w:rsidRPr="002F2E85">
              <w:rPr>
                <w:color w:val="auto"/>
                <w:sz w:val="28"/>
                <w:szCs w:val="28"/>
              </w:rPr>
              <w:t>Древесный ярус</w:t>
            </w:r>
          </w:p>
        </w:tc>
        <w:tc>
          <w:tcPr>
            <w:tcW w:w="3685" w:type="dxa"/>
          </w:tcPr>
          <w:p w:rsidR="004E3DE1" w:rsidRPr="002F2E85" w:rsidRDefault="004E3DE1" w:rsidP="00DE2DBC">
            <w:pPr>
              <w:pStyle w:val="Default"/>
              <w:rPr>
                <w:color w:val="auto"/>
                <w:sz w:val="28"/>
                <w:szCs w:val="28"/>
              </w:rPr>
            </w:pPr>
            <w:r w:rsidRPr="002F2E85">
              <w:rPr>
                <w:color w:val="auto"/>
                <w:sz w:val="28"/>
                <w:szCs w:val="28"/>
              </w:rPr>
              <w:t>Берёза обыкновенная</w:t>
            </w:r>
          </w:p>
        </w:tc>
        <w:tc>
          <w:tcPr>
            <w:tcW w:w="2263" w:type="dxa"/>
          </w:tcPr>
          <w:p w:rsidR="004E3DE1" w:rsidRPr="002F2E85" w:rsidRDefault="004E3DE1" w:rsidP="00DE2DBC">
            <w:pPr>
              <w:pStyle w:val="Default"/>
              <w:jc w:val="center"/>
              <w:rPr>
                <w:color w:val="auto"/>
                <w:sz w:val="28"/>
                <w:szCs w:val="28"/>
              </w:rPr>
            </w:pPr>
            <w:r w:rsidRPr="002F2E85">
              <w:rPr>
                <w:color w:val="auto"/>
                <w:sz w:val="28"/>
                <w:szCs w:val="28"/>
              </w:rPr>
              <w:t>5</w:t>
            </w:r>
          </w:p>
        </w:tc>
      </w:tr>
      <w:tr w:rsidR="004E3DE1" w:rsidRPr="002F2E85" w:rsidTr="004E3DE1">
        <w:trPr>
          <w:trHeight w:val="428"/>
        </w:trPr>
        <w:tc>
          <w:tcPr>
            <w:tcW w:w="2972"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Травяно-кустарничковый</w:t>
            </w:r>
          </w:p>
        </w:tc>
        <w:tc>
          <w:tcPr>
            <w:tcW w:w="3685" w:type="dxa"/>
          </w:tcPr>
          <w:p w:rsidR="004E3DE1" w:rsidRPr="002F2E85" w:rsidRDefault="004E3DE1" w:rsidP="00DE2DBC">
            <w:pPr>
              <w:pStyle w:val="Default"/>
              <w:jc w:val="both"/>
              <w:rPr>
                <w:color w:val="auto"/>
                <w:sz w:val="28"/>
                <w:szCs w:val="28"/>
              </w:rPr>
            </w:pPr>
            <w:r w:rsidRPr="002F2E85">
              <w:rPr>
                <w:color w:val="auto"/>
                <w:sz w:val="28"/>
                <w:szCs w:val="28"/>
              </w:rPr>
              <w:t xml:space="preserve">Галинзога мелкоцветковая </w:t>
            </w:r>
          </w:p>
        </w:tc>
        <w:tc>
          <w:tcPr>
            <w:tcW w:w="2263" w:type="dxa"/>
          </w:tcPr>
          <w:p w:rsidR="004E3DE1" w:rsidRPr="002F2E85" w:rsidRDefault="004E3DE1" w:rsidP="00DE2DBC">
            <w:pPr>
              <w:pStyle w:val="Default"/>
              <w:jc w:val="center"/>
              <w:rPr>
                <w:color w:val="auto"/>
                <w:sz w:val="28"/>
                <w:szCs w:val="28"/>
              </w:rPr>
            </w:pPr>
            <w:r w:rsidRPr="002F2E85">
              <w:rPr>
                <w:color w:val="auto"/>
                <w:sz w:val="28"/>
                <w:szCs w:val="28"/>
              </w:rPr>
              <w:t>20</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3685" w:type="dxa"/>
          </w:tcPr>
          <w:p w:rsidR="004E3DE1" w:rsidRPr="002F2E85" w:rsidRDefault="004E3DE1" w:rsidP="00DE2DBC">
            <w:pPr>
              <w:pStyle w:val="Default"/>
              <w:rPr>
                <w:color w:val="auto"/>
                <w:sz w:val="28"/>
                <w:szCs w:val="28"/>
              </w:rPr>
            </w:pPr>
            <w:r w:rsidRPr="002F2E85">
              <w:rPr>
                <w:color w:val="auto"/>
                <w:sz w:val="28"/>
                <w:szCs w:val="28"/>
              </w:rPr>
              <w:t>Пастушья сумка обыкновенная</w:t>
            </w:r>
          </w:p>
        </w:tc>
        <w:tc>
          <w:tcPr>
            <w:tcW w:w="2263" w:type="dxa"/>
          </w:tcPr>
          <w:p w:rsidR="004E3DE1" w:rsidRPr="002F2E85" w:rsidRDefault="004E3DE1" w:rsidP="00DE2DBC">
            <w:pPr>
              <w:pStyle w:val="Default"/>
              <w:jc w:val="center"/>
              <w:rPr>
                <w:color w:val="auto"/>
                <w:sz w:val="28"/>
                <w:szCs w:val="28"/>
              </w:rPr>
            </w:pPr>
            <w:r w:rsidRPr="002F2E85">
              <w:rPr>
                <w:color w:val="auto"/>
                <w:sz w:val="28"/>
                <w:szCs w:val="28"/>
              </w:rPr>
              <w:t>25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3685" w:type="dxa"/>
          </w:tcPr>
          <w:p w:rsidR="004E3DE1" w:rsidRPr="002F2E85" w:rsidRDefault="004E3DE1" w:rsidP="00DE2DBC">
            <w:pPr>
              <w:pStyle w:val="Default"/>
              <w:jc w:val="both"/>
              <w:rPr>
                <w:color w:val="auto"/>
                <w:sz w:val="28"/>
                <w:szCs w:val="28"/>
              </w:rPr>
            </w:pPr>
            <w:r w:rsidRPr="002F2E85">
              <w:rPr>
                <w:color w:val="auto"/>
                <w:sz w:val="28"/>
                <w:szCs w:val="28"/>
              </w:rPr>
              <w:t>Костенец волосистый</w:t>
            </w:r>
          </w:p>
        </w:tc>
        <w:tc>
          <w:tcPr>
            <w:tcW w:w="2263" w:type="dxa"/>
          </w:tcPr>
          <w:p w:rsidR="004E3DE1" w:rsidRPr="002F2E85" w:rsidRDefault="004E3DE1" w:rsidP="00DE2DBC">
            <w:pPr>
              <w:pStyle w:val="Default"/>
              <w:jc w:val="center"/>
              <w:rPr>
                <w:color w:val="auto"/>
                <w:sz w:val="28"/>
                <w:szCs w:val="28"/>
              </w:rPr>
            </w:pPr>
            <w:r w:rsidRPr="002F2E85">
              <w:rPr>
                <w:color w:val="auto"/>
                <w:sz w:val="28"/>
                <w:szCs w:val="28"/>
              </w:rPr>
              <w:t>30</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3685" w:type="dxa"/>
          </w:tcPr>
          <w:p w:rsidR="004E3DE1" w:rsidRPr="002F2E85" w:rsidRDefault="004E3DE1" w:rsidP="00DE2DBC">
            <w:pPr>
              <w:pStyle w:val="Default"/>
              <w:jc w:val="both"/>
              <w:rPr>
                <w:color w:val="auto"/>
                <w:sz w:val="28"/>
                <w:szCs w:val="28"/>
              </w:rPr>
            </w:pPr>
            <w:r w:rsidRPr="002F2E85">
              <w:rPr>
                <w:color w:val="auto"/>
                <w:sz w:val="28"/>
                <w:szCs w:val="28"/>
              </w:rPr>
              <w:t>Ежевика кустистая</w:t>
            </w:r>
          </w:p>
        </w:tc>
        <w:tc>
          <w:tcPr>
            <w:tcW w:w="2263" w:type="dxa"/>
          </w:tcPr>
          <w:p w:rsidR="004E3DE1" w:rsidRPr="002F2E85" w:rsidRDefault="004E3DE1" w:rsidP="00DE2DBC">
            <w:pPr>
              <w:pStyle w:val="Default"/>
              <w:jc w:val="center"/>
              <w:rPr>
                <w:color w:val="auto"/>
                <w:sz w:val="28"/>
                <w:szCs w:val="28"/>
              </w:rPr>
            </w:pPr>
            <w:r w:rsidRPr="002F2E85">
              <w:rPr>
                <w:color w:val="auto"/>
                <w:sz w:val="28"/>
                <w:szCs w:val="28"/>
              </w:rPr>
              <w:t>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3685" w:type="dxa"/>
          </w:tcPr>
          <w:p w:rsidR="004E3DE1" w:rsidRPr="002F2E85" w:rsidRDefault="004E3DE1" w:rsidP="00DE2DBC">
            <w:pPr>
              <w:pStyle w:val="Default"/>
              <w:jc w:val="both"/>
              <w:rPr>
                <w:color w:val="auto"/>
                <w:sz w:val="28"/>
                <w:szCs w:val="28"/>
              </w:rPr>
            </w:pPr>
            <w:r w:rsidRPr="002F2E85">
              <w:rPr>
                <w:color w:val="auto"/>
                <w:sz w:val="28"/>
                <w:szCs w:val="28"/>
              </w:rPr>
              <w:t>Недотрога обыкновенная</w:t>
            </w:r>
          </w:p>
        </w:tc>
        <w:tc>
          <w:tcPr>
            <w:tcW w:w="2263" w:type="dxa"/>
          </w:tcPr>
          <w:p w:rsidR="004E3DE1" w:rsidRPr="002F2E85" w:rsidRDefault="004E3DE1" w:rsidP="00DE2DBC">
            <w:pPr>
              <w:pStyle w:val="Default"/>
              <w:jc w:val="center"/>
              <w:rPr>
                <w:color w:val="auto"/>
                <w:sz w:val="28"/>
                <w:szCs w:val="28"/>
              </w:rPr>
            </w:pPr>
            <w:r w:rsidRPr="002F2E85">
              <w:rPr>
                <w:color w:val="auto"/>
                <w:sz w:val="28"/>
                <w:szCs w:val="28"/>
              </w:rPr>
              <w:t>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3685" w:type="dxa"/>
          </w:tcPr>
          <w:p w:rsidR="004E3DE1" w:rsidRPr="002F2E85" w:rsidRDefault="004E3DE1" w:rsidP="00DE2DBC">
            <w:pPr>
              <w:pStyle w:val="Default"/>
              <w:rPr>
                <w:color w:val="auto"/>
                <w:sz w:val="28"/>
                <w:szCs w:val="28"/>
              </w:rPr>
            </w:pPr>
            <w:r w:rsidRPr="002F2E85">
              <w:rPr>
                <w:color w:val="auto"/>
                <w:sz w:val="28"/>
                <w:szCs w:val="28"/>
              </w:rPr>
              <w:t>Крапива двудомная</w:t>
            </w:r>
          </w:p>
        </w:tc>
        <w:tc>
          <w:tcPr>
            <w:tcW w:w="2263" w:type="dxa"/>
          </w:tcPr>
          <w:p w:rsidR="004E3DE1" w:rsidRPr="002F2E85" w:rsidRDefault="004E3DE1" w:rsidP="00DE2DBC">
            <w:pPr>
              <w:pStyle w:val="Default"/>
              <w:jc w:val="center"/>
              <w:rPr>
                <w:color w:val="auto"/>
                <w:sz w:val="28"/>
                <w:szCs w:val="28"/>
              </w:rPr>
            </w:pPr>
            <w:r w:rsidRPr="002F2E85">
              <w:rPr>
                <w:color w:val="auto"/>
                <w:sz w:val="28"/>
                <w:szCs w:val="28"/>
              </w:rPr>
              <w:t>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3685" w:type="dxa"/>
          </w:tcPr>
          <w:p w:rsidR="004E3DE1" w:rsidRPr="002F2E85" w:rsidRDefault="004E3DE1" w:rsidP="00DE2DBC">
            <w:pPr>
              <w:pStyle w:val="Default"/>
              <w:rPr>
                <w:color w:val="auto"/>
                <w:sz w:val="28"/>
                <w:szCs w:val="28"/>
              </w:rPr>
            </w:pPr>
            <w:r w:rsidRPr="002F2E85">
              <w:rPr>
                <w:color w:val="auto"/>
                <w:sz w:val="28"/>
                <w:szCs w:val="28"/>
              </w:rPr>
              <w:t>Донник белый</w:t>
            </w:r>
          </w:p>
        </w:tc>
        <w:tc>
          <w:tcPr>
            <w:tcW w:w="2263" w:type="dxa"/>
          </w:tcPr>
          <w:p w:rsidR="004E3DE1" w:rsidRPr="002F2E85" w:rsidRDefault="004E3DE1" w:rsidP="00DE2DBC">
            <w:pPr>
              <w:pStyle w:val="Default"/>
              <w:jc w:val="center"/>
              <w:rPr>
                <w:color w:val="auto"/>
                <w:sz w:val="28"/>
                <w:szCs w:val="28"/>
              </w:rPr>
            </w:pPr>
            <w:r w:rsidRPr="002F2E85">
              <w:rPr>
                <w:color w:val="auto"/>
                <w:sz w:val="28"/>
                <w:szCs w:val="28"/>
              </w:rPr>
              <w:t>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3685" w:type="dxa"/>
          </w:tcPr>
          <w:p w:rsidR="004E3DE1" w:rsidRPr="002F2E85" w:rsidRDefault="004E3DE1" w:rsidP="00DE2DBC">
            <w:pPr>
              <w:pStyle w:val="Default"/>
              <w:rPr>
                <w:color w:val="auto"/>
                <w:sz w:val="28"/>
                <w:szCs w:val="28"/>
              </w:rPr>
            </w:pPr>
            <w:r w:rsidRPr="002F2E85">
              <w:rPr>
                <w:color w:val="auto"/>
                <w:sz w:val="28"/>
                <w:szCs w:val="28"/>
              </w:rPr>
              <w:t>Щитовник мужской</w:t>
            </w:r>
          </w:p>
        </w:tc>
        <w:tc>
          <w:tcPr>
            <w:tcW w:w="2263" w:type="dxa"/>
          </w:tcPr>
          <w:p w:rsidR="004E3DE1" w:rsidRPr="002F2E85" w:rsidRDefault="004E3DE1" w:rsidP="00DE2DBC">
            <w:pPr>
              <w:pStyle w:val="Default"/>
              <w:jc w:val="center"/>
              <w:rPr>
                <w:color w:val="auto"/>
                <w:sz w:val="28"/>
                <w:szCs w:val="28"/>
              </w:rPr>
            </w:pPr>
            <w:r w:rsidRPr="002F2E85">
              <w:rPr>
                <w:color w:val="auto"/>
                <w:sz w:val="28"/>
                <w:szCs w:val="28"/>
              </w:rPr>
              <w:t>5</w:t>
            </w:r>
          </w:p>
        </w:tc>
      </w:tr>
    </w:tbl>
    <w:p w:rsidR="004E3DE1" w:rsidRPr="002F2E85" w:rsidRDefault="004E3DE1"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 xml:space="preserve">Таблица 8 – геоботаническое описание площадки №3, </w:t>
      </w:r>
    </w:p>
    <w:p w:rsidR="004E3DE1" w:rsidRPr="002F2E85" w:rsidRDefault="004E3DE1"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lastRenderedPageBreak/>
        <w:t>поверхность стен рва форта №10</w:t>
      </w:r>
    </w:p>
    <w:tbl>
      <w:tblPr>
        <w:tblStyle w:val="a9"/>
        <w:tblW w:w="0" w:type="auto"/>
        <w:tblInd w:w="142" w:type="dxa"/>
        <w:tblLook w:val="04A0" w:firstRow="1" w:lastRow="0" w:firstColumn="1" w:lastColumn="0" w:noHBand="0" w:noVBand="1"/>
      </w:tblPr>
      <w:tblGrid>
        <w:gridCol w:w="2972"/>
        <w:gridCol w:w="3544"/>
        <w:gridCol w:w="2404"/>
      </w:tblGrid>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Ярусность</w:t>
            </w:r>
          </w:p>
        </w:tc>
        <w:tc>
          <w:tcPr>
            <w:tcW w:w="3544"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Название растений (доминанты)</w:t>
            </w:r>
          </w:p>
        </w:tc>
        <w:tc>
          <w:tcPr>
            <w:tcW w:w="2404"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Покрытие, %</w:t>
            </w:r>
          </w:p>
        </w:tc>
      </w:tr>
      <w:tr w:rsidR="004E3DE1" w:rsidRPr="002F2E85" w:rsidTr="004E3DE1">
        <w:trPr>
          <w:trHeight w:val="428"/>
        </w:trPr>
        <w:tc>
          <w:tcPr>
            <w:tcW w:w="2972"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Травяно-кустарничковый</w:t>
            </w:r>
          </w:p>
        </w:tc>
        <w:tc>
          <w:tcPr>
            <w:tcW w:w="3544" w:type="dxa"/>
          </w:tcPr>
          <w:p w:rsidR="004E3DE1" w:rsidRPr="002F2E85" w:rsidRDefault="004E3DE1" w:rsidP="00DE2DBC">
            <w:pPr>
              <w:pStyle w:val="Default"/>
              <w:rPr>
                <w:color w:val="auto"/>
                <w:sz w:val="28"/>
                <w:szCs w:val="28"/>
              </w:rPr>
            </w:pPr>
            <w:r w:rsidRPr="002F2E85">
              <w:rPr>
                <w:color w:val="auto"/>
                <w:sz w:val="28"/>
                <w:szCs w:val="28"/>
              </w:rPr>
              <w:t>Пастушья сумка обыкновенная</w:t>
            </w:r>
          </w:p>
        </w:tc>
        <w:tc>
          <w:tcPr>
            <w:tcW w:w="2404" w:type="dxa"/>
          </w:tcPr>
          <w:p w:rsidR="004E3DE1" w:rsidRPr="002F2E85" w:rsidRDefault="004E3DE1" w:rsidP="00DE2DBC">
            <w:pPr>
              <w:pStyle w:val="Default"/>
              <w:jc w:val="center"/>
              <w:rPr>
                <w:color w:val="auto"/>
                <w:sz w:val="28"/>
                <w:szCs w:val="28"/>
              </w:rPr>
            </w:pPr>
            <w:r w:rsidRPr="002F2E85">
              <w:rPr>
                <w:color w:val="auto"/>
                <w:sz w:val="28"/>
                <w:szCs w:val="28"/>
              </w:rPr>
              <w:t>45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3544" w:type="dxa"/>
          </w:tcPr>
          <w:p w:rsidR="004E3DE1" w:rsidRPr="002F2E85" w:rsidRDefault="004E3DE1" w:rsidP="00DE2DBC">
            <w:pPr>
              <w:pStyle w:val="Default"/>
              <w:jc w:val="both"/>
              <w:rPr>
                <w:color w:val="auto"/>
                <w:sz w:val="28"/>
                <w:szCs w:val="28"/>
              </w:rPr>
            </w:pPr>
            <w:r w:rsidRPr="002F2E85">
              <w:rPr>
                <w:color w:val="auto"/>
                <w:sz w:val="28"/>
                <w:szCs w:val="28"/>
              </w:rPr>
              <w:t>Гулявник высокий</w:t>
            </w:r>
          </w:p>
        </w:tc>
        <w:tc>
          <w:tcPr>
            <w:tcW w:w="2404" w:type="dxa"/>
          </w:tcPr>
          <w:p w:rsidR="004E3DE1" w:rsidRPr="002F2E85" w:rsidRDefault="004E3DE1" w:rsidP="00DE2DBC">
            <w:pPr>
              <w:pStyle w:val="Default"/>
              <w:jc w:val="center"/>
              <w:rPr>
                <w:color w:val="auto"/>
                <w:sz w:val="28"/>
                <w:szCs w:val="28"/>
              </w:rPr>
            </w:pPr>
            <w:r w:rsidRPr="002F2E85">
              <w:rPr>
                <w:color w:val="auto"/>
                <w:sz w:val="28"/>
                <w:szCs w:val="28"/>
              </w:rPr>
              <w:t>20</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3544" w:type="dxa"/>
          </w:tcPr>
          <w:p w:rsidR="004E3DE1" w:rsidRPr="002F2E85" w:rsidRDefault="004E3DE1" w:rsidP="00DE2DBC">
            <w:pPr>
              <w:pStyle w:val="Default"/>
              <w:rPr>
                <w:color w:val="auto"/>
                <w:sz w:val="28"/>
                <w:szCs w:val="28"/>
              </w:rPr>
            </w:pPr>
            <w:r w:rsidRPr="002F2E85">
              <w:rPr>
                <w:color w:val="auto"/>
                <w:sz w:val="28"/>
                <w:szCs w:val="28"/>
              </w:rPr>
              <w:t>Крапива двудомная</w:t>
            </w:r>
          </w:p>
        </w:tc>
        <w:tc>
          <w:tcPr>
            <w:tcW w:w="2404" w:type="dxa"/>
          </w:tcPr>
          <w:p w:rsidR="004E3DE1" w:rsidRPr="002F2E85" w:rsidRDefault="004E3DE1" w:rsidP="00DE2DBC">
            <w:pPr>
              <w:pStyle w:val="Default"/>
              <w:jc w:val="center"/>
              <w:rPr>
                <w:color w:val="auto"/>
                <w:sz w:val="28"/>
                <w:szCs w:val="28"/>
              </w:rPr>
            </w:pPr>
            <w:r w:rsidRPr="002F2E85">
              <w:rPr>
                <w:color w:val="auto"/>
                <w:sz w:val="28"/>
                <w:szCs w:val="28"/>
              </w:rPr>
              <w:t>5</w:t>
            </w:r>
          </w:p>
        </w:tc>
      </w:tr>
    </w:tbl>
    <w:p w:rsidR="004E3DE1" w:rsidRPr="002F2E85" w:rsidRDefault="004E3DE1"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 xml:space="preserve">Таблица 10 – геоботаническое описание площадки №2, </w:t>
      </w:r>
    </w:p>
    <w:p w:rsidR="004E3DE1" w:rsidRPr="002F2E85" w:rsidRDefault="004E3DE1"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стена рва вокруг форта №11</w:t>
      </w:r>
    </w:p>
    <w:tbl>
      <w:tblPr>
        <w:tblStyle w:val="a9"/>
        <w:tblW w:w="0" w:type="auto"/>
        <w:tblInd w:w="142" w:type="dxa"/>
        <w:tblLook w:val="04A0" w:firstRow="1" w:lastRow="0" w:firstColumn="1" w:lastColumn="0" w:noHBand="0" w:noVBand="1"/>
      </w:tblPr>
      <w:tblGrid>
        <w:gridCol w:w="2972"/>
        <w:gridCol w:w="2974"/>
        <w:gridCol w:w="2974"/>
      </w:tblGrid>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Ярусность</w:t>
            </w:r>
          </w:p>
        </w:tc>
        <w:tc>
          <w:tcPr>
            <w:tcW w:w="2974"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Название растений (доминанты)</w:t>
            </w:r>
          </w:p>
        </w:tc>
        <w:tc>
          <w:tcPr>
            <w:tcW w:w="2974"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Покрытие, %</w:t>
            </w:r>
          </w:p>
        </w:tc>
      </w:tr>
      <w:tr w:rsidR="004E3DE1" w:rsidRPr="002F2E85" w:rsidTr="004E3DE1">
        <w:trPr>
          <w:trHeight w:val="428"/>
        </w:trPr>
        <w:tc>
          <w:tcPr>
            <w:tcW w:w="2972" w:type="dxa"/>
          </w:tcPr>
          <w:p w:rsidR="004E3DE1" w:rsidRPr="002F2E85" w:rsidRDefault="004E3DE1" w:rsidP="00DE2DBC">
            <w:pPr>
              <w:pStyle w:val="Default"/>
              <w:jc w:val="both"/>
              <w:rPr>
                <w:rFonts w:eastAsia="Times New Roman"/>
                <w:sz w:val="28"/>
                <w:szCs w:val="28"/>
                <w:lang w:eastAsia="ru-RU"/>
              </w:rPr>
            </w:pPr>
            <w:r w:rsidRPr="002F2E85">
              <w:rPr>
                <w:color w:val="auto"/>
                <w:sz w:val="28"/>
                <w:szCs w:val="28"/>
              </w:rPr>
              <w:t>Древесный ярус</w:t>
            </w: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Берёза обыкновенная</w:t>
            </w:r>
          </w:p>
        </w:tc>
        <w:tc>
          <w:tcPr>
            <w:tcW w:w="2974" w:type="dxa"/>
          </w:tcPr>
          <w:p w:rsidR="004E3DE1" w:rsidRPr="002F2E85" w:rsidRDefault="004E3DE1" w:rsidP="00DE2DBC">
            <w:pPr>
              <w:pStyle w:val="Default"/>
              <w:jc w:val="center"/>
              <w:rPr>
                <w:rFonts w:eastAsia="Times New Roman"/>
                <w:sz w:val="28"/>
                <w:szCs w:val="28"/>
                <w:lang w:eastAsia="ru-RU"/>
              </w:rPr>
            </w:pPr>
            <w:r w:rsidRPr="002F2E85">
              <w:rPr>
                <w:rFonts w:eastAsia="Times New Roman"/>
                <w:sz w:val="28"/>
                <w:szCs w:val="28"/>
                <w:lang w:eastAsia="ru-RU"/>
              </w:rPr>
              <w:t>45</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r w:rsidRPr="002F2E85">
              <w:rPr>
                <w:rFonts w:ascii="Times New Roman" w:hAnsi="Times New Roman" w:cs="Times New Roman"/>
                <w:sz w:val="28"/>
                <w:szCs w:val="28"/>
              </w:rPr>
              <w:t>Травяно-кустарничковый</w:t>
            </w:r>
          </w:p>
          <w:p w:rsidR="004E3DE1" w:rsidRPr="002F2E85" w:rsidRDefault="004E3DE1" w:rsidP="00DE2DBC">
            <w:pPr>
              <w:pStyle w:val="Default"/>
              <w:jc w:val="both"/>
              <w:rPr>
                <w:rFonts w:eastAsia="Times New Roman"/>
                <w:sz w:val="28"/>
                <w:szCs w:val="28"/>
                <w:lang w:eastAsia="ru-RU"/>
              </w:rPr>
            </w:pPr>
          </w:p>
        </w:tc>
        <w:tc>
          <w:tcPr>
            <w:tcW w:w="2974" w:type="dxa"/>
          </w:tcPr>
          <w:p w:rsidR="004E3DE1" w:rsidRPr="002F2E85" w:rsidRDefault="00A57227" w:rsidP="00DE2DBC">
            <w:pPr>
              <w:pStyle w:val="Default"/>
              <w:jc w:val="both"/>
              <w:rPr>
                <w:color w:val="auto"/>
                <w:sz w:val="28"/>
                <w:szCs w:val="28"/>
              </w:rPr>
            </w:pPr>
            <w:r w:rsidRPr="002F2E85">
              <w:rPr>
                <w:color w:val="auto"/>
                <w:sz w:val="28"/>
                <w:szCs w:val="28"/>
              </w:rPr>
              <w:t>Мятлик однолетний</w:t>
            </w:r>
          </w:p>
        </w:tc>
        <w:tc>
          <w:tcPr>
            <w:tcW w:w="2974" w:type="dxa"/>
          </w:tcPr>
          <w:p w:rsidR="004E3DE1" w:rsidRPr="002F2E85" w:rsidRDefault="004E3DE1" w:rsidP="00DE2DBC">
            <w:pPr>
              <w:pStyle w:val="Default"/>
              <w:jc w:val="center"/>
              <w:rPr>
                <w:rFonts w:eastAsia="Times New Roman"/>
                <w:sz w:val="28"/>
                <w:szCs w:val="28"/>
                <w:lang w:eastAsia="ru-RU"/>
              </w:rPr>
            </w:pPr>
            <w:r w:rsidRPr="002F2E85">
              <w:rPr>
                <w:rFonts w:eastAsia="Times New Roman"/>
                <w:sz w:val="28"/>
                <w:szCs w:val="28"/>
                <w:lang w:eastAsia="ru-RU"/>
              </w:rPr>
              <w:t>20</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Земляника лесная</w:t>
            </w:r>
          </w:p>
        </w:tc>
        <w:tc>
          <w:tcPr>
            <w:tcW w:w="2974" w:type="dxa"/>
          </w:tcPr>
          <w:p w:rsidR="004E3DE1" w:rsidRPr="002F2E85" w:rsidRDefault="004E3DE1" w:rsidP="00DE2DBC">
            <w:pPr>
              <w:pStyle w:val="Default"/>
              <w:jc w:val="center"/>
              <w:rPr>
                <w:rFonts w:eastAsia="Times New Roman"/>
                <w:sz w:val="28"/>
                <w:szCs w:val="28"/>
                <w:lang w:eastAsia="ru-RU"/>
              </w:rPr>
            </w:pPr>
            <w:r w:rsidRPr="002F2E85">
              <w:rPr>
                <w:rFonts w:eastAsia="Times New Roman"/>
                <w:sz w:val="28"/>
                <w:szCs w:val="28"/>
                <w:lang w:eastAsia="ru-RU"/>
              </w:rPr>
              <w:t>18</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Гулявник высокий</w:t>
            </w:r>
          </w:p>
        </w:tc>
        <w:tc>
          <w:tcPr>
            <w:tcW w:w="2974" w:type="dxa"/>
          </w:tcPr>
          <w:p w:rsidR="004E3DE1" w:rsidRPr="002F2E85" w:rsidRDefault="004E3DE1" w:rsidP="00DE2DBC">
            <w:pPr>
              <w:pStyle w:val="Default"/>
              <w:jc w:val="center"/>
              <w:rPr>
                <w:rFonts w:eastAsia="Times New Roman"/>
                <w:sz w:val="28"/>
                <w:szCs w:val="28"/>
                <w:lang w:eastAsia="ru-RU"/>
              </w:rPr>
            </w:pPr>
            <w:r w:rsidRPr="002F2E85">
              <w:rPr>
                <w:rFonts w:eastAsia="Times New Roman"/>
                <w:sz w:val="28"/>
                <w:szCs w:val="28"/>
                <w:lang w:eastAsia="ru-RU"/>
              </w:rPr>
              <w:t>10</w:t>
            </w:r>
          </w:p>
        </w:tc>
      </w:tr>
      <w:tr w:rsidR="004E3DE1" w:rsidRPr="002F2E85" w:rsidTr="004E3DE1">
        <w:tc>
          <w:tcPr>
            <w:tcW w:w="2972" w:type="dxa"/>
          </w:tcPr>
          <w:p w:rsidR="004E3DE1" w:rsidRPr="002F2E85" w:rsidRDefault="004E3DE1" w:rsidP="00DE2DBC">
            <w:pPr>
              <w:jc w:val="center"/>
              <w:rPr>
                <w:rFonts w:ascii="Times New Roman" w:hAnsi="Times New Roman" w:cs="Times New Roman"/>
                <w:sz w:val="28"/>
                <w:szCs w:val="28"/>
              </w:rPr>
            </w:pPr>
          </w:p>
        </w:tc>
        <w:tc>
          <w:tcPr>
            <w:tcW w:w="2974" w:type="dxa"/>
          </w:tcPr>
          <w:p w:rsidR="004E3DE1" w:rsidRPr="002F2E85" w:rsidRDefault="004E3DE1" w:rsidP="00DE2DBC">
            <w:pPr>
              <w:pStyle w:val="Default"/>
              <w:jc w:val="both"/>
              <w:rPr>
                <w:color w:val="auto"/>
                <w:sz w:val="28"/>
                <w:szCs w:val="28"/>
              </w:rPr>
            </w:pPr>
            <w:r w:rsidRPr="002F2E85">
              <w:rPr>
                <w:color w:val="auto"/>
                <w:sz w:val="28"/>
                <w:szCs w:val="28"/>
              </w:rPr>
              <w:t>Пастушья сумка</w:t>
            </w:r>
          </w:p>
        </w:tc>
        <w:tc>
          <w:tcPr>
            <w:tcW w:w="2974" w:type="dxa"/>
          </w:tcPr>
          <w:p w:rsidR="004E3DE1" w:rsidRPr="002F2E85" w:rsidRDefault="004E3DE1" w:rsidP="00DE2DBC">
            <w:pPr>
              <w:pStyle w:val="Default"/>
              <w:jc w:val="center"/>
              <w:rPr>
                <w:rFonts w:eastAsia="Times New Roman"/>
                <w:sz w:val="28"/>
                <w:szCs w:val="28"/>
                <w:lang w:eastAsia="ru-RU"/>
              </w:rPr>
            </w:pPr>
            <w:r w:rsidRPr="002F2E85">
              <w:rPr>
                <w:rFonts w:eastAsia="Times New Roman"/>
                <w:sz w:val="28"/>
                <w:szCs w:val="28"/>
                <w:lang w:eastAsia="ru-RU"/>
              </w:rPr>
              <w:t>7</w:t>
            </w:r>
          </w:p>
        </w:tc>
      </w:tr>
    </w:tbl>
    <w:p w:rsidR="004E3DE1" w:rsidRPr="002F2E85" w:rsidRDefault="004E3DE1" w:rsidP="00DE2DBC">
      <w:pPr>
        <w:pStyle w:val="Default"/>
        <w:ind w:left="142" w:firstLine="709"/>
        <w:jc w:val="both"/>
        <w:rPr>
          <w:rFonts w:eastAsia="Times New Roman"/>
          <w:sz w:val="28"/>
          <w:szCs w:val="28"/>
          <w:lang w:eastAsia="ru-RU"/>
        </w:rPr>
      </w:pPr>
    </w:p>
    <w:p w:rsidR="007A43E7" w:rsidRPr="002F2E85" w:rsidRDefault="004E3DE1" w:rsidP="00DE2DBC">
      <w:pPr>
        <w:pStyle w:val="Default"/>
        <w:ind w:left="142" w:firstLine="709"/>
        <w:jc w:val="both"/>
        <w:rPr>
          <w:rFonts w:eastAsia="Times New Roman"/>
          <w:sz w:val="28"/>
          <w:szCs w:val="28"/>
          <w:lang w:eastAsia="ru-RU"/>
        </w:rPr>
      </w:pPr>
      <w:r w:rsidRPr="002F2E85">
        <w:rPr>
          <w:rFonts w:eastAsia="Times New Roman"/>
          <w:sz w:val="28"/>
          <w:szCs w:val="28"/>
          <w:lang w:eastAsia="ru-RU"/>
        </w:rPr>
        <w:br w:type="page"/>
      </w:r>
    </w:p>
    <w:p w:rsidR="000371E2" w:rsidRPr="002F2E85" w:rsidRDefault="000371E2" w:rsidP="00DE2DBC">
      <w:pPr>
        <w:spacing w:after="0" w:line="240" w:lineRule="auto"/>
        <w:ind w:firstLine="709"/>
        <w:jc w:val="center"/>
        <w:rPr>
          <w:rFonts w:ascii="Times New Roman" w:hAnsi="Times New Roman" w:cs="Times New Roman"/>
          <w:b/>
          <w:bCs/>
          <w:sz w:val="28"/>
          <w:szCs w:val="28"/>
        </w:rPr>
      </w:pPr>
      <w:r w:rsidRPr="002F2E85">
        <w:rPr>
          <w:rFonts w:ascii="Times New Roman" w:hAnsi="Times New Roman" w:cs="Times New Roman"/>
          <w:b/>
          <w:bCs/>
          <w:sz w:val="28"/>
          <w:szCs w:val="28"/>
        </w:rPr>
        <w:lastRenderedPageBreak/>
        <w:t>Приложение1</w:t>
      </w:r>
    </w:p>
    <w:p w:rsidR="000371E2" w:rsidRPr="002F2E85" w:rsidRDefault="000371E2" w:rsidP="00DE2DBC">
      <w:pPr>
        <w:spacing w:after="0" w:line="240" w:lineRule="auto"/>
        <w:ind w:firstLine="709"/>
        <w:jc w:val="center"/>
        <w:rPr>
          <w:rFonts w:ascii="Times New Roman" w:hAnsi="Times New Roman" w:cs="Times New Roman"/>
          <w:b/>
          <w:bCs/>
          <w:sz w:val="28"/>
          <w:szCs w:val="28"/>
        </w:rPr>
      </w:pPr>
      <w:r w:rsidRPr="002F2E85">
        <w:rPr>
          <w:rFonts w:ascii="Times New Roman" w:hAnsi="Times New Roman" w:cs="Times New Roman"/>
          <w:b/>
          <w:bCs/>
          <w:sz w:val="28"/>
          <w:szCs w:val="28"/>
        </w:rPr>
        <w:t>Геоботаническое описание изучаемых участков фортов</w:t>
      </w:r>
    </w:p>
    <w:p w:rsidR="000371E2" w:rsidRPr="002F2E85" w:rsidRDefault="000371E2" w:rsidP="00DE2DBC">
      <w:pPr>
        <w:spacing w:after="0" w:line="240" w:lineRule="auto"/>
        <w:ind w:firstLine="709"/>
        <w:jc w:val="both"/>
        <w:rPr>
          <w:rFonts w:ascii="Times New Roman" w:hAnsi="Times New Roman" w:cs="Times New Roman"/>
          <w:b/>
          <w:bCs/>
          <w:sz w:val="28"/>
          <w:szCs w:val="28"/>
        </w:rPr>
      </w:pPr>
    </w:p>
    <w:p w:rsidR="000371E2" w:rsidRPr="002F2E85" w:rsidRDefault="000371E2"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 xml:space="preserve">Таблица 1 – геоботаническое описание площадки №2, </w:t>
      </w:r>
    </w:p>
    <w:p w:rsidR="000371E2" w:rsidRPr="002F2E85" w:rsidRDefault="000371E2"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стена рва вокруг форта №5</w:t>
      </w:r>
    </w:p>
    <w:tbl>
      <w:tblPr>
        <w:tblStyle w:val="a9"/>
        <w:tblW w:w="0" w:type="auto"/>
        <w:tblInd w:w="142" w:type="dxa"/>
        <w:tblLook w:val="04A0" w:firstRow="1" w:lastRow="0" w:firstColumn="1" w:lastColumn="0" w:noHBand="0" w:noVBand="1"/>
      </w:tblPr>
      <w:tblGrid>
        <w:gridCol w:w="2972"/>
        <w:gridCol w:w="2974"/>
        <w:gridCol w:w="2974"/>
      </w:tblGrid>
      <w:tr w:rsidR="000371E2" w:rsidRPr="002F2E85" w:rsidTr="000371E2">
        <w:tc>
          <w:tcPr>
            <w:tcW w:w="2972" w:type="dxa"/>
          </w:tcPr>
          <w:p w:rsidR="000371E2" w:rsidRPr="002F2E85" w:rsidRDefault="000371E2" w:rsidP="00DE2DBC">
            <w:pPr>
              <w:jc w:val="center"/>
              <w:rPr>
                <w:rFonts w:ascii="Times New Roman" w:hAnsi="Times New Roman" w:cs="Times New Roman"/>
                <w:sz w:val="28"/>
                <w:szCs w:val="28"/>
              </w:rPr>
            </w:pPr>
            <w:r w:rsidRPr="002F2E85">
              <w:rPr>
                <w:rFonts w:ascii="Times New Roman" w:hAnsi="Times New Roman" w:cs="Times New Roman"/>
                <w:sz w:val="28"/>
                <w:szCs w:val="28"/>
              </w:rPr>
              <w:t>Ярусность</w:t>
            </w:r>
          </w:p>
        </w:tc>
        <w:tc>
          <w:tcPr>
            <w:tcW w:w="2974" w:type="dxa"/>
          </w:tcPr>
          <w:p w:rsidR="000371E2" w:rsidRPr="002F2E85" w:rsidRDefault="000371E2" w:rsidP="00DE2DBC">
            <w:pPr>
              <w:jc w:val="center"/>
              <w:rPr>
                <w:rFonts w:ascii="Times New Roman" w:hAnsi="Times New Roman" w:cs="Times New Roman"/>
                <w:sz w:val="28"/>
                <w:szCs w:val="28"/>
              </w:rPr>
            </w:pPr>
            <w:r w:rsidRPr="002F2E85">
              <w:rPr>
                <w:rFonts w:ascii="Times New Roman" w:hAnsi="Times New Roman" w:cs="Times New Roman"/>
                <w:sz w:val="28"/>
                <w:szCs w:val="28"/>
              </w:rPr>
              <w:t>Название растений (доминанты)</w:t>
            </w:r>
          </w:p>
        </w:tc>
        <w:tc>
          <w:tcPr>
            <w:tcW w:w="2974" w:type="dxa"/>
          </w:tcPr>
          <w:p w:rsidR="000371E2" w:rsidRPr="002F2E85" w:rsidRDefault="000371E2" w:rsidP="00DE2DBC">
            <w:pPr>
              <w:jc w:val="center"/>
              <w:rPr>
                <w:rFonts w:ascii="Times New Roman" w:hAnsi="Times New Roman" w:cs="Times New Roman"/>
                <w:sz w:val="28"/>
                <w:szCs w:val="28"/>
              </w:rPr>
            </w:pPr>
            <w:r w:rsidRPr="002F2E85">
              <w:rPr>
                <w:rFonts w:ascii="Times New Roman" w:hAnsi="Times New Roman" w:cs="Times New Roman"/>
                <w:sz w:val="28"/>
                <w:szCs w:val="28"/>
              </w:rPr>
              <w:t>Покрытие, %</w:t>
            </w:r>
          </w:p>
        </w:tc>
      </w:tr>
      <w:tr w:rsidR="000371E2" w:rsidRPr="002F2E85" w:rsidTr="000371E2">
        <w:tc>
          <w:tcPr>
            <w:tcW w:w="2972" w:type="dxa"/>
          </w:tcPr>
          <w:p w:rsidR="000371E2" w:rsidRPr="002F2E85" w:rsidRDefault="000371E2" w:rsidP="00DE2DBC">
            <w:pPr>
              <w:pStyle w:val="Default"/>
              <w:jc w:val="both"/>
              <w:rPr>
                <w:rFonts w:eastAsia="Times New Roman"/>
                <w:sz w:val="28"/>
                <w:szCs w:val="28"/>
                <w:lang w:eastAsia="ru-RU"/>
              </w:rPr>
            </w:pPr>
            <w:r w:rsidRPr="002F2E85">
              <w:rPr>
                <w:color w:val="auto"/>
                <w:sz w:val="28"/>
                <w:szCs w:val="28"/>
              </w:rPr>
              <w:t>Древесный ярус</w:t>
            </w:r>
          </w:p>
        </w:tc>
        <w:tc>
          <w:tcPr>
            <w:tcW w:w="2974" w:type="dxa"/>
          </w:tcPr>
          <w:p w:rsidR="000371E2" w:rsidRPr="002F2E85" w:rsidRDefault="000371E2" w:rsidP="00DE2DBC">
            <w:pPr>
              <w:pStyle w:val="Default"/>
              <w:jc w:val="both"/>
              <w:rPr>
                <w:color w:val="auto"/>
                <w:sz w:val="28"/>
                <w:szCs w:val="28"/>
              </w:rPr>
            </w:pPr>
            <w:r w:rsidRPr="002F2E85">
              <w:rPr>
                <w:color w:val="auto"/>
                <w:sz w:val="28"/>
                <w:szCs w:val="28"/>
              </w:rPr>
              <w:t>Берёза обыкновенная</w:t>
            </w:r>
          </w:p>
        </w:tc>
        <w:tc>
          <w:tcPr>
            <w:tcW w:w="2974" w:type="dxa"/>
          </w:tcPr>
          <w:p w:rsidR="000371E2" w:rsidRPr="002F2E85" w:rsidRDefault="000371E2" w:rsidP="00DE2DBC">
            <w:pPr>
              <w:pStyle w:val="Default"/>
              <w:jc w:val="center"/>
              <w:rPr>
                <w:rFonts w:eastAsia="Times New Roman"/>
                <w:sz w:val="28"/>
                <w:szCs w:val="28"/>
                <w:lang w:eastAsia="ru-RU"/>
              </w:rPr>
            </w:pPr>
            <w:r w:rsidRPr="002F2E85">
              <w:rPr>
                <w:rFonts w:eastAsia="Times New Roman"/>
                <w:sz w:val="28"/>
                <w:szCs w:val="28"/>
                <w:lang w:eastAsia="ru-RU"/>
              </w:rPr>
              <w:t>45</w:t>
            </w:r>
          </w:p>
        </w:tc>
      </w:tr>
      <w:tr w:rsidR="000371E2" w:rsidRPr="002F2E85" w:rsidTr="000371E2">
        <w:tc>
          <w:tcPr>
            <w:tcW w:w="2972" w:type="dxa"/>
          </w:tcPr>
          <w:p w:rsidR="000371E2" w:rsidRPr="002F2E85" w:rsidRDefault="000371E2" w:rsidP="00DE2DBC">
            <w:pPr>
              <w:jc w:val="center"/>
              <w:rPr>
                <w:rFonts w:ascii="Times New Roman" w:hAnsi="Times New Roman" w:cs="Times New Roman"/>
                <w:sz w:val="28"/>
                <w:szCs w:val="28"/>
              </w:rPr>
            </w:pPr>
            <w:r w:rsidRPr="002F2E85">
              <w:rPr>
                <w:rFonts w:ascii="Times New Roman" w:hAnsi="Times New Roman" w:cs="Times New Roman"/>
                <w:sz w:val="28"/>
                <w:szCs w:val="28"/>
              </w:rPr>
              <w:t>Травяно-кустарничковый</w:t>
            </w:r>
          </w:p>
          <w:p w:rsidR="000371E2" w:rsidRPr="002F2E85" w:rsidRDefault="000371E2" w:rsidP="00DE2DBC">
            <w:pPr>
              <w:pStyle w:val="Default"/>
              <w:jc w:val="both"/>
              <w:rPr>
                <w:rFonts w:eastAsia="Times New Roman"/>
                <w:sz w:val="28"/>
                <w:szCs w:val="28"/>
                <w:lang w:eastAsia="ru-RU"/>
              </w:rPr>
            </w:pPr>
          </w:p>
        </w:tc>
        <w:tc>
          <w:tcPr>
            <w:tcW w:w="2974" w:type="dxa"/>
          </w:tcPr>
          <w:p w:rsidR="000371E2" w:rsidRPr="002F2E85" w:rsidRDefault="005404C4" w:rsidP="00DE2DBC">
            <w:pPr>
              <w:pStyle w:val="Default"/>
              <w:jc w:val="both"/>
              <w:rPr>
                <w:color w:val="auto"/>
                <w:sz w:val="28"/>
                <w:szCs w:val="28"/>
              </w:rPr>
            </w:pPr>
            <w:r w:rsidRPr="002F2E85">
              <w:rPr>
                <w:color w:val="auto"/>
                <w:sz w:val="28"/>
                <w:szCs w:val="28"/>
              </w:rPr>
              <w:t>Мятл</w:t>
            </w:r>
            <w:r w:rsidR="00A57227" w:rsidRPr="002F2E85">
              <w:rPr>
                <w:color w:val="auto"/>
                <w:sz w:val="28"/>
                <w:szCs w:val="28"/>
              </w:rPr>
              <w:t>ик однолетний</w:t>
            </w:r>
          </w:p>
        </w:tc>
        <w:tc>
          <w:tcPr>
            <w:tcW w:w="2974" w:type="dxa"/>
          </w:tcPr>
          <w:p w:rsidR="000371E2" w:rsidRPr="002F2E85" w:rsidRDefault="005404C4" w:rsidP="00DE2DBC">
            <w:pPr>
              <w:pStyle w:val="Default"/>
              <w:jc w:val="center"/>
              <w:rPr>
                <w:rFonts w:eastAsia="Times New Roman"/>
                <w:sz w:val="28"/>
                <w:szCs w:val="28"/>
                <w:lang w:eastAsia="ru-RU"/>
              </w:rPr>
            </w:pPr>
            <w:r w:rsidRPr="002F2E85">
              <w:rPr>
                <w:rFonts w:eastAsia="Times New Roman"/>
                <w:sz w:val="28"/>
                <w:szCs w:val="28"/>
                <w:lang w:eastAsia="ru-RU"/>
              </w:rPr>
              <w:t>20</w:t>
            </w:r>
          </w:p>
        </w:tc>
      </w:tr>
      <w:tr w:rsidR="005404C4" w:rsidRPr="002F2E85" w:rsidTr="000371E2">
        <w:tc>
          <w:tcPr>
            <w:tcW w:w="2972" w:type="dxa"/>
          </w:tcPr>
          <w:p w:rsidR="005404C4" w:rsidRPr="002F2E85" w:rsidRDefault="005404C4" w:rsidP="00DE2DBC">
            <w:pPr>
              <w:jc w:val="center"/>
              <w:rPr>
                <w:rFonts w:ascii="Times New Roman" w:hAnsi="Times New Roman" w:cs="Times New Roman"/>
                <w:sz w:val="28"/>
                <w:szCs w:val="28"/>
              </w:rPr>
            </w:pPr>
          </w:p>
        </w:tc>
        <w:tc>
          <w:tcPr>
            <w:tcW w:w="2974" w:type="dxa"/>
          </w:tcPr>
          <w:p w:rsidR="005404C4" w:rsidRPr="002F2E85" w:rsidRDefault="005404C4" w:rsidP="00DE2DBC">
            <w:pPr>
              <w:pStyle w:val="Default"/>
              <w:jc w:val="both"/>
              <w:rPr>
                <w:color w:val="auto"/>
                <w:sz w:val="28"/>
                <w:szCs w:val="28"/>
              </w:rPr>
            </w:pPr>
            <w:r w:rsidRPr="002F2E85">
              <w:rPr>
                <w:color w:val="auto"/>
                <w:sz w:val="28"/>
                <w:szCs w:val="28"/>
              </w:rPr>
              <w:t>Земляника лесная</w:t>
            </w:r>
          </w:p>
        </w:tc>
        <w:tc>
          <w:tcPr>
            <w:tcW w:w="2974" w:type="dxa"/>
          </w:tcPr>
          <w:p w:rsidR="005404C4" w:rsidRPr="002F2E85" w:rsidRDefault="005404C4" w:rsidP="00DE2DBC">
            <w:pPr>
              <w:pStyle w:val="Default"/>
              <w:jc w:val="center"/>
              <w:rPr>
                <w:rFonts w:eastAsia="Times New Roman"/>
                <w:sz w:val="28"/>
                <w:szCs w:val="28"/>
                <w:lang w:eastAsia="ru-RU"/>
              </w:rPr>
            </w:pPr>
            <w:r w:rsidRPr="002F2E85">
              <w:rPr>
                <w:rFonts w:eastAsia="Times New Roman"/>
                <w:sz w:val="28"/>
                <w:szCs w:val="28"/>
                <w:lang w:eastAsia="ru-RU"/>
              </w:rPr>
              <w:t>15</w:t>
            </w:r>
          </w:p>
        </w:tc>
      </w:tr>
      <w:tr w:rsidR="005404C4" w:rsidRPr="002F2E85" w:rsidTr="000371E2">
        <w:tc>
          <w:tcPr>
            <w:tcW w:w="2972" w:type="dxa"/>
          </w:tcPr>
          <w:p w:rsidR="005404C4" w:rsidRPr="002F2E85" w:rsidRDefault="005404C4" w:rsidP="00DE2DBC">
            <w:pPr>
              <w:jc w:val="center"/>
              <w:rPr>
                <w:rFonts w:ascii="Times New Roman" w:hAnsi="Times New Roman" w:cs="Times New Roman"/>
                <w:sz w:val="28"/>
                <w:szCs w:val="28"/>
              </w:rPr>
            </w:pPr>
          </w:p>
        </w:tc>
        <w:tc>
          <w:tcPr>
            <w:tcW w:w="2974" w:type="dxa"/>
          </w:tcPr>
          <w:p w:rsidR="005404C4" w:rsidRPr="002F2E85" w:rsidRDefault="005404C4" w:rsidP="00DE2DBC">
            <w:pPr>
              <w:pStyle w:val="Default"/>
              <w:jc w:val="both"/>
              <w:rPr>
                <w:color w:val="auto"/>
                <w:sz w:val="28"/>
                <w:szCs w:val="28"/>
              </w:rPr>
            </w:pPr>
            <w:r w:rsidRPr="002F2E85">
              <w:rPr>
                <w:color w:val="auto"/>
                <w:sz w:val="28"/>
                <w:szCs w:val="28"/>
              </w:rPr>
              <w:t>Гулявник высокий</w:t>
            </w:r>
          </w:p>
        </w:tc>
        <w:tc>
          <w:tcPr>
            <w:tcW w:w="2974" w:type="dxa"/>
          </w:tcPr>
          <w:p w:rsidR="005404C4" w:rsidRPr="002F2E85" w:rsidRDefault="005404C4" w:rsidP="00DE2DBC">
            <w:pPr>
              <w:pStyle w:val="Default"/>
              <w:jc w:val="center"/>
              <w:rPr>
                <w:rFonts w:eastAsia="Times New Roman"/>
                <w:sz w:val="28"/>
                <w:szCs w:val="28"/>
                <w:lang w:eastAsia="ru-RU"/>
              </w:rPr>
            </w:pPr>
            <w:r w:rsidRPr="002F2E85">
              <w:rPr>
                <w:rFonts w:eastAsia="Times New Roman"/>
                <w:sz w:val="28"/>
                <w:szCs w:val="28"/>
                <w:lang w:eastAsia="ru-RU"/>
              </w:rPr>
              <w:t>10</w:t>
            </w:r>
          </w:p>
        </w:tc>
      </w:tr>
      <w:tr w:rsidR="005404C4" w:rsidRPr="002F2E85" w:rsidTr="000371E2">
        <w:tc>
          <w:tcPr>
            <w:tcW w:w="2972" w:type="dxa"/>
          </w:tcPr>
          <w:p w:rsidR="005404C4" w:rsidRPr="002F2E85" w:rsidRDefault="005404C4" w:rsidP="00DE2DBC">
            <w:pPr>
              <w:jc w:val="center"/>
              <w:rPr>
                <w:rFonts w:ascii="Times New Roman" w:hAnsi="Times New Roman" w:cs="Times New Roman"/>
                <w:sz w:val="28"/>
                <w:szCs w:val="28"/>
              </w:rPr>
            </w:pPr>
          </w:p>
        </w:tc>
        <w:tc>
          <w:tcPr>
            <w:tcW w:w="2974" w:type="dxa"/>
          </w:tcPr>
          <w:p w:rsidR="005404C4" w:rsidRPr="002F2E85" w:rsidRDefault="005404C4" w:rsidP="00DE2DBC">
            <w:pPr>
              <w:pStyle w:val="Default"/>
              <w:jc w:val="both"/>
              <w:rPr>
                <w:color w:val="auto"/>
                <w:sz w:val="28"/>
                <w:szCs w:val="28"/>
              </w:rPr>
            </w:pPr>
            <w:r w:rsidRPr="002F2E85">
              <w:rPr>
                <w:color w:val="auto"/>
                <w:sz w:val="28"/>
                <w:szCs w:val="28"/>
              </w:rPr>
              <w:t>Пастушья сумка</w:t>
            </w:r>
          </w:p>
        </w:tc>
        <w:tc>
          <w:tcPr>
            <w:tcW w:w="2974" w:type="dxa"/>
          </w:tcPr>
          <w:p w:rsidR="005404C4" w:rsidRPr="002F2E85" w:rsidRDefault="005404C4" w:rsidP="00DE2DBC">
            <w:pPr>
              <w:pStyle w:val="Default"/>
              <w:jc w:val="center"/>
              <w:rPr>
                <w:rFonts w:eastAsia="Times New Roman"/>
                <w:sz w:val="28"/>
                <w:szCs w:val="28"/>
                <w:lang w:eastAsia="ru-RU"/>
              </w:rPr>
            </w:pPr>
            <w:r w:rsidRPr="002F2E85">
              <w:rPr>
                <w:rFonts w:eastAsia="Times New Roman"/>
                <w:sz w:val="28"/>
                <w:szCs w:val="28"/>
                <w:lang w:eastAsia="ru-RU"/>
              </w:rPr>
              <w:t>7</w:t>
            </w:r>
          </w:p>
        </w:tc>
      </w:tr>
      <w:tr w:rsidR="005404C4" w:rsidRPr="002F2E85" w:rsidTr="000371E2">
        <w:tc>
          <w:tcPr>
            <w:tcW w:w="2972" w:type="dxa"/>
          </w:tcPr>
          <w:p w:rsidR="005404C4" w:rsidRPr="002F2E85" w:rsidRDefault="005404C4" w:rsidP="00DE2DBC">
            <w:pPr>
              <w:jc w:val="center"/>
              <w:rPr>
                <w:rFonts w:ascii="Times New Roman" w:hAnsi="Times New Roman" w:cs="Times New Roman"/>
                <w:sz w:val="28"/>
                <w:szCs w:val="28"/>
              </w:rPr>
            </w:pPr>
          </w:p>
        </w:tc>
        <w:tc>
          <w:tcPr>
            <w:tcW w:w="2974" w:type="dxa"/>
          </w:tcPr>
          <w:p w:rsidR="005404C4" w:rsidRPr="002F2E85" w:rsidRDefault="005404C4" w:rsidP="00DE2DBC">
            <w:pPr>
              <w:pStyle w:val="Default"/>
              <w:jc w:val="both"/>
              <w:rPr>
                <w:color w:val="auto"/>
                <w:sz w:val="28"/>
                <w:szCs w:val="28"/>
              </w:rPr>
            </w:pPr>
            <w:r w:rsidRPr="002F2E85">
              <w:rPr>
                <w:color w:val="auto"/>
                <w:sz w:val="28"/>
                <w:szCs w:val="28"/>
              </w:rPr>
              <w:t>Щитовник мужской</w:t>
            </w:r>
          </w:p>
        </w:tc>
        <w:tc>
          <w:tcPr>
            <w:tcW w:w="2974" w:type="dxa"/>
          </w:tcPr>
          <w:p w:rsidR="005404C4" w:rsidRPr="002F2E85" w:rsidRDefault="005404C4" w:rsidP="00DE2DBC">
            <w:pPr>
              <w:pStyle w:val="Default"/>
              <w:jc w:val="center"/>
              <w:rPr>
                <w:rFonts w:eastAsia="Times New Roman"/>
                <w:sz w:val="28"/>
                <w:szCs w:val="28"/>
                <w:lang w:eastAsia="ru-RU"/>
              </w:rPr>
            </w:pPr>
          </w:p>
        </w:tc>
      </w:tr>
    </w:tbl>
    <w:p w:rsidR="00112DF5" w:rsidRPr="002F2E85" w:rsidRDefault="00112DF5"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 xml:space="preserve">Таблица 2 – геоботаническое описание площадки №3, </w:t>
      </w:r>
    </w:p>
    <w:p w:rsidR="00112DF5" w:rsidRPr="002F2E85" w:rsidRDefault="00112DF5" w:rsidP="00DE2DBC">
      <w:pPr>
        <w:spacing w:after="0" w:line="240" w:lineRule="auto"/>
        <w:ind w:firstLine="709"/>
        <w:jc w:val="center"/>
        <w:rPr>
          <w:rFonts w:ascii="Times New Roman" w:hAnsi="Times New Roman" w:cs="Times New Roman"/>
          <w:sz w:val="28"/>
          <w:szCs w:val="28"/>
        </w:rPr>
      </w:pPr>
      <w:r w:rsidRPr="002F2E85">
        <w:rPr>
          <w:rFonts w:ascii="Times New Roman" w:hAnsi="Times New Roman" w:cs="Times New Roman"/>
          <w:sz w:val="28"/>
          <w:szCs w:val="28"/>
        </w:rPr>
        <w:t>берег канавы у стены форта №5</w:t>
      </w:r>
    </w:p>
    <w:tbl>
      <w:tblPr>
        <w:tblStyle w:val="a9"/>
        <w:tblW w:w="0" w:type="auto"/>
        <w:tblInd w:w="142" w:type="dxa"/>
        <w:tblLook w:val="04A0" w:firstRow="1" w:lastRow="0" w:firstColumn="1" w:lastColumn="0" w:noHBand="0" w:noVBand="1"/>
      </w:tblPr>
      <w:tblGrid>
        <w:gridCol w:w="2972"/>
        <w:gridCol w:w="2974"/>
        <w:gridCol w:w="2974"/>
      </w:tblGrid>
      <w:tr w:rsidR="00112DF5" w:rsidRPr="002F2E85" w:rsidTr="00D20B98">
        <w:tc>
          <w:tcPr>
            <w:tcW w:w="2972" w:type="dxa"/>
          </w:tcPr>
          <w:p w:rsidR="00112DF5" w:rsidRPr="002F2E85" w:rsidRDefault="00112DF5" w:rsidP="00DE2DBC">
            <w:pPr>
              <w:jc w:val="center"/>
              <w:rPr>
                <w:rFonts w:ascii="Times New Roman" w:hAnsi="Times New Roman" w:cs="Times New Roman"/>
                <w:sz w:val="28"/>
                <w:szCs w:val="28"/>
              </w:rPr>
            </w:pPr>
            <w:r w:rsidRPr="002F2E85">
              <w:rPr>
                <w:rFonts w:ascii="Times New Roman" w:hAnsi="Times New Roman" w:cs="Times New Roman"/>
                <w:sz w:val="28"/>
                <w:szCs w:val="28"/>
              </w:rPr>
              <w:t>Ярусность</w:t>
            </w:r>
          </w:p>
        </w:tc>
        <w:tc>
          <w:tcPr>
            <w:tcW w:w="2974" w:type="dxa"/>
          </w:tcPr>
          <w:p w:rsidR="00112DF5" w:rsidRPr="002F2E85" w:rsidRDefault="00112DF5" w:rsidP="00DE2DBC">
            <w:pPr>
              <w:jc w:val="center"/>
              <w:rPr>
                <w:rFonts w:ascii="Times New Roman" w:hAnsi="Times New Roman" w:cs="Times New Roman"/>
                <w:sz w:val="28"/>
                <w:szCs w:val="28"/>
              </w:rPr>
            </w:pPr>
            <w:r w:rsidRPr="002F2E85">
              <w:rPr>
                <w:rFonts w:ascii="Times New Roman" w:hAnsi="Times New Roman" w:cs="Times New Roman"/>
                <w:sz w:val="28"/>
                <w:szCs w:val="28"/>
              </w:rPr>
              <w:t>Название растений (доминанты)</w:t>
            </w:r>
          </w:p>
        </w:tc>
        <w:tc>
          <w:tcPr>
            <w:tcW w:w="2974" w:type="dxa"/>
          </w:tcPr>
          <w:p w:rsidR="00112DF5" w:rsidRPr="002F2E85" w:rsidRDefault="00112DF5" w:rsidP="00DE2DBC">
            <w:pPr>
              <w:jc w:val="center"/>
              <w:rPr>
                <w:rFonts w:ascii="Times New Roman" w:hAnsi="Times New Roman" w:cs="Times New Roman"/>
                <w:sz w:val="28"/>
                <w:szCs w:val="28"/>
              </w:rPr>
            </w:pPr>
            <w:r w:rsidRPr="002F2E85">
              <w:rPr>
                <w:rFonts w:ascii="Times New Roman" w:hAnsi="Times New Roman" w:cs="Times New Roman"/>
                <w:sz w:val="28"/>
                <w:szCs w:val="28"/>
              </w:rPr>
              <w:t>Покрытие, %</w:t>
            </w:r>
          </w:p>
        </w:tc>
      </w:tr>
      <w:tr w:rsidR="00112DF5" w:rsidRPr="002F2E85" w:rsidTr="00D20B98">
        <w:tc>
          <w:tcPr>
            <w:tcW w:w="2972" w:type="dxa"/>
          </w:tcPr>
          <w:p w:rsidR="00112DF5" w:rsidRPr="002F2E85" w:rsidRDefault="00112DF5" w:rsidP="00DE2DBC">
            <w:pPr>
              <w:pStyle w:val="Default"/>
              <w:jc w:val="both"/>
              <w:rPr>
                <w:rFonts w:eastAsia="Times New Roman"/>
                <w:sz w:val="28"/>
                <w:szCs w:val="28"/>
                <w:lang w:eastAsia="ru-RU"/>
              </w:rPr>
            </w:pPr>
            <w:r w:rsidRPr="002F2E85">
              <w:rPr>
                <w:color w:val="auto"/>
                <w:sz w:val="28"/>
                <w:szCs w:val="28"/>
              </w:rPr>
              <w:t>Древесный ярус</w:t>
            </w:r>
          </w:p>
        </w:tc>
        <w:tc>
          <w:tcPr>
            <w:tcW w:w="2974" w:type="dxa"/>
          </w:tcPr>
          <w:p w:rsidR="00112DF5" w:rsidRPr="002F2E85" w:rsidRDefault="00112DF5" w:rsidP="00DE2DBC">
            <w:pPr>
              <w:pStyle w:val="Default"/>
              <w:rPr>
                <w:color w:val="auto"/>
                <w:sz w:val="28"/>
                <w:szCs w:val="28"/>
              </w:rPr>
            </w:pPr>
            <w:r w:rsidRPr="002F2E85">
              <w:rPr>
                <w:color w:val="auto"/>
                <w:sz w:val="28"/>
                <w:szCs w:val="28"/>
              </w:rPr>
              <w:t>Клен</w:t>
            </w:r>
            <w:r w:rsidR="00A57227" w:rsidRPr="002F2E85">
              <w:rPr>
                <w:color w:val="auto"/>
                <w:sz w:val="28"/>
                <w:szCs w:val="28"/>
              </w:rPr>
              <w:t xml:space="preserve"> ясенелистный</w:t>
            </w:r>
            <w:r w:rsidRPr="002F2E85">
              <w:rPr>
                <w:color w:val="auto"/>
                <w:sz w:val="28"/>
                <w:szCs w:val="28"/>
              </w:rPr>
              <w:t xml:space="preserve"> Черемуха обыкновенная</w:t>
            </w:r>
          </w:p>
        </w:tc>
        <w:tc>
          <w:tcPr>
            <w:tcW w:w="2974" w:type="dxa"/>
          </w:tcPr>
          <w:p w:rsidR="00112DF5" w:rsidRPr="002F2E85" w:rsidRDefault="00112DF5" w:rsidP="00DE2DBC">
            <w:pPr>
              <w:pStyle w:val="Default"/>
              <w:jc w:val="center"/>
              <w:rPr>
                <w:color w:val="auto"/>
                <w:sz w:val="28"/>
                <w:szCs w:val="28"/>
              </w:rPr>
            </w:pPr>
            <w:r w:rsidRPr="002F2E85">
              <w:rPr>
                <w:color w:val="auto"/>
                <w:sz w:val="28"/>
                <w:szCs w:val="28"/>
              </w:rPr>
              <w:t>35</w:t>
            </w:r>
          </w:p>
          <w:p w:rsidR="00112DF5" w:rsidRPr="002F2E85" w:rsidRDefault="00112DF5" w:rsidP="00DE2DBC">
            <w:pPr>
              <w:pStyle w:val="Default"/>
              <w:jc w:val="center"/>
              <w:rPr>
                <w:color w:val="auto"/>
                <w:sz w:val="28"/>
                <w:szCs w:val="28"/>
              </w:rPr>
            </w:pPr>
            <w:r w:rsidRPr="002F2E85">
              <w:rPr>
                <w:color w:val="auto"/>
                <w:sz w:val="28"/>
                <w:szCs w:val="28"/>
              </w:rPr>
              <w:t>20</w:t>
            </w:r>
          </w:p>
        </w:tc>
      </w:tr>
      <w:tr w:rsidR="00112DF5" w:rsidRPr="002F2E85" w:rsidTr="00D20B98">
        <w:tc>
          <w:tcPr>
            <w:tcW w:w="2972" w:type="dxa"/>
          </w:tcPr>
          <w:p w:rsidR="00112DF5" w:rsidRPr="002F2E85" w:rsidRDefault="00112DF5" w:rsidP="00DE2DBC">
            <w:pPr>
              <w:jc w:val="center"/>
              <w:rPr>
                <w:rFonts w:ascii="Times New Roman" w:hAnsi="Times New Roman" w:cs="Times New Roman"/>
                <w:sz w:val="28"/>
                <w:szCs w:val="28"/>
              </w:rPr>
            </w:pPr>
            <w:r w:rsidRPr="002F2E85">
              <w:rPr>
                <w:rFonts w:ascii="Times New Roman" w:hAnsi="Times New Roman" w:cs="Times New Roman"/>
                <w:sz w:val="28"/>
                <w:szCs w:val="28"/>
              </w:rPr>
              <w:t>Травяно-кустарничковый</w:t>
            </w:r>
          </w:p>
        </w:tc>
        <w:tc>
          <w:tcPr>
            <w:tcW w:w="2974" w:type="dxa"/>
          </w:tcPr>
          <w:p w:rsidR="00112DF5" w:rsidRPr="002F2E85" w:rsidRDefault="00112DF5" w:rsidP="00DE2DBC">
            <w:pPr>
              <w:pStyle w:val="Default"/>
              <w:jc w:val="both"/>
              <w:rPr>
                <w:color w:val="auto"/>
                <w:sz w:val="28"/>
                <w:szCs w:val="28"/>
              </w:rPr>
            </w:pPr>
            <w:r w:rsidRPr="002F2E85">
              <w:rPr>
                <w:color w:val="auto"/>
                <w:sz w:val="28"/>
                <w:szCs w:val="28"/>
              </w:rPr>
              <w:t>Земляника лесная</w:t>
            </w:r>
          </w:p>
        </w:tc>
        <w:tc>
          <w:tcPr>
            <w:tcW w:w="2974" w:type="dxa"/>
          </w:tcPr>
          <w:p w:rsidR="00112DF5" w:rsidRPr="002F2E85" w:rsidRDefault="00112DF5" w:rsidP="00DE2DBC">
            <w:pPr>
              <w:pStyle w:val="Default"/>
              <w:jc w:val="center"/>
              <w:rPr>
                <w:color w:val="auto"/>
                <w:sz w:val="28"/>
                <w:szCs w:val="28"/>
              </w:rPr>
            </w:pPr>
            <w:r w:rsidRPr="002F2E85">
              <w:rPr>
                <w:color w:val="auto"/>
                <w:sz w:val="28"/>
                <w:szCs w:val="28"/>
              </w:rPr>
              <w:t>35</w:t>
            </w:r>
          </w:p>
        </w:tc>
      </w:tr>
      <w:tr w:rsidR="00112DF5" w:rsidRPr="002F2E85" w:rsidTr="00D20B98">
        <w:tc>
          <w:tcPr>
            <w:tcW w:w="2972" w:type="dxa"/>
          </w:tcPr>
          <w:p w:rsidR="00112DF5" w:rsidRPr="002F2E85" w:rsidRDefault="00112DF5" w:rsidP="00DE2DBC">
            <w:pPr>
              <w:jc w:val="center"/>
              <w:rPr>
                <w:rFonts w:ascii="Times New Roman" w:hAnsi="Times New Roman" w:cs="Times New Roman"/>
                <w:sz w:val="28"/>
                <w:szCs w:val="28"/>
              </w:rPr>
            </w:pPr>
          </w:p>
        </w:tc>
        <w:tc>
          <w:tcPr>
            <w:tcW w:w="2974" w:type="dxa"/>
          </w:tcPr>
          <w:p w:rsidR="00112DF5" w:rsidRPr="002F2E85" w:rsidRDefault="00112DF5" w:rsidP="00DE2DBC">
            <w:pPr>
              <w:pStyle w:val="Default"/>
              <w:jc w:val="both"/>
              <w:rPr>
                <w:color w:val="auto"/>
                <w:sz w:val="28"/>
                <w:szCs w:val="28"/>
              </w:rPr>
            </w:pPr>
            <w:r w:rsidRPr="002F2E85">
              <w:rPr>
                <w:color w:val="auto"/>
                <w:sz w:val="28"/>
                <w:szCs w:val="28"/>
              </w:rPr>
              <w:t>Пастушья сумка</w:t>
            </w:r>
          </w:p>
        </w:tc>
        <w:tc>
          <w:tcPr>
            <w:tcW w:w="2974" w:type="dxa"/>
          </w:tcPr>
          <w:p w:rsidR="00112DF5" w:rsidRPr="002F2E85" w:rsidRDefault="0068483B" w:rsidP="00DE2DBC">
            <w:pPr>
              <w:pStyle w:val="Default"/>
              <w:jc w:val="center"/>
              <w:rPr>
                <w:color w:val="auto"/>
                <w:sz w:val="28"/>
                <w:szCs w:val="28"/>
              </w:rPr>
            </w:pPr>
            <w:r w:rsidRPr="002F2E85">
              <w:rPr>
                <w:color w:val="auto"/>
                <w:sz w:val="28"/>
                <w:szCs w:val="28"/>
              </w:rPr>
              <w:t>8</w:t>
            </w:r>
          </w:p>
        </w:tc>
      </w:tr>
      <w:tr w:rsidR="00112DF5" w:rsidRPr="002F2E85" w:rsidTr="00D20B98">
        <w:tc>
          <w:tcPr>
            <w:tcW w:w="2972" w:type="dxa"/>
          </w:tcPr>
          <w:p w:rsidR="00112DF5" w:rsidRPr="002F2E85" w:rsidRDefault="00112DF5" w:rsidP="00DE2DBC">
            <w:pPr>
              <w:jc w:val="center"/>
              <w:rPr>
                <w:rFonts w:ascii="Times New Roman" w:hAnsi="Times New Roman" w:cs="Times New Roman"/>
                <w:sz w:val="28"/>
                <w:szCs w:val="28"/>
              </w:rPr>
            </w:pPr>
          </w:p>
        </w:tc>
        <w:tc>
          <w:tcPr>
            <w:tcW w:w="2974" w:type="dxa"/>
          </w:tcPr>
          <w:p w:rsidR="00112DF5" w:rsidRPr="002F2E85" w:rsidRDefault="00112DF5" w:rsidP="00DE2DBC">
            <w:pPr>
              <w:pStyle w:val="Default"/>
              <w:jc w:val="both"/>
              <w:rPr>
                <w:color w:val="auto"/>
                <w:sz w:val="28"/>
                <w:szCs w:val="28"/>
              </w:rPr>
            </w:pPr>
            <w:r w:rsidRPr="002F2E85">
              <w:rPr>
                <w:color w:val="auto"/>
                <w:sz w:val="28"/>
                <w:szCs w:val="28"/>
              </w:rPr>
              <w:t>Гулявник высокий</w:t>
            </w:r>
          </w:p>
        </w:tc>
        <w:tc>
          <w:tcPr>
            <w:tcW w:w="2974" w:type="dxa"/>
          </w:tcPr>
          <w:p w:rsidR="00112DF5" w:rsidRPr="002F2E85" w:rsidRDefault="0068483B" w:rsidP="00DE2DBC">
            <w:pPr>
              <w:pStyle w:val="Default"/>
              <w:jc w:val="center"/>
              <w:rPr>
                <w:color w:val="auto"/>
                <w:sz w:val="28"/>
                <w:szCs w:val="28"/>
              </w:rPr>
            </w:pPr>
            <w:r w:rsidRPr="002F2E85">
              <w:rPr>
                <w:color w:val="auto"/>
                <w:sz w:val="28"/>
                <w:szCs w:val="28"/>
              </w:rPr>
              <w:t>2</w:t>
            </w:r>
          </w:p>
        </w:tc>
      </w:tr>
    </w:tbl>
    <w:p w:rsidR="00846E9B" w:rsidRPr="002F2E85" w:rsidRDefault="00846E9B" w:rsidP="00DE2DBC">
      <w:pPr>
        <w:pStyle w:val="Default"/>
        <w:jc w:val="both"/>
        <w:rPr>
          <w:sz w:val="28"/>
          <w:szCs w:val="28"/>
        </w:rPr>
      </w:pPr>
    </w:p>
    <w:sectPr w:rsidR="00846E9B" w:rsidRPr="002F2E85" w:rsidSect="0057117C">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2B2" w:rsidRDefault="007A32B2" w:rsidP="003F6D4E">
      <w:pPr>
        <w:spacing w:after="0" w:line="240" w:lineRule="auto"/>
      </w:pPr>
      <w:r>
        <w:separator/>
      </w:r>
    </w:p>
  </w:endnote>
  <w:endnote w:type="continuationSeparator" w:id="0">
    <w:p w:rsidR="007A32B2" w:rsidRDefault="007A32B2" w:rsidP="003F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02419"/>
      <w:docPartObj>
        <w:docPartGallery w:val="Page Numbers (Bottom of Page)"/>
        <w:docPartUnique/>
      </w:docPartObj>
    </w:sdtPr>
    <w:sdtEndPr/>
    <w:sdtContent>
      <w:p w:rsidR="0057117C" w:rsidRDefault="0057117C">
        <w:pPr>
          <w:pStyle w:val="a7"/>
          <w:jc w:val="right"/>
        </w:pPr>
        <w:r>
          <w:fldChar w:fldCharType="begin"/>
        </w:r>
        <w:r>
          <w:instrText>PAGE   \* MERGEFORMAT</w:instrText>
        </w:r>
        <w:r>
          <w:fldChar w:fldCharType="separate"/>
        </w:r>
        <w:r w:rsidR="001A7EA0">
          <w:rPr>
            <w:noProof/>
          </w:rPr>
          <w:t>1</w:t>
        </w:r>
        <w:r>
          <w:fldChar w:fldCharType="end"/>
        </w:r>
      </w:p>
    </w:sdtContent>
  </w:sdt>
  <w:p w:rsidR="00F53B71" w:rsidRDefault="00F53B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2B2" w:rsidRDefault="007A32B2" w:rsidP="003F6D4E">
      <w:pPr>
        <w:spacing w:after="0" w:line="240" w:lineRule="auto"/>
      </w:pPr>
      <w:r>
        <w:separator/>
      </w:r>
    </w:p>
  </w:footnote>
  <w:footnote w:type="continuationSeparator" w:id="0">
    <w:p w:rsidR="007A32B2" w:rsidRDefault="007A32B2" w:rsidP="003F6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F364EF"/>
    <w:multiLevelType w:val="multilevel"/>
    <w:tmpl w:val="2DEC0978"/>
    <w:lvl w:ilvl="0">
      <w:start w:val="3"/>
      <w:numFmt w:val="decimal"/>
      <w:lvlText w:val="%1."/>
      <w:lvlJc w:val="left"/>
      <w:pPr>
        <w:ind w:left="734"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F832BE"/>
    <w:multiLevelType w:val="hybridMultilevel"/>
    <w:tmpl w:val="4D2289F4"/>
    <w:lvl w:ilvl="0" w:tplc="0419000F">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3" w15:restartNumberingAfterBreak="0">
    <w:nsid w:val="248407FA"/>
    <w:multiLevelType w:val="hybridMultilevel"/>
    <w:tmpl w:val="1B3ACB1E"/>
    <w:lvl w:ilvl="0" w:tplc="19F0537C">
      <w:start w:val="1"/>
      <w:numFmt w:val="decimal"/>
      <w:lvlText w:val="%1."/>
      <w:lvlJc w:val="left"/>
      <w:pPr>
        <w:ind w:left="2629" w:hanging="360"/>
      </w:pPr>
      <w:rPr>
        <w:rFonts w:ascii="Times New Roman" w:eastAsiaTheme="minorHAnsi" w:hAnsi="Times New Roman" w:cs="Times New Roman" w:hint="default"/>
        <w:color w:val="auto"/>
        <w:sz w:val="30"/>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4" w15:restartNumberingAfterBreak="0">
    <w:nsid w:val="2A1A6708"/>
    <w:multiLevelType w:val="multilevel"/>
    <w:tmpl w:val="E228C010"/>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4C6162"/>
    <w:multiLevelType w:val="multilevel"/>
    <w:tmpl w:val="600CFFE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C8B02A5"/>
    <w:multiLevelType w:val="hybridMultilevel"/>
    <w:tmpl w:val="4D2289F4"/>
    <w:lvl w:ilvl="0" w:tplc="0419000F">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7" w15:restartNumberingAfterBreak="0">
    <w:nsid w:val="2EBA4AC7"/>
    <w:multiLevelType w:val="multilevel"/>
    <w:tmpl w:val="F33E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BA56F9"/>
    <w:multiLevelType w:val="multilevel"/>
    <w:tmpl w:val="CD18AB7A"/>
    <w:lvl w:ilvl="0">
      <w:start w:val="1"/>
      <w:numFmt w:val="decimal"/>
      <w:lvlText w:val="%1."/>
      <w:lvlJc w:val="left"/>
      <w:pPr>
        <w:ind w:left="540" w:hanging="540"/>
      </w:pPr>
      <w:rPr>
        <w:rFonts w:hint="default"/>
      </w:rPr>
    </w:lvl>
    <w:lvl w:ilvl="1">
      <w:start w:val="1"/>
      <w:numFmt w:val="decimal"/>
      <w:lvlText w:val="%1.%2."/>
      <w:lvlJc w:val="left"/>
      <w:pPr>
        <w:ind w:left="1430" w:hanging="720"/>
      </w:pPr>
      <w:rPr>
        <w:rFonts w:hint="default"/>
        <w:sz w:val="30"/>
        <w:szCs w:val="3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4E9F7488"/>
    <w:multiLevelType w:val="multilevel"/>
    <w:tmpl w:val="9E64E53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50300AC4"/>
    <w:multiLevelType w:val="hybridMultilevel"/>
    <w:tmpl w:val="C36A3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674FA2"/>
    <w:multiLevelType w:val="hybridMultilevel"/>
    <w:tmpl w:val="3BB264E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AA5F0F"/>
    <w:multiLevelType w:val="hybridMultilevel"/>
    <w:tmpl w:val="2272F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736280"/>
    <w:multiLevelType w:val="multilevel"/>
    <w:tmpl w:val="502E8A5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EE05C04"/>
    <w:multiLevelType w:val="hybridMultilevel"/>
    <w:tmpl w:val="FA94BE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76AA26EC"/>
    <w:multiLevelType w:val="multilevel"/>
    <w:tmpl w:val="2C3695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A1968B1"/>
    <w:multiLevelType w:val="multilevel"/>
    <w:tmpl w:val="1654F6C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15"/>
  </w:num>
  <w:num w:numId="2">
    <w:abstractNumId w:val="5"/>
  </w:num>
  <w:num w:numId="3">
    <w:abstractNumId w:val="8"/>
  </w:num>
  <w:num w:numId="4">
    <w:abstractNumId w:val="11"/>
  </w:num>
  <w:num w:numId="5">
    <w:abstractNumId w:val="10"/>
  </w:num>
  <w:num w:numId="6">
    <w:abstractNumId w:val="13"/>
  </w:num>
  <w:num w:numId="7">
    <w:abstractNumId w:val="9"/>
  </w:num>
  <w:num w:numId="8">
    <w:abstractNumId w:val="4"/>
  </w:num>
  <w:num w:numId="9">
    <w:abstractNumId w:val="1"/>
  </w:num>
  <w:num w:numId="10">
    <w:abstractNumId w:val="7"/>
  </w:num>
  <w:num w:numId="11">
    <w:abstractNumId w:val="3"/>
  </w:num>
  <w:num w:numId="12">
    <w:abstractNumId w:val="12"/>
  </w:num>
  <w:num w:numId="13">
    <w:abstractNumId w:val="14"/>
  </w:num>
  <w:num w:numId="14">
    <w:abstractNumId w:val="0"/>
  </w:num>
  <w:num w:numId="15">
    <w:abstractNumId w:val="6"/>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C7A"/>
    <w:rsid w:val="00001D05"/>
    <w:rsid w:val="00012868"/>
    <w:rsid w:val="00036193"/>
    <w:rsid w:val="000371E2"/>
    <w:rsid w:val="00043587"/>
    <w:rsid w:val="000511C0"/>
    <w:rsid w:val="00060A3C"/>
    <w:rsid w:val="00074D2A"/>
    <w:rsid w:val="0008021C"/>
    <w:rsid w:val="00083F2F"/>
    <w:rsid w:val="000A0BB7"/>
    <w:rsid w:val="000C5048"/>
    <w:rsid w:val="000E32F0"/>
    <w:rsid w:val="000E3350"/>
    <w:rsid w:val="000F5675"/>
    <w:rsid w:val="000F63FE"/>
    <w:rsid w:val="000F6C51"/>
    <w:rsid w:val="00100F0E"/>
    <w:rsid w:val="00101E4D"/>
    <w:rsid w:val="00112AB6"/>
    <w:rsid w:val="00112DF5"/>
    <w:rsid w:val="001172CE"/>
    <w:rsid w:val="00122F10"/>
    <w:rsid w:val="00123DE6"/>
    <w:rsid w:val="00127827"/>
    <w:rsid w:val="00132C07"/>
    <w:rsid w:val="0014266B"/>
    <w:rsid w:val="0014774C"/>
    <w:rsid w:val="001553C5"/>
    <w:rsid w:val="00173646"/>
    <w:rsid w:val="00176EE0"/>
    <w:rsid w:val="0017778E"/>
    <w:rsid w:val="001A7EA0"/>
    <w:rsid w:val="001C321A"/>
    <w:rsid w:val="001E016B"/>
    <w:rsid w:val="001E42AB"/>
    <w:rsid w:val="00201A8D"/>
    <w:rsid w:val="00210C79"/>
    <w:rsid w:val="002243A6"/>
    <w:rsid w:val="002411B8"/>
    <w:rsid w:val="002518CF"/>
    <w:rsid w:val="002759B6"/>
    <w:rsid w:val="00296A97"/>
    <w:rsid w:val="002A3C3D"/>
    <w:rsid w:val="002A61A6"/>
    <w:rsid w:val="002B75CD"/>
    <w:rsid w:val="002C5874"/>
    <w:rsid w:val="002C5A8F"/>
    <w:rsid w:val="002D19F2"/>
    <w:rsid w:val="002E2180"/>
    <w:rsid w:val="002E6161"/>
    <w:rsid w:val="002F2E85"/>
    <w:rsid w:val="00302229"/>
    <w:rsid w:val="00314202"/>
    <w:rsid w:val="00317B8F"/>
    <w:rsid w:val="0034035D"/>
    <w:rsid w:val="00364714"/>
    <w:rsid w:val="00370862"/>
    <w:rsid w:val="0037358B"/>
    <w:rsid w:val="003757BA"/>
    <w:rsid w:val="00387218"/>
    <w:rsid w:val="003C78FD"/>
    <w:rsid w:val="003F3E13"/>
    <w:rsid w:val="003F6D4E"/>
    <w:rsid w:val="00402AD0"/>
    <w:rsid w:val="00403509"/>
    <w:rsid w:val="00421E9B"/>
    <w:rsid w:val="00422C8B"/>
    <w:rsid w:val="00433477"/>
    <w:rsid w:val="00441DCA"/>
    <w:rsid w:val="00463ADA"/>
    <w:rsid w:val="00467DAA"/>
    <w:rsid w:val="004806E0"/>
    <w:rsid w:val="00482763"/>
    <w:rsid w:val="004A179F"/>
    <w:rsid w:val="004A1AA1"/>
    <w:rsid w:val="004A407D"/>
    <w:rsid w:val="004A45A1"/>
    <w:rsid w:val="004B0914"/>
    <w:rsid w:val="004C0D64"/>
    <w:rsid w:val="004E3DE1"/>
    <w:rsid w:val="004E66A1"/>
    <w:rsid w:val="00503B31"/>
    <w:rsid w:val="00507D03"/>
    <w:rsid w:val="005174F8"/>
    <w:rsid w:val="005356B3"/>
    <w:rsid w:val="00536C7A"/>
    <w:rsid w:val="005404C4"/>
    <w:rsid w:val="0054060E"/>
    <w:rsid w:val="00540945"/>
    <w:rsid w:val="00565997"/>
    <w:rsid w:val="0057117C"/>
    <w:rsid w:val="0057392E"/>
    <w:rsid w:val="00596CC8"/>
    <w:rsid w:val="005F030C"/>
    <w:rsid w:val="0060120E"/>
    <w:rsid w:val="00605EEB"/>
    <w:rsid w:val="006370B3"/>
    <w:rsid w:val="00640909"/>
    <w:rsid w:val="0068231F"/>
    <w:rsid w:val="0068483B"/>
    <w:rsid w:val="00686080"/>
    <w:rsid w:val="006B5A0E"/>
    <w:rsid w:val="006C1FF1"/>
    <w:rsid w:val="006C2F2B"/>
    <w:rsid w:val="006C5CD6"/>
    <w:rsid w:val="006D271B"/>
    <w:rsid w:val="006F485A"/>
    <w:rsid w:val="00700205"/>
    <w:rsid w:val="0070137D"/>
    <w:rsid w:val="00705AF4"/>
    <w:rsid w:val="00725786"/>
    <w:rsid w:val="00740A00"/>
    <w:rsid w:val="00744AAA"/>
    <w:rsid w:val="00756998"/>
    <w:rsid w:val="00770009"/>
    <w:rsid w:val="0077045D"/>
    <w:rsid w:val="00776743"/>
    <w:rsid w:val="00797830"/>
    <w:rsid w:val="007A32B2"/>
    <w:rsid w:val="007A43E7"/>
    <w:rsid w:val="007D0CD8"/>
    <w:rsid w:val="007D7FA6"/>
    <w:rsid w:val="007E0B26"/>
    <w:rsid w:val="007E1350"/>
    <w:rsid w:val="00814728"/>
    <w:rsid w:val="00833C0E"/>
    <w:rsid w:val="0084316B"/>
    <w:rsid w:val="00846E9B"/>
    <w:rsid w:val="00863650"/>
    <w:rsid w:val="00866E4C"/>
    <w:rsid w:val="00874790"/>
    <w:rsid w:val="0089622F"/>
    <w:rsid w:val="008C715B"/>
    <w:rsid w:val="008E0813"/>
    <w:rsid w:val="00901BE7"/>
    <w:rsid w:val="0091588A"/>
    <w:rsid w:val="00944DAC"/>
    <w:rsid w:val="00952C20"/>
    <w:rsid w:val="00967800"/>
    <w:rsid w:val="00984C89"/>
    <w:rsid w:val="009A4733"/>
    <w:rsid w:val="009B12A8"/>
    <w:rsid w:val="009B61A4"/>
    <w:rsid w:val="009D5E4B"/>
    <w:rsid w:val="009F7762"/>
    <w:rsid w:val="00A03991"/>
    <w:rsid w:val="00A372B0"/>
    <w:rsid w:val="00A47C80"/>
    <w:rsid w:val="00A57227"/>
    <w:rsid w:val="00A656A3"/>
    <w:rsid w:val="00A7339F"/>
    <w:rsid w:val="00A74459"/>
    <w:rsid w:val="00A75F72"/>
    <w:rsid w:val="00AA0733"/>
    <w:rsid w:val="00AA52A0"/>
    <w:rsid w:val="00AB3D49"/>
    <w:rsid w:val="00AC5676"/>
    <w:rsid w:val="00AC7EB2"/>
    <w:rsid w:val="00AD0206"/>
    <w:rsid w:val="00AD2D0D"/>
    <w:rsid w:val="00AE73D6"/>
    <w:rsid w:val="00B041B5"/>
    <w:rsid w:val="00B33869"/>
    <w:rsid w:val="00B44BE4"/>
    <w:rsid w:val="00B501E8"/>
    <w:rsid w:val="00B63E16"/>
    <w:rsid w:val="00B96D9C"/>
    <w:rsid w:val="00BA6A47"/>
    <w:rsid w:val="00BD0511"/>
    <w:rsid w:val="00BD658D"/>
    <w:rsid w:val="00BD7B7C"/>
    <w:rsid w:val="00BD7C91"/>
    <w:rsid w:val="00C07909"/>
    <w:rsid w:val="00C20ECF"/>
    <w:rsid w:val="00C52521"/>
    <w:rsid w:val="00C57E6F"/>
    <w:rsid w:val="00C62D52"/>
    <w:rsid w:val="00C63690"/>
    <w:rsid w:val="00C67035"/>
    <w:rsid w:val="00C713AD"/>
    <w:rsid w:val="00C73D94"/>
    <w:rsid w:val="00C75C43"/>
    <w:rsid w:val="00C97409"/>
    <w:rsid w:val="00CA19EA"/>
    <w:rsid w:val="00CA2BF4"/>
    <w:rsid w:val="00CB3FEB"/>
    <w:rsid w:val="00CB7944"/>
    <w:rsid w:val="00CC0E62"/>
    <w:rsid w:val="00CE4EDD"/>
    <w:rsid w:val="00CE5266"/>
    <w:rsid w:val="00D20B98"/>
    <w:rsid w:val="00D351F7"/>
    <w:rsid w:val="00D5524F"/>
    <w:rsid w:val="00D633F3"/>
    <w:rsid w:val="00D64AB3"/>
    <w:rsid w:val="00D740F7"/>
    <w:rsid w:val="00D85C77"/>
    <w:rsid w:val="00D92A27"/>
    <w:rsid w:val="00D94C93"/>
    <w:rsid w:val="00D97AA3"/>
    <w:rsid w:val="00DB742B"/>
    <w:rsid w:val="00DB7BEA"/>
    <w:rsid w:val="00DC39E9"/>
    <w:rsid w:val="00DE2DBC"/>
    <w:rsid w:val="00DE5F1A"/>
    <w:rsid w:val="00DE6E25"/>
    <w:rsid w:val="00E00514"/>
    <w:rsid w:val="00E00DA6"/>
    <w:rsid w:val="00E13C8A"/>
    <w:rsid w:val="00E15D09"/>
    <w:rsid w:val="00E319D4"/>
    <w:rsid w:val="00E32B69"/>
    <w:rsid w:val="00E3483D"/>
    <w:rsid w:val="00E54A06"/>
    <w:rsid w:val="00E54B96"/>
    <w:rsid w:val="00E56A98"/>
    <w:rsid w:val="00E6636E"/>
    <w:rsid w:val="00E9668D"/>
    <w:rsid w:val="00EA0D20"/>
    <w:rsid w:val="00EA389A"/>
    <w:rsid w:val="00EB158C"/>
    <w:rsid w:val="00EC39FF"/>
    <w:rsid w:val="00EC7227"/>
    <w:rsid w:val="00ED1538"/>
    <w:rsid w:val="00ED60A3"/>
    <w:rsid w:val="00EE0993"/>
    <w:rsid w:val="00EE17A6"/>
    <w:rsid w:val="00EE7753"/>
    <w:rsid w:val="00EF1799"/>
    <w:rsid w:val="00EF22CF"/>
    <w:rsid w:val="00EF4867"/>
    <w:rsid w:val="00F23D19"/>
    <w:rsid w:val="00F32D0C"/>
    <w:rsid w:val="00F45B42"/>
    <w:rsid w:val="00F53B71"/>
    <w:rsid w:val="00F60B26"/>
    <w:rsid w:val="00F6602D"/>
    <w:rsid w:val="00F8589A"/>
    <w:rsid w:val="00F97E46"/>
    <w:rsid w:val="00FB0B76"/>
    <w:rsid w:val="00FB4AC4"/>
    <w:rsid w:val="00FB5948"/>
    <w:rsid w:val="00FB6ECF"/>
    <w:rsid w:val="00FD199E"/>
    <w:rsid w:val="00FD1C01"/>
    <w:rsid w:val="00FF1D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577C74-7919-4151-878C-866E0F59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C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6C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F6D4E"/>
    <w:pPr>
      <w:ind w:left="720"/>
      <w:contextualSpacing/>
    </w:pPr>
  </w:style>
  <w:style w:type="paragraph" w:styleId="a5">
    <w:name w:val="header"/>
    <w:basedOn w:val="a"/>
    <w:link w:val="a6"/>
    <w:uiPriority w:val="99"/>
    <w:unhideWhenUsed/>
    <w:rsid w:val="003F6D4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F6D4E"/>
  </w:style>
  <w:style w:type="paragraph" w:styleId="a7">
    <w:name w:val="footer"/>
    <w:basedOn w:val="a"/>
    <w:link w:val="a8"/>
    <w:uiPriority w:val="99"/>
    <w:unhideWhenUsed/>
    <w:rsid w:val="003F6D4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F6D4E"/>
  </w:style>
  <w:style w:type="paragraph" w:customStyle="1" w:styleId="Default">
    <w:name w:val="Default"/>
    <w:rsid w:val="002D19F2"/>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59"/>
    <w:rsid w:val="00467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D1C0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D1C01"/>
    <w:rPr>
      <w:rFonts w:ascii="Tahoma" w:hAnsi="Tahoma" w:cs="Tahoma"/>
      <w:sz w:val="16"/>
      <w:szCs w:val="16"/>
    </w:rPr>
  </w:style>
  <w:style w:type="character" w:customStyle="1" w:styleId="1">
    <w:name w:val="Основной текст Знак1"/>
    <w:basedOn w:val="a0"/>
    <w:link w:val="ac"/>
    <w:uiPriority w:val="99"/>
    <w:rsid w:val="00123DE6"/>
    <w:rPr>
      <w:rFonts w:ascii="Times New Roman" w:hAnsi="Times New Roman" w:cs="Times New Roman"/>
      <w:sz w:val="28"/>
      <w:szCs w:val="28"/>
      <w:shd w:val="clear" w:color="auto" w:fill="FFFFFF"/>
    </w:rPr>
  </w:style>
  <w:style w:type="character" w:customStyle="1" w:styleId="29">
    <w:name w:val="Основной текст + Полужирный29"/>
    <w:basedOn w:val="1"/>
    <w:uiPriority w:val="99"/>
    <w:rsid w:val="00123DE6"/>
    <w:rPr>
      <w:rFonts w:ascii="Times New Roman" w:hAnsi="Times New Roman" w:cs="Times New Roman"/>
      <w:b/>
      <w:bCs/>
      <w:sz w:val="28"/>
      <w:szCs w:val="28"/>
      <w:shd w:val="clear" w:color="auto" w:fill="FFFFFF"/>
    </w:rPr>
  </w:style>
  <w:style w:type="paragraph" w:styleId="ac">
    <w:name w:val="Body Text"/>
    <w:basedOn w:val="a"/>
    <w:link w:val="1"/>
    <w:uiPriority w:val="99"/>
    <w:rsid w:val="00123DE6"/>
    <w:pPr>
      <w:shd w:val="clear" w:color="auto" w:fill="FFFFFF"/>
      <w:spacing w:after="1200" w:line="317" w:lineRule="exact"/>
      <w:ind w:hanging="340"/>
      <w:jc w:val="center"/>
    </w:pPr>
    <w:rPr>
      <w:rFonts w:ascii="Times New Roman" w:hAnsi="Times New Roman" w:cs="Times New Roman"/>
      <w:sz w:val="28"/>
      <w:szCs w:val="28"/>
    </w:rPr>
  </w:style>
  <w:style w:type="character" w:customStyle="1" w:styleId="ad">
    <w:name w:val="Основной текст Знак"/>
    <w:basedOn w:val="a0"/>
    <w:uiPriority w:val="99"/>
    <w:semiHidden/>
    <w:rsid w:val="00123DE6"/>
  </w:style>
  <w:style w:type="character" w:customStyle="1" w:styleId="17">
    <w:name w:val="Основной текст + Полужирный17"/>
    <w:basedOn w:val="1"/>
    <w:uiPriority w:val="99"/>
    <w:rsid w:val="00A75F72"/>
    <w:rPr>
      <w:rFonts w:ascii="Times New Roman" w:hAnsi="Times New Roman" w:cs="Times New Roman"/>
      <w:b/>
      <w:bCs/>
      <w:spacing w:val="0"/>
      <w:sz w:val="28"/>
      <w:szCs w:val="28"/>
      <w:shd w:val="clear" w:color="auto" w:fill="FFFFFF"/>
    </w:rPr>
  </w:style>
  <w:style w:type="character" w:customStyle="1" w:styleId="14">
    <w:name w:val="Основной текст + 14"/>
    <w:aliases w:val="5 pt,Полужирный41,Курсив,Интервал 0 pt"/>
    <w:basedOn w:val="1"/>
    <w:uiPriority w:val="99"/>
    <w:rsid w:val="00176EE0"/>
    <w:rPr>
      <w:rFonts w:ascii="Times New Roman" w:hAnsi="Times New Roman" w:cs="Times New Roman"/>
      <w:b/>
      <w:bCs/>
      <w:i/>
      <w:iCs/>
      <w:spacing w:val="-10"/>
      <w:sz w:val="29"/>
      <w:szCs w:val="29"/>
      <w:shd w:val="clear" w:color="auto" w:fill="FFFFFF"/>
    </w:rPr>
  </w:style>
  <w:style w:type="character" w:customStyle="1" w:styleId="9">
    <w:name w:val="Основной текст + Курсив9"/>
    <w:basedOn w:val="1"/>
    <w:uiPriority w:val="99"/>
    <w:rsid w:val="00463ADA"/>
    <w:rPr>
      <w:rFonts w:ascii="Times New Roman" w:hAnsi="Times New Roman" w:cs="Times New Roman"/>
      <w:i/>
      <w:iCs/>
      <w:spacing w:val="0"/>
      <w:sz w:val="28"/>
      <w:szCs w:val="28"/>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05381">
      <w:bodyDiv w:val="1"/>
      <w:marLeft w:val="0"/>
      <w:marRight w:val="0"/>
      <w:marTop w:val="0"/>
      <w:marBottom w:val="0"/>
      <w:divBdr>
        <w:top w:val="none" w:sz="0" w:space="0" w:color="auto"/>
        <w:left w:val="none" w:sz="0" w:space="0" w:color="auto"/>
        <w:bottom w:val="none" w:sz="0" w:space="0" w:color="auto"/>
        <w:right w:val="none" w:sz="0" w:space="0" w:color="auto"/>
      </w:divBdr>
    </w:div>
    <w:div w:id="541748191">
      <w:bodyDiv w:val="1"/>
      <w:marLeft w:val="0"/>
      <w:marRight w:val="0"/>
      <w:marTop w:val="0"/>
      <w:marBottom w:val="0"/>
      <w:divBdr>
        <w:top w:val="none" w:sz="0" w:space="0" w:color="auto"/>
        <w:left w:val="none" w:sz="0" w:space="0" w:color="auto"/>
        <w:bottom w:val="none" w:sz="0" w:space="0" w:color="auto"/>
        <w:right w:val="none" w:sz="0" w:space="0" w:color="auto"/>
      </w:divBdr>
    </w:div>
    <w:div w:id="651644757">
      <w:bodyDiv w:val="1"/>
      <w:marLeft w:val="0"/>
      <w:marRight w:val="0"/>
      <w:marTop w:val="0"/>
      <w:marBottom w:val="0"/>
      <w:divBdr>
        <w:top w:val="none" w:sz="0" w:space="0" w:color="auto"/>
        <w:left w:val="none" w:sz="0" w:space="0" w:color="auto"/>
        <w:bottom w:val="none" w:sz="0" w:space="0" w:color="auto"/>
        <w:right w:val="none" w:sz="0" w:space="0" w:color="auto"/>
      </w:divBdr>
    </w:div>
    <w:div w:id="689338410">
      <w:bodyDiv w:val="1"/>
      <w:marLeft w:val="0"/>
      <w:marRight w:val="0"/>
      <w:marTop w:val="0"/>
      <w:marBottom w:val="0"/>
      <w:divBdr>
        <w:top w:val="none" w:sz="0" w:space="0" w:color="auto"/>
        <w:left w:val="none" w:sz="0" w:space="0" w:color="auto"/>
        <w:bottom w:val="none" w:sz="0" w:space="0" w:color="auto"/>
        <w:right w:val="none" w:sz="0" w:space="0" w:color="auto"/>
      </w:divBdr>
    </w:div>
    <w:div w:id="787941450">
      <w:bodyDiv w:val="1"/>
      <w:marLeft w:val="0"/>
      <w:marRight w:val="0"/>
      <w:marTop w:val="0"/>
      <w:marBottom w:val="0"/>
      <w:divBdr>
        <w:top w:val="none" w:sz="0" w:space="0" w:color="auto"/>
        <w:left w:val="none" w:sz="0" w:space="0" w:color="auto"/>
        <w:bottom w:val="none" w:sz="0" w:space="0" w:color="auto"/>
        <w:right w:val="none" w:sz="0" w:space="0" w:color="auto"/>
      </w:divBdr>
    </w:div>
    <w:div w:id="1328901454">
      <w:bodyDiv w:val="1"/>
      <w:marLeft w:val="0"/>
      <w:marRight w:val="0"/>
      <w:marTop w:val="0"/>
      <w:marBottom w:val="0"/>
      <w:divBdr>
        <w:top w:val="none" w:sz="0" w:space="0" w:color="auto"/>
        <w:left w:val="none" w:sz="0" w:space="0" w:color="auto"/>
        <w:bottom w:val="none" w:sz="0" w:space="0" w:color="auto"/>
        <w:right w:val="none" w:sz="0" w:space="0" w:color="auto"/>
      </w:divBdr>
    </w:div>
    <w:div w:id="1677879961">
      <w:bodyDiv w:val="1"/>
      <w:marLeft w:val="0"/>
      <w:marRight w:val="0"/>
      <w:marTop w:val="0"/>
      <w:marBottom w:val="0"/>
      <w:divBdr>
        <w:top w:val="none" w:sz="0" w:space="0" w:color="auto"/>
        <w:left w:val="none" w:sz="0" w:space="0" w:color="auto"/>
        <w:bottom w:val="none" w:sz="0" w:space="0" w:color="auto"/>
        <w:right w:val="none" w:sz="0" w:space="0" w:color="auto"/>
      </w:divBdr>
    </w:div>
    <w:div w:id="1781221132">
      <w:bodyDiv w:val="1"/>
      <w:marLeft w:val="0"/>
      <w:marRight w:val="0"/>
      <w:marTop w:val="0"/>
      <w:marBottom w:val="0"/>
      <w:divBdr>
        <w:top w:val="none" w:sz="0" w:space="0" w:color="auto"/>
        <w:left w:val="none" w:sz="0" w:space="0" w:color="auto"/>
        <w:bottom w:val="none" w:sz="0" w:space="0" w:color="auto"/>
        <w:right w:val="none" w:sz="0" w:space="0" w:color="auto"/>
      </w:divBdr>
      <w:divsChild>
        <w:div w:id="1349141118">
          <w:marLeft w:val="0"/>
          <w:marRight w:val="0"/>
          <w:marTop w:val="0"/>
          <w:marBottom w:val="0"/>
          <w:divBdr>
            <w:top w:val="none" w:sz="0" w:space="0" w:color="auto"/>
            <w:left w:val="none" w:sz="0" w:space="0" w:color="auto"/>
            <w:bottom w:val="none" w:sz="0" w:space="0" w:color="auto"/>
            <w:right w:val="none" w:sz="0" w:space="0" w:color="auto"/>
          </w:divBdr>
        </w:div>
      </w:divsChild>
    </w:div>
    <w:div w:id="204204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D1E5B-DB9A-43A0-B64C-B77C61B9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5095</Words>
  <Characters>29044</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Оленька</cp:lastModifiedBy>
  <cp:revision>2</cp:revision>
  <cp:lastPrinted>2022-04-06T10:31:00Z</cp:lastPrinted>
  <dcterms:created xsi:type="dcterms:W3CDTF">2023-01-14T18:13:00Z</dcterms:created>
  <dcterms:modified xsi:type="dcterms:W3CDTF">2023-01-14T18:13:00Z</dcterms:modified>
</cp:coreProperties>
</file>