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B7F7" w14:textId="77777777" w:rsidR="00F12D27" w:rsidRPr="00AA7B7E" w:rsidRDefault="00F12D27" w:rsidP="00F12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7B7E">
        <w:rPr>
          <w:rFonts w:ascii="Times New Roman" w:hAnsi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14:paraId="4EABDCEB" w14:textId="77777777" w:rsidR="003A672C" w:rsidRDefault="00F12D27" w:rsidP="00F12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7B7E">
        <w:rPr>
          <w:rFonts w:ascii="Times New Roman" w:hAnsi="Times New Roman"/>
          <w:b/>
          <w:sz w:val="28"/>
          <w:szCs w:val="28"/>
        </w:rPr>
        <w:t xml:space="preserve">Новосибирского района </w:t>
      </w:r>
      <w:r w:rsidR="00AA7B7E">
        <w:rPr>
          <w:rFonts w:ascii="Times New Roman" w:hAnsi="Times New Roman"/>
          <w:b/>
          <w:sz w:val="28"/>
          <w:szCs w:val="28"/>
        </w:rPr>
        <w:t>Новосибирской области</w:t>
      </w:r>
      <w:r w:rsidR="00AA7B7E" w:rsidRPr="00AA7B7E">
        <w:rPr>
          <w:rFonts w:ascii="Times New Roman" w:hAnsi="Times New Roman"/>
          <w:b/>
          <w:sz w:val="28"/>
          <w:szCs w:val="28"/>
        </w:rPr>
        <w:t xml:space="preserve"> </w:t>
      </w:r>
    </w:p>
    <w:p w14:paraId="5CF73AF9" w14:textId="3246FB57" w:rsidR="00F12D27" w:rsidRPr="00AA7B7E" w:rsidRDefault="00F12D27" w:rsidP="00F12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7B7E">
        <w:rPr>
          <w:rFonts w:ascii="Times New Roman" w:hAnsi="Times New Roman"/>
          <w:b/>
          <w:sz w:val="28"/>
          <w:szCs w:val="28"/>
        </w:rPr>
        <w:t>«Станция юных натуралистов»</w:t>
      </w:r>
    </w:p>
    <w:p w14:paraId="38B57EB2" w14:textId="77777777" w:rsidR="00F12D27" w:rsidRPr="00AA7B7E" w:rsidRDefault="00F12D27" w:rsidP="00F12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5CA465C" w14:textId="061127F6" w:rsidR="00F12D27" w:rsidRPr="00AA7B7E" w:rsidRDefault="00F12D27" w:rsidP="00F12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7B7E">
        <w:rPr>
          <w:rFonts w:ascii="Times New Roman" w:hAnsi="Times New Roman"/>
          <w:b/>
          <w:sz w:val="28"/>
          <w:szCs w:val="28"/>
        </w:rPr>
        <w:t xml:space="preserve">Объединение </w:t>
      </w:r>
      <w:r w:rsidR="00AA7B7E">
        <w:rPr>
          <w:rFonts w:ascii="Times New Roman" w:hAnsi="Times New Roman"/>
          <w:b/>
          <w:sz w:val="28"/>
          <w:szCs w:val="28"/>
        </w:rPr>
        <w:t>Ветеринария</w:t>
      </w:r>
    </w:p>
    <w:p w14:paraId="5BFA0D23" w14:textId="77777777" w:rsidR="00F12D27" w:rsidRPr="00AA7B7E" w:rsidRDefault="00F12D27" w:rsidP="00F12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0B3C992" w14:textId="7283387C" w:rsidR="00AA7B7E" w:rsidRPr="003049A3" w:rsidRDefault="008223F0" w:rsidP="00AA7B7E">
      <w:pPr>
        <w:tabs>
          <w:tab w:val="left" w:pos="720"/>
        </w:tabs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Федеральный</w:t>
      </w:r>
      <w:bookmarkStart w:id="0" w:name="_GoBack"/>
      <w:bookmarkEnd w:id="0"/>
      <w:r w:rsidR="00F12D27" w:rsidRPr="00AA7B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 </w:t>
      </w:r>
      <w:r w:rsidR="00AA7B7E" w:rsidRPr="003049A3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Всероссийского к</w:t>
      </w:r>
      <w:r w:rsidR="00AA7B7E">
        <w:rPr>
          <w:rFonts w:ascii="Times New Roman" w:eastAsia="Times New Roman" w:hAnsi="Times New Roman" w:cs="Times New Roman"/>
          <w:b/>
          <w:bCs/>
          <w:sz w:val="28"/>
          <w:szCs w:val="28"/>
        </w:rPr>
        <w:t>онкурса юных исследователей окружающей среды «Открытия 2030»</w:t>
      </w:r>
    </w:p>
    <w:p w14:paraId="2AC6D17F" w14:textId="5FDC479A" w:rsidR="00F12D27" w:rsidRPr="00AA7B7E" w:rsidRDefault="00F12D27" w:rsidP="00AA7B7E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85FAEC2" w14:textId="77777777" w:rsidR="00F12D27" w:rsidRPr="00AA7B7E" w:rsidRDefault="00F12D27" w:rsidP="00F12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91CC42D" w14:textId="4C39F048" w:rsidR="00F12D27" w:rsidRPr="00AA7B7E" w:rsidRDefault="00B115C2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Микробиология, вирусология</w:t>
      </w:r>
    </w:p>
    <w:p w14:paraId="3F9EDF5E" w14:textId="77777777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CEBFE00" w14:textId="77777777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B9B4B3" w14:textId="77777777" w:rsidR="007B73B7" w:rsidRPr="007B73B7" w:rsidRDefault="007B73B7" w:rsidP="007B73B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B73B7">
        <w:rPr>
          <w:rFonts w:ascii="Times New Roman" w:hAnsi="Times New Roman"/>
          <w:b/>
          <w:sz w:val="28"/>
          <w:szCs w:val="28"/>
        </w:rPr>
        <w:t>РАЗРАБОТКА ИНДИКАТОРНОЙ ПИТАТЕЛЬНОЙ СРЕДЫ</w:t>
      </w:r>
    </w:p>
    <w:p w14:paraId="147C3293" w14:textId="77777777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1EF0058" w14:textId="77777777" w:rsidR="00F12D27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618AA" w14:textId="77777777" w:rsidR="007B73B7" w:rsidRPr="00AA7B7E" w:rsidRDefault="007B73B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D138C" w14:textId="77777777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3CB10" w14:textId="77777777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1D931" w14:textId="30708896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3A672C">
        <w:rPr>
          <w:rFonts w:ascii="Times New Roman" w:hAnsi="Times New Roman" w:cs="Times New Roman"/>
          <w:sz w:val="28"/>
          <w:szCs w:val="28"/>
        </w:rPr>
        <w:t>Карасева Полина Евгеньевна</w:t>
      </w:r>
      <w:r w:rsidRPr="00AA7B7E">
        <w:rPr>
          <w:rFonts w:ascii="Times New Roman" w:hAnsi="Times New Roman" w:cs="Times New Roman"/>
          <w:sz w:val="28"/>
          <w:szCs w:val="28"/>
        </w:rPr>
        <w:t xml:space="preserve">, 11 класс МБОУ </w:t>
      </w:r>
      <w:proofErr w:type="spellStart"/>
      <w:r w:rsidRPr="00AA7B7E">
        <w:rPr>
          <w:rFonts w:ascii="Times New Roman" w:hAnsi="Times New Roman" w:cs="Times New Roman"/>
          <w:sz w:val="28"/>
          <w:szCs w:val="28"/>
        </w:rPr>
        <w:t>Краснообская</w:t>
      </w:r>
      <w:proofErr w:type="spellEnd"/>
      <w:r w:rsidRPr="00AA7B7E">
        <w:rPr>
          <w:rFonts w:ascii="Times New Roman" w:hAnsi="Times New Roman" w:cs="Times New Roman"/>
          <w:sz w:val="28"/>
          <w:szCs w:val="28"/>
        </w:rPr>
        <w:t xml:space="preserve"> СОШ №1, МБУДО НР «Станция юных натуралистов»</w:t>
      </w:r>
    </w:p>
    <w:p w14:paraId="38D5DF01" w14:textId="77777777" w:rsidR="00F12D27" w:rsidRPr="00AA7B7E" w:rsidRDefault="00F12D27" w:rsidP="00F12D27">
      <w:pPr>
        <w:pStyle w:val="a3"/>
        <w:spacing w:before="0" w:beforeAutospacing="0" w:after="0" w:afterAutospacing="0" w:line="360" w:lineRule="auto"/>
        <w:ind w:firstLine="0"/>
        <w:textAlignment w:val="top"/>
        <w:rPr>
          <w:sz w:val="28"/>
          <w:szCs w:val="28"/>
        </w:rPr>
      </w:pPr>
    </w:p>
    <w:p w14:paraId="7FD8F7A9" w14:textId="77777777" w:rsidR="00F12D27" w:rsidRPr="00AA7B7E" w:rsidRDefault="00F12D27" w:rsidP="00F12D27">
      <w:pPr>
        <w:pStyle w:val="a3"/>
        <w:spacing w:before="0" w:beforeAutospacing="0" w:after="0" w:afterAutospacing="0" w:line="360" w:lineRule="auto"/>
        <w:ind w:firstLine="0"/>
        <w:textAlignment w:val="top"/>
        <w:rPr>
          <w:sz w:val="28"/>
          <w:szCs w:val="28"/>
        </w:rPr>
      </w:pPr>
      <w:r w:rsidRPr="00AA7B7E">
        <w:rPr>
          <w:sz w:val="28"/>
          <w:szCs w:val="28"/>
        </w:rPr>
        <w:t xml:space="preserve">Руководитель: </w:t>
      </w:r>
      <w:proofErr w:type="gramStart"/>
      <w:r w:rsidRPr="00AA7B7E">
        <w:rPr>
          <w:sz w:val="28"/>
          <w:szCs w:val="28"/>
        </w:rPr>
        <w:t xml:space="preserve">Леонова Марина Александровна, </w:t>
      </w:r>
      <w:proofErr w:type="spellStart"/>
      <w:r w:rsidRPr="00AA7B7E">
        <w:rPr>
          <w:sz w:val="28"/>
          <w:szCs w:val="28"/>
        </w:rPr>
        <w:t>к.в.н</w:t>
      </w:r>
      <w:proofErr w:type="spellEnd"/>
      <w:r w:rsidRPr="00AA7B7E">
        <w:rPr>
          <w:sz w:val="28"/>
          <w:szCs w:val="28"/>
        </w:rPr>
        <w:t xml:space="preserve">., педагог дополнительного образования МБУДО НР «Станция юных натуралистов», </w:t>
      </w:r>
      <w:proofErr w:type="spellStart"/>
      <w:r w:rsidRPr="00AA7B7E">
        <w:rPr>
          <w:sz w:val="28"/>
          <w:szCs w:val="28"/>
        </w:rPr>
        <w:t>с.н.с</w:t>
      </w:r>
      <w:proofErr w:type="spellEnd"/>
      <w:r w:rsidRPr="00AA7B7E">
        <w:rPr>
          <w:sz w:val="28"/>
          <w:szCs w:val="28"/>
        </w:rPr>
        <w:t>. СФНЦА РАН</w:t>
      </w:r>
      <w:proofErr w:type="gramEnd"/>
    </w:p>
    <w:p w14:paraId="41A2077B" w14:textId="77777777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5C18B" w14:textId="77777777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EAC63" w14:textId="77777777" w:rsidR="00F12D27" w:rsidRPr="00AA7B7E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84954" w14:textId="77777777" w:rsidR="00F12D27" w:rsidRDefault="00F12D27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3E71A" w14:textId="77777777" w:rsidR="00B115C2" w:rsidRDefault="00B115C2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5AE55" w14:textId="77777777" w:rsidR="00B115C2" w:rsidRPr="00AA7B7E" w:rsidRDefault="00B115C2" w:rsidP="00F12D27">
      <w:pPr>
        <w:widowControl w:val="0"/>
        <w:tabs>
          <w:tab w:val="left" w:pos="284"/>
          <w:tab w:val="left" w:pos="5954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A648F" w14:textId="77777777" w:rsidR="00B36008" w:rsidRPr="00AA7B7E" w:rsidRDefault="00B36008" w:rsidP="00BF0388">
      <w:pPr>
        <w:widowControl w:val="0"/>
        <w:tabs>
          <w:tab w:val="left" w:pos="303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70D9611B" w14:textId="77777777" w:rsidR="00B36008" w:rsidRPr="00AA7B7E" w:rsidRDefault="00E952EF" w:rsidP="00BF0388">
      <w:pPr>
        <w:widowControl w:val="0"/>
        <w:tabs>
          <w:tab w:val="left" w:pos="3030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A7B7E">
        <w:rPr>
          <w:rFonts w:ascii="Times New Roman" w:hAnsi="Times New Roman"/>
          <w:sz w:val="28"/>
          <w:szCs w:val="28"/>
        </w:rPr>
        <w:t>Краснообск</w:t>
      </w:r>
      <w:proofErr w:type="spellEnd"/>
      <w:r w:rsidRPr="00AA7B7E">
        <w:rPr>
          <w:rFonts w:ascii="Times New Roman" w:hAnsi="Times New Roman"/>
          <w:sz w:val="28"/>
          <w:szCs w:val="28"/>
        </w:rPr>
        <w:t>, 2022</w:t>
      </w:r>
    </w:p>
    <w:p w14:paraId="5E6F3C92" w14:textId="77777777" w:rsidR="00167500" w:rsidRPr="00AA7B7E" w:rsidRDefault="00167500" w:rsidP="00BF0388">
      <w:pPr>
        <w:widowControl w:val="0"/>
        <w:tabs>
          <w:tab w:val="left" w:pos="303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AA7B7E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</w:t>
      </w:r>
      <w:r w:rsidRPr="00AA7B7E">
        <w:rPr>
          <w:rFonts w:ascii="Times New Roman" w:hAnsi="Times New Roman"/>
          <w:b/>
          <w:sz w:val="28"/>
          <w:szCs w:val="28"/>
        </w:rPr>
        <w:t>Содержание</w:t>
      </w:r>
    </w:p>
    <w:p w14:paraId="6C739F4D" w14:textId="77777777" w:rsidR="00167500" w:rsidRPr="00AA7B7E" w:rsidRDefault="00167500" w:rsidP="00BF038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A7B7E">
        <w:rPr>
          <w:rFonts w:ascii="Times New Roman" w:hAnsi="Times New Roman"/>
          <w:sz w:val="28"/>
          <w:szCs w:val="28"/>
        </w:rPr>
        <w:t>страницы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"/>
        <w:gridCol w:w="7508"/>
        <w:gridCol w:w="788"/>
      </w:tblGrid>
      <w:tr w:rsidR="00321BE6" w:rsidRPr="00AA7B7E" w14:paraId="7B5C35AE" w14:textId="77777777" w:rsidTr="00D7772C">
        <w:tc>
          <w:tcPr>
            <w:tcW w:w="990" w:type="dxa"/>
          </w:tcPr>
          <w:p w14:paraId="2AB34D40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508" w:type="dxa"/>
          </w:tcPr>
          <w:p w14:paraId="3BA768E4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788" w:type="dxa"/>
          </w:tcPr>
          <w:p w14:paraId="206FC819" w14:textId="77777777" w:rsidR="00321BE6" w:rsidRPr="00AA7B7E" w:rsidRDefault="00321BE6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  <w:lang w:val="en-US"/>
              </w:rPr>
            </w:pPr>
            <w:r w:rsidRPr="00AA7B7E">
              <w:rPr>
                <w:sz w:val="28"/>
                <w:szCs w:val="28"/>
                <w:lang w:val="en-US"/>
              </w:rPr>
              <w:t>3</w:t>
            </w:r>
          </w:p>
        </w:tc>
      </w:tr>
      <w:tr w:rsidR="00321BE6" w:rsidRPr="00AA7B7E" w14:paraId="46061205" w14:textId="77777777" w:rsidTr="00D7772C">
        <w:tc>
          <w:tcPr>
            <w:tcW w:w="990" w:type="dxa"/>
          </w:tcPr>
          <w:p w14:paraId="1B8442CF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508" w:type="dxa"/>
          </w:tcPr>
          <w:p w14:paraId="3C03B692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Цель и задачи работы</w:t>
            </w:r>
          </w:p>
        </w:tc>
        <w:tc>
          <w:tcPr>
            <w:tcW w:w="788" w:type="dxa"/>
          </w:tcPr>
          <w:p w14:paraId="757FE1CB" w14:textId="77777777" w:rsidR="00321BE6" w:rsidRPr="00AA7B7E" w:rsidRDefault="00321BE6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  <w:lang w:val="en-US"/>
              </w:rPr>
            </w:pPr>
            <w:r w:rsidRPr="00AA7B7E">
              <w:rPr>
                <w:sz w:val="28"/>
                <w:szCs w:val="28"/>
                <w:lang w:val="en-US"/>
              </w:rPr>
              <w:t>3</w:t>
            </w:r>
          </w:p>
        </w:tc>
      </w:tr>
      <w:tr w:rsidR="00321BE6" w:rsidRPr="00AA7B7E" w14:paraId="3CC06360" w14:textId="77777777" w:rsidTr="00D7772C">
        <w:tc>
          <w:tcPr>
            <w:tcW w:w="990" w:type="dxa"/>
          </w:tcPr>
          <w:p w14:paraId="71EE2B98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  <w:lang w:val="en-US"/>
              </w:rPr>
              <w:t>1</w:t>
            </w:r>
            <w:r w:rsidRPr="00AA7B7E">
              <w:rPr>
                <w:sz w:val="28"/>
                <w:szCs w:val="28"/>
              </w:rPr>
              <w:t>.</w:t>
            </w:r>
          </w:p>
        </w:tc>
        <w:tc>
          <w:tcPr>
            <w:tcW w:w="7508" w:type="dxa"/>
          </w:tcPr>
          <w:p w14:paraId="590B67FE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Литературный обзор</w:t>
            </w:r>
          </w:p>
        </w:tc>
        <w:tc>
          <w:tcPr>
            <w:tcW w:w="788" w:type="dxa"/>
          </w:tcPr>
          <w:p w14:paraId="25A16C31" w14:textId="77777777" w:rsidR="00321BE6" w:rsidRPr="00AA7B7E" w:rsidRDefault="00321BE6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4</w:t>
            </w:r>
          </w:p>
        </w:tc>
      </w:tr>
      <w:tr w:rsidR="00321BE6" w:rsidRPr="00AA7B7E" w14:paraId="7FF78C08" w14:textId="77777777" w:rsidTr="00D7772C">
        <w:tc>
          <w:tcPr>
            <w:tcW w:w="990" w:type="dxa"/>
          </w:tcPr>
          <w:p w14:paraId="3BB12FF8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  <w:lang w:val="en-US"/>
              </w:rPr>
              <w:t>1</w:t>
            </w:r>
            <w:r w:rsidRPr="00AA7B7E">
              <w:rPr>
                <w:sz w:val="28"/>
                <w:szCs w:val="28"/>
              </w:rPr>
              <w:t>.</w:t>
            </w:r>
            <w:r w:rsidRPr="00AA7B7E">
              <w:rPr>
                <w:sz w:val="28"/>
                <w:szCs w:val="28"/>
                <w:lang w:val="en-US"/>
              </w:rPr>
              <w:t>1</w:t>
            </w:r>
            <w:r w:rsidRPr="00AA7B7E">
              <w:rPr>
                <w:sz w:val="28"/>
                <w:szCs w:val="28"/>
              </w:rPr>
              <w:t>.</w:t>
            </w:r>
          </w:p>
        </w:tc>
        <w:tc>
          <w:tcPr>
            <w:tcW w:w="7508" w:type="dxa"/>
          </w:tcPr>
          <w:p w14:paraId="178A0B9F" w14:textId="3B978462" w:rsidR="00321BE6" w:rsidRPr="00AA7B7E" w:rsidRDefault="00D7772C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color w:val="000000"/>
                <w:sz w:val="28"/>
                <w:szCs w:val="28"/>
              </w:rPr>
              <w:t>Бактериологический контроль качества дезинфекции</w:t>
            </w:r>
          </w:p>
        </w:tc>
        <w:tc>
          <w:tcPr>
            <w:tcW w:w="788" w:type="dxa"/>
          </w:tcPr>
          <w:p w14:paraId="25EC9407" w14:textId="77777777" w:rsidR="00321BE6" w:rsidRPr="00AA7B7E" w:rsidRDefault="00321BE6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4</w:t>
            </w:r>
          </w:p>
        </w:tc>
      </w:tr>
      <w:tr w:rsidR="00321BE6" w:rsidRPr="00AA7B7E" w14:paraId="5E258827" w14:textId="77777777" w:rsidTr="00D7772C">
        <w:tc>
          <w:tcPr>
            <w:tcW w:w="990" w:type="dxa"/>
          </w:tcPr>
          <w:p w14:paraId="56C417A6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1.2.</w:t>
            </w:r>
          </w:p>
        </w:tc>
        <w:tc>
          <w:tcPr>
            <w:tcW w:w="7508" w:type="dxa"/>
          </w:tcPr>
          <w:p w14:paraId="3BCC282D" w14:textId="178C6010" w:rsidR="00321BE6" w:rsidRPr="00AA7B7E" w:rsidRDefault="00D7772C" w:rsidP="00BF0388">
            <w:pPr>
              <w:shd w:val="clear" w:color="auto" w:fill="FFFFFF"/>
              <w:spacing w:line="240" w:lineRule="auto"/>
              <w:ind w:firstLine="0"/>
              <w:jc w:val="left"/>
              <w:outlineLvl w:val="1"/>
              <w:rPr>
                <w:sz w:val="28"/>
                <w:szCs w:val="28"/>
              </w:rPr>
            </w:pPr>
            <w:r w:rsidRPr="00AA7B7E">
              <w:rPr>
                <w:color w:val="000000"/>
                <w:sz w:val="28"/>
                <w:szCs w:val="28"/>
              </w:rPr>
              <w:t>Отбор проб для бактериологического исследования</w:t>
            </w:r>
          </w:p>
        </w:tc>
        <w:tc>
          <w:tcPr>
            <w:tcW w:w="788" w:type="dxa"/>
          </w:tcPr>
          <w:p w14:paraId="222E1D44" w14:textId="77777777" w:rsidR="00321BE6" w:rsidRPr="00AA7B7E" w:rsidRDefault="00321BE6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5</w:t>
            </w:r>
          </w:p>
        </w:tc>
      </w:tr>
      <w:tr w:rsidR="00321BE6" w:rsidRPr="00AA7B7E" w14:paraId="6ABED017" w14:textId="77777777" w:rsidTr="00D7772C">
        <w:tc>
          <w:tcPr>
            <w:tcW w:w="990" w:type="dxa"/>
          </w:tcPr>
          <w:p w14:paraId="60E520D3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2</w:t>
            </w:r>
          </w:p>
        </w:tc>
        <w:tc>
          <w:tcPr>
            <w:tcW w:w="7508" w:type="dxa"/>
          </w:tcPr>
          <w:p w14:paraId="512924A1" w14:textId="046F5B3E" w:rsidR="00321BE6" w:rsidRPr="00AA7B7E" w:rsidRDefault="00321BE6" w:rsidP="003C3C0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Методика исследовани</w:t>
            </w:r>
            <w:r w:rsidR="003C3C04">
              <w:rPr>
                <w:sz w:val="28"/>
                <w:szCs w:val="28"/>
              </w:rPr>
              <w:t>й</w:t>
            </w:r>
            <w:r w:rsidRPr="00AA7B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8" w:type="dxa"/>
          </w:tcPr>
          <w:p w14:paraId="326F167F" w14:textId="77777777" w:rsidR="00321BE6" w:rsidRPr="00AA7B7E" w:rsidRDefault="00BC1E08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7</w:t>
            </w:r>
          </w:p>
        </w:tc>
      </w:tr>
      <w:tr w:rsidR="00321BE6" w:rsidRPr="00AA7B7E" w14:paraId="01546594" w14:textId="77777777" w:rsidTr="00D7772C">
        <w:tc>
          <w:tcPr>
            <w:tcW w:w="990" w:type="dxa"/>
          </w:tcPr>
          <w:p w14:paraId="3541E6E9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3</w:t>
            </w:r>
          </w:p>
        </w:tc>
        <w:tc>
          <w:tcPr>
            <w:tcW w:w="7508" w:type="dxa"/>
          </w:tcPr>
          <w:p w14:paraId="3C444958" w14:textId="5A24AED7" w:rsidR="00321BE6" w:rsidRPr="00AA7B7E" w:rsidRDefault="00321BE6" w:rsidP="00DA7EE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 xml:space="preserve">Результаты </w:t>
            </w:r>
            <w:r w:rsidR="00DA7EEA">
              <w:rPr>
                <w:sz w:val="28"/>
                <w:szCs w:val="28"/>
              </w:rPr>
              <w:t>исследований</w:t>
            </w:r>
          </w:p>
        </w:tc>
        <w:tc>
          <w:tcPr>
            <w:tcW w:w="788" w:type="dxa"/>
          </w:tcPr>
          <w:p w14:paraId="22BE8080" w14:textId="77777777" w:rsidR="00321BE6" w:rsidRPr="00AA7B7E" w:rsidRDefault="00BC1E08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8</w:t>
            </w:r>
          </w:p>
        </w:tc>
      </w:tr>
      <w:tr w:rsidR="00321BE6" w:rsidRPr="00AA7B7E" w14:paraId="7A93BB1E" w14:textId="77777777" w:rsidTr="00D7772C">
        <w:tc>
          <w:tcPr>
            <w:tcW w:w="990" w:type="dxa"/>
          </w:tcPr>
          <w:p w14:paraId="2BB108D3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4.</w:t>
            </w:r>
          </w:p>
        </w:tc>
        <w:tc>
          <w:tcPr>
            <w:tcW w:w="7508" w:type="dxa"/>
          </w:tcPr>
          <w:p w14:paraId="41AC484A" w14:textId="77777777" w:rsidR="00321BE6" w:rsidRPr="00AA7B7E" w:rsidRDefault="00321BE6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Выводы</w:t>
            </w:r>
          </w:p>
        </w:tc>
        <w:tc>
          <w:tcPr>
            <w:tcW w:w="788" w:type="dxa"/>
          </w:tcPr>
          <w:p w14:paraId="095E1D39" w14:textId="1975E4ED" w:rsidR="00321BE6" w:rsidRPr="00AA7B7E" w:rsidRDefault="00BC1E08" w:rsidP="008945FA">
            <w:pPr>
              <w:spacing w:line="240" w:lineRule="auto"/>
              <w:ind w:left="-816"/>
              <w:jc w:val="right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1</w:t>
            </w:r>
            <w:r w:rsidR="008945FA">
              <w:rPr>
                <w:sz w:val="28"/>
                <w:szCs w:val="28"/>
              </w:rPr>
              <w:t>1</w:t>
            </w:r>
          </w:p>
        </w:tc>
      </w:tr>
      <w:tr w:rsidR="00DE7FC1" w:rsidRPr="00AA7B7E" w14:paraId="768E89F1" w14:textId="77777777" w:rsidTr="00D7772C">
        <w:tc>
          <w:tcPr>
            <w:tcW w:w="990" w:type="dxa"/>
          </w:tcPr>
          <w:p w14:paraId="321517E3" w14:textId="554ED710" w:rsidR="00DE7FC1" w:rsidRPr="00AA7B7E" w:rsidRDefault="00DE7FC1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5.</w:t>
            </w:r>
          </w:p>
        </w:tc>
        <w:tc>
          <w:tcPr>
            <w:tcW w:w="7508" w:type="dxa"/>
          </w:tcPr>
          <w:p w14:paraId="6E421A95" w14:textId="7EB6FBA0" w:rsidR="00DE7FC1" w:rsidRPr="00AA7B7E" w:rsidRDefault="00DE7FC1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Заключение</w:t>
            </w:r>
          </w:p>
        </w:tc>
        <w:tc>
          <w:tcPr>
            <w:tcW w:w="788" w:type="dxa"/>
          </w:tcPr>
          <w:p w14:paraId="7902AC07" w14:textId="1CDF43E4" w:rsidR="00DE7FC1" w:rsidRPr="00AA7B7E" w:rsidRDefault="008945FA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21BE6" w:rsidRPr="00AA7B7E" w14:paraId="509CCC8D" w14:textId="77777777" w:rsidTr="00D7772C">
        <w:tc>
          <w:tcPr>
            <w:tcW w:w="990" w:type="dxa"/>
          </w:tcPr>
          <w:p w14:paraId="107E5C92" w14:textId="4E466C56" w:rsidR="00321BE6" w:rsidRPr="00AA7B7E" w:rsidRDefault="00DE7FC1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6</w:t>
            </w:r>
            <w:r w:rsidR="00321BE6" w:rsidRPr="00AA7B7E">
              <w:rPr>
                <w:sz w:val="28"/>
                <w:szCs w:val="28"/>
              </w:rPr>
              <w:t>.</w:t>
            </w:r>
          </w:p>
        </w:tc>
        <w:tc>
          <w:tcPr>
            <w:tcW w:w="7508" w:type="dxa"/>
          </w:tcPr>
          <w:p w14:paraId="5AB20B74" w14:textId="77777777" w:rsidR="00321BE6" w:rsidRPr="00AA7B7E" w:rsidRDefault="00BC1E08" w:rsidP="00BF038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7B7E">
              <w:rPr>
                <w:sz w:val="28"/>
                <w:szCs w:val="28"/>
              </w:rPr>
              <w:t>Список основной использованной литературы</w:t>
            </w:r>
          </w:p>
        </w:tc>
        <w:tc>
          <w:tcPr>
            <w:tcW w:w="788" w:type="dxa"/>
          </w:tcPr>
          <w:p w14:paraId="7B6E46BD" w14:textId="7D466008" w:rsidR="00321BE6" w:rsidRPr="00AA7B7E" w:rsidRDefault="008945FA" w:rsidP="00BF0388">
            <w:pPr>
              <w:spacing w:line="240" w:lineRule="auto"/>
              <w:ind w:left="-8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14:paraId="2A601BDC" w14:textId="77777777" w:rsidR="00167500" w:rsidRPr="00AA7B7E" w:rsidRDefault="00167500" w:rsidP="00BF038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4198A35" w14:textId="77777777" w:rsidR="00167500" w:rsidRPr="00AA7B7E" w:rsidRDefault="00167500" w:rsidP="00BF0388">
      <w:pPr>
        <w:spacing w:line="240" w:lineRule="auto"/>
        <w:rPr>
          <w:sz w:val="28"/>
          <w:szCs w:val="28"/>
        </w:rPr>
      </w:pPr>
    </w:p>
    <w:p w14:paraId="22D7F171" w14:textId="77777777" w:rsidR="00167500" w:rsidRPr="00AA7B7E" w:rsidRDefault="00167500" w:rsidP="00BF0388">
      <w:pPr>
        <w:spacing w:line="240" w:lineRule="auto"/>
        <w:rPr>
          <w:sz w:val="28"/>
          <w:szCs w:val="28"/>
        </w:rPr>
      </w:pPr>
      <w:r w:rsidRPr="00AA7B7E">
        <w:rPr>
          <w:sz w:val="28"/>
          <w:szCs w:val="28"/>
        </w:rPr>
        <w:br w:type="page"/>
      </w:r>
    </w:p>
    <w:p w14:paraId="51563BE4" w14:textId="77777777" w:rsidR="00167500" w:rsidRPr="00AA7B7E" w:rsidRDefault="00167500" w:rsidP="001C5B4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B7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7DA23648" w14:textId="77777777" w:rsidR="0027165C" w:rsidRDefault="0027165C" w:rsidP="001C5B4F">
      <w:pPr>
        <w:spacing w:line="240" w:lineRule="auto"/>
        <w:ind w:firstLine="720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36DFC77D" w14:textId="14646A82" w:rsidR="00445C6B" w:rsidRPr="00445C6B" w:rsidRDefault="00445C6B" w:rsidP="001C5B4F">
      <w:pPr>
        <w:spacing w:line="240" w:lineRule="auto"/>
        <w:ind w:firstLine="72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45C6B">
        <w:rPr>
          <w:rFonts w:ascii="Times New Roman" w:hAnsi="Times New Roman"/>
          <w:bCs/>
          <w:sz w:val="28"/>
          <w:szCs w:val="28"/>
          <w:shd w:val="clear" w:color="auto" w:fill="FFFFFF"/>
        </w:rPr>
        <w:t>При планировании противоэпизоотических и лечебно-профилактических мероприятий ежегодно большое внимание уделяется ветеринарно-санитарным мероприятиям на животноводческих и птицеводческих комплексах. Наиболее важно для ветеринарной службы проведение дезинфекции</w:t>
      </w:r>
      <w:r w:rsidR="00B63306" w:rsidRPr="00B633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[</w:t>
      </w:r>
      <w:r w:rsidR="00B63306">
        <w:rPr>
          <w:rFonts w:ascii="Times New Roman" w:hAnsi="Times New Roman"/>
          <w:bCs/>
          <w:sz w:val="28"/>
          <w:szCs w:val="28"/>
          <w:shd w:val="clear" w:color="auto" w:fill="FFFFFF"/>
        </w:rPr>
        <w:t>1,4,5</w:t>
      </w:r>
      <w:r w:rsidR="00B63306" w:rsidRPr="00B63306">
        <w:rPr>
          <w:rFonts w:ascii="Times New Roman" w:hAnsi="Times New Roman"/>
          <w:bCs/>
          <w:sz w:val="28"/>
          <w:szCs w:val="28"/>
          <w:shd w:val="clear" w:color="auto" w:fill="FFFFFF"/>
        </w:rPr>
        <w:t>]</w:t>
      </w:r>
      <w:r w:rsidRPr="00445C6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</w:p>
    <w:p w14:paraId="41F4CD38" w14:textId="01933A38" w:rsidR="00445C6B" w:rsidRDefault="00445C6B" w:rsidP="001C5B4F">
      <w:pPr>
        <w:spacing w:line="240" w:lineRule="auto"/>
        <w:ind w:firstLine="72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45C6B">
        <w:rPr>
          <w:rFonts w:ascii="Times New Roman" w:hAnsi="Times New Roman"/>
          <w:bCs/>
          <w:sz w:val="28"/>
          <w:szCs w:val="28"/>
          <w:shd w:val="clear" w:color="auto" w:fill="FFFFFF"/>
        </w:rPr>
        <w:t>Качество дезинфекции оценивают по бактериологическому контролю смывов с поверхностей</w:t>
      </w:r>
      <w:r w:rsidR="00B633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B63306" w:rsidRPr="00B63306">
        <w:rPr>
          <w:rFonts w:ascii="Times New Roman" w:hAnsi="Times New Roman"/>
          <w:bCs/>
          <w:sz w:val="28"/>
          <w:szCs w:val="28"/>
          <w:shd w:val="clear" w:color="auto" w:fill="FFFFFF"/>
        </w:rPr>
        <w:t>[1</w:t>
      </w:r>
      <w:r w:rsidR="00B63306">
        <w:rPr>
          <w:rFonts w:ascii="Times New Roman" w:hAnsi="Times New Roman"/>
          <w:bCs/>
          <w:sz w:val="28"/>
          <w:szCs w:val="28"/>
          <w:shd w:val="clear" w:color="auto" w:fill="FFFFFF"/>
        </w:rPr>
        <w:t>, 3</w:t>
      </w:r>
      <w:r w:rsidR="00B63306" w:rsidRPr="00B63306">
        <w:rPr>
          <w:rFonts w:ascii="Times New Roman" w:hAnsi="Times New Roman"/>
          <w:bCs/>
          <w:sz w:val="28"/>
          <w:szCs w:val="28"/>
          <w:shd w:val="clear" w:color="auto" w:fill="FFFFFF"/>
        </w:rPr>
        <w:t>]</w:t>
      </w:r>
      <w:r w:rsidRPr="00445C6B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634E84E0" w14:textId="77777777" w:rsidR="00445C6B" w:rsidRPr="00445C6B" w:rsidRDefault="00445C6B" w:rsidP="001C5B4F">
      <w:pPr>
        <w:spacing w:line="240" w:lineRule="auto"/>
        <w:ind w:firstLine="72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45C6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Применение стандартной среды Кода для этих целей уместно, но в условиях экономии средств на производстве, </w:t>
      </w:r>
      <w:proofErr w:type="spellStart"/>
      <w:r w:rsidRPr="00445C6B">
        <w:rPr>
          <w:rFonts w:ascii="Times New Roman" w:hAnsi="Times New Roman"/>
          <w:bCs/>
          <w:sz w:val="28"/>
          <w:szCs w:val="28"/>
          <w:shd w:val="clear" w:color="auto" w:fill="FFFFFF"/>
        </w:rPr>
        <w:t>затратно</w:t>
      </w:r>
      <w:proofErr w:type="spellEnd"/>
      <w:r w:rsidRPr="00445C6B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6771A9C5" w14:textId="77777777" w:rsidR="00445C6B" w:rsidRPr="00445C6B" w:rsidRDefault="00445C6B" w:rsidP="001C5B4F">
      <w:pPr>
        <w:spacing w:line="240" w:lineRule="auto"/>
        <w:ind w:firstLine="720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56E0FC9D" w14:textId="4567A59D" w:rsidR="00B1291A" w:rsidRPr="00AA7B7E" w:rsidRDefault="00B1291A" w:rsidP="001C5B4F">
      <w:pPr>
        <w:tabs>
          <w:tab w:val="left" w:pos="142"/>
          <w:tab w:val="left" w:pos="993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A7B7E">
        <w:rPr>
          <w:rFonts w:ascii="Times New Roman" w:eastAsia="Calibri" w:hAnsi="Times New Roman" w:cs="Times New Roman"/>
          <w:sz w:val="28"/>
          <w:szCs w:val="28"/>
        </w:rPr>
        <w:t xml:space="preserve">Цель – </w:t>
      </w:r>
      <w:r w:rsidR="00BA562E" w:rsidRPr="00AA7B7E">
        <w:rPr>
          <w:rFonts w:ascii="Times New Roman" w:eastAsia="Calibri" w:hAnsi="Times New Roman" w:cs="Times New Roman"/>
          <w:sz w:val="28"/>
          <w:szCs w:val="28"/>
        </w:rPr>
        <w:t>р</w:t>
      </w:r>
      <w:r w:rsidR="00BA562E" w:rsidRPr="00AA7B7E">
        <w:rPr>
          <w:rFonts w:ascii="Times New Roman" w:eastAsia="Times New Roman" w:hAnsi="Times New Roman"/>
          <w:sz w:val="28"/>
          <w:szCs w:val="28"/>
        </w:rPr>
        <w:t>азработать питательную среду для оценки качества дезинфекции</w:t>
      </w:r>
    </w:p>
    <w:p w14:paraId="34494909" w14:textId="77777777" w:rsidR="00BA562E" w:rsidRPr="00AA7B7E" w:rsidRDefault="00BA562E" w:rsidP="001C5B4F">
      <w:pPr>
        <w:tabs>
          <w:tab w:val="left" w:pos="142"/>
          <w:tab w:val="left" w:pos="993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047EC34" w14:textId="77777777" w:rsidR="00B1291A" w:rsidRPr="00AA7B7E" w:rsidRDefault="00B1291A" w:rsidP="001C5B4F">
      <w:pPr>
        <w:tabs>
          <w:tab w:val="left" w:pos="142"/>
          <w:tab w:val="left" w:pos="993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A7B7E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14:paraId="6E00E0E6" w14:textId="77777777" w:rsidR="00BA562E" w:rsidRPr="00AA7B7E" w:rsidRDefault="00BA562E" w:rsidP="001C5B4F">
      <w:pPr>
        <w:pStyle w:val="a9"/>
        <w:numPr>
          <w:ilvl w:val="0"/>
          <w:numId w:val="2"/>
        </w:numPr>
        <w:shd w:val="clear" w:color="auto" w:fill="FFFFFF"/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A7B7E">
        <w:rPr>
          <w:rFonts w:ascii="Times New Roman" w:eastAsia="Times New Roman" w:hAnsi="Times New Roman"/>
          <w:sz w:val="28"/>
          <w:szCs w:val="28"/>
        </w:rPr>
        <w:t>Подобрать оптимальный состав ингредиентов питательной среды для индикации бактерий;</w:t>
      </w:r>
    </w:p>
    <w:p w14:paraId="32C0D450" w14:textId="77777777" w:rsidR="00BA562E" w:rsidRPr="00AA7B7E" w:rsidRDefault="00BA562E" w:rsidP="001C5B4F">
      <w:pPr>
        <w:numPr>
          <w:ilvl w:val="0"/>
          <w:numId w:val="2"/>
        </w:numPr>
        <w:tabs>
          <w:tab w:val="left" w:pos="142"/>
          <w:tab w:val="left" w:pos="993"/>
        </w:tabs>
        <w:spacing w:line="240" w:lineRule="auto"/>
        <w:ind w:left="0" w:firstLine="709"/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AA7B7E">
        <w:rPr>
          <w:rFonts w:ascii="Times New Roman" w:eastAsia="Times New Roman" w:hAnsi="Times New Roman"/>
          <w:sz w:val="28"/>
          <w:szCs w:val="28"/>
        </w:rPr>
        <w:t xml:space="preserve"> Оценить эффективность индикаторной питательной среды на контрольных смывах после дезинфекции сельскохозяйственных предприятий.</w:t>
      </w:r>
    </w:p>
    <w:p w14:paraId="77950A26" w14:textId="77777777" w:rsidR="00E252DC" w:rsidRPr="00AA7B7E" w:rsidRDefault="00E252DC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BB33F54" w14:textId="77777777" w:rsidR="00B1291A" w:rsidRPr="00AA7B7E" w:rsidRDefault="00B1291A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691462C" w14:textId="77777777" w:rsidR="00B1291A" w:rsidRPr="00AA7B7E" w:rsidRDefault="00B1291A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E3DB27E" w14:textId="77777777" w:rsidR="00B1291A" w:rsidRPr="00AA7B7E" w:rsidRDefault="00B1291A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FF56190" w14:textId="77777777" w:rsidR="00B1291A" w:rsidRPr="00AA7B7E" w:rsidRDefault="00B1291A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3ACD0B2" w14:textId="77777777" w:rsidR="00BF0388" w:rsidRPr="00AA7B7E" w:rsidRDefault="00BF0388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7CEE80D" w14:textId="77777777" w:rsidR="00BF0388" w:rsidRPr="00AA7B7E" w:rsidRDefault="00BF0388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7A8F4B7" w14:textId="77777777" w:rsidR="00BF0388" w:rsidRPr="00AA7B7E" w:rsidRDefault="00BF0388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7C100F3" w14:textId="77777777" w:rsidR="00BF0388" w:rsidRPr="00AA7B7E" w:rsidRDefault="00BF0388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24E367B" w14:textId="77777777" w:rsidR="00B1291A" w:rsidRPr="00AA7B7E" w:rsidRDefault="00B1291A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D8CDC1B" w14:textId="77777777" w:rsidR="00B1291A" w:rsidRPr="00AA7B7E" w:rsidRDefault="00B1291A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FE4E655" w14:textId="77777777" w:rsidR="00B1291A" w:rsidRPr="00AA7B7E" w:rsidRDefault="00B1291A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CC7745F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AC8430B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FC0D171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32FAABB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6B570C5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9B40F2F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BB73AD8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F592FDC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B8DD807" w14:textId="77777777" w:rsidR="00802061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67A7C6B" w14:textId="77777777" w:rsidR="008945FA" w:rsidRPr="00AA7B7E" w:rsidRDefault="008945FA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BA5347F" w14:textId="77777777" w:rsidR="00802061" w:rsidRPr="00AA7B7E" w:rsidRDefault="00802061" w:rsidP="00BF038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C0BBFE7" w14:textId="77777777" w:rsidR="00B1291A" w:rsidRPr="00AA7B7E" w:rsidRDefault="00B579FB" w:rsidP="00BF038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1291A" w:rsidRPr="00AA7B7E">
        <w:rPr>
          <w:rFonts w:ascii="Times New Roman" w:hAnsi="Times New Roman" w:cs="Times New Roman"/>
          <w:sz w:val="28"/>
          <w:szCs w:val="28"/>
        </w:rPr>
        <w:t>Литературный обзор</w:t>
      </w:r>
    </w:p>
    <w:p w14:paraId="560C9A1C" w14:textId="68BC2E63" w:rsidR="00012AE8" w:rsidRPr="00AA7B7E" w:rsidRDefault="00B579FB" w:rsidP="0080206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hAnsi="Times New Roman" w:cs="Times New Roman"/>
          <w:sz w:val="28"/>
          <w:szCs w:val="28"/>
        </w:rPr>
        <w:t xml:space="preserve">1.1. </w:t>
      </w:r>
      <w:r w:rsidR="006F5EEB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Бактериологический контроль качества дезинфекции</w:t>
      </w:r>
    </w:p>
    <w:p w14:paraId="53097527" w14:textId="77777777" w:rsidR="0027165C" w:rsidRDefault="0027165C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7718F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Бактериологический контроль качества дезинфекции должен проводиться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графика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, без предварительного уведомления работников, ответственных за проведение дезинфекции, и исполнителей этих работ о времени и месте отбора проб для исследования.</w:t>
      </w:r>
    </w:p>
    <w:p w14:paraId="4BFC7515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бактериологическом контроле качества дезинфекции животноводческих (птицеводческих) помещений,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скотобаз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транспортных средств определяют наличие на поверхностях обеззараживаемых объектов жизнеспособных клеток санитарно-показательных микроорганизмов - бактерий группы кишечной палочки (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Escherichia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Citrobacter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Enterobacter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), стафилококков (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aureus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epidcrmatis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saprophiticus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микобактерий или спорообразующих аэробов рода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Bacillus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248351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Качество обеззараживания спецодежды контролируют по выделению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тест-микроорганизмов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искусственно контаминированных кусочках ткани, закладываемых в подлежащий обеззараживанию материал.</w:t>
      </w:r>
    </w:p>
    <w:p w14:paraId="26CE885A" w14:textId="7C0A5A68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наличию или отсутствию </w:t>
      </w:r>
      <w:r w:rsidRPr="00AA7B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бактерий группы кишечной палочки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 качество профилактической, текущей и заключительной дезинфекции при бруцеллезе,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колибактериозе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лептоспирозе,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листериозе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лейкозе,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пастереллезе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сальмонеллезах животных и птиц, трихомонозе,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кампилобактериозе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трипанозомозе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токсоплазмозе, инфекционном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ринотрахеите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парагриппе-3 и вирусной диарее крупного рогатого скота,  инфекционной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агалактии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контагиозной плевропневмонии овец и коз, отечной болезни, инфекционном атрофическом рините, дизентерии, трансмиссивном гастроэнтерите, балантидиозе,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гемофилезной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плевропневмонии и роже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свиней,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ринопневмонии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лошадей,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миксоматозе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кроликов,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микоплазмозе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птицы, а также текущей дезинфекции при болезнях (кроме туберкулеза, споровых и экзотических инфекций).</w:t>
      </w:r>
    </w:p>
    <w:p w14:paraId="5C51BAF0" w14:textId="7CF9CC1E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наличию или отсутствию </w:t>
      </w:r>
      <w:r w:rsidRPr="00AA7B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стафилококков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контролируют качество текущей дезинфекции при туберкулезе, болезнях, вызываемых спор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образующими микроорганизмами, и экзотических инфекциях;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заключительной дезинфекции при аденовирусных инфекциях, ящуре, оспе, туляремии, орнитозе (пситтакозе),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диплококкозе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стафилококкозе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стрептококко</w:t>
      </w:r>
      <w:r w:rsidR="006F5EEB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proofErr w:type="spellEnd"/>
      <w:r w:rsidR="006F5EEB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F5EEB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нек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робакгериозе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катаральной лихорадке, бешенстве, чуме всех видов животных, злокачественной катаральной горячке,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ринопневмонии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паратуберкулезном энтерите крупного рогатого скота, инфекционной катаральной лихорадке, копытной гнили и инфекционном мастите овец, везикулярной болезни свиней, инфекционной анемии, инфекционном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энцефаломиелите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, эпизоотическом лимфангоите, сапе и мыте лошадей, гепатите утят, вирусном энтерите гусят, инфекционном бронхите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ларинготрахеите, болезни Марека, болезни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Гамборо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инфекционном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энцефаломиелите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ньюкаслской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болезни, вирусном энтерите, алеутской болезни,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псевдомонозе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инфекционном гепатите 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плотоядных,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хламидиозах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риккетсиозах, энтеровирусных инфекциях, гриппе сельскохозяйственных животных и птицы,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дерматофитозах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животных и птицы, актиномикозе крупного рогатого скота, а также болезнях, вызываемых неклассифицированными вирусами, и дезинфекции вагонов второй категории.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 заключительной дезинфекции при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дерматофитозах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(трихофитии, микроспории, парша и др.) контролируют также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делению соответствующих возбудителей (грибов).</w:t>
      </w:r>
    </w:p>
    <w:p w14:paraId="467D65A6" w14:textId="596B39BF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Качество заключительной дезинфекции при туберкулезе контролируют по выделению стафилококков и микобактерий, а при сибирской язве, эмфизематозном карбункуле, брадзоте, злокачественном отеке, других споровых инфекциях и экзотических инфекциях, вагонов третьей категории - по наличию или отсутствию спорообразующих микроорганизмов рода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Bacillus</w:t>
      </w:r>
      <w:proofErr w:type="spellEnd"/>
      <w:r w:rsidR="00B63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3306" w:rsidRPr="00B63306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B63306">
        <w:rPr>
          <w:rFonts w:ascii="Times New Roman" w:eastAsia="Times New Roman" w:hAnsi="Times New Roman" w:cs="Times New Roman"/>
          <w:color w:val="000000"/>
          <w:sz w:val="28"/>
          <w:szCs w:val="28"/>
        </w:rPr>
        <w:t>2,4</w:t>
      </w:r>
      <w:r w:rsidR="00B63306" w:rsidRPr="00B63306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E034F5" w14:textId="77777777" w:rsidR="0027165C" w:rsidRDefault="0027165C" w:rsidP="006F5EEB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CE0839F" w14:textId="6F0D811A" w:rsidR="006F5EEB" w:rsidRPr="00AA7B7E" w:rsidRDefault="006F5EEB" w:rsidP="006F5EEB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hAnsi="Times New Roman" w:cs="Times New Roman"/>
          <w:sz w:val="28"/>
          <w:szCs w:val="28"/>
        </w:rPr>
        <w:t xml:space="preserve">1.2. 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проб для бактериологического исследования</w:t>
      </w:r>
    </w:p>
    <w:p w14:paraId="53B170B0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6D1A4A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Отбирают пробы для бактериологического контроля и доставляют их в лабораторию специалисты, работающие в ней, не несущие ответственность за её проведение.</w:t>
      </w:r>
    </w:p>
    <w:p w14:paraId="08BDCBBD" w14:textId="580A8F7C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проб проводят по истечении срока экспозиции, указанного</w:t>
      </w:r>
      <w:r w:rsidR="006F5EEB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наставлении по применению каждого конкретного препарата или средства, до начала проветривания помещений; при дезинфекции спецодежды - по окончании цикла обработки (обеззараживания, стирки, ополаскивания и отжима).</w:t>
      </w:r>
    </w:p>
    <w:p w14:paraId="7EEC1677" w14:textId="4961E1D9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Пробы-смывы (отпечатки) или соскобы для исследования берут с 10-20 различных участков поверхности животноводческого помещения (полов, стойл, проходов, стен, перегородок, столбов, кормушек, поилок и</w:t>
      </w:r>
      <w:r w:rsidR="006F5EEB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наличии на объекте участков поверхности с механическими загрязнениями пробы материала для исследования берут методом соскобов.</w:t>
      </w:r>
    </w:p>
    <w:p w14:paraId="4226C040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контроле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дезинфекции других объектов ветеринарного надзора пробы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берут с 10-20 различных наименее доступных для дезинфекции участков поверхностей каждого помещения.</w:t>
      </w:r>
    </w:p>
    <w:p w14:paraId="63AA3C2D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контроля качества текущей и заключительной дезинфекции при туберкулезе с каждого вида поверхности берут по пять смывов, которые объединяют в одну пробу. Из каждого помещения отбирают не менее 10 объединенных проб, в том числе по три пробы с пола и кормушек.</w:t>
      </w:r>
    </w:p>
    <w:p w14:paraId="14D37DE4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заключительной дезинфекции одновременно берут пробы с территории фермы в разных направлениях от углов здания и от центра каждой стены на расстоянии 5, 10 и 15 м (с учетом рельефа местности). Всего с прилегающей территории отбирают не менее 24 проб. Поверхностный слой грунта разрыхляют чистым скальпелем или ножом на глубину 3-5 см и отбирают в стерильную посуду 10-20 г исследуемого 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материала. Если прилегающая территория имеет твердое покрытие, пробы отбирают методом смывов.</w:t>
      </w:r>
    </w:p>
    <w:p w14:paraId="10914AC1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Пробы-смывы отбирают стерильными ватно-марлевыми тампона ми, смоченными в стерильном нейтрализующем растворе или воде после проведения дезинфекции и последующей экспозиции с участков, подвергаемых контролю.</w:t>
      </w:r>
    </w:p>
    <w:p w14:paraId="30ED870F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Участки площадью 10x10 см тщательно протирают до полного снятия с поверхности всех имеющихся на ней загрязнений, после чего тампоны помещают в пробирку с нейтрализующей жидкостью. Плотные загрязнения (корочки) снимают с помощью стерильного скальпеля и переносят в эту же пробирку.</w:t>
      </w:r>
    </w:p>
    <w:p w14:paraId="23632617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Ватные или марлевые тампоны для взятия смывов монтируют на алюминиевой проволоке или деревянном стержне, пропущенных через резиновую пробку. В пробирки разливают по 10 мл физиологического раствора, закрывают резиновыми пробками с вмонтированными тампонами и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автоклавируют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1 </w:t>
      </w:r>
      <w:proofErr w:type="spellStart"/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атм</w:t>
      </w:r>
      <w:proofErr w:type="spellEnd"/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течение 30 мин.</w:t>
      </w:r>
    </w:p>
    <w:p w14:paraId="61BD33A1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Пробы-смывы должны быть доставлены в лабораторию в течение 3-6 ч с момента взятия, пробы-отпечатки - не позднее 2 ч.</w:t>
      </w:r>
    </w:p>
    <w:p w14:paraId="782E5C3F" w14:textId="180103CB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индикации кишечной палочки 0,3-0,5 мл </w:t>
      </w:r>
      <w:proofErr w:type="spell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центрифугата</w:t>
      </w:r>
      <w:proofErr w:type="spell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высевают в пробирки с модифицир</w:t>
      </w:r>
      <w:r w:rsidR="00C379C2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ованной средой Хейфеца или КОДА.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Посевы выдерживают 12-18 ч в термостате при температуре 37-38°С. Изменение зеленого цвета сред в желтый с помутнением их и образованием газа свидетельствует о наличии роста кишечной палочки.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Другие изменения цвета (желтоватый, розовый, сероватый), наблюдаемые при росте микроорганизмов других видов, не учитывают.</w:t>
      </w:r>
    </w:p>
    <w:p w14:paraId="2595DB71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сомнительных случаях делают подтверждающий посев с жидких сред нагар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proofErr w:type="gramEnd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ндо. Посевы инкубируют 12-16 ч при температуре 37-38°С.</w:t>
      </w:r>
    </w:p>
    <w:p w14:paraId="5126EDBA" w14:textId="3464C580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</w:t>
      </w:r>
      <w:proofErr w:type="gramStart"/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контроля качества дезинфекции помещений</w:t>
      </w:r>
      <w:proofErr w:type="gramEnd"/>
      <w:r w:rsidR="00C379C2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7AE630" w14:textId="18F9A209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профилактической дезинфекции помещений для содержания молодняка скота (птицы), взрослого поголовья и текущей дезинфекции изолированных секций (боксов, с</w:t>
      </w:r>
      <w:r w:rsidR="006F5EEB"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котных дворов) с автономной сис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темой жизнеобеспечения животных признают удовлетворительным при отсутствии роста санитарно-показательных микроорганизмов в 80% исследованных проб.</w:t>
      </w:r>
    </w:p>
    <w:p w14:paraId="4EDDB5AC" w14:textId="77777777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текущей дезинфекции частично освобожденных от животных или неизолированных помещений признается удовлетворительным яри выделении санитарно-показательных микроорганизмов из 30% исследованных проб.</w:t>
      </w:r>
    </w:p>
    <w:p w14:paraId="2A8F7974" w14:textId="3BAA9EAD" w:rsidR="00D62E35" w:rsidRPr="00AA7B7E" w:rsidRDefault="00D62E35" w:rsidP="00D5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заключительной дезинфекции при ее контроле по выделению бактерий группы кишечной палочки, стафилококков, грибов и микобактерий признают удовлетворительным при отсутствии выделения названных культур во всех исследованных пробах</w:t>
      </w:r>
      <w:r w:rsidR="00B63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3306" w:rsidRPr="00B63306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B6330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63306" w:rsidRPr="00B63306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AA7B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C7D506" w14:textId="77777777" w:rsidR="00D62E35" w:rsidRPr="00AA7B7E" w:rsidRDefault="00D62E35" w:rsidP="00D62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55F5A0" w14:textId="77777777" w:rsidR="00C379C2" w:rsidRPr="00AA7B7E" w:rsidRDefault="00C379C2" w:rsidP="00D62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81086D" w14:textId="1F2155FF" w:rsidR="00DB4BC4" w:rsidRPr="00AA7B7E" w:rsidRDefault="00DB4BC4" w:rsidP="00BF038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</w:t>
      </w:r>
      <w:r w:rsidR="00321BE6" w:rsidRPr="00AA7B7E">
        <w:rPr>
          <w:rFonts w:ascii="Times New Roman" w:eastAsia="Times New Roman" w:hAnsi="Times New Roman" w:cs="Times New Roman"/>
          <w:b/>
          <w:sz w:val="28"/>
          <w:szCs w:val="28"/>
        </w:rPr>
        <w:t>Методика исследовани</w:t>
      </w:r>
      <w:r w:rsidR="003C3C04">
        <w:rPr>
          <w:rFonts w:ascii="Times New Roman" w:eastAsia="Times New Roman" w:hAnsi="Times New Roman" w:cs="Times New Roman"/>
          <w:b/>
          <w:sz w:val="28"/>
          <w:szCs w:val="28"/>
        </w:rPr>
        <w:t>й</w:t>
      </w:r>
    </w:p>
    <w:p w14:paraId="3D2D18C9" w14:textId="77777777" w:rsidR="00321BE6" w:rsidRPr="00AA7B7E" w:rsidRDefault="00321BE6" w:rsidP="00BF0388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sz w:val="28"/>
          <w:szCs w:val="28"/>
        </w:rPr>
        <w:t xml:space="preserve">Место и сроки проведения опыта – работа выполнена в лаборатории болезней молодняка </w:t>
      </w:r>
      <w:proofErr w:type="spellStart"/>
      <w:r w:rsidRPr="00AA7B7E">
        <w:rPr>
          <w:rFonts w:ascii="Times New Roman" w:eastAsia="Times New Roman" w:hAnsi="Times New Roman" w:cs="Times New Roman"/>
          <w:sz w:val="28"/>
          <w:szCs w:val="28"/>
        </w:rPr>
        <w:t>ИЭВСиДВ</w:t>
      </w:r>
      <w:proofErr w:type="spellEnd"/>
      <w:r w:rsidRPr="00AA7B7E">
        <w:rPr>
          <w:rFonts w:ascii="Times New Roman" w:eastAsia="Times New Roman" w:hAnsi="Times New Roman" w:cs="Times New Roman"/>
          <w:sz w:val="28"/>
          <w:szCs w:val="28"/>
        </w:rPr>
        <w:t xml:space="preserve"> СФНЦА РАН </w:t>
      </w:r>
      <w:r w:rsidRPr="00AA7B7E">
        <w:rPr>
          <w:rFonts w:ascii="Times New Roman" w:hAnsi="Times New Roman" w:cs="Times New Roman"/>
          <w:sz w:val="28"/>
          <w:szCs w:val="28"/>
        </w:rPr>
        <w:t>2021-2022</w:t>
      </w:r>
      <w:r w:rsidRPr="00AA7B7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AA7B7E">
        <w:rPr>
          <w:rFonts w:ascii="Times New Roman" w:hAnsi="Times New Roman" w:cs="Times New Roman"/>
          <w:sz w:val="28"/>
          <w:szCs w:val="28"/>
        </w:rPr>
        <w:t>г</w:t>
      </w:r>
      <w:r w:rsidRPr="00AA7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1CB309" w14:textId="76398D46" w:rsidR="00DB4BC4" w:rsidRPr="00AA7B7E" w:rsidRDefault="00DB4BC4" w:rsidP="00BF0388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sz w:val="28"/>
          <w:szCs w:val="28"/>
        </w:rPr>
        <w:t xml:space="preserve">Объект исследования </w:t>
      </w:r>
      <w:r w:rsidR="000E16B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A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A54" w:rsidRPr="00AA7B7E">
        <w:rPr>
          <w:rFonts w:ascii="Times New Roman" w:hAnsi="Times New Roman"/>
          <w:sz w:val="28"/>
          <w:szCs w:val="28"/>
          <w:shd w:val="clear" w:color="auto" w:fill="FFFFFF"/>
        </w:rPr>
        <w:t>индикаторная питательная среда</w:t>
      </w:r>
      <w:r w:rsidR="00C379C2" w:rsidRPr="00AA7B7E">
        <w:rPr>
          <w:rFonts w:ascii="Times New Roman" w:hAnsi="Times New Roman"/>
          <w:sz w:val="28"/>
          <w:szCs w:val="28"/>
          <w:shd w:val="clear" w:color="auto" w:fill="FFFFFF"/>
        </w:rPr>
        <w:t xml:space="preserve"> – 4 рецепта</w:t>
      </w:r>
      <w:r w:rsidR="00072045" w:rsidRPr="00AA7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0D15D9" w14:textId="78BCDC17" w:rsidR="00B579FB" w:rsidRPr="00AA7B7E" w:rsidRDefault="003C4A54" w:rsidP="00BF038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sz w:val="28"/>
          <w:szCs w:val="28"/>
        </w:rPr>
        <w:t>На первом этапе проведен подбор состава рецепта и оценка в условиях лаборатории</w:t>
      </w:r>
      <w:r w:rsidR="008B37DB" w:rsidRPr="00AA7B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4CCDCB" w14:textId="5250460D" w:rsidR="00D55B12" w:rsidRPr="00AA7B7E" w:rsidRDefault="00D55B12" w:rsidP="00BF038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B7E">
        <w:rPr>
          <w:rFonts w:ascii="Times New Roman" w:hAnsi="Times New Roman" w:cs="Times New Roman"/>
          <w:color w:val="000000"/>
          <w:sz w:val="28"/>
          <w:szCs w:val="28"/>
        </w:rPr>
        <w:t>Таблица 1 – Рецепты индикаторных сред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1"/>
        <w:gridCol w:w="2037"/>
        <w:gridCol w:w="6752"/>
      </w:tblGrid>
      <w:tr w:rsidR="00D55B12" w:rsidRPr="00AA7B7E" w14:paraId="45D03689" w14:textId="77777777" w:rsidTr="00D55B12">
        <w:trPr>
          <w:trHeight w:val="669"/>
        </w:trPr>
        <w:tc>
          <w:tcPr>
            <w:tcW w:w="7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9D95A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42F95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7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23176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</w:p>
        </w:tc>
      </w:tr>
      <w:tr w:rsidR="00D55B12" w:rsidRPr="00AA7B7E" w14:paraId="041F36AC" w14:textId="77777777" w:rsidTr="00D55B12">
        <w:trPr>
          <w:trHeight w:val="669"/>
        </w:trPr>
        <w:tc>
          <w:tcPr>
            <w:tcW w:w="7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90839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D6679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Rp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1.1</w:t>
            </w:r>
          </w:p>
        </w:tc>
        <w:tc>
          <w:tcPr>
            <w:tcW w:w="67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0FBC9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ГРМ-бульон (Панкреатический </w:t>
            </w: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гидролизат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рыбной муки (8,0), Пептон сухой ферментативный (8,0), натрия хлорид (4,0);</w:t>
            </w:r>
          </w:p>
          <w:p w14:paraId="35A820F7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Натрия хлорид (6,45)</w:t>
            </w:r>
          </w:p>
          <w:p w14:paraId="0E05807F" w14:textId="77777777" w:rsidR="00686D34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</w:t>
            </w:r>
          </w:p>
        </w:tc>
      </w:tr>
      <w:tr w:rsidR="00D55B12" w:rsidRPr="00AA7B7E" w14:paraId="5BA15940" w14:textId="77777777" w:rsidTr="00D55B12">
        <w:trPr>
          <w:trHeight w:val="669"/>
        </w:trPr>
        <w:tc>
          <w:tcPr>
            <w:tcW w:w="7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1103E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8F75C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Rp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7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66048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ГРМ-бульон;</w:t>
            </w:r>
          </w:p>
          <w:p w14:paraId="53789E85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Натрия хлорид (5,0);</w:t>
            </w:r>
          </w:p>
          <w:p w14:paraId="5566319A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Натрий </w:t>
            </w: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серноватистокислый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(1,0)</w:t>
            </w:r>
          </w:p>
          <w:p w14:paraId="4C89C041" w14:textId="77777777" w:rsidR="00686D34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</w:t>
            </w:r>
          </w:p>
        </w:tc>
      </w:tr>
      <w:tr w:rsidR="00D55B12" w:rsidRPr="00AA7B7E" w14:paraId="015A8143" w14:textId="77777777" w:rsidTr="00D55B12">
        <w:trPr>
          <w:trHeight w:val="669"/>
        </w:trPr>
        <w:tc>
          <w:tcPr>
            <w:tcW w:w="7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9CBB5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8C854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Rp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7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A15BD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ГРМ-бульон;</w:t>
            </w:r>
          </w:p>
          <w:p w14:paraId="00D09143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Натрия хлорид (4,0);</w:t>
            </w:r>
          </w:p>
          <w:p w14:paraId="5C616126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Натрий </w:t>
            </w: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серноватистокислый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(1,0)</w:t>
            </w:r>
          </w:p>
          <w:p w14:paraId="1ED8E1C8" w14:textId="77777777" w:rsidR="00686D34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</w:t>
            </w:r>
          </w:p>
        </w:tc>
      </w:tr>
      <w:tr w:rsidR="00D55B12" w:rsidRPr="00AA7B7E" w14:paraId="049B17AE" w14:textId="77777777" w:rsidTr="00D55B12">
        <w:trPr>
          <w:trHeight w:val="669"/>
        </w:trPr>
        <w:tc>
          <w:tcPr>
            <w:tcW w:w="7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DA562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E635C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Rp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7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6C60E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ГРМ-бульон;</w:t>
            </w:r>
          </w:p>
          <w:p w14:paraId="58B8F275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Натрия хлорид (3,0);</w:t>
            </w:r>
          </w:p>
          <w:p w14:paraId="4A3A5782" w14:textId="77777777" w:rsidR="00D55B12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Натрий </w:t>
            </w: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серноватистокислый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(1,0)</w:t>
            </w:r>
          </w:p>
          <w:p w14:paraId="3B3BEA5F" w14:textId="77777777" w:rsidR="00686D34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</w:t>
            </w:r>
          </w:p>
        </w:tc>
      </w:tr>
      <w:tr w:rsidR="00D55B12" w:rsidRPr="00AA7B7E" w14:paraId="3657D3DB" w14:textId="77777777" w:rsidTr="00D55B12">
        <w:trPr>
          <w:trHeight w:val="666"/>
        </w:trPr>
        <w:tc>
          <w:tcPr>
            <w:tcW w:w="7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82788" w14:textId="77777777" w:rsidR="00686D34" w:rsidRPr="00AA7B7E" w:rsidRDefault="00D55B1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16487" w14:textId="15FA1172" w:rsidR="00686D34" w:rsidRPr="00AA7B7E" w:rsidRDefault="00C379C2" w:rsidP="00D55B12">
            <w:pPr>
              <w:spacing w:line="240" w:lineRule="auto"/>
              <w:ind w:left="-739"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Кода</w:t>
            </w:r>
            <w:r w:rsidR="00D55B12" w:rsidRPr="00AA7B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7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BA3388" w14:textId="77777777" w:rsidR="00686D34" w:rsidRPr="00AA7B7E" w:rsidRDefault="00D55B12" w:rsidP="00D55B12">
            <w:pPr>
              <w:spacing w:line="240" w:lineRule="auto"/>
              <w:ind w:left="-54" w:right="-1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Натрий </w:t>
            </w: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додецилсульфат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(0,5),  Пептон сухой ферментативный (7,5), Панкреатический </w:t>
            </w: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гидролизат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рыбной муки (7,5), a-Д-лактоза (10,0), Натрия хлорид  (6,0), </w:t>
            </w:r>
            <w:proofErr w:type="spellStart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>Бромтимоловый</w:t>
            </w:r>
            <w:proofErr w:type="spellEnd"/>
            <w:r w:rsidRPr="00AA7B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синий (0,05), Натрия карбонат (0,3) </w:t>
            </w:r>
          </w:p>
        </w:tc>
      </w:tr>
    </w:tbl>
    <w:p w14:paraId="7BBB0F8B" w14:textId="77777777" w:rsidR="00D55B12" w:rsidRPr="00AA7B7E" w:rsidRDefault="00D55B12" w:rsidP="00BF03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0BD471" w14:textId="5BA56AE5" w:rsidR="003137E9" w:rsidRPr="00AA7B7E" w:rsidRDefault="003137E9" w:rsidP="00BF03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E648D" w:rsidRPr="00AA7B7E">
        <w:rPr>
          <w:rFonts w:ascii="Times New Roman" w:eastAsia="Times New Roman" w:hAnsi="Times New Roman" w:cs="Times New Roman"/>
          <w:sz w:val="28"/>
          <w:szCs w:val="28"/>
        </w:rPr>
        <w:t>втором этапе проведено</w:t>
      </w:r>
      <w:r w:rsidR="003C4A54" w:rsidRPr="00AA7B7E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индикаторных сред в условиях птицефабрики</w:t>
      </w:r>
      <w:r w:rsidR="00AF0224" w:rsidRPr="00AA7B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4A54" w:rsidRPr="00AA7B7E">
        <w:rPr>
          <w:rFonts w:ascii="Times New Roman" w:eastAsia="Times New Roman" w:hAnsi="Times New Roman" w:cs="Times New Roman"/>
          <w:sz w:val="28"/>
          <w:szCs w:val="28"/>
        </w:rPr>
        <w:t xml:space="preserve"> после </w:t>
      </w:r>
      <w:r w:rsidR="00C379C2" w:rsidRPr="00AA7B7E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заключительной </w:t>
      </w:r>
      <w:r w:rsidR="003C4A54" w:rsidRPr="00AA7B7E">
        <w:rPr>
          <w:rFonts w:ascii="Times New Roman" w:eastAsia="Times New Roman" w:hAnsi="Times New Roman" w:cs="Times New Roman"/>
          <w:sz w:val="28"/>
          <w:szCs w:val="28"/>
        </w:rPr>
        <w:t>дезинфекции</w:t>
      </w:r>
      <w:r w:rsidR="00514581" w:rsidRPr="00AA7B7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79C2" w:rsidRPr="00AA7B7E">
        <w:rPr>
          <w:rFonts w:ascii="Times New Roman" w:eastAsia="Times New Roman" w:hAnsi="Times New Roman" w:cs="Times New Roman"/>
          <w:sz w:val="28"/>
          <w:szCs w:val="28"/>
        </w:rPr>
        <w:t xml:space="preserve"> В качестве контроля служила среда Кода.</w:t>
      </w:r>
    </w:p>
    <w:p w14:paraId="0E2C7C33" w14:textId="7EC8CA58" w:rsidR="00C379C2" w:rsidRPr="00AA7B7E" w:rsidRDefault="00C379C2" w:rsidP="00BF03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sz w:val="28"/>
          <w:szCs w:val="28"/>
        </w:rPr>
        <w:t>Было предоставлено по 10 пробирок со средами, на птицефабрике были сделаны смывы с поверхностей.</w:t>
      </w:r>
    </w:p>
    <w:p w14:paraId="2891DC9A" w14:textId="7F80FAD4" w:rsidR="00C379C2" w:rsidRPr="00AA7B7E" w:rsidRDefault="00C379C2" w:rsidP="00BF03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sz w:val="28"/>
          <w:szCs w:val="28"/>
        </w:rPr>
        <w:t>Учет проводили по изменению цвета среды и сравнение с контрольной средой Кода.</w:t>
      </w:r>
    </w:p>
    <w:p w14:paraId="2F6F9CD1" w14:textId="77777777" w:rsidR="00F63EC1" w:rsidRPr="00AA7B7E" w:rsidRDefault="00F63EC1" w:rsidP="00BF03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DFC614" w14:textId="77777777" w:rsidR="00F63EC1" w:rsidRPr="00AA7B7E" w:rsidRDefault="00F63EC1" w:rsidP="00BF03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A19C03" w14:textId="3ACA2CD5" w:rsidR="00AE2294" w:rsidRPr="00AA7B7E" w:rsidRDefault="00BC1E08" w:rsidP="00BF03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AE2294" w:rsidRPr="00AA7B7E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</w:t>
      </w:r>
      <w:r w:rsidR="00DA7EEA">
        <w:rPr>
          <w:rFonts w:ascii="Times New Roman" w:eastAsia="Times New Roman" w:hAnsi="Times New Roman" w:cs="Times New Roman"/>
          <w:b/>
          <w:sz w:val="28"/>
          <w:szCs w:val="28"/>
        </w:rPr>
        <w:t>исследований</w:t>
      </w:r>
    </w:p>
    <w:p w14:paraId="5CEAD4F6" w14:textId="65DE595A" w:rsidR="00DB4BC4" w:rsidRPr="00AA7B7E" w:rsidRDefault="00BC1E08" w:rsidP="00BF0388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E2294" w:rsidRPr="00AA7B7E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AE2294" w:rsidRPr="00AA7B7E">
        <w:rPr>
          <w:rFonts w:ascii="Times New Roman" w:hAnsi="Times New Roman" w:cs="Times New Roman"/>
          <w:b/>
          <w:sz w:val="28"/>
          <w:szCs w:val="28"/>
        </w:rPr>
        <w:t xml:space="preserve">Изучение </w:t>
      </w:r>
      <w:r w:rsidR="00AF0224" w:rsidRPr="00AA7B7E">
        <w:rPr>
          <w:rFonts w:ascii="Times New Roman" w:hAnsi="Times New Roman" w:cs="Times New Roman"/>
          <w:b/>
          <w:sz w:val="28"/>
          <w:szCs w:val="28"/>
        </w:rPr>
        <w:t>оптимального подбора компонентов среды в лабораторных условиях</w:t>
      </w:r>
    </w:p>
    <w:p w14:paraId="37F8D236" w14:textId="593A9A37" w:rsidR="00433016" w:rsidRPr="00AA7B7E" w:rsidRDefault="00433016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7B7E">
        <w:rPr>
          <w:sz w:val="28"/>
          <w:szCs w:val="28"/>
        </w:rPr>
        <w:t>На основании проведенных исследований были получены данные</w:t>
      </w:r>
      <w:r w:rsidR="006F5EEB" w:rsidRPr="00AA7B7E">
        <w:rPr>
          <w:sz w:val="28"/>
          <w:szCs w:val="28"/>
        </w:rPr>
        <w:t>, представленные на рисунке 1</w:t>
      </w:r>
      <w:r w:rsidRPr="00AA7B7E">
        <w:rPr>
          <w:sz w:val="28"/>
          <w:szCs w:val="28"/>
        </w:rPr>
        <w:t>.</w:t>
      </w:r>
    </w:p>
    <w:p w14:paraId="383B119D" w14:textId="131F442F" w:rsidR="006F5EEB" w:rsidRPr="00AA7B7E" w:rsidRDefault="00F63EC1" w:rsidP="00F63EC1">
      <w:pPr>
        <w:pStyle w:val="a3"/>
        <w:shd w:val="clear" w:color="auto" w:fill="FFFFFF"/>
        <w:spacing w:before="0" w:beforeAutospacing="0" w:after="0" w:afterAutospacing="0"/>
        <w:ind w:firstLine="0"/>
        <w:rPr>
          <w:sz w:val="28"/>
          <w:szCs w:val="28"/>
        </w:rPr>
      </w:pPr>
      <w:r w:rsidRPr="00AA7B7E">
        <w:rPr>
          <w:noProof/>
          <w:sz w:val="28"/>
          <w:szCs w:val="28"/>
        </w:rPr>
        <w:drawing>
          <wp:inline distT="0" distB="0" distL="0" distR="0" wp14:anchorId="01C30472" wp14:editId="2A3F990A">
            <wp:extent cx="5939790" cy="3922175"/>
            <wp:effectExtent l="0" t="0" r="3810" b="2540"/>
            <wp:docPr id="1" name="Рисунок 1" descr="F:\Мои документы\научная ШКОЛА\1 взрослые ДЕТИ\Полина Карасева\с цифрам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и документы\научная ШКОЛА\1 взрослые ДЕТИ\Полина Карасева\с цифрами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2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268B0" w14:textId="44F1E0A5" w:rsidR="00CE3B10" w:rsidRPr="00AA7B7E" w:rsidRDefault="00CE3B10" w:rsidP="00BF0388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Рисунок 1 – культивирование бактерий на средах рецепт 1-4</w:t>
      </w:r>
    </w:p>
    <w:p w14:paraId="0E4401B8" w14:textId="77777777" w:rsidR="00CE3B10" w:rsidRPr="00AA7B7E" w:rsidRDefault="00CE3B10" w:rsidP="00BF0388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BEEA66" w14:textId="5BEE63A4" w:rsidR="00F63EC1" w:rsidRPr="00AA7B7E" w:rsidRDefault="00F63EC1" w:rsidP="00BF0388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Из данных следует, что рецепт №2 имел наиболее четкое цветовое различие при культивировании энтеробактерий (грамотрицательных) и кокков (грамположительных).</w:t>
      </w:r>
    </w:p>
    <w:p w14:paraId="52FDA6CF" w14:textId="1FCD2554" w:rsidR="00CE3B10" w:rsidRPr="00AA7B7E" w:rsidRDefault="00CE3B10" w:rsidP="00BF0388">
      <w:pPr>
        <w:spacing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Из чего следует, что красная окраска – это отрицательный результат, желтая – положительный.</w:t>
      </w:r>
      <w:proofErr w:type="gramEnd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рецептах 1, 3, 4 были </w:t>
      </w:r>
      <w:proofErr w:type="gramStart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ложно отрицательные</w:t>
      </w:r>
      <w:proofErr w:type="gramEnd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результаты, что указывает на </w:t>
      </w:r>
      <w:r w:rsidR="007B4DDA"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то, что при оценке качества дезинфекции на предприятии такие данные будут </w:t>
      </w: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4DDA" w:rsidRPr="00AA7B7E">
        <w:rPr>
          <w:rFonts w:ascii="Times New Roman" w:eastAsia="Times New Roman" w:hAnsi="Times New Roman" w:cs="Times New Roman"/>
          <w:bCs/>
          <w:sz w:val="28"/>
          <w:szCs w:val="28"/>
        </w:rPr>
        <w:t>вводить в заблуждение.</w:t>
      </w:r>
    </w:p>
    <w:p w14:paraId="6202B946" w14:textId="77777777" w:rsidR="00CE3B10" w:rsidRPr="00AA7B7E" w:rsidRDefault="00CE3B1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9EDE41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11956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5DB25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E511A7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E30D34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7E866A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F77A61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1ECE54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DE465B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3DE2BC" w14:textId="77777777" w:rsidR="00F27D70" w:rsidRPr="00AA7B7E" w:rsidRDefault="00F27D70" w:rsidP="00FC275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559211" w14:textId="050F9FD8" w:rsidR="00FC2759" w:rsidRPr="00AA7B7E" w:rsidRDefault="00FC2759" w:rsidP="00FC275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3.2. </w:t>
      </w:r>
      <w:r w:rsidRPr="00AA7B7E">
        <w:rPr>
          <w:rFonts w:ascii="Times New Roman" w:hAnsi="Times New Roman" w:cs="Times New Roman"/>
          <w:b/>
          <w:sz w:val="28"/>
          <w:szCs w:val="28"/>
        </w:rPr>
        <w:t>Изучение оптимального подбора компонентов среды в производственных условиях</w:t>
      </w:r>
    </w:p>
    <w:p w14:paraId="39748FEE" w14:textId="5CFA5BFD" w:rsidR="00CE3B10" w:rsidRPr="00AA7B7E" w:rsidRDefault="00CE3B10" w:rsidP="00CE3B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7B7E">
        <w:rPr>
          <w:sz w:val="28"/>
          <w:szCs w:val="28"/>
        </w:rPr>
        <w:t xml:space="preserve">На основании проведенных исследований были получены данные, представленные на рисунке </w:t>
      </w:r>
      <w:r w:rsidR="00F27D70" w:rsidRPr="00AA7B7E">
        <w:rPr>
          <w:sz w:val="28"/>
          <w:szCs w:val="28"/>
        </w:rPr>
        <w:t>2</w:t>
      </w:r>
      <w:r w:rsidRPr="00AA7B7E">
        <w:rPr>
          <w:sz w:val="28"/>
          <w:szCs w:val="28"/>
        </w:rPr>
        <w:t>.</w:t>
      </w:r>
    </w:p>
    <w:p w14:paraId="50932EBB" w14:textId="77777777" w:rsidR="00CE3B10" w:rsidRPr="00AA7B7E" w:rsidRDefault="00CE3B10" w:rsidP="00FC2759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132842E" w14:textId="1FA287F4" w:rsidR="00FC2759" w:rsidRPr="00AA7B7E" w:rsidRDefault="00CE3B10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7F3397A" wp14:editId="63079D44">
            <wp:extent cx="5939790" cy="2763334"/>
            <wp:effectExtent l="0" t="0" r="3810" b="0"/>
            <wp:docPr id="3" name="Рисунок 3" descr="F:\Мои документы\научная ШКОЛА\1 взрослые ДЕТИ\Полина Карасева\р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и документы\научная ШКОЛА\1 взрослые ДЕТИ\Полина Карасева\рп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6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8C92" w14:textId="65ED12F8" w:rsidR="00CE3B10" w:rsidRPr="00AA7B7E" w:rsidRDefault="00CE3B10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Рисунок 2 – Сравнение рецепта среды №1 и среды Кода</w:t>
      </w:r>
    </w:p>
    <w:p w14:paraId="42E48A12" w14:textId="77777777" w:rsidR="00F27D70" w:rsidRPr="00AA7B7E" w:rsidRDefault="00F27D70" w:rsidP="00F27D7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293543" w14:textId="19C39903" w:rsidR="00CE3B10" w:rsidRPr="00AA7B7E" w:rsidRDefault="00F27D70" w:rsidP="00F27D7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Рецепт №1 – результаты отрицательный, при сравнении со средой Кода, где в 1, 2, 7 и 9ой пробирках есть изменение окраски </w:t>
      </w:r>
      <w:proofErr w:type="gramStart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среды</w:t>
      </w:r>
      <w:proofErr w:type="gramEnd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результат оценивается, как положительный.</w:t>
      </w:r>
    </w:p>
    <w:p w14:paraId="30346BE3" w14:textId="77777777" w:rsidR="00F27D70" w:rsidRPr="00AA7B7E" w:rsidRDefault="00F27D70" w:rsidP="00F27D7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7002A2" w14:textId="7DDE4EEA" w:rsidR="00F27D70" w:rsidRPr="00AA7B7E" w:rsidRDefault="00F27D70" w:rsidP="00F27D7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D522AC3" wp14:editId="6A686B2D">
            <wp:extent cx="5939790" cy="2696647"/>
            <wp:effectExtent l="0" t="0" r="3810" b="8890"/>
            <wp:docPr id="5" name="Рисунок 5" descr="F:\Мои документы\научная ШКОЛА\1 взрослые ДЕТИ\Полина Карасева\р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Мои документы\научная ШКОЛА\1 взрослые ДЕТИ\Полина Карасева\рп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9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Рисунок 3 – Сравнение рецепта среды №2 и среды Кода</w:t>
      </w:r>
    </w:p>
    <w:p w14:paraId="02E3FCF8" w14:textId="77777777" w:rsidR="00F27D70" w:rsidRPr="00AA7B7E" w:rsidRDefault="00F27D70" w:rsidP="00F27D70">
      <w:pPr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B40F80" w14:textId="68BE2D32" w:rsidR="00F27D70" w:rsidRPr="00AA7B7E" w:rsidRDefault="00F27D70" w:rsidP="00F27D70">
      <w:pPr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Рецепт №2 – результаты положительный, при сравнении со средой Кода, где в 1, 2, 7 и 9ой пробирках есть изменение окраски </w:t>
      </w:r>
      <w:proofErr w:type="gramStart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среды</w:t>
      </w:r>
      <w:proofErr w:type="gramEnd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результат оценивается, как положительный</w:t>
      </w:r>
    </w:p>
    <w:p w14:paraId="673F8438" w14:textId="77777777" w:rsidR="00CE3B10" w:rsidRPr="00AA7B7E" w:rsidRDefault="00CE3B10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D8B44C" w14:textId="77777777" w:rsidR="00F27D70" w:rsidRPr="00AA7B7E" w:rsidRDefault="00F27D70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89BF59" w14:textId="77777777" w:rsidR="00F27D70" w:rsidRPr="00AA7B7E" w:rsidRDefault="00F27D70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7E76D8" w14:textId="28987F42" w:rsidR="00F27D70" w:rsidRPr="00AA7B7E" w:rsidRDefault="002E3C23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EB3EB0E" wp14:editId="10BBBCFE">
            <wp:extent cx="5939790" cy="2650890"/>
            <wp:effectExtent l="0" t="0" r="3810" b="0"/>
            <wp:docPr id="6" name="Рисунок 6" descr="F:\Мои документы\научная ШКОЛА\1 взрослые ДЕТИ\Полина Карасева\р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Мои документы\научная ШКОЛА\1 взрослые ДЕТИ\Полина Карасева\рп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A3D8E" w14:textId="1AEBEFA3" w:rsidR="002E3C23" w:rsidRPr="00AA7B7E" w:rsidRDefault="002E3C23" w:rsidP="002E3C23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Рисунок 4 – Сравнение рецепта среды №3 и среды Кода</w:t>
      </w:r>
    </w:p>
    <w:p w14:paraId="57783478" w14:textId="77777777" w:rsidR="002E3C23" w:rsidRPr="00AA7B7E" w:rsidRDefault="002E3C23" w:rsidP="002E3C23">
      <w:pPr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81CF2A" w14:textId="6C62AC64" w:rsidR="002E3C23" w:rsidRPr="00AA7B7E" w:rsidRDefault="002E3C23" w:rsidP="002E3C23">
      <w:pPr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Рецепт №3 – результаты отрицательный – нет изменения окраски среды, при сравнении со средой Кода, где в 1, 2, 7 и 9ой пробирках есть изменение окраски среды и результат оценивается, как положительный</w:t>
      </w:r>
    </w:p>
    <w:p w14:paraId="40B4D451" w14:textId="77777777" w:rsidR="009644F1" w:rsidRPr="00AA7B7E" w:rsidRDefault="009644F1" w:rsidP="002E3C23">
      <w:pPr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F5437E" w14:textId="56A30586" w:rsidR="002E3C23" w:rsidRPr="00AA7B7E" w:rsidRDefault="009644F1" w:rsidP="002E3C23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72495A3" wp14:editId="0C0F441D">
            <wp:extent cx="5939790" cy="2670672"/>
            <wp:effectExtent l="0" t="0" r="3810" b="0"/>
            <wp:docPr id="7" name="Рисунок 7" descr="F:\Мои документы\научная ШКОЛА\1 взрослые ДЕТИ\Полина Карасева\р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Мои документы\научная ШКОЛА\1 взрослые ДЕТИ\Полина Карасева\рп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7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EBF6D" w14:textId="6D030D11" w:rsidR="009644F1" w:rsidRPr="00AA7B7E" w:rsidRDefault="009644F1" w:rsidP="009644F1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Рисунок 5 – Сравнение рецепта среды №1 и среды Кода</w:t>
      </w:r>
    </w:p>
    <w:p w14:paraId="4A02A279" w14:textId="77777777" w:rsidR="009644F1" w:rsidRPr="00AA7B7E" w:rsidRDefault="009644F1" w:rsidP="009644F1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1FC8C2" w14:textId="49876BFC" w:rsidR="009644F1" w:rsidRPr="00AA7B7E" w:rsidRDefault="009644F1" w:rsidP="009644F1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Рецепт №4 – результаты отрицательный, при сравнении со средой Кода, где в 1, 2, 7 и 9ой пробирках есть изменение окраски </w:t>
      </w:r>
      <w:proofErr w:type="gramStart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>среды</w:t>
      </w:r>
      <w:proofErr w:type="gramEnd"/>
      <w:r w:rsidRPr="00AA7B7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результат оценивается, как положительный.</w:t>
      </w:r>
    </w:p>
    <w:p w14:paraId="37573D5F" w14:textId="77777777" w:rsidR="002E3C23" w:rsidRDefault="002E3C23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9E531F" w14:textId="77777777" w:rsidR="003009C4" w:rsidRDefault="003009C4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E7B251" w14:textId="77777777" w:rsidR="003009C4" w:rsidRDefault="003009C4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B0900A" w14:textId="77777777" w:rsidR="003009C4" w:rsidRDefault="003009C4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929578" w14:textId="77777777" w:rsidR="003009C4" w:rsidRDefault="003009C4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7CDB29" w14:textId="77777777" w:rsidR="003009C4" w:rsidRPr="00AA7B7E" w:rsidRDefault="003009C4" w:rsidP="00CE3B10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BFA162" w14:textId="77777777" w:rsidR="001917C2" w:rsidRPr="00AA7B7E" w:rsidRDefault="001917C2" w:rsidP="00BC1E08">
      <w:pPr>
        <w:pStyle w:val="a9"/>
        <w:numPr>
          <w:ilvl w:val="0"/>
          <w:numId w:val="7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B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Выводы:</w:t>
      </w:r>
    </w:p>
    <w:p w14:paraId="1F3ED0EF" w14:textId="77777777" w:rsidR="00230376" w:rsidRPr="00AA7B7E" w:rsidRDefault="007B1C9B" w:rsidP="00230376">
      <w:pPr>
        <w:pStyle w:val="a3"/>
        <w:shd w:val="clear" w:color="auto" w:fill="FFFFFF"/>
        <w:ind w:firstLine="0"/>
        <w:rPr>
          <w:bCs/>
          <w:sz w:val="28"/>
          <w:szCs w:val="28"/>
        </w:rPr>
      </w:pPr>
      <w:r w:rsidRPr="00AA7B7E">
        <w:rPr>
          <w:bCs/>
          <w:sz w:val="28"/>
          <w:szCs w:val="28"/>
        </w:rPr>
        <w:t xml:space="preserve">1. </w:t>
      </w:r>
      <w:r w:rsidR="00230376" w:rsidRPr="00AA7B7E">
        <w:rPr>
          <w:bCs/>
          <w:sz w:val="28"/>
          <w:szCs w:val="28"/>
        </w:rPr>
        <w:t>Подобран оптимальный состав индикаторной среды, наиболее удачным по лабораторным данным был рецепт №2</w:t>
      </w:r>
    </w:p>
    <w:p w14:paraId="46CA244D" w14:textId="3F939347" w:rsidR="00230376" w:rsidRPr="00AA7B7E" w:rsidRDefault="00230376" w:rsidP="00230376">
      <w:pPr>
        <w:pStyle w:val="a3"/>
        <w:shd w:val="clear" w:color="auto" w:fill="FFFFFF"/>
        <w:spacing w:before="0" w:beforeAutospacing="0" w:after="0" w:afterAutospacing="0"/>
        <w:ind w:firstLine="0"/>
        <w:rPr>
          <w:bCs/>
          <w:sz w:val="28"/>
          <w:szCs w:val="28"/>
        </w:rPr>
      </w:pPr>
      <w:r w:rsidRPr="00AA7B7E">
        <w:rPr>
          <w:bCs/>
          <w:sz w:val="28"/>
          <w:szCs w:val="28"/>
        </w:rPr>
        <w:t>2. При контроле дезинфекции на птицефабрике рецепт №2 показал наилучшую эффективность.</w:t>
      </w:r>
    </w:p>
    <w:p w14:paraId="3E2F81CE" w14:textId="77777777" w:rsidR="00230376" w:rsidRPr="00AA7B7E" w:rsidRDefault="00230376" w:rsidP="00230376">
      <w:pPr>
        <w:pStyle w:val="a3"/>
        <w:shd w:val="clear" w:color="auto" w:fill="FFFFFF"/>
        <w:spacing w:before="0" w:beforeAutospacing="0" w:after="0" w:afterAutospacing="0"/>
        <w:ind w:firstLine="0"/>
        <w:rPr>
          <w:bCs/>
          <w:sz w:val="28"/>
          <w:szCs w:val="28"/>
        </w:rPr>
      </w:pPr>
    </w:p>
    <w:p w14:paraId="48E08901" w14:textId="6745F879" w:rsidR="00966DFF" w:rsidRPr="00281D95" w:rsidRDefault="00281D95" w:rsidP="00281D95">
      <w:pPr>
        <w:pStyle w:val="a9"/>
        <w:numPr>
          <w:ilvl w:val="0"/>
          <w:numId w:val="7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1D9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14:paraId="2363299C" w14:textId="35EEC22E" w:rsidR="00281D95" w:rsidRDefault="00281D95" w:rsidP="00281D95">
      <w:pPr>
        <w:pStyle w:val="a9"/>
        <w:spacing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1D95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Высокая производительность и эффективность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индикаторной среды по рецепту №2 позволяе</w:t>
      </w:r>
      <w:r w:rsidRPr="00281D95">
        <w:rPr>
          <w:rFonts w:ascii="Times New Roman" w:eastAsia="Times New Roman" w:hAnsi="Times New Roman" w:cs="Times New Roman"/>
          <w:bCs/>
          <w:sz w:val="28"/>
          <w:szCs w:val="28"/>
        </w:rPr>
        <w:t>т в случае возникновения очага любой эпизоотии оперативно решить вопросы о недопущении выноса возбудителя болезни за его пределы и своевременном его обеззараживании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своевременном контроле </w:t>
      </w:r>
      <w:r w:rsidRPr="00281D95">
        <w:rPr>
          <w:rFonts w:ascii="Times New Roman" w:eastAsia="Times New Roman" w:hAnsi="Times New Roman" w:cs="Times New Roman"/>
          <w:bCs/>
          <w:sz w:val="28"/>
          <w:szCs w:val="28"/>
        </w:rPr>
        <w:t>дезинфекционных работ.</w:t>
      </w:r>
    </w:p>
    <w:p w14:paraId="239C1D6E" w14:textId="77777777" w:rsidR="00281D95" w:rsidRPr="00AA7B7E" w:rsidRDefault="00281D95" w:rsidP="00281D95">
      <w:pPr>
        <w:pStyle w:val="a9"/>
        <w:spacing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721473" w14:textId="142CBD03" w:rsidR="00B579FB" w:rsidRPr="00AA7B7E" w:rsidRDefault="00DE7FC1" w:rsidP="00BF038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hAnsi="Times New Roman" w:cs="Times New Roman"/>
          <w:b/>
          <w:sz w:val="28"/>
          <w:szCs w:val="28"/>
        </w:rPr>
        <w:t>6</w:t>
      </w:r>
      <w:r w:rsidR="00950D09" w:rsidRPr="00AA7B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79FB" w:rsidRPr="00AA7B7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5C2F4901" w14:textId="30EB17AD" w:rsidR="00292B73" w:rsidRPr="00AA7B7E" w:rsidRDefault="00B579FB" w:rsidP="00310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93557" w:rsidRPr="00AA7B7E">
        <w:rPr>
          <w:rStyle w:val="hl"/>
          <w:rFonts w:ascii="Times New Roman" w:hAnsi="Times New Roman" w:cs="Times New Roman"/>
          <w:sz w:val="28"/>
          <w:szCs w:val="28"/>
        </w:rPr>
        <w:t>Серикбаев</w:t>
      </w:r>
      <w:proofErr w:type="spellEnd"/>
      <w:r w:rsidR="00B93557" w:rsidRPr="00AA7B7E">
        <w:rPr>
          <w:rStyle w:val="hl"/>
          <w:rFonts w:ascii="Times New Roman" w:hAnsi="Times New Roman" w:cs="Times New Roman"/>
          <w:sz w:val="28"/>
          <w:szCs w:val="28"/>
        </w:rPr>
        <w:t xml:space="preserve"> Р.Е., Ермакова ТВ</w:t>
      </w:r>
      <w:proofErr w:type="gramStart"/>
      <w:r w:rsidR="00B93557" w:rsidRPr="00AA7B7E">
        <w:rPr>
          <w:rStyle w:val="hl"/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310395" w:rsidRPr="00AA7B7E">
        <w:rPr>
          <w:rStyle w:val="hl"/>
          <w:rFonts w:ascii="Times New Roman" w:hAnsi="Times New Roman" w:cs="Times New Roman"/>
          <w:sz w:val="28"/>
          <w:szCs w:val="28"/>
        </w:rPr>
        <w:t xml:space="preserve">Зуев А.В. Средства, методы, техника для дезинфекции животноводческих объектов Омской области // Вестник Омского государственного аграрного университета. – 2018. </w:t>
      </w:r>
      <w:r w:rsidR="00B93557" w:rsidRPr="00AA7B7E">
        <w:rPr>
          <w:rStyle w:val="hl"/>
          <w:rFonts w:ascii="Times New Roman" w:hAnsi="Times New Roman" w:cs="Times New Roman"/>
          <w:sz w:val="28"/>
          <w:szCs w:val="28"/>
        </w:rPr>
        <w:t xml:space="preserve">– [Электронный ресурс] </w:t>
      </w:r>
      <w:hyperlink r:id="rId14" w:history="1">
        <w:r w:rsidR="00B93557" w:rsidRPr="00AA7B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https://cyberleninka.ru/article/n/sredstva-metody-tehnika-dlya-dezinfektsii-zhivotnovodcheskih-obektov-omskoy-oblasti</w:t>
        </w:r>
      </w:hyperlink>
    </w:p>
    <w:p w14:paraId="2EF5A9AF" w14:textId="63EBFFAB" w:rsidR="00B93557" w:rsidRPr="00AA7B7E" w:rsidRDefault="00B93557" w:rsidP="004C2A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hAnsi="Times New Roman" w:cs="Times New Roman"/>
          <w:sz w:val="28"/>
          <w:szCs w:val="28"/>
        </w:rPr>
        <w:t xml:space="preserve">2. </w:t>
      </w:r>
      <w:r w:rsidR="004C2A96" w:rsidRPr="00AA7B7E">
        <w:rPr>
          <w:rFonts w:ascii="Times New Roman" w:hAnsi="Times New Roman" w:cs="Times New Roman"/>
          <w:sz w:val="28"/>
          <w:szCs w:val="28"/>
        </w:rPr>
        <w:t xml:space="preserve">Правила проведения дезинфекции и </w:t>
      </w:r>
      <w:proofErr w:type="spellStart"/>
      <w:r w:rsidR="004C2A96" w:rsidRPr="00AA7B7E">
        <w:rPr>
          <w:rFonts w:ascii="Times New Roman" w:hAnsi="Times New Roman" w:cs="Times New Roman"/>
          <w:sz w:val="28"/>
          <w:szCs w:val="28"/>
        </w:rPr>
        <w:t>дезинвазии</w:t>
      </w:r>
      <w:proofErr w:type="spellEnd"/>
      <w:r w:rsidR="004C2A96" w:rsidRPr="00AA7B7E">
        <w:rPr>
          <w:rFonts w:ascii="Times New Roman" w:hAnsi="Times New Roman" w:cs="Times New Roman"/>
          <w:sz w:val="28"/>
          <w:szCs w:val="28"/>
        </w:rPr>
        <w:t xml:space="preserve"> объектов государственного ветеринарного надзора (утв. Минсельхозом РФ 15.07.2002 №13-5-2/0525) (вместе с "Методическими указаниями по контролю качества ветеринарной дезинфекции объектов животноводства")</w:t>
      </w:r>
      <w:r w:rsidR="007F6723" w:rsidRPr="00AA7B7E">
        <w:rPr>
          <w:rFonts w:ascii="Times New Roman" w:hAnsi="Times New Roman" w:cs="Times New Roman"/>
          <w:sz w:val="28"/>
          <w:szCs w:val="28"/>
        </w:rPr>
        <w:t>. – 58 с.</w:t>
      </w:r>
    </w:p>
    <w:p w14:paraId="6FBC22F4" w14:textId="5C21F998" w:rsidR="007F6723" w:rsidRPr="00AA7B7E" w:rsidRDefault="007F6723" w:rsidP="004C2A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B7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A7B7E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AA7B7E">
        <w:rPr>
          <w:rFonts w:ascii="Times New Roman" w:hAnsi="Times New Roman" w:cs="Times New Roman"/>
          <w:sz w:val="28"/>
          <w:szCs w:val="28"/>
        </w:rPr>
        <w:t xml:space="preserve"> Н.М. Дезинфекционная установка с газотурбинным модулем «АИСТ-2М» / Н.М. </w:t>
      </w:r>
      <w:proofErr w:type="spellStart"/>
      <w:r w:rsidRPr="00AA7B7E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AA7B7E">
        <w:rPr>
          <w:rFonts w:ascii="Times New Roman" w:hAnsi="Times New Roman" w:cs="Times New Roman"/>
          <w:sz w:val="28"/>
          <w:szCs w:val="28"/>
        </w:rPr>
        <w:t xml:space="preserve">, Р.Е. </w:t>
      </w:r>
      <w:proofErr w:type="spellStart"/>
      <w:r w:rsidRPr="00AA7B7E">
        <w:rPr>
          <w:rFonts w:ascii="Times New Roman" w:hAnsi="Times New Roman" w:cs="Times New Roman"/>
          <w:sz w:val="28"/>
          <w:szCs w:val="28"/>
        </w:rPr>
        <w:t>Серикбаев</w:t>
      </w:r>
      <w:proofErr w:type="spellEnd"/>
      <w:r w:rsidRPr="00AA7B7E">
        <w:rPr>
          <w:rFonts w:ascii="Times New Roman" w:hAnsi="Times New Roman" w:cs="Times New Roman"/>
          <w:sz w:val="28"/>
          <w:szCs w:val="28"/>
        </w:rPr>
        <w:t xml:space="preserve"> // Ветеринария. </w:t>
      </w:r>
      <w:r w:rsidRPr="00AA7B7E">
        <w:rPr>
          <w:rStyle w:val="hl"/>
          <w:rFonts w:ascii="Times New Roman" w:hAnsi="Times New Roman" w:cs="Times New Roman"/>
          <w:sz w:val="28"/>
          <w:szCs w:val="28"/>
        </w:rPr>
        <w:t xml:space="preserve">– </w:t>
      </w:r>
      <w:r w:rsidRPr="00AA7B7E">
        <w:rPr>
          <w:rFonts w:ascii="Times New Roman" w:hAnsi="Times New Roman" w:cs="Times New Roman"/>
          <w:sz w:val="28"/>
          <w:szCs w:val="28"/>
        </w:rPr>
        <w:t xml:space="preserve">2012. </w:t>
      </w:r>
      <w:r w:rsidRPr="00AA7B7E">
        <w:rPr>
          <w:rStyle w:val="hl"/>
          <w:rFonts w:ascii="Times New Roman" w:hAnsi="Times New Roman" w:cs="Times New Roman"/>
          <w:sz w:val="28"/>
          <w:szCs w:val="28"/>
        </w:rPr>
        <w:t>–</w:t>
      </w:r>
      <w:r w:rsidRPr="00AA7B7E">
        <w:rPr>
          <w:rFonts w:ascii="Times New Roman" w:hAnsi="Times New Roman" w:cs="Times New Roman"/>
          <w:sz w:val="28"/>
          <w:szCs w:val="28"/>
        </w:rPr>
        <w:t xml:space="preserve"> № 11. </w:t>
      </w:r>
      <w:r w:rsidRPr="00AA7B7E">
        <w:rPr>
          <w:rStyle w:val="hl"/>
          <w:rFonts w:ascii="Times New Roman" w:hAnsi="Times New Roman" w:cs="Times New Roman"/>
          <w:sz w:val="28"/>
          <w:szCs w:val="28"/>
        </w:rPr>
        <w:t>–</w:t>
      </w:r>
      <w:r w:rsidRPr="00AA7B7E">
        <w:rPr>
          <w:rFonts w:ascii="Times New Roman" w:hAnsi="Times New Roman" w:cs="Times New Roman"/>
          <w:sz w:val="28"/>
          <w:szCs w:val="28"/>
        </w:rPr>
        <w:t xml:space="preserve"> С. 42</w:t>
      </w:r>
      <w:r w:rsidRPr="00AA7B7E">
        <w:rPr>
          <w:rStyle w:val="hl"/>
          <w:rFonts w:ascii="Times New Roman" w:hAnsi="Times New Roman" w:cs="Times New Roman"/>
          <w:sz w:val="28"/>
          <w:szCs w:val="28"/>
        </w:rPr>
        <w:t>-</w:t>
      </w:r>
      <w:r w:rsidRPr="00AA7B7E">
        <w:rPr>
          <w:rFonts w:ascii="Times New Roman" w:hAnsi="Times New Roman" w:cs="Times New Roman"/>
          <w:sz w:val="28"/>
          <w:szCs w:val="28"/>
        </w:rPr>
        <w:t>44.</w:t>
      </w:r>
    </w:p>
    <w:p w14:paraId="1D109504" w14:textId="6548CA2B" w:rsidR="00CD601A" w:rsidRPr="00AA7B7E" w:rsidRDefault="002B4B32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7B7E">
        <w:rPr>
          <w:sz w:val="28"/>
          <w:szCs w:val="28"/>
        </w:rPr>
        <w:t>4. Механизация санитарно-</w:t>
      </w:r>
      <w:proofErr w:type="spellStart"/>
      <w:r w:rsidRPr="00AA7B7E">
        <w:rPr>
          <w:sz w:val="28"/>
          <w:szCs w:val="28"/>
        </w:rPr>
        <w:t>дезинфикционных</w:t>
      </w:r>
      <w:proofErr w:type="spellEnd"/>
      <w:r w:rsidRPr="00AA7B7E">
        <w:rPr>
          <w:sz w:val="28"/>
          <w:szCs w:val="28"/>
        </w:rPr>
        <w:t xml:space="preserve"> работ в животноводстве : учеб</w:t>
      </w:r>
      <w:proofErr w:type="gramStart"/>
      <w:r w:rsidRPr="00AA7B7E">
        <w:rPr>
          <w:sz w:val="28"/>
          <w:szCs w:val="28"/>
        </w:rPr>
        <w:t>.</w:t>
      </w:r>
      <w:proofErr w:type="gramEnd"/>
      <w:r w:rsidRPr="00AA7B7E">
        <w:rPr>
          <w:sz w:val="28"/>
          <w:szCs w:val="28"/>
        </w:rPr>
        <w:t xml:space="preserve"> </w:t>
      </w:r>
      <w:proofErr w:type="gramStart"/>
      <w:r w:rsidRPr="00AA7B7E">
        <w:rPr>
          <w:sz w:val="28"/>
          <w:szCs w:val="28"/>
        </w:rPr>
        <w:t>п</w:t>
      </w:r>
      <w:proofErr w:type="gramEnd"/>
      <w:r w:rsidRPr="00AA7B7E">
        <w:rPr>
          <w:sz w:val="28"/>
          <w:szCs w:val="28"/>
        </w:rPr>
        <w:t xml:space="preserve">особие / И.Г. Трофимов, М.П. </w:t>
      </w:r>
      <w:proofErr w:type="spellStart"/>
      <w:r w:rsidRPr="00AA7B7E">
        <w:rPr>
          <w:sz w:val="28"/>
          <w:szCs w:val="28"/>
        </w:rPr>
        <w:t>Погребняк</w:t>
      </w:r>
      <w:proofErr w:type="spellEnd"/>
      <w:r w:rsidRPr="00AA7B7E">
        <w:rPr>
          <w:sz w:val="28"/>
          <w:szCs w:val="28"/>
        </w:rPr>
        <w:t xml:space="preserve">, А.А. </w:t>
      </w:r>
      <w:proofErr w:type="spellStart"/>
      <w:r w:rsidRPr="00AA7B7E">
        <w:rPr>
          <w:sz w:val="28"/>
          <w:szCs w:val="28"/>
        </w:rPr>
        <w:t>Вашутин</w:t>
      </w:r>
      <w:proofErr w:type="spellEnd"/>
      <w:r w:rsidRPr="00AA7B7E">
        <w:rPr>
          <w:sz w:val="28"/>
          <w:szCs w:val="28"/>
        </w:rPr>
        <w:t xml:space="preserve">, И.Г. Алексеева. </w:t>
      </w:r>
      <w:r w:rsidRPr="00AA7B7E">
        <w:rPr>
          <w:rStyle w:val="hl"/>
          <w:sz w:val="28"/>
          <w:szCs w:val="28"/>
        </w:rPr>
        <w:t>–</w:t>
      </w:r>
      <w:r w:rsidRPr="00AA7B7E">
        <w:rPr>
          <w:sz w:val="28"/>
          <w:szCs w:val="28"/>
        </w:rPr>
        <w:t xml:space="preserve"> Омск</w:t>
      </w:r>
      <w:proofErr w:type="gramStart"/>
      <w:r w:rsidRPr="00AA7B7E">
        <w:rPr>
          <w:sz w:val="28"/>
          <w:szCs w:val="28"/>
        </w:rPr>
        <w:t xml:space="preserve"> :</w:t>
      </w:r>
      <w:proofErr w:type="gramEnd"/>
      <w:r w:rsidRPr="00AA7B7E">
        <w:rPr>
          <w:sz w:val="28"/>
          <w:szCs w:val="28"/>
        </w:rPr>
        <w:t xml:space="preserve"> Изд-во ИВМ </w:t>
      </w:r>
      <w:proofErr w:type="spellStart"/>
      <w:r w:rsidRPr="00AA7B7E">
        <w:rPr>
          <w:sz w:val="28"/>
          <w:szCs w:val="28"/>
        </w:rPr>
        <w:t>ОмГАУ</w:t>
      </w:r>
      <w:proofErr w:type="spellEnd"/>
      <w:r w:rsidRPr="00AA7B7E">
        <w:rPr>
          <w:sz w:val="28"/>
          <w:szCs w:val="28"/>
        </w:rPr>
        <w:t xml:space="preserve">, 2003. </w:t>
      </w:r>
      <w:r w:rsidRPr="00AA7B7E">
        <w:rPr>
          <w:rStyle w:val="hl"/>
          <w:sz w:val="28"/>
          <w:szCs w:val="28"/>
        </w:rPr>
        <w:t>–</w:t>
      </w:r>
      <w:r w:rsidRPr="00AA7B7E">
        <w:rPr>
          <w:sz w:val="28"/>
          <w:szCs w:val="28"/>
        </w:rPr>
        <w:t xml:space="preserve">  96 с.</w:t>
      </w:r>
    </w:p>
    <w:p w14:paraId="4B1D706A" w14:textId="62F11C76" w:rsidR="002B4B32" w:rsidRPr="00AA7B7E" w:rsidRDefault="002B4B32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7B7E">
        <w:rPr>
          <w:sz w:val="28"/>
          <w:szCs w:val="28"/>
        </w:rPr>
        <w:t>5. Ветеринарная санитария : учеб</w:t>
      </w:r>
      <w:proofErr w:type="gramStart"/>
      <w:r w:rsidRPr="00AA7B7E">
        <w:rPr>
          <w:sz w:val="28"/>
          <w:szCs w:val="28"/>
        </w:rPr>
        <w:t>.</w:t>
      </w:r>
      <w:proofErr w:type="gramEnd"/>
      <w:r w:rsidRPr="00AA7B7E">
        <w:rPr>
          <w:sz w:val="28"/>
          <w:szCs w:val="28"/>
        </w:rPr>
        <w:t xml:space="preserve"> </w:t>
      </w:r>
      <w:proofErr w:type="gramStart"/>
      <w:r w:rsidRPr="00AA7B7E">
        <w:rPr>
          <w:sz w:val="28"/>
          <w:szCs w:val="28"/>
        </w:rPr>
        <w:t>п</w:t>
      </w:r>
      <w:proofErr w:type="gramEnd"/>
      <w:r w:rsidRPr="00AA7B7E">
        <w:rPr>
          <w:sz w:val="28"/>
          <w:szCs w:val="28"/>
        </w:rPr>
        <w:t xml:space="preserve">особие / А.А. </w:t>
      </w:r>
      <w:proofErr w:type="spellStart"/>
      <w:r w:rsidRPr="00AA7B7E">
        <w:rPr>
          <w:sz w:val="28"/>
          <w:szCs w:val="28"/>
        </w:rPr>
        <w:t>Сидорчук</w:t>
      </w:r>
      <w:proofErr w:type="spellEnd"/>
      <w:r w:rsidRPr="00AA7B7E">
        <w:rPr>
          <w:sz w:val="28"/>
          <w:szCs w:val="28"/>
        </w:rPr>
        <w:t xml:space="preserve">, В.Л. </w:t>
      </w:r>
      <w:proofErr w:type="spellStart"/>
      <w:r w:rsidRPr="00AA7B7E">
        <w:rPr>
          <w:sz w:val="28"/>
          <w:szCs w:val="28"/>
        </w:rPr>
        <w:t>Крупальник</w:t>
      </w:r>
      <w:proofErr w:type="spellEnd"/>
      <w:r w:rsidRPr="00AA7B7E">
        <w:rPr>
          <w:sz w:val="28"/>
          <w:szCs w:val="28"/>
        </w:rPr>
        <w:t xml:space="preserve">, Н.И. Попов, А.А. Глушков, С.В. Васенко. </w:t>
      </w:r>
      <w:r w:rsidRPr="00AA7B7E">
        <w:rPr>
          <w:rStyle w:val="hl"/>
          <w:sz w:val="28"/>
          <w:szCs w:val="28"/>
        </w:rPr>
        <w:t>–</w:t>
      </w:r>
      <w:r w:rsidRPr="00AA7B7E">
        <w:rPr>
          <w:sz w:val="28"/>
          <w:szCs w:val="28"/>
        </w:rPr>
        <w:t xml:space="preserve"> СПб</w:t>
      </w:r>
      <w:proofErr w:type="gramStart"/>
      <w:r w:rsidRPr="00AA7B7E">
        <w:rPr>
          <w:sz w:val="28"/>
          <w:szCs w:val="28"/>
        </w:rPr>
        <w:t xml:space="preserve">. : </w:t>
      </w:r>
      <w:proofErr w:type="gramEnd"/>
      <w:r w:rsidRPr="00AA7B7E">
        <w:rPr>
          <w:sz w:val="28"/>
          <w:szCs w:val="28"/>
        </w:rPr>
        <w:t xml:space="preserve">Лань, 2011. </w:t>
      </w:r>
      <w:r w:rsidRPr="00AA7B7E">
        <w:rPr>
          <w:rStyle w:val="hl"/>
          <w:sz w:val="28"/>
          <w:szCs w:val="28"/>
        </w:rPr>
        <w:t>–</w:t>
      </w:r>
      <w:r w:rsidRPr="00AA7B7E">
        <w:rPr>
          <w:sz w:val="28"/>
          <w:szCs w:val="28"/>
        </w:rPr>
        <w:t xml:space="preserve"> 368 с.</w:t>
      </w:r>
    </w:p>
    <w:p w14:paraId="20317247" w14:textId="77777777" w:rsidR="00CD601A" w:rsidRPr="00AA7B7E" w:rsidRDefault="00CD601A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3F9CDA2" w14:textId="77777777" w:rsidR="001B53A2" w:rsidRPr="00AA7B7E" w:rsidRDefault="001B53A2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0ABC760" w14:textId="77777777" w:rsidR="007D7C54" w:rsidRPr="00AA7B7E" w:rsidRDefault="007D7C54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0CA577" w14:textId="77777777" w:rsidR="00C44550" w:rsidRPr="00AA7B7E" w:rsidRDefault="00C44550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53475CF" w14:textId="77777777" w:rsidR="00C44550" w:rsidRPr="00AA7B7E" w:rsidRDefault="00C44550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8986D28" w14:textId="77777777" w:rsidR="00C44550" w:rsidRPr="00AA7B7E" w:rsidRDefault="00C44550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A03AAC" w14:textId="77777777" w:rsidR="00C44550" w:rsidRPr="00AA7B7E" w:rsidRDefault="00C44550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FF7B997" w14:textId="77777777" w:rsidR="00C44550" w:rsidRPr="00AA7B7E" w:rsidRDefault="00C44550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D97BF47" w14:textId="77777777" w:rsidR="00C44550" w:rsidRPr="00AA7B7E" w:rsidRDefault="00C44550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191F66F" w14:textId="77777777" w:rsidR="00C44550" w:rsidRPr="00AA7B7E" w:rsidRDefault="00C44550" w:rsidP="00BF0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C44550" w:rsidRPr="00AA7B7E" w:rsidSect="00AA7B7E"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2804C" w14:textId="77777777" w:rsidR="00B7457C" w:rsidRDefault="00B7457C" w:rsidP="00A975EB">
      <w:pPr>
        <w:spacing w:line="240" w:lineRule="auto"/>
      </w:pPr>
      <w:r>
        <w:separator/>
      </w:r>
    </w:p>
  </w:endnote>
  <w:endnote w:type="continuationSeparator" w:id="0">
    <w:p w14:paraId="1593E2F1" w14:textId="77777777" w:rsidR="00B7457C" w:rsidRDefault="00B7457C" w:rsidP="00A97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8306"/>
      <w:docPartObj>
        <w:docPartGallery w:val="Page Numbers (Bottom of Page)"/>
        <w:docPartUnique/>
      </w:docPartObj>
    </w:sdtPr>
    <w:sdtEndPr/>
    <w:sdtContent>
      <w:p w14:paraId="30D21AA4" w14:textId="77777777" w:rsidR="00FB1DBA" w:rsidRDefault="00FB1DB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3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54DED2" w14:textId="77777777" w:rsidR="00FB1DBA" w:rsidRDefault="00FB1D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35F92" w14:textId="77777777" w:rsidR="00B7457C" w:rsidRDefault="00B7457C" w:rsidP="00A975EB">
      <w:pPr>
        <w:spacing w:line="240" w:lineRule="auto"/>
      </w:pPr>
      <w:r>
        <w:separator/>
      </w:r>
    </w:p>
  </w:footnote>
  <w:footnote w:type="continuationSeparator" w:id="0">
    <w:p w14:paraId="3A982DC1" w14:textId="77777777" w:rsidR="00B7457C" w:rsidRDefault="00B7457C" w:rsidP="00A975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375"/>
    <w:multiLevelType w:val="hybridMultilevel"/>
    <w:tmpl w:val="42704FD2"/>
    <w:lvl w:ilvl="0" w:tplc="CC1270D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995209"/>
    <w:multiLevelType w:val="multilevel"/>
    <w:tmpl w:val="ECE0EB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7B25A6D"/>
    <w:multiLevelType w:val="hybridMultilevel"/>
    <w:tmpl w:val="3790E98A"/>
    <w:lvl w:ilvl="0" w:tplc="72C42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E24813"/>
    <w:multiLevelType w:val="hybridMultilevel"/>
    <w:tmpl w:val="48540CEE"/>
    <w:lvl w:ilvl="0" w:tplc="017E81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9E1CD8"/>
    <w:multiLevelType w:val="hybridMultilevel"/>
    <w:tmpl w:val="490EF8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95A3A"/>
    <w:multiLevelType w:val="hybridMultilevel"/>
    <w:tmpl w:val="F2A65E3C"/>
    <w:lvl w:ilvl="0" w:tplc="F6666A3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F4924"/>
    <w:multiLevelType w:val="hybridMultilevel"/>
    <w:tmpl w:val="77C0728C"/>
    <w:lvl w:ilvl="0" w:tplc="CD98C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00"/>
    <w:rsid w:val="00000D4B"/>
    <w:rsid w:val="00012AE8"/>
    <w:rsid w:val="000231E9"/>
    <w:rsid w:val="00031F69"/>
    <w:rsid w:val="00034B09"/>
    <w:rsid w:val="000632BD"/>
    <w:rsid w:val="00064B46"/>
    <w:rsid w:val="00072045"/>
    <w:rsid w:val="00082F2F"/>
    <w:rsid w:val="00084BA8"/>
    <w:rsid w:val="00091345"/>
    <w:rsid w:val="00096920"/>
    <w:rsid w:val="000A4F95"/>
    <w:rsid w:val="000C1F05"/>
    <w:rsid w:val="000E16B2"/>
    <w:rsid w:val="000E6840"/>
    <w:rsid w:val="00115666"/>
    <w:rsid w:val="001161E0"/>
    <w:rsid w:val="0014186E"/>
    <w:rsid w:val="00147DB3"/>
    <w:rsid w:val="00150FC6"/>
    <w:rsid w:val="00167500"/>
    <w:rsid w:val="001829E1"/>
    <w:rsid w:val="001917C2"/>
    <w:rsid w:val="0019741E"/>
    <w:rsid w:val="001B2CDC"/>
    <w:rsid w:val="001B53A2"/>
    <w:rsid w:val="001B6BC6"/>
    <w:rsid w:val="001C3BE6"/>
    <w:rsid w:val="001C5B4F"/>
    <w:rsid w:val="001C5EBB"/>
    <w:rsid w:val="001F74A7"/>
    <w:rsid w:val="00202808"/>
    <w:rsid w:val="00230376"/>
    <w:rsid w:val="00241809"/>
    <w:rsid w:val="002561EC"/>
    <w:rsid w:val="00260DA1"/>
    <w:rsid w:val="002654DE"/>
    <w:rsid w:val="0027165C"/>
    <w:rsid w:val="00281D95"/>
    <w:rsid w:val="00292B73"/>
    <w:rsid w:val="002A0BEF"/>
    <w:rsid w:val="002A35F1"/>
    <w:rsid w:val="002A3A73"/>
    <w:rsid w:val="002B4B32"/>
    <w:rsid w:val="002D3139"/>
    <w:rsid w:val="002D7F47"/>
    <w:rsid w:val="002E35C7"/>
    <w:rsid w:val="002E3C23"/>
    <w:rsid w:val="002E648D"/>
    <w:rsid w:val="003009C4"/>
    <w:rsid w:val="00302F29"/>
    <w:rsid w:val="00310395"/>
    <w:rsid w:val="003137E9"/>
    <w:rsid w:val="003169AF"/>
    <w:rsid w:val="00321BE6"/>
    <w:rsid w:val="003265A4"/>
    <w:rsid w:val="003328E1"/>
    <w:rsid w:val="00386B54"/>
    <w:rsid w:val="00387FC7"/>
    <w:rsid w:val="00394330"/>
    <w:rsid w:val="003A672C"/>
    <w:rsid w:val="003B39D2"/>
    <w:rsid w:val="003C3C04"/>
    <w:rsid w:val="003C4A54"/>
    <w:rsid w:val="003C4C8E"/>
    <w:rsid w:val="003F16A0"/>
    <w:rsid w:val="0040248A"/>
    <w:rsid w:val="00433016"/>
    <w:rsid w:val="00445C6B"/>
    <w:rsid w:val="00460C07"/>
    <w:rsid w:val="004A4CF4"/>
    <w:rsid w:val="004A5EDF"/>
    <w:rsid w:val="004B207C"/>
    <w:rsid w:val="004B323A"/>
    <w:rsid w:val="004C2A96"/>
    <w:rsid w:val="004F7CC6"/>
    <w:rsid w:val="00514581"/>
    <w:rsid w:val="0052422C"/>
    <w:rsid w:val="00525A1B"/>
    <w:rsid w:val="00547281"/>
    <w:rsid w:val="00575311"/>
    <w:rsid w:val="0058022E"/>
    <w:rsid w:val="00583C89"/>
    <w:rsid w:val="00595390"/>
    <w:rsid w:val="005A1AE5"/>
    <w:rsid w:val="005A6F3D"/>
    <w:rsid w:val="005F1701"/>
    <w:rsid w:val="0060158C"/>
    <w:rsid w:val="00606DB5"/>
    <w:rsid w:val="00645770"/>
    <w:rsid w:val="00650A2F"/>
    <w:rsid w:val="00653A90"/>
    <w:rsid w:val="0066671A"/>
    <w:rsid w:val="0068459E"/>
    <w:rsid w:val="0068482F"/>
    <w:rsid w:val="00686D34"/>
    <w:rsid w:val="006963D4"/>
    <w:rsid w:val="006A1BBD"/>
    <w:rsid w:val="006C340E"/>
    <w:rsid w:val="006D0C05"/>
    <w:rsid w:val="006E2A8F"/>
    <w:rsid w:val="006E5F7D"/>
    <w:rsid w:val="006F5EEB"/>
    <w:rsid w:val="007005F7"/>
    <w:rsid w:val="00706C1C"/>
    <w:rsid w:val="00707ECE"/>
    <w:rsid w:val="00710942"/>
    <w:rsid w:val="00713A5B"/>
    <w:rsid w:val="007147A2"/>
    <w:rsid w:val="00723629"/>
    <w:rsid w:val="00734427"/>
    <w:rsid w:val="00734963"/>
    <w:rsid w:val="007401CD"/>
    <w:rsid w:val="007639C0"/>
    <w:rsid w:val="0076499B"/>
    <w:rsid w:val="00764E5D"/>
    <w:rsid w:val="00777938"/>
    <w:rsid w:val="007A3935"/>
    <w:rsid w:val="007A5A0A"/>
    <w:rsid w:val="007B1C9B"/>
    <w:rsid w:val="007B4DDA"/>
    <w:rsid w:val="007B73B7"/>
    <w:rsid w:val="007C19B0"/>
    <w:rsid w:val="007C1ED6"/>
    <w:rsid w:val="007C3220"/>
    <w:rsid w:val="007D0C27"/>
    <w:rsid w:val="007D763D"/>
    <w:rsid w:val="007D7C54"/>
    <w:rsid w:val="007F6723"/>
    <w:rsid w:val="00802061"/>
    <w:rsid w:val="00807CA1"/>
    <w:rsid w:val="00810419"/>
    <w:rsid w:val="00813027"/>
    <w:rsid w:val="008223F0"/>
    <w:rsid w:val="00834913"/>
    <w:rsid w:val="00841CE1"/>
    <w:rsid w:val="00853852"/>
    <w:rsid w:val="00853CAB"/>
    <w:rsid w:val="00857454"/>
    <w:rsid w:val="00860EDB"/>
    <w:rsid w:val="008633FF"/>
    <w:rsid w:val="00887B4E"/>
    <w:rsid w:val="008945FA"/>
    <w:rsid w:val="008B37DB"/>
    <w:rsid w:val="008D5672"/>
    <w:rsid w:val="008E01C3"/>
    <w:rsid w:val="0091106B"/>
    <w:rsid w:val="0093791A"/>
    <w:rsid w:val="00950D09"/>
    <w:rsid w:val="0096090A"/>
    <w:rsid w:val="009644F1"/>
    <w:rsid w:val="00966DFF"/>
    <w:rsid w:val="00971957"/>
    <w:rsid w:val="00973849"/>
    <w:rsid w:val="009917ED"/>
    <w:rsid w:val="009C1F74"/>
    <w:rsid w:val="009C2AF0"/>
    <w:rsid w:val="009E3ECF"/>
    <w:rsid w:val="009F1ABA"/>
    <w:rsid w:val="00A00270"/>
    <w:rsid w:val="00A00E77"/>
    <w:rsid w:val="00A17A43"/>
    <w:rsid w:val="00A2764C"/>
    <w:rsid w:val="00A32AFC"/>
    <w:rsid w:val="00A35052"/>
    <w:rsid w:val="00A35D90"/>
    <w:rsid w:val="00A36121"/>
    <w:rsid w:val="00A36503"/>
    <w:rsid w:val="00A414E3"/>
    <w:rsid w:val="00A5415B"/>
    <w:rsid w:val="00A64E51"/>
    <w:rsid w:val="00A863FD"/>
    <w:rsid w:val="00A975EB"/>
    <w:rsid w:val="00AA56F5"/>
    <w:rsid w:val="00AA7B7E"/>
    <w:rsid w:val="00AB09CA"/>
    <w:rsid w:val="00AB2E60"/>
    <w:rsid w:val="00AB4AF3"/>
    <w:rsid w:val="00AB5E14"/>
    <w:rsid w:val="00AB6FFE"/>
    <w:rsid w:val="00AD42F9"/>
    <w:rsid w:val="00AE2294"/>
    <w:rsid w:val="00AE53E5"/>
    <w:rsid w:val="00AE63DD"/>
    <w:rsid w:val="00AF0224"/>
    <w:rsid w:val="00AF22F2"/>
    <w:rsid w:val="00B06E0E"/>
    <w:rsid w:val="00B115C2"/>
    <w:rsid w:val="00B1291A"/>
    <w:rsid w:val="00B165B3"/>
    <w:rsid w:val="00B340F5"/>
    <w:rsid w:val="00B36008"/>
    <w:rsid w:val="00B43F8E"/>
    <w:rsid w:val="00B475C1"/>
    <w:rsid w:val="00B528D8"/>
    <w:rsid w:val="00B579FB"/>
    <w:rsid w:val="00B63306"/>
    <w:rsid w:val="00B73C87"/>
    <w:rsid w:val="00B7457C"/>
    <w:rsid w:val="00B82D62"/>
    <w:rsid w:val="00B93557"/>
    <w:rsid w:val="00BA0604"/>
    <w:rsid w:val="00BA562E"/>
    <w:rsid w:val="00BC1E08"/>
    <w:rsid w:val="00BF0388"/>
    <w:rsid w:val="00BF1926"/>
    <w:rsid w:val="00C0213D"/>
    <w:rsid w:val="00C27377"/>
    <w:rsid w:val="00C379C2"/>
    <w:rsid w:val="00C44550"/>
    <w:rsid w:val="00C53957"/>
    <w:rsid w:val="00C7378E"/>
    <w:rsid w:val="00CA0A09"/>
    <w:rsid w:val="00CB048E"/>
    <w:rsid w:val="00CD601A"/>
    <w:rsid w:val="00CD6861"/>
    <w:rsid w:val="00CD72AF"/>
    <w:rsid w:val="00CE3B10"/>
    <w:rsid w:val="00CF36CF"/>
    <w:rsid w:val="00D02680"/>
    <w:rsid w:val="00D11A1E"/>
    <w:rsid w:val="00D267E8"/>
    <w:rsid w:val="00D50CFD"/>
    <w:rsid w:val="00D55B12"/>
    <w:rsid w:val="00D62E35"/>
    <w:rsid w:val="00D65DFA"/>
    <w:rsid w:val="00D67271"/>
    <w:rsid w:val="00D7772C"/>
    <w:rsid w:val="00DA2DD4"/>
    <w:rsid w:val="00DA7EEA"/>
    <w:rsid w:val="00DB06DF"/>
    <w:rsid w:val="00DB3C5A"/>
    <w:rsid w:val="00DB3EFD"/>
    <w:rsid w:val="00DB47B5"/>
    <w:rsid w:val="00DB4BC4"/>
    <w:rsid w:val="00DB586E"/>
    <w:rsid w:val="00DD554B"/>
    <w:rsid w:val="00DE6CC2"/>
    <w:rsid w:val="00DE7D86"/>
    <w:rsid w:val="00DE7FC1"/>
    <w:rsid w:val="00DF0656"/>
    <w:rsid w:val="00DF155E"/>
    <w:rsid w:val="00DF35C0"/>
    <w:rsid w:val="00E23FF7"/>
    <w:rsid w:val="00E252DC"/>
    <w:rsid w:val="00E32C91"/>
    <w:rsid w:val="00E3316E"/>
    <w:rsid w:val="00E33D55"/>
    <w:rsid w:val="00E42298"/>
    <w:rsid w:val="00E733E8"/>
    <w:rsid w:val="00E848D4"/>
    <w:rsid w:val="00E952EF"/>
    <w:rsid w:val="00EB6BC3"/>
    <w:rsid w:val="00EE528C"/>
    <w:rsid w:val="00EF2B34"/>
    <w:rsid w:val="00F03E16"/>
    <w:rsid w:val="00F04CAB"/>
    <w:rsid w:val="00F1203F"/>
    <w:rsid w:val="00F12D27"/>
    <w:rsid w:val="00F21E84"/>
    <w:rsid w:val="00F27D70"/>
    <w:rsid w:val="00F43C25"/>
    <w:rsid w:val="00F63EC1"/>
    <w:rsid w:val="00F81291"/>
    <w:rsid w:val="00F86A73"/>
    <w:rsid w:val="00F87FB3"/>
    <w:rsid w:val="00FB1DBA"/>
    <w:rsid w:val="00FC2759"/>
    <w:rsid w:val="00FC37B5"/>
    <w:rsid w:val="00FC73AE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0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60"/>
  </w:style>
  <w:style w:type="paragraph" w:styleId="1">
    <w:name w:val="heading 1"/>
    <w:basedOn w:val="a"/>
    <w:next w:val="a"/>
    <w:link w:val="10"/>
    <w:uiPriority w:val="9"/>
    <w:qFormat/>
    <w:rsid w:val="00EB6B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4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16750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67500"/>
    <w:rPr>
      <w:b/>
      <w:bCs/>
    </w:rPr>
  </w:style>
  <w:style w:type="character" w:customStyle="1" w:styleId="apple-converted-space">
    <w:name w:val="apple-converted-space"/>
    <w:basedOn w:val="a0"/>
    <w:rsid w:val="00167500"/>
  </w:style>
  <w:style w:type="character" w:styleId="a6">
    <w:name w:val="Hyperlink"/>
    <w:basedOn w:val="a0"/>
    <w:uiPriority w:val="99"/>
    <w:unhideWhenUsed/>
    <w:rsid w:val="001675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64E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EB6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B6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B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5F7D"/>
    <w:pPr>
      <w:ind w:left="720"/>
      <w:contextualSpacing/>
    </w:pPr>
  </w:style>
  <w:style w:type="paragraph" w:styleId="aa">
    <w:name w:val="Body Text"/>
    <w:basedOn w:val="a"/>
    <w:link w:val="ab"/>
    <w:rsid w:val="00DB4BC4"/>
    <w:pPr>
      <w:widowControl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DB4BC4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DB4BC4"/>
    <w:pPr>
      <w:widowControl w:val="0"/>
      <w:suppressAutoHyphens/>
      <w:spacing w:line="100" w:lineRule="atLeast"/>
      <w:ind w:firstLine="0"/>
      <w:jc w:val="left"/>
      <w:textAlignment w:val="baseline"/>
    </w:pPr>
    <w:rPr>
      <w:rFonts w:ascii="Times New Roman" w:eastAsia="Times New Roman" w:hAnsi="Times New Roman" w:cs="Times New Roman"/>
      <w:b/>
      <w:spacing w:val="20"/>
      <w:kern w:val="1"/>
      <w:position w:val="-15"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A975E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75EB"/>
  </w:style>
  <w:style w:type="paragraph" w:styleId="ae">
    <w:name w:val="footer"/>
    <w:basedOn w:val="a"/>
    <w:link w:val="af"/>
    <w:uiPriority w:val="99"/>
    <w:unhideWhenUsed/>
    <w:rsid w:val="00A975E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75EB"/>
  </w:style>
  <w:style w:type="paragraph" w:styleId="af0">
    <w:name w:val="Body Text Indent"/>
    <w:basedOn w:val="a"/>
    <w:link w:val="af1"/>
    <w:unhideWhenUsed/>
    <w:rsid w:val="00A975EB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A975EB"/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310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60"/>
  </w:style>
  <w:style w:type="paragraph" w:styleId="1">
    <w:name w:val="heading 1"/>
    <w:basedOn w:val="a"/>
    <w:next w:val="a"/>
    <w:link w:val="10"/>
    <w:uiPriority w:val="9"/>
    <w:qFormat/>
    <w:rsid w:val="00EB6B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4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16750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67500"/>
    <w:rPr>
      <w:b/>
      <w:bCs/>
    </w:rPr>
  </w:style>
  <w:style w:type="character" w:customStyle="1" w:styleId="apple-converted-space">
    <w:name w:val="apple-converted-space"/>
    <w:basedOn w:val="a0"/>
    <w:rsid w:val="00167500"/>
  </w:style>
  <w:style w:type="character" w:styleId="a6">
    <w:name w:val="Hyperlink"/>
    <w:basedOn w:val="a0"/>
    <w:uiPriority w:val="99"/>
    <w:unhideWhenUsed/>
    <w:rsid w:val="001675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64E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EB6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B6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B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5F7D"/>
    <w:pPr>
      <w:ind w:left="720"/>
      <w:contextualSpacing/>
    </w:pPr>
  </w:style>
  <w:style w:type="paragraph" w:styleId="aa">
    <w:name w:val="Body Text"/>
    <w:basedOn w:val="a"/>
    <w:link w:val="ab"/>
    <w:rsid w:val="00DB4BC4"/>
    <w:pPr>
      <w:widowControl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DB4BC4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DB4BC4"/>
    <w:pPr>
      <w:widowControl w:val="0"/>
      <w:suppressAutoHyphens/>
      <w:spacing w:line="100" w:lineRule="atLeast"/>
      <w:ind w:firstLine="0"/>
      <w:jc w:val="left"/>
      <w:textAlignment w:val="baseline"/>
    </w:pPr>
    <w:rPr>
      <w:rFonts w:ascii="Times New Roman" w:eastAsia="Times New Roman" w:hAnsi="Times New Roman" w:cs="Times New Roman"/>
      <w:b/>
      <w:spacing w:val="20"/>
      <w:kern w:val="1"/>
      <w:position w:val="-15"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A975E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75EB"/>
  </w:style>
  <w:style w:type="paragraph" w:styleId="ae">
    <w:name w:val="footer"/>
    <w:basedOn w:val="a"/>
    <w:link w:val="af"/>
    <w:uiPriority w:val="99"/>
    <w:unhideWhenUsed/>
    <w:rsid w:val="00A975E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75EB"/>
  </w:style>
  <w:style w:type="paragraph" w:styleId="af0">
    <w:name w:val="Body Text Indent"/>
    <w:basedOn w:val="a"/>
    <w:link w:val="af1"/>
    <w:unhideWhenUsed/>
    <w:rsid w:val="00A975EB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A975EB"/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31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551">
          <w:marLeft w:val="-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5550">
          <w:marLeft w:val="-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835">
          <w:marLeft w:val="-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331">
          <w:marLeft w:val="-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cyberleninka.ru/article/n/sredstva-metody-tehnika-dlya-dezinfektsii-zhivotnovodcheskih-obektov-omskoy-obla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4E73-8FB6-4546-A80D-AFB7A6A2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Super User</cp:lastModifiedBy>
  <cp:revision>60</cp:revision>
  <cp:lastPrinted>2016-05-10T10:48:00Z</cp:lastPrinted>
  <dcterms:created xsi:type="dcterms:W3CDTF">2022-08-24T04:22:00Z</dcterms:created>
  <dcterms:modified xsi:type="dcterms:W3CDTF">2023-01-18T03:22:00Z</dcterms:modified>
</cp:coreProperties>
</file>