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7CC8" w14:textId="77777777" w:rsidR="009323AD" w:rsidRPr="006113C1" w:rsidRDefault="006113C1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113C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D10CD43" w14:textId="43A0F386" w:rsidR="009323AD" w:rsidRPr="001A6AE9" w:rsidRDefault="001A6AE9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6113C1" w:rsidRPr="006113C1">
        <w:rPr>
          <w:rFonts w:ascii="Times New Roman" w:eastAsia="Times New Roman" w:hAnsi="Times New Roman" w:cs="Times New Roman"/>
          <w:sz w:val="28"/>
          <w:szCs w:val="28"/>
        </w:rPr>
        <w:t>Средняя общеобразовательная школа №</w:t>
      </w:r>
      <w:r w:rsidR="00FB0EE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6113C1" w:rsidRPr="006113C1">
        <w:rPr>
          <w:rFonts w:ascii="Times New Roman" w:eastAsia="Times New Roman" w:hAnsi="Times New Roman" w:cs="Times New Roman"/>
          <w:sz w:val="28"/>
          <w:szCs w:val="28"/>
        </w:rPr>
        <w:t>64 г. Владивостока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489F5D8E" w14:textId="07C0C9A0" w:rsidR="009323AD" w:rsidRPr="006113C1" w:rsidRDefault="006113C1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(МБОУ </w:t>
      </w:r>
      <w:r w:rsidR="001A6AE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СОШ №</w:t>
      </w:r>
      <w:r w:rsidR="00E212D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64 г. Владивостока</w:t>
      </w:r>
      <w:r w:rsidR="001A6AE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E30D135" w14:textId="77777777" w:rsidR="0030141B" w:rsidRPr="006113C1" w:rsidRDefault="0030141B" w:rsidP="0030141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Приморский край</w:t>
      </w:r>
    </w:p>
    <w:p w14:paraId="24D4DEBD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71BD72" w14:textId="29163CD6" w:rsidR="009323AD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289A0F" w14:textId="77777777" w:rsidR="00E212DF" w:rsidRPr="006113C1" w:rsidRDefault="00E212DF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628F86" w14:textId="77777777" w:rsidR="001A6AE9" w:rsidRPr="001A6AE9" w:rsidRDefault="001A6AE9" w:rsidP="001A6A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6AE9">
        <w:rPr>
          <w:rFonts w:ascii="Times New Roman" w:eastAsia="Times New Roman" w:hAnsi="Times New Roman" w:cs="Times New Roman"/>
          <w:sz w:val="28"/>
          <w:szCs w:val="28"/>
        </w:rPr>
        <w:t>Всероссийский конкурс юных исследователей окружающей среды</w:t>
      </w:r>
    </w:p>
    <w:p w14:paraId="2528C31A" w14:textId="77777777" w:rsidR="001A6AE9" w:rsidRPr="001A6AE9" w:rsidRDefault="001A6AE9" w:rsidP="001A6A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6AE9">
        <w:rPr>
          <w:rFonts w:ascii="Times New Roman" w:eastAsia="Times New Roman" w:hAnsi="Times New Roman" w:cs="Times New Roman"/>
          <w:sz w:val="28"/>
          <w:szCs w:val="28"/>
        </w:rPr>
        <w:t>«Открытия 2030» (с международным участием)</w:t>
      </w:r>
    </w:p>
    <w:p w14:paraId="27D1717F" w14:textId="11AB13C2" w:rsidR="001A6AE9" w:rsidRDefault="001A6AE9" w:rsidP="001A6A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21B8F0" w14:textId="77777777" w:rsidR="00E212DF" w:rsidRPr="001A6AE9" w:rsidRDefault="00E212DF" w:rsidP="001A6A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7D8E83" w14:textId="2C3A1A68" w:rsidR="009323AD" w:rsidRPr="006113C1" w:rsidRDefault="001A6AE9" w:rsidP="001A6A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6AE9">
        <w:rPr>
          <w:rFonts w:ascii="Times New Roman" w:eastAsia="Times New Roman" w:hAnsi="Times New Roman" w:cs="Times New Roman"/>
          <w:sz w:val="28"/>
          <w:szCs w:val="28"/>
        </w:rPr>
        <w:t>Номинация: «Зоология и экология беспозвоночных животных»</w:t>
      </w:r>
    </w:p>
    <w:p w14:paraId="36D11819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964F20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664283" w14:textId="1C05E055" w:rsidR="009323AD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BAB979" w14:textId="77777777" w:rsidR="00037BC1" w:rsidRPr="006113C1" w:rsidRDefault="00037BC1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B1AB59" w14:textId="7F1E3B7D" w:rsidR="009323AD" w:rsidRPr="006113C1" w:rsidRDefault="006113C1" w:rsidP="006113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t>Изучение видовых составов танатоценозов из некоторых бухт острова Русский (залив Петра Великого, Японское море)</w:t>
      </w:r>
    </w:p>
    <w:p w14:paraId="18072284" w14:textId="79C18E62" w:rsidR="009323AD" w:rsidRPr="00037BC1" w:rsidRDefault="00037BC1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Исследовательская работа</w:t>
      </w:r>
    </w:p>
    <w:p w14:paraId="64C3E9BC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EAC297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A23A22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9CFAC0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4C6DC5" w14:textId="12A27E35" w:rsidR="009323AD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D066D4" w14:textId="77777777" w:rsidR="0030141B" w:rsidRPr="006113C1" w:rsidRDefault="0030141B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1BE61F" w14:textId="77777777" w:rsidR="009323AD" w:rsidRPr="006113C1" w:rsidRDefault="006113C1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Выполнила:</w:t>
      </w:r>
    </w:p>
    <w:p w14:paraId="71581F02" w14:textId="77777777" w:rsidR="009323AD" w:rsidRPr="006113C1" w:rsidRDefault="006113C1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Никитина Алина Александровна,</w:t>
      </w:r>
    </w:p>
    <w:p w14:paraId="5CAA7135" w14:textId="77777777" w:rsidR="009323AD" w:rsidRPr="006113C1" w:rsidRDefault="006113C1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учащаяся 10 «А» класса</w:t>
      </w:r>
    </w:p>
    <w:p w14:paraId="11C5E43C" w14:textId="77777777" w:rsidR="009323AD" w:rsidRPr="006113C1" w:rsidRDefault="009323AD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</w:p>
    <w:p w14:paraId="6FD18D70" w14:textId="77777777" w:rsidR="009323AD" w:rsidRPr="006113C1" w:rsidRDefault="009323AD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</w:p>
    <w:p w14:paraId="552BF201" w14:textId="77777777" w:rsidR="009323AD" w:rsidRPr="006113C1" w:rsidRDefault="009323AD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</w:p>
    <w:p w14:paraId="11EFF4FF" w14:textId="77777777" w:rsidR="009323AD" w:rsidRPr="006113C1" w:rsidRDefault="009323AD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</w:p>
    <w:p w14:paraId="3D968BF1" w14:textId="77777777" w:rsidR="009323AD" w:rsidRPr="006113C1" w:rsidRDefault="006113C1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</w:p>
    <w:p w14:paraId="538363F5" w14:textId="77777777" w:rsidR="009323AD" w:rsidRPr="006113C1" w:rsidRDefault="006113C1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Карпенко Дарья Тимофеевна,</w:t>
      </w:r>
    </w:p>
    <w:p w14:paraId="729E8BD0" w14:textId="77777777" w:rsidR="009323AD" w:rsidRPr="006113C1" w:rsidRDefault="006113C1" w:rsidP="006113C1">
      <w:pPr>
        <w:spacing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учитель биологии</w:t>
      </w:r>
    </w:p>
    <w:p w14:paraId="47669449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5399BF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3E1D70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FC1E7D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170B36" w14:textId="77777777" w:rsidR="0030141B" w:rsidRPr="006113C1" w:rsidRDefault="0030141B" w:rsidP="00E212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C4C6B5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D95D8E" w14:textId="77777777" w:rsidR="009323AD" w:rsidRPr="006113C1" w:rsidRDefault="006113C1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Владивосток</w:t>
      </w:r>
    </w:p>
    <w:p w14:paraId="4DE6DFDC" w14:textId="77777777" w:rsidR="009323AD" w:rsidRPr="006113C1" w:rsidRDefault="006113C1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323AD" w:rsidRPr="006113C1">
          <w:foot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2022</w:t>
      </w:r>
    </w:p>
    <w:p w14:paraId="2D26DB82" w14:textId="77777777" w:rsidR="009323AD" w:rsidRPr="006113C1" w:rsidRDefault="006113C1" w:rsidP="006113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46BFC2DF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-2065936739"/>
        <w:docPartObj>
          <w:docPartGallery w:val="Table of Contents"/>
          <w:docPartUnique/>
        </w:docPartObj>
      </w:sdtPr>
      <w:sdtEndPr/>
      <w:sdtContent>
        <w:p w14:paraId="45A3CB24" w14:textId="77777777" w:rsidR="00752BB7" w:rsidRPr="00752BB7" w:rsidRDefault="006113C1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r w:rsidRPr="006113C1">
            <w:rPr>
              <w:rFonts w:ascii="Times New Roman" w:hAnsi="Times New Roman" w:cs="Times New Roman"/>
            </w:rPr>
            <w:fldChar w:fldCharType="begin"/>
          </w:r>
          <w:r w:rsidRPr="006113C1">
            <w:rPr>
              <w:rFonts w:ascii="Times New Roman" w:hAnsi="Times New Roman" w:cs="Times New Roman"/>
            </w:rPr>
            <w:instrText xml:space="preserve"> TOC \h \u \z </w:instrText>
          </w:r>
          <w:r w:rsidRPr="006113C1">
            <w:rPr>
              <w:rFonts w:ascii="Times New Roman" w:hAnsi="Times New Roman" w:cs="Times New Roman"/>
            </w:rPr>
            <w:fldChar w:fldCharType="separate"/>
          </w:r>
          <w:hyperlink w:anchor="_Toc124572491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_Toc124572491 \h </w:instrTex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B4EDA9" w14:textId="77777777" w:rsidR="00752BB7" w:rsidRPr="00752BB7" w:rsidRDefault="00C06EDF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124572492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ОСНОВНАЯ ЧАСТЬ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_Toc124572492 \h </w:instrTex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0E2E1C" w14:textId="77777777" w:rsidR="00752BB7" w:rsidRPr="00752BB7" w:rsidRDefault="00C06EDF" w:rsidP="00037BC1">
          <w:pPr>
            <w:pStyle w:val="20"/>
            <w:rPr>
              <w:rFonts w:eastAsiaTheme="minorEastAsia"/>
              <w:noProof/>
              <w:lang w:val="ru-RU"/>
            </w:rPr>
          </w:pPr>
          <w:hyperlink w:anchor="_Toc124572493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Обзор литературы</w:t>
            </w:r>
            <w:r w:rsidR="00752BB7" w:rsidRPr="00752BB7">
              <w:rPr>
                <w:noProof/>
                <w:webHidden/>
              </w:rPr>
              <w:tab/>
            </w:r>
            <w:r w:rsidR="00752BB7" w:rsidRPr="00752BB7">
              <w:rPr>
                <w:noProof/>
                <w:webHidden/>
              </w:rPr>
              <w:fldChar w:fldCharType="begin"/>
            </w:r>
            <w:r w:rsidR="00752BB7" w:rsidRPr="00752BB7">
              <w:rPr>
                <w:noProof/>
                <w:webHidden/>
              </w:rPr>
              <w:instrText xml:space="preserve"> PAGEREF _Toc124572493 \h </w:instrText>
            </w:r>
            <w:r w:rsidR="00752BB7" w:rsidRPr="00752BB7">
              <w:rPr>
                <w:noProof/>
                <w:webHidden/>
              </w:rPr>
            </w:r>
            <w:r w:rsidR="00752BB7" w:rsidRPr="00752BB7">
              <w:rPr>
                <w:noProof/>
                <w:webHidden/>
              </w:rPr>
              <w:fldChar w:fldCharType="separate"/>
            </w:r>
            <w:r w:rsidR="00752BB7" w:rsidRPr="00752BB7">
              <w:rPr>
                <w:noProof/>
                <w:webHidden/>
              </w:rPr>
              <w:t>5</w:t>
            </w:r>
            <w:r w:rsidR="00752BB7" w:rsidRPr="00752BB7">
              <w:rPr>
                <w:noProof/>
                <w:webHidden/>
              </w:rPr>
              <w:fldChar w:fldCharType="end"/>
            </w:r>
          </w:hyperlink>
        </w:p>
        <w:p w14:paraId="420BA71D" w14:textId="77777777" w:rsidR="00752BB7" w:rsidRPr="00752BB7" w:rsidRDefault="00C06EDF" w:rsidP="00037BC1">
          <w:pPr>
            <w:pStyle w:val="30"/>
            <w:rPr>
              <w:rFonts w:eastAsiaTheme="minorEastAsia"/>
              <w:noProof/>
              <w:lang w:val="ru-RU"/>
            </w:rPr>
          </w:pPr>
          <w:hyperlink w:anchor="_Toc124572494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Двустворчатые моллюски</w:t>
            </w:r>
            <w:r w:rsidR="00752BB7" w:rsidRPr="00752BB7">
              <w:rPr>
                <w:noProof/>
                <w:webHidden/>
              </w:rPr>
              <w:tab/>
            </w:r>
            <w:r w:rsidR="00752BB7" w:rsidRPr="00752BB7">
              <w:rPr>
                <w:noProof/>
                <w:webHidden/>
              </w:rPr>
              <w:fldChar w:fldCharType="begin"/>
            </w:r>
            <w:r w:rsidR="00752BB7" w:rsidRPr="00752BB7">
              <w:rPr>
                <w:noProof/>
                <w:webHidden/>
              </w:rPr>
              <w:instrText xml:space="preserve"> PAGEREF _Toc124572494 \h </w:instrText>
            </w:r>
            <w:r w:rsidR="00752BB7" w:rsidRPr="00752BB7">
              <w:rPr>
                <w:noProof/>
                <w:webHidden/>
              </w:rPr>
            </w:r>
            <w:r w:rsidR="00752BB7" w:rsidRPr="00752BB7">
              <w:rPr>
                <w:noProof/>
                <w:webHidden/>
              </w:rPr>
              <w:fldChar w:fldCharType="separate"/>
            </w:r>
            <w:r w:rsidR="00752BB7" w:rsidRPr="00752BB7">
              <w:rPr>
                <w:noProof/>
                <w:webHidden/>
              </w:rPr>
              <w:t>5</w:t>
            </w:r>
            <w:r w:rsidR="00752BB7" w:rsidRPr="00752BB7">
              <w:rPr>
                <w:noProof/>
                <w:webHidden/>
              </w:rPr>
              <w:fldChar w:fldCharType="end"/>
            </w:r>
          </w:hyperlink>
        </w:p>
        <w:p w14:paraId="5416CD30" w14:textId="77777777" w:rsidR="00752BB7" w:rsidRPr="00752BB7" w:rsidRDefault="00C06EDF" w:rsidP="00037BC1">
          <w:pPr>
            <w:pStyle w:val="30"/>
            <w:rPr>
              <w:rFonts w:eastAsiaTheme="minorEastAsia"/>
              <w:noProof/>
              <w:lang w:val="ru-RU"/>
            </w:rPr>
          </w:pPr>
          <w:hyperlink w:anchor="_Toc124572495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Район исследования</w:t>
            </w:r>
            <w:r w:rsidR="00752BB7" w:rsidRPr="00752BB7">
              <w:rPr>
                <w:noProof/>
                <w:webHidden/>
              </w:rPr>
              <w:tab/>
            </w:r>
            <w:r w:rsidR="00752BB7" w:rsidRPr="00752BB7">
              <w:rPr>
                <w:noProof/>
                <w:webHidden/>
              </w:rPr>
              <w:fldChar w:fldCharType="begin"/>
            </w:r>
            <w:r w:rsidR="00752BB7" w:rsidRPr="00752BB7">
              <w:rPr>
                <w:noProof/>
                <w:webHidden/>
              </w:rPr>
              <w:instrText xml:space="preserve"> PAGEREF _Toc124572495 \h </w:instrText>
            </w:r>
            <w:r w:rsidR="00752BB7" w:rsidRPr="00752BB7">
              <w:rPr>
                <w:noProof/>
                <w:webHidden/>
              </w:rPr>
            </w:r>
            <w:r w:rsidR="00752BB7" w:rsidRPr="00752BB7">
              <w:rPr>
                <w:noProof/>
                <w:webHidden/>
              </w:rPr>
              <w:fldChar w:fldCharType="separate"/>
            </w:r>
            <w:r w:rsidR="00752BB7" w:rsidRPr="00752BB7">
              <w:rPr>
                <w:noProof/>
                <w:webHidden/>
              </w:rPr>
              <w:t>6</w:t>
            </w:r>
            <w:r w:rsidR="00752BB7" w:rsidRPr="00752BB7">
              <w:rPr>
                <w:noProof/>
                <w:webHidden/>
              </w:rPr>
              <w:fldChar w:fldCharType="end"/>
            </w:r>
          </w:hyperlink>
        </w:p>
        <w:p w14:paraId="09CA997C" w14:textId="77777777" w:rsidR="00752BB7" w:rsidRPr="00752BB7" w:rsidRDefault="00C06EDF" w:rsidP="00037BC1">
          <w:pPr>
            <w:pStyle w:val="20"/>
            <w:rPr>
              <w:rFonts w:eastAsiaTheme="minorEastAsia"/>
              <w:noProof/>
              <w:lang w:val="ru-RU"/>
            </w:rPr>
          </w:pPr>
          <w:hyperlink w:anchor="_Toc124572496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Методика исследований</w:t>
            </w:r>
            <w:r w:rsidR="00752BB7" w:rsidRPr="00752BB7">
              <w:rPr>
                <w:noProof/>
                <w:webHidden/>
              </w:rPr>
              <w:tab/>
            </w:r>
            <w:r w:rsidR="00752BB7" w:rsidRPr="00752BB7">
              <w:rPr>
                <w:noProof/>
                <w:webHidden/>
              </w:rPr>
              <w:fldChar w:fldCharType="begin"/>
            </w:r>
            <w:r w:rsidR="00752BB7" w:rsidRPr="00752BB7">
              <w:rPr>
                <w:noProof/>
                <w:webHidden/>
              </w:rPr>
              <w:instrText xml:space="preserve"> PAGEREF _Toc124572496 \h </w:instrText>
            </w:r>
            <w:r w:rsidR="00752BB7" w:rsidRPr="00752BB7">
              <w:rPr>
                <w:noProof/>
                <w:webHidden/>
              </w:rPr>
            </w:r>
            <w:r w:rsidR="00752BB7" w:rsidRPr="00752BB7">
              <w:rPr>
                <w:noProof/>
                <w:webHidden/>
              </w:rPr>
              <w:fldChar w:fldCharType="separate"/>
            </w:r>
            <w:r w:rsidR="00752BB7" w:rsidRPr="00752BB7">
              <w:rPr>
                <w:noProof/>
                <w:webHidden/>
              </w:rPr>
              <w:t>7</w:t>
            </w:r>
            <w:r w:rsidR="00752BB7" w:rsidRPr="00752BB7">
              <w:rPr>
                <w:noProof/>
                <w:webHidden/>
              </w:rPr>
              <w:fldChar w:fldCharType="end"/>
            </w:r>
          </w:hyperlink>
        </w:p>
        <w:p w14:paraId="3C6EE4DE" w14:textId="77777777" w:rsidR="00752BB7" w:rsidRPr="00752BB7" w:rsidRDefault="00C06EDF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124572497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РЕЗУЛЬТАТЫ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_Toc124572497 \h </w:instrTex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4EE2AE" w14:textId="77777777" w:rsidR="00752BB7" w:rsidRPr="00752BB7" w:rsidRDefault="00C06EDF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124572498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ВЫВОДЫ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_Toc124572498 \h </w:instrTex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5AF25F" w14:textId="77777777" w:rsidR="00752BB7" w:rsidRPr="00752BB7" w:rsidRDefault="00C06EDF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124572499" w:history="1">
            <w:r w:rsidR="00752BB7" w:rsidRPr="00752B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_Toc124572499 \h </w:instrTex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10F317" w14:textId="77777777" w:rsidR="00752BB7" w:rsidRPr="00752BB7" w:rsidRDefault="00C06EDF">
          <w:pPr>
            <w:pStyle w:val="11"/>
            <w:tabs>
              <w:tab w:val="right" w:pos="901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124572500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ТЕРМИНЫ И ОПРЕДЕЛЕНИЯ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_Toc124572500 \h </w:instrTex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4A8543" w14:textId="77777777" w:rsidR="00752BB7" w:rsidRDefault="00C06EDF">
          <w:pPr>
            <w:pStyle w:val="1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24572501" w:history="1">
            <w:r w:rsidR="00752BB7" w:rsidRPr="00752BB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_Toc124572501 \h </w:instrTex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752BB7" w:rsidRPr="00752B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E70EE5" w14:textId="77777777" w:rsidR="009323AD" w:rsidRPr="006113C1" w:rsidRDefault="006113C1" w:rsidP="006113C1">
          <w:pPr>
            <w:tabs>
              <w:tab w:val="right" w:pos="9025"/>
            </w:tabs>
            <w:spacing w:before="200" w:after="8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6113C1">
            <w:rPr>
              <w:rFonts w:ascii="Times New Roman" w:hAnsi="Times New Roman" w:cs="Times New Roman"/>
            </w:rPr>
            <w:fldChar w:fldCharType="end"/>
          </w:r>
        </w:p>
      </w:sdtContent>
    </w:sdt>
    <w:p w14:paraId="23331978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64E5DC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D31DE3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2E55C5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9D4B45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5D74B3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323AD" w:rsidRPr="006113C1">
          <w:pgSz w:w="11909" w:h="16834"/>
          <w:pgMar w:top="1440" w:right="1440" w:bottom="1440" w:left="1440" w:header="720" w:footer="720" w:gutter="0"/>
          <w:cols w:space="720"/>
        </w:sectPr>
      </w:pPr>
    </w:p>
    <w:p w14:paraId="1252E0AE" w14:textId="77777777" w:rsidR="009323AD" w:rsidRPr="006113C1" w:rsidRDefault="006113C1" w:rsidP="00A11F7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4572491"/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14:paraId="6CBF77D9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Двустворчатые моллюски (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Bivalvia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) - водные организмы, тело которых заключено в раковину из двух створок. Большинство мало активны или прикреплены к субстрату. По этой причине, встречаются, в основном, в донных сообществах. </w:t>
      </w:r>
    </w:p>
    <w:p w14:paraId="0865AE81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данного класса издавна являются популярным у жителей региона продуктом питания. Они богаты незаменимыми аминокислотами, жирными кислотами, макро- и микроэлементами. Помимо употребления в пищу, их используют для приготовления кормов для водных организмов, выращиваемых в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марикультуре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E44947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Остров Русский – одно из самых популярных мест отдыха, расположенное в непосредственной близости от города Владивостока. В остров вдаются несколько крупных бухт, побережье которых привлекает любителей пляжного отдыха и любительской рыбалки. Также, на территории расположено несколько небольших населенных пунктов, жители которых на регулярной основе занимаются рыбной ловлей.</w:t>
      </w:r>
    </w:p>
    <w:p w14:paraId="33DC0E66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Для добычи, в ходе промыслового, любительского или спортивного лова, моллюсков из разных семейств требуется использование, подходящих именно для них, орудий и техник сбора. Поэтому, необходимо знать точный видовой состав разрабатываемого поселения. Подобные исследования, зачастую, проводятся с применением орудий подводного лова или водолазного сбора, что не всегда может быть удобно.</w:t>
      </w:r>
    </w:p>
    <w:p w14:paraId="1C211E39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Раковины двустворчатых моллюсков достаточно прочные и обладают высокой парусностью. Во время штормов или после гибели моллюска большое количество створок выносится волнами на берег. Такие скопления створок называются танатоценозами. Видовой состав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танатаценоза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, а также соотношение видов в нем, идентичны или очень близки этим показателям в донном сообществе. Эта особенность позволяет, без погружения под воду, сделать выводы о доминирующих и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субдоминирующих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видах в сообществе, предположить примерное количество организмов.</w:t>
      </w:r>
    </w:p>
    <w:p w14:paraId="3D9128E7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В работе были изучены раковины моллюсков, собранные в береговых выбросах, танатоценозах, бухт Новик, Аякс, Парис и Рында (залив Петра Великого, Японское море). Выбор пал на эти акватории из-за того, что они находятся в пешей доступности, к ним можно </w:t>
      </w:r>
      <w:proofErr w:type="gramStart"/>
      <w:r w:rsidRPr="006113C1">
        <w:rPr>
          <w:rFonts w:ascii="Times New Roman" w:eastAsia="Times New Roman" w:hAnsi="Times New Roman" w:cs="Times New Roman"/>
          <w:sz w:val="28"/>
          <w:szCs w:val="28"/>
        </w:rPr>
        <w:t>добраться</w:t>
      </w:r>
      <w:proofErr w:type="gram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не используя какие-либо специальные транспортные средства. Также, донные сообщества этих бухт были изучены ранее другими авторами с использованием водолазных методов, что позволит оценить объективность выводов, полученных нами в ходе работы.</w:t>
      </w:r>
    </w:p>
    <w:p w14:paraId="04DB089A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Сбор раковин производился в середине августа-конце сентября 2022 года.</w:t>
      </w:r>
    </w:p>
    <w:p w14:paraId="61E5B7E3" w14:textId="092320C9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Основная </w:t>
      </w:r>
      <w:r w:rsidRPr="0030141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</w:t>
      </w:r>
      <w:r w:rsidR="003014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определить видовой состав танатоценозов двустворчатых моллюсков из некоторых бухт острова Русский (залив Петра Великого, Японское море).</w:t>
      </w:r>
    </w:p>
    <w:p w14:paraId="44CC654B" w14:textId="77777777" w:rsidR="009323AD" w:rsidRPr="006113C1" w:rsidRDefault="006113C1" w:rsidP="00AB100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 w14:paraId="7056C250" w14:textId="77777777" w:rsidR="009323AD" w:rsidRPr="006113C1" w:rsidRDefault="006113C1" w:rsidP="00AB1007">
      <w:pPr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Выбрать места сбора створок из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танатаценозов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(точка сбора должна быть в пешей доступности. Донное сообщество акватории должно быть исследовано и описано другим автором, это необходимо для определения верности выводов);</w:t>
      </w:r>
    </w:p>
    <w:p w14:paraId="4B696F9F" w14:textId="77777777" w:rsidR="009323AD" w:rsidRPr="006113C1" w:rsidRDefault="006113C1" w:rsidP="00AB1007">
      <w:pPr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Провести забор проб из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танатаценозов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EC0AA5" w14:textId="77777777" w:rsidR="009323AD" w:rsidRPr="006113C1" w:rsidRDefault="006113C1" w:rsidP="00AB1007">
      <w:pPr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Определить видовые составы двустворчатых моллюсков из полученных проб;</w:t>
      </w:r>
    </w:p>
    <w:p w14:paraId="4861144A" w14:textId="77777777" w:rsidR="009323AD" w:rsidRPr="006113C1" w:rsidRDefault="006113C1" w:rsidP="00AB1007">
      <w:pPr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Определить долю створок каждого вида;</w:t>
      </w:r>
    </w:p>
    <w:p w14:paraId="4F542523" w14:textId="77777777" w:rsidR="009323AD" w:rsidRPr="006113C1" w:rsidRDefault="006113C1" w:rsidP="00AB1007">
      <w:pPr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Выделить доминирующие и многочисленные таксоны, если это будет возможно.</w:t>
      </w:r>
    </w:p>
    <w:p w14:paraId="6A2189C7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AF7DDF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323AD" w:rsidRPr="006113C1">
          <w:pgSz w:w="11909" w:h="16834"/>
          <w:pgMar w:top="1440" w:right="1399" w:bottom="1440" w:left="1440" w:header="720" w:footer="720" w:gutter="0"/>
          <w:cols w:space="720"/>
        </w:sectPr>
      </w:pPr>
    </w:p>
    <w:p w14:paraId="2E3ACBFC" w14:textId="04DAD523" w:rsidR="009323AD" w:rsidRPr="000A6AE6" w:rsidRDefault="006113C1" w:rsidP="000A6AE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124572492"/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ЧАСТЬ</w:t>
      </w:r>
      <w:bookmarkEnd w:id="2"/>
    </w:p>
    <w:p w14:paraId="25235E30" w14:textId="068C4579" w:rsidR="009323AD" w:rsidRPr="000A6AE6" w:rsidRDefault="006113C1" w:rsidP="000A6AE6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124572493"/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t>Обзор литературы</w:t>
      </w:r>
      <w:bookmarkEnd w:id="3"/>
    </w:p>
    <w:p w14:paraId="4E524ED3" w14:textId="349CBDF7" w:rsidR="009323AD" w:rsidRPr="007C51D7" w:rsidRDefault="006113C1" w:rsidP="00F81902">
      <w:pPr>
        <w:pStyle w:val="3"/>
        <w:spacing w:before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4" w:name="_Toc124572494"/>
      <w:r w:rsidRPr="006113C1">
        <w:rPr>
          <w:rFonts w:ascii="Times New Roman" w:eastAsia="Times New Roman" w:hAnsi="Times New Roman" w:cs="Times New Roman"/>
          <w:b/>
          <w:color w:val="000000"/>
        </w:rPr>
        <w:t>Двустворчатые моллюски</w:t>
      </w:r>
      <w:bookmarkEnd w:id="4"/>
    </w:p>
    <w:p w14:paraId="46A6C81F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Класс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Bivalvia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(Двустворчатые моллюски) - группа донных организмов, являющихся частью бентосных сообществ. Наиболее широко распространенные морские организмы - обитают как в южных тропических водоемах, так и в холодноводных акваториях северных широт.</w:t>
      </w:r>
    </w:p>
    <w:p w14:paraId="07583471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Двустворчатые моллюски распространены от литорали до наибольших глубин. </w:t>
      </w:r>
    </w:p>
    <w:p w14:paraId="5DE08B18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Донных моллюсков можно условно разделить на ведущих малоактивный образ жизни (прикрепленных) и свободно живущих на субстрате, способных менять свое местоположение. Прикрепленные двустворчатые моллюски чаще встречаются на твердых субстратах (скальный, каменистый, галечный грунты), свободно живущие, наоборот, предпочитают мягкие грунты (песок, ил).</w:t>
      </w:r>
    </w:p>
    <w:p w14:paraId="0A4512D4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По типу питания все двустворчатые моллюски являются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фильтраторами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. Они получают частицы питательных веществ пропуская через себя воду и отфильтровывают их жабрами.</w:t>
      </w:r>
    </w:p>
    <w:p w14:paraId="16F01334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Тело двустворчатых моллюсков состоит из туловища, мускулистой ноги (у представителей некоторых прикрепленных видов она редуцирована), мантии и мантийной полости. Тело прикрыто двумя относительно симметричными створками, соединенными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лигаментом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(связкой). </w:t>
      </w:r>
    </w:p>
    <w:p w14:paraId="131D709C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В заливе Петра Великого зафиксированы представители около 150 видов двустворчатых моллюсков из 38 семейств. </w:t>
      </w:r>
    </w:p>
    <w:p w14:paraId="6B75C56B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момент, по данным территориального управления Росрыболовства, в акватории Приморского края обитает 28 видов промысловых двустворчатых моллюсков [2]. Промысел их ведется несколькими методами: водолазный вылов, дражный вылов, вылов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дночерпателем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239548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Створки раковин состоят из прочных и твердых соединений кальция, что делает их устойчивым к механическим повреждениям. Также, створки обладают высокой парусностью – способны перемещаться под воздействием течений и волнового воздействия толщи воды. Часто створки выносит из воды, они скапливаются на побережье и образуют танатоценозы. Танатоценозы – скопления мертвых организмов или их останков. В данном случае, раковины рассматриваются как останки погибших организмов, а их скопления – как танатоценозы [1].</w:t>
      </w:r>
    </w:p>
    <w:p w14:paraId="248FF074" w14:textId="77777777" w:rsidR="00F81902" w:rsidRDefault="00F8190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124572495"/>
      <w:r>
        <w:rPr>
          <w:rFonts w:ascii="Times New Roman" w:eastAsia="Times New Roman" w:hAnsi="Times New Roman" w:cs="Times New Roman"/>
        </w:rPr>
        <w:br w:type="page"/>
      </w:r>
    </w:p>
    <w:p w14:paraId="1C1DF3AA" w14:textId="255E0FC6" w:rsidR="009323AD" w:rsidRPr="006113C1" w:rsidRDefault="006113C1" w:rsidP="001213FB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113C1">
        <w:rPr>
          <w:rFonts w:ascii="Times New Roman" w:eastAsia="Times New Roman" w:hAnsi="Times New Roman" w:cs="Times New Roman"/>
          <w:b/>
          <w:color w:val="000000"/>
        </w:rPr>
        <w:lastRenderedPageBreak/>
        <w:t>Район исследования</w:t>
      </w:r>
      <w:bookmarkEnd w:id="5"/>
    </w:p>
    <w:p w14:paraId="1F5935CD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Залив Петра Великого - один из самых крупных заливов российской акватории Японского моря, расположен в самой южной её части. В его состав входит большое количество заливов второго порядка, такие как: Посьета, Славянский, Амурский, Уссурийский, Стрелок, Восток и Находка. В водах залива располагаются более двадцати островов разного размера. </w:t>
      </w:r>
    </w:p>
    <w:p w14:paraId="3C71A9F4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Остров Русский, в акватории которого был собран материал - один из самых крупных островов залива. Он отделен от материковой части (полуострова Муравьева-Амурского) проливом Босфор Восточный, который образует одно из основных течений, принадлежащих акватории острова. В остров вдаются несколько полузакрытых бухт, самые крупные из них: Новик, Аякс, Парис, Рында. Для них характерны средние или низкие показатели гидродинамики, быстрое прогревание воды, стабильные температуры в течение теплого времени года. Бухты относительно неглубокие, до 20 м. Дно в их центральной части, зачастую, составляют мелкофракционные грунты (ил, песок), у мысов и береговой линии -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крупнофракционные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галечные, валунные скальные грунты.</w:t>
      </w:r>
    </w:p>
    <w:p w14:paraId="6F91BD1F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11330A" w14:textId="77777777" w:rsidR="009323AD" w:rsidRPr="006113C1" w:rsidRDefault="009323AD" w:rsidP="006113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9323AD" w:rsidRPr="006113C1">
          <w:pgSz w:w="11909" w:h="16834"/>
          <w:pgMar w:top="1440" w:right="1440" w:bottom="1440" w:left="1440" w:header="720" w:footer="720" w:gutter="0"/>
          <w:cols w:space="720"/>
        </w:sectPr>
      </w:pPr>
    </w:p>
    <w:p w14:paraId="3FDFEC50" w14:textId="77777777" w:rsidR="009323AD" w:rsidRPr="006113C1" w:rsidRDefault="006113C1" w:rsidP="002C36B4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124572496"/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Методика исследований</w:t>
      </w:r>
      <w:bookmarkEnd w:id="6"/>
    </w:p>
    <w:p w14:paraId="2C117B9B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Сбор материала проводили в некоторых бухтах Новик, Аякс, Парис, Рында залива Петра Великого [3] в конце августа-начале сентября 2022 года (Рисунок 1, Таблица 1).</w:t>
      </w:r>
    </w:p>
    <w:p w14:paraId="35BFA600" w14:textId="77777777" w:rsidR="009323AD" w:rsidRPr="006113C1" w:rsidRDefault="009323AD" w:rsidP="006113C1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14502CCA" w14:textId="77777777" w:rsidR="009323AD" w:rsidRPr="006113C1" w:rsidRDefault="006113C1" w:rsidP="006113C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6B05AB7" wp14:editId="5694EE0E">
            <wp:extent cx="4000047" cy="3600000"/>
            <wp:effectExtent l="12700" t="12700" r="12700" b="1270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047" cy="36000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2D2EC3D" w14:textId="77777777" w:rsidR="009323AD" w:rsidRPr="006113C1" w:rsidRDefault="006113C1" w:rsidP="006113C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Рисунок 1 - Места сбора материала</w:t>
      </w:r>
    </w:p>
    <w:p w14:paraId="50BDDC77" w14:textId="77777777" w:rsidR="009323AD" w:rsidRPr="006113C1" w:rsidRDefault="009323AD" w:rsidP="006113C1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1EBFA82F" w14:textId="77777777" w:rsidR="009323AD" w:rsidRPr="006113C1" w:rsidRDefault="006113C1" w:rsidP="00611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Таблица 1 - Сроки сбора полевого материала</w:t>
      </w:r>
    </w:p>
    <w:tbl>
      <w:tblPr>
        <w:tblStyle w:val="af0"/>
        <w:tblW w:w="61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1695"/>
        <w:gridCol w:w="1695"/>
        <w:gridCol w:w="1695"/>
      </w:tblGrid>
      <w:tr w:rsidR="009323AD" w:rsidRPr="006113C1" w14:paraId="00C3794D" w14:textId="77777777" w:rsidTr="006113C1">
        <w:trPr>
          <w:jc w:val="center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DC94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Бухта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FADF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сбора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2670" w14:textId="77777777" w:rsidR="009323AD" w:rsidRPr="006113C1" w:rsidRDefault="006113C1" w:rsidP="00611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Бухта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5FF7" w14:textId="77777777" w:rsidR="009323AD" w:rsidRPr="006113C1" w:rsidRDefault="006113C1" w:rsidP="00611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сбора</w:t>
            </w:r>
          </w:p>
        </w:tc>
      </w:tr>
      <w:tr w:rsidR="009323AD" w:rsidRPr="006113C1" w14:paraId="04EBF3F0" w14:textId="77777777" w:rsidTr="006113C1">
        <w:trPr>
          <w:jc w:val="center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1281B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894C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21.08.2022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06B9" w14:textId="77777777" w:rsidR="009323AD" w:rsidRPr="006113C1" w:rsidRDefault="006113C1" w:rsidP="00611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Парис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A013" w14:textId="77777777" w:rsidR="009323AD" w:rsidRPr="006113C1" w:rsidRDefault="006113C1" w:rsidP="00611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30.08.2022</w:t>
            </w:r>
          </w:p>
        </w:tc>
      </w:tr>
      <w:tr w:rsidR="009323AD" w:rsidRPr="006113C1" w14:paraId="4859E0FA" w14:textId="77777777" w:rsidTr="006113C1">
        <w:trPr>
          <w:jc w:val="center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FB8D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Аякс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475D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6711" w14:textId="77777777" w:rsidR="009323AD" w:rsidRPr="006113C1" w:rsidRDefault="006113C1" w:rsidP="00611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Рында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DE6E" w14:textId="77777777" w:rsidR="009323AD" w:rsidRPr="006113C1" w:rsidRDefault="006113C1" w:rsidP="006113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3C1">
              <w:rPr>
                <w:rFonts w:ascii="Times New Roman" w:eastAsia="Times New Roman" w:hAnsi="Times New Roman" w:cs="Times New Roman"/>
                <w:sz w:val="28"/>
                <w:szCs w:val="28"/>
              </w:rPr>
              <w:t>17.09.2022</w:t>
            </w:r>
          </w:p>
        </w:tc>
      </w:tr>
    </w:tbl>
    <w:p w14:paraId="3B18A772" w14:textId="77777777" w:rsidR="009323AD" w:rsidRPr="006113C1" w:rsidRDefault="009323AD" w:rsidP="00611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E62604" w14:textId="77777777" w:rsidR="009323AD" w:rsidRPr="006113C1" w:rsidRDefault="006113C1" w:rsidP="0040701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На берегу каждой из бухт было обнаружено по одному большому скоплению береговых выбросов (танатоценоз). В каждом из них выделяли по три участка сбора, суммарной площадью поверхности около 1 м</w:t>
      </w:r>
      <w:r w:rsidRPr="006113C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, на них и производили сбор раковин. В результате чего на каждой точке было отобрано по 3 пробы, которые и составили выборку со станции сбора.</w:t>
      </w:r>
    </w:p>
    <w:p w14:paraId="394D2DF6" w14:textId="77777777" w:rsidR="009323AD" w:rsidRPr="006113C1" w:rsidRDefault="006113C1" w:rsidP="0040701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Моллюсков определяли до таксона наименьшего ранга (род или вид) при помощи определителей и атласов:</w:t>
      </w:r>
    </w:p>
    <w:p w14:paraId="60E90D48" w14:textId="77777777" w:rsidR="009323AD" w:rsidRPr="006113C1" w:rsidRDefault="006113C1" w:rsidP="00407019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Атлас двустворчатых моллюсков дальневосточных морей, (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Явнов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, 2016) [4];</w:t>
      </w:r>
    </w:p>
    <w:p w14:paraId="67AF77F8" w14:textId="77777777" w:rsidR="009323AD" w:rsidRPr="006113C1" w:rsidRDefault="006113C1" w:rsidP="00407019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Двустворчатые моллюски дальневосточных морей России, (Евсеев, 2006) [5];</w:t>
      </w:r>
    </w:p>
    <w:p w14:paraId="519A45C0" w14:textId="77777777" w:rsidR="009323AD" w:rsidRPr="006113C1" w:rsidRDefault="006113C1" w:rsidP="00407019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lastRenderedPageBreak/>
        <w:t>Каталог современных двустворчатых моллюсков континентального побережья Японского моря, (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Лутаенко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, 2012) [6].</w:t>
      </w:r>
    </w:p>
    <w:p w14:paraId="2672BCBB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Взвешивали как отдельно створки раковин каждого вида, так и общую массу створок в каждой выборке. Взвешивание проводили на электронных весах с точностью до целых.</w:t>
      </w:r>
    </w:p>
    <w:p w14:paraId="1ABF0D94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Так как существует прямая зависимость между весом створки и весом особи (зачастую, створка - 30-40% от массы моллюска), выявив преобладающие по массе створки особей вида, можно сделать предположение о том, что данный вид является доминирующим (по массе) в изучаемом в донном сообществе. Доминирующим считали вид с наибольшим показателем массы створок в выборке [7]. Виды, доля створок которых в пробе была меньше 1%, считали занесенными в танатоценоз случайно с течением и волнением толщи воды из-за парусности створки.</w:t>
      </w:r>
    </w:p>
    <w:p w14:paraId="2E78B0B9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обработка проводилась в программе MS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7206765" w14:textId="77777777" w:rsidR="009323AD" w:rsidRPr="006113C1" w:rsidRDefault="006113C1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Картографические материалы были сделаны в ГИС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MapInfo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Professional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12B84C0" w14:textId="77777777" w:rsidR="009323AD" w:rsidRPr="006113C1" w:rsidRDefault="009323AD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0ABA4" w14:textId="77777777" w:rsidR="009323AD" w:rsidRPr="006113C1" w:rsidRDefault="009323AD" w:rsidP="00611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323AD" w:rsidRPr="006113C1" w:rsidSect="00407019">
          <w:pgSz w:w="11909" w:h="16834"/>
          <w:pgMar w:top="1134" w:right="1440" w:bottom="1134" w:left="1440" w:header="720" w:footer="720" w:gutter="0"/>
          <w:cols w:space="720"/>
        </w:sectPr>
      </w:pPr>
    </w:p>
    <w:p w14:paraId="12159004" w14:textId="77777777" w:rsidR="009323AD" w:rsidRPr="006113C1" w:rsidRDefault="006113C1" w:rsidP="00171ACA">
      <w:pPr>
        <w:pStyle w:val="1"/>
        <w:spacing w:before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Toc124572497"/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</w:t>
      </w:r>
      <w:bookmarkEnd w:id="7"/>
    </w:p>
    <w:p w14:paraId="6042B055" w14:textId="6EC50796" w:rsidR="009323AD" w:rsidRPr="006113C1" w:rsidRDefault="006113C1" w:rsidP="0001445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 ходе сбора полевого материала было собрано 4 выборки, с общей массой створок двустворчатых моллюсков - 4472 г. Распределение масс материала в выборках по станциям представлено ниже (Таблица</w:t>
      </w:r>
      <w:r w:rsidR="0027206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2, Рисунок</w:t>
      </w:r>
      <w:r w:rsidR="00192C4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2).</w:t>
      </w:r>
    </w:p>
    <w:p w14:paraId="7973A6A2" w14:textId="77777777" w:rsidR="009323AD" w:rsidRPr="006113C1" w:rsidRDefault="009323AD" w:rsidP="006113C1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6DC6A6F" w14:textId="32DEC0A0" w:rsidR="00171ACA" w:rsidRPr="006113C1" w:rsidRDefault="006113C1" w:rsidP="003112AD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Таблица 2 – Распределение масс собранного полевого материала</w:t>
      </w:r>
    </w:p>
    <w:tbl>
      <w:tblPr>
        <w:tblStyle w:val="af1"/>
        <w:tblW w:w="3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980"/>
      </w:tblGrid>
      <w:tr w:rsidR="009323AD" w:rsidRPr="006113C1" w14:paraId="3D7FB61C" w14:textId="77777777">
        <w:trPr>
          <w:trHeight w:val="90"/>
          <w:jc w:val="center"/>
        </w:trPr>
        <w:tc>
          <w:tcPr>
            <w:tcW w:w="1695" w:type="dxa"/>
            <w:shd w:val="clear" w:color="auto" w:fill="auto"/>
            <w:vAlign w:val="bottom"/>
          </w:tcPr>
          <w:p w14:paraId="187360C5" w14:textId="77777777" w:rsidR="009323AD" w:rsidRPr="006113C1" w:rsidRDefault="006113C1" w:rsidP="006113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сбора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D541393" w14:textId="77777777" w:rsidR="009323AD" w:rsidRPr="006113C1" w:rsidRDefault="006113C1" w:rsidP="006113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 пробы, г</w:t>
            </w:r>
          </w:p>
        </w:tc>
      </w:tr>
      <w:tr w:rsidR="009323AD" w:rsidRPr="006113C1" w14:paraId="3312C3BE" w14:textId="77777777">
        <w:trPr>
          <w:trHeight w:val="300"/>
          <w:jc w:val="center"/>
        </w:trPr>
        <w:tc>
          <w:tcPr>
            <w:tcW w:w="1695" w:type="dxa"/>
            <w:shd w:val="clear" w:color="auto" w:fill="auto"/>
            <w:vAlign w:val="bottom"/>
          </w:tcPr>
          <w:p w14:paraId="677A237D" w14:textId="77777777" w:rsidR="009323AD" w:rsidRPr="006113C1" w:rsidRDefault="006113C1" w:rsidP="006113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бухта Новик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3B07203" w14:textId="77777777" w:rsidR="009323AD" w:rsidRPr="006113C1" w:rsidRDefault="006113C1" w:rsidP="006113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1814</w:t>
            </w:r>
          </w:p>
        </w:tc>
      </w:tr>
      <w:tr w:rsidR="009323AD" w:rsidRPr="006113C1" w14:paraId="169850ED" w14:textId="77777777">
        <w:trPr>
          <w:trHeight w:val="300"/>
          <w:jc w:val="center"/>
        </w:trPr>
        <w:tc>
          <w:tcPr>
            <w:tcW w:w="1695" w:type="dxa"/>
            <w:shd w:val="clear" w:color="auto" w:fill="auto"/>
            <w:vAlign w:val="bottom"/>
          </w:tcPr>
          <w:p w14:paraId="71EC2404" w14:textId="77777777" w:rsidR="009323AD" w:rsidRPr="006113C1" w:rsidRDefault="006113C1" w:rsidP="006113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бухта Аякс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B2E9F0C" w14:textId="77777777" w:rsidR="009323AD" w:rsidRPr="006113C1" w:rsidRDefault="006113C1" w:rsidP="006113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</w:tr>
      <w:tr w:rsidR="009323AD" w:rsidRPr="006113C1" w14:paraId="45CA9FFA" w14:textId="77777777">
        <w:trPr>
          <w:trHeight w:val="300"/>
          <w:jc w:val="center"/>
        </w:trPr>
        <w:tc>
          <w:tcPr>
            <w:tcW w:w="1695" w:type="dxa"/>
            <w:shd w:val="clear" w:color="auto" w:fill="auto"/>
            <w:vAlign w:val="bottom"/>
          </w:tcPr>
          <w:p w14:paraId="6C654519" w14:textId="77777777" w:rsidR="009323AD" w:rsidRPr="006113C1" w:rsidRDefault="006113C1" w:rsidP="006113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бухта Парис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418C859" w14:textId="77777777" w:rsidR="009323AD" w:rsidRPr="006113C1" w:rsidRDefault="006113C1" w:rsidP="006113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</w:tr>
      <w:tr w:rsidR="009323AD" w:rsidRPr="006113C1" w14:paraId="3EB6DC63" w14:textId="77777777">
        <w:trPr>
          <w:trHeight w:val="300"/>
          <w:jc w:val="center"/>
        </w:trPr>
        <w:tc>
          <w:tcPr>
            <w:tcW w:w="1695" w:type="dxa"/>
            <w:shd w:val="clear" w:color="auto" w:fill="auto"/>
            <w:vAlign w:val="bottom"/>
          </w:tcPr>
          <w:p w14:paraId="096802A7" w14:textId="77777777" w:rsidR="009323AD" w:rsidRPr="006113C1" w:rsidRDefault="006113C1" w:rsidP="006113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бухта Рында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63A896C" w14:textId="77777777" w:rsidR="009323AD" w:rsidRPr="006113C1" w:rsidRDefault="006113C1" w:rsidP="006113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</w:tr>
      <w:tr w:rsidR="009323AD" w:rsidRPr="006113C1" w14:paraId="70E3C47A" w14:textId="77777777">
        <w:trPr>
          <w:trHeight w:val="300"/>
          <w:jc w:val="center"/>
        </w:trPr>
        <w:tc>
          <w:tcPr>
            <w:tcW w:w="1695" w:type="dxa"/>
            <w:shd w:val="clear" w:color="auto" w:fill="auto"/>
            <w:vAlign w:val="bottom"/>
          </w:tcPr>
          <w:p w14:paraId="08318807" w14:textId="77777777" w:rsidR="009323AD" w:rsidRPr="006113C1" w:rsidRDefault="006113C1" w:rsidP="006113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F3C21A6" w14:textId="77777777" w:rsidR="009323AD" w:rsidRPr="006113C1" w:rsidRDefault="006113C1" w:rsidP="006113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4472</w:t>
            </w:r>
          </w:p>
        </w:tc>
      </w:tr>
    </w:tbl>
    <w:p w14:paraId="6CF5812A" w14:textId="77777777" w:rsidR="009323AD" w:rsidRPr="006113C1" w:rsidRDefault="009323AD" w:rsidP="006113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692A69" w14:textId="77777777" w:rsidR="009323AD" w:rsidRPr="006113C1" w:rsidRDefault="006113C1" w:rsidP="00611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A7D652E" wp14:editId="279F643D">
            <wp:extent cx="4406779" cy="3600000"/>
            <wp:effectExtent l="12700" t="12700" r="12700" b="127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6779" cy="36000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A8CC540" w14:textId="77777777" w:rsidR="009323AD" w:rsidRPr="006113C1" w:rsidRDefault="006113C1" w:rsidP="002A73DF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Рисунок 2 – Распределение масс собранного полевого материала</w:t>
      </w:r>
    </w:p>
    <w:p w14:paraId="36197A4D" w14:textId="77777777" w:rsidR="002A73DF" w:rsidRDefault="002A73DF" w:rsidP="002A73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1FC511" w14:textId="04B2B8CD" w:rsidR="009323AD" w:rsidRPr="006113C1" w:rsidRDefault="006113C1" w:rsidP="000144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Всего было обнаружено 24 вида двустворчатых моллюсков из 8 семейств. Систематика приведена в соответствии с атласом двустворчатых моллюсков 2016 года, написанн</w:t>
      </w:r>
      <w:r w:rsidR="007463E5">
        <w:rPr>
          <w:rFonts w:ascii="Times New Roman" w:eastAsia="Times New Roman" w:hAnsi="Times New Roman" w:cs="Times New Roman"/>
          <w:sz w:val="28"/>
          <w:szCs w:val="28"/>
        </w:rPr>
        <w:t xml:space="preserve">ого под авторством </w:t>
      </w:r>
      <w:proofErr w:type="spellStart"/>
      <w:r w:rsidR="007463E5">
        <w:rPr>
          <w:rFonts w:ascii="Times New Roman" w:eastAsia="Times New Roman" w:hAnsi="Times New Roman" w:cs="Times New Roman"/>
          <w:sz w:val="28"/>
          <w:szCs w:val="28"/>
        </w:rPr>
        <w:t>Явнова</w:t>
      </w:r>
      <w:proofErr w:type="spellEnd"/>
      <w:r w:rsidR="007463E5">
        <w:rPr>
          <w:rFonts w:ascii="Times New Roman" w:eastAsia="Times New Roman" w:hAnsi="Times New Roman" w:cs="Times New Roman"/>
          <w:sz w:val="28"/>
          <w:szCs w:val="28"/>
        </w:rPr>
        <w:t xml:space="preserve"> С. В.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Список семейств и принадлежащих к ним видов приведен ниже (Таблица</w:t>
      </w:r>
      <w:r w:rsidR="00A81AA1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3).</w:t>
      </w:r>
    </w:p>
    <w:p w14:paraId="51A60E1B" w14:textId="2338F85E" w:rsidR="00A81AA1" w:rsidRDefault="00A81AA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CA4B52F" w14:textId="677E949E" w:rsidR="009323AD" w:rsidRPr="00A81AA1" w:rsidRDefault="006113C1" w:rsidP="00A81AA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</w:t>
      </w:r>
      <w:r w:rsidR="00A81AA1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A81AA1">
        <w:rPr>
          <w:rFonts w:ascii="Times New Roman" w:eastAsia="Times New Roman" w:hAnsi="Times New Roman" w:cs="Times New Roman"/>
          <w:sz w:val="28"/>
          <w:szCs w:val="28"/>
          <w:lang w:val="ru-RU"/>
        </w:rPr>
        <w:t>. –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Видовой состав двустворчатых моллюсков, обнаруженных в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танатаценозах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бухт залива Петра Великого</w:t>
      </w:r>
    </w:p>
    <w:tbl>
      <w:tblPr>
        <w:tblStyle w:val="af2"/>
        <w:tblW w:w="89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23"/>
        <w:gridCol w:w="3372"/>
        <w:gridCol w:w="3865"/>
      </w:tblGrid>
      <w:tr w:rsidR="009323AD" w:rsidRPr="006113C1" w14:paraId="614FBBDE" w14:textId="77777777" w:rsidTr="00681F28">
        <w:trPr>
          <w:trHeight w:val="247"/>
          <w:jc w:val="center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6B9393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Семейство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AD5CA4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BED075" w14:textId="77777777" w:rsidR="009323AD" w:rsidRPr="007463E5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Систематическое название</w:t>
            </w:r>
          </w:p>
        </w:tc>
      </w:tr>
      <w:tr w:rsidR="009323AD" w:rsidRPr="006113C1" w14:paraId="2156F349" w14:textId="77777777" w:rsidTr="00681F28">
        <w:trPr>
          <w:trHeight w:val="247"/>
          <w:jc w:val="center"/>
        </w:trPr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AE729A9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Arcidae</w:t>
            </w:r>
            <w:proofErr w:type="spellEnd"/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1361575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Анадара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Броутона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E1F3E9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Anadara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broughtonii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Schrenck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1867)</w:t>
            </w:r>
          </w:p>
        </w:tc>
      </w:tr>
      <w:tr w:rsidR="009323AD" w:rsidRPr="006113C1" w14:paraId="4E93D6BF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FBFEF7E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153828D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Арка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Боукарди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C42388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Arca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boucardi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Jousseaume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1894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9323AD" w:rsidRPr="0030141B" w14:paraId="1C5FACB6" w14:textId="77777777" w:rsidTr="00681F28">
        <w:trPr>
          <w:trHeight w:val="247"/>
          <w:jc w:val="center"/>
        </w:trPr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8A23C06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Veneridae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2E57578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Калиста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короткосифонная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7D8346A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Callista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brevisiphonata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(P. P. Carpenter, 1864)</w:t>
            </w:r>
          </w:p>
        </w:tc>
      </w:tr>
      <w:tr w:rsidR="009323AD" w:rsidRPr="006113C1" w14:paraId="1934D63F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D7192AB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91467B7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Калитака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Адамса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DB96CC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Callithaca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adamsi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Reeve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1863)</w:t>
            </w:r>
          </w:p>
        </w:tc>
      </w:tr>
      <w:tr w:rsidR="009323AD" w:rsidRPr="006113C1" w14:paraId="2F4AD10A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B0BE2F7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20EDA6C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Дозиния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японская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DE4004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Dosinia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japonica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hyperlink r:id="rId11" w:history="1">
              <w:r w:rsidRPr="007463E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</w:t>
              </w:r>
              <w:proofErr w:type="spellStart"/>
              <w:r w:rsidRPr="007463E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Reeve</w:t>
              </w:r>
              <w:proofErr w:type="spellEnd"/>
              <w:r w:rsidRPr="007463E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, 1850)</w:t>
              </w:r>
            </w:hyperlink>
          </w:p>
        </w:tc>
      </w:tr>
      <w:tr w:rsidR="009323AD" w:rsidRPr="006113C1" w14:paraId="28C1D96C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4424293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D00E85A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Мерценария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Стимпсона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DEB491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Mercenaria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stimpsoni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Gould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1861)</w:t>
            </w:r>
          </w:p>
        </w:tc>
      </w:tr>
      <w:tr w:rsidR="009323AD" w:rsidRPr="006113C1" w14:paraId="65702C54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BEC74C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F077E4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Мия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японская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343207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Mya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japonica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Jay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1857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9323AD" w:rsidRPr="006113C1" w14:paraId="1D02E958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B61810A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6A00D0A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Панопея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японская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20F925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Panopea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japonica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Adams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1850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9323AD" w:rsidRPr="0030141B" w14:paraId="56C494A5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3BE93D6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13A3B6E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Прототака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тонкосетчатая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06B7C4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Protothaca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euglypta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(G. B. Sowerby III, 1914)</w:t>
            </w:r>
          </w:p>
        </w:tc>
      </w:tr>
      <w:tr w:rsidR="009323AD" w:rsidRPr="006113C1" w14:paraId="0F6C3582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E8771DB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27CF53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Прототака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крупносетчатая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498B27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Protothaca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jedoensis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Lischke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1874)</w:t>
            </w:r>
          </w:p>
        </w:tc>
      </w:tr>
      <w:tr w:rsidR="009323AD" w:rsidRPr="0030141B" w14:paraId="1E529979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54D63A4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F452E2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Рудитапес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филипинский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1C8CCE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Ruditapes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philippinarum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(A. Adams &amp; Reeve, 1850)</w:t>
            </w:r>
          </w:p>
        </w:tc>
      </w:tr>
      <w:tr w:rsidR="009323AD" w:rsidRPr="0030141B" w14:paraId="6B3372D4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1D67A51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C1F5A93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Саксидомус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пурпурный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E2C1D8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Saxidomus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purpurat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a </w:t>
            </w:r>
            <w:hyperlink r:id="rId12" w:history="1">
              <w:r w:rsidRPr="007463E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(G. B. Sowerby II, 1852)</w:t>
              </w:r>
            </w:hyperlink>
          </w:p>
        </w:tc>
      </w:tr>
      <w:tr w:rsidR="009323AD" w:rsidRPr="006113C1" w14:paraId="397B3494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C9166B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06DD3D2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Спизула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сахалинская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640E09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Spisula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sachalinensis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Schrenck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1862)</w:t>
            </w:r>
          </w:p>
        </w:tc>
      </w:tr>
      <w:tr w:rsidR="009323AD" w:rsidRPr="0030141B" w14:paraId="61BEBF73" w14:textId="77777777" w:rsidTr="00681F28">
        <w:trPr>
          <w:trHeight w:val="247"/>
          <w:jc w:val="center"/>
        </w:trPr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69CEC47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Pectinidae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D2149D2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Японский гребешок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119B197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Chlamys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farreri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(K. H. Jones &amp; Preston, 1904)</w:t>
            </w:r>
          </w:p>
        </w:tc>
      </w:tr>
      <w:tr w:rsidR="009323AD" w:rsidRPr="006113C1" w14:paraId="55944A4C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DC3978F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39A41AA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Гребешок Свифта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D5BBD9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Chlamys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swifti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Schrenck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1862)</w:t>
            </w:r>
          </w:p>
        </w:tc>
      </w:tr>
      <w:tr w:rsidR="009323AD" w:rsidRPr="006113C1" w14:paraId="2AE21097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4F336FA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190E7D7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Приморский гребешок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F1B06D5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Mizuhopecten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yessoensis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Jay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1857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9323AD" w:rsidRPr="006113C1" w14:paraId="74F1300F" w14:textId="77777777" w:rsidTr="00681F28">
        <w:trPr>
          <w:trHeight w:val="247"/>
          <w:jc w:val="center"/>
        </w:trPr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A34A52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Cardiidae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6700FC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Сердцевидка калифорнийская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9D8B2D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Clinocardium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californiense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Deshayes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1839)</w:t>
            </w:r>
          </w:p>
        </w:tc>
      </w:tr>
      <w:tr w:rsidR="009323AD" w:rsidRPr="006113C1" w14:paraId="0CA0AF2D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3CDB32C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55F8569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Серипис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гренландский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8DF29A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Serripes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groenlandicus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hyperlink r:id="rId13" w:history="1">
              <w:r w:rsidRPr="007463E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</w:t>
              </w:r>
              <w:proofErr w:type="spellStart"/>
              <w:r w:rsidRPr="007463E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Mohr</w:t>
              </w:r>
              <w:proofErr w:type="spellEnd"/>
              <w:r w:rsidRPr="007463E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, 1786)</w:t>
              </w:r>
            </w:hyperlink>
          </w:p>
        </w:tc>
      </w:tr>
      <w:tr w:rsidR="009323AD" w:rsidRPr="006113C1" w14:paraId="538E5EF3" w14:textId="77777777" w:rsidTr="00681F28">
        <w:trPr>
          <w:trHeight w:val="247"/>
          <w:jc w:val="center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B6D11CA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Ostreidae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2502DF3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Устрица гигантская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FFACA1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Crassostrea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gigas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Thunberg</w:t>
            </w:r>
            <w:proofErr w:type="spellEnd"/>
            <w:r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1793)</w:t>
            </w:r>
          </w:p>
        </w:tc>
      </w:tr>
      <w:tr w:rsidR="009323AD" w:rsidRPr="006113C1" w14:paraId="69B83A26" w14:textId="77777777" w:rsidTr="00681F28">
        <w:trPr>
          <w:trHeight w:val="247"/>
          <w:jc w:val="center"/>
        </w:trPr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DD6E8A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Mytilidae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4E66AF1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Мидия Грея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A16BFB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Crenomytilus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grayanus</w:t>
            </w:r>
            <w:proofErr w:type="spellEnd"/>
            <w:r w:rsidR="007463E5"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Dunker</w:t>
            </w:r>
            <w:proofErr w:type="spellEnd"/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1853)</w:t>
            </w:r>
          </w:p>
        </w:tc>
      </w:tr>
      <w:tr w:rsidR="009323AD" w:rsidRPr="0030141B" w14:paraId="4C75FE54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B9BA5F6" w14:textId="77777777" w:rsidR="009323AD" w:rsidRPr="006113C1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3AA641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Модиолус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курильский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090E4A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Modiolus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kurilensis</w:t>
            </w:r>
            <w:proofErr w:type="spellEnd"/>
            <w:r w:rsidR="007463E5"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7463E5"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F. R. Bernard, 1983)</w:t>
            </w:r>
          </w:p>
        </w:tc>
      </w:tr>
      <w:tr w:rsidR="009323AD" w:rsidRPr="006113C1" w14:paraId="2EA60168" w14:textId="77777777" w:rsidTr="00681F28">
        <w:trPr>
          <w:trHeight w:val="247"/>
          <w:jc w:val="center"/>
        </w:trPr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5AAC75D" w14:textId="77777777" w:rsidR="009323AD" w:rsidRPr="007463E5" w:rsidRDefault="009323AD" w:rsidP="0068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3AF155F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Септифер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Киина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D3CE81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Septifer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keenae</w:t>
            </w:r>
            <w:proofErr w:type="spellEnd"/>
            <w:r w:rsidR="007463E5"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Nomura</w:t>
            </w:r>
            <w:proofErr w:type="spellEnd"/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1936</w:t>
            </w:r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9323AD" w:rsidRPr="0030141B" w14:paraId="2E9D8D6B" w14:textId="77777777" w:rsidTr="00681F28">
        <w:trPr>
          <w:trHeight w:val="247"/>
          <w:jc w:val="center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190C4C1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Glycymeridae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9D8EF04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Глицимерис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приморский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562A32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Glycymeris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yessoensis</w:t>
            </w:r>
            <w:proofErr w:type="spellEnd"/>
            <w:r w:rsidR="007463E5"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(G. B. Sowerby III, 1889)</w:t>
            </w:r>
          </w:p>
        </w:tc>
      </w:tr>
      <w:tr w:rsidR="009323AD" w:rsidRPr="006113C1" w14:paraId="170AFA65" w14:textId="77777777" w:rsidTr="00681F28">
        <w:trPr>
          <w:trHeight w:val="247"/>
          <w:jc w:val="center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D46FFC2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Mactridae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7CEB707" w14:textId="77777777" w:rsidR="009323AD" w:rsidRPr="006113C1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Мактра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китайская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05063A2" w14:textId="77777777" w:rsidR="009323AD" w:rsidRPr="007463E5" w:rsidRDefault="006113C1" w:rsidP="00681F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Mactra</w:t>
            </w:r>
            <w:proofErr w:type="spellEnd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chinensis</w:t>
            </w:r>
            <w:proofErr w:type="spellEnd"/>
            <w:r w:rsidR="007463E5" w:rsidRPr="007463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7463E5" w:rsidRPr="007463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Philippi</w:t>
            </w:r>
            <w:proofErr w:type="spellEnd"/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1846</w:t>
            </w:r>
            <w:r w:rsidR="007463E5" w:rsidRPr="00746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</w:tbl>
    <w:p w14:paraId="15765925" w14:textId="77777777" w:rsidR="00561D23" w:rsidRDefault="00561D23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B1899" w14:textId="6D92027D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Видовые составы двустворчатых моллюсков из проб представлены в таблице ниже (Таблица 4, Рисунок 3).</w:t>
      </w:r>
    </w:p>
    <w:p w14:paraId="2DE1EBED" w14:textId="77777777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Таблица 4 -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Видовы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составы двустворчатых моллюсков из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танатаценозов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бухт острова Русский</w:t>
      </w:r>
    </w:p>
    <w:tbl>
      <w:tblPr>
        <w:tblStyle w:val="af3"/>
        <w:tblW w:w="810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716"/>
        <w:gridCol w:w="708"/>
        <w:gridCol w:w="709"/>
        <w:gridCol w:w="709"/>
        <w:gridCol w:w="709"/>
        <w:gridCol w:w="2551"/>
      </w:tblGrid>
      <w:tr w:rsidR="009323AD" w:rsidRPr="006113C1" w14:paraId="1E056008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24AF7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название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6BAC2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B7A0F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A807C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3FB03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58140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Встречаемость, %</w:t>
            </w:r>
          </w:p>
        </w:tc>
      </w:tr>
      <w:tr w:rsidR="009323AD" w:rsidRPr="006113C1" w14:paraId="3B4E4A21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41E6AD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Anadara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broughtonii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E3B5789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99F0B2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B3B2E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E34AB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B73A8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23AD" w:rsidRPr="006113C1" w14:paraId="38D387D4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7EA715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boucardi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DCBB5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0B522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5C0E7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A4CDB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74CC6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3AD" w:rsidRPr="006113C1" w14:paraId="32E75D9E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0EB120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Callista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brevisiphonata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ADDBB0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D1B83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95088D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75B248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4562A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23AD" w:rsidRPr="006113C1" w14:paraId="73B1324A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FF36E9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Callithaca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adamsi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EA718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12C6BA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5E9042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D100C8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17CA1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23AD" w:rsidRPr="006113C1" w14:paraId="37772F6B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E341D5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Dosinia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C617971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7CE800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DD1CE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AA4F5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B18CE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23AD" w:rsidRPr="006113C1" w14:paraId="7B4E5D87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62EA05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Mercenaria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stimpsoni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7B8ACF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D04FF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991843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44B880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66F19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23AD" w:rsidRPr="006113C1" w14:paraId="24BB9BF4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670F0A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B8A40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78D57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A2101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4F5436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5E750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323AD" w:rsidRPr="006113C1" w14:paraId="550FD817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5AAB65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Panopea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6E0DAB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0F3A02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310CE1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C80FB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10DD8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23AD" w:rsidRPr="006113C1" w14:paraId="5F9D0E9E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E1C5D7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Protothaca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euglypta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6FC0FD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4B9BB9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A2051C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AAFB9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8258F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23AD" w:rsidRPr="006113C1" w14:paraId="7489A942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46B777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Protothaca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jedoensis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F91191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23D081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029CC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844ABA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79CBB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23AD" w:rsidRPr="006113C1" w14:paraId="4DB920BB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2F5192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Ruditapes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philippinarum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592CF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1F2B9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D91A1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3CB18C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82B07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3AD" w:rsidRPr="006113C1" w14:paraId="0617D350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299760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Saxidomus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purpuratus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A117D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F1D58E4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E81A58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474A94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04FAD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23AD" w:rsidRPr="006113C1" w14:paraId="5184A3A0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12694B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Spisula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sachalinensis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5E5C27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02324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51018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4B36EA2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A7FC3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23AD" w:rsidRPr="006113C1" w14:paraId="3DEF2383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860771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farreri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D85D7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8712F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EEB10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0AD8C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2A0AD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3AD" w:rsidRPr="006113C1" w14:paraId="693C48A0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323C06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swifti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35671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FC04D3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6041B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C56BBC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C2E0F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323AD" w:rsidRPr="006113C1" w14:paraId="0DCB22C3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BB227A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Mizuhopecten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yessoensis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2681E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53589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7B27A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DACD00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B4F29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3AD" w:rsidRPr="006113C1" w14:paraId="184269FA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014425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Clinocardium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californiense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A006D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3390A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40CD4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10E821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7A60CB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323AD" w:rsidRPr="006113C1" w14:paraId="3472D5F6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E856B7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Serripes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groenlandicus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537B7A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B4DEB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D12C28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97E947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DD0E1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23AD" w:rsidRPr="006113C1" w14:paraId="103A47B5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870207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65A13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E63FD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2C609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835FB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FCEDC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3AD" w:rsidRPr="006113C1" w14:paraId="001715ED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DD9384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Crenomytilus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grayanus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71019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5731D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1F9DC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EF3EC1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EB5660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3AD" w:rsidRPr="006113C1" w14:paraId="71B335B2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B0C53F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Modiolus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kurilensis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8BB27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49752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205A91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F3F611D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7D79B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23AD" w:rsidRPr="006113C1" w14:paraId="0A917143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1FF42A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Septifer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keenae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E6A487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42D4DE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ED22F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62264F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64655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23AD" w:rsidRPr="006113C1" w14:paraId="660F2D24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B2CDF7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Glycymeris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yessoensis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94402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86E776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0E6A233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E94FD4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A82E9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23AD" w:rsidRPr="006113C1" w14:paraId="6DD013BE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43AE51" w14:textId="77777777" w:rsidR="009323AD" w:rsidRPr="006113C1" w:rsidRDefault="006113C1" w:rsidP="00561D2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Mactra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chinensis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835D61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A200C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0457B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A4D7C6" w14:textId="77777777" w:rsidR="009323AD" w:rsidRPr="006113C1" w:rsidRDefault="009323AD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F6A2C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23AD" w:rsidRPr="006113C1" w14:paraId="2E1DD40C" w14:textId="77777777">
        <w:trPr>
          <w:trHeight w:val="247"/>
          <w:jc w:val="center"/>
        </w:trPr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92639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видов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03D40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E8E1A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25EC2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E28E1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72832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495C8D6D" w14:textId="77777777" w:rsidR="009323AD" w:rsidRPr="006113C1" w:rsidRDefault="006113C1" w:rsidP="000E737D">
      <w:pPr>
        <w:spacing w:before="240" w:after="20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A - бухта Новик, B - бухта Аякс, C - бухта Парис, D - бухта Рында</w:t>
      </w:r>
    </w:p>
    <w:p w14:paraId="7EAA69DB" w14:textId="77777777" w:rsidR="009323AD" w:rsidRPr="006113C1" w:rsidRDefault="009323AD" w:rsidP="006113C1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ABFFE6" w14:textId="77777777" w:rsidR="009323AD" w:rsidRPr="006113C1" w:rsidRDefault="006113C1" w:rsidP="006113C1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8D5396D" wp14:editId="1708C618">
            <wp:extent cx="3483485" cy="3600000"/>
            <wp:effectExtent l="12700" t="12700" r="12700" b="1270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3485" cy="36000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38518CF" w14:textId="77777777" w:rsidR="009323AD" w:rsidRPr="006113C1" w:rsidRDefault="006113C1" w:rsidP="006113C1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Рисунок 3 – Видовые составы двустворчатых моллюсков танатоценозов бухт острова Русский</w:t>
      </w:r>
    </w:p>
    <w:p w14:paraId="4BAF0809" w14:textId="77777777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Наибольшее количество видов было обнаружено в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танатаценозе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бухты Аякс (16 видов).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Crassostrea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была определена как доминирующий вид, так как ее створки имели наибольший показатель массы в выборке (367 г), это составило 32,5% от массы всей пробы. Помимо гигантской устрицы, значительную часть массы пробы составили промысловые виды: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Crenomytilus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grayanuы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(18,5%),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Mizuhopecten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yessoensis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(11,3%),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Modiolus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kurilensis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(7,5%) (Таблица 5, Рисунок 4).</w:t>
      </w:r>
    </w:p>
    <w:p w14:paraId="2AAD557D" w14:textId="77777777" w:rsidR="009323AD" w:rsidRPr="006113C1" w:rsidRDefault="006113C1" w:rsidP="006113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5 – Соотношение масс створок разных видов пробы из бухты Аякс</w:t>
      </w:r>
    </w:p>
    <w:tbl>
      <w:tblPr>
        <w:tblStyle w:val="af4"/>
        <w:tblW w:w="83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83"/>
        <w:gridCol w:w="1559"/>
        <w:gridCol w:w="3544"/>
      </w:tblGrid>
      <w:tr w:rsidR="009323AD" w:rsidRPr="006113C1" w14:paraId="2556F1B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B5670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3EC12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Масса, г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85AD5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створок в пробе, %</w:t>
            </w:r>
          </w:p>
        </w:tc>
      </w:tr>
      <w:tr w:rsidR="009323AD" w:rsidRPr="006113C1" w14:paraId="50E28144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82D10B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boucardi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9A604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6B352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9323AD" w:rsidRPr="006113C1" w14:paraId="3CE56F32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85E9B8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Callista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brevisiphonata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63ED6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97F6D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9323AD" w:rsidRPr="006113C1" w14:paraId="0CA6A7BB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E7A9E1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Mercenaria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stimpsoni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6CF8F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98594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323AD" w:rsidRPr="006113C1" w14:paraId="238FF04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7D72B8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A6E91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49E98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9323AD" w:rsidRPr="006113C1" w14:paraId="14CE183E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00A0CA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Ruditapes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philippinarum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25418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505B5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9323AD" w:rsidRPr="006113C1" w14:paraId="4DF4C99A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84B600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Spisula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sachalinensis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46EFA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6572E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9323AD" w:rsidRPr="006113C1" w14:paraId="2DFD1B68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E6E4B3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farreri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EE0730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A8CE3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9323AD" w:rsidRPr="006113C1" w14:paraId="11CB215B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113A6C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swifti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9FB32A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D3F0D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9323AD" w:rsidRPr="006113C1" w14:paraId="12BF8DC2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CB4AD8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Mizuhopecten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yessoensis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030F7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744D2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</w:tr>
      <w:tr w:rsidR="009323AD" w:rsidRPr="006113C1" w14:paraId="73CAF390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AE09BE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Clinocardium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californiense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B895B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536EB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9323AD" w:rsidRPr="006113C1" w14:paraId="1BFB123E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EEC509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Serripes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groenlandicus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09CF8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6A242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9323AD" w:rsidRPr="006113C1" w14:paraId="384856BC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F78F0C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376D8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71369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32.5</w:t>
            </w:r>
          </w:p>
        </w:tc>
      </w:tr>
      <w:tr w:rsidR="009323AD" w:rsidRPr="006113C1" w14:paraId="2498AB8C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344B41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Crenomytilus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grayanus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37D81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6A2EF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9323AD" w:rsidRPr="006113C1" w14:paraId="1891BCFA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F9F054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Modiolus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kurilensis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85918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2C6E5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9323AD" w:rsidRPr="006113C1" w14:paraId="12E830CD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0B843C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Glycymeris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yessoensis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DCBB3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D077A3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9323AD" w:rsidRPr="006113C1" w14:paraId="31C5F957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A4F160" w14:textId="77777777" w:rsidR="009323AD" w:rsidRPr="006113C1" w:rsidRDefault="006113C1" w:rsidP="006222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Mactra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chinensis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CCE5F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9EF26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9323AD" w:rsidRPr="006113C1" w14:paraId="693CD6D8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FB579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5CE48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B82A5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E0AFFBF" w14:textId="77777777" w:rsidR="009323AD" w:rsidRPr="006113C1" w:rsidRDefault="009323AD" w:rsidP="006113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023613" w14:textId="77777777" w:rsidR="009323AD" w:rsidRPr="006113C1" w:rsidRDefault="006113C1" w:rsidP="006113C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46A442BC" wp14:editId="71F7122B">
            <wp:extent cx="4867275" cy="29908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AE16220" w14:textId="77777777" w:rsidR="009323AD" w:rsidRPr="006113C1" w:rsidRDefault="006113C1" w:rsidP="00B423F4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Рисунок 4 - Соотношение масс створок разных видов пробы из бухты Аякс</w:t>
      </w:r>
    </w:p>
    <w:p w14:paraId="6CEB2EAF" w14:textId="77777777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танатаценозе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бухты Новик было обнаружено 14 видов двустворчатых моллюсков. Доминирующими видами были определен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Chlamys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farreri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(его створки имели показатель массы 402 г, что составило 22.2% от массы всей пробы) и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Crassostrea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(его створки имели показатель массы 540 г, что составило 29,8% от массы всей пробы). Также, проба из данной бухты имела наибольший вес среди собранного материала (1814 г). Помимо доминирующих видов, значительную часть массы пробы составили промысловые виды: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Crenomytilus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grayanuы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(16,6%),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Mizuhopecten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yessoensis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(12,9%) (Таблица 6, Рисунок 5).</w:t>
      </w:r>
    </w:p>
    <w:p w14:paraId="156AEE5B" w14:textId="77777777" w:rsidR="009323AD" w:rsidRPr="006113C1" w:rsidRDefault="009323AD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46D96C" w14:textId="77777777" w:rsidR="009323AD" w:rsidRPr="006113C1" w:rsidRDefault="006113C1" w:rsidP="00B423F4">
      <w:pPr>
        <w:spacing w:after="20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Таблица 6 – Соотношение масс створок разных видов пробы из бухты Новик</w:t>
      </w:r>
    </w:p>
    <w:tbl>
      <w:tblPr>
        <w:tblStyle w:val="af5"/>
        <w:tblW w:w="810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83"/>
        <w:gridCol w:w="1275"/>
        <w:gridCol w:w="3544"/>
      </w:tblGrid>
      <w:tr w:rsidR="009323AD" w:rsidRPr="006113C1" w14:paraId="5A1D1D04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0FDF3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название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F26EA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Масса, г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8B252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створок в выборке, %</w:t>
            </w:r>
          </w:p>
        </w:tc>
      </w:tr>
      <w:tr w:rsidR="009323AD" w:rsidRPr="006113C1" w14:paraId="5EB4920F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EEF6C0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boucardi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7CE47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5666D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9323AD" w:rsidRPr="006113C1" w14:paraId="005E084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54339F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Callithaca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adamsi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94D435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1E102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323AD" w:rsidRPr="006113C1" w14:paraId="543C10F5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6F4A8E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Mercenaria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stimpsoni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8BF21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D44A8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9323AD" w:rsidRPr="006113C1" w14:paraId="08CEDFD3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6360D8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87102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830E7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9323AD" w:rsidRPr="006113C1" w14:paraId="1BF9C72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6D470C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Ruditapes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philippinarum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4B3CF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6EFD5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9323AD" w:rsidRPr="006113C1" w14:paraId="192A5A92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58EC44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Saxidomus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purpuratus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6CDE2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930B6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9323AD" w:rsidRPr="006113C1" w14:paraId="6A82CC79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E16431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farreri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9CD546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2C2B3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22.2</w:t>
            </w:r>
          </w:p>
        </w:tc>
      </w:tr>
      <w:tr w:rsidR="009323AD" w:rsidRPr="006113C1" w14:paraId="1B6D2FDC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EB2296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swifti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9AAC2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9CB684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9323AD" w:rsidRPr="006113C1" w14:paraId="39033196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D1D540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Mizuhopecten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yessoensis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EED94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12819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9323AD" w:rsidRPr="006113C1" w14:paraId="66D4FA0E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922142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Clinocardium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californiense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312ABA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510FB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9323AD" w:rsidRPr="006113C1" w14:paraId="0CA67775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89E0BA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7EF9C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41996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29.8</w:t>
            </w:r>
          </w:p>
        </w:tc>
      </w:tr>
      <w:tr w:rsidR="009323AD" w:rsidRPr="006113C1" w14:paraId="2B3A1252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418D15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Crenomytilus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grayanus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CE46B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7B4CB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16.6</w:t>
            </w:r>
          </w:p>
        </w:tc>
      </w:tr>
      <w:tr w:rsidR="009323AD" w:rsidRPr="006113C1" w14:paraId="5F99892E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DD9C78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Modiolus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kurilensis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C888C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34046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9323AD" w:rsidRPr="006113C1" w14:paraId="0294AE22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309888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Glycymeris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yessoensis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5865B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41C0F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9323AD" w:rsidRPr="006113C1" w14:paraId="6E9B15BC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E8FF22" w14:textId="77777777" w:rsidR="009323AD" w:rsidRPr="006113C1" w:rsidRDefault="006113C1" w:rsidP="00CE17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90785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65B34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E9DCBED" w14:textId="77777777" w:rsidR="009323AD" w:rsidRPr="006113C1" w:rsidRDefault="009323AD" w:rsidP="006113C1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6A51C0A" w14:textId="77777777" w:rsidR="009323AD" w:rsidRPr="006113C1" w:rsidRDefault="006113C1" w:rsidP="006113C1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C664FAC" wp14:editId="17DCDE18">
            <wp:extent cx="4657725" cy="29337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7317669" w14:textId="77777777" w:rsidR="009323AD" w:rsidRPr="006113C1" w:rsidRDefault="006113C1" w:rsidP="00B423F4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Рисунок 5 - Соотношение масс створок разных видов пробы из бухты Новик</w:t>
      </w:r>
    </w:p>
    <w:p w14:paraId="1F987EA0" w14:textId="77777777" w:rsidR="009323AD" w:rsidRPr="006113C1" w:rsidRDefault="009323AD" w:rsidP="006113C1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83E89DB" w14:textId="5B5F78E1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В бухте Парис было обнаружено 15 видов двустворчатых моллюсков. Доминирующими видами были определен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Crassostrea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(ее створки имели показатель массы 208 г, что составило 25,6% от массы всей пробы). Помимо доминирующих видов, значительную часть массы пробы составили промысловые виды: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Crenomytilus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grayanuы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(12,8%),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Mizuhopecten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yessoensis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(13,8%),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Chlamys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farreri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(12,1%) (Таблица</w:t>
      </w:r>
      <w:r w:rsidR="00861D36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7, Рисунок 6).</w:t>
      </w:r>
    </w:p>
    <w:p w14:paraId="523B6635" w14:textId="77777777" w:rsidR="009323AD" w:rsidRPr="006113C1" w:rsidRDefault="006113C1" w:rsidP="006113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7 – Соотношение масс створок разных видов пробы из бухты Парис</w:t>
      </w:r>
    </w:p>
    <w:tbl>
      <w:tblPr>
        <w:tblStyle w:val="af6"/>
        <w:tblW w:w="810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83"/>
        <w:gridCol w:w="1417"/>
        <w:gridCol w:w="3402"/>
      </w:tblGrid>
      <w:tr w:rsidR="009323AD" w:rsidRPr="006113C1" w14:paraId="7761B1C9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CCDC5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название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2CD9D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Масса, 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AD820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створок в выборке, %</w:t>
            </w:r>
          </w:p>
        </w:tc>
      </w:tr>
      <w:tr w:rsidR="009323AD" w:rsidRPr="006113C1" w14:paraId="24EE23B9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EE6028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Anadara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broughtonii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EBCD5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31C20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23AD" w:rsidRPr="006113C1" w14:paraId="3518A7AE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DD301F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boucardi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8BECC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076E2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9323AD" w:rsidRPr="006113C1" w14:paraId="6AC13CFF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E580D3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Dosinia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8BE47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C94DF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9323AD" w:rsidRPr="006113C1" w14:paraId="0E364350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4DDFED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94400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69C1A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9323AD" w:rsidRPr="006113C1" w14:paraId="252DFBE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C11746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Protothaca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jedoensis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A6AFA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AD374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9323AD" w:rsidRPr="006113C1" w14:paraId="26F53B94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24A7D9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Ruditapes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philippinarum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9482A1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84852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9323AD" w:rsidRPr="006113C1" w14:paraId="26C55D54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8FB73E9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Spisula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sachalinensis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19A6EA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933783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9323AD" w:rsidRPr="006113C1" w14:paraId="627C2BA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C9A36F4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farreri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3B2DD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5B87F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9323AD" w:rsidRPr="006113C1" w14:paraId="19A0DF26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A2A6F7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swifti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AEC25A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6D3BEE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323AD" w:rsidRPr="006113C1" w14:paraId="1FBC9D6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9D656F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Mizuhopecten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yessoensis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4928B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ACDD8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13.8</w:t>
            </w:r>
          </w:p>
        </w:tc>
      </w:tr>
      <w:tr w:rsidR="009323AD" w:rsidRPr="006113C1" w14:paraId="2F551F9B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EE5154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Clinocardium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californiense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B2DB1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E8C819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9323AD" w:rsidRPr="006113C1" w14:paraId="46FFF172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AA404B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7165E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5FDF2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25.6</w:t>
            </w:r>
          </w:p>
        </w:tc>
      </w:tr>
      <w:tr w:rsidR="009323AD" w:rsidRPr="006113C1" w14:paraId="1E28224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3DE70F0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Crenomytilus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grayanus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9F8ED0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36A36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12.8</w:t>
            </w:r>
          </w:p>
        </w:tc>
      </w:tr>
      <w:tr w:rsidR="009323AD" w:rsidRPr="006113C1" w14:paraId="7A15BEA0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B6DE20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Septifer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keenae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74222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500D2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9323AD" w:rsidRPr="006113C1" w14:paraId="3CD62CE9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3EED12" w14:textId="77777777" w:rsidR="009323AD" w:rsidRPr="006113C1" w:rsidRDefault="006113C1" w:rsidP="00F16AD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Mactra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chinensis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19A99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8B44A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9323AD" w:rsidRPr="006113C1" w14:paraId="64A4E73D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85C9D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9D768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D9EEA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547EAF3" w14:textId="77777777" w:rsidR="009323AD" w:rsidRPr="006113C1" w:rsidRDefault="009323AD" w:rsidP="006113C1">
      <w:pPr>
        <w:spacing w:after="20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0D334F" w14:textId="77777777" w:rsidR="009323AD" w:rsidRPr="006113C1" w:rsidRDefault="006113C1" w:rsidP="006113C1">
      <w:pPr>
        <w:spacing w:after="20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62B1D795" wp14:editId="322E2E60">
            <wp:extent cx="4762500" cy="30670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763F08" w14:textId="77777777" w:rsidR="009323AD" w:rsidRPr="006113C1" w:rsidRDefault="006113C1" w:rsidP="00637D03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Рисунок 6 – Соотношение масс створок разных видов пробы из бухты Парис</w:t>
      </w:r>
    </w:p>
    <w:p w14:paraId="1F5CEDE0" w14:textId="77777777" w:rsidR="009323AD" w:rsidRPr="006113C1" w:rsidRDefault="009323AD" w:rsidP="006113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1E674B" w14:textId="77777777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В бухте Рында было обнаружено 11 видов двустворчатых моллюсков. Доминирующими видами были определен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Crassostrea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(ее створки имели показатель массы 164 г, что составило 22,9% от массы всей пробы). Распределение долей видов представлено ниже (Таблица 8, Рисунок 7).</w:t>
      </w:r>
    </w:p>
    <w:p w14:paraId="686D7592" w14:textId="77777777" w:rsidR="009323AD" w:rsidRPr="006113C1" w:rsidRDefault="009323AD" w:rsidP="006113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44D43" w14:textId="77777777" w:rsidR="009323AD" w:rsidRPr="006113C1" w:rsidRDefault="006113C1" w:rsidP="006113C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Таблица 8 – Соотношение масс створок разных видов пробы из бухты Рында</w:t>
      </w:r>
    </w:p>
    <w:tbl>
      <w:tblPr>
        <w:tblStyle w:val="af7"/>
        <w:tblW w:w="810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83"/>
        <w:gridCol w:w="1417"/>
        <w:gridCol w:w="3402"/>
      </w:tblGrid>
      <w:tr w:rsidR="009323AD" w:rsidRPr="006113C1" w14:paraId="3C83E5FF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54DA6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название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4BA42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Масса, 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E5DE0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створок в выборке, %</w:t>
            </w:r>
          </w:p>
        </w:tc>
      </w:tr>
      <w:tr w:rsidR="009323AD" w:rsidRPr="006113C1" w14:paraId="5D2FD63A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1B42AD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Anadara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broughtonii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D9B4E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FEA5E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9323AD" w:rsidRPr="006113C1" w14:paraId="445C012F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3A4F35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boucardi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FD597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5D8FA1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9323AD" w:rsidRPr="006113C1" w14:paraId="7CDCCD0E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A63EEB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Dosinia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C884D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9D83F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9323AD" w:rsidRPr="006113C1" w14:paraId="50BE3091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B39DFA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Panopea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EC05E7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4F471C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9323AD" w:rsidRPr="006113C1" w14:paraId="0B7223A3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5A10E1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Protothaca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euglypta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46584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B5CC7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</w:tr>
      <w:tr w:rsidR="009323AD" w:rsidRPr="006113C1" w14:paraId="76D1BC8B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CDEA59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Protothaca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jedoensis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A432C5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3C929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9323AD" w:rsidRPr="006113C1" w14:paraId="6821AFC7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3B1814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Ruditapes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philippinarum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17B392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50CEF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9323AD" w:rsidRPr="006113C1" w14:paraId="5D594ACE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614666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farreri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D6A07C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D7580A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9323AD" w:rsidRPr="006113C1" w14:paraId="3040CFE5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97A324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Mizuhopecten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yessoensis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5A81E7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367559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9323AD" w:rsidRPr="006113C1" w14:paraId="058694E9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7441A2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406BB9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578498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22.9</w:t>
            </w:r>
          </w:p>
        </w:tc>
      </w:tr>
      <w:tr w:rsidR="009323AD" w:rsidRPr="006113C1" w14:paraId="4D4B5A35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0B7262" w14:textId="77777777" w:rsidR="009323AD" w:rsidRPr="006113C1" w:rsidRDefault="006113C1" w:rsidP="002409E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Crenomytilus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grayanus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D2FD4DF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063C7D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9323AD" w:rsidRPr="006113C1" w14:paraId="67F05F69" w14:textId="77777777">
        <w:trPr>
          <w:trHeight w:val="247"/>
          <w:jc w:val="center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D07214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B54666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E5AAECB" w14:textId="77777777" w:rsidR="009323AD" w:rsidRPr="006113C1" w:rsidRDefault="006113C1" w:rsidP="00611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B892BCB" w14:textId="77777777" w:rsidR="009323AD" w:rsidRPr="006113C1" w:rsidRDefault="009323AD" w:rsidP="006113C1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61CCC2" w14:textId="77777777" w:rsidR="009323AD" w:rsidRPr="006113C1" w:rsidRDefault="006113C1" w:rsidP="006113C1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45CE8BC" wp14:editId="58E5983A">
            <wp:extent cx="4838700" cy="28765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F9094A" w14:textId="77777777" w:rsidR="009323AD" w:rsidRPr="006113C1" w:rsidRDefault="006113C1" w:rsidP="00424F61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Рисунок 7 – Соотношение масс створок разных видов пробы из бухты Рында</w:t>
      </w:r>
    </w:p>
    <w:p w14:paraId="4EE63B6A" w14:textId="77777777" w:rsidR="009323AD" w:rsidRPr="006113C1" w:rsidRDefault="009323AD" w:rsidP="006113C1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82420C" w14:textId="77777777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На основе данных, полученных в результате анализа танатоценозов бухт, были определены виды, которые, предположительно, доминируют в акватории:</w:t>
      </w:r>
    </w:p>
    <w:p w14:paraId="2D2CBFD2" w14:textId="77777777" w:rsidR="009323AD" w:rsidRPr="006113C1" w:rsidRDefault="006113C1" w:rsidP="006113C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бухте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Новик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Crassostrea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>(29.8%)</w:t>
      </w:r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+ Chlamys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farreri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(22.2%);</w:t>
      </w:r>
    </w:p>
    <w:p w14:paraId="28C79FB3" w14:textId="77777777" w:rsidR="009323AD" w:rsidRPr="006113C1" w:rsidRDefault="006113C1" w:rsidP="006113C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бухте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Аякс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Crassostrea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>(32.5%);</w:t>
      </w:r>
    </w:p>
    <w:p w14:paraId="0D4669A7" w14:textId="77777777" w:rsidR="009323AD" w:rsidRPr="006113C1" w:rsidRDefault="006113C1" w:rsidP="006113C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в бухте Парис -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Crassostrea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(25.6%);</w:t>
      </w:r>
    </w:p>
    <w:p w14:paraId="614FD40D" w14:textId="77777777" w:rsidR="009323AD" w:rsidRPr="006113C1" w:rsidRDefault="006113C1" w:rsidP="006113C1">
      <w:pPr>
        <w:numPr>
          <w:ilvl w:val="0"/>
          <w:numId w:val="4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бухте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Рында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Crassostrea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>(22.9%).</w:t>
      </w:r>
    </w:p>
    <w:p w14:paraId="4E86F341" w14:textId="77777777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подтвердить или опровергнуть истинность утверждений о доминирующих видах, был проведен сравнительный анализ: сравнивали полученную информацию с достоверными литературными данными. В результате чего было доказано, что доминирующие виды двустворчатых моллюсков были определены верно. Также, была построена таблица (Таблица 9). </w:t>
      </w:r>
    </w:p>
    <w:p w14:paraId="2A2EDA1C" w14:textId="77777777" w:rsidR="009323AD" w:rsidRPr="006113C1" w:rsidRDefault="009323AD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722150" w14:textId="77777777" w:rsidR="009323AD" w:rsidRPr="006113C1" w:rsidRDefault="006113C1" w:rsidP="006113C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9 - Доминирующие виды в бухтах залива Петра Великого</w:t>
      </w:r>
    </w:p>
    <w:tbl>
      <w:tblPr>
        <w:tblStyle w:val="af8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3855"/>
        <w:gridCol w:w="4035"/>
      </w:tblGrid>
      <w:tr w:rsidR="009323AD" w:rsidRPr="006113C1" w14:paraId="15C9EDD3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4DC4B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4081B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Доминирующие виды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7CC00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Доминирующие виды (по данным других авторов)</w:t>
            </w:r>
          </w:p>
        </w:tc>
      </w:tr>
      <w:tr w:rsidR="009323AD" w:rsidRPr="006113C1" w14:paraId="354B3F7C" w14:textId="77777777">
        <w:trPr>
          <w:trHeight w:val="900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789D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10B62" w14:textId="77777777" w:rsidR="009323AD" w:rsidRPr="006113C1" w:rsidRDefault="006113C1" w:rsidP="00611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Chlamys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farreri</w:t>
            </w:r>
            <w:proofErr w:type="spellEnd"/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E7B40" w14:textId="77777777" w:rsidR="009323AD" w:rsidRPr="006113C1" w:rsidRDefault="006113C1" w:rsidP="00611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9323AD" w:rsidRPr="006113C1" w14:paraId="6C334215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F4DD8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Аякс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A0A20" w14:textId="77777777" w:rsidR="009323AD" w:rsidRPr="006113C1" w:rsidRDefault="006113C1" w:rsidP="00611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31901" w14:textId="77777777" w:rsidR="009323AD" w:rsidRPr="006113C1" w:rsidRDefault="006113C1" w:rsidP="00611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**</w:t>
            </w:r>
          </w:p>
        </w:tc>
      </w:tr>
      <w:tr w:rsidR="009323AD" w:rsidRPr="006113C1" w14:paraId="1B47827A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B1040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Парис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B1B06" w14:textId="77777777" w:rsidR="009323AD" w:rsidRPr="006113C1" w:rsidRDefault="006113C1" w:rsidP="00611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8A2B9" w14:textId="77777777" w:rsidR="009323AD" w:rsidRPr="006113C1" w:rsidRDefault="006113C1" w:rsidP="00611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***</w:t>
            </w:r>
          </w:p>
        </w:tc>
      </w:tr>
      <w:tr w:rsidR="009323AD" w:rsidRPr="006113C1" w14:paraId="51B4C507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5520C" w14:textId="77777777" w:rsidR="009323AD" w:rsidRPr="006113C1" w:rsidRDefault="006113C1" w:rsidP="00611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3C1">
              <w:rPr>
                <w:rFonts w:ascii="Times New Roman" w:eastAsia="Times New Roman" w:hAnsi="Times New Roman" w:cs="Times New Roman"/>
                <w:sz w:val="24"/>
                <w:szCs w:val="24"/>
              </w:rPr>
              <w:t>Рында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95406" w14:textId="77777777" w:rsidR="009323AD" w:rsidRPr="006113C1" w:rsidRDefault="006113C1" w:rsidP="00611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</w:t>
            </w:r>
            <w:proofErr w:type="spellEnd"/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956D3" w14:textId="77777777" w:rsidR="009323AD" w:rsidRPr="006113C1" w:rsidRDefault="006113C1" w:rsidP="00611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Crassostrea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gigas</w:t>
            </w:r>
            <w:proofErr w:type="spellEnd"/>
            <w:r w:rsidRPr="006113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****</w:t>
            </w:r>
          </w:p>
        </w:tc>
      </w:tr>
    </w:tbl>
    <w:p w14:paraId="1EF7785C" w14:textId="77777777" w:rsidR="009323AD" w:rsidRPr="006113C1" w:rsidRDefault="006113C1" w:rsidP="006113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*по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Христофоровой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, 2016 [8]</w:t>
      </w:r>
    </w:p>
    <w:p w14:paraId="16D11A98" w14:textId="77777777" w:rsidR="009323AD" w:rsidRPr="006113C1" w:rsidRDefault="006113C1" w:rsidP="006113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**по Масленникову, 2010 [9]</w:t>
      </w:r>
    </w:p>
    <w:p w14:paraId="6EF60365" w14:textId="77777777" w:rsidR="009323AD" w:rsidRPr="006113C1" w:rsidRDefault="006113C1" w:rsidP="006113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*** по Кашину, 2009 [10]</w:t>
      </w:r>
    </w:p>
    <w:p w14:paraId="6EED3326" w14:textId="77777777" w:rsidR="009323AD" w:rsidRPr="006113C1" w:rsidRDefault="006113C1" w:rsidP="006113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****по Бегун, 2012 [11] </w:t>
      </w:r>
    </w:p>
    <w:p w14:paraId="1CD02394" w14:textId="77777777" w:rsidR="009323AD" w:rsidRPr="006113C1" w:rsidRDefault="006113C1" w:rsidP="006113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hAnsi="Times New Roman" w:cs="Times New Roman"/>
        </w:rPr>
        <w:fldChar w:fldCharType="begin"/>
      </w:r>
      <w:r w:rsidRPr="006113C1">
        <w:rPr>
          <w:rFonts w:ascii="Times New Roman" w:hAnsi="Times New Roman" w:cs="Times New Roman"/>
        </w:rPr>
        <w:instrText xml:space="preserve"> HYPERLINK "https://cyberleninka.ru/article/n/bioindikatsiya-sostoyaniya-morskoy-sredy-po-diatomovym-vodoroslyam-epifitona-makrofitov-zaliv-petra-velikogo-yaponskoe-more" </w:instrText>
      </w:r>
      <w:r w:rsidRPr="006113C1">
        <w:rPr>
          <w:rFonts w:ascii="Times New Roman" w:hAnsi="Times New Roman" w:cs="Times New Roman"/>
        </w:rPr>
        <w:fldChar w:fldCharType="separate"/>
      </w:r>
    </w:p>
    <w:p w14:paraId="77F1B875" w14:textId="77777777" w:rsidR="009323AD" w:rsidRPr="006113C1" w:rsidRDefault="006113C1" w:rsidP="006113C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323AD" w:rsidRPr="006113C1">
          <w:pgSz w:w="11909" w:h="16834"/>
          <w:pgMar w:top="1440" w:right="1440" w:bottom="1440" w:left="1440" w:header="720" w:footer="720" w:gutter="0"/>
          <w:cols w:space="720"/>
        </w:sectPr>
      </w:pPr>
      <w:r w:rsidRPr="006113C1">
        <w:rPr>
          <w:rFonts w:ascii="Times New Roman" w:hAnsi="Times New Roman" w:cs="Times New Roman"/>
        </w:rPr>
        <w:fldChar w:fldCharType="end"/>
      </w:r>
    </w:p>
    <w:p w14:paraId="0F3E5C97" w14:textId="77777777" w:rsidR="009323AD" w:rsidRPr="006113C1" w:rsidRDefault="006113C1" w:rsidP="002B2B12">
      <w:pPr>
        <w:pStyle w:val="1"/>
        <w:spacing w:before="0"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Toc124572498"/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</w:t>
      </w:r>
      <w:bookmarkEnd w:id="8"/>
    </w:p>
    <w:p w14:paraId="5A1E5C00" w14:textId="77777777" w:rsidR="009323AD" w:rsidRPr="006113C1" w:rsidRDefault="006113C1" w:rsidP="002B2B12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 ходе исследовательской работы, для изучения были выбраны четыре бухты на острове Русский: Новик, Аякс, Парис, Рында, т.к. они находятся в пешей доступности, и их донные сообщества ранее были изучены другими авторами;</w:t>
      </w:r>
    </w:p>
    <w:p w14:paraId="59BC4BFB" w14:textId="77777777" w:rsidR="009323AD" w:rsidRPr="006113C1" w:rsidRDefault="006113C1" w:rsidP="002B2B12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 каждой из исследуемых бухт было собрано по три пробы из одного танатоценоза, которые впоследствии послужили выборками;</w:t>
      </w:r>
    </w:p>
    <w:p w14:paraId="27BBD02D" w14:textId="77777777" w:rsidR="009323AD" w:rsidRPr="006113C1" w:rsidRDefault="006113C1" w:rsidP="002B2B12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 береговых выбросах изучаемых бухт были обнаружены раковины 24 видов двустворчатых моллюсков (от 11 (в бухте Рында) до 16 (в бухте Аякс) видов в каждом танатоценозе);</w:t>
      </w:r>
    </w:p>
    <w:p w14:paraId="6B2E08B7" w14:textId="77777777" w:rsidR="009323AD" w:rsidRPr="006113C1" w:rsidRDefault="006113C1" w:rsidP="002B2B12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Были определены наиболее многочисленные (по доле) в изучаемых акваториях таксоны:</w:t>
      </w:r>
    </w:p>
    <w:p w14:paraId="6011416D" w14:textId="77777777" w:rsidR="009323AD" w:rsidRPr="006113C1" w:rsidRDefault="006113C1" w:rsidP="006113C1">
      <w:pPr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бухте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Новик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Crassostrea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+ Chlamys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farreri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1107D0A3" w14:textId="77777777" w:rsidR="009323AD" w:rsidRPr="006113C1" w:rsidRDefault="006113C1" w:rsidP="006113C1">
      <w:pPr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бухте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Аякс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Crassostrea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73DBAF1D" w14:textId="77777777" w:rsidR="009323AD" w:rsidRPr="006113C1" w:rsidRDefault="006113C1" w:rsidP="006113C1">
      <w:pPr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в бухте Парис -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Crassostrea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D9EAB0" w14:textId="77777777" w:rsidR="009323AD" w:rsidRPr="006113C1" w:rsidRDefault="006113C1" w:rsidP="006113C1">
      <w:pPr>
        <w:numPr>
          <w:ilvl w:val="1"/>
          <w:numId w:val="4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бухте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Рында</w:t>
      </w:r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Crassostrea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3C0D4538" w14:textId="77777777" w:rsidR="009323AD" w:rsidRPr="006113C1" w:rsidRDefault="006113C1" w:rsidP="002B2B12">
      <w:pPr>
        <w:numPr>
          <w:ilvl w:val="0"/>
          <w:numId w:val="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Было выдвинуто предположение о том, что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Crassostrea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>gigas</w:t>
      </w:r>
      <w:proofErr w:type="spellEnd"/>
      <w:r w:rsidRPr="00611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113C1">
        <w:rPr>
          <w:rFonts w:ascii="Times New Roman" w:eastAsia="Times New Roman" w:hAnsi="Times New Roman" w:cs="Times New Roman"/>
          <w:sz w:val="28"/>
          <w:szCs w:val="28"/>
        </w:rPr>
        <w:t>является доминирующим видом в исследуемых донных сообществах. Это подтвердилось в ходе изучения работ других авторов.</w:t>
      </w:r>
    </w:p>
    <w:p w14:paraId="642542AB" w14:textId="77777777" w:rsidR="009323AD" w:rsidRPr="006113C1" w:rsidRDefault="009323AD" w:rsidP="006113C1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B8559" w14:textId="77777777" w:rsidR="009323AD" w:rsidRPr="006113C1" w:rsidRDefault="006113C1" w:rsidP="006113C1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hAnsi="Times New Roman" w:cs="Times New Roman"/>
        </w:rPr>
        <w:br w:type="page"/>
      </w:r>
    </w:p>
    <w:p w14:paraId="78195E72" w14:textId="420814F8" w:rsidR="00752BB7" w:rsidRPr="002F66F3" w:rsidRDefault="006113C1" w:rsidP="002F66F3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Toc124572499"/>
      <w:r w:rsidRPr="007463E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9"/>
    </w:p>
    <w:p w14:paraId="00492225" w14:textId="77777777" w:rsidR="00752BB7" w:rsidRDefault="00752BB7" w:rsidP="002F66F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Рассмотрев результаты выполненной работы, можно сделать о том, что удалось достигнуть цели исследования. Видовые составы двустворчатых моллюсков в танатоценозах были определены. Все поставленные в начале работы задачи были выполнены: начиная от выбора точек сбора, заканчивая предположением о доминирующих видах.</w:t>
      </w:r>
    </w:p>
    <w:p w14:paraId="10AF9A1F" w14:textId="77777777" w:rsidR="00752BB7" w:rsidRDefault="00752BB7" w:rsidP="002F66F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Данную работу можно продолжить, увеличив количество точек сбора полевого материала. Большее количество изученных танатоценозов позволит создать более полную картину о видовом составе двустворчатых моллюсков в акватории, без применения методов водолазного сбора.</w:t>
      </w:r>
    </w:p>
    <w:p w14:paraId="3BB83EFA" w14:textId="77777777" w:rsidR="00752BB7" w:rsidRDefault="00752BB7" w:rsidP="00752BB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2654C901" w14:textId="77777777" w:rsidR="00752BB7" w:rsidRDefault="00752BB7" w:rsidP="00752BB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  <w:sectPr w:rsidR="00752BB7">
          <w:pgSz w:w="11909" w:h="16834"/>
          <w:pgMar w:top="1440" w:right="1440" w:bottom="1440" w:left="1440" w:header="720" w:footer="720" w:gutter="0"/>
          <w:cols w:space="720"/>
        </w:sectPr>
      </w:pPr>
    </w:p>
    <w:p w14:paraId="1DB002A8" w14:textId="77777777" w:rsidR="00752BB7" w:rsidRPr="006113C1" w:rsidRDefault="00752BB7" w:rsidP="002D2C72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Toc124572500"/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ТЕРМИНЫ И ОПРЕДЕЛЕНИЯ</w:t>
      </w:r>
      <w:bookmarkEnd w:id="10"/>
    </w:p>
    <w:tbl>
      <w:tblPr>
        <w:tblW w:w="93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979"/>
      </w:tblGrid>
      <w:tr w:rsidR="00752BB7" w:rsidRPr="006113C1" w14:paraId="6E43DF9A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F66B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4EB9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752BB7" w:rsidRPr="006113C1" w14:paraId="10E6AF4A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1354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Акватория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4512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поверхности воды, ограниченный границами (естественными, искусственными или условными).</w:t>
            </w:r>
          </w:p>
        </w:tc>
      </w:tr>
      <w:tr w:rsidR="00752BB7" w:rsidRPr="006113C1" w14:paraId="2CD3F6F5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64FF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Бентос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6E8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организмов, обитающих на дне водоема.</w:t>
            </w:r>
          </w:p>
        </w:tc>
      </w:tr>
      <w:tr w:rsidR="00752BB7" w:rsidRPr="006113C1" w14:paraId="29FB9BA3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E314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Береговые выбросы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5A73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Скопления организмов, выброшенных из воды на берег.</w:t>
            </w:r>
          </w:p>
        </w:tc>
      </w:tr>
      <w:tr w:rsidR="00752BB7" w:rsidRPr="006113C1" w14:paraId="3B49AAAA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75FC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Биоразнообразие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201C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Всевозможное многообразие видов различных местообитаний.</w:t>
            </w:r>
          </w:p>
        </w:tc>
      </w:tr>
      <w:tr w:rsidR="00752BB7" w:rsidRPr="006113C1" w14:paraId="3C1B4C02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0318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Видовой состав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6032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видов, входящих в сообщество организмов.</w:t>
            </w:r>
          </w:p>
        </w:tc>
      </w:tr>
      <w:tr w:rsidR="00752BB7" w:rsidRPr="006113C1" w14:paraId="486D95B0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CDA7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7334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Геоинформационная система для подготовки картографических материалов.</w:t>
            </w:r>
          </w:p>
        </w:tc>
      </w:tr>
      <w:tr w:rsidR="00752BB7" w:rsidRPr="006113C1" w14:paraId="70D149B1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6E42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Доминантный вид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B457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Вид, особи которого превосходят другие виды в сообществе по показателю биомассы или плотности поселения.</w:t>
            </w:r>
          </w:p>
        </w:tc>
      </w:tr>
      <w:tr w:rsidR="00752BB7" w:rsidRPr="006113C1" w14:paraId="27FC16E9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EE35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Литораль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381A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берега, который затопляется морской водой во время прилива и осушается во время отлива; приливно-отливная зона.</w:t>
            </w:r>
          </w:p>
        </w:tc>
      </w:tr>
      <w:tr w:rsidR="00752BB7" w:rsidRPr="006113C1" w14:paraId="1CF82704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BDD7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Марикультура</w:t>
            </w:r>
            <w:proofErr w:type="spellEnd"/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A8BC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сельского хозяйства, занимающееся промышленным выращиванием морских организмов.</w:t>
            </w:r>
          </w:p>
        </w:tc>
      </w:tr>
      <w:tr w:rsidR="00752BB7" w:rsidRPr="006113C1" w14:paraId="322847A5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7B86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Моллюски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0EC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беспозвоночных животных, отличительными признаками которых являются наличие радулы, мантии, мантийной полости и раковины.</w:t>
            </w:r>
          </w:p>
        </w:tc>
      </w:tr>
      <w:tr w:rsidR="00752BB7" w:rsidRPr="006113C1" w14:paraId="23E65A26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4CCC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Раковинная куча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0F5E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Скопления раковин моллюсков.</w:t>
            </w:r>
          </w:p>
        </w:tc>
      </w:tr>
      <w:tr w:rsidR="00752BB7" w:rsidRPr="006113C1" w14:paraId="745CDA9D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24D7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Супралитораль</w:t>
            </w:r>
            <w:proofErr w:type="spellEnd"/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3F6C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суши, находящийся выше зоны максимального прилива; зона </w:t>
            </w:r>
            <w:proofErr w:type="spellStart"/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заплеска</w:t>
            </w:r>
            <w:proofErr w:type="spellEnd"/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BB7" w:rsidRPr="006113C1" w14:paraId="2BA39099" w14:textId="77777777" w:rsidTr="00752BB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A4B5" w14:textId="77777777" w:rsidR="00752BB7" w:rsidRPr="00752BB7" w:rsidRDefault="00752BB7" w:rsidP="00752B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Танатаценоз</w:t>
            </w:r>
            <w:proofErr w:type="spellEnd"/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8E57" w14:textId="77777777" w:rsidR="00752BB7" w:rsidRPr="00752BB7" w:rsidRDefault="00752BB7" w:rsidP="00752B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B7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мертвых организмов и их останков.</w:t>
            </w:r>
          </w:p>
        </w:tc>
      </w:tr>
    </w:tbl>
    <w:p w14:paraId="3CEF1420" w14:textId="77777777" w:rsidR="00752BB7" w:rsidRPr="006113C1" w:rsidRDefault="00752BB7" w:rsidP="00752BB7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752BB7" w:rsidRPr="006113C1">
          <w:pgSz w:w="11909" w:h="16834"/>
          <w:pgMar w:top="1440" w:right="1440" w:bottom="1440" w:left="1440" w:header="720" w:footer="720" w:gutter="0"/>
          <w:cols w:space="720"/>
        </w:sect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[1]</w:t>
      </w:r>
    </w:p>
    <w:p w14:paraId="3AE3E199" w14:textId="77777777" w:rsidR="009323AD" w:rsidRPr="006113C1" w:rsidRDefault="006113C1" w:rsidP="006113C1">
      <w:pPr>
        <w:pStyle w:val="1"/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oc124572501"/>
      <w:r w:rsidRPr="00611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  <w:bookmarkEnd w:id="11"/>
    </w:p>
    <w:p w14:paraId="5352797B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Одум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, Ю. Экология. В 2-х томах. Том 1. Под ред. В. Е. Соколова. / Ю.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Одум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– Москва: Мир, 1986. ― 328 с.</w:t>
      </w:r>
    </w:p>
    <w:p w14:paraId="1E0B47CA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цифрах, Северо-восточное территориальное управление Федерального агентства по рыболовству: [Электронный ресурс]. 2015. URL: </w:t>
      </w:r>
      <w:hyperlink r:id="rId19">
        <w:r w:rsidRPr="006113C1">
          <w:rPr>
            <w:rFonts w:ascii="Times New Roman" w:eastAsia="Times New Roman" w:hAnsi="Times New Roman" w:cs="Times New Roman"/>
            <w:sz w:val="28"/>
            <w:szCs w:val="28"/>
          </w:rPr>
          <w:t>https://xn--b1a3aee.xn--p1ai/</w:t>
        </w:r>
        <w:proofErr w:type="spellStart"/>
        <w:r w:rsidRPr="006113C1">
          <w:rPr>
            <w:rFonts w:ascii="Times New Roman" w:eastAsia="Times New Roman" w:hAnsi="Times New Roman" w:cs="Times New Roman"/>
            <w:sz w:val="28"/>
            <w:szCs w:val="28"/>
          </w:rPr>
          <w:t>organizatsiya-rybolovstva</w:t>
        </w:r>
        <w:proofErr w:type="spellEnd"/>
        <w:r w:rsidRPr="006113C1">
          <w:rPr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6113C1">
          <w:rPr>
            <w:rFonts w:ascii="Times New Roman" w:eastAsia="Times New Roman" w:hAnsi="Times New Roman" w:cs="Times New Roman"/>
            <w:sz w:val="28"/>
            <w:szCs w:val="28"/>
          </w:rPr>
          <w:t>rybolovstvo</w:t>
        </w:r>
        <w:proofErr w:type="spellEnd"/>
        <w:r w:rsidRPr="006113C1">
          <w:rPr>
            <w:rFonts w:ascii="Times New Roman" w:eastAsia="Times New Roman" w:hAnsi="Times New Roman" w:cs="Times New Roman"/>
            <w:sz w:val="28"/>
            <w:szCs w:val="28"/>
          </w:rPr>
          <w:t>-v-</w:t>
        </w:r>
        <w:proofErr w:type="spellStart"/>
        <w:r w:rsidRPr="006113C1">
          <w:rPr>
            <w:rFonts w:ascii="Times New Roman" w:eastAsia="Times New Roman" w:hAnsi="Times New Roman" w:cs="Times New Roman"/>
            <w:sz w:val="28"/>
            <w:szCs w:val="28"/>
          </w:rPr>
          <w:t>tsifrakh</w:t>
        </w:r>
        <w:proofErr w:type="spellEnd"/>
      </w:hyperlink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25.09.2022).</w:t>
      </w:r>
    </w:p>
    <w:p w14:paraId="31CDDDA3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>Лоция Японского моря. Ч. 1: Северо-западная часть моря от реки Тюмень-Ула до мыса Белкина с заливом Петра Великого. ― 1966. ― с. 236.</w:t>
      </w:r>
    </w:p>
    <w:p w14:paraId="41BC741B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Явнов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, С. В. Атлас двустворчатых моллюсков дальневосточных морей / С. В.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Явнов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. – Изд. 2-е,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113C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и доп. – Владивосток: Русский Остров, 2016. – 272 с.</w:t>
      </w:r>
    </w:p>
    <w:p w14:paraId="75BF0AFE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Евсеев, Г. А. Двустворчатые моллюски дальневосточных морей России / Г. А. Евсеев, Ю. М. Яковлев. – Владивосток: ПК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Поликон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. 2006. – 120 с.</w:t>
      </w:r>
    </w:p>
    <w:p w14:paraId="3D15B4A6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Лутаенко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, К. А. Каталог современных двустворчатых моллюсков континентального побережья Японского моря / К. А.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Лутаенко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, Р. Дж.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Ноусворти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. – Владивосток: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Дальнаука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, 2012. – 247 с.</w:t>
      </w:r>
    </w:p>
    <w:p w14:paraId="04C0203F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Песенко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Ю. А. Принципы и методы количественного анализа в фаунистических исследованиях / Ю. А.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Песенко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. ― Москва: Наука, 1982. ― 287 с.</w:t>
      </w:r>
    </w:p>
    <w:p w14:paraId="59A1BF7E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Христофорова, Н. К. Условия обитания промысловых объектов / Н. К. Христофорова, Ю. Е. Дёгтева, К. С.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Бердасова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, А. А. Емельянов, А. Ю.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Лазарюк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// Владивосток: Известия ТИНРО. – 2016. – Том 186. – с. 135 – 144.</w:t>
      </w:r>
    </w:p>
    <w:p w14:paraId="2D3C1DDD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Масленников С. И. Состояние бентосных сообществ мягких грунтов пролива Босфор Восточный в зимний период / С. И. Масленников, В. В. Ивин, Д. Л.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Питрук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, А. Г.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Подкорытов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// Владивосток: Научные труды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Дальрыбвтуза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. ― 2010.</w:t>
      </w:r>
    </w:p>
    <w:p w14:paraId="76527FFF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Кашин И. А. Сообщества обрастания причальных сооружений в бухтах Житкова и Парис (о-в Русский, залив Петра Великого, Японское море) / И. А. Кашин, С. И. Масленников, Е. В. Смирнова // Владивосток: Научные труды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Дальрыбвтуза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>. ― 2009.</w:t>
      </w:r>
    </w:p>
    <w:p w14:paraId="56055C3C" w14:textId="77777777" w:rsidR="009323AD" w:rsidRPr="006113C1" w:rsidRDefault="006113C1" w:rsidP="000833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Бегун А. А.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Биоидентификация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состояния морской среды по диатомовым водорослям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эпифитона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13C1">
        <w:rPr>
          <w:rFonts w:ascii="Times New Roman" w:eastAsia="Times New Roman" w:hAnsi="Times New Roman" w:cs="Times New Roman"/>
          <w:sz w:val="28"/>
          <w:szCs w:val="28"/>
        </w:rPr>
        <w:t>макрофитов</w:t>
      </w:r>
      <w:proofErr w:type="spellEnd"/>
      <w:r w:rsidRPr="006113C1">
        <w:rPr>
          <w:rFonts w:ascii="Times New Roman" w:eastAsia="Times New Roman" w:hAnsi="Times New Roman" w:cs="Times New Roman"/>
          <w:sz w:val="28"/>
          <w:szCs w:val="28"/>
        </w:rPr>
        <w:t xml:space="preserve"> (залива Петра Великого, Японское море) // Владивосток: Известия ТИНРО. ― 2012.</w:t>
      </w:r>
    </w:p>
    <w:sectPr w:rsidR="009323AD" w:rsidRPr="006113C1" w:rsidSect="007F12E4">
      <w:pgSz w:w="11909" w:h="16834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BEA0" w14:textId="77777777" w:rsidR="002512F3" w:rsidRDefault="002512F3">
      <w:pPr>
        <w:spacing w:line="240" w:lineRule="auto"/>
      </w:pPr>
      <w:r>
        <w:separator/>
      </w:r>
    </w:p>
  </w:endnote>
  <w:endnote w:type="continuationSeparator" w:id="0">
    <w:p w14:paraId="2749DF3A" w14:textId="77777777" w:rsidR="002512F3" w:rsidRDefault="00251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304C7" w14:textId="77777777" w:rsidR="006113C1" w:rsidRDefault="006113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752BB7">
      <w:rPr>
        <w:rFonts w:ascii="Times New Roman" w:eastAsia="Times New Roman" w:hAnsi="Times New Roman" w:cs="Times New Roman"/>
        <w:noProof/>
        <w:color w:val="000000"/>
        <w:sz w:val="28"/>
        <w:szCs w:val="28"/>
      </w:rPr>
      <w:t>20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62DB2FF1" w14:textId="77777777" w:rsidR="006113C1" w:rsidRDefault="006113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DE2D3" w14:textId="77777777" w:rsidR="002512F3" w:rsidRDefault="002512F3">
      <w:pPr>
        <w:spacing w:line="240" w:lineRule="auto"/>
      </w:pPr>
      <w:r>
        <w:separator/>
      </w:r>
    </w:p>
  </w:footnote>
  <w:footnote w:type="continuationSeparator" w:id="0">
    <w:p w14:paraId="79CA420B" w14:textId="77777777" w:rsidR="002512F3" w:rsidRDefault="00251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5FC9"/>
    <w:multiLevelType w:val="multilevel"/>
    <w:tmpl w:val="BBC85D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D20F34"/>
    <w:multiLevelType w:val="multilevel"/>
    <w:tmpl w:val="F9AA84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6D0D2C"/>
    <w:multiLevelType w:val="multilevel"/>
    <w:tmpl w:val="0B5647F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B00D2E"/>
    <w:multiLevelType w:val="multilevel"/>
    <w:tmpl w:val="8D72F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933695"/>
    <w:multiLevelType w:val="multilevel"/>
    <w:tmpl w:val="6A4422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AD"/>
    <w:rsid w:val="0001445A"/>
    <w:rsid w:val="000327B1"/>
    <w:rsid w:val="00037BC1"/>
    <w:rsid w:val="0008336C"/>
    <w:rsid w:val="000A6AE6"/>
    <w:rsid w:val="000E737D"/>
    <w:rsid w:val="001213FB"/>
    <w:rsid w:val="00171ACA"/>
    <w:rsid w:val="00192C40"/>
    <w:rsid w:val="00196812"/>
    <w:rsid w:val="001A6AE9"/>
    <w:rsid w:val="001F1E26"/>
    <w:rsid w:val="002409EC"/>
    <w:rsid w:val="002512F3"/>
    <w:rsid w:val="00272060"/>
    <w:rsid w:val="002A73DF"/>
    <w:rsid w:val="002B2B12"/>
    <w:rsid w:val="002C36B4"/>
    <w:rsid w:val="002D2C72"/>
    <w:rsid w:val="002F66F3"/>
    <w:rsid w:val="0030141B"/>
    <w:rsid w:val="003112AD"/>
    <w:rsid w:val="00333CC2"/>
    <w:rsid w:val="003A1250"/>
    <w:rsid w:val="00407019"/>
    <w:rsid w:val="004124B1"/>
    <w:rsid w:val="00424F61"/>
    <w:rsid w:val="004617B0"/>
    <w:rsid w:val="00490C02"/>
    <w:rsid w:val="004D3BEC"/>
    <w:rsid w:val="004F1F97"/>
    <w:rsid w:val="00561D23"/>
    <w:rsid w:val="005D64F3"/>
    <w:rsid w:val="006113C1"/>
    <w:rsid w:val="00622276"/>
    <w:rsid w:val="00637D03"/>
    <w:rsid w:val="00681F28"/>
    <w:rsid w:val="0068553D"/>
    <w:rsid w:val="007170D5"/>
    <w:rsid w:val="007463E5"/>
    <w:rsid w:val="00752BB7"/>
    <w:rsid w:val="007C51D7"/>
    <w:rsid w:val="007F12E4"/>
    <w:rsid w:val="00861D36"/>
    <w:rsid w:val="00900BAB"/>
    <w:rsid w:val="009323AD"/>
    <w:rsid w:val="00972438"/>
    <w:rsid w:val="00A11F73"/>
    <w:rsid w:val="00A257C2"/>
    <w:rsid w:val="00A81AA1"/>
    <w:rsid w:val="00A87A13"/>
    <w:rsid w:val="00AB1007"/>
    <w:rsid w:val="00B13068"/>
    <w:rsid w:val="00B423F4"/>
    <w:rsid w:val="00C06EDF"/>
    <w:rsid w:val="00CE17CD"/>
    <w:rsid w:val="00D850FF"/>
    <w:rsid w:val="00E212DF"/>
    <w:rsid w:val="00F16ADB"/>
    <w:rsid w:val="00F81902"/>
    <w:rsid w:val="00F97AF9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0C9D"/>
  <w15:docId w15:val="{CA6C81B4-77FA-4E70-93DB-22273FD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7723A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037BC1"/>
    <w:pPr>
      <w:tabs>
        <w:tab w:val="right" w:pos="9019"/>
      </w:tabs>
      <w:spacing w:after="100"/>
      <w:ind w:firstLine="709"/>
    </w:pPr>
  </w:style>
  <w:style w:type="paragraph" w:styleId="30">
    <w:name w:val="toc 3"/>
    <w:basedOn w:val="a"/>
    <w:next w:val="a"/>
    <w:autoRedefine/>
    <w:uiPriority w:val="39"/>
    <w:unhideWhenUsed/>
    <w:rsid w:val="00037BC1"/>
    <w:pPr>
      <w:tabs>
        <w:tab w:val="right" w:pos="9019"/>
      </w:tabs>
      <w:spacing w:after="100"/>
      <w:ind w:firstLine="709"/>
    </w:pPr>
  </w:style>
  <w:style w:type="character" w:styleId="aa">
    <w:name w:val="Hyperlink"/>
    <w:basedOn w:val="a0"/>
    <w:uiPriority w:val="99"/>
    <w:unhideWhenUsed/>
    <w:rsid w:val="007723A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E237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2376"/>
  </w:style>
  <w:style w:type="paragraph" w:styleId="ad">
    <w:name w:val="footer"/>
    <w:basedOn w:val="a"/>
    <w:link w:val="ae"/>
    <w:uiPriority w:val="99"/>
    <w:unhideWhenUsed/>
    <w:rsid w:val="003E237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E2376"/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2BB7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arinespecies.org/aphia.php?p=taxdetails&amp;id=582749" TargetMode="Externa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rinespecies.org/aphia.php?p=taxdetails&amp;id=582808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rinespecies.org/aphia.php?p=taxdetails&amp;id=507589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2.png"/><Relationship Id="rId19" Type="http://schemas.openxmlformats.org/officeDocument/2006/relationships/hyperlink" Target="https://xn--b1a3aee.xn--p1ai/organizatsiya-rybolovstva/rybolovstvo-v-tsifrak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NTHOS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NTHOS\Desktop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NTHOS\Desktop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NTHOS\Desktop\&#1051;&#1080;&#1089;&#1090;%20Microsoft%20Exce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Видовой состав танатоценоза бухты Аякс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Лист1!$A$8:$A$23</c:f>
              <c:strCache>
                <c:ptCount val="16"/>
                <c:pt idx="0">
                  <c:v>Arca boucardi</c:v>
                </c:pt>
                <c:pt idx="1">
                  <c:v>Callista brevisiphonata</c:v>
                </c:pt>
                <c:pt idx="2">
                  <c:v>Mercenaria stimpsoni</c:v>
                </c:pt>
                <c:pt idx="3">
                  <c:v>Mya japonica</c:v>
                </c:pt>
                <c:pt idx="4">
                  <c:v>Ruditapes philippinarum</c:v>
                </c:pt>
                <c:pt idx="5">
                  <c:v>Spisula sachalinensis</c:v>
                </c:pt>
                <c:pt idx="6">
                  <c:v>Chlamys farreri</c:v>
                </c:pt>
                <c:pt idx="7">
                  <c:v>Chlamys swifti</c:v>
                </c:pt>
                <c:pt idx="8">
                  <c:v>Mizuhopecten yessoensis</c:v>
                </c:pt>
                <c:pt idx="9">
                  <c:v>Clinocardium californiense</c:v>
                </c:pt>
                <c:pt idx="10">
                  <c:v>Serripes groenlandicus</c:v>
                </c:pt>
                <c:pt idx="11">
                  <c:v>Crassostrea gigas</c:v>
                </c:pt>
                <c:pt idx="12">
                  <c:v>Crenomytilus grayanus</c:v>
                </c:pt>
                <c:pt idx="13">
                  <c:v>Modiolus kurilensis</c:v>
                </c:pt>
                <c:pt idx="14">
                  <c:v>Glycymeris yessoensis</c:v>
                </c:pt>
                <c:pt idx="15">
                  <c:v>Mactra chinensis</c:v>
                </c:pt>
              </c:strCache>
            </c:strRef>
          </c:cat>
          <c:val>
            <c:numRef>
              <c:f>Лист1!$C$8:$C$23</c:f>
              <c:numCache>
                <c:formatCode>General</c:formatCode>
                <c:ptCount val="16"/>
                <c:pt idx="0">
                  <c:v>1.3</c:v>
                </c:pt>
                <c:pt idx="1">
                  <c:v>2.7</c:v>
                </c:pt>
                <c:pt idx="2">
                  <c:v>1.8</c:v>
                </c:pt>
                <c:pt idx="3">
                  <c:v>5.7</c:v>
                </c:pt>
                <c:pt idx="4">
                  <c:v>1.9</c:v>
                </c:pt>
                <c:pt idx="5">
                  <c:v>1.1000000000000001</c:v>
                </c:pt>
                <c:pt idx="6">
                  <c:v>5.7</c:v>
                </c:pt>
                <c:pt idx="7">
                  <c:v>3.3</c:v>
                </c:pt>
                <c:pt idx="8">
                  <c:v>11.3</c:v>
                </c:pt>
                <c:pt idx="9">
                  <c:v>4.2</c:v>
                </c:pt>
                <c:pt idx="10">
                  <c:v>0.9</c:v>
                </c:pt>
                <c:pt idx="11">
                  <c:v>32.5</c:v>
                </c:pt>
                <c:pt idx="12">
                  <c:v>18.5</c:v>
                </c:pt>
                <c:pt idx="13">
                  <c:v>7.5</c:v>
                </c:pt>
                <c:pt idx="14">
                  <c:v>0.4</c:v>
                </c:pt>
                <c:pt idx="15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0A-4146-8CCE-0191189636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-27"/>
        <c:axId val="1369547679"/>
        <c:axId val="1372892175"/>
      </c:barChart>
      <c:catAx>
        <c:axId val="1369547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72892175"/>
        <c:crosses val="autoZero"/>
        <c:auto val="1"/>
        <c:lblAlgn val="ctr"/>
        <c:lblOffset val="100"/>
        <c:noMultiLvlLbl val="0"/>
      </c:catAx>
      <c:valAx>
        <c:axId val="1372892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695476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Видовой состав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танатоценоза бухты Новик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Лист1!$E$8:$E$21</c:f>
              <c:strCache>
                <c:ptCount val="14"/>
                <c:pt idx="0">
                  <c:v>Arca boucardi</c:v>
                </c:pt>
                <c:pt idx="1">
                  <c:v>Callithaca adamsi</c:v>
                </c:pt>
                <c:pt idx="2">
                  <c:v>Mercenaria stimpsoni</c:v>
                </c:pt>
                <c:pt idx="3">
                  <c:v>Mya japonica</c:v>
                </c:pt>
                <c:pt idx="4">
                  <c:v>Ruditapes philippinarum</c:v>
                </c:pt>
                <c:pt idx="5">
                  <c:v>Saxidomus purpuratus</c:v>
                </c:pt>
                <c:pt idx="6">
                  <c:v>Chlamys farreri</c:v>
                </c:pt>
                <c:pt idx="7">
                  <c:v>Chlamys swifti</c:v>
                </c:pt>
                <c:pt idx="8">
                  <c:v>Mizuhopecten yessoensis</c:v>
                </c:pt>
                <c:pt idx="9">
                  <c:v>Clinocardium californiense</c:v>
                </c:pt>
                <c:pt idx="10">
                  <c:v>Crassostrea gigas</c:v>
                </c:pt>
                <c:pt idx="11">
                  <c:v>Crenomytilus grayanus</c:v>
                </c:pt>
                <c:pt idx="12">
                  <c:v>Modiolus kurilensis</c:v>
                </c:pt>
                <c:pt idx="13">
                  <c:v>Glycymeris yessoensis</c:v>
                </c:pt>
              </c:strCache>
            </c:strRef>
          </c:cat>
          <c:val>
            <c:numRef>
              <c:f>Лист1!$G$8:$G$21</c:f>
              <c:numCache>
                <c:formatCode>General</c:formatCode>
                <c:ptCount val="14"/>
                <c:pt idx="0">
                  <c:v>1.4</c:v>
                </c:pt>
                <c:pt idx="1">
                  <c:v>1.8</c:v>
                </c:pt>
                <c:pt idx="2">
                  <c:v>1.3</c:v>
                </c:pt>
                <c:pt idx="3">
                  <c:v>3.4</c:v>
                </c:pt>
                <c:pt idx="4">
                  <c:v>0.9</c:v>
                </c:pt>
                <c:pt idx="5">
                  <c:v>0.6</c:v>
                </c:pt>
                <c:pt idx="6">
                  <c:v>22.2</c:v>
                </c:pt>
                <c:pt idx="7">
                  <c:v>2.4</c:v>
                </c:pt>
                <c:pt idx="8">
                  <c:v>12.9</c:v>
                </c:pt>
                <c:pt idx="9">
                  <c:v>1.3</c:v>
                </c:pt>
                <c:pt idx="10">
                  <c:v>29.8</c:v>
                </c:pt>
                <c:pt idx="11">
                  <c:v>16.600000000000001</c:v>
                </c:pt>
                <c:pt idx="12">
                  <c:v>4.0999999999999996</c:v>
                </c:pt>
                <c:pt idx="13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F-4DE2-A66E-3066D3500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-27"/>
        <c:axId val="1500347663"/>
        <c:axId val="1362164975"/>
      </c:barChart>
      <c:catAx>
        <c:axId val="1500347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62164975"/>
        <c:crosses val="autoZero"/>
        <c:auto val="1"/>
        <c:lblAlgn val="ctr"/>
        <c:lblOffset val="100"/>
        <c:noMultiLvlLbl val="0"/>
      </c:catAx>
      <c:valAx>
        <c:axId val="1362164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003476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Видовой состав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танатоценоза бухты Парис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Лист1!$I$8:$I$22</c:f>
              <c:strCache>
                <c:ptCount val="15"/>
                <c:pt idx="0">
                  <c:v>Anadara broughtonii</c:v>
                </c:pt>
                <c:pt idx="1">
                  <c:v>Arca boucardi</c:v>
                </c:pt>
                <c:pt idx="2">
                  <c:v>Dosinia japonica</c:v>
                </c:pt>
                <c:pt idx="3">
                  <c:v>Mya japonica</c:v>
                </c:pt>
                <c:pt idx="4">
                  <c:v>Protothaca jedoensis</c:v>
                </c:pt>
                <c:pt idx="5">
                  <c:v>Ruditapes philippinarum</c:v>
                </c:pt>
                <c:pt idx="6">
                  <c:v>Spisula sachalinensis</c:v>
                </c:pt>
                <c:pt idx="7">
                  <c:v>Chlamys farreri</c:v>
                </c:pt>
                <c:pt idx="8">
                  <c:v>Chlamys swifti</c:v>
                </c:pt>
                <c:pt idx="9">
                  <c:v>Mizuhopecten yessoensis</c:v>
                </c:pt>
                <c:pt idx="10">
                  <c:v>Clinocardium californiense</c:v>
                </c:pt>
                <c:pt idx="11">
                  <c:v>Crassostrea gigas</c:v>
                </c:pt>
                <c:pt idx="12">
                  <c:v>Crenomytilus grayanus</c:v>
                </c:pt>
                <c:pt idx="13">
                  <c:v>Septifer keenae</c:v>
                </c:pt>
                <c:pt idx="14">
                  <c:v>Mactra chinensis</c:v>
                </c:pt>
              </c:strCache>
            </c:strRef>
          </c:cat>
          <c:val>
            <c:numRef>
              <c:f>Лист1!$K$8:$K$22</c:f>
              <c:numCache>
                <c:formatCode>General</c:formatCode>
                <c:ptCount val="15"/>
                <c:pt idx="0">
                  <c:v>3</c:v>
                </c:pt>
                <c:pt idx="1">
                  <c:v>0.9</c:v>
                </c:pt>
                <c:pt idx="2">
                  <c:v>3.3</c:v>
                </c:pt>
                <c:pt idx="3">
                  <c:v>5.0999999999999996</c:v>
                </c:pt>
                <c:pt idx="4">
                  <c:v>2.1</c:v>
                </c:pt>
                <c:pt idx="5">
                  <c:v>1.6</c:v>
                </c:pt>
                <c:pt idx="6">
                  <c:v>5.4</c:v>
                </c:pt>
                <c:pt idx="7">
                  <c:v>12.1</c:v>
                </c:pt>
                <c:pt idx="8">
                  <c:v>3.7</c:v>
                </c:pt>
                <c:pt idx="9">
                  <c:v>13.8</c:v>
                </c:pt>
                <c:pt idx="10">
                  <c:v>2.8</c:v>
                </c:pt>
                <c:pt idx="11">
                  <c:v>25.6</c:v>
                </c:pt>
                <c:pt idx="12">
                  <c:v>12.8</c:v>
                </c:pt>
                <c:pt idx="13">
                  <c:v>2.7</c:v>
                </c:pt>
                <c:pt idx="14">
                  <c:v>5.0999999999999996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39-4E9D-BF04-87D1E3CA74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-27"/>
        <c:axId val="1369550479"/>
        <c:axId val="1507067791"/>
      </c:barChart>
      <c:catAx>
        <c:axId val="136955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07067791"/>
        <c:crosses val="autoZero"/>
        <c:auto val="1"/>
        <c:lblAlgn val="ctr"/>
        <c:lblOffset val="100"/>
        <c:noMultiLvlLbl val="0"/>
      </c:catAx>
      <c:valAx>
        <c:axId val="1507067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695504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Видовой состав танатоценоза бухты Рында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Лист1!$M$8:$M$18</c:f>
              <c:strCache>
                <c:ptCount val="11"/>
                <c:pt idx="0">
                  <c:v>Anadara broughtonii</c:v>
                </c:pt>
                <c:pt idx="1">
                  <c:v>Arca boucardi</c:v>
                </c:pt>
                <c:pt idx="2">
                  <c:v>Dosinia japonica</c:v>
                </c:pt>
                <c:pt idx="3">
                  <c:v>Panopea japonica</c:v>
                </c:pt>
                <c:pt idx="4">
                  <c:v>Protothaca euglypta</c:v>
                </c:pt>
                <c:pt idx="5">
                  <c:v>Protothaca jedoensis</c:v>
                </c:pt>
                <c:pt idx="6">
                  <c:v>Ruditapes philippinarum</c:v>
                </c:pt>
                <c:pt idx="7">
                  <c:v>Chlamys farreri</c:v>
                </c:pt>
                <c:pt idx="8">
                  <c:v>Mizuhopecten yessoensis</c:v>
                </c:pt>
                <c:pt idx="9">
                  <c:v>Crassostrea gigas</c:v>
                </c:pt>
                <c:pt idx="10">
                  <c:v>Crenomytilus grayanus</c:v>
                </c:pt>
              </c:strCache>
            </c:strRef>
          </c:cat>
          <c:val>
            <c:numRef>
              <c:f>Лист1!$O$8:$O$18</c:f>
              <c:numCache>
                <c:formatCode>General</c:formatCode>
                <c:ptCount val="11"/>
                <c:pt idx="0">
                  <c:v>9.5</c:v>
                </c:pt>
                <c:pt idx="1">
                  <c:v>4.5</c:v>
                </c:pt>
                <c:pt idx="2">
                  <c:v>2.7</c:v>
                </c:pt>
                <c:pt idx="3">
                  <c:v>6.1</c:v>
                </c:pt>
                <c:pt idx="4">
                  <c:v>6.8</c:v>
                </c:pt>
                <c:pt idx="5">
                  <c:v>7.4</c:v>
                </c:pt>
                <c:pt idx="6">
                  <c:v>9.1999999999999993</c:v>
                </c:pt>
                <c:pt idx="7">
                  <c:v>5.0999999999999996</c:v>
                </c:pt>
                <c:pt idx="8">
                  <c:v>12.3</c:v>
                </c:pt>
                <c:pt idx="9">
                  <c:v>22.9</c:v>
                </c:pt>
                <c:pt idx="10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7F-49DB-A85B-7154323DB8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-27"/>
        <c:axId val="1506898799"/>
        <c:axId val="1507076943"/>
      </c:barChart>
      <c:catAx>
        <c:axId val="1506898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07076943"/>
        <c:crosses val="autoZero"/>
        <c:auto val="1"/>
        <c:lblAlgn val="ctr"/>
        <c:lblOffset val="100"/>
        <c:noMultiLvlLbl val="0"/>
      </c:catAx>
      <c:valAx>
        <c:axId val="1507076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068987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vRtSNHDbzvFkXfO30o2SdQkTrg==">AMUW2mVt471+hHvnEdLHiI3KyGW78q/6sK/39eOJGcVPExtcB2TlwVgnD+jSz6r/zGCJ1y+DJZCe1J7vQmSLFT5ENykAHKKJhoU8L+66axI82wc9W7/foH6m9/vWfDFhx6Fs0KPkgeP17685S2DDwoaF6sWOMUfkgLVDfSURs2lQOq9XdW4uZwa9mZrLvaQRoYRQ9bQlD10AARxgBpH8FhbCRPJFXEoeedmMTKJAPLlfwmz4fukCX2ek7obJfHGBk2Iy5M2VPKV5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Кондрашкина Вера Викторовна</cp:lastModifiedBy>
  <cp:revision>60</cp:revision>
  <dcterms:created xsi:type="dcterms:W3CDTF">2022-11-15T04:56:00Z</dcterms:created>
  <dcterms:modified xsi:type="dcterms:W3CDTF">2023-01-20T07:19:00Z</dcterms:modified>
</cp:coreProperties>
</file>