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63E" w:rsidRPr="00C93F9E" w:rsidRDefault="0000263E" w:rsidP="0000263E">
      <w:pPr>
        <w:jc w:val="center"/>
        <w:rPr>
          <w:rFonts w:ascii="Times New Roman" w:hAnsi="Times New Roman" w:cs="Times New Roman"/>
          <w:sz w:val="24"/>
          <w:szCs w:val="24"/>
        </w:rPr>
      </w:pPr>
      <w:r w:rsidRPr="00C93F9E">
        <w:rPr>
          <w:rFonts w:ascii="Times New Roman" w:hAnsi="Times New Roman" w:cs="Times New Roman"/>
          <w:sz w:val="24"/>
          <w:szCs w:val="24"/>
        </w:rPr>
        <w:t>Республика Саха (Якутия)</w:t>
      </w:r>
    </w:p>
    <w:p w:rsidR="0000263E" w:rsidRPr="00C93F9E" w:rsidRDefault="0000263E" w:rsidP="0000263E">
      <w:pPr>
        <w:jc w:val="center"/>
        <w:rPr>
          <w:rFonts w:ascii="Times New Roman" w:hAnsi="Times New Roman" w:cs="Times New Roman"/>
          <w:sz w:val="24"/>
          <w:szCs w:val="24"/>
        </w:rPr>
      </w:pPr>
      <w:r w:rsidRPr="00C93F9E">
        <w:rPr>
          <w:rFonts w:ascii="Times New Roman" w:hAnsi="Times New Roman" w:cs="Times New Roman"/>
          <w:sz w:val="24"/>
          <w:szCs w:val="24"/>
        </w:rPr>
        <w:t>МР Усть-Алданский  улус (р-н)</w:t>
      </w:r>
    </w:p>
    <w:p w:rsidR="0000263E" w:rsidRPr="00C93F9E" w:rsidRDefault="0000263E" w:rsidP="0000263E">
      <w:pPr>
        <w:jc w:val="center"/>
        <w:rPr>
          <w:rFonts w:ascii="Times New Roman" w:hAnsi="Times New Roman" w:cs="Times New Roman"/>
          <w:sz w:val="24"/>
          <w:szCs w:val="24"/>
        </w:rPr>
      </w:pPr>
      <w:r w:rsidRPr="00C93F9E">
        <w:rPr>
          <w:rFonts w:ascii="Times New Roman" w:hAnsi="Times New Roman" w:cs="Times New Roman"/>
          <w:sz w:val="24"/>
          <w:szCs w:val="24"/>
        </w:rPr>
        <w:t>МКУ «Управление образования»</w:t>
      </w:r>
    </w:p>
    <w:p w:rsidR="0000263E" w:rsidRPr="00C93F9E" w:rsidRDefault="0000263E" w:rsidP="0000263E">
      <w:pPr>
        <w:jc w:val="center"/>
        <w:rPr>
          <w:rFonts w:ascii="Times New Roman" w:hAnsi="Times New Roman" w:cs="Times New Roman"/>
          <w:sz w:val="24"/>
          <w:szCs w:val="24"/>
        </w:rPr>
      </w:pPr>
      <w:r w:rsidRPr="00C93F9E">
        <w:rPr>
          <w:rFonts w:ascii="Times New Roman" w:hAnsi="Times New Roman" w:cs="Times New Roman"/>
          <w:sz w:val="24"/>
          <w:szCs w:val="24"/>
        </w:rPr>
        <w:t>МБУДО «Мюрюнская станция юных натуралистов»</w:t>
      </w:r>
    </w:p>
    <w:p w:rsidR="0000263E" w:rsidRPr="00C93F9E" w:rsidRDefault="0000263E" w:rsidP="0000263E">
      <w:pPr>
        <w:jc w:val="center"/>
        <w:rPr>
          <w:rFonts w:ascii="Times New Roman" w:hAnsi="Times New Roman" w:cs="Times New Roman"/>
          <w:sz w:val="24"/>
          <w:szCs w:val="24"/>
        </w:rPr>
      </w:pPr>
    </w:p>
    <w:p w:rsidR="0000263E" w:rsidRPr="00C93F9E" w:rsidRDefault="0000263E" w:rsidP="0000263E">
      <w:pPr>
        <w:jc w:val="center"/>
        <w:rPr>
          <w:rFonts w:ascii="Times New Roman" w:hAnsi="Times New Roman" w:cs="Times New Roman"/>
          <w:b/>
          <w:sz w:val="48"/>
          <w:szCs w:val="48"/>
        </w:rPr>
      </w:pPr>
    </w:p>
    <w:p w:rsidR="0000263E" w:rsidRPr="00C93F9E" w:rsidRDefault="0000263E" w:rsidP="0000263E">
      <w:pPr>
        <w:jc w:val="center"/>
        <w:rPr>
          <w:rFonts w:ascii="Times New Roman" w:hAnsi="Times New Roman" w:cs="Times New Roman"/>
          <w:sz w:val="24"/>
          <w:szCs w:val="24"/>
        </w:rPr>
      </w:pPr>
      <w:r>
        <w:rPr>
          <w:rFonts w:ascii="Times New Roman" w:hAnsi="Times New Roman" w:cs="Times New Roman"/>
          <w:b/>
          <w:sz w:val="48"/>
          <w:szCs w:val="48"/>
        </w:rPr>
        <w:t xml:space="preserve">Характеристика </w:t>
      </w:r>
      <w:r w:rsidR="006404DB">
        <w:rPr>
          <w:rFonts w:ascii="Times New Roman" w:hAnsi="Times New Roman" w:cs="Times New Roman"/>
          <w:b/>
          <w:sz w:val="48"/>
          <w:szCs w:val="48"/>
        </w:rPr>
        <w:t xml:space="preserve">ценопопуляции </w:t>
      </w:r>
      <w:r>
        <w:rPr>
          <w:rFonts w:ascii="Times New Roman" w:hAnsi="Times New Roman" w:cs="Times New Roman"/>
          <w:b/>
          <w:sz w:val="48"/>
          <w:szCs w:val="48"/>
        </w:rPr>
        <w:t>тысячелистника в условиях аласа</w:t>
      </w:r>
    </w:p>
    <w:p w:rsidR="0000263E" w:rsidRPr="00C93F9E" w:rsidRDefault="0000263E" w:rsidP="0000263E">
      <w:pPr>
        <w:jc w:val="center"/>
        <w:rPr>
          <w:rFonts w:ascii="Times New Roman" w:hAnsi="Times New Roman" w:cs="Times New Roman"/>
          <w:sz w:val="24"/>
          <w:szCs w:val="24"/>
        </w:rPr>
      </w:pPr>
    </w:p>
    <w:p w:rsidR="0000263E" w:rsidRPr="00C93F9E" w:rsidRDefault="0000263E" w:rsidP="0000263E">
      <w:pPr>
        <w:jc w:val="center"/>
        <w:rPr>
          <w:rFonts w:ascii="Times New Roman" w:hAnsi="Times New Roman" w:cs="Times New Roman"/>
          <w:sz w:val="24"/>
          <w:szCs w:val="24"/>
        </w:rPr>
      </w:pPr>
    </w:p>
    <w:p w:rsidR="0000263E" w:rsidRPr="00C93F9E" w:rsidRDefault="0000263E" w:rsidP="0000263E">
      <w:pPr>
        <w:jc w:val="center"/>
        <w:rPr>
          <w:rFonts w:ascii="Times New Roman" w:hAnsi="Times New Roman" w:cs="Times New Roman"/>
          <w:sz w:val="24"/>
          <w:szCs w:val="24"/>
        </w:rPr>
      </w:pPr>
    </w:p>
    <w:p w:rsidR="0000263E" w:rsidRPr="0000263E" w:rsidRDefault="0000263E" w:rsidP="0000263E">
      <w:pPr>
        <w:jc w:val="center"/>
        <w:rPr>
          <w:rFonts w:ascii="Times New Roman" w:eastAsia="Arial Unicode MS" w:hAnsi="Times New Roman" w:cs="Times New Roman"/>
          <w:sz w:val="24"/>
          <w:szCs w:val="24"/>
        </w:rPr>
      </w:pPr>
    </w:p>
    <w:p w:rsidR="0000263E" w:rsidRPr="0000263E" w:rsidRDefault="0000263E" w:rsidP="0000263E">
      <w:pPr>
        <w:jc w:val="right"/>
        <w:rPr>
          <w:rFonts w:ascii="Times New Roman" w:hAnsi="Times New Roman" w:cs="Times New Roman"/>
          <w:sz w:val="24"/>
          <w:szCs w:val="24"/>
        </w:rPr>
      </w:pPr>
      <w:r w:rsidRPr="0000263E">
        <w:rPr>
          <w:rFonts w:ascii="Times New Roman" w:hAnsi="Times New Roman" w:cs="Times New Roman"/>
          <w:b/>
          <w:sz w:val="24"/>
          <w:szCs w:val="24"/>
        </w:rPr>
        <w:t>Работа:</w:t>
      </w:r>
      <w:r w:rsidRPr="0000263E">
        <w:rPr>
          <w:rFonts w:ascii="Times New Roman" w:hAnsi="Times New Roman" w:cs="Times New Roman"/>
          <w:sz w:val="24"/>
          <w:szCs w:val="24"/>
        </w:rPr>
        <w:t xml:space="preserve"> Шепелев Тимур</w:t>
      </w:r>
    </w:p>
    <w:p w:rsidR="0000263E" w:rsidRPr="0000263E" w:rsidRDefault="0000263E" w:rsidP="0000263E">
      <w:pPr>
        <w:jc w:val="right"/>
        <w:rPr>
          <w:rFonts w:ascii="Times New Roman" w:hAnsi="Times New Roman" w:cs="Times New Roman"/>
          <w:sz w:val="24"/>
          <w:szCs w:val="24"/>
        </w:rPr>
      </w:pPr>
      <w:r w:rsidRPr="0000263E">
        <w:rPr>
          <w:rFonts w:ascii="Times New Roman" w:hAnsi="Times New Roman" w:cs="Times New Roman"/>
          <w:sz w:val="24"/>
          <w:szCs w:val="24"/>
        </w:rPr>
        <w:t>ученик 7,,б,, класса МЮГ «Уолан»</w:t>
      </w:r>
    </w:p>
    <w:p w:rsidR="0000263E" w:rsidRPr="0000263E" w:rsidRDefault="0000263E" w:rsidP="0000263E">
      <w:pPr>
        <w:jc w:val="right"/>
        <w:rPr>
          <w:rFonts w:ascii="Times New Roman" w:hAnsi="Times New Roman" w:cs="Times New Roman"/>
          <w:sz w:val="24"/>
          <w:szCs w:val="24"/>
        </w:rPr>
      </w:pPr>
      <w:r w:rsidRPr="0000263E">
        <w:rPr>
          <w:rFonts w:ascii="Times New Roman" w:hAnsi="Times New Roman" w:cs="Times New Roman"/>
          <w:b/>
          <w:sz w:val="24"/>
          <w:szCs w:val="24"/>
        </w:rPr>
        <w:t>Руководитель:</w:t>
      </w:r>
      <w:r w:rsidRPr="0000263E">
        <w:rPr>
          <w:rFonts w:ascii="Times New Roman" w:hAnsi="Times New Roman" w:cs="Times New Roman"/>
          <w:sz w:val="24"/>
          <w:szCs w:val="24"/>
        </w:rPr>
        <w:t xml:space="preserve">  Черноградская Т.Г.</w:t>
      </w:r>
    </w:p>
    <w:p w:rsidR="0000263E" w:rsidRDefault="0000263E" w:rsidP="0000263E">
      <w:pPr>
        <w:jc w:val="right"/>
        <w:rPr>
          <w:rFonts w:ascii="Times New Roman" w:hAnsi="Times New Roman" w:cs="Times New Roman"/>
          <w:sz w:val="24"/>
          <w:szCs w:val="24"/>
        </w:rPr>
      </w:pPr>
      <w:r w:rsidRPr="0000263E">
        <w:rPr>
          <w:rFonts w:ascii="Times New Roman" w:hAnsi="Times New Roman" w:cs="Times New Roman"/>
          <w:sz w:val="24"/>
          <w:szCs w:val="24"/>
        </w:rPr>
        <w:t>педагог ДО</w:t>
      </w:r>
    </w:p>
    <w:p w:rsidR="004864AC" w:rsidRDefault="004864AC" w:rsidP="0000263E">
      <w:pPr>
        <w:jc w:val="right"/>
        <w:rPr>
          <w:rFonts w:ascii="Times New Roman" w:hAnsi="Times New Roman" w:cs="Times New Roman"/>
          <w:sz w:val="24"/>
          <w:szCs w:val="24"/>
        </w:rPr>
      </w:pPr>
      <w:r>
        <w:rPr>
          <w:rFonts w:ascii="Times New Roman" w:hAnsi="Times New Roman" w:cs="Times New Roman"/>
          <w:sz w:val="24"/>
          <w:szCs w:val="24"/>
        </w:rPr>
        <w:t>Научные руководители: Андреева С.Н.</w:t>
      </w:r>
    </w:p>
    <w:p w:rsidR="004864AC" w:rsidRPr="0000263E" w:rsidRDefault="004864AC" w:rsidP="0000263E">
      <w:pPr>
        <w:jc w:val="right"/>
        <w:rPr>
          <w:rFonts w:ascii="Times New Roman" w:hAnsi="Times New Roman" w:cs="Times New Roman"/>
          <w:sz w:val="24"/>
          <w:szCs w:val="24"/>
        </w:rPr>
      </w:pPr>
      <w:r>
        <w:rPr>
          <w:rFonts w:ascii="Times New Roman" w:hAnsi="Times New Roman" w:cs="Times New Roman"/>
          <w:sz w:val="24"/>
          <w:szCs w:val="24"/>
        </w:rPr>
        <w:t>м.н.с. лаб.популяционной ботаники. ИБПК СО РАН</w:t>
      </w:r>
    </w:p>
    <w:p w:rsidR="0000263E" w:rsidRPr="0000263E" w:rsidRDefault="0000263E" w:rsidP="0000263E">
      <w:pPr>
        <w:jc w:val="right"/>
        <w:rPr>
          <w:rFonts w:ascii="Times New Roman" w:hAnsi="Times New Roman" w:cs="Times New Roman"/>
          <w:sz w:val="24"/>
          <w:szCs w:val="24"/>
        </w:rPr>
      </w:pPr>
    </w:p>
    <w:p w:rsidR="0000263E" w:rsidRPr="00C93F9E" w:rsidRDefault="0000263E" w:rsidP="0000263E">
      <w:pPr>
        <w:jc w:val="right"/>
        <w:rPr>
          <w:rFonts w:ascii="Times New Roman" w:hAnsi="Times New Roman" w:cs="Times New Roman"/>
          <w:sz w:val="24"/>
          <w:szCs w:val="24"/>
        </w:rPr>
      </w:pPr>
    </w:p>
    <w:p w:rsidR="0000263E" w:rsidRDefault="0000263E" w:rsidP="0000263E">
      <w:pPr>
        <w:jc w:val="right"/>
        <w:rPr>
          <w:rFonts w:ascii="Times New Roman" w:hAnsi="Times New Roman" w:cs="Times New Roman"/>
          <w:sz w:val="24"/>
          <w:szCs w:val="24"/>
        </w:rPr>
      </w:pPr>
    </w:p>
    <w:p w:rsidR="0000263E" w:rsidRDefault="0000263E" w:rsidP="0000263E">
      <w:pPr>
        <w:jc w:val="right"/>
        <w:rPr>
          <w:rFonts w:ascii="Times New Roman" w:hAnsi="Times New Roman" w:cs="Times New Roman"/>
          <w:sz w:val="24"/>
          <w:szCs w:val="24"/>
        </w:rPr>
      </w:pPr>
    </w:p>
    <w:p w:rsidR="0000263E" w:rsidRDefault="0000263E" w:rsidP="0000263E">
      <w:pPr>
        <w:jc w:val="right"/>
        <w:rPr>
          <w:rFonts w:ascii="Times New Roman" w:hAnsi="Times New Roman" w:cs="Times New Roman"/>
          <w:sz w:val="24"/>
          <w:szCs w:val="24"/>
        </w:rPr>
      </w:pPr>
    </w:p>
    <w:p w:rsidR="0000263E" w:rsidRDefault="0000263E" w:rsidP="0000263E">
      <w:pPr>
        <w:jc w:val="right"/>
        <w:rPr>
          <w:rFonts w:ascii="Times New Roman" w:hAnsi="Times New Roman" w:cs="Times New Roman"/>
          <w:sz w:val="24"/>
          <w:szCs w:val="24"/>
        </w:rPr>
      </w:pPr>
    </w:p>
    <w:p w:rsidR="0000263E" w:rsidRDefault="0000263E" w:rsidP="004A24B7">
      <w:pPr>
        <w:rPr>
          <w:rFonts w:ascii="Times New Roman" w:hAnsi="Times New Roman" w:cs="Times New Roman"/>
          <w:sz w:val="24"/>
          <w:szCs w:val="24"/>
        </w:rPr>
      </w:pPr>
    </w:p>
    <w:p w:rsidR="0000263E" w:rsidRDefault="005F46EC" w:rsidP="004A24B7">
      <w:pPr>
        <w:jc w:val="center"/>
        <w:rPr>
          <w:rFonts w:ascii="Times New Roman" w:hAnsi="Times New Roman" w:cs="Times New Roman"/>
          <w:sz w:val="24"/>
          <w:szCs w:val="24"/>
        </w:rPr>
      </w:pPr>
      <w:r>
        <w:rPr>
          <w:rFonts w:ascii="Times New Roman" w:hAnsi="Times New Roman" w:cs="Times New Roman"/>
          <w:sz w:val="24"/>
          <w:szCs w:val="24"/>
        </w:rPr>
        <w:t>с. Борогонцы-2022</w:t>
      </w:r>
    </w:p>
    <w:p w:rsidR="004A24B7" w:rsidRDefault="004A24B7" w:rsidP="005F46EC">
      <w:pPr>
        <w:rPr>
          <w:rFonts w:ascii="Times New Roman" w:hAnsi="Times New Roman" w:cs="Times New Roman"/>
          <w:b/>
        </w:rPr>
      </w:pPr>
    </w:p>
    <w:p w:rsidR="003A0C56" w:rsidRPr="004A24B7" w:rsidRDefault="0000263E" w:rsidP="0000263E">
      <w:pPr>
        <w:jc w:val="center"/>
        <w:rPr>
          <w:rFonts w:ascii="Times New Roman" w:hAnsi="Times New Roman" w:cs="Times New Roman"/>
          <w:b/>
        </w:rPr>
      </w:pPr>
      <w:r w:rsidRPr="004A24B7">
        <w:rPr>
          <w:rFonts w:ascii="Times New Roman" w:hAnsi="Times New Roman" w:cs="Times New Roman"/>
          <w:b/>
        </w:rPr>
        <w:lastRenderedPageBreak/>
        <w:t>Содержание</w:t>
      </w:r>
    </w:p>
    <w:p w:rsidR="0000263E" w:rsidRPr="00AA04DE" w:rsidRDefault="0000263E" w:rsidP="0000263E">
      <w:pPr>
        <w:spacing w:line="360" w:lineRule="auto"/>
        <w:rPr>
          <w:rFonts w:ascii="Times New Roman" w:eastAsia="Times New Roman" w:hAnsi="Times New Roman" w:cs="Times New Roman"/>
          <w:sz w:val="24"/>
          <w:szCs w:val="24"/>
        </w:rPr>
      </w:pPr>
      <w:r w:rsidRPr="004A24B7">
        <w:rPr>
          <w:rFonts w:ascii="Times New Roman" w:eastAsia="Times New Roman" w:hAnsi="Times New Roman" w:cs="Times New Roman"/>
          <w:b/>
          <w:sz w:val="24"/>
          <w:szCs w:val="24"/>
        </w:rPr>
        <w:t>Введение…</w:t>
      </w:r>
      <w:r w:rsidRPr="00AA04DE">
        <w:rPr>
          <w:rFonts w:ascii="Times New Roman" w:eastAsia="Times New Roman" w:hAnsi="Times New Roman" w:cs="Times New Roman"/>
          <w:sz w:val="24"/>
          <w:szCs w:val="24"/>
        </w:rPr>
        <w:t>……………………………………………….....................................</w:t>
      </w:r>
      <w:r w:rsidR="00C13C23">
        <w:rPr>
          <w:rFonts w:ascii="Times New Roman" w:eastAsia="Times New Roman" w:hAnsi="Times New Roman" w:cs="Times New Roman"/>
          <w:sz w:val="24"/>
          <w:szCs w:val="24"/>
        </w:rPr>
        <w:t>...................</w:t>
      </w:r>
      <w:r w:rsidRPr="00AA04DE">
        <w:rPr>
          <w:rFonts w:ascii="Times New Roman" w:eastAsia="Times New Roman" w:hAnsi="Times New Roman" w:cs="Times New Roman"/>
          <w:sz w:val="24"/>
          <w:szCs w:val="24"/>
        </w:rPr>
        <w:t>3</w:t>
      </w:r>
    </w:p>
    <w:p w:rsidR="00FF0B05" w:rsidRPr="00FF0B05" w:rsidRDefault="0000263E" w:rsidP="00FF0B05">
      <w:pPr>
        <w:spacing w:line="360" w:lineRule="auto"/>
        <w:rPr>
          <w:rFonts w:ascii="Times New Roman" w:eastAsia="Times New Roman" w:hAnsi="Times New Roman" w:cs="Times New Roman"/>
          <w:sz w:val="24"/>
          <w:szCs w:val="24"/>
        </w:rPr>
      </w:pPr>
      <w:r w:rsidRPr="00AA04DE">
        <w:rPr>
          <w:rFonts w:ascii="Times New Roman" w:eastAsia="Times New Roman" w:hAnsi="Times New Roman" w:cs="Times New Roman"/>
          <w:b/>
          <w:sz w:val="24"/>
          <w:szCs w:val="24"/>
        </w:rPr>
        <w:t>Глава 1  Физико-географическая хар</w:t>
      </w:r>
      <w:r w:rsidR="00FF0B05">
        <w:rPr>
          <w:rFonts w:ascii="Times New Roman" w:eastAsia="Times New Roman" w:hAnsi="Times New Roman" w:cs="Times New Roman"/>
          <w:b/>
          <w:sz w:val="24"/>
          <w:szCs w:val="24"/>
        </w:rPr>
        <w:t>актеристика Усть-Алданского улуса</w:t>
      </w:r>
      <w:r w:rsidR="00FF0B05">
        <w:rPr>
          <w:rFonts w:ascii="Times New Roman" w:eastAsia="Times New Roman" w:hAnsi="Times New Roman" w:cs="Times New Roman"/>
          <w:sz w:val="24"/>
          <w:szCs w:val="24"/>
        </w:rPr>
        <w:t>…………4</w:t>
      </w:r>
    </w:p>
    <w:p w:rsidR="0000263E" w:rsidRPr="00FF0B05" w:rsidRDefault="0000263E" w:rsidP="00FF0B05">
      <w:pPr>
        <w:spacing w:line="360" w:lineRule="auto"/>
        <w:rPr>
          <w:rFonts w:ascii="Times New Roman" w:eastAsia="Times New Roman" w:hAnsi="Times New Roman" w:cs="Times New Roman"/>
          <w:b/>
          <w:sz w:val="24"/>
          <w:szCs w:val="24"/>
        </w:rPr>
      </w:pPr>
      <w:r w:rsidRPr="00AA04DE">
        <w:rPr>
          <w:rFonts w:ascii="Times New Roman" w:eastAsia="Times New Roman" w:hAnsi="Times New Roman" w:cs="Times New Roman"/>
          <w:b/>
          <w:sz w:val="24"/>
          <w:szCs w:val="24"/>
        </w:rPr>
        <w:t xml:space="preserve"> </w:t>
      </w:r>
      <w:r w:rsidR="00FF0B05">
        <w:rPr>
          <w:rFonts w:ascii="Times New Roman" w:eastAsia="Times New Roman" w:hAnsi="Times New Roman" w:cs="Times New Roman"/>
          <w:b/>
          <w:sz w:val="24"/>
          <w:szCs w:val="24"/>
        </w:rPr>
        <w:t xml:space="preserve">1.1. </w:t>
      </w:r>
      <w:r w:rsidRPr="00FF0B05">
        <w:rPr>
          <w:rFonts w:ascii="Times New Roman" w:eastAsia="Times New Roman" w:hAnsi="Times New Roman" w:cs="Times New Roman"/>
          <w:sz w:val="24"/>
          <w:szCs w:val="24"/>
        </w:rPr>
        <w:t>Климат………………..………………………...................................</w:t>
      </w:r>
      <w:r w:rsidR="00C13C23" w:rsidRPr="00FF0B05">
        <w:rPr>
          <w:rFonts w:ascii="Times New Roman" w:eastAsia="Times New Roman" w:hAnsi="Times New Roman" w:cs="Times New Roman"/>
          <w:sz w:val="24"/>
          <w:szCs w:val="24"/>
        </w:rPr>
        <w:t>.............</w:t>
      </w:r>
      <w:r w:rsidR="00FF0B05">
        <w:rPr>
          <w:rFonts w:ascii="Times New Roman" w:eastAsia="Times New Roman" w:hAnsi="Times New Roman" w:cs="Times New Roman"/>
          <w:sz w:val="24"/>
          <w:szCs w:val="24"/>
        </w:rPr>
        <w:t>..................</w:t>
      </w:r>
      <w:r w:rsidR="00497865">
        <w:rPr>
          <w:rFonts w:ascii="Times New Roman" w:eastAsia="Times New Roman" w:hAnsi="Times New Roman" w:cs="Times New Roman"/>
          <w:sz w:val="24"/>
          <w:szCs w:val="24"/>
        </w:rPr>
        <w:t xml:space="preserve">  </w:t>
      </w:r>
      <w:r w:rsidRPr="00FF0B05">
        <w:rPr>
          <w:rFonts w:ascii="Times New Roman" w:eastAsia="Times New Roman" w:hAnsi="Times New Roman" w:cs="Times New Roman"/>
          <w:sz w:val="24"/>
          <w:szCs w:val="24"/>
        </w:rPr>
        <w:t>4</w:t>
      </w:r>
    </w:p>
    <w:p w:rsidR="0000263E" w:rsidRPr="00FF0B05" w:rsidRDefault="00FF0B05" w:rsidP="00FF0B05">
      <w:pPr>
        <w:pStyle w:val="a3"/>
        <w:numPr>
          <w:ilvl w:val="1"/>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0263E" w:rsidRPr="00FF0B05">
        <w:rPr>
          <w:rFonts w:ascii="Times New Roman" w:eastAsia="Times New Roman" w:hAnsi="Times New Roman" w:cs="Times New Roman"/>
          <w:sz w:val="24"/>
          <w:szCs w:val="24"/>
        </w:rPr>
        <w:t>Рельеф Усть-Алданского улуса……………….…………………...</w:t>
      </w:r>
      <w:r w:rsidR="00C13C23" w:rsidRPr="00FF0B0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497865">
        <w:rPr>
          <w:rFonts w:ascii="Times New Roman" w:eastAsia="Times New Roman" w:hAnsi="Times New Roman" w:cs="Times New Roman"/>
          <w:sz w:val="24"/>
          <w:szCs w:val="24"/>
        </w:rPr>
        <w:t xml:space="preserve">  </w:t>
      </w:r>
      <w:r w:rsidR="0000263E" w:rsidRPr="00FF0B05">
        <w:rPr>
          <w:rFonts w:ascii="Times New Roman" w:eastAsia="Times New Roman" w:hAnsi="Times New Roman" w:cs="Times New Roman"/>
          <w:sz w:val="24"/>
          <w:szCs w:val="24"/>
        </w:rPr>
        <w:t xml:space="preserve">5 </w:t>
      </w:r>
    </w:p>
    <w:p w:rsidR="0000263E" w:rsidRDefault="0000263E" w:rsidP="00FF0B05">
      <w:pPr>
        <w:spacing w:line="360" w:lineRule="auto"/>
        <w:jc w:val="both"/>
        <w:rPr>
          <w:rFonts w:ascii="Times New Roman" w:eastAsia="Times New Roman" w:hAnsi="Times New Roman" w:cs="Times New Roman"/>
          <w:sz w:val="24"/>
          <w:szCs w:val="24"/>
        </w:rPr>
      </w:pPr>
      <w:r w:rsidRPr="00AA04DE">
        <w:rPr>
          <w:rFonts w:ascii="Times New Roman" w:eastAsia="Times New Roman" w:hAnsi="Times New Roman" w:cs="Times New Roman"/>
          <w:sz w:val="24"/>
          <w:szCs w:val="24"/>
        </w:rPr>
        <w:t xml:space="preserve">   1.3 . Растительность………………………………………………………</w:t>
      </w:r>
      <w:r w:rsidR="00C13C23">
        <w:rPr>
          <w:rFonts w:ascii="Times New Roman" w:eastAsia="Times New Roman" w:hAnsi="Times New Roman" w:cs="Times New Roman"/>
          <w:sz w:val="24"/>
          <w:szCs w:val="24"/>
        </w:rPr>
        <w:t>…………...</w:t>
      </w:r>
      <w:r w:rsidR="00FF0B05">
        <w:rPr>
          <w:rFonts w:ascii="Times New Roman" w:eastAsia="Times New Roman" w:hAnsi="Times New Roman" w:cs="Times New Roman"/>
          <w:sz w:val="24"/>
          <w:szCs w:val="24"/>
        </w:rPr>
        <w:t>........</w:t>
      </w:r>
      <w:r w:rsidR="00497865">
        <w:rPr>
          <w:rFonts w:ascii="Times New Roman" w:eastAsia="Times New Roman" w:hAnsi="Times New Roman" w:cs="Times New Roman"/>
          <w:sz w:val="24"/>
          <w:szCs w:val="24"/>
        </w:rPr>
        <w:t xml:space="preserve">  </w:t>
      </w:r>
      <w:r w:rsidR="00FF0B05">
        <w:rPr>
          <w:rFonts w:ascii="Times New Roman" w:eastAsia="Times New Roman" w:hAnsi="Times New Roman" w:cs="Times New Roman"/>
          <w:sz w:val="24"/>
          <w:szCs w:val="24"/>
        </w:rPr>
        <w:t>5</w:t>
      </w:r>
    </w:p>
    <w:p w:rsidR="00FF0B05" w:rsidRPr="00AA04DE" w:rsidRDefault="00FF0B05" w:rsidP="00FF0B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Ботаническое описание…………………………………………………………………</w:t>
      </w:r>
      <w:r w:rsidR="000F6459">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p>
    <w:p w:rsidR="0000263E" w:rsidRPr="00B54250" w:rsidRDefault="0000263E" w:rsidP="00FF0B05">
      <w:pPr>
        <w:spacing w:line="360" w:lineRule="auto"/>
        <w:jc w:val="both"/>
        <w:rPr>
          <w:rFonts w:ascii="Times New Roman" w:eastAsia="Times New Roman" w:hAnsi="Times New Roman" w:cs="Times New Roman"/>
          <w:sz w:val="24"/>
          <w:szCs w:val="24"/>
        </w:rPr>
      </w:pPr>
      <w:r w:rsidRPr="00AA04DE">
        <w:rPr>
          <w:rFonts w:ascii="Times New Roman" w:eastAsia="Times New Roman" w:hAnsi="Times New Roman" w:cs="Times New Roman"/>
          <w:b/>
          <w:sz w:val="24"/>
          <w:szCs w:val="24"/>
        </w:rPr>
        <w:t>Глава 2. Материал и метод</w:t>
      </w:r>
      <w:r w:rsidR="00FF0B05">
        <w:rPr>
          <w:rFonts w:ascii="Times New Roman" w:eastAsia="Times New Roman" w:hAnsi="Times New Roman" w:cs="Times New Roman"/>
          <w:b/>
          <w:sz w:val="24"/>
          <w:szCs w:val="24"/>
        </w:rPr>
        <w:t>ика</w:t>
      </w:r>
      <w:r w:rsidRPr="00AA04DE">
        <w:rPr>
          <w:rFonts w:ascii="Times New Roman" w:eastAsia="Times New Roman" w:hAnsi="Times New Roman" w:cs="Times New Roman"/>
          <w:b/>
          <w:sz w:val="24"/>
          <w:szCs w:val="24"/>
        </w:rPr>
        <w:t xml:space="preserve"> исследования</w:t>
      </w:r>
      <w:r w:rsidR="00B54250">
        <w:rPr>
          <w:rFonts w:ascii="Times New Roman" w:eastAsia="Times New Roman" w:hAnsi="Times New Roman" w:cs="Times New Roman"/>
          <w:sz w:val="24"/>
          <w:szCs w:val="24"/>
        </w:rPr>
        <w:t>.......................................................................7</w:t>
      </w:r>
    </w:p>
    <w:p w:rsidR="0000263E" w:rsidRPr="00AA04DE" w:rsidRDefault="0000263E" w:rsidP="00FF0B05">
      <w:pPr>
        <w:spacing w:line="360" w:lineRule="auto"/>
        <w:jc w:val="both"/>
        <w:rPr>
          <w:rFonts w:ascii="Times New Roman" w:eastAsia="Times New Roman" w:hAnsi="Times New Roman" w:cs="Times New Roman"/>
          <w:sz w:val="24"/>
          <w:szCs w:val="24"/>
        </w:rPr>
      </w:pPr>
      <w:r w:rsidRPr="00AA04DE">
        <w:rPr>
          <w:rFonts w:ascii="Times New Roman" w:eastAsia="Times New Roman" w:hAnsi="Times New Roman" w:cs="Times New Roman"/>
          <w:sz w:val="24"/>
          <w:szCs w:val="24"/>
        </w:rPr>
        <w:t>2.</w:t>
      </w:r>
      <w:r w:rsidR="00FF0B05">
        <w:rPr>
          <w:rFonts w:ascii="Times New Roman" w:eastAsia="Times New Roman" w:hAnsi="Times New Roman" w:cs="Times New Roman"/>
          <w:sz w:val="24"/>
          <w:szCs w:val="24"/>
        </w:rPr>
        <w:t>1.Общая характеристика объекта исследования……………….…………………………</w:t>
      </w:r>
      <w:r w:rsidR="00497865">
        <w:rPr>
          <w:rFonts w:ascii="Times New Roman" w:eastAsia="Times New Roman" w:hAnsi="Times New Roman" w:cs="Times New Roman"/>
          <w:sz w:val="24"/>
          <w:szCs w:val="24"/>
        </w:rPr>
        <w:t>…</w:t>
      </w:r>
      <w:r w:rsidRPr="00AA04DE">
        <w:rPr>
          <w:rFonts w:ascii="Times New Roman" w:eastAsia="Times New Roman" w:hAnsi="Times New Roman" w:cs="Times New Roman"/>
          <w:sz w:val="24"/>
          <w:szCs w:val="24"/>
        </w:rPr>
        <w:t>7</w:t>
      </w:r>
    </w:p>
    <w:p w:rsidR="00C13C23" w:rsidRPr="00C13C23" w:rsidRDefault="00FF0B05" w:rsidP="00FF0B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Характеристика района исследования</w:t>
      </w:r>
      <w:r w:rsidR="0000263E" w:rsidRPr="00AA04DE">
        <w:rPr>
          <w:rFonts w:ascii="Times New Roman" w:eastAsia="Times New Roman" w:hAnsi="Times New Roman" w:cs="Times New Roman"/>
          <w:sz w:val="24"/>
          <w:szCs w:val="24"/>
        </w:rPr>
        <w:t>………...........................</w:t>
      </w:r>
      <w:r w:rsidR="00C13C23">
        <w:rPr>
          <w:rFonts w:ascii="Times New Roman" w:eastAsia="Times New Roman" w:hAnsi="Times New Roman" w:cs="Times New Roman"/>
          <w:sz w:val="24"/>
          <w:szCs w:val="24"/>
        </w:rPr>
        <w:t>................................</w:t>
      </w:r>
      <w:r w:rsidR="00497865">
        <w:rPr>
          <w:rFonts w:ascii="Times New Roman" w:eastAsia="Times New Roman" w:hAnsi="Times New Roman" w:cs="Times New Roman"/>
          <w:sz w:val="24"/>
          <w:szCs w:val="24"/>
        </w:rPr>
        <w:t>..</w:t>
      </w:r>
      <w:r w:rsidR="0000263E" w:rsidRPr="00AA04DE">
        <w:rPr>
          <w:rFonts w:ascii="Times New Roman" w:eastAsia="Times New Roman" w:hAnsi="Times New Roman" w:cs="Times New Roman"/>
          <w:sz w:val="24"/>
          <w:szCs w:val="24"/>
        </w:rPr>
        <w:t>8 2.3</w:t>
      </w:r>
      <w:r>
        <w:rPr>
          <w:rFonts w:ascii="Times New Roman" w:eastAsia="Times New Roman" w:hAnsi="Times New Roman" w:cs="Times New Roman"/>
          <w:sz w:val="24"/>
          <w:szCs w:val="24"/>
        </w:rPr>
        <w:t>.Структура изменчивости морфологических признаков тысячелистника………………8 2.4. Виталитетная структура ценопопуляции</w:t>
      </w:r>
      <w:r w:rsidR="0000263E" w:rsidRPr="00AA04DE">
        <w:rPr>
          <w:rFonts w:ascii="Times New Roman" w:eastAsia="Times New Roman" w:hAnsi="Times New Roman" w:cs="Times New Roman"/>
          <w:sz w:val="24"/>
          <w:szCs w:val="24"/>
        </w:rPr>
        <w:t>……………………...</w:t>
      </w:r>
      <w:r w:rsidR="00C13C2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0F6459">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p>
    <w:p w:rsidR="0000263E" w:rsidRPr="00AA04DE" w:rsidRDefault="0000263E" w:rsidP="00FF0B05">
      <w:pPr>
        <w:spacing w:line="360" w:lineRule="auto"/>
        <w:jc w:val="both"/>
        <w:rPr>
          <w:rFonts w:ascii="Times New Roman" w:eastAsia="Times New Roman" w:hAnsi="Times New Roman" w:cs="Times New Roman"/>
          <w:sz w:val="24"/>
          <w:szCs w:val="24"/>
        </w:rPr>
      </w:pPr>
      <w:r w:rsidRPr="000F6459">
        <w:rPr>
          <w:rFonts w:ascii="Times New Roman" w:eastAsia="Times New Roman" w:hAnsi="Times New Roman" w:cs="Times New Roman"/>
          <w:b/>
          <w:sz w:val="24"/>
          <w:szCs w:val="24"/>
        </w:rPr>
        <w:t>Выводы</w:t>
      </w:r>
      <w:r w:rsidRPr="00AA04DE">
        <w:rPr>
          <w:rFonts w:ascii="Times New Roman" w:eastAsia="Times New Roman" w:hAnsi="Times New Roman" w:cs="Times New Roman"/>
          <w:sz w:val="24"/>
          <w:szCs w:val="24"/>
        </w:rPr>
        <w:t>…………………………………………………………………………</w:t>
      </w:r>
      <w:r w:rsidR="00C13C23">
        <w:rPr>
          <w:rFonts w:ascii="Times New Roman" w:eastAsia="Times New Roman" w:hAnsi="Times New Roman" w:cs="Times New Roman"/>
          <w:sz w:val="24"/>
          <w:szCs w:val="24"/>
        </w:rPr>
        <w:t>…………</w:t>
      </w:r>
      <w:r w:rsidR="00FF0B05">
        <w:rPr>
          <w:rFonts w:ascii="Times New Roman" w:eastAsia="Times New Roman" w:hAnsi="Times New Roman" w:cs="Times New Roman"/>
          <w:sz w:val="24"/>
          <w:szCs w:val="24"/>
        </w:rPr>
        <w:t>…</w:t>
      </w:r>
      <w:r w:rsidR="000F6459">
        <w:rPr>
          <w:rFonts w:ascii="Times New Roman" w:eastAsia="Times New Roman" w:hAnsi="Times New Roman" w:cs="Times New Roman"/>
          <w:sz w:val="24"/>
          <w:szCs w:val="24"/>
        </w:rPr>
        <w:t>…</w:t>
      </w:r>
      <w:r w:rsidR="00FF0B05">
        <w:rPr>
          <w:rFonts w:ascii="Times New Roman" w:eastAsia="Times New Roman" w:hAnsi="Times New Roman" w:cs="Times New Roman"/>
          <w:sz w:val="24"/>
          <w:szCs w:val="24"/>
        </w:rPr>
        <w:t>10</w:t>
      </w:r>
    </w:p>
    <w:p w:rsidR="0000263E" w:rsidRDefault="0000263E" w:rsidP="00FF0B05">
      <w:pPr>
        <w:spacing w:line="360" w:lineRule="auto"/>
        <w:jc w:val="both"/>
        <w:rPr>
          <w:rFonts w:ascii="Times New Roman" w:eastAsia="Times New Roman" w:hAnsi="Times New Roman" w:cs="Times New Roman"/>
          <w:sz w:val="24"/>
          <w:szCs w:val="24"/>
        </w:rPr>
      </w:pPr>
      <w:r w:rsidRPr="000F6459">
        <w:rPr>
          <w:rFonts w:ascii="Times New Roman" w:eastAsia="Times New Roman" w:hAnsi="Times New Roman" w:cs="Times New Roman"/>
          <w:b/>
          <w:sz w:val="24"/>
          <w:szCs w:val="24"/>
        </w:rPr>
        <w:t>Список литературы</w:t>
      </w:r>
      <w:r w:rsidRPr="00AA04DE">
        <w:rPr>
          <w:rFonts w:ascii="Times New Roman" w:eastAsia="Times New Roman" w:hAnsi="Times New Roman" w:cs="Times New Roman"/>
          <w:sz w:val="24"/>
          <w:szCs w:val="24"/>
        </w:rPr>
        <w:t>………………………………………………………………</w:t>
      </w:r>
      <w:r w:rsidR="00C13C23">
        <w:rPr>
          <w:rFonts w:ascii="Times New Roman" w:eastAsia="Times New Roman" w:hAnsi="Times New Roman" w:cs="Times New Roman"/>
          <w:sz w:val="24"/>
          <w:szCs w:val="24"/>
        </w:rPr>
        <w:t>………</w:t>
      </w:r>
      <w:r w:rsidR="00FF0B05">
        <w:rPr>
          <w:rFonts w:ascii="Times New Roman" w:eastAsia="Times New Roman" w:hAnsi="Times New Roman" w:cs="Times New Roman"/>
          <w:sz w:val="24"/>
          <w:szCs w:val="24"/>
        </w:rPr>
        <w:t>….</w:t>
      </w:r>
      <w:r w:rsidR="000F6459">
        <w:rPr>
          <w:rFonts w:ascii="Times New Roman" w:eastAsia="Times New Roman" w:hAnsi="Times New Roman" w:cs="Times New Roman"/>
          <w:sz w:val="24"/>
          <w:szCs w:val="24"/>
        </w:rPr>
        <w:t>..</w:t>
      </w:r>
      <w:r w:rsidR="00FF0B05">
        <w:rPr>
          <w:rFonts w:ascii="Times New Roman" w:eastAsia="Times New Roman" w:hAnsi="Times New Roman" w:cs="Times New Roman"/>
          <w:sz w:val="24"/>
          <w:szCs w:val="24"/>
        </w:rPr>
        <w:t>11</w:t>
      </w:r>
    </w:p>
    <w:p w:rsidR="00FF0B05" w:rsidRPr="00AA04DE" w:rsidRDefault="00FF0B05" w:rsidP="00FF0B05">
      <w:pPr>
        <w:spacing w:line="360" w:lineRule="auto"/>
        <w:jc w:val="both"/>
        <w:rPr>
          <w:rFonts w:ascii="Times New Roman" w:eastAsia="Times New Roman" w:hAnsi="Times New Roman" w:cs="Times New Roman"/>
          <w:sz w:val="24"/>
          <w:szCs w:val="24"/>
        </w:rPr>
      </w:pPr>
      <w:r w:rsidRPr="000F6459">
        <w:rPr>
          <w:rFonts w:ascii="Times New Roman" w:eastAsia="Times New Roman" w:hAnsi="Times New Roman" w:cs="Times New Roman"/>
          <w:b/>
          <w:sz w:val="24"/>
          <w:szCs w:val="24"/>
        </w:rPr>
        <w:t>Приложения</w:t>
      </w:r>
      <w:r>
        <w:rPr>
          <w:rFonts w:ascii="Times New Roman" w:eastAsia="Times New Roman" w:hAnsi="Times New Roman" w:cs="Times New Roman"/>
          <w:sz w:val="24"/>
          <w:szCs w:val="24"/>
        </w:rPr>
        <w:t>…………………………………………………………………………………</w:t>
      </w:r>
      <w:r w:rsidR="000F6459">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p>
    <w:p w:rsidR="0000263E" w:rsidRPr="00AA04DE" w:rsidRDefault="0000263E" w:rsidP="00FF0B05">
      <w:pPr>
        <w:spacing w:line="360" w:lineRule="auto"/>
        <w:jc w:val="both"/>
        <w:rPr>
          <w:rFonts w:ascii="Times New Roman" w:eastAsia="Times New Roman" w:hAnsi="Times New Roman" w:cs="Times New Roman"/>
          <w:sz w:val="24"/>
          <w:szCs w:val="24"/>
        </w:rPr>
      </w:pPr>
    </w:p>
    <w:p w:rsidR="0000263E" w:rsidRDefault="0000263E" w:rsidP="00FF0B05">
      <w:pPr>
        <w:jc w:val="both"/>
        <w:rPr>
          <w:rFonts w:ascii="Times New Roman" w:hAnsi="Times New Roman" w:cs="Times New Roman"/>
        </w:rPr>
      </w:pPr>
    </w:p>
    <w:p w:rsidR="0000263E" w:rsidRDefault="0000263E" w:rsidP="00FF0B05">
      <w:pPr>
        <w:jc w:val="both"/>
        <w:rPr>
          <w:rFonts w:ascii="Times New Roman" w:hAnsi="Times New Roman" w:cs="Times New Roman"/>
        </w:rPr>
      </w:pPr>
    </w:p>
    <w:p w:rsidR="0000263E" w:rsidRDefault="0000263E" w:rsidP="00FF0B05">
      <w:pPr>
        <w:jc w:val="both"/>
        <w:rPr>
          <w:rFonts w:ascii="Times New Roman" w:hAnsi="Times New Roman" w:cs="Times New Roman"/>
        </w:rPr>
      </w:pPr>
    </w:p>
    <w:p w:rsidR="0000263E" w:rsidRDefault="0000263E" w:rsidP="00FF0B05">
      <w:pPr>
        <w:jc w:val="both"/>
        <w:rPr>
          <w:rFonts w:ascii="Times New Roman" w:hAnsi="Times New Roman" w:cs="Times New Roman"/>
        </w:rPr>
      </w:pPr>
    </w:p>
    <w:p w:rsidR="0000263E" w:rsidRDefault="0000263E">
      <w:pPr>
        <w:rPr>
          <w:rFonts w:ascii="Times New Roman" w:hAnsi="Times New Roman" w:cs="Times New Roman"/>
        </w:rPr>
      </w:pPr>
    </w:p>
    <w:p w:rsidR="0000263E" w:rsidRDefault="0000263E">
      <w:pPr>
        <w:rPr>
          <w:rFonts w:ascii="Times New Roman" w:hAnsi="Times New Roman" w:cs="Times New Roman"/>
        </w:rPr>
      </w:pPr>
    </w:p>
    <w:p w:rsidR="0000263E" w:rsidRDefault="0000263E">
      <w:pPr>
        <w:rPr>
          <w:rFonts w:ascii="Times New Roman" w:hAnsi="Times New Roman" w:cs="Times New Roman"/>
        </w:rPr>
      </w:pPr>
    </w:p>
    <w:p w:rsidR="0000263E" w:rsidRDefault="0000263E">
      <w:pPr>
        <w:rPr>
          <w:rFonts w:ascii="Times New Roman" w:hAnsi="Times New Roman" w:cs="Times New Roman"/>
        </w:rPr>
      </w:pPr>
    </w:p>
    <w:p w:rsidR="00A908B2" w:rsidRDefault="00A908B2">
      <w:pPr>
        <w:rPr>
          <w:rFonts w:ascii="Times New Roman" w:hAnsi="Times New Roman" w:cs="Times New Roman"/>
        </w:rPr>
      </w:pPr>
    </w:p>
    <w:p w:rsidR="00A908B2" w:rsidRDefault="00A908B2">
      <w:pPr>
        <w:rPr>
          <w:rFonts w:ascii="Times New Roman" w:hAnsi="Times New Roman" w:cs="Times New Roman"/>
        </w:rPr>
      </w:pPr>
    </w:p>
    <w:p w:rsidR="0000263E" w:rsidRDefault="0000263E">
      <w:pPr>
        <w:rPr>
          <w:rFonts w:ascii="Times New Roman" w:hAnsi="Times New Roman" w:cs="Times New Roman"/>
        </w:rPr>
      </w:pPr>
    </w:p>
    <w:p w:rsidR="00000378" w:rsidRDefault="00000378" w:rsidP="0000263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Введение</w:t>
      </w:r>
    </w:p>
    <w:p w:rsidR="009428CD" w:rsidRPr="00CF3A6C" w:rsidRDefault="009428CD" w:rsidP="009428C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Аннотация: </w:t>
      </w:r>
      <w:r>
        <w:rPr>
          <w:rFonts w:ascii="Times New Roman" w:eastAsia="Times New Roman" w:hAnsi="Times New Roman" w:cs="Times New Roman"/>
          <w:sz w:val="24"/>
          <w:szCs w:val="24"/>
        </w:rPr>
        <w:t>Работа основана на исследовании тысячелистника в условиях аласа Усть-Алданского улуса Республики  Саха(Якутия) для сохранения ценности тысячелистника, как декоративного, лекарственного вида лесного фитоценоза. Для этого взяты морфометрические промеры особи, приведены  геоботаническое описание аласов, виталитетная  структура, оценка состояния ценопопуляций</w:t>
      </w:r>
      <w:r w:rsidR="005E2668">
        <w:rPr>
          <w:rFonts w:ascii="Times New Roman" w:eastAsia="Times New Roman" w:hAnsi="Times New Roman" w:cs="Times New Roman"/>
          <w:sz w:val="24"/>
          <w:szCs w:val="24"/>
        </w:rPr>
        <w:t>, экологическая характеристика исследованных сообществ, вывод работы.</w:t>
      </w:r>
    </w:p>
    <w:p w:rsidR="00000378" w:rsidRPr="004F1039" w:rsidRDefault="00000378" w:rsidP="00000378">
      <w:pPr>
        <w:spacing w:after="0" w:line="360" w:lineRule="auto"/>
        <w:jc w:val="both"/>
        <w:rPr>
          <w:rFonts w:ascii="Times New Roman" w:eastAsia="Times New Roman" w:hAnsi="Times New Roman" w:cs="Times New Roman"/>
          <w:sz w:val="24"/>
          <w:szCs w:val="24"/>
        </w:rPr>
      </w:pPr>
      <w:r w:rsidRPr="004F1039">
        <w:rPr>
          <w:rFonts w:ascii="Times New Roman" w:eastAsia="Times New Roman" w:hAnsi="Times New Roman" w:cs="Times New Roman"/>
          <w:b/>
          <w:sz w:val="24"/>
          <w:szCs w:val="24"/>
        </w:rPr>
        <w:t xml:space="preserve">Актуальность: </w:t>
      </w:r>
      <w:r w:rsidRPr="004F1039">
        <w:rPr>
          <w:rFonts w:ascii="Times New Roman" w:eastAsia="Times New Roman" w:hAnsi="Times New Roman" w:cs="Times New Roman"/>
          <w:sz w:val="24"/>
          <w:szCs w:val="24"/>
        </w:rPr>
        <w:t>В настоящее время встает вопрос сохранения биоразнообразия растений вокруг населенных пунктов, которые под антропогенным и пастбищным воздействием могут исчезнуть и утратить свою ценность. Тысячелистник  как перспективный, декоративный, лекарственный вид лесного фитоценоза является ресурсным видом в данной местности и нуждается в изучении.</w:t>
      </w:r>
    </w:p>
    <w:p w:rsidR="00000378" w:rsidRPr="004F1039" w:rsidRDefault="00000378" w:rsidP="00000378">
      <w:pPr>
        <w:spacing w:after="0" w:line="360" w:lineRule="auto"/>
        <w:jc w:val="both"/>
        <w:rPr>
          <w:rFonts w:ascii="Times New Roman" w:eastAsia="Times New Roman" w:hAnsi="Times New Roman" w:cs="Times New Roman"/>
          <w:sz w:val="24"/>
          <w:szCs w:val="24"/>
        </w:rPr>
      </w:pPr>
      <w:r w:rsidRPr="004F1039">
        <w:rPr>
          <w:rFonts w:ascii="Times New Roman" w:eastAsia="Times New Roman" w:hAnsi="Times New Roman" w:cs="Times New Roman"/>
          <w:b/>
          <w:sz w:val="24"/>
          <w:szCs w:val="24"/>
        </w:rPr>
        <w:t>Цель:</w:t>
      </w:r>
      <w:r w:rsidRPr="004F1039">
        <w:rPr>
          <w:rFonts w:ascii="Times New Roman" w:eastAsia="Times New Roman" w:hAnsi="Times New Roman" w:cs="Times New Roman"/>
          <w:sz w:val="24"/>
          <w:szCs w:val="24"/>
        </w:rPr>
        <w:t xml:space="preserve"> Исследование состояния ценопопуляции тысячелистника в условиях аласа Мюрю</w:t>
      </w:r>
    </w:p>
    <w:p w:rsidR="00000378" w:rsidRPr="004F1039" w:rsidRDefault="00000378" w:rsidP="00000378">
      <w:pPr>
        <w:spacing w:after="0" w:line="360" w:lineRule="auto"/>
        <w:rPr>
          <w:rFonts w:ascii="Times New Roman" w:eastAsia="Times New Roman" w:hAnsi="Times New Roman" w:cs="Times New Roman"/>
          <w:sz w:val="24"/>
          <w:szCs w:val="24"/>
        </w:rPr>
      </w:pPr>
      <w:r w:rsidRPr="004F1039">
        <w:rPr>
          <w:rFonts w:ascii="Times New Roman" w:eastAsia="Times New Roman" w:hAnsi="Times New Roman" w:cs="Times New Roman"/>
          <w:b/>
          <w:sz w:val="24"/>
          <w:szCs w:val="24"/>
        </w:rPr>
        <w:t xml:space="preserve">Задачи: </w:t>
      </w:r>
      <w:r w:rsidRPr="004F1039">
        <w:rPr>
          <w:rFonts w:ascii="Times New Roman" w:eastAsia="Times New Roman" w:hAnsi="Times New Roman" w:cs="Times New Roman"/>
          <w:sz w:val="24"/>
          <w:szCs w:val="24"/>
        </w:rPr>
        <w:t>1.Изучение морфологических признаков</w:t>
      </w:r>
    </w:p>
    <w:p w:rsidR="00000378" w:rsidRPr="004F1039" w:rsidRDefault="00000378" w:rsidP="00000378">
      <w:pPr>
        <w:spacing w:after="0" w:line="360" w:lineRule="auto"/>
        <w:rPr>
          <w:rFonts w:ascii="Times New Roman" w:eastAsia="Times New Roman" w:hAnsi="Times New Roman" w:cs="Times New Roman"/>
          <w:sz w:val="24"/>
          <w:szCs w:val="24"/>
        </w:rPr>
      </w:pPr>
      <w:r w:rsidRPr="004F1039">
        <w:rPr>
          <w:rFonts w:ascii="Times New Roman" w:eastAsia="Times New Roman" w:hAnsi="Times New Roman" w:cs="Times New Roman"/>
          <w:sz w:val="24"/>
          <w:szCs w:val="24"/>
        </w:rPr>
        <w:t xml:space="preserve">               2. Рассчитать изменчивость, виталитет, стратегию вида</w:t>
      </w:r>
    </w:p>
    <w:p w:rsidR="00000378" w:rsidRPr="004F1039" w:rsidRDefault="00000378" w:rsidP="00000378">
      <w:pPr>
        <w:spacing w:after="0" w:line="360" w:lineRule="auto"/>
        <w:jc w:val="both"/>
        <w:rPr>
          <w:rFonts w:ascii="Times New Roman" w:eastAsia="Times New Roman" w:hAnsi="Times New Roman" w:cs="Times New Roman"/>
          <w:sz w:val="24"/>
          <w:szCs w:val="24"/>
        </w:rPr>
      </w:pPr>
      <w:r w:rsidRPr="004F1039">
        <w:rPr>
          <w:rFonts w:ascii="Times New Roman" w:eastAsia="Times New Roman" w:hAnsi="Times New Roman" w:cs="Times New Roman"/>
          <w:sz w:val="24"/>
          <w:szCs w:val="24"/>
        </w:rPr>
        <w:t xml:space="preserve">               3.Оценить состояния ценопопуляций тысячелистника в условиях аласа</w:t>
      </w:r>
      <w:r w:rsidR="006E7915" w:rsidRPr="004F1039">
        <w:rPr>
          <w:rFonts w:ascii="Times New Roman" w:eastAsia="Times New Roman" w:hAnsi="Times New Roman" w:cs="Times New Roman"/>
          <w:sz w:val="24"/>
          <w:szCs w:val="24"/>
        </w:rPr>
        <w:t xml:space="preserve"> Мюрю</w:t>
      </w:r>
    </w:p>
    <w:p w:rsidR="00000378" w:rsidRPr="004F1039" w:rsidRDefault="00000378" w:rsidP="00000378">
      <w:pPr>
        <w:spacing w:after="0" w:line="360" w:lineRule="auto"/>
        <w:jc w:val="both"/>
        <w:rPr>
          <w:rFonts w:ascii="Times New Roman" w:eastAsia="Times New Roman" w:hAnsi="Times New Roman" w:cs="Times New Roman"/>
          <w:sz w:val="24"/>
          <w:szCs w:val="24"/>
        </w:rPr>
      </w:pPr>
      <w:r w:rsidRPr="004F1039">
        <w:rPr>
          <w:rFonts w:ascii="Times New Roman" w:eastAsia="Times New Roman" w:hAnsi="Times New Roman" w:cs="Times New Roman"/>
          <w:b/>
          <w:sz w:val="24"/>
          <w:szCs w:val="24"/>
        </w:rPr>
        <w:t>Объект исследования</w:t>
      </w:r>
      <w:r w:rsidRPr="004F1039">
        <w:rPr>
          <w:rFonts w:ascii="Times New Roman" w:eastAsia="Times New Roman" w:hAnsi="Times New Roman" w:cs="Times New Roman"/>
          <w:sz w:val="24"/>
          <w:szCs w:val="24"/>
        </w:rPr>
        <w:t>: Тысячелистник</w:t>
      </w:r>
    </w:p>
    <w:p w:rsidR="00000378" w:rsidRPr="004F1039" w:rsidRDefault="00000378" w:rsidP="00000378">
      <w:pPr>
        <w:spacing w:after="0" w:line="360" w:lineRule="auto"/>
        <w:jc w:val="both"/>
        <w:rPr>
          <w:rFonts w:ascii="Times New Roman" w:eastAsia="Times New Roman" w:hAnsi="Times New Roman" w:cs="Times New Roman"/>
          <w:b/>
          <w:sz w:val="24"/>
          <w:szCs w:val="24"/>
        </w:rPr>
      </w:pPr>
      <w:r w:rsidRPr="004F1039">
        <w:rPr>
          <w:rFonts w:ascii="Times New Roman" w:eastAsia="Times New Roman" w:hAnsi="Times New Roman" w:cs="Times New Roman"/>
          <w:b/>
          <w:sz w:val="24"/>
          <w:szCs w:val="24"/>
        </w:rPr>
        <w:t xml:space="preserve">Методика исследования: </w:t>
      </w:r>
    </w:p>
    <w:p w:rsidR="00303D06" w:rsidRPr="00667102" w:rsidRDefault="00303D06" w:rsidP="00000378">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r w:rsidR="00000378" w:rsidRPr="004F1039">
        <w:rPr>
          <w:rFonts w:ascii="Times New Roman" w:eastAsia="Times New Roman" w:hAnsi="Times New Roman" w:cs="Times New Roman"/>
          <w:sz w:val="24"/>
          <w:szCs w:val="24"/>
        </w:rPr>
        <w:t>.Ценопопуляционные</w:t>
      </w:r>
      <w:r w:rsidR="00111139">
        <w:rPr>
          <w:rFonts w:ascii="Times New Roman" w:eastAsia="Times New Roman" w:hAnsi="Times New Roman" w:cs="Times New Roman"/>
          <w:sz w:val="24"/>
          <w:szCs w:val="24"/>
        </w:rPr>
        <w:t>.</w:t>
      </w:r>
      <w:r w:rsidR="00000378" w:rsidRPr="004F1039">
        <w:rPr>
          <w:rFonts w:ascii="Times New Roman" w:eastAsia="Times New Roman" w:hAnsi="Times New Roman" w:cs="Times New Roman"/>
          <w:sz w:val="24"/>
          <w:szCs w:val="24"/>
        </w:rPr>
        <w:t xml:space="preserve"> </w:t>
      </w:r>
    </w:p>
    <w:p w:rsidR="00000378" w:rsidRPr="004F1039" w:rsidRDefault="00111139" w:rsidP="00000378">
      <w:pPr>
        <w:spacing w:after="0" w:line="360" w:lineRule="auto"/>
        <w:ind w:firstLine="567"/>
        <w:jc w:val="both"/>
        <w:rPr>
          <w:rFonts w:ascii="Times New Roman" w:eastAsia="Times New Roman" w:hAnsi="Times New Roman" w:cs="Times New Roman"/>
          <w:sz w:val="24"/>
          <w:szCs w:val="24"/>
        </w:rPr>
      </w:pPr>
      <w:r w:rsidRPr="00111139">
        <w:rPr>
          <w:rFonts w:ascii="Times New Roman" w:hAnsi="Times New Roman" w:cs="Times New Roman"/>
          <w:b/>
          <w:bCs/>
          <w:shd w:val="clear" w:color="auto" w:fill="FFFFFF"/>
        </w:rPr>
        <w:t>Ценопопуля́ция</w:t>
      </w:r>
      <w:r w:rsidRPr="00111139">
        <w:rPr>
          <w:rFonts w:ascii="Times New Roman" w:hAnsi="Times New Roman" w:cs="Times New Roman"/>
          <w:shd w:val="clear" w:color="auto" w:fill="FFFFFF"/>
        </w:rPr>
        <w:t> (от греч. κοινός — «общий» и лат. populatio — население) — совокупность особей вида в пределах одного фитоценоза, занимающего определённое местообитание. Термин применяется при описании прежде всего растительных сообществ</w:t>
      </w:r>
      <w:r>
        <w:rPr>
          <w:rFonts w:ascii="Times New Roman" w:hAnsi="Times New Roman" w:cs="Times New Roman"/>
          <w:shd w:val="clear" w:color="auto" w:fill="FFFFFF"/>
        </w:rPr>
        <w:t>д</w:t>
      </w:r>
      <w:r w:rsidRPr="00111139">
        <w:rPr>
          <w:rFonts w:ascii="Times New Roman" w:eastAsia="Times New Roman" w:hAnsi="Times New Roman" w:cs="Times New Roman"/>
          <w:sz w:val="24"/>
          <w:szCs w:val="24"/>
        </w:rPr>
        <w:t xml:space="preserve"> </w:t>
      </w:r>
      <w:r w:rsidR="00000378" w:rsidRPr="004F1039">
        <w:rPr>
          <w:rFonts w:ascii="Times New Roman" w:eastAsia="Times New Roman" w:hAnsi="Times New Roman" w:cs="Times New Roman"/>
          <w:sz w:val="24"/>
          <w:szCs w:val="24"/>
        </w:rPr>
        <w:t>(Злобин, Ишбирдин, Ишмуратова, Марков, Ростова, Смирнова и др.)</w:t>
      </w:r>
    </w:p>
    <w:p w:rsidR="00303D06" w:rsidRDefault="00303D06" w:rsidP="00000378">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w:t>
      </w:r>
      <w:r w:rsidR="00000378" w:rsidRPr="004F1039">
        <w:rPr>
          <w:rFonts w:ascii="Times New Roman" w:eastAsia="Times New Roman" w:hAnsi="Times New Roman" w:cs="Times New Roman"/>
          <w:sz w:val="24"/>
          <w:szCs w:val="24"/>
        </w:rPr>
        <w:t>.Статистические</w:t>
      </w:r>
    </w:p>
    <w:p w:rsidR="00303D06" w:rsidRDefault="00303D06" w:rsidP="00000378">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Математическая обработка результатов исследования</w:t>
      </w:r>
    </w:p>
    <w:p w:rsidR="00000378" w:rsidRDefault="00303D06" w:rsidP="00000378">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1.Цель и задачи математической обработки результатов исследований</w:t>
      </w:r>
    </w:p>
    <w:p w:rsidR="00303D06" w:rsidRPr="00667102" w:rsidRDefault="00303D06" w:rsidP="00000378">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Виды ошибок и измерения .Оценка измеряемой величины и ее статистические величины</w:t>
      </w:r>
    </w:p>
    <w:p w:rsidR="002444C0" w:rsidRPr="002444C0" w:rsidRDefault="002444C0" w:rsidP="00000378">
      <w:pPr>
        <w:spacing w:after="0" w:line="360" w:lineRule="auto"/>
        <w:ind w:firstLine="567"/>
        <w:jc w:val="both"/>
        <w:rPr>
          <w:rFonts w:ascii="Times New Roman" w:eastAsia="Times New Roman" w:hAnsi="Times New Roman" w:cs="Times New Roman"/>
          <w:sz w:val="24"/>
          <w:szCs w:val="24"/>
        </w:rPr>
      </w:pPr>
      <w:r w:rsidRPr="002444C0">
        <w:rPr>
          <w:rFonts w:ascii="Times New Roman" w:eastAsia="Times New Roman" w:hAnsi="Times New Roman" w:cs="Times New Roman"/>
          <w:sz w:val="24"/>
          <w:szCs w:val="24"/>
        </w:rPr>
        <w:t>3.</w:t>
      </w:r>
      <w:r>
        <w:rPr>
          <w:rFonts w:ascii="Times New Roman" w:eastAsia="Times New Roman" w:hAnsi="Times New Roman" w:cs="Times New Roman"/>
          <w:sz w:val="24"/>
          <w:szCs w:val="24"/>
        </w:rPr>
        <w:t>Установление корреляционной и функциональной зависимости.</w:t>
      </w:r>
    </w:p>
    <w:p w:rsidR="00000378" w:rsidRPr="004F1039" w:rsidRDefault="00303D06" w:rsidP="00000378">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III</w:t>
      </w:r>
      <w:r w:rsidR="00000378" w:rsidRPr="004F1039">
        <w:rPr>
          <w:rFonts w:ascii="Times New Roman" w:eastAsia="Times New Roman" w:hAnsi="Times New Roman" w:cs="Times New Roman"/>
          <w:sz w:val="24"/>
          <w:szCs w:val="24"/>
        </w:rPr>
        <w:t>.Анализ</w:t>
      </w:r>
    </w:p>
    <w:p w:rsidR="00000378" w:rsidRPr="004F1039" w:rsidRDefault="00303D06" w:rsidP="0000037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IV</w:t>
      </w:r>
      <w:r w:rsidR="00000378" w:rsidRPr="004F1039">
        <w:rPr>
          <w:rFonts w:ascii="Times New Roman" w:eastAsia="Times New Roman" w:hAnsi="Times New Roman" w:cs="Times New Roman"/>
          <w:sz w:val="24"/>
          <w:szCs w:val="24"/>
        </w:rPr>
        <w:t>.Сбор материалов, ввод морфологических данных, их обработка, расчет, ранжирование.</w:t>
      </w:r>
    </w:p>
    <w:p w:rsidR="00000378" w:rsidRPr="004F1039" w:rsidRDefault="00000378" w:rsidP="00000378">
      <w:pPr>
        <w:spacing w:after="0" w:line="360" w:lineRule="auto"/>
        <w:jc w:val="both"/>
        <w:rPr>
          <w:rFonts w:ascii="Times New Roman" w:eastAsia="Times New Roman" w:hAnsi="Times New Roman" w:cs="Times New Roman"/>
          <w:sz w:val="24"/>
          <w:szCs w:val="24"/>
        </w:rPr>
      </w:pPr>
      <w:r w:rsidRPr="004F1039">
        <w:rPr>
          <w:rFonts w:ascii="Times New Roman" w:eastAsia="Times New Roman" w:hAnsi="Times New Roman" w:cs="Times New Roman"/>
          <w:b/>
          <w:sz w:val="24"/>
          <w:szCs w:val="24"/>
        </w:rPr>
        <w:t xml:space="preserve">Практическая значимость: </w:t>
      </w:r>
      <w:r w:rsidRPr="004F1039">
        <w:rPr>
          <w:rFonts w:ascii="Times New Roman" w:eastAsia="Times New Roman" w:hAnsi="Times New Roman" w:cs="Times New Roman"/>
          <w:sz w:val="24"/>
          <w:szCs w:val="24"/>
        </w:rPr>
        <w:t>Изучение ценопопуляций тысячелистника в условиях  аласа для сохранения и охраны особи, результаты могут быть востребованы при планировани</w:t>
      </w:r>
      <w:r w:rsidR="003A2A79" w:rsidRPr="004F1039">
        <w:rPr>
          <w:rFonts w:ascii="Times New Roman" w:eastAsia="Times New Roman" w:hAnsi="Times New Roman" w:cs="Times New Roman"/>
          <w:sz w:val="24"/>
          <w:szCs w:val="24"/>
          <w:lang w:val="sah-RU"/>
        </w:rPr>
        <w:t>и</w:t>
      </w:r>
      <w:r w:rsidRPr="004F1039">
        <w:rPr>
          <w:rFonts w:ascii="Times New Roman" w:eastAsia="Times New Roman" w:hAnsi="Times New Roman" w:cs="Times New Roman"/>
          <w:sz w:val="24"/>
          <w:szCs w:val="24"/>
        </w:rPr>
        <w:t xml:space="preserve">  рационального использования аласов</w:t>
      </w:r>
    </w:p>
    <w:p w:rsidR="005E2668" w:rsidRPr="00497865" w:rsidRDefault="00000378" w:rsidP="00000378">
      <w:pPr>
        <w:spacing w:after="0" w:line="360" w:lineRule="auto"/>
        <w:jc w:val="both"/>
        <w:rPr>
          <w:rFonts w:ascii="Times New Roman" w:eastAsia="Times New Roman" w:hAnsi="Times New Roman" w:cs="Times New Roman"/>
          <w:sz w:val="24"/>
          <w:szCs w:val="24"/>
        </w:rPr>
      </w:pPr>
      <w:r w:rsidRPr="004F1039">
        <w:rPr>
          <w:rFonts w:ascii="Times New Roman" w:eastAsia="Times New Roman" w:hAnsi="Times New Roman" w:cs="Times New Roman"/>
          <w:b/>
          <w:sz w:val="24"/>
          <w:szCs w:val="24"/>
        </w:rPr>
        <w:lastRenderedPageBreak/>
        <w:t xml:space="preserve">Новизна: </w:t>
      </w:r>
      <w:r w:rsidR="003A2A79" w:rsidRPr="004F1039">
        <w:rPr>
          <w:rFonts w:ascii="Times New Roman" w:eastAsia="Times New Roman" w:hAnsi="Times New Roman" w:cs="Times New Roman"/>
          <w:sz w:val="24"/>
          <w:szCs w:val="24"/>
          <w:lang w:val="sah-RU"/>
        </w:rPr>
        <w:t>Изучение  ценопопуляции т</w:t>
      </w:r>
      <w:r w:rsidRPr="004F1039">
        <w:rPr>
          <w:rFonts w:ascii="Times New Roman" w:eastAsia="Times New Roman" w:hAnsi="Times New Roman" w:cs="Times New Roman"/>
          <w:sz w:val="24"/>
          <w:szCs w:val="24"/>
        </w:rPr>
        <w:t>ысячелистник</w:t>
      </w:r>
      <w:r w:rsidR="003A2A79" w:rsidRPr="004F1039">
        <w:rPr>
          <w:rFonts w:ascii="Times New Roman" w:eastAsia="Times New Roman" w:hAnsi="Times New Roman" w:cs="Times New Roman"/>
          <w:sz w:val="24"/>
          <w:szCs w:val="24"/>
          <w:lang w:val="sah-RU"/>
        </w:rPr>
        <w:t>а</w:t>
      </w:r>
      <w:r w:rsidRPr="004F1039">
        <w:rPr>
          <w:rFonts w:ascii="Times New Roman" w:eastAsia="Times New Roman" w:hAnsi="Times New Roman" w:cs="Times New Roman"/>
          <w:sz w:val="24"/>
          <w:szCs w:val="24"/>
        </w:rPr>
        <w:t xml:space="preserve"> </w:t>
      </w:r>
      <w:r w:rsidR="003A2A79" w:rsidRPr="004F1039">
        <w:rPr>
          <w:rFonts w:ascii="Times New Roman" w:eastAsia="Times New Roman" w:hAnsi="Times New Roman" w:cs="Times New Roman"/>
          <w:sz w:val="24"/>
          <w:szCs w:val="24"/>
        </w:rPr>
        <w:t xml:space="preserve"> изучается в условиях  аласа </w:t>
      </w:r>
      <w:r w:rsidRPr="004F1039">
        <w:rPr>
          <w:rFonts w:ascii="Times New Roman" w:eastAsia="Times New Roman" w:hAnsi="Times New Roman" w:cs="Times New Roman"/>
          <w:sz w:val="24"/>
          <w:szCs w:val="24"/>
        </w:rPr>
        <w:t>Мюрю в первые.</w:t>
      </w:r>
    </w:p>
    <w:p w:rsidR="00000378" w:rsidRDefault="00000378" w:rsidP="0000263E">
      <w:pPr>
        <w:spacing w:after="0" w:line="360" w:lineRule="auto"/>
        <w:jc w:val="center"/>
        <w:rPr>
          <w:rFonts w:ascii="Times New Roman" w:eastAsia="Times New Roman" w:hAnsi="Times New Roman" w:cs="Times New Roman"/>
          <w:b/>
          <w:sz w:val="24"/>
          <w:szCs w:val="24"/>
        </w:rPr>
      </w:pPr>
    </w:p>
    <w:p w:rsidR="0000263E" w:rsidRPr="00AA04DE" w:rsidRDefault="0000263E" w:rsidP="0000263E">
      <w:pPr>
        <w:spacing w:after="0" w:line="360" w:lineRule="auto"/>
        <w:jc w:val="center"/>
        <w:rPr>
          <w:rFonts w:ascii="Times New Roman" w:eastAsia="Times New Roman" w:hAnsi="Times New Roman" w:cs="Times New Roman"/>
          <w:sz w:val="24"/>
          <w:szCs w:val="24"/>
        </w:rPr>
      </w:pPr>
      <w:r w:rsidRPr="00AA04DE">
        <w:rPr>
          <w:rFonts w:ascii="Times New Roman" w:eastAsia="Times New Roman" w:hAnsi="Times New Roman" w:cs="Times New Roman"/>
          <w:b/>
          <w:sz w:val="24"/>
          <w:szCs w:val="24"/>
        </w:rPr>
        <w:t>1.   Физико-географическая характеристика территории исследования</w:t>
      </w:r>
    </w:p>
    <w:p w:rsidR="0000263E" w:rsidRPr="00AA04DE" w:rsidRDefault="0000263E" w:rsidP="0000263E">
      <w:pPr>
        <w:spacing w:after="0" w:line="360" w:lineRule="auto"/>
        <w:jc w:val="center"/>
        <w:rPr>
          <w:rFonts w:ascii="Times New Roman" w:eastAsia="Times New Roman" w:hAnsi="Times New Roman" w:cs="Times New Roman"/>
          <w:b/>
          <w:sz w:val="24"/>
          <w:szCs w:val="24"/>
        </w:rPr>
      </w:pPr>
      <w:r w:rsidRPr="00AA04DE">
        <w:rPr>
          <w:rFonts w:ascii="Times New Roman" w:eastAsia="Times New Roman" w:hAnsi="Times New Roman" w:cs="Times New Roman"/>
          <w:b/>
          <w:sz w:val="24"/>
          <w:szCs w:val="24"/>
        </w:rPr>
        <w:t>1.1 Климат</w:t>
      </w:r>
    </w:p>
    <w:p w:rsidR="0000263E" w:rsidRPr="00AA04DE" w:rsidRDefault="0000263E" w:rsidP="0000263E">
      <w:pPr>
        <w:spacing w:after="0" w:line="360" w:lineRule="auto"/>
        <w:ind w:left="720"/>
        <w:rPr>
          <w:rFonts w:ascii="Times New Roman" w:eastAsia="Times New Roman" w:hAnsi="Times New Roman" w:cs="Times New Roman"/>
          <w:sz w:val="24"/>
          <w:szCs w:val="24"/>
        </w:rPr>
      </w:pPr>
    </w:p>
    <w:p w:rsidR="0000263E" w:rsidRPr="00AA04DE" w:rsidRDefault="0000263E" w:rsidP="0000263E">
      <w:pPr>
        <w:spacing w:after="0" w:line="360" w:lineRule="auto"/>
        <w:ind w:firstLine="708"/>
        <w:jc w:val="both"/>
        <w:rPr>
          <w:rFonts w:ascii="Times New Roman" w:eastAsia="Times New Roman" w:hAnsi="Times New Roman" w:cs="Times New Roman"/>
          <w:sz w:val="24"/>
          <w:szCs w:val="24"/>
        </w:rPr>
      </w:pPr>
      <w:r w:rsidRPr="00AA04DE">
        <w:rPr>
          <w:rFonts w:ascii="Times New Roman" w:eastAsia="Times New Roman" w:hAnsi="Times New Roman" w:cs="Times New Roman"/>
          <w:sz w:val="24"/>
          <w:szCs w:val="24"/>
        </w:rPr>
        <w:t>Климатические особенности Центральной Якутии определяются ее географическим положением, образованием зимой мощного антициклона, свободным вторжением арктического воздуха, малой доступностью теплых и влажных воздушных масс с востока, и юга, а также характером подстилающей поверхности.</w:t>
      </w:r>
    </w:p>
    <w:p w:rsidR="0000263E" w:rsidRPr="00AA04DE" w:rsidRDefault="0000263E" w:rsidP="0000263E">
      <w:pPr>
        <w:spacing w:after="0" w:line="360" w:lineRule="auto"/>
        <w:jc w:val="both"/>
        <w:rPr>
          <w:rFonts w:ascii="Times New Roman" w:eastAsia="Times New Roman" w:hAnsi="Times New Roman" w:cs="Times New Roman"/>
          <w:sz w:val="24"/>
          <w:szCs w:val="24"/>
        </w:rPr>
      </w:pPr>
      <w:r w:rsidRPr="00AA04DE">
        <w:rPr>
          <w:rFonts w:ascii="Times New Roman" w:eastAsia="Times New Roman" w:hAnsi="Times New Roman" w:cs="Times New Roman"/>
          <w:sz w:val="24"/>
          <w:szCs w:val="24"/>
        </w:rPr>
        <w:tab/>
        <w:t>Усть – Алданский улус, занимая восточную часть Центрально-Якутской равнины, является территорией, характеризующейся резко континентальными климатическими условиями, что обусловлено образованием в холодное время года мощного антициклона, свободным поступлением охлажденного арктического воздушного потока. Это, с одной стороны, при тяжелом холодном дыхании многолетней мерзлоты снизу и малой доступности теплых масс воздуха с восточных и южных морей способствует формированию зимой устойчивого холодного ядра воздуха на всей огромной территории Центральной и Северо-Восточной Якутии.</w:t>
      </w:r>
    </w:p>
    <w:p w:rsidR="0000263E" w:rsidRPr="00AA04DE" w:rsidRDefault="0000263E" w:rsidP="0000263E">
      <w:pPr>
        <w:spacing w:after="0" w:line="360" w:lineRule="auto"/>
        <w:jc w:val="both"/>
        <w:rPr>
          <w:rFonts w:ascii="Times New Roman" w:eastAsia="Times New Roman" w:hAnsi="Times New Roman" w:cs="Times New Roman"/>
          <w:sz w:val="24"/>
          <w:szCs w:val="24"/>
        </w:rPr>
      </w:pPr>
      <w:r w:rsidRPr="00AA04DE">
        <w:rPr>
          <w:rFonts w:ascii="Times New Roman" w:eastAsia="Times New Roman" w:hAnsi="Times New Roman" w:cs="Times New Roman"/>
          <w:sz w:val="24"/>
          <w:szCs w:val="24"/>
        </w:rPr>
        <w:t xml:space="preserve">     Климат суровый (средняя годовая температура воздуха минус 10-12С), резко континентальный, проявляющийся в больших годовых колебаниях температура (80-100С). Для выяснения картины многолетних колебаний осадков на территории Центральной Якутии использовались данные трех метеостанций: Якутск, Борогонцы, Чурапча. ( Справочник …, 1973; Климатический справочник …,1956).При рассмотрении распределения осадков по сезонам оказалось, что летние и осенние месяцы (1У-Х) являются дождливыми на всех станциях. При этом количество выпавших осадков, выпавших за зимний сезон, изменялась в пределах 10-20 мм, иногда достигая 30мм и даже чуть больше. За весенний период она колебалась от 15 до 30мм, иногда превышая 50мм. (АласМюрюЯк.2008г стр28)</w:t>
      </w:r>
    </w:p>
    <w:p w:rsidR="0000263E" w:rsidRPr="00AA04DE" w:rsidRDefault="0000263E" w:rsidP="0000263E">
      <w:pPr>
        <w:spacing w:after="0" w:line="360" w:lineRule="auto"/>
        <w:jc w:val="both"/>
        <w:rPr>
          <w:rFonts w:ascii="Times New Roman" w:eastAsia="Times New Roman" w:hAnsi="Times New Roman" w:cs="Times New Roman"/>
          <w:sz w:val="24"/>
          <w:szCs w:val="24"/>
        </w:rPr>
      </w:pPr>
      <w:r w:rsidRPr="00AA04DE">
        <w:rPr>
          <w:rFonts w:ascii="Times New Roman" w:eastAsia="Times New Roman" w:hAnsi="Times New Roman" w:cs="Times New Roman"/>
          <w:sz w:val="24"/>
          <w:szCs w:val="24"/>
        </w:rPr>
        <w:t xml:space="preserve">        Благодаря церкуляции потока воздуха над территорией Якутии, температура в зимние месяцы нередко понижается ниже -50*С, летом, наоборот, она поднимается до + 38*С. При таких резких переходах температура воздуха превышает 100*С( Гаврилова 1973г стр19)</w:t>
      </w:r>
    </w:p>
    <w:p w:rsidR="0000263E" w:rsidRPr="00AA04DE" w:rsidRDefault="0000263E" w:rsidP="0000263E">
      <w:pPr>
        <w:spacing w:after="0" w:line="360" w:lineRule="auto"/>
        <w:jc w:val="both"/>
        <w:rPr>
          <w:rFonts w:ascii="Times New Roman" w:eastAsia="Times New Roman" w:hAnsi="Times New Roman" w:cs="Times New Roman"/>
          <w:sz w:val="24"/>
          <w:szCs w:val="24"/>
        </w:rPr>
      </w:pPr>
      <w:r w:rsidRPr="00AA04DE">
        <w:rPr>
          <w:rFonts w:ascii="Times New Roman" w:eastAsia="Times New Roman" w:hAnsi="Times New Roman" w:cs="Times New Roman"/>
          <w:sz w:val="24"/>
          <w:szCs w:val="24"/>
        </w:rPr>
        <w:t xml:space="preserve">       Так, средняя зимняя температура воздуха в Борогонцах почти на 2*С ниже, чем в городе Якутске, средняя летняя так же ниже (1,0-1,5*С).,т.е разница в среднегодовых температурах составляет 1,3*С. Относительная холодность воздуха в районе Борогонцы </w:t>
      </w:r>
      <w:r w:rsidRPr="00AA04DE">
        <w:rPr>
          <w:rFonts w:ascii="Times New Roman" w:eastAsia="Times New Roman" w:hAnsi="Times New Roman" w:cs="Times New Roman"/>
          <w:sz w:val="24"/>
          <w:szCs w:val="24"/>
        </w:rPr>
        <w:lastRenderedPageBreak/>
        <w:t>вызвано северным его расположением и более интенсивным застоем воздуха в холодное время года. Что касается, количество осадков, то благодаря заметному их выпадению в июле, августе и сентябре в Борогонцах, годичная сумма осадков тут выше(262мм), чем в Якутске (247мм).</w:t>
      </w:r>
    </w:p>
    <w:p w:rsidR="0000263E" w:rsidRPr="00AA04DE" w:rsidRDefault="0000263E" w:rsidP="0000263E">
      <w:pPr>
        <w:spacing w:after="0" w:line="360" w:lineRule="auto"/>
        <w:jc w:val="both"/>
        <w:rPr>
          <w:rFonts w:ascii="Times New Roman" w:eastAsia="Times New Roman" w:hAnsi="Times New Roman" w:cs="Times New Roman"/>
          <w:sz w:val="24"/>
          <w:szCs w:val="24"/>
        </w:rPr>
      </w:pPr>
      <w:r w:rsidRPr="00AA04DE">
        <w:rPr>
          <w:rFonts w:ascii="Times New Roman" w:eastAsia="Times New Roman" w:hAnsi="Times New Roman" w:cs="Times New Roman"/>
          <w:sz w:val="24"/>
          <w:szCs w:val="24"/>
        </w:rPr>
        <w:t xml:space="preserve">        Средняя дата последнего заморозка на станции Борогонцы приходится на 9 июня, а первого – 27 августа. Средняя продолжительность безморозного периода составляет 78 дней. </w:t>
      </w:r>
    </w:p>
    <w:p w:rsidR="0000263E" w:rsidRPr="00AA04DE" w:rsidRDefault="0000263E" w:rsidP="0000263E">
      <w:pPr>
        <w:spacing w:after="0" w:line="360" w:lineRule="auto"/>
        <w:jc w:val="both"/>
        <w:rPr>
          <w:rFonts w:ascii="Times New Roman" w:eastAsia="Times New Roman" w:hAnsi="Times New Roman" w:cs="Times New Roman"/>
          <w:sz w:val="24"/>
          <w:szCs w:val="24"/>
        </w:rPr>
      </w:pPr>
      <w:r w:rsidRPr="00AA04DE">
        <w:rPr>
          <w:rFonts w:ascii="Times New Roman" w:eastAsia="Times New Roman" w:hAnsi="Times New Roman" w:cs="Times New Roman"/>
          <w:sz w:val="24"/>
          <w:szCs w:val="24"/>
        </w:rPr>
        <w:t xml:space="preserve">         В зимний период котловинный эффект, оборачивается снижением температуры воздуха. Но с другой стороны, хорошая продуваемость местности мешает длительному застою переохлажденных воздушных масс.(АласМюрю Як. 2008г стр21)</w:t>
      </w:r>
    </w:p>
    <w:p w:rsidR="0000263E" w:rsidRPr="00AA04DE" w:rsidRDefault="0000263E" w:rsidP="0000263E">
      <w:pPr>
        <w:spacing w:after="0" w:line="360" w:lineRule="auto"/>
        <w:jc w:val="both"/>
        <w:rPr>
          <w:rFonts w:ascii="Times New Roman" w:eastAsia="Times New Roman" w:hAnsi="Times New Roman" w:cs="Times New Roman"/>
          <w:sz w:val="24"/>
          <w:szCs w:val="24"/>
        </w:rPr>
      </w:pPr>
    </w:p>
    <w:p w:rsidR="0000263E" w:rsidRPr="00AA04DE" w:rsidRDefault="0000263E" w:rsidP="0000263E">
      <w:pPr>
        <w:spacing w:after="0" w:line="360" w:lineRule="auto"/>
        <w:jc w:val="both"/>
        <w:rPr>
          <w:rFonts w:ascii="Times New Roman" w:eastAsia="Times New Roman" w:hAnsi="Times New Roman" w:cs="Times New Roman"/>
          <w:b/>
          <w:sz w:val="24"/>
          <w:szCs w:val="24"/>
        </w:rPr>
      </w:pPr>
      <w:r w:rsidRPr="00AA04DE">
        <w:rPr>
          <w:rFonts w:ascii="Times New Roman" w:eastAsia="Times New Roman" w:hAnsi="Times New Roman" w:cs="Times New Roman"/>
          <w:b/>
          <w:sz w:val="24"/>
          <w:szCs w:val="24"/>
        </w:rPr>
        <w:t xml:space="preserve">                                                           1.2 Рельеф</w:t>
      </w:r>
    </w:p>
    <w:p w:rsidR="0000263E" w:rsidRPr="00AA04DE" w:rsidRDefault="0000263E" w:rsidP="0000263E">
      <w:pPr>
        <w:spacing w:after="0" w:line="360" w:lineRule="auto"/>
        <w:jc w:val="both"/>
        <w:rPr>
          <w:rFonts w:ascii="Times New Roman" w:eastAsia="Times New Roman" w:hAnsi="Times New Roman" w:cs="Times New Roman"/>
          <w:sz w:val="24"/>
          <w:szCs w:val="24"/>
        </w:rPr>
      </w:pPr>
    </w:p>
    <w:p w:rsidR="0000263E" w:rsidRPr="00AA04DE" w:rsidRDefault="0000263E" w:rsidP="0000263E">
      <w:pPr>
        <w:spacing w:after="0" w:line="360" w:lineRule="auto"/>
        <w:jc w:val="both"/>
        <w:rPr>
          <w:rFonts w:ascii="Times New Roman" w:eastAsia="Times New Roman" w:hAnsi="Times New Roman" w:cs="Times New Roman"/>
          <w:sz w:val="24"/>
          <w:szCs w:val="24"/>
        </w:rPr>
      </w:pPr>
      <w:r w:rsidRPr="00AA04DE">
        <w:rPr>
          <w:rFonts w:ascii="Times New Roman" w:eastAsia="Times New Roman" w:hAnsi="Times New Roman" w:cs="Times New Roman"/>
          <w:sz w:val="24"/>
          <w:szCs w:val="24"/>
        </w:rPr>
        <w:t>Согласно физико-географическому районированию СССР, разработанному коллективом географов МГУ(1968г), исследованная территория занимает большую часть Центрально-Якутской страны. Внем входят Центрально-Якутская, Лено-Амгинская, и Лено-Вилюйский провинции.</w:t>
      </w:r>
    </w:p>
    <w:p w:rsidR="0000263E" w:rsidRPr="00AA04DE" w:rsidRDefault="0000263E" w:rsidP="0000263E">
      <w:pPr>
        <w:spacing w:after="0" w:line="360" w:lineRule="auto"/>
        <w:jc w:val="both"/>
        <w:rPr>
          <w:rFonts w:ascii="Times New Roman" w:eastAsia="Times New Roman" w:hAnsi="Times New Roman" w:cs="Times New Roman"/>
          <w:sz w:val="24"/>
          <w:szCs w:val="24"/>
        </w:rPr>
      </w:pPr>
      <w:r w:rsidRPr="00AA04DE">
        <w:rPr>
          <w:rFonts w:ascii="Times New Roman" w:eastAsia="Times New Roman" w:hAnsi="Times New Roman" w:cs="Times New Roman"/>
          <w:sz w:val="24"/>
          <w:szCs w:val="24"/>
        </w:rPr>
        <w:t>Центрально-Якутская провинция простирается в приблизительно к междуречью Вилюя и Лены. Через середину территории в субширотном направлении проходит ось Вилюйской синеклизы.</w:t>
      </w:r>
    </w:p>
    <w:p w:rsidR="0000263E" w:rsidRPr="00AA04DE" w:rsidRDefault="0000263E" w:rsidP="0000263E">
      <w:pPr>
        <w:spacing w:after="0" w:line="360" w:lineRule="auto"/>
        <w:jc w:val="both"/>
        <w:rPr>
          <w:rFonts w:ascii="Times New Roman" w:eastAsia="Times New Roman" w:hAnsi="Times New Roman" w:cs="Times New Roman"/>
          <w:sz w:val="24"/>
          <w:szCs w:val="24"/>
        </w:rPr>
      </w:pPr>
      <w:r w:rsidRPr="00AA04DE">
        <w:rPr>
          <w:rFonts w:ascii="Times New Roman" w:eastAsia="Times New Roman" w:hAnsi="Times New Roman" w:cs="Times New Roman"/>
          <w:sz w:val="24"/>
          <w:szCs w:val="24"/>
        </w:rPr>
        <w:t xml:space="preserve">    Вся территория провинции являются частью Центрально-Якутской Озерно-аллювиальной равнины. Условно в ней можно выделить три геоморфологических уровня. Уровень 220-235м прослеживается по периферии в виде небольших участков, где аласы развиты  ограниченно и имеют вид  плоских понижений в рельефе. Наиболее развиты уровни 190-200 и 160-170м. Современные речные долины имеют большую ширину и, как правило, комплекс эрозионных и цокольных террас. На древних террасах рек широко развиты аласы. Они неглубокие (2-3м), но обширные ( до 30 кв.км.) озерами борта сглаженные. </w:t>
      </w:r>
    </w:p>
    <w:p w:rsidR="0000263E" w:rsidRPr="00AA04DE" w:rsidRDefault="0000263E" w:rsidP="0000263E">
      <w:pPr>
        <w:spacing w:after="0" w:line="360" w:lineRule="auto"/>
        <w:jc w:val="both"/>
        <w:rPr>
          <w:rFonts w:ascii="Times New Roman" w:eastAsia="Times New Roman" w:hAnsi="Times New Roman" w:cs="Times New Roman"/>
          <w:sz w:val="24"/>
          <w:szCs w:val="24"/>
        </w:rPr>
      </w:pPr>
    </w:p>
    <w:p w:rsidR="0000263E" w:rsidRPr="004A24B7" w:rsidRDefault="0000263E" w:rsidP="006E5764">
      <w:pPr>
        <w:pStyle w:val="a3"/>
        <w:numPr>
          <w:ilvl w:val="1"/>
          <w:numId w:val="1"/>
        </w:numPr>
        <w:spacing w:after="0" w:line="360" w:lineRule="auto"/>
        <w:rPr>
          <w:rFonts w:ascii="Times New Roman" w:eastAsia="Times New Roman" w:hAnsi="Times New Roman" w:cs="Times New Roman"/>
          <w:b/>
          <w:sz w:val="24"/>
          <w:szCs w:val="24"/>
        </w:rPr>
      </w:pPr>
      <w:r w:rsidRPr="004A24B7">
        <w:rPr>
          <w:rFonts w:ascii="Times New Roman" w:eastAsia="Times New Roman" w:hAnsi="Times New Roman" w:cs="Times New Roman"/>
          <w:b/>
          <w:sz w:val="24"/>
          <w:szCs w:val="24"/>
        </w:rPr>
        <w:t>Растительность</w:t>
      </w:r>
    </w:p>
    <w:p w:rsidR="004A24B7" w:rsidRPr="004A24B7" w:rsidRDefault="004A24B7" w:rsidP="004A24B7">
      <w:pPr>
        <w:pStyle w:val="a3"/>
        <w:spacing w:after="0" w:line="360" w:lineRule="auto"/>
        <w:ind w:left="1485"/>
        <w:rPr>
          <w:rFonts w:ascii="Times New Roman" w:eastAsia="Times New Roman" w:hAnsi="Times New Roman" w:cs="Times New Roman"/>
          <w:sz w:val="24"/>
          <w:szCs w:val="24"/>
        </w:rPr>
      </w:pPr>
    </w:p>
    <w:p w:rsidR="0000263E" w:rsidRPr="006630BF" w:rsidRDefault="0000263E" w:rsidP="0000263E">
      <w:pPr>
        <w:spacing w:after="0" w:line="360" w:lineRule="auto"/>
        <w:ind w:firstLine="708"/>
        <w:jc w:val="both"/>
        <w:rPr>
          <w:rFonts w:ascii="Times New Roman" w:eastAsia="Times New Roman" w:hAnsi="Times New Roman" w:cs="Times New Roman"/>
          <w:color w:val="000000" w:themeColor="text1"/>
          <w:sz w:val="24"/>
          <w:szCs w:val="24"/>
        </w:rPr>
      </w:pPr>
      <w:r w:rsidRPr="006630BF">
        <w:rPr>
          <w:rFonts w:ascii="Times New Roman" w:eastAsia="Times New Roman" w:hAnsi="Times New Roman" w:cs="Times New Roman"/>
          <w:sz w:val="24"/>
          <w:szCs w:val="24"/>
        </w:rPr>
        <w:t xml:space="preserve">Расположено в зоне тайги. Леса среднетаежные из лиственниц Каяндера(86%), сосны обыкновенной (8%), березы плосколистной (2%), с небольшой примесью ели сибирской. Здесь преобладают лиственничники брусничные с подлеском из багульника, таволги, шиповника, можжевельника, ольхи, ивы, которые занимают среднеувлажненные </w:t>
      </w:r>
      <w:r w:rsidRPr="006630BF">
        <w:rPr>
          <w:rFonts w:ascii="Times New Roman" w:eastAsia="Times New Roman" w:hAnsi="Times New Roman" w:cs="Times New Roman"/>
          <w:sz w:val="24"/>
          <w:szCs w:val="24"/>
        </w:rPr>
        <w:lastRenderedPageBreak/>
        <w:t xml:space="preserve">места. На более высоких сухих участках – лиственничники лишайниково-толокнянковые. Лиственничники багульниковые и голубиные моховые встречаются по увлажненным депрессиям среди тайги. Сосновые леса занимают узкую полосу песчаных отложений Бестяхской террасы вдоль коренного берега р. Лены. Представлены в основном сосняками толокнянковыми. Березовые леса представлены одним видом березы – плосколистной. Существенную роль в растительном покрове Лено – Амгинского междуречья играют аласные луга. </w:t>
      </w:r>
    </w:p>
    <w:p w:rsidR="00E44BC6" w:rsidRDefault="0000263E" w:rsidP="00A901D2">
      <w:pPr>
        <w:spacing w:after="0" w:line="360" w:lineRule="auto"/>
        <w:jc w:val="both"/>
        <w:rPr>
          <w:rFonts w:ascii="Times New Roman" w:eastAsia="Times New Roman" w:hAnsi="Times New Roman" w:cs="Times New Roman"/>
          <w:color w:val="000000" w:themeColor="text1"/>
          <w:sz w:val="24"/>
          <w:szCs w:val="24"/>
        </w:rPr>
      </w:pPr>
      <w:r w:rsidRPr="006630BF">
        <w:rPr>
          <w:rFonts w:ascii="Times New Roman" w:eastAsia="Times New Roman" w:hAnsi="Times New Roman" w:cs="Times New Roman"/>
          <w:color w:val="000000" w:themeColor="text1"/>
          <w:sz w:val="24"/>
          <w:szCs w:val="24"/>
        </w:rPr>
        <w:t>Аласы издавна используются как сенокосные и пастбищные угодья. Одним из основных факторов антропогенного воздействия на растительность аласов является выпас. («Аласные экосистемы», Як 2002, с</w:t>
      </w:r>
      <w:r w:rsidR="00C13C23">
        <w:rPr>
          <w:rFonts w:ascii="Times New Roman" w:eastAsia="Times New Roman" w:hAnsi="Times New Roman" w:cs="Times New Roman"/>
          <w:color w:val="000000" w:themeColor="text1"/>
          <w:sz w:val="24"/>
          <w:szCs w:val="24"/>
        </w:rPr>
        <w:t>.34)</w:t>
      </w:r>
    </w:p>
    <w:p w:rsidR="00A901D2" w:rsidRPr="004A24B7" w:rsidRDefault="00E44BC6" w:rsidP="004A24B7">
      <w:pPr>
        <w:pStyle w:val="a3"/>
        <w:numPr>
          <w:ilvl w:val="1"/>
          <w:numId w:val="1"/>
        </w:numPr>
        <w:spacing w:after="0" w:line="360" w:lineRule="auto"/>
        <w:jc w:val="center"/>
        <w:rPr>
          <w:rFonts w:ascii="Times New Roman" w:eastAsia="Times New Roman" w:hAnsi="Times New Roman" w:cs="Times New Roman"/>
          <w:color w:val="000000" w:themeColor="text1"/>
          <w:sz w:val="24"/>
          <w:szCs w:val="24"/>
        </w:rPr>
      </w:pPr>
      <w:r w:rsidRPr="004A24B7">
        <w:rPr>
          <w:rFonts w:ascii="Times New Roman" w:eastAsia="Times New Roman" w:hAnsi="Times New Roman" w:cs="Times New Roman"/>
          <w:b/>
          <w:sz w:val="24"/>
          <w:szCs w:val="24"/>
        </w:rPr>
        <w:t>Ботаническое описание</w:t>
      </w:r>
    </w:p>
    <w:p w:rsidR="00E44BC6" w:rsidRDefault="00E44BC6" w:rsidP="00493CEB">
      <w:pPr>
        <w:spacing w:after="0" w:line="360" w:lineRule="auto"/>
        <w:jc w:val="both"/>
        <w:rPr>
          <w:rFonts w:ascii="open sans" w:hAnsi="open sans"/>
          <w:color w:val="010101"/>
          <w:sz w:val="23"/>
          <w:szCs w:val="23"/>
          <w:shd w:val="clear" w:color="auto" w:fill="FFFFFF"/>
        </w:rPr>
      </w:pPr>
      <w:r>
        <w:rPr>
          <w:rFonts w:ascii="Times New Roman" w:eastAsia="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190750" cy="3076575"/>
            <wp:effectExtent l="19050" t="0" r="0" b="0"/>
            <wp:wrapSquare wrapText="bothSides"/>
            <wp:docPr id="3" name="Рисунок 1" descr="C:\Users\User\Desktop\тысячелист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ысячелистник.jpg"/>
                    <pic:cNvPicPr>
                      <a:picLocks noChangeAspect="1" noChangeArrowheads="1"/>
                    </pic:cNvPicPr>
                  </pic:nvPicPr>
                  <pic:blipFill>
                    <a:blip r:embed="rId8" cstate="print"/>
                    <a:srcRect/>
                    <a:stretch>
                      <a:fillRect/>
                    </a:stretch>
                  </pic:blipFill>
                  <pic:spPr bwMode="auto">
                    <a:xfrm>
                      <a:off x="0" y="0"/>
                      <a:ext cx="2190750" cy="3076575"/>
                    </a:xfrm>
                    <a:prstGeom prst="rect">
                      <a:avLst/>
                    </a:prstGeom>
                    <a:noFill/>
                    <a:ln w="9525">
                      <a:noFill/>
                      <a:miter lim="800000"/>
                      <a:headEnd/>
                      <a:tailEnd/>
                    </a:ln>
                  </pic:spPr>
                </pic:pic>
              </a:graphicData>
            </a:graphic>
          </wp:anchor>
        </w:drawing>
      </w:r>
      <w:r>
        <w:rPr>
          <w:rFonts w:ascii="Times New Roman" w:eastAsia="Times New Roman" w:hAnsi="Times New Roman" w:cs="Times New Roman"/>
          <w:b/>
          <w:sz w:val="24"/>
          <w:szCs w:val="24"/>
        </w:rPr>
        <w:t xml:space="preserve">  </w:t>
      </w:r>
      <w:r>
        <w:rPr>
          <w:rFonts w:ascii="open sans" w:hAnsi="open sans"/>
          <w:color w:val="010101"/>
          <w:sz w:val="23"/>
          <w:szCs w:val="23"/>
          <w:shd w:val="clear" w:color="auto" w:fill="FFFFFF"/>
        </w:rPr>
        <w:t>Тысячелистник – многолетнее травянистое растение высотой до 20-80 см со своеобразным запахом, с ползучим разветвленным шнуровидным корневищем, с почти неветвистыми тонкими корнями и подземными побегами. Из корневища вырастает стебель, прямой или приподнимающийся, простой или немного ветвистый в верхней части, ребристый, с небольшими очередными сидячими листьями. Прикорневые листья крупные черешковые с ланцетовидным контуром, опушенные, дважды-, трижды</w:t>
      </w:r>
      <w:r w:rsidR="006E5764">
        <w:rPr>
          <w:rFonts w:ascii="open sans" w:hAnsi="open sans"/>
          <w:color w:val="010101"/>
          <w:sz w:val="23"/>
          <w:szCs w:val="23"/>
          <w:shd w:val="clear" w:color="auto" w:fill="FFFFFF"/>
        </w:rPr>
        <w:t xml:space="preserve"> </w:t>
      </w:r>
      <w:r>
        <w:rPr>
          <w:rFonts w:ascii="open sans" w:hAnsi="open sans"/>
          <w:color w:val="010101"/>
          <w:sz w:val="23"/>
          <w:szCs w:val="23"/>
          <w:shd w:val="clear" w:color="auto" w:fill="FFFFFF"/>
        </w:rPr>
        <w:t>перисторассеченные.</w:t>
      </w:r>
      <w:r>
        <w:rPr>
          <w:rFonts w:ascii="open sans" w:hAnsi="open sans"/>
          <w:color w:val="010101"/>
          <w:sz w:val="23"/>
          <w:szCs w:val="23"/>
        </w:rPr>
        <w:br/>
      </w:r>
      <w:r>
        <w:rPr>
          <w:rFonts w:ascii="open sans" w:hAnsi="open sans"/>
          <w:color w:val="010101"/>
          <w:sz w:val="23"/>
          <w:szCs w:val="23"/>
          <w:shd w:val="clear" w:color="auto" w:fill="FFFFFF"/>
        </w:rPr>
        <w:t>Соцветия мелкие многочисленные корзинки, собранные в щитки на верхушке стебля и его разветвлений. В корзинке краевые цветки язычковые пестичные, белые, реже розовые, их пять. Внутренние цветки трубчатые, обоеполые, желтые. Плод – семянка длиной 1,5-2 мм, продолговатая или обратнояйцевидная, сплюснутая, голая, без хохолка, серебристо-серая. Цветет с начала июля до поздней осени, плодоносит с августа.</w:t>
      </w:r>
    </w:p>
    <w:p w:rsidR="006E7915" w:rsidRDefault="00E44BC6" w:rsidP="00493CEB">
      <w:pPr>
        <w:spacing w:after="0" w:line="360" w:lineRule="auto"/>
        <w:jc w:val="both"/>
        <w:rPr>
          <w:rFonts w:ascii="Times New Roman" w:eastAsia="Times New Roman" w:hAnsi="Times New Roman" w:cs="Times New Roman"/>
          <w:b/>
          <w:sz w:val="24"/>
          <w:szCs w:val="24"/>
        </w:rPr>
      </w:pPr>
      <w:r>
        <w:rPr>
          <w:rFonts w:ascii="open sans" w:hAnsi="open sans"/>
          <w:color w:val="010101"/>
          <w:sz w:val="23"/>
          <w:szCs w:val="23"/>
          <w:shd w:val="clear" w:color="auto" w:fill="FFFFFF"/>
        </w:rPr>
        <w:t>Растет на свежих песчаных и суглинистых почвах по опушкам, полянам, просекам в разреженных лесах, по обочинам дорог, на пустырях, в парках,</w:t>
      </w:r>
      <w:r w:rsidR="00497865">
        <w:rPr>
          <w:rFonts w:ascii="open sans" w:hAnsi="open sans"/>
          <w:color w:val="010101"/>
          <w:sz w:val="23"/>
          <w:szCs w:val="23"/>
          <w:shd w:val="clear" w:color="auto" w:fill="FFFFFF"/>
        </w:rPr>
        <w:t xml:space="preserve"> садах, лесополосах, населенных</w:t>
      </w:r>
      <w:r w:rsidR="00493CEB">
        <w:rPr>
          <w:rFonts w:ascii="open sans" w:hAnsi="open sans"/>
          <w:color w:val="010101"/>
          <w:sz w:val="23"/>
          <w:szCs w:val="23"/>
          <w:shd w:val="clear" w:color="auto" w:fill="FFFFFF"/>
        </w:rPr>
        <w:t>пунктах.</w:t>
      </w:r>
      <w:r>
        <w:rPr>
          <w:rFonts w:ascii="Times New Roman" w:eastAsia="Times New Roman" w:hAnsi="Times New Roman" w:cs="Times New Roman"/>
          <w:b/>
          <w:sz w:val="24"/>
          <w:szCs w:val="24"/>
        </w:rPr>
        <w:br w:type="textWrapping" w:clear="all"/>
      </w:r>
    </w:p>
    <w:p w:rsidR="00B54250" w:rsidRDefault="00B54250" w:rsidP="00497865">
      <w:pPr>
        <w:spacing w:after="0" w:line="360" w:lineRule="auto"/>
        <w:rPr>
          <w:rFonts w:ascii="Times New Roman" w:eastAsia="Times New Roman" w:hAnsi="Times New Roman" w:cs="Times New Roman"/>
          <w:b/>
          <w:sz w:val="24"/>
          <w:szCs w:val="24"/>
        </w:rPr>
      </w:pPr>
    </w:p>
    <w:p w:rsidR="00497865" w:rsidRDefault="00497865" w:rsidP="00497865">
      <w:pPr>
        <w:spacing w:after="0" w:line="360" w:lineRule="auto"/>
        <w:rPr>
          <w:rFonts w:ascii="Times New Roman" w:eastAsia="Times New Roman" w:hAnsi="Times New Roman" w:cs="Times New Roman"/>
          <w:b/>
          <w:sz w:val="24"/>
          <w:szCs w:val="24"/>
        </w:rPr>
      </w:pPr>
    </w:p>
    <w:p w:rsidR="00497865" w:rsidRDefault="00497865" w:rsidP="00497865">
      <w:pPr>
        <w:spacing w:after="0" w:line="360" w:lineRule="auto"/>
        <w:rPr>
          <w:rFonts w:ascii="Times New Roman" w:eastAsia="Times New Roman" w:hAnsi="Times New Roman" w:cs="Times New Roman"/>
          <w:b/>
          <w:sz w:val="24"/>
          <w:szCs w:val="24"/>
        </w:rPr>
      </w:pPr>
    </w:p>
    <w:p w:rsidR="00B54250" w:rsidRDefault="00B54250" w:rsidP="0054512A">
      <w:pPr>
        <w:spacing w:after="0" w:line="360" w:lineRule="auto"/>
        <w:rPr>
          <w:rFonts w:ascii="Times New Roman" w:eastAsia="Times New Roman" w:hAnsi="Times New Roman" w:cs="Times New Roman"/>
          <w:b/>
          <w:sz w:val="24"/>
          <w:szCs w:val="24"/>
        </w:rPr>
      </w:pPr>
    </w:p>
    <w:p w:rsidR="004A24B7" w:rsidRDefault="004A24B7" w:rsidP="00A901D2">
      <w:pPr>
        <w:spacing w:after="0" w:line="360" w:lineRule="auto"/>
        <w:jc w:val="center"/>
        <w:rPr>
          <w:rFonts w:ascii="Times New Roman" w:eastAsia="Times New Roman" w:hAnsi="Times New Roman" w:cs="Times New Roman"/>
          <w:b/>
          <w:sz w:val="24"/>
          <w:szCs w:val="24"/>
        </w:rPr>
      </w:pPr>
    </w:p>
    <w:p w:rsidR="0000263E" w:rsidRPr="00A901D2" w:rsidRDefault="0000263E" w:rsidP="00A901D2">
      <w:pPr>
        <w:spacing w:after="0" w:line="360" w:lineRule="auto"/>
        <w:jc w:val="center"/>
        <w:rPr>
          <w:rFonts w:ascii="Times New Roman" w:eastAsia="Times New Roman" w:hAnsi="Times New Roman" w:cs="Times New Roman"/>
          <w:color w:val="000000" w:themeColor="text1"/>
          <w:sz w:val="24"/>
          <w:szCs w:val="24"/>
        </w:rPr>
      </w:pPr>
      <w:r w:rsidRPr="00AA04DE">
        <w:rPr>
          <w:rFonts w:ascii="Times New Roman" w:eastAsia="Times New Roman" w:hAnsi="Times New Roman" w:cs="Times New Roman"/>
          <w:b/>
          <w:sz w:val="24"/>
          <w:szCs w:val="24"/>
        </w:rPr>
        <w:lastRenderedPageBreak/>
        <w:t>Глава 2. Материал и методика исследования</w:t>
      </w:r>
    </w:p>
    <w:p w:rsidR="00A901D2" w:rsidRDefault="0000263E" w:rsidP="00DA1425">
      <w:pPr>
        <w:spacing w:after="0" w:line="360" w:lineRule="auto"/>
        <w:jc w:val="center"/>
        <w:rPr>
          <w:rFonts w:ascii="Times New Roman" w:eastAsia="Times New Roman" w:hAnsi="Times New Roman" w:cs="Times New Roman"/>
          <w:color w:val="000000" w:themeColor="text1"/>
          <w:sz w:val="24"/>
          <w:szCs w:val="24"/>
        </w:rPr>
      </w:pPr>
      <w:r w:rsidRPr="00AA04DE">
        <w:rPr>
          <w:rFonts w:ascii="Times New Roman" w:eastAsia="Times New Roman" w:hAnsi="Times New Roman" w:cs="Times New Roman"/>
          <w:b/>
          <w:sz w:val="24"/>
          <w:szCs w:val="24"/>
        </w:rPr>
        <w:t xml:space="preserve">2.1 Общая характеристика объекта </w:t>
      </w:r>
      <w:r w:rsidR="00667102">
        <w:rPr>
          <w:rFonts w:ascii="Times New Roman" w:eastAsia="Times New Roman" w:hAnsi="Times New Roman" w:cs="Times New Roman"/>
          <w:b/>
          <w:sz w:val="24"/>
          <w:szCs w:val="24"/>
        </w:rPr>
        <w:t xml:space="preserve"> 1 года  </w:t>
      </w:r>
      <w:r w:rsidRPr="00AA04DE">
        <w:rPr>
          <w:rFonts w:ascii="Times New Roman" w:eastAsia="Times New Roman" w:hAnsi="Times New Roman" w:cs="Times New Roman"/>
          <w:b/>
          <w:sz w:val="24"/>
          <w:szCs w:val="24"/>
        </w:rPr>
        <w:t>исследования</w:t>
      </w:r>
    </w:p>
    <w:p w:rsidR="002557CA" w:rsidRDefault="002557CA" w:rsidP="00DA1425">
      <w:pPr>
        <w:jc w:val="both"/>
        <w:rPr>
          <w:rFonts w:ascii="Times New Roman" w:hAnsi="Times New Roman" w:cs="Times New Roman"/>
          <w:b/>
          <w:sz w:val="24"/>
          <w:szCs w:val="24"/>
          <w:lang w:val="sah-RU"/>
        </w:rPr>
      </w:pPr>
    </w:p>
    <w:p w:rsidR="00AE46BD" w:rsidRPr="00E44BC6" w:rsidRDefault="00A66A29" w:rsidP="00AE46BD">
      <w:pPr>
        <w:spacing w:after="0"/>
        <w:ind w:firstLine="567"/>
        <w:jc w:val="both"/>
        <w:rPr>
          <w:rFonts w:ascii="Times New Roman" w:hAnsi="Times New Roman" w:cs="Times New Roman"/>
          <w:sz w:val="24"/>
          <w:szCs w:val="24"/>
        </w:rPr>
      </w:pPr>
      <w:r w:rsidRPr="00A66A29">
        <w:rPr>
          <w:rFonts w:ascii="Times New Roman" w:hAnsi="Times New Roman" w:cs="Times New Roman"/>
          <w:b/>
          <w:sz w:val="24"/>
          <w:szCs w:val="24"/>
          <w:lang w:val="sah-RU"/>
        </w:rPr>
        <w:t xml:space="preserve"> </w:t>
      </w:r>
      <w:r w:rsidR="00AE46BD" w:rsidRPr="00E44BC6">
        <w:rPr>
          <w:rFonts w:ascii="Times New Roman" w:eastAsia="Calibri" w:hAnsi="Times New Roman" w:cs="Times New Roman"/>
          <w:b/>
          <w:sz w:val="24"/>
          <w:szCs w:val="24"/>
        </w:rPr>
        <w:t xml:space="preserve">Сбор и обработка материалов.  </w:t>
      </w:r>
      <w:r w:rsidR="00AE46BD" w:rsidRPr="00E44BC6">
        <w:rPr>
          <w:rFonts w:ascii="Times New Roman" w:eastAsia="Calibri" w:hAnsi="Times New Roman" w:cs="Times New Roman"/>
          <w:sz w:val="24"/>
          <w:szCs w:val="24"/>
        </w:rPr>
        <w:t>Сбор вида  производился с 4 июля по  8 июля 2021 года  в 4 аласах  Усть – Алданского  улуса – Мюрю - участок Аччыгый алас, Быйды,Аныйыкы, Ньээкэ</w:t>
      </w:r>
    </w:p>
    <w:p w:rsidR="00AE46BD" w:rsidRPr="00E44BC6" w:rsidRDefault="00AE46BD" w:rsidP="00AE46BD">
      <w:pPr>
        <w:pStyle w:val="a3"/>
        <w:spacing w:after="0"/>
        <w:ind w:left="0" w:firstLine="567"/>
        <w:jc w:val="both"/>
        <w:rPr>
          <w:rFonts w:ascii="Times New Roman" w:hAnsi="Times New Roman" w:cs="Times New Roman"/>
          <w:sz w:val="24"/>
          <w:szCs w:val="24"/>
        </w:rPr>
      </w:pPr>
      <w:r w:rsidRPr="00E44BC6">
        <w:rPr>
          <w:rFonts w:ascii="Times New Roman" w:eastAsia="Calibri" w:hAnsi="Times New Roman" w:cs="Times New Roman"/>
          <w:sz w:val="24"/>
          <w:szCs w:val="24"/>
        </w:rPr>
        <w:t>При сборе учитывалась  площадное покрытие растений, факторы: увлажнение, засоление и вытаптывание. В к</w:t>
      </w:r>
      <w:r w:rsidR="003F34D3" w:rsidRPr="00E44BC6">
        <w:rPr>
          <w:rFonts w:ascii="Times New Roman" w:eastAsia="Calibri" w:hAnsi="Times New Roman" w:cs="Times New Roman"/>
          <w:sz w:val="24"/>
          <w:szCs w:val="24"/>
        </w:rPr>
        <w:t>аждой из 4</w:t>
      </w:r>
      <w:r w:rsidRPr="00E44BC6">
        <w:rPr>
          <w:rFonts w:ascii="Times New Roman" w:eastAsia="Calibri" w:hAnsi="Times New Roman" w:cs="Times New Roman"/>
          <w:sz w:val="24"/>
          <w:szCs w:val="24"/>
        </w:rPr>
        <w:t xml:space="preserve"> ЦП было измерено по 7 параметров у 30 растений. </w:t>
      </w:r>
      <w:r w:rsidRPr="00E44BC6">
        <w:rPr>
          <w:rFonts w:ascii="Times New Roman" w:hAnsi="Times New Roman" w:cs="Times New Roman"/>
          <w:sz w:val="24"/>
          <w:szCs w:val="24"/>
        </w:rPr>
        <w:t>При помощи морфометрического метода производили промеры растения, изучали его внешнее строение.  Для изучения морфологических особенностей растений измерили следующие признаки высота побегов, количество побегов, размеры листа, количество соцветий, количество розеточных  листьев. Сроки работ по практической деятельности приведены в таблице  1.</w:t>
      </w:r>
    </w:p>
    <w:p w:rsidR="00AE46BD" w:rsidRPr="00E44BC6" w:rsidRDefault="00AE46BD" w:rsidP="00AE46BD">
      <w:pPr>
        <w:pStyle w:val="a3"/>
        <w:spacing w:after="0"/>
        <w:ind w:left="0" w:firstLine="567"/>
        <w:jc w:val="right"/>
        <w:rPr>
          <w:rFonts w:ascii="Times New Roman" w:hAnsi="Times New Roman" w:cs="Times New Roman"/>
          <w:sz w:val="24"/>
          <w:szCs w:val="24"/>
        </w:rPr>
      </w:pPr>
      <w:r w:rsidRPr="00E44BC6">
        <w:rPr>
          <w:rFonts w:ascii="Times New Roman" w:hAnsi="Times New Roman" w:cs="Times New Roman"/>
          <w:sz w:val="24"/>
          <w:szCs w:val="24"/>
        </w:rPr>
        <w:t>Таблица 1</w:t>
      </w:r>
    </w:p>
    <w:tbl>
      <w:tblPr>
        <w:tblStyle w:val="a8"/>
        <w:tblW w:w="0" w:type="auto"/>
        <w:tblLook w:val="04A0"/>
      </w:tblPr>
      <w:tblGrid>
        <w:gridCol w:w="959"/>
        <w:gridCol w:w="5421"/>
        <w:gridCol w:w="3191"/>
      </w:tblGrid>
      <w:tr w:rsidR="00AE46BD" w:rsidRPr="00E44BC6" w:rsidTr="001A49DE">
        <w:tc>
          <w:tcPr>
            <w:tcW w:w="959" w:type="dxa"/>
          </w:tcPr>
          <w:p w:rsidR="00AE46BD" w:rsidRPr="00E44BC6" w:rsidRDefault="00AE46BD" w:rsidP="001A49DE">
            <w:pPr>
              <w:pStyle w:val="a3"/>
              <w:ind w:left="0"/>
              <w:jc w:val="center"/>
              <w:rPr>
                <w:rFonts w:ascii="Times New Roman" w:hAnsi="Times New Roman" w:cs="Times New Roman"/>
                <w:b/>
                <w:sz w:val="24"/>
                <w:szCs w:val="24"/>
              </w:rPr>
            </w:pPr>
            <w:r w:rsidRPr="00E44BC6">
              <w:rPr>
                <w:rFonts w:ascii="Times New Roman" w:hAnsi="Times New Roman" w:cs="Times New Roman"/>
                <w:b/>
                <w:sz w:val="24"/>
                <w:szCs w:val="24"/>
              </w:rPr>
              <w:t>№</w:t>
            </w:r>
          </w:p>
        </w:tc>
        <w:tc>
          <w:tcPr>
            <w:tcW w:w="5421" w:type="dxa"/>
          </w:tcPr>
          <w:p w:rsidR="00AE46BD" w:rsidRPr="00E44BC6" w:rsidRDefault="00AE46BD" w:rsidP="001A49DE">
            <w:pPr>
              <w:pStyle w:val="a3"/>
              <w:ind w:left="0"/>
              <w:rPr>
                <w:rFonts w:ascii="Times New Roman" w:hAnsi="Times New Roman" w:cs="Times New Roman"/>
                <w:b/>
                <w:sz w:val="24"/>
                <w:szCs w:val="24"/>
              </w:rPr>
            </w:pPr>
            <w:r w:rsidRPr="00E44BC6">
              <w:rPr>
                <w:rFonts w:ascii="Times New Roman" w:hAnsi="Times New Roman" w:cs="Times New Roman"/>
                <w:b/>
                <w:sz w:val="24"/>
                <w:szCs w:val="24"/>
              </w:rPr>
              <w:t>Практическая работа</w:t>
            </w:r>
          </w:p>
        </w:tc>
        <w:tc>
          <w:tcPr>
            <w:tcW w:w="3191" w:type="dxa"/>
          </w:tcPr>
          <w:p w:rsidR="00AE46BD" w:rsidRPr="00E44BC6" w:rsidRDefault="00AE46BD" w:rsidP="001A49DE">
            <w:pPr>
              <w:pStyle w:val="a3"/>
              <w:ind w:left="0"/>
              <w:jc w:val="center"/>
              <w:rPr>
                <w:rFonts w:ascii="Times New Roman" w:hAnsi="Times New Roman" w:cs="Times New Roman"/>
                <w:b/>
                <w:sz w:val="24"/>
                <w:szCs w:val="24"/>
              </w:rPr>
            </w:pPr>
            <w:r w:rsidRPr="00E44BC6">
              <w:rPr>
                <w:rFonts w:ascii="Times New Roman" w:hAnsi="Times New Roman" w:cs="Times New Roman"/>
                <w:b/>
                <w:sz w:val="24"/>
                <w:szCs w:val="24"/>
              </w:rPr>
              <w:t>Сроки работы</w:t>
            </w:r>
          </w:p>
        </w:tc>
      </w:tr>
      <w:tr w:rsidR="00AE46BD" w:rsidRPr="00E44BC6" w:rsidTr="001A49DE">
        <w:tc>
          <w:tcPr>
            <w:tcW w:w="959" w:type="dxa"/>
          </w:tcPr>
          <w:p w:rsidR="00AE46BD" w:rsidRPr="00E44BC6" w:rsidRDefault="00AE46BD" w:rsidP="001A49DE">
            <w:pPr>
              <w:pStyle w:val="a3"/>
              <w:ind w:left="0"/>
              <w:rPr>
                <w:rFonts w:ascii="Times New Roman" w:hAnsi="Times New Roman" w:cs="Times New Roman"/>
                <w:sz w:val="24"/>
                <w:szCs w:val="24"/>
              </w:rPr>
            </w:pPr>
            <w:r w:rsidRPr="00E44BC6">
              <w:rPr>
                <w:rFonts w:ascii="Times New Roman" w:hAnsi="Times New Roman" w:cs="Times New Roman"/>
                <w:sz w:val="24"/>
                <w:szCs w:val="24"/>
              </w:rPr>
              <w:t>1</w:t>
            </w:r>
          </w:p>
        </w:tc>
        <w:tc>
          <w:tcPr>
            <w:tcW w:w="5421" w:type="dxa"/>
          </w:tcPr>
          <w:p w:rsidR="00AE46BD" w:rsidRPr="00E44BC6" w:rsidRDefault="00AE46BD" w:rsidP="001A49DE">
            <w:pPr>
              <w:pStyle w:val="a3"/>
              <w:ind w:left="0"/>
              <w:rPr>
                <w:rFonts w:ascii="Times New Roman" w:hAnsi="Times New Roman" w:cs="Times New Roman"/>
                <w:sz w:val="24"/>
                <w:szCs w:val="24"/>
              </w:rPr>
            </w:pPr>
            <w:r w:rsidRPr="00E44BC6">
              <w:rPr>
                <w:rFonts w:ascii="Times New Roman" w:hAnsi="Times New Roman" w:cs="Times New Roman"/>
                <w:sz w:val="24"/>
                <w:szCs w:val="24"/>
              </w:rPr>
              <w:t>Сбор материалов</w:t>
            </w:r>
          </w:p>
        </w:tc>
        <w:tc>
          <w:tcPr>
            <w:tcW w:w="3191" w:type="dxa"/>
          </w:tcPr>
          <w:p w:rsidR="00AE46BD" w:rsidRPr="00E44BC6" w:rsidRDefault="00AE46BD" w:rsidP="001A49DE">
            <w:pPr>
              <w:pStyle w:val="a3"/>
              <w:ind w:left="0"/>
              <w:rPr>
                <w:rFonts w:ascii="Times New Roman" w:hAnsi="Times New Roman" w:cs="Times New Roman"/>
                <w:sz w:val="24"/>
                <w:szCs w:val="24"/>
              </w:rPr>
            </w:pPr>
            <w:r w:rsidRPr="00E44BC6">
              <w:rPr>
                <w:rFonts w:ascii="Times New Roman" w:hAnsi="Times New Roman" w:cs="Times New Roman"/>
                <w:sz w:val="24"/>
                <w:szCs w:val="24"/>
              </w:rPr>
              <w:t xml:space="preserve"> Июль</w:t>
            </w:r>
          </w:p>
        </w:tc>
      </w:tr>
      <w:tr w:rsidR="00AE46BD" w:rsidRPr="00E44BC6" w:rsidTr="001A49DE">
        <w:tc>
          <w:tcPr>
            <w:tcW w:w="959" w:type="dxa"/>
          </w:tcPr>
          <w:p w:rsidR="00AE46BD" w:rsidRPr="00E44BC6" w:rsidRDefault="00AE46BD" w:rsidP="001A49DE">
            <w:pPr>
              <w:pStyle w:val="a3"/>
              <w:ind w:left="0"/>
              <w:rPr>
                <w:rFonts w:ascii="Times New Roman" w:hAnsi="Times New Roman" w:cs="Times New Roman"/>
                <w:sz w:val="24"/>
                <w:szCs w:val="24"/>
              </w:rPr>
            </w:pPr>
            <w:r w:rsidRPr="00E44BC6">
              <w:rPr>
                <w:rFonts w:ascii="Times New Roman" w:hAnsi="Times New Roman" w:cs="Times New Roman"/>
                <w:sz w:val="24"/>
                <w:szCs w:val="24"/>
              </w:rPr>
              <w:t>2</w:t>
            </w:r>
          </w:p>
        </w:tc>
        <w:tc>
          <w:tcPr>
            <w:tcW w:w="5421" w:type="dxa"/>
          </w:tcPr>
          <w:p w:rsidR="00AE46BD" w:rsidRPr="00E44BC6" w:rsidRDefault="00AE46BD" w:rsidP="001A49DE">
            <w:pPr>
              <w:pStyle w:val="a3"/>
              <w:ind w:left="0"/>
              <w:rPr>
                <w:rFonts w:ascii="Times New Roman" w:hAnsi="Times New Roman" w:cs="Times New Roman"/>
                <w:sz w:val="24"/>
                <w:szCs w:val="24"/>
              </w:rPr>
            </w:pPr>
            <w:r w:rsidRPr="00E44BC6">
              <w:rPr>
                <w:rFonts w:ascii="Times New Roman" w:hAnsi="Times New Roman" w:cs="Times New Roman"/>
                <w:sz w:val="24"/>
                <w:szCs w:val="24"/>
              </w:rPr>
              <w:t>Обработка материалов</w:t>
            </w:r>
          </w:p>
        </w:tc>
        <w:tc>
          <w:tcPr>
            <w:tcW w:w="3191" w:type="dxa"/>
          </w:tcPr>
          <w:p w:rsidR="00AE46BD" w:rsidRPr="00E44BC6" w:rsidRDefault="00AE46BD" w:rsidP="001A49DE">
            <w:pPr>
              <w:pStyle w:val="a3"/>
              <w:ind w:left="0"/>
              <w:rPr>
                <w:rFonts w:ascii="Times New Roman" w:hAnsi="Times New Roman" w:cs="Times New Roman"/>
                <w:sz w:val="24"/>
                <w:szCs w:val="24"/>
              </w:rPr>
            </w:pPr>
            <w:r w:rsidRPr="00E44BC6">
              <w:rPr>
                <w:rFonts w:ascii="Times New Roman" w:hAnsi="Times New Roman" w:cs="Times New Roman"/>
                <w:sz w:val="24"/>
                <w:szCs w:val="24"/>
              </w:rPr>
              <w:t>Август</w:t>
            </w:r>
          </w:p>
        </w:tc>
      </w:tr>
      <w:tr w:rsidR="00AE46BD" w:rsidRPr="00E44BC6" w:rsidTr="001A49DE">
        <w:tc>
          <w:tcPr>
            <w:tcW w:w="959" w:type="dxa"/>
          </w:tcPr>
          <w:p w:rsidR="00AE46BD" w:rsidRPr="00E44BC6" w:rsidRDefault="00AE46BD" w:rsidP="001A49DE">
            <w:pPr>
              <w:pStyle w:val="a3"/>
              <w:ind w:left="0"/>
              <w:rPr>
                <w:rFonts w:ascii="Times New Roman" w:hAnsi="Times New Roman" w:cs="Times New Roman"/>
                <w:sz w:val="24"/>
                <w:szCs w:val="24"/>
              </w:rPr>
            </w:pPr>
            <w:r w:rsidRPr="00E44BC6">
              <w:rPr>
                <w:rFonts w:ascii="Times New Roman" w:hAnsi="Times New Roman" w:cs="Times New Roman"/>
                <w:sz w:val="24"/>
                <w:szCs w:val="24"/>
              </w:rPr>
              <w:t>3</w:t>
            </w:r>
          </w:p>
        </w:tc>
        <w:tc>
          <w:tcPr>
            <w:tcW w:w="5421" w:type="dxa"/>
          </w:tcPr>
          <w:p w:rsidR="00AE46BD" w:rsidRPr="00E44BC6" w:rsidRDefault="00AE46BD" w:rsidP="001A49DE">
            <w:pPr>
              <w:pStyle w:val="a3"/>
              <w:ind w:left="0"/>
              <w:rPr>
                <w:rFonts w:ascii="Times New Roman" w:hAnsi="Times New Roman" w:cs="Times New Roman"/>
                <w:sz w:val="24"/>
                <w:szCs w:val="24"/>
              </w:rPr>
            </w:pPr>
            <w:r w:rsidRPr="00E44BC6">
              <w:rPr>
                <w:rFonts w:ascii="Times New Roman" w:hAnsi="Times New Roman" w:cs="Times New Roman"/>
                <w:sz w:val="24"/>
                <w:szCs w:val="24"/>
              </w:rPr>
              <w:t>Обработка и расчет данных</w:t>
            </w:r>
          </w:p>
        </w:tc>
        <w:tc>
          <w:tcPr>
            <w:tcW w:w="3191" w:type="dxa"/>
          </w:tcPr>
          <w:p w:rsidR="00AE46BD" w:rsidRPr="00E44BC6" w:rsidRDefault="00AE46BD" w:rsidP="001A49DE">
            <w:pPr>
              <w:pStyle w:val="a3"/>
              <w:ind w:left="0"/>
              <w:rPr>
                <w:rFonts w:ascii="Times New Roman" w:hAnsi="Times New Roman" w:cs="Times New Roman"/>
                <w:sz w:val="24"/>
                <w:szCs w:val="24"/>
              </w:rPr>
            </w:pPr>
            <w:r w:rsidRPr="00E44BC6">
              <w:rPr>
                <w:rFonts w:ascii="Times New Roman" w:hAnsi="Times New Roman" w:cs="Times New Roman"/>
                <w:sz w:val="24"/>
                <w:szCs w:val="24"/>
              </w:rPr>
              <w:t>Сентябрь - октябрь</w:t>
            </w:r>
          </w:p>
        </w:tc>
      </w:tr>
      <w:tr w:rsidR="00AE46BD" w:rsidRPr="00E44BC6" w:rsidTr="001A49DE">
        <w:tc>
          <w:tcPr>
            <w:tcW w:w="959" w:type="dxa"/>
          </w:tcPr>
          <w:p w:rsidR="00AE46BD" w:rsidRPr="00E44BC6" w:rsidRDefault="00AE46BD" w:rsidP="001A49DE">
            <w:pPr>
              <w:pStyle w:val="a3"/>
              <w:ind w:left="0"/>
              <w:rPr>
                <w:rFonts w:ascii="Times New Roman" w:hAnsi="Times New Roman" w:cs="Times New Roman"/>
                <w:sz w:val="24"/>
                <w:szCs w:val="24"/>
              </w:rPr>
            </w:pPr>
            <w:r w:rsidRPr="00E44BC6">
              <w:rPr>
                <w:rFonts w:ascii="Times New Roman" w:hAnsi="Times New Roman" w:cs="Times New Roman"/>
                <w:sz w:val="24"/>
                <w:szCs w:val="24"/>
              </w:rPr>
              <w:t>4</w:t>
            </w:r>
          </w:p>
        </w:tc>
        <w:tc>
          <w:tcPr>
            <w:tcW w:w="5421" w:type="dxa"/>
          </w:tcPr>
          <w:p w:rsidR="00AE46BD" w:rsidRPr="00E44BC6" w:rsidRDefault="00AE46BD" w:rsidP="001A49DE">
            <w:pPr>
              <w:pStyle w:val="a3"/>
              <w:ind w:left="0"/>
              <w:rPr>
                <w:rFonts w:ascii="Times New Roman" w:hAnsi="Times New Roman" w:cs="Times New Roman"/>
                <w:sz w:val="24"/>
                <w:szCs w:val="24"/>
              </w:rPr>
            </w:pPr>
            <w:r w:rsidRPr="00E44BC6">
              <w:rPr>
                <w:rFonts w:ascii="Times New Roman" w:hAnsi="Times New Roman" w:cs="Times New Roman"/>
                <w:sz w:val="24"/>
                <w:szCs w:val="24"/>
              </w:rPr>
              <w:t>Работа с докладом</w:t>
            </w:r>
          </w:p>
        </w:tc>
        <w:tc>
          <w:tcPr>
            <w:tcW w:w="3191" w:type="dxa"/>
          </w:tcPr>
          <w:p w:rsidR="00AE46BD" w:rsidRPr="00E44BC6" w:rsidRDefault="00AE46BD" w:rsidP="001A49DE">
            <w:pPr>
              <w:pStyle w:val="a3"/>
              <w:ind w:left="0"/>
              <w:rPr>
                <w:rFonts w:ascii="Times New Roman" w:hAnsi="Times New Roman" w:cs="Times New Roman"/>
                <w:sz w:val="24"/>
                <w:szCs w:val="24"/>
              </w:rPr>
            </w:pPr>
            <w:r w:rsidRPr="00E44BC6">
              <w:rPr>
                <w:rFonts w:ascii="Times New Roman" w:hAnsi="Times New Roman" w:cs="Times New Roman"/>
                <w:sz w:val="24"/>
                <w:szCs w:val="24"/>
              </w:rPr>
              <w:t>Ноябрь</w:t>
            </w:r>
          </w:p>
        </w:tc>
      </w:tr>
    </w:tbl>
    <w:p w:rsidR="00AE46BD" w:rsidRDefault="00AE46BD" w:rsidP="00AE46BD">
      <w:pPr>
        <w:pStyle w:val="a3"/>
        <w:spacing w:after="0"/>
        <w:ind w:left="0" w:firstLine="567"/>
        <w:rPr>
          <w:rFonts w:ascii="Times New Roman" w:hAnsi="Times New Roman" w:cs="Times New Roman"/>
          <w:sz w:val="28"/>
          <w:szCs w:val="28"/>
        </w:rPr>
      </w:pPr>
    </w:p>
    <w:p w:rsidR="00C666E0" w:rsidRDefault="004A24B7" w:rsidP="00C666E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2.2. </w:t>
      </w:r>
      <w:r w:rsidR="00C666E0" w:rsidRPr="005F03D8">
        <w:rPr>
          <w:rFonts w:ascii="Times New Roman" w:hAnsi="Times New Roman" w:cs="Times New Roman"/>
          <w:b/>
          <w:sz w:val="24"/>
          <w:szCs w:val="24"/>
        </w:rPr>
        <w:t>Характеристика района исследования</w:t>
      </w:r>
    </w:p>
    <w:p w:rsidR="004A24B7" w:rsidRPr="004A24B7" w:rsidRDefault="004A24B7" w:rsidP="004A24B7">
      <w:pPr>
        <w:jc w:val="center"/>
        <w:rPr>
          <w:rFonts w:ascii="Times New Roman" w:hAnsi="Times New Roman" w:cs="Times New Roman"/>
          <w:b/>
          <w:sz w:val="24"/>
          <w:szCs w:val="24"/>
          <w:lang w:val="sah-RU"/>
        </w:rPr>
      </w:pPr>
      <w:r>
        <w:rPr>
          <w:rFonts w:ascii="Times New Roman" w:hAnsi="Times New Roman" w:cs="Times New Roman"/>
          <w:b/>
          <w:sz w:val="24"/>
          <w:szCs w:val="24"/>
          <w:lang w:val="sah-RU"/>
        </w:rPr>
        <w:t>Описание аласов</w:t>
      </w:r>
    </w:p>
    <w:p w:rsidR="004A24B7" w:rsidRPr="005F03D8" w:rsidRDefault="004A24B7" w:rsidP="00C666E0">
      <w:pPr>
        <w:spacing w:after="0"/>
        <w:jc w:val="center"/>
        <w:rPr>
          <w:rFonts w:ascii="Times New Roman" w:hAnsi="Times New Roman" w:cs="Times New Roman"/>
          <w:b/>
          <w:sz w:val="24"/>
          <w:szCs w:val="24"/>
        </w:rPr>
      </w:pPr>
    </w:p>
    <w:p w:rsidR="00C666E0" w:rsidRPr="005F03D8" w:rsidRDefault="003D3DC2" w:rsidP="00C666E0">
      <w:pPr>
        <w:spacing w:after="0"/>
        <w:ind w:firstLine="567"/>
        <w:jc w:val="both"/>
        <w:rPr>
          <w:rFonts w:ascii="Times New Roman" w:hAnsi="Times New Roman" w:cs="Times New Roman"/>
          <w:b/>
          <w:sz w:val="24"/>
          <w:szCs w:val="24"/>
        </w:rPr>
      </w:pPr>
      <w:r>
        <w:rPr>
          <w:rFonts w:ascii="Times New Roman" w:hAnsi="Times New Roman" w:cs="Times New Roman"/>
          <w:sz w:val="24"/>
          <w:szCs w:val="24"/>
        </w:rPr>
        <w:t>Были изучены 4</w:t>
      </w:r>
      <w:r w:rsidR="00C666E0" w:rsidRPr="005F03D8">
        <w:rPr>
          <w:rFonts w:ascii="Times New Roman" w:hAnsi="Times New Roman" w:cs="Times New Roman"/>
          <w:sz w:val="24"/>
          <w:szCs w:val="24"/>
        </w:rPr>
        <w:t xml:space="preserve"> ценопопуляций (ЦП) вида, которые отличаются по градиентам увлажнения, богатством почвы и по степени антропогенного воздействия.</w:t>
      </w:r>
    </w:p>
    <w:p w:rsidR="00C666E0" w:rsidRPr="005F03D8" w:rsidRDefault="00C666E0" w:rsidP="00C666E0">
      <w:pPr>
        <w:spacing w:after="0"/>
        <w:ind w:right="-5" w:firstLine="567"/>
        <w:jc w:val="both"/>
        <w:rPr>
          <w:rFonts w:ascii="Times New Roman" w:hAnsi="Times New Roman" w:cs="Times New Roman"/>
          <w:sz w:val="24"/>
          <w:szCs w:val="24"/>
        </w:rPr>
      </w:pPr>
      <w:r w:rsidRPr="005F03D8">
        <w:rPr>
          <w:rFonts w:ascii="Times New Roman" w:hAnsi="Times New Roman" w:cs="Times New Roman"/>
          <w:b/>
          <w:color w:val="FF0000"/>
          <w:sz w:val="24"/>
          <w:szCs w:val="24"/>
        </w:rPr>
        <w:t xml:space="preserve"> </w:t>
      </w:r>
      <w:r w:rsidRPr="005F03D8">
        <w:rPr>
          <w:rFonts w:ascii="Times New Roman" w:hAnsi="Times New Roman" w:cs="Times New Roman"/>
          <w:sz w:val="24"/>
          <w:szCs w:val="24"/>
        </w:rPr>
        <w:t>Краткая географо-экологическая характеристика местообитаний</w:t>
      </w:r>
      <w:r w:rsidRPr="005F03D8">
        <w:rPr>
          <w:rFonts w:ascii="Times New Roman" w:hAnsi="Times New Roman" w:cs="Times New Roman"/>
          <w:i/>
          <w:sz w:val="24"/>
          <w:szCs w:val="24"/>
        </w:rPr>
        <w:t xml:space="preserve"> </w:t>
      </w:r>
      <w:r w:rsidRPr="005F03D8">
        <w:rPr>
          <w:rFonts w:ascii="Times New Roman" w:hAnsi="Times New Roman" w:cs="Times New Roman"/>
          <w:sz w:val="24"/>
          <w:szCs w:val="24"/>
        </w:rPr>
        <w:t>приводится в таблице 2.</w:t>
      </w:r>
    </w:p>
    <w:p w:rsidR="00C666E0" w:rsidRPr="005F03D8" w:rsidRDefault="00C666E0" w:rsidP="00C666E0">
      <w:pPr>
        <w:spacing w:after="0"/>
        <w:ind w:right="-5" w:firstLine="567"/>
        <w:jc w:val="right"/>
        <w:rPr>
          <w:rFonts w:ascii="Times New Roman" w:hAnsi="Times New Roman" w:cs="Times New Roman"/>
          <w:sz w:val="24"/>
          <w:szCs w:val="24"/>
        </w:rPr>
      </w:pPr>
      <w:r w:rsidRPr="005F03D8">
        <w:rPr>
          <w:rFonts w:ascii="Times New Roman" w:hAnsi="Times New Roman" w:cs="Times New Roman"/>
          <w:sz w:val="24"/>
          <w:szCs w:val="24"/>
        </w:rPr>
        <w:t>Таблица 2</w:t>
      </w:r>
    </w:p>
    <w:tbl>
      <w:tblPr>
        <w:tblW w:w="944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6"/>
        <w:gridCol w:w="5680"/>
        <w:gridCol w:w="2627"/>
      </w:tblGrid>
      <w:tr w:rsidR="00C666E0" w:rsidRPr="005F03D8" w:rsidTr="002D4E38">
        <w:tc>
          <w:tcPr>
            <w:tcW w:w="1136" w:type="dxa"/>
            <w:shd w:val="clear" w:color="auto" w:fill="auto"/>
          </w:tcPr>
          <w:p w:rsidR="00C666E0" w:rsidRPr="005F03D8" w:rsidRDefault="00C666E0" w:rsidP="002D4E38">
            <w:pPr>
              <w:spacing w:line="360" w:lineRule="auto"/>
              <w:ind w:right="-5"/>
              <w:jc w:val="center"/>
              <w:rPr>
                <w:rFonts w:ascii="Times New Roman" w:hAnsi="Times New Roman" w:cs="Times New Roman"/>
                <w:b/>
                <w:sz w:val="24"/>
                <w:szCs w:val="24"/>
              </w:rPr>
            </w:pPr>
            <w:r w:rsidRPr="005F03D8">
              <w:rPr>
                <w:rFonts w:ascii="Times New Roman" w:hAnsi="Times New Roman" w:cs="Times New Roman"/>
                <w:b/>
                <w:sz w:val="24"/>
                <w:szCs w:val="24"/>
                <w:lang w:val="en-US"/>
              </w:rPr>
              <w:t>N</w:t>
            </w:r>
            <w:r w:rsidRPr="005F03D8">
              <w:rPr>
                <w:rFonts w:ascii="Times New Roman" w:hAnsi="Times New Roman" w:cs="Times New Roman"/>
                <w:b/>
                <w:sz w:val="24"/>
                <w:szCs w:val="24"/>
              </w:rPr>
              <w:t xml:space="preserve"> ЦП</w:t>
            </w:r>
          </w:p>
        </w:tc>
        <w:tc>
          <w:tcPr>
            <w:tcW w:w="5680" w:type="dxa"/>
            <w:shd w:val="clear" w:color="auto" w:fill="auto"/>
          </w:tcPr>
          <w:p w:rsidR="00C666E0" w:rsidRPr="005F03D8" w:rsidRDefault="00C666E0" w:rsidP="002D4E38">
            <w:pPr>
              <w:spacing w:line="360" w:lineRule="auto"/>
              <w:ind w:right="-5"/>
              <w:jc w:val="center"/>
              <w:rPr>
                <w:rFonts w:ascii="Times New Roman" w:hAnsi="Times New Roman" w:cs="Times New Roman"/>
                <w:b/>
                <w:sz w:val="24"/>
                <w:szCs w:val="24"/>
              </w:rPr>
            </w:pPr>
            <w:r w:rsidRPr="005F03D8">
              <w:rPr>
                <w:rFonts w:ascii="Times New Roman" w:hAnsi="Times New Roman" w:cs="Times New Roman"/>
                <w:b/>
                <w:sz w:val="24"/>
                <w:szCs w:val="24"/>
              </w:rPr>
              <w:t>Местонахождение</w:t>
            </w:r>
          </w:p>
        </w:tc>
        <w:tc>
          <w:tcPr>
            <w:tcW w:w="2627" w:type="dxa"/>
            <w:shd w:val="clear" w:color="auto" w:fill="auto"/>
          </w:tcPr>
          <w:p w:rsidR="00C666E0" w:rsidRPr="005F03D8" w:rsidRDefault="00C666E0" w:rsidP="002D4E38">
            <w:pPr>
              <w:spacing w:line="360" w:lineRule="auto"/>
              <w:ind w:right="-5"/>
              <w:jc w:val="center"/>
              <w:rPr>
                <w:rFonts w:ascii="Times New Roman" w:hAnsi="Times New Roman" w:cs="Times New Roman"/>
                <w:b/>
                <w:sz w:val="24"/>
                <w:szCs w:val="24"/>
              </w:rPr>
            </w:pPr>
            <w:r w:rsidRPr="005F03D8">
              <w:rPr>
                <w:rFonts w:ascii="Times New Roman" w:hAnsi="Times New Roman" w:cs="Times New Roman"/>
                <w:b/>
                <w:sz w:val="24"/>
                <w:szCs w:val="24"/>
              </w:rPr>
              <w:t>Фитоценоз</w:t>
            </w:r>
          </w:p>
        </w:tc>
      </w:tr>
      <w:tr w:rsidR="00C666E0" w:rsidRPr="005F03D8" w:rsidTr="002D4E38">
        <w:tc>
          <w:tcPr>
            <w:tcW w:w="1136" w:type="dxa"/>
            <w:shd w:val="clear" w:color="auto" w:fill="auto"/>
          </w:tcPr>
          <w:p w:rsidR="00C666E0" w:rsidRPr="005F03D8" w:rsidRDefault="00C666E0" w:rsidP="002D4E38">
            <w:pPr>
              <w:spacing w:line="360" w:lineRule="auto"/>
              <w:ind w:right="-5"/>
              <w:rPr>
                <w:rFonts w:ascii="Times New Roman" w:hAnsi="Times New Roman" w:cs="Times New Roman"/>
                <w:sz w:val="24"/>
                <w:szCs w:val="24"/>
              </w:rPr>
            </w:pPr>
            <w:r w:rsidRPr="005F03D8">
              <w:rPr>
                <w:rFonts w:ascii="Times New Roman" w:hAnsi="Times New Roman" w:cs="Times New Roman"/>
                <w:sz w:val="24"/>
                <w:szCs w:val="24"/>
              </w:rPr>
              <w:t>ЦП1</w:t>
            </w:r>
          </w:p>
        </w:tc>
        <w:tc>
          <w:tcPr>
            <w:tcW w:w="5680" w:type="dxa"/>
            <w:shd w:val="clear" w:color="auto" w:fill="auto"/>
          </w:tcPr>
          <w:p w:rsidR="00C666E0" w:rsidRPr="005F03D8" w:rsidRDefault="00C666E0" w:rsidP="00C666E0">
            <w:pPr>
              <w:pStyle w:val="a3"/>
              <w:spacing w:after="0"/>
              <w:ind w:left="32" w:firstLine="567"/>
              <w:jc w:val="both"/>
              <w:rPr>
                <w:rFonts w:ascii="Times New Roman" w:hAnsi="Times New Roman" w:cs="Times New Roman"/>
                <w:sz w:val="24"/>
                <w:szCs w:val="24"/>
              </w:rPr>
            </w:pPr>
            <w:r w:rsidRPr="005F03D8">
              <w:rPr>
                <w:rFonts w:ascii="Times New Roman" w:hAnsi="Times New Roman" w:cs="Times New Roman"/>
                <w:b/>
                <w:sz w:val="24"/>
                <w:szCs w:val="24"/>
              </w:rPr>
              <w:t>Алас Быйды-</w:t>
            </w:r>
            <w:r w:rsidRPr="005F03D8">
              <w:rPr>
                <w:rFonts w:ascii="Times New Roman" w:hAnsi="Times New Roman" w:cs="Times New Roman"/>
                <w:sz w:val="24"/>
                <w:szCs w:val="24"/>
              </w:rPr>
              <w:t xml:space="preserve"> склон байджераха с ковылью. Расположено на 4к</w:t>
            </w:r>
            <w:r w:rsidR="00A908B2">
              <w:rPr>
                <w:rFonts w:ascii="Times New Roman" w:hAnsi="Times New Roman" w:cs="Times New Roman"/>
                <w:sz w:val="24"/>
                <w:szCs w:val="24"/>
              </w:rPr>
              <w:t>м</w:t>
            </w:r>
            <w:r w:rsidRPr="005F03D8">
              <w:rPr>
                <w:rFonts w:ascii="Times New Roman" w:hAnsi="Times New Roman" w:cs="Times New Roman"/>
                <w:sz w:val="24"/>
                <w:szCs w:val="24"/>
              </w:rPr>
              <w:t>, в юго-западе от с. Борогонцы. Геботаническое описание проведено на склоне аласа, межбайджеражье с ковылью. Проектное покрытие равняется ОПП 90%, число видов . Сообщество является редким в Центральной Якутии, т.к. доминирующий вид ковыль сибирский является редким видом.</w:t>
            </w:r>
          </w:p>
        </w:tc>
        <w:tc>
          <w:tcPr>
            <w:tcW w:w="2627" w:type="dxa"/>
            <w:shd w:val="clear" w:color="auto" w:fill="auto"/>
          </w:tcPr>
          <w:p w:rsidR="00C666E0" w:rsidRPr="005F03D8" w:rsidRDefault="00562EE7" w:rsidP="002D4E38">
            <w:pPr>
              <w:ind w:right="-5"/>
              <w:rPr>
                <w:rFonts w:ascii="Times New Roman" w:hAnsi="Times New Roman" w:cs="Times New Roman"/>
                <w:sz w:val="24"/>
                <w:szCs w:val="24"/>
              </w:rPr>
            </w:pPr>
            <w:r>
              <w:rPr>
                <w:rFonts w:ascii="Times New Roman" w:hAnsi="Times New Roman" w:cs="Times New Roman"/>
                <w:sz w:val="24"/>
                <w:szCs w:val="24"/>
              </w:rPr>
              <w:t>Сибирско-ковыльная степь</w:t>
            </w:r>
            <w:r w:rsidR="00C666E0" w:rsidRPr="005F03D8">
              <w:rPr>
                <w:rFonts w:ascii="Times New Roman" w:hAnsi="Times New Roman" w:cs="Times New Roman"/>
                <w:sz w:val="24"/>
                <w:szCs w:val="24"/>
              </w:rPr>
              <w:t>.</w:t>
            </w:r>
          </w:p>
        </w:tc>
      </w:tr>
      <w:tr w:rsidR="00C666E0" w:rsidRPr="005F03D8" w:rsidTr="002D4E38">
        <w:tc>
          <w:tcPr>
            <w:tcW w:w="1136" w:type="dxa"/>
            <w:shd w:val="clear" w:color="auto" w:fill="auto"/>
          </w:tcPr>
          <w:p w:rsidR="00C666E0" w:rsidRPr="005F03D8" w:rsidRDefault="00C666E0" w:rsidP="002D4E38">
            <w:pPr>
              <w:spacing w:line="360" w:lineRule="auto"/>
              <w:ind w:right="-5"/>
              <w:rPr>
                <w:rFonts w:ascii="Times New Roman" w:hAnsi="Times New Roman" w:cs="Times New Roman"/>
                <w:sz w:val="24"/>
                <w:szCs w:val="24"/>
              </w:rPr>
            </w:pPr>
            <w:r w:rsidRPr="005F03D8">
              <w:rPr>
                <w:rFonts w:ascii="Times New Roman" w:hAnsi="Times New Roman" w:cs="Times New Roman"/>
                <w:sz w:val="24"/>
                <w:szCs w:val="24"/>
              </w:rPr>
              <w:t>ЦП2</w:t>
            </w:r>
          </w:p>
        </w:tc>
        <w:tc>
          <w:tcPr>
            <w:tcW w:w="5680" w:type="dxa"/>
            <w:shd w:val="clear" w:color="auto" w:fill="auto"/>
          </w:tcPr>
          <w:p w:rsidR="00DF2CD8" w:rsidRPr="005F03D8" w:rsidRDefault="00C666E0" w:rsidP="00DF2CD8">
            <w:pPr>
              <w:pStyle w:val="a3"/>
              <w:spacing w:after="0"/>
              <w:ind w:left="32" w:firstLine="567"/>
              <w:jc w:val="both"/>
              <w:rPr>
                <w:rFonts w:ascii="Times New Roman" w:hAnsi="Times New Roman" w:cs="Times New Roman"/>
                <w:sz w:val="24"/>
                <w:szCs w:val="24"/>
              </w:rPr>
            </w:pPr>
            <w:r w:rsidRPr="005F03D8">
              <w:rPr>
                <w:rFonts w:ascii="Times New Roman" w:hAnsi="Times New Roman" w:cs="Times New Roman"/>
                <w:b/>
                <w:sz w:val="24"/>
                <w:szCs w:val="24"/>
              </w:rPr>
              <w:t xml:space="preserve"> Ала</w:t>
            </w:r>
            <w:r w:rsidR="00DF2CD8" w:rsidRPr="005F03D8">
              <w:rPr>
                <w:rFonts w:ascii="Times New Roman" w:hAnsi="Times New Roman" w:cs="Times New Roman"/>
                <w:b/>
                <w:sz w:val="24"/>
                <w:szCs w:val="24"/>
              </w:rPr>
              <w:t>с  Аччыгый алас</w:t>
            </w:r>
            <w:r w:rsidRPr="005F03D8">
              <w:rPr>
                <w:rFonts w:ascii="Times New Roman" w:hAnsi="Times New Roman" w:cs="Times New Roman"/>
                <w:b/>
                <w:sz w:val="24"/>
                <w:szCs w:val="24"/>
              </w:rPr>
              <w:t xml:space="preserve"> </w:t>
            </w:r>
            <w:r w:rsidR="00DF2CD8" w:rsidRPr="005F03D8">
              <w:rPr>
                <w:rFonts w:ascii="Times New Roman" w:hAnsi="Times New Roman" w:cs="Times New Roman"/>
                <w:b/>
                <w:sz w:val="24"/>
                <w:szCs w:val="24"/>
              </w:rPr>
              <w:t xml:space="preserve">– </w:t>
            </w:r>
            <w:r w:rsidR="00FA6A01" w:rsidRPr="005F03D8">
              <w:rPr>
                <w:rFonts w:ascii="Times New Roman" w:hAnsi="Times New Roman" w:cs="Times New Roman"/>
                <w:sz w:val="24"/>
                <w:szCs w:val="24"/>
              </w:rPr>
              <w:t>подножие аласа</w:t>
            </w:r>
            <w:r w:rsidRPr="005F03D8">
              <w:rPr>
                <w:rFonts w:ascii="Times New Roman" w:hAnsi="Times New Roman" w:cs="Times New Roman"/>
                <w:b/>
                <w:sz w:val="24"/>
                <w:szCs w:val="24"/>
              </w:rPr>
              <w:t xml:space="preserve"> </w:t>
            </w:r>
            <w:r w:rsidR="00DF2CD8" w:rsidRPr="005F03D8">
              <w:rPr>
                <w:rFonts w:ascii="Times New Roman" w:hAnsi="Times New Roman" w:cs="Times New Roman"/>
                <w:sz w:val="24"/>
                <w:szCs w:val="24"/>
              </w:rPr>
              <w:t>злаково-разнотравный остепненный луг</w:t>
            </w:r>
            <w:r w:rsidR="00756D26" w:rsidRPr="005F03D8">
              <w:rPr>
                <w:rFonts w:ascii="Times New Roman" w:hAnsi="Times New Roman" w:cs="Times New Roman"/>
                <w:sz w:val="24"/>
                <w:szCs w:val="24"/>
              </w:rPr>
              <w:t>. Расположено на 2 км. В северной стороне с.Борогонцы.</w:t>
            </w:r>
          </w:p>
          <w:tbl>
            <w:tblPr>
              <w:tblW w:w="1559" w:type="dxa"/>
              <w:tblLook w:val="04A0"/>
            </w:tblPr>
            <w:tblGrid>
              <w:gridCol w:w="1559"/>
            </w:tblGrid>
            <w:tr w:rsidR="00DF2CD8" w:rsidRPr="005F03D8" w:rsidTr="00DF2CD8">
              <w:trPr>
                <w:trHeight w:val="300"/>
              </w:trPr>
              <w:tc>
                <w:tcPr>
                  <w:tcW w:w="1559" w:type="dxa"/>
                  <w:tcBorders>
                    <w:top w:val="nil"/>
                    <w:left w:val="nil"/>
                    <w:bottom w:val="nil"/>
                    <w:right w:val="nil"/>
                  </w:tcBorders>
                  <w:shd w:val="clear" w:color="auto" w:fill="auto"/>
                  <w:noWrap/>
                  <w:vAlign w:val="bottom"/>
                  <w:hideMark/>
                </w:tcPr>
                <w:p w:rsidR="00DF2CD8" w:rsidRPr="00DF2CD8" w:rsidRDefault="00DF2CD8" w:rsidP="00DF2CD8">
                  <w:pPr>
                    <w:spacing w:after="0" w:line="240" w:lineRule="auto"/>
                    <w:rPr>
                      <w:rFonts w:ascii="Times New Roman" w:eastAsia="Times New Roman" w:hAnsi="Times New Roman" w:cs="Times New Roman"/>
                      <w:color w:val="000000"/>
                      <w:sz w:val="24"/>
                      <w:szCs w:val="24"/>
                    </w:rPr>
                  </w:pPr>
                </w:p>
              </w:tc>
            </w:tr>
          </w:tbl>
          <w:p w:rsidR="00C666E0" w:rsidRPr="005F03D8" w:rsidRDefault="00C666E0" w:rsidP="00DF2CD8">
            <w:pPr>
              <w:pStyle w:val="a3"/>
              <w:spacing w:after="0"/>
              <w:ind w:left="32" w:firstLine="567"/>
              <w:jc w:val="both"/>
              <w:rPr>
                <w:rFonts w:ascii="Times New Roman" w:hAnsi="Times New Roman" w:cs="Times New Roman"/>
                <w:sz w:val="24"/>
                <w:szCs w:val="24"/>
              </w:rPr>
            </w:pPr>
          </w:p>
        </w:tc>
        <w:tc>
          <w:tcPr>
            <w:tcW w:w="2627" w:type="dxa"/>
            <w:shd w:val="clear" w:color="auto" w:fill="auto"/>
          </w:tcPr>
          <w:p w:rsidR="00C666E0" w:rsidRPr="005F03D8" w:rsidRDefault="00DF2CD8" w:rsidP="002D4E38">
            <w:pPr>
              <w:rPr>
                <w:rFonts w:ascii="Times New Roman" w:hAnsi="Times New Roman" w:cs="Times New Roman"/>
                <w:sz w:val="24"/>
                <w:szCs w:val="24"/>
              </w:rPr>
            </w:pPr>
            <w:r w:rsidRPr="005F03D8">
              <w:rPr>
                <w:rFonts w:ascii="Times New Roman" w:hAnsi="Times New Roman" w:cs="Times New Roman"/>
                <w:sz w:val="24"/>
                <w:szCs w:val="24"/>
              </w:rPr>
              <w:lastRenderedPageBreak/>
              <w:t xml:space="preserve"> </w:t>
            </w:r>
            <w:r w:rsidR="005F03D8" w:rsidRPr="005F03D8">
              <w:rPr>
                <w:rFonts w:ascii="Times New Roman" w:hAnsi="Times New Roman" w:cs="Times New Roman"/>
                <w:sz w:val="24"/>
                <w:szCs w:val="24"/>
              </w:rPr>
              <w:t>злаково-разнотравный остепненный лу</w:t>
            </w:r>
            <w:r w:rsidR="003C509C">
              <w:rPr>
                <w:rFonts w:ascii="Times New Roman" w:hAnsi="Times New Roman" w:cs="Times New Roman"/>
                <w:sz w:val="24"/>
                <w:szCs w:val="24"/>
              </w:rPr>
              <w:t>г</w:t>
            </w:r>
          </w:p>
        </w:tc>
      </w:tr>
      <w:tr w:rsidR="00C666E0" w:rsidRPr="005F03D8" w:rsidTr="002D4E38">
        <w:tc>
          <w:tcPr>
            <w:tcW w:w="1136" w:type="dxa"/>
            <w:shd w:val="clear" w:color="auto" w:fill="auto"/>
          </w:tcPr>
          <w:p w:rsidR="00C666E0" w:rsidRPr="005F03D8" w:rsidRDefault="00C666E0" w:rsidP="002D4E38">
            <w:pPr>
              <w:spacing w:line="360" w:lineRule="auto"/>
              <w:ind w:right="-5"/>
              <w:rPr>
                <w:rFonts w:ascii="Times New Roman" w:hAnsi="Times New Roman" w:cs="Times New Roman"/>
                <w:sz w:val="24"/>
                <w:szCs w:val="24"/>
              </w:rPr>
            </w:pPr>
            <w:r w:rsidRPr="005F03D8">
              <w:rPr>
                <w:rFonts w:ascii="Times New Roman" w:hAnsi="Times New Roman" w:cs="Times New Roman"/>
                <w:sz w:val="24"/>
                <w:szCs w:val="24"/>
              </w:rPr>
              <w:lastRenderedPageBreak/>
              <w:t>ЦП3</w:t>
            </w:r>
          </w:p>
        </w:tc>
        <w:tc>
          <w:tcPr>
            <w:tcW w:w="5680" w:type="dxa"/>
            <w:shd w:val="clear" w:color="auto" w:fill="auto"/>
          </w:tcPr>
          <w:p w:rsidR="00C666E0" w:rsidRPr="005F03D8" w:rsidRDefault="00C666E0" w:rsidP="002D4E38">
            <w:pPr>
              <w:pStyle w:val="a3"/>
              <w:ind w:left="32" w:firstLine="567"/>
              <w:jc w:val="both"/>
              <w:rPr>
                <w:rFonts w:ascii="Times New Roman" w:hAnsi="Times New Roman" w:cs="Times New Roman"/>
                <w:b/>
                <w:sz w:val="24"/>
                <w:szCs w:val="24"/>
              </w:rPr>
            </w:pPr>
            <w:r w:rsidRPr="005F03D8">
              <w:rPr>
                <w:rFonts w:ascii="Times New Roman" w:hAnsi="Times New Roman" w:cs="Times New Roman"/>
                <w:b/>
                <w:sz w:val="24"/>
                <w:szCs w:val="24"/>
              </w:rPr>
              <w:t>Алас Ньээкэ</w:t>
            </w:r>
            <w:r w:rsidRPr="005F03D8">
              <w:rPr>
                <w:rFonts w:ascii="Times New Roman" w:hAnsi="Times New Roman" w:cs="Times New Roman"/>
                <w:sz w:val="24"/>
                <w:szCs w:val="24"/>
              </w:rPr>
              <w:t>, склон аласа, межбайджерахье, более широкое и пологое с костром. П.п. 100%</w:t>
            </w:r>
          </w:p>
          <w:p w:rsidR="00C666E0" w:rsidRPr="005F03D8" w:rsidRDefault="00C666E0" w:rsidP="002D4E38">
            <w:pPr>
              <w:ind w:left="32" w:right="-5" w:firstLine="567"/>
              <w:rPr>
                <w:rFonts w:ascii="Times New Roman" w:hAnsi="Times New Roman" w:cs="Times New Roman"/>
                <w:sz w:val="24"/>
                <w:szCs w:val="24"/>
              </w:rPr>
            </w:pPr>
          </w:p>
        </w:tc>
        <w:tc>
          <w:tcPr>
            <w:tcW w:w="2627" w:type="dxa"/>
            <w:shd w:val="clear" w:color="auto" w:fill="auto"/>
          </w:tcPr>
          <w:p w:rsidR="00C666E0" w:rsidRPr="005F03D8" w:rsidRDefault="00B817A0" w:rsidP="002D4E38">
            <w:pPr>
              <w:ind w:right="-5"/>
              <w:rPr>
                <w:rFonts w:ascii="Times New Roman" w:hAnsi="Times New Roman" w:cs="Times New Roman"/>
                <w:sz w:val="24"/>
                <w:szCs w:val="24"/>
              </w:rPr>
            </w:pPr>
            <w:r>
              <w:rPr>
                <w:rFonts w:ascii="Times New Roman" w:hAnsi="Times New Roman" w:cs="Times New Roman"/>
                <w:sz w:val="24"/>
                <w:szCs w:val="24"/>
              </w:rPr>
              <w:t>Коротко-кострецово стоповидноосоковая луговая степь</w:t>
            </w:r>
          </w:p>
        </w:tc>
      </w:tr>
      <w:tr w:rsidR="00C666E0" w:rsidRPr="005F03D8" w:rsidTr="002D4E38">
        <w:tc>
          <w:tcPr>
            <w:tcW w:w="1136" w:type="dxa"/>
            <w:shd w:val="clear" w:color="auto" w:fill="auto"/>
          </w:tcPr>
          <w:p w:rsidR="00C666E0" w:rsidRPr="005F03D8" w:rsidRDefault="00C666E0" w:rsidP="002D4E38">
            <w:pPr>
              <w:spacing w:line="360" w:lineRule="auto"/>
              <w:ind w:right="-5"/>
              <w:rPr>
                <w:rFonts w:ascii="Times New Roman" w:hAnsi="Times New Roman" w:cs="Times New Roman"/>
                <w:sz w:val="24"/>
                <w:szCs w:val="24"/>
              </w:rPr>
            </w:pPr>
            <w:r w:rsidRPr="005F03D8">
              <w:rPr>
                <w:rFonts w:ascii="Times New Roman" w:hAnsi="Times New Roman" w:cs="Times New Roman"/>
                <w:sz w:val="24"/>
                <w:szCs w:val="24"/>
              </w:rPr>
              <w:t>ЦП4</w:t>
            </w:r>
          </w:p>
        </w:tc>
        <w:tc>
          <w:tcPr>
            <w:tcW w:w="5680" w:type="dxa"/>
            <w:shd w:val="clear" w:color="auto" w:fill="auto"/>
          </w:tcPr>
          <w:p w:rsidR="00C666E0" w:rsidRPr="005F03D8" w:rsidRDefault="00C666E0" w:rsidP="00756D26">
            <w:pPr>
              <w:pStyle w:val="a3"/>
              <w:ind w:left="32" w:firstLine="567"/>
              <w:jc w:val="both"/>
              <w:rPr>
                <w:rFonts w:ascii="Times New Roman" w:hAnsi="Times New Roman" w:cs="Times New Roman"/>
                <w:sz w:val="24"/>
                <w:szCs w:val="24"/>
              </w:rPr>
            </w:pPr>
            <w:r w:rsidRPr="005F03D8">
              <w:rPr>
                <w:rFonts w:ascii="Times New Roman" w:hAnsi="Times New Roman" w:cs="Times New Roman"/>
                <w:b/>
                <w:sz w:val="24"/>
                <w:szCs w:val="24"/>
              </w:rPr>
              <w:t xml:space="preserve">Алас </w:t>
            </w:r>
            <w:r w:rsidR="00756D26" w:rsidRPr="005F03D8">
              <w:rPr>
                <w:rFonts w:ascii="Times New Roman" w:hAnsi="Times New Roman" w:cs="Times New Roman"/>
                <w:b/>
                <w:sz w:val="24"/>
                <w:szCs w:val="24"/>
              </w:rPr>
              <w:t>Андыйыкы</w:t>
            </w:r>
            <w:r w:rsidRPr="005F03D8">
              <w:rPr>
                <w:rFonts w:ascii="Times New Roman" w:hAnsi="Times New Roman" w:cs="Times New Roman"/>
                <w:sz w:val="24"/>
                <w:szCs w:val="24"/>
              </w:rPr>
              <w:t>–</w:t>
            </w:r>
            <w:r w:rsidR="00756D26" w:rsidRPr="005F03D8">
              <w:rPr>
                <w:rFonts w:ascii="Times New Roman" w:hAnsi="Times New Roman" w:cs="Times New Roman"/>
                <w:sz w:val="24"/>
                <w:szCs w:val="24"/>
              </w:rPr>
              <w:t xml:space="preserve"> мятликово-остепненный пырейный луг. Расположен на северо-западной стороне  в 7 км. от с.Борогонцы.</w:t>
            </w:r>
          </w:p>
        </w:tc>
        <w:tc>
          <w:tcPr>
            <w:tcW w:w="2627" w:type="dxa"/>
            <w:shd w:val="clear" w:color="auto" w:fill="auto"/>
          </w:tcPr>
          <w:p w:rsidR="00C666E0" w:rsidRPr="005F03D8" w:rsidRDefault="005F03D8" w:rsidP="002D4E38">
            <w:pPr>
              <w:ind w:right="-5"/>
              <w:rPr>
                <w:rFonts w:ascii="Times New Roman" w:hAnsi="Times New Roman" w:cs="Times New Roman"/>
                <w:sz w:val="24"/>
                <w:szCs w:val="24"/>
              </w:rPr>
            </w:pPr>
            <w:r w:rsidRPr="005F03D8">
              <w:rPr>
                <w:rFonts w:ascii="Times New Roman" w:hAnsi="Times New Roman" w:cs="Times New Roman"/>
                <w:sz w:val="24"/>
                <w:szCs w:val="24"/>
              </w:rPr>
              <w:t>мятликово-остепненный пырейный луг.</w:t>
            </w:r>
          </w:p>
        </w:tc>
      </w:tr>
    </w:tbl>
    <w:p w:rsidR="00562EE7" w:rsidRDefault="00562EE7" w:rsidP="00562EE7">
      <w:pPr>
        <w:jc w:val="center"/>
        <w:rPr>
          <w:rFonts w:ascii="Times New Roman" w:hAnsi="Times New Roman" w:cs="Times New Roman"/>
          <w:b/>
          <w:sz w:val="24"/>
          <w:szCs w:val="24"/>
        </w:rPr>
      </w:pPr>
    </w:p>
    <w:p w:rsidR="00756D26" w:rsidRPr="00A358F9" w:rsidRDefault="00562EE7" w:rsidP="00562EE7">
      <w:pPr>
        <w:jc w:val="center"/>
        <w:rPr>
          <w:rFonts w:ascii="Times New Roman" w:hAnsi="Times New Roman" w:cs="Times New Roman"/>
          <w:b/>
          <w:sz w:val="24"/>
          <w:szCs w:val="24"/>
        </w:rPr>
      </w:pPr>
      <w:r w:rsidRPr="00A358F9">
        <w:rPr>
          <w:rFonts w:ascii="Times New Roman" w:hAnsi="Times New Roman" w:cs="Times New Roman"/>
          <w:b/>
          <w:sz w:val="24"/>
          <w:szCs w:val="24"/>
        </w:rPr>
        <w:t>Экологическая характеристика исследованных со</w:t>
      </w:r>
      <w:r w:rsidR="003D3DC2">
        <w:rPr>
          <w:rFonts w:ascii="Times New Roman" w:hAnsi="Times New Roman" w:cs="Times New Roman"/>
          <w:b/>
          <w:sz w:val="24"/>
          <w:szCs w:val="24"/>
        </w:rPr>
        <w:t>о</w:t>
      </w:r>
      <w:r w:rsidRPr="00A358F9">
        <w:rPr>
          <w:rFonts w:ascii="Times New Roman" w:hAnsi="Times New Roman" w:cs="Times New Roman"/>
          <w:b/>
          <w:sz w:val="24"/>
          <w:szCs w:val="24"/>
        </w:rPr>
        <w:t>бществ</w:t>
      </w:r>
    </w:p>
    <w:tbl>
      <w:tblPr>
        <w:tblStyle w:val="a8"/>
        <w:tblW w:w="0" w:type="auto"/>
        <w:tblLook w:val="04A0"/>
      </w:tblPr>
      <w:tblGrid>
        <w:gridCol w:w="1273"/>
        <w:gridCol w:w="958"/>
        <w:gridCol w:w="958"/>
        <w:gridCol w:w="972"/>
        <w:gridCol w:w="1740"/>
        <w:gridCol w:w="1900"/>
        <w:gridCol w:w="1770"/>
      </w:tblGrid>
      <w:tr w:rsidR="00795AEE" w:rsidTr="00CC722F">
        <w:tc>
          <w:tcPr>
            <w:tcW w:w="1273" w:type="dxa"/>
          </w:tcPr>
          <w:p w:rsidR="00795AEE" w:rsidRPr="003D3DC2" w:rsidRDefault="00795AEE" w:rsidP="00193031">
            <w:pPr>
              <w:jc w:val="both"/>
              <w:rPr>
                <w:rFonts w:ascii="Times New Roman" w:hAnsi="Times New Roman" w:cs="Times New Roman"/>
                <w:b/>
                <w:sz w:val="24"/>
                <w:szCs w:val="24"/>
              </w:rPr>
            </w:pPr>
            <w:r w:rsidRPr="003D3DC2">
              <w:rPr>
                <w:rFonts w:ascii="Times New Roman" w:hAnsi="Times New Roman" w:cs="Times New Roman"/>
                <w:b/>
                <w:sz w:val="24"/>
                <w:szCs w:val="24"/>
              </w:rPr>
              <w:t>ЦП</w:t>
            </w:r>
          </w:p>
        </w:tc>
        <w:tc>
          <w:tcPr>
            <w:tcW w:w="958" w:type="dxa"/>
          </w:tcPr>
          <w:p w:rsidR="00795AEE" w:rsidRPr="003D3DC2" w:rsidRDefault="00795AEE" w:rsidP="00193031">
            <w:pPr>
              <w:jc w:val="both"/>
              <w:rPr>
                <w:rFonts w:ascii="Times New Roman" w:hAnsi="Times New Roman" w:cs="Times New Roman"/>
                <w:b/>
                <w:sz w:val="24"/>
                <w:szCs w:val="24"/>
              </w:rPr>
            </w:pPr>
            <w:r w:rsidRPr="003D3DC2">
              <w:rPr>
                <w:rFonts w:ascii="Times New Roman" w:hAnsi="Times New Roman" w:cs="Times New Roman"/>
                <w:b/>
                <w:sz w:val="24"/>
                <w:szCs w:val="24"/>
              </w:rPr>
              <w:t>У</w:t>
            </w:r>
          </w:p>
        </w:tc>
        <w:tc>
          <w:tcPr>
            <w:tcW w:w="958" w:type="dxa"/>
          </w:tcPr>
          <w:p w:rsidR="00795AEE" w:rsidRPr="003D3DC2" w:rsidRDefault="00795AEE" w:rsidP="00193031">
            <w:pPr>
              <w:jc w:val="both"/>
              <w:rPr>
                <w:rFonts w:ascii="Times New Roman" w:hAnsi="Times New Roman" w:cs="Times New Roman"/>
                <w:b/>
                <w:sz w:val="24"/>
                <w:szCs w:val="24"/>
              </w:rPr>
            </w:pPr>
            <w:r w:rsidRPr="003D3DC2">
              <w:rPr>
                <w:rFonts w:ascii="Times New Roman" w:hAnsi="Times New Roman" w:cs="Times New Roman"/>
                <w:b/>
                <w:sz w:val="24"/>
                <w:szCs w:val="24"/>
              </w:rPr>
              <w:t>БЗ</w:t>
            </w:r>
          </w:p>
        </w:tc>
        <w:tc>
          <w:tcPr>
            <w:tcW w:w="972" w:type="dxa"/>
          </w:tcPr>
          <w:p w:rsidR="00795AEE" w:rsidRPr="003D3DC2" w:rsidRDefault="00795AEE" w:rsidP="00193031">
            <w:pPr>
              <w:jc w:val="both"/>
              <w:rPr>
                <w:rFonts w:ascii="Times New Roman" w:hAnsi="Times New Roman" w:cs="Times New Roman"/>
                <w:b/>
                <w:sz w:val="24"/>
                <w:szCs w:val="24"/>
              </w:rPr>
            </w:pPr>
            <w:r w:rsidRPr="003D3DC2">
              <w:rPr>
                <w:rFonts w:ascii="Times New Roman" w:hAnsi="Times New Roman" w:cs="Times New Roman"/>
                <w:b/>
                <w:sz w:val="24"/>
                <w:szCs w:val="24"/>
              </w:rPr>
              <w:t>ПД</w:t>
            </w:r>
          </w:p>
        </w:tc>
        <w:tc>
          <w:tcPr>
            <w:tcW w:w="1740" w:type="dxa"/>
          </w:tcPr>
          <w:p w:rsidR="00795AEE" w:rsidRPr="003D3DC2" w:rsidRDefault="00795AEE" w:rsidP="00193031">
            <w:pPr>
              <w:jc w:val="both"/>
              <w:rPr>
                <w:rFonts w:ascii="Times New Roman" w:hAnsi="Times New Roman" w:cs="Times New Roman"/>
                <w:b/>
                <w:sz w:val="24"/>
                <w:szCs w:val="24"/>
              </w:rPr>
            </w:pPr>
            <w:r w:rsidRPr="003D3DC2">
              <w:rPr>
                <w:rFonts w:ascii="Times New Roman" w:hAnsi="Times New Roman" w:cs="Times New Roman"/>
                <w:b/>
                <w:sz w:val="24"/>
                <w:szCs w:val="24"/>
              </w:rPr>
              <w:t>увлажнение</w:t>
            </w:r>
          </w:p>
        </w:tc>
        <w:tc>
          <w:tcPr>
            <w:tcW w:w="1900" w:type="dxa"/>
          </w:tcPr>
          <w:p w:rsidR="00795AEE" w:rsidRPr="003D3DC2" w:rsidRDefault="00795AEE" w:rsidP="00193031">
            <w:pPr>
              <w:jc w:val="both"/>
              <w:rPr>
                <w:rFonts w:ascii="Times New Roman" w:hAnsi="Times New Roman" w:cs="Times New Roman"/>
                <w:b/>
                <w:sz w:val="24"/>
                <w:szCs w:val="24"/>
              </w:rPr>
            </w:pPr>
            <w:r w:rsidRPr="003D3DC2">
              <w:rPr>
                <w:rFonts w:ascii="Times New Roman" w:hAnsi="Times New Roman" w:cs="Times New Roman"/>
                <w:b/>
                <w:sz w:val="24"/>
                <w:szCs w:val="24"/>
              </w:rPr>
              <w:t>богатство засоленности</w:t>
            </w:r>
          </w:p>
        </w:tc>
        <w:tc>
          <w:tcPr>
            <w:tcW w:w="1770" w:type="dxa"/>
          </w:tcPr>
          <w:p w:rsidR="00795AEE" w:rsidRPr="003D3DC2" w:rsidRDefault="00795AEE" w:rsidP="00193031">
            <w:pPr>
              <w:jc w:val="both"/>
              <w:rPr>
                <w:rFonts w:ascii="Times New Roman" w:hAnsi="Times New Roman" w:cs="Times New Roman"/>
                <w:b/>
                <w:sz w:val="24"/>
                <w:szCs w:val="24"/>
              </w:rPr>
            </w:pPr>
            <w:r w:rsidRPr="003D3DC2">
              <w:rPr>
                <w:rFonts w:ascii="Times New Roman" w:hAnsi="Times New Roman" w:cs="Times New Roman"/>
                <w:b/>
                <w:sz w:val="24"/>
                <w:szCs w:val="24"/>
              </w:rPr>
              <w:t>пастбищная дигрессия</w:t>
            </w:r>
          </w:p>
        </w:tc>
      </w:tr>
      <w:tr w:rsidR="00CC722F" w:rsidRPr="00795AEE" w:rsidTr="00CC722F">
        <w:tc>
          <w:tcPr>
            <w:tcW w:w="1273" w:type="dxa"/>
            <w:vAlign w:val="bottom"/>
          </w:tcPr>
          <w:p w:rsidR="00CC722F" w:rsidRPr="00795AEE" w:rsidRDefault="00CC722F" w:rsidP="00193031">
            <w:pPr>
              <w:rPr>
                <w:rFonts w:ascii="Times New Roman" w:eastAsia="Times New Roman" w:hAnsi="Times New Roman" w:cs="Times New Roman"/>
                <w:b/>
                <w:color w:val="000000"/>
              </w:rPr>
            </w:pPr>
            <w:r>
              <w:rPr>
                <w:rFonts w:ascii="Times New Roman" w:eastAsia="Times New Roman" w:hAnsi="Times New Roman" w:cs="Times New Roman"/>
                <w:b/>
                <w:color w:val="000000"/>
              </w:rPr>
              <w:t>ЦП1</w:t>
            </w:r>
          </w:p>
          <w:p w:rsidR="00CC722F" w:rsidRPr="00795AEE" w:rsidRDefault="00CC722F" w:rsidP="00193031">
            <w:pPr>
              <w:rPr>
                <w:rFonts w:ascii="Times New Roman" w:eastAsia="Times New Roman" w:hAnsi="Times New Roman" w:cs="Times New Roman"/>
                <w:color w:val="000000"/>
              </w:rPr>
            </w:pPr>
            <w:r>
              <w:rPr>
                <w:rFonts w:ascii="Times New Roman" w:eastAsia="Times New Roman" w:hAnsi="Times New Roman" w:cs="Times New Roman"/>
                <w:color w:val="000000"/>
              </w:rPr>
              <w:t>Андыйыкы</w:t>
            </w:r>
          </w:p>
        </w:tc>
        <w:tc>
          <w:tcPr>
            <w:tcW w:w="958" w:type="dxa"/>
            <w:vAlign w:val="bottom"/>
          </w:tcPr>
          <w:p w:rsidR="00CC722F" w:rsidRPr="00795AEE" w:rsidRDefault="00CC722F" w:rsidP="00193031">
            <w:pPr>
              <w:jc w:val="right"/>
              <w:rPr>
                <w:rFonts w:ascii="Times New Roman" w:eastAsia="Times New Roman" w:hAnsi="Times New Roman" w:cs="Times New Roman"/>
                <w:color w:val="000000"/>
              </w:rPr>
            </w:pPr>
            <w:r w:rsidRPr="00795AEE">
              <w:rPr>
                <w:rFonts w:ascii="Times New Roman" w:eastAsia="Times New Roman" w:hAnsi="Times New Roman" w:cs="Times New Roman"/>
                <w:color w:val="000000"/>
              </w:rPr>
              <w:t>57,5</w:t>
            </w:r>
          </w:p>
        </w:tc>
        <w:tc>
          <w:tcPr>
            <w:tcW w:w="958" w:type="dxa"/>
            <w:vAlign w:val="bottom"/>
          </w:tcPr>
          <w:p w:rsidR="00CC722F" w:rsidRPr="00795AEE" w:rsidRDefault="00CC722F" w:rsidP="00193031">
            <w:pPr>
              <w:jc w:val="right"/>
              <w:rPr>
                <w:rFonts w:ascii="Times New Roman" w:eastAsia="Times New Roman" w:hAnsi="Times New Roman" w:cs="Times New Roman"/>
                <w:color w:val="000000"/>
              </w:rPr>
            </w:pPr>
            <w:r w:rsidRPr="00795AEE">
              <w:rPr>
                <w:rFonts w:ascii="Times New Roman" w:eastAsia="Times New Roman" w:hAnsi="Times New Roman" w:cs="Times New Roman"/>
                <w:color w:val="000000"/>
              </w:rPr>
              <w:t>18,1</w:t>
            </w:r>
          </w:p>
        </w:tc>
        <w:tc>
          <w:tcPr>
            <w:tcW w:w="972" w:type="dxa"/>
            <w:vAlign w:val="bottom"/>
          </w:tcPr>
          <w:p w:rsidR="00CC722F" w:rsidRPr="00795AEE" w:rsidRDefault="00CC722F" w:rsidP="00193031">
            <w:pPr>
              <w:jc w:val="right"/>
              <w:rPr>
                <w:rFonts w:ascii="Times New Roman" w:eastAsia="Times New Roman" w:hAnsi="Times New Roman" w:cs="Times New Roman"/>
                <w:color w:val="000000"/>
              </w:rPr>
            </w:pPr>
            <w:r w:rsidRPr="00795AEE">
              <w:rPr>
                <w:rFonts w:ascii="Times New Roman" w:eastAsia="Times New Roman" w:hAnsi="Times New Roman" w:cs="Times New Roman"/>
                <w:color w:val="000000"/>
              </w:rPr>
              <w:t>6,3</w:t>
            </w:r>
          </w:p>
        </w:tc>
        <w:tc>
          <w:tcPr>
            <w:tcW w:w="1740" w:type="dxa"/>
          </w:tcPr>
          <w:p w:rsidR="00CC722F" w:rsidRPr="00562EE7" w:rsidRDefault="00CC722F" w:rsidP="00193031">
            <w:pPr>
              <w:jc w:val="both"/>
              <w:rPr>
                <w:rFonts w:ascii="Times New Roman" w:hAnsi="Times New Roman" w:cs="Times New Roman"/>
                <w:b/>
                <w:sz w:val="24"/>
                <w:szCs w:val="24"/>
              </w:rPr>
            </w:pPr>
          </w:p>
          <w:p w:rsidR="00CC722F" w:rsidRPr="00562EE7" w:rsidRDefault="00CC722F" w:rsidP="00193031">
            <w:pPr>
              <w:jc w:val="both"/>
              <w:rPr>
                <w:rFonts w:ascii="Times New Roman" w:hAnsi="Times New Roman" w:cs="Times New Roman"/>
                <w:sz w:val="24"/>
                <w:szCs w:val="24"/>
              </w:rPr>
            </w:pPr>
          </w:p>
          <w:p w:rsidR="00CC722F" w:rsidRPr="00562EE7" w:rsidRDefault="00CC722F" w:rsidP="00193031">
            <w:pPr>
              <w:jc w:val="both"/>
              <w:rPr>
                <w:rFonts w:ascii="Times New Roman" w:hAnsi="Times New Roman" w:cs="Times New Roman"/>
                <w:b/>
                <w:sz w:val="24"/>
                <w:szCs w:val="24"/>
              </w:rPr>
            </w:pPr>
            <w:r w:rsidRPr="00562EE7">
              <w:rPr>
                <w:rFonts w:ascii="Times New Roman" w:hAnsi="Times New Roman" w:cs="Times New Roman"/>
                <w:sz w:val="24"/>
                <w:szCs w:val="24"/>
              </w:rPr>
              <w:t>сухолуговое</w:t>
            </w:r>
          </w:p>
        </w:tc>
        <w:tc>
          <w:tcPr>
            <w:tcW w:w="1900" w:type="dxa"/>
          </w:tcPr>
          <w:p w:rsidR="00CC722F" w:rsidRPr="00795AEE" w:rsidRDefault="00CC722F" w:rsidP="00193031">
            <w:pPr>
              <w:jc w:val="both"/>
              <w:rPr>
                <w:rFonts w:ascii="Times New Roman" w:hAnsi="Times New Roman" w:cs="Times New Roman"/>
                <w:snapToGrid w:val="0"/>
                <w:color w:val="000000"/>
                <w:sz w:val="24"/>
                <w:szCs w:val="24"/>
              </w:rPr>
            </w:pPr>
          </w:p>
          <w:p w:rsidR="00CC722F" w:rsidRPr="00795AEE" w:rsidRDefault="00CC722F" w:rsidP="00193031">
            <w:pPr>
              <w:jc w:val="both"/>
              <w:rPr>
                <w:rFonts w:ascii="Times New Roman" w:hAnsi="Times New Roman" w:cs="Times New Roman"/>
                <w:snapToGrid w:val="0"/>
                <w:color w:val="000000"/>
                <w:sz w:val="24"/>
                <w:szCs w:val="24"/>
              </w:rPr>
            </w:pPr>
          </w:p>
          <w:p w:rsidR="00CC722F" w:rsidRPr="00795AEE" w:rsidRDefault="00CC722F" w:rsidP="00193031">
            <w:pPr>
              <w:jc w:val="both"/>
              <w:rPr>
                <w:rFonts w:ascii="Times New Roman" w:hAnsi="Times New Roman" w:cs="Times New Roman"/>
                <w:b/>
                <w:sz w:val="28"/>
                <w:szCs w:val="28"/>
              </w:rPr>
            </w:pPr>
            <w:r w:rsidRPr="00795AEE">
              <w:rPr>
                <w:rFonts w:ascii="Times New Roman" w:eastAsia="Times New Roman" w:hAnsi="Times New Roman" w:cs="Times New Roman"/>
                <w:snapToGrid w:val="0"/>
                <w:color w:val="000000"/>
                <w:sz w:val="24"/>
                <w:szCs w:val="24"/>
              </w:rPr>
              <w:t>Богатые</w:t>
            </w:r>
          </w:p>
        </w:tc>
        <w:tc>
          <w:tcPr>
            <w:tcW w:w="1770" w:type="dxa"/>
          </w:tcPr>
          <w:p w:rsidR="00CC722F" w:rsidRPr="00795AEE" w:rsidRDefault="00CC722F" w:rsidP="00193031">
            <w:pPr>
              <w:jc w:val="both"/>
              <w:rPr>
                <w:rFonts w:ascii="Times New Roman" w:hAnsi="Times New Roman" w:cs="Times New Roman"/>
                <w:b/>
                <w:sz w:val="28"/>
                <w:szCs w:val="28"/>
              </w:rPr>
            </w:pPr>
            <w:r w:rsidRPr="00795AEE">
              <w:rPr>
                <w:rFonts w:ascii="Times New Roman" w:eastAsia="Times New Roman" w:hAnsi="Times New Roman" w:cs="Times New Roman"/>
                <w:snapToGrid w:val="0"/>
                <w:color w:val="000000"/>
                <w:sz w:val="24"/>
                <w:szCs w:val="24"/>
              </w:rPr>
              <w:t>Сильное влияние выпаса</w:t>
            </w:r>
          </w:p>
        </w:tc>
      </w:tr>
      <w:tr w:rsidR="00CC722F" w:rsidRPr="00795AEE" w:rsidTr="00CC722F">
        <w:tc>
          <w:tcPr>
            <w:tcW w:w="1273" w:type="dxa"/>
            <w:vAlign w:val="bottom"/>
          </w:tcPr>
          <w:p w:rsidR="00CC722F" w:rsidRPr="00795AEE" w:rsidRDefault="00CC722F" w:rsidP="00193031">
            <w:pPr>
              <w:rPr>
                <w:rFonts w:ascii="Times New Roman" w:eastAsia="Times New Roman" w:hAnsi="Times New Roman" w:cs="Times New Roman"/>
                <w:b/>
                <w:color w:val="000000"/>
              </w:rPr>
            </w:pPr>
            <w:r>
              <w:rPr>
                <w:rFonts w:ascii="Times New Roman" w:eastAsia="Times New Roman" w:hAnsi="Times New Roman" w:cs="Times New Roman"/>
                <w:b/>
                <w:color w:val="000000"/>
              </w:rPr>
              <w:t>ЦП2</w:t>
            </w:r>
          </w:p>
          <w:p w:rsidR="00CC722F" w:rsidRPr="00795AEE" w:rsidRDefault="00CC722F" w:rsidP="00193031">
            <w:pPr>
              <w:rPr>
                <w:rFonts w:ascii="Times New Roman" w:eastAsia="Times New Roman" w:hAnsi="Times New Roman" w:cs="Times New Roman"/>
                <w:color w:val="000000"/>
              </w:rPr>
            </w:pPr>
            <w:r>
              <w:rPr>
                <w:rFonts w:ascii="Times New Roman" w:eastAsia="Times New Roman" w:hAnsi="Times New Roman" w:cs="Times New Roman"/>
                <w:color w:val="000000"/>
              </w:rPr>
              <w:t>Быйды</w:t>
            </w:r>
          </w:p>
        </w:tc>
        <w:tc>
          <w:tcPr>
            <w:tcW w:w="958" w:type="dxa"/>
            <w:vAlign w:val="bottom"/>
          </w:tcPr>
          <w:p w:rsidR="00CC722F" w:rsidRPr="00795AEE" w:rsidRDefault="00CC722F" w:rsidP="00193031">
            <w:pPr>
              <w:jc w:val="right"/>
              <w:rPr>
                <w:rFonts w:ascii="Times New Roman" w:eastAsia="Times New Roman" w:hAnsi="Times New Roman" w:cs="Times New Roman"/>
                <w:color w:val="000000"/>
              </w:rPr>
            </w:pPr>
            <w:r>
              <w:rPr>
                <w:rFonts w:ascii="Times New Roman" w:eastAsia="Times New Roman" w:hAnsi="Times New Roman" w:cs="Times New Roman"/>
                <w:color w:val="000000"/>
              </w:rPr>
              <w:t>62,5</w:t>
            </w:r>
          </w:p>
        </w:tc>
        <w:tc>
          <w:tcPr>
            <w:tcW w:w="958" w:type="dxa"/>
            <w:vAlign w:val="bottom"/>
          </w:tcPr>
          <w:p w:rsidR="00CC722F" w:rsidRPr="00795AEE" w:rsidRDefault="00CC722F" w:rsidP="00193031">
            <w:pPr>
              <w:jc w:val="right"/>
              <w:rPr>
                <w:rFonts w:ascii="Times New Roman" w:eastAsia="Times New Roman" w:hAnsi="Times New Roman" w:cs="Times New Roman"/>
                <w:color w:val="000000"/>
              </w:rPr>
            </w:pPr>
            <w:r w:rsidRPr="00795AEE">
              <w:rPr>
                <w:rFonts w:ascii="Times New Roman" w:eastAsia="Times New Roman" w:hAnsi="Times New Roman" w:cs="Times New Roman"/>
                <w:color w:val="000000"/>
              </w:rPr>
              <w:t>1</w:t>
            </w:r>
            <w:r>
              <w:rPr>
                <w:rFonts w:ascii="Times New Roman" w:eastAsia="Times New Roman" w:hAnsi="Times New Roman" w:cs="Times New Roman"/>
                <w:color w:val="000000"/>
              </w:rPr>
              <w:t>0,8</w:t>
            </w:r>
          </w:p>
        </w:tc>
        <w:tc>
          <w:tcPr>
            <w:tcW w:w="972" w:type="dxa"/>
            <w:vAlign w:val="bottom"/>
          </w:tcPr>
          <w:p w:rsidR="00CC722F" w:rsidRPr="00795AEE" w:rsidRDefault="00CC722F" w:rsidP="00193031">
            <w:pPr>
              <w:jc w:val="right"/>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740" w:type="dxa"/>
          </w:tcPr>
          <w:p w:rsidR="00CC722F" w:rsidRPr="00562EE7" w:rsidRDefault="00CC722F" w:rsidP="00193031">
            <w:pPr>
              <w:jc w:val="both"/>
              <w:rPr>
                <w:rFonts w:ascii="Times New Roman" w:hAnsi="Times New Roman" w:cs="Times New Roman"/>
                <w:sz w:val="24"/>
                <w:szCs w:val="24"/>
              </w:rPr>
            </w:pPr>
          </w:p>
          <w:p w:rsidR="00CC722F" w:rsidRPr="00562EE7" w:rsidRDefault="00CC722F" w:rsidP="00193031">
            <w:pPr>
              <w:jc w:val="both"/>
              <w:rPr>
                <w:rFonts w:ascii="Times New Roman" w:hAnsi="Times New Roman" w:cs="Times New Roman"/>
                <w:sz w:val="24"/>
                <w:szCs w:val="24"/>
              </w:rPr>
            </w:pPr>
          </w:p>
          <w:p w:rsidR="00CC722F" w:rsidRPr="00562EE7" w:rsidRDefault="00CC722F" w:rsidP="00193031">
            <w:pPr>
              <w:jc w:val="both"/>
              <w:rPr>
                <w:rFonts w:ascii="Times New Roman" w:hAnsi="Times New Roman" w:cs="Times New Roman"/>
                <w:sz w:val="24"/>
                <w:szCs w:val="24"/>
              </w:rPr>
            </w:pPr>
          </w:p>
          <w:p w:rsidR="00CC722F" w:rsidRPr="00562EE7" w:rsidRDefault="00CC722F" w:rsidP="00193031">
            <w:pPr>
              <w:jc w:val="both"/>
              <w:rPr>
                <w:rFonts w:ascii="Times New Roman" w:hAnsi="Times New Roman" w:cs="Times New Roman"/>
                <w:b/>
                <w:sz w:val="24"/>
                <w:szCs w:val="24"/>
              </w:rPr>
            </w:pPr>
            <w:r w:rsidRPr="00562EE7">
              <w:rPr>
                <w:rFonts w:ascii="Times New Roman" w:hAnsi="Times New Roman" w:cs="Times New Roman"/>
                <w:sz w:val="24"/>
                <w:szCs w:val="24"/>
              </w:rPr>
              <w:t>сухолуговое</w:t>
            </w:r>
          </w:p>
        </w:tc>
        <w:tc>
          <w:tcPr>
            <w:tcW w:w="1900" w:type="dxa"/>
          </w:tcPr>
          <w:p w:rsidR="00CC722F" w:rsidRPr="00795AEE" w:rsidRDefault="00CC722F" w:rsidP="00193031">
            <w:pPr>
              <w:jc w:val="both"/>
              <w:rPr>
                <w:rFonts w:ascii="Times New Roman" w:hAnsi="Times New Roman" w:cs="Times New Roman"/>
                <w:snapToGrid w:val="0"/>
                <w:color w:val="000000"/>
                <w:sz w:val="24"/>
                <w:szCs w:val="24"/>
              </w:rPr>
            </w:pPr>
          </w:p>
          <w:p w:rsidR="00CC722F" w:rsidRPr="00795AEE" w:rsidRDefault="00CC722F" w:rsidP="00193031">
            <w:pPr>
              <w:jc w:val="both"/>
              <w:rPr>
                <w:rFonts w:ascii="Times New Roman" w:hAnsi="Times New Roman" w:cs="Times New Roman"/>
                <w:snapToGrid w:val="0"/>
                <w:color w:val="000000"/>
                <w:sz w:val="24"/>
                <w:szCs w:val="24"/>
              </w:rPr>
            </w:pPr>
          </w:p>
          <w:p w:rsidR="00CC722F" w:rsidRPr="00795AEE" w:rsidRDefault="00CC722F" w:rsidP="00193031">
            <w:pPr>
              <w:jc w:val="both"/>
              <w:rPr>
                <w:rFonts w:ascii="Times New Roman" w:hAnsi="Times New Roman" w:cs="Times New Roman"/>
                <w:b/>
                <w:sz w:val="28"/>
                <w:szCs w:val="28"/>
              </w:rPr>
            </w:pPr>
            <w:r w:rsidRPr="00795AEE">
              <w:rPr>
                <w:rFonts w:ascii="Times New Roman" w:eastAsia="Times New Roman" w:hAnsi="Times New Roman" w:cs="Times New Roman"/>
                <w:snapToGrid w:val="0"/>
                <w:color w:val="000000"/>
                <w:sz w:val="24"/>
                <w:szCs w:val="24"/>
              </w:rPr>
              <w:t>Довольно богатые</w:t>
            </w:r>
          </w:p>
        </w:tc>
        <w:tc>
          <w:tcPr>
            <w:tcW w:w="1770" w:type="dxa"/>
          </w:tcPr>
          <w:p w:rsidR="00CC722F" w:rsidRPr="00795AEE" w:rsidRDefault="00CC722F" w:rsidP="00193031">
            <w:pPr>
              <w:jc w:val="both"/>
              <w:rPr>
                <w:rFonts w:ascii="Times New Roman" w:hAnsi="Times New Roman" w:cs="Times New Roman"/>
                <w:b/>
                <w:sz w:val="28"/>
                <w:szCs w:val="28"/>
              </w:rPr>
            </w:pPr>
            <w:r w:rsidRPr="00795AEE">
              <w:rPr>
                <w:rFonts w:ascii="Times New Roman" w:eastAsia="Times New Roman" w:hAnsi="Times New Roman" w:cs="Times New Roman"/>
                <w:snapToGrid w:val="0"/>
                <w:color w:val="000000"/>
                <w:sz w:val="24"/>
                <w:szCs w:val="24"/>
              </w:rPr>
              <w:t>Слабое влияние выпаса (сенокосная стадия)</w:t>
            </w:r>
          </w:p>
        </w:tc>
      </w:tr>
      <w:tr w:rsidR="00CC722F" w:rsidRPr="00795AEE" w:rsidTr="00CC722F">
        <w:tc>
          <w:tcPr>
            <w:tcW w:w="1273" w:type="dxa"/>
            <w:vAlign w:val="bottom"/>
          </w:tcPr>
          <w:p w:rsidR="00CC722F" w:rsidRPr="00795AEE" w:rsidRDefault="00CC722F" w:rsidP="00193031">
            <w:pPr>
              <w:rPr>
                <w:rFonts w:ascii="Times New Roman" w:eastAsia="Times New Roman" w:hAnsi="Times New Roman" w:cs="Times New Roman"/>
                <w:b/>
                <w:color w:val="000000"/>
              </w:rPr>
            </w:pPr>
            <w:r>
              <w:rPr>
                <w:rFonts w:ascii="Times New Roman" w:eastAsia="Times New Roman" w:hAnsi="Times New Roman" w:cs="Times New Roman"/>
                <w:b/>
                <w:color w:val="000000"/>
              </w:rPr>
              <w:t>ЦП3</w:t>
            </w:r>
          </w:p>
          <w:p w:rsidR="00CC722F" w:rsidRPr="00795AEE" w:rsidRDefault="00CC722F" w:rsidP="00193031">
            <w:pPr>
              <w:rPr>
                <w:rFonts w:ascii="Times New Roman" w:eastAsia="Times New Roman" w:hAnsi="Times New Roman" w:cs="Times New Roman"/>
                <w:color w:val="000000"/>
              </w:rPr>
            </w:pPr>
          </w:p>
        </w:tc>
        <w:tc>
          <w:tcPr>
            <w:tcW w:w="958" w:type="dxa"/>
            <w:vAlign w:val="bottom"/>
          </w:tcPr>
          <w:p w:rsidR="00CC722F" w:rsidRPr="00795AEE" w:rsidRDefault="00CC722F" w:rsidP="00193031">
            <w:pPr>
              <w:jc w:val="right"/>
              <w:rPr>
                <w:rFonts w:ascii="Times New Roman" w:eastAsia="Times New Roman" w:hAnsi="Times New Roman" w:cs="Times New Roman"/>
                <w:color w:val="000000"/>
              </w:rPr>
            </w:pPr>
            <w:r w:rsidRPr="00795AEE">
              <w:rPr>
                <w:rFonts w:ascii="Times New Roman" w:eastAsia="Times New Roman" w:hAnsi="Times New Roman" w:cs="Times New Roman"/>
                <w:color w:val="000000"/>
              </w:rPr>
              <w:t>60,1</w:t>
            </w:r>
          </w:p>
        </w:tc>
        <w:tc>
          <w:tcPr>
            <w:tcW w:w="958" w:type="dxa"/>
            <w:vAlign w:val="bottom"/>
          </w:tcPr>
          <w:p w:rsidR="00CC722F" w:rsidRPr="00795AEE" w:rsidRDefault="00CC722F" w:rsidP="00193031">
            <w:pPr>
              <w:jc w:val="right"/>
              <w:rPr>
                <w:rFonts w:ascii="Times New Roman" w:eastAsia="Times New Roman" w:hAnsi="Times New Roman" w:cs="Times New Roman"/>
                <w:color w:val="000000"/>
              </w:rPr>
            </w:pPr>
            <w:r w:rsidRPr="00795AEE">
              <w:rPr>
                <w:rFonts w:ascii="Times New Roman" w:eastAsia="Times New Roman" w:hAnsi="Times New Roman" w:cs="Times New Roman"/>
                <w:color w:val="000000"/>
              </w:rPr>
              <w:t>10,2</w:t>
            </w:r>
          </w:p>
        </w:tc>
        <w:tc>
          <w:tcPr>
            <w:tcW w:w="972" w:type="dxa"/>
            <w:vAlign w:val="bottom"/>
          </w:tcPr>
          <w:p w:rsidR="00CC722F" w:rsidRPr="00795AEE" w:rsidRDefault="00CC722F" w:rsidP="00193031">
            <w:pPr>
              <w:jc w:val="right"/>
              <w:rPr>
                <w:rFonts w:ascii="Times New Roman" w:eastAsia="Times New Roman" w:hAnsi="Times New Roman" w:cs="Times New Roman"/>
                <w:color w:val="000000"/>
              </w:rPr>
            </w:pPr>
            <w:r w:rsidRPr="00795AEE">
              <w:rPr>
                <w:rFonts w:ascii="Times New Roman" w:eastAsia="Times New Roman" w:hAnsi="Times New Roman" w:cs="Times New Roman"/>
                <w:color w:val="000000"/>
              </w:rPr>
              <w:t>3,4</w:t>
            </w:r>
          </w:p>
        </w:tc>
        <w:tc>
          <w:tcPr>
            <w:tcW w:w="1740" w:type="dxa"/>
          </w:tcPr>
          <w:p w:rsidR="00CC722F" w:rsidRPr="00562EE7" w:rsidRDefault="00CC722F" w:rsidP="00193031">
            <w:pPr>
              <w:jc w:val="both"/>
              <w:rPr>
                <w:rFonts w:ascii="Times New Roman" w:hAnsi="Times New Roman" w:cs="Times New Roman"/>
                <w:b/>
                <w:sz w:val="24"/>
                <w:szCs w:val="24"/>
              </w:rPr>
            </w:pPr>
          </w:p>
          <w:p w:rsidR="00CC722F" w:rsidRPr="00562EE7" w:rsidRDefault="00CC722F" w:rsidP="00193031">
            <w:pPr>
              <w:jc w:val="both"/>
              <w:rPr>
                <w:rFonts w:ascii="Times New Roman" w:hAnsi="Times New Roman" w:cs="Times New Roman"/>
                <w:sz w:val="24"/>
                <w:szCs w:val="24"/>
              </w:rPr>
            </w:pPr>
          </w:p>
          <w:p w:rsidR="00CC722F" w:rsidRPr="00562EE7" w:rsidRDefault="00CC722F" w:rsidP="00193031">
            <w:pPr>
              <w:jc w:val="both"/>
              <w:rPr>
                <w:rFonts w:ascii="Times New Roman" w:hAnsi="Times New Roman" w:cs="Times New Roman"/>
                <w:sz w:val="24"/>
                <w:szCs w:val="24"/>
              </w:rPr>
            </w:pPr>
          </w:p>
          <w:p w:rsidR="00CC722F" w:rsidRPr="00562EE7" w:rsidRDefault="00CC722F" w:rsidP="00193031">
            <w:pPr>
              <w:jc w:val="both"/>
              <w:rPr>
                <w:rFonts w:ascii="Times New Roman" w:hAnsi="Times New Roman" w:cs="Times New Roman"/>
                <w:b/>
                <w:sz w:val="24"/>
                <w:szCs w:val="24"/>
              </w:rPr>
            </w:pPr>
            <w:r w:rsidRPr="00562EE7">
              <w:rPr>
                <w:rFonts w:ascii="Times New Roman" w:hAnsi="Times New Roman" w:cs="Times New Roman"/>
                <w:sz w:val="24"/>
                <w:szCs w:val="24"/>
              </w:rPr>
              <w:t>сухолуговое</w:t>
            </w:r>
          </w:p>
        </w:tc>
        <w:tc>
          <w:tcPr>
            <w:tcW w:w="1900" w:type="dxa"/>
          </w:tcPr>
          <w:p w:rsidR="00CC722F" w:rsidRPr="00795AEE" w:rsidRDefault="00CC722F" w:rsidP="00193031">
            <w:pPr>
              <w:jc w:val="both"/>
              <w:rPr>
                <w:rFonts w:ascii="Times New Roman" w:hAnsi="Times New Roman" w:cs="Times New Roman"/>
                <w:snapToGrid w:val="0"/>
                <w:color w:val="000000"/>
                <w:sz w:val="24"/>
                <w:szCs w:val="24"/>
              </w:rPr>
            </w:pPr>
          </w:p>
          <w:p w:rsidR="00CC722F" w:rsidRPr="00795AEE" w:rsidRDefault="00CC722F" w:rsidP="00193031">
            <w:pPr>
              <w:jc w:val="both"/>
              <w:rPr>
                <w:rFonts w:ascii="Times New Roman" w:hAnsi="Times New Roman" w:cs="Times New Roman"/>
                <w:snapToGrid w:val="0"/>
                <w:color w:val="000000"/>
                <w:sz w:val="24"/>
                <w:szCs w:val="24"/>
              </w:rPr>
            </w:pPr>
          </w:p>
          <w:p w:rsidR="00CC722F" w:rsidRPr="00795AEE" w:rsidRDefault="00CC722F" w:rsidP="00193031">
            <w:pPr>
              <w:jc w:val="both"/>
              <w:rPr>
                <w:rFonts w:ascii="Times New Roman" w:hAnsi="Times New Roman" w:cs="Times New Roman"/>
                <w:snapToGrid w:val="0"/>
                <w:color w:val="000000"/>
                <w:sz w:val="24"/>
                <w:szCs w:val="24"/>
              </w:rPr>
            </w:pPr>
          </w:p>
          <w:p w:rsidR="00CC722F" w:rsidRPr="00795AEE" w:rsidRDefault="00CC722F" w:rsidP="00193031">
            <w:pPr>
              <w:jc w:val="both"/>
              <w:rPr>
                <w:rFonts w:ascii="Times New Roman" w:hAnsi="Times New Roman" w:cs="Times New Roman"/>
                <w:b/>
                <w:sz w:val="28"/>
                <w:szCs w:val="28"/>
              </w:rPr>
            </w:pPr>
            <w:r w:rsidRPr="00795AEE">
              <w:rPr>
                <w:rFonts w:ascii="Times New Roman" w:eastAsia="Times New Roman" w:hAnsi="Times New Roman" w:cs="Times New Roman"/>
                <w:snapToGrid w:val="0"/>
                <w:color w:val="000000"/>
                <w:sz w:val="24"/>
                <w:szCs w:val="24"/>
              </w:rPr>
              <w:t>Довольно богатые</w:t>
            </w:r>
          </w:p>
        </w:tc>
        <w:tc>
          <w:tcPr>
            <w:tcW w:w="1770" w:type="dxa"/>
          </w:tcPr>
          <w:p w:rsidR="00CC722F" w:rsidRPr="00795AEE" w:rsidRDefault="00CC722F" w:rsidP="00193031">
            <w:pPr>
              <w:jc w:val="both"/>
              <w:rPr>
                <w:rFonts w:ascii="Times New Roman" w:hAnsi="Times New Roman" w:cs="Times New Roman"/>
                <w:b/>
                <w:sz w:val="28"/>
                <w:szCs w:val="28"/>
              </w:rPr>
            </w:pPr>
            <w:r w:rsidRPr="00795AEE">
              <w:rPr>
                <w:rFonts w:ascii="Times New Roman" w:eastAsia="Times New Roman" w:hAnsi="Times New Roman" w:cs="Times New Roman"/>
                <w:snapToGrid w:val="0"/>
                <w:color w:val="000000"/>
                <w:sz w:val="24"/>
                <w:szCs w:val="24"/>
              </w:rPr>
              <w:t>Слабое влияние выпаса (сенокосная стадия)</w:t>
            </w:r>
          </w:p>
        </w:tc>
      </w:tr>
      <w:tr w:rsidR="00CC722F" w:rsidRPr="00795AEE" w:rsidTr="00CC722F">
        <w:tc>
          <w:tcPr>
            <w:tcW w:w="1273" w:type="dxa"/>
            <w:vAlign w:val="bottom"/>
          </w:tcPr>
          <w:p w:rsidR="00CC722F" w:rsidRPr="00795AEE" w:rsidRDefault="00CC722F" w:rsidP="00193031">
            <w:pPr>
              <w:rPr>
                <w:rFonts w:ascii="Times New Roman" w:eastAsia="Times New Roman" w:hAnsi="Times New Roman" w:cs="Times New Roman"/>
                <w:b/>
                <w:color w:val="000000"/>
              </w:rPr>
            </w:pPr>
            <w:r>
              <w:rPr>
                <w:rFonts w:ascii="Times New Roman" w:eastAsia="Times New Roman" w:hAnsi="Times New Roman" w:cs="Times New Roman"/>
                <w:b/>
                <w:color w:val="000000"/>
              </w:rPr>
              <w:t>ЦП4</w:t>
            </w:r>
          </w:p>
          <w:p w:rsidR="00CC722F" w:rsidRPr="00795AEE" w:rsidRDefault="00CC722F" w:rsidP="00193031">
            <w:pPr>
              <w:rPr>
                <w:rFonts w:ascii="Times New Roman" w:eastAsia="Times New Roman" w:hAnsi="Times New Roman" w:cs="Times New Roman"/>
                <w:color w:val="000000"/>
              </w:rPr>
            </w:pPr>
            <w:r w:rsidRPr="00795AEE">
              <w:rPr>
                <w:rFonts w:ascii="Times New Roman" w:eastAsia="Times New Roman" w:hAnsi="Times New Roman" w:cs="Times New Roman"/>
                <w:color w:val="000000"/>
              </w:rPr>
              <w:t>Ньээкэ</w:t>
            </w:r>
          </w:p>
        </w:tc>
        <w:tc>
          <w:tcPr>
            <w:tcW w:w="958" w:type="dxa"/>
            <w:vAlign w:val="bottom"/>
          </w:tcPr>
          <w:p w:rsidR="00CC722F" w:rsidRPr="00795AEE" w:rsidRDefault="00CC722F" w:rsidP="00193031">
            <w:pPr>
              <w:jc w:val="right"/>
              <w:rPr>
                <w:rFonts w:ascii="Times New Roman" w:eastAsia="Times New Roman" w:hAnsi="Times New Roman" w:cs="Times New Roman"/>
                <w:color w:val="000000"/>
              </w:rPr>
            </w:pPr>
            <w:r w:rsidRPr="00795AEE">
              <w:rPr>
                <w:rFonts w:ascii="Times New Roman" w:eastAsia="Times New Roman" w:hAnsi="Times New Roman" w:cs="Times New Roman"/>
                <w:color w:val="000000"/>
              </w:rPr>
              <w:t>60,5</w:t>
            </w:r>
          </w:p>
        </w:tc>
        <w:tc>
          <w:tcPr>
            <w:tcW w:w="958" w:type="dxa"/>
            <w:vAlign w:val="bottom"/>
          </w:tcPr>
          <w:p w:rsidR="00CC722F" w:rsidRPr="00795AEE" w:rsidRDefault="00CC722F" w:rsidP="00193031">
            <w:pPr>
              <w:jc w:val="right"/>
              <w:rPr>
                <w:rFonts w:ascii="Times New Roman" w:eastAsia="Times New Roman" w:hAnsi="Times New Roman" w:cs="Times New Roman"/>
                <w:color w:val="000000"/>
              </w:rPr>
            </w:pPr>
            <w:r w:rsidRPr="00795AEE">
              <w:rPr>
                <w:rFonts w:ascii="Times New Roman" w:eastAsia="Times New Roman" w:hAnsi="Times New Roman" w:cs="Times New Roman"/>
                <w:color w:val="000000"/>
              </w:rPr>
              <w:t>10,5</w:t>
            </w:r>
          </w:p>
        </w:tc>
        <w:tc>
          <w:tcPr>
            <w:tcW w:w="972" w:type="dxa"/>
            <w:vAlign w:val="bottom"/>
          </w:tcPr>
          <w:p w:rsidR="00CC722F" w:rsidRPr="00795AEE" w:rsidRDefault="00CC722F" w:rsidP="00193031">
            <w:pPr>
              <w:jc w:val="right"/>
              <w:rPr>
                <w:rFonts w:ascii="Times New Roman" w:eastAsia="Times New Roman" w:hAnsi="Times New Roman" w:cs="Times New Roman"/>
                <w:color w:val="000000"/>
              </w:rPr>
            </w:pPr>
            <w:r w:rsidRPr="00795AEE">
              <w:rPr>
                <w:rFonts w:ascii="Times New Roman" w:eastAsia="Times New Roman" w:hAnsi="Times New Roman" w:cs="Times New Roman"/>
                <w:color w:val="000000"/>
              </w:rPr>
              <w:t>3,5</w:t>
            </w:r>
          </w:p>
        </w:tc>
        <w:tc>
          <w:tcPr>
            <w:tcW w:w="1740" w:type="dxa"/>
          </w:tcPr>
          <w:p w:rsidR="00CC722F" w:rsidRPr="00562EE7" w:rsidRDefault="00CC722F" w:rsidP="00193031">
            <w:pPr>
              <w:jc w:val="both"/>
              <w:rPr>
                <w:rFonts w:ascii="Times New Roman" w:hAnsi="Times New Roman" w:cs="Times New Roman"/>
                <w:sz w:val="24"/>
                <w:szCs w:val="24"/>
              </w:rPr>
            </w:pPr>
          </w:p>
          <w:p w:rsidR="00CC722F" w:rsidRPr="00562EE7" w:rsidRDefault="00CC722F" w:rsidP="00193031">
            <w:pPr>
              <w:jc w:val="both"/>
              <w:rPr>
                <w:rFonts w:ascii="Times New Roman" w:hAnsi="Times New Roman" w:cs="Times New Roman"/>
                <w:sz w:val="24"/>
                <w:szCs w:val="24"/>
              </w:rPr>
            </w:pPr>
          </w:p>
          <w:p w:rsidR="00CC722F" w:rsidRPr="00562EE7" w:rsidRDefault="00CC722F" w:rsidP="00193031">
            <w:pPr>
              <w:jc w:val="both"/>
              <w:rPr>
                <w:rFonts w:ascii="Times New Roman" w:hAnsi="Times New Roman" w:cs="Times New Roman"/>
                <w:sz w:val="24"/>
                <w:szCs w:val="24"/>
              </w:rPr>
            </w:pPr>
          </w:p>
          <w:p w:rsidR="00CC722F" w:rsidRPr="00562EE7" w:rsidRDefault="00CC722F" w:rsidP="00193031">
            <w:pPr>
              <w:jc w:val="both"/>
              <w:rPr>
                <w:rFonts w:ascii="Times New Roman" w:hAnsi="Times New Roman" w:cs="Times New Roman"/>
                <w:b/>
                <w:sz w:val="24"/>
                <w:szCs w:val="24"/>
              </w:rPr>
            </w:pPr>
            <w:r w:rsidRPr="00562EE7">
              <w:rPr>
                <w:rFonts w:ascii="Times New Roman" w:hAnsi="Times New Roman" w:cs="Times New Roman"/>
                <w:sz w:val="24"/>
                <w:szCs w:val="24"/>
              </w:rPr>
              <w:t>сухолуговое</w:t>
            </w:r>
          </w:p>
        </w:tc>
        <w:tc>
          <w:tcPr>
            <w:tcW w:w="1900" w:type="dxa"/>
          </w:tcPr>
          <w:p w:rsidR="00CC722F" w:rsidRPr="00795AEE" w:rsidRDefault="00CC722F" w:rsidP="00193031">
            <w:pPr>
              <w:jc w:val="both"/>
              <w:rPr>
                <w:rFonts w:ascii="Times New Roman" w:hAnsi="Times New Roman" w:cs="Times New Roman"/>
                <w:snapToGrid w:val="0"/>
                <w:color w:val="000000"/>
                <w:sz w:val="24"/>
                <w:szCs w:val="24"/>
              </w:rPr>
            </w:pPr>
          </w:p>
          <w:p w:rsidR="00CC722F" w:rsidRPr="00795AEE" w:rsidRDefault="00CC722F" w:rsidP="00193031">
            <w:pPr>
              <w:jc w:val="both"/>
              <w:rPr>
                <w:rFonts w:ascii="Times New Roman" w:hAnsi="Times New Roman" w:cs="Times New Roman"/>
                <w:snapToGrid w:val="0"/>
                <w:color w:val="000000"/>
                <w:sz w:val="24"/>
                <w:szCs w:val="24"/>
              </w:rPr>
            </w:pPr>
          </w:p>
          <w:p w:rsidR="00CC722F" w:rsidRPr="00795AEE" w:rsidRDefault="00CC722F" w:rsidP="00193031">
            <w:pPr>
              <w:jc w:val="both"/>
              <w:rPr>
                <w:rFonts w:ascii="Times New Roman" w:hAnsi="Times New Roman" w:cs="Times New Roman"/>
                <w:b/>
                <w:sz w:val="28"/>
                <w:szCs w:val="28"/>
              </w:rPr>
            </w:pPr>
            <w:r w:rsidRPr="00795AEE">
              <w:rPr>
                <w:rFonts w:ascii="Times New Roman" w:eastAsia="Times New Roman" w:hAnsi="Times New Roman" w:cs="Times New Roman"/>
                <w:snapToGrid w:val="0"/>
                <w:color w:val="000000"/>
                <w:sz w:val="24"/>
                <w:szCs w:val="24"/>
              </w:rPr>
              <w:t>Довольно богатые</w:t>
            </w:r>
          </w:p>
        </w:tc>
        <w:tc>
          <w:tcPr>
            <w:tcW w:w="1770" w:type="dxa"/>
          </w:tcPr>
          <w:p w:rsidR="00CC722F" w:rsidRPr="00795AEE" w:rsidRDefault="00CC722F" w:rsidP="00193031">
            <w:pPr>
              <w:jc w:val="both"/>
              <w:rPr>
                <w:rFonts w:ascii="Times New Roman" w:hAnsi="Times New Roman" w:cs="Times New Roman"/>
                <w:b/>
                <w:sz w:val="28"/>
                <w:szCs w:val="28"/>
              </w:rPr>
            </w:pPr>
            <w:r w:rsidRPr="00795AEE">
              <w:rPr>
                <w:rFonts w:ascii="Times New Roman" w:eastAsia="Times New Roman" w:hAnsi="Times New Roman" w:cs="Times New Roman"/>
                <w:snapToGrid w:val="0"/>
                <w:color w:val="000000"/>
                <w:sz w:val="24"/>
                <w:szCs w:val="24"/>
              </w:rPr>
              <w:t>Слабое влияние выпаса (сенокосная стадия)</w:t>
            </w:r>
          </w:p>
        </w:tc>
      </w:tr>
    </w:tbl>
    <w:p w:rsidR="00795AEE" w:rsidRPr="00795AEE" w:rsidRDefault="00795AEE" w:rsidP="00DA1425">
      <w:pPr>
        <w:jc w:val="both"/>
        <w:rPr>
          <w:rFonts w:ascii="Times New Roman" w:hAnsi="Times New Roman" w:cs="Times New Roman"/>
          <w:b/>
          <w:sz w:val="24"/>
          <w:szCs w:val="24"/>
        </w:rPr>
      </w:pPr>
    </w:p>
    <w:p w:rsidR="00795AEE" w:rsidRPr="00795AEE" w:rsidRDefault="00795AEE" w:rsidP="00DA1425">
      <w:pPr>
        <w:jc w:val="both"/>
        <w:rPr>
          <w:rFonts w:ascii="Times New Roman" w:hAnsi="Times New Roman" w:cs="Times New Roman"/>
          <w:b/>
          <w:sz w:val="24"/>
          <w:szCs w:val="24"/>
        </w:rPr>
      </w:pPr>
    </w:p>
    <w:p w:rsidR="00A66A29" w:rsidRPr="00A66A29" w:rsidRDefault="004A24B7" w:rsidP="00756D26">
      <w:pPr>
        <w:jc w:val="center"/>
        <w:rPr>
          <w:rFonts w:ascii="Times New Roman" w:hAnsi="Times New Roman" w:cs="Times New Roman"/>
          <w:b/>
          <w:sz w:val="24"/>
          <w:szCs w:val="24"/>
          <w:lang w:val="sah-RU"/>
        </w:rPr>
      </w:pPr>
      <w:r>
        <w:rPr>
          <w:rFonts w:ascii="Times New Roman" w:hAnsi="Times New Roman" w:cs="Times New Roman"/>
          <w:b/>
          <w:sz w:val="24"/>
          <w:szCs w:val="24"/>
          <w:lang w:val="sah-RU"/>
        </w:rPr>
        <w:t xml:space="preserve">2.3. </w:t>
      </w:r>
      <w:r w:rsidR="00A66A29" w:rsidRPr="00A66A29">
        <w:rPr>
          <w:rFonts w:ascii="Times New Roman" w:hAnsi="Times New Roman" w:cs="Times New Roman"/>
          <w:b/>
          <w:sz w:val="24"/>
          <w:szCs w:val="24"/>
          <w:lang w:val="sah-RU"/>
        </w:rPr>
        <w:t xml:space="preserve">Структура изменчивости </w:t>
      </w:r>
      <w:r w:rsidR="00A66A29" w:rsidRPr="00A66A29">
        <w:rPr>
          <w:rFonts w:ascii="Times New Roman" w:eastAsia="Times New Roman" w:hAnsi="Times New Roman" w:cs="Times New Roman"/>
          <w:b/>
          <w:sz w:val="24"/>
          <w:szCs w:val="24"/>
        </w:rPr>
        <w:t>морфологических признаков</w:t>
      </w:r>
      <w:r w:rsidR="00A66A29">
        <w:rPr>
          <w:rFonts w:ascii="Times New Roman" w:eastAsia="Times New Roman" w:hAnsi="Times New Roman" w:cs="Times New Roman"/>
          <w:b/>
          <w:sz w:val="24"/>
          <w:szCs w:val="24"/>
        </w:rPr>
        <w:t xml:space="preserve"> тысячелистника</w:t>
      </w:r>
    </w:p>
    <w:p w:rsidR="006E7915" w:rsidRDefault="002557CA" w:rsidP="006E7915">
      <w:pPr>
        <w:jc w:val="both"/>
        <w:rPr>
          <w:rFonts w:ascii="Times New Roman" w:hAnsi="Times New Roman" w:cs="Times New Roman"/>
        </w:rPr>
      </w:pPr>
      <w:r w:rsidRPr="002557CA">
        <w:rPr>
          <w:rFonts w:ascii="Times New Roman" w:hAnsi="Times New Roman" w:cs="Times New Roman"/>
          <w:noProof/>
        </w:rPr>
        <w:lastRenderedPageBreak/>
        <w:drawing>
          <wp:inline distT="0" distB="0" distL="0" distR="0">
            <wp:extent cx="4529137" cy="2700337"/>
            <wp:effectExtent l="19050" t="0" r="23813" b="4763"/>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4591" w:rsidRPr="006E7915" w:rsidRDefault="006E7915" w:rsidP="006E7915">
      <w:pPr>
        <w:jc w:val="both"/>
        <w:rPr>
          <w:rFonts w:ascii="Times New Roman" w:hAnsi="Times New Roman" w:cs="Times New Roman"/>
          <w:sz w:val="24"/>
          <w:szCs w:val="24"/>
          <w:lang w:val="sah-RU"/>
        </w:rPr>
      </w:pPr>
      <w:r w:rsidRPr="006E7915">
        <w:rPr>
          <w:rFonts w:ascii="Times New Roman" w:hAnsi="Times New Roman" w:cs="Times New Roman"/>
          <w:sz w:val="24"/>
          <w:szCs w:val="24"/>
          <w:lang w:val="sah-RU"/>
        </w:rPr>
        <w:t>По структуре изменчивости морфологических признаков тысячлистника</w:t>
      </w:r>
      <w:r>
        <w:rPr>
          <w:rFonts w:ascii="Times New Roman" w:hAnsi="Times New Roman" w:cs="Times New Roman"/>
          <w:lang w:val="sah-RU"/>
        </w:rPr>
        <w:t xml:space="preserve"> </w:t>
      </w:r>
      <w:r w:rsidR="00E14591">
        <w:rPr>
          <w:rFonts w:ascii="Times New Roman" w:eastAsia="Times New Roman" w:hAnsi="Times New Roman" w:cs="Times New Roman"/>
          <w:sz w:val="28"/>
          <w:szCs w:val="28"/>
        </w:rPr>
        <w:t xml:space="preserve"> </w:t>
      </w:r>
      <w:r w:rsidR="00E14591" w:rsidRPr="006E7915">
        <w:rPr>
          <w:rFonts w:ascii="Times New Roman" w:eastAsia="Times New Roman" w:hAnsi="Times New Roman" w:cs="Times New Roman"/>
          <w:sz w:val="24"/>
          <w:szCs w:val="24"/>
        </w:rPr>
        <w:t xml:space="preserve">Наибольшая </w:t>
      </w:r>
      <w:r w:rsidR="003F34D3">
        <w:rPr>
          <w:rFonts w:ascii="Times New Roman" w:eastAsia="Times New Roman" w:hAnsi="Times New Roman" w:cs="Times New Roman"/>
          <w:sz w:val="24"/>
          <w:szCs w:val="24"/>
        </w:rPr>
        <w:t>доля особей приходится в в аласе Аччыгый алас</w:t>
      </w:r>
      <w:r w:rsidR="00E14591" w:rsidRPr="006E7915">
        <w:rPr>
          <w:rFonts w:ascii="Times New Roman" w:eastAsia="Times New Roman" w:hAnsi="Times New Roman" w:cs="Times New Roman"/>
          <w:sz w:val="24"/>
          <w:szCs w:val="24"/>
        </w:rPr>
        <w:t>. Средний уровень показателя особей по сравнению с ис</w:t>
      </w:r>
      <w:r w:rsidR="003F34D3">
        <w:rPr>
          <w:rFonts w:ascii="Times New Roman" w:eastAsia="Times New Roman" w:hAnsi="Times New Roman" w:cs="Times New Roman"/>
          <w:sz w:val="24"/>
          <w:szCs w:val="24"/>
        </w:rPr>
        <w:t xml:space="preserve">следованными особями в аласах </w:t>
      </w:r>
      <w:r w:rsidR="00E14591" w:rsidRPr="006E7915">
        <w:rPr>
          <w:rFonts w:ascii="Times New Roman" w:eastAsia="Times New Roman" w:hAnsi="Times New Roman" w:cs="Times New Roman"/>
          <w:sz w:val="24"/>
          <w:szCs w:val="24"/>
        </w:rPr>
        <w:t xml:space="preserve"> Андыйыкы, Ньээкэ. Низкая</w:t>
      </w:r>
      <w:r w:rsidR="003F34D3">
        <w:rPr>
          <w:rFonts w:ascii="Times New Roman" w:eastAsia="Times New Roman" w:hAnsi="Times New Roman" w:cs="Times New Roman"/>
          <w:sz w:val="24"/>
          <w:szCs w:val="24"/>
        </w:rPr>
        <w:t xml:space="preserve"> доля особей в аласе Быйды.</w:t>
      </w:r>
    </w:p>
    <w:p w:rsidR="00E14591" w:rsidRPr="00DE6CA0" w:rsidRDefault="00E14591" w:rsidP="00E14591">
      <w:pPr>
        <w:spacing w:after="0" w:line="360" w:lineRule="auto"/>
        <w:rPr>
          <w:rFonts w:ascii="Times New Roman" w:eastAsia="Times New Roman" w:hAnsi="Times New Roman" w:cs="Times New Roman"/>
          <w:color w:val="FF0000"/>
          <w:sz w:val="28"/>
          <w:szCs w:val="28"/>
        </w:rPr>
      </w:pPr>
    </w:p>
    <w:p w:rsidR="00320B9A" w:rsidRDefault="004A24B7" w:rsidP="00320B9A">
      <w:pPr>
        <w:jc w:val="center"/>
        <w:rPr>
          <w:rFonts w:ascii="Times New Roman" w:hAnsi="Times New Roman" w:cs="Times New Roman"/>
          <w:b/>
          <w:lang w:val="sah-RU"/>
        </w:rPr>
      </w:pPr>
      <w:r>
        <w:rPr>
          <w:rFonts w:ascii="Times New Roman" w:hAnsi="Times New Roman" w:cs="Times New Roman"/>
          <w:b/>
          <w:lang w:val="sah-RU"/>
        </w:rPr>
        <w:t xml:space="preserve">2.4. </w:t>
      </w:r>
      <w:r w:rsidR="00320B9A" w:rsidRPr="00320B9A">
        <w:rPr>
          <w:rFonts w:ascii="Times New Roman" w:hAnsi="Times New Roman" w:cs="Times New Roman"/>
          <w:b/>
          <w:lang w:val="sah-RU"/>
        </w:rPr>
        <w:t>Виталитетная  структура ценопопуляций</w:t>
      </w:r>
    </w:p>
    <w:p w:rsidR="00795AEE" w:rsidRPr="00211D41" w:rsidRDefault="00320B9A" w:rsidP="002557CA">
      <w:pPr>
        <w:jc w:val="both"/>
        <w:rPr>
          <w:rFonts w:ascii="Times New Roman" w:hAnsi="Times New Roman" w:cs="Times New Roman"/>
          <w:lang w:val="sah-RU"/>
        </w:rPr>
      </w:pPr>
      <w:r>
        <w:rPr>
          <w:rFonts w:ascii="Times New Roman" w:hAnsi="Times New Roman" w:cs="Times New Roman"/>
          <w:lang w:val="sah-RU"/>
        </w:rPr>
        <w:tab/>
        <w:t>Виталитетные спектры ценопопуляций являются одной из важнейших в биологическом отношении популяционных характеристик</w:t>
      </w:r>
    </w:p>
    <w:p w:rsidR="00A66A29" w:rsidRPr="00211D41" w:rsidRDefault="00A66A29" w:rsidP="00F71FC8">
      <w:pPr>
        <w:spacing w:after="0" w:line="360" w:lineRule="auto"/>
        <w:jc w:val="center"/>
        <w:rPr>
          <w:rFonts w:ascii="Times New Roman" w:eastAsia="Times New Roman" w:hAnsi="Times New Roman" w:cs="Times New Roman"/>
          <w:b/>
          <w:sz w:val="24"/>
          <w:szCs w:val="24"/>
        </w:rPr>
      </w:pPr>
      <w:r w:rsidRPr="00211D41">
        <w:rPr>
          <w:rFonts w:ascii="Times New Roman" w:eastAsia="Times New Roman" w:hAnsi="Times New Roman" w:cs="Times New Roman"/>
          <w:b/>
          <w:sz w:val="24"/>
          <w:szCs w:val="24"/>
        </w:rPr>
        <w:t>Оценка состояния ценопопуляций</w:t>
      </w:r>
    </w:p>
    <w:p w:rsidR="00F71FC8" w:rsidRPr="00F71FC8" w:rsidRDefault="00F71FC8" w:rsidP="00F71FC8">
      <w:pPr>
        <w:spacing w:after="0" w:line="360" w:lineRule="auto"/>
        <w:jc w:val="center"/>
        <w:rPr>
          <w:rFonts w:ascii="Times New Roman" w:eastAsia="Times New Roman" w:hAnsi="Times New Roman" w:cs="Times New Roman"/>
          <w:b/>
          <w:sz w:val="24"/>
          <w:szCs w:val="24"/>
        </w:rPr>
      </w:pPr>
    </w:p>
    <w:tbl>
      <w:tblPr>
        <w:tblStyle w:val="a8"/>
        <w:tblW w:w="0" w:type="auto"/>
        <w:tblInd w:w="108" w:type="dxa"/>
        <w:tblLook w:val="04A0"/>
      </w:tblPr>
      <w:tblGrid>
        <w:gridCol w:w="458"/>
        <w:gridCol w:w="1556"/>
        <w:gridCol w:w="923"/>
        <w:gridCol w:w="889"/>
        <w:gridCol w:w="994"/>
        <w:gridCol w:w="1447"/>
        <w:gridCol w:w="1427"/>
        <w:gridCol w:w="1769"/>
      </w:tblGrid>
      <w:tr w:rsidR="0051419F" w:rsidTr="0051419F">
        <w:trPr>
          <w:trHeight w:val="270"/>
        </w:trPr>
        <w:tc>
          <w:tcPr>
            <w:tcW w:w="458" w:type="dxa"/>
            <w:vMerge w:val="restart"/>
          </w:tcPr>
          <w:p w:rsidR="0051419F" w:rsidRPr="00F71FC8" w:rsidRDefault="0051419F" w:rsidP="00382FC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56" w:type="dxa"/>
            <w:vMerge w:val="restart"/>
          </w:tcPr>
          <w:p w:rsidR="0051419F" w:rsidRPr="00F71FC8" w:rsidRDefault="0051419F" w:rsidP="00382FC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Аласы</w:t>
            </w:r>
          </w:p>
        </w:tc>
        <w:tc>
          <w:tcPr>
            <w:tcW w:w="2806" w:type="dxa"/>
            <w:gridSpan w:val="3"/>
          </w:tcPr>
          <w:p w:rsidR="0051419F" w:rsidRPr="00F71FC8" w:rsidRDefault="0051419F" w:rsidP="00382FC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Число особей класса по виталитетам</w:t>
            </w:r>
          </w:p>
        </w:tc>
        <w:tc>
          <w:tcPr>
            <w:tcW w:w="1447" w:type="dxa"/>
            <w:vMerge w:val="restart"/>
          </w:tcPr>
          <w:p w:rsidR="0051419F" w:rsidRDefault="0051419F" w:rsidP="00382FC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Размерный </w:t>
            </w:r>
          </w:p>
          <w:p w:rsidR="0051419F" w:rsidRDefault="0051419F" w:rsidP="00382FC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Спектр</w:t>
            </w:r>
          </w:p>
          <w:p w:rsidR="0051419F" w:rsidRPr="00F71FC8" w:rsidRDefault="0051419F" w:rsidP="00382FC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Q</w:t>
            </w:r>
            <w:r>
              <w:rPr>
                <w:rFonts w:ascii="Times New Roman" w:eastAsia="Times New Roman" w:hAnsi="Times New Roman" w:cs="Times New Roman"/>
                <w:b/>
                <w:sz w:val="24"/>
                <w:szCs w:val="24"/>
              </w:rPr>
              <w:t>)</w:t>
            </w:r>
          </w:p>
        </w:tc>
        <w:tc>
          <w:tcPr>
            <w:tcW w:w="1427" w:type="dxa"/>
            <w:vMerge w:val="restart"/>
          </w:tcPr>
          <w:p w:rsidR="0051419F" w:rsidRDefault="0051419F" w:rsidP="00382FC9">
            <w:pPr>
              <w:spacing w:line="360" w:lineRule="auto"/>
              <w:rPr>
                <w:rFonts w:ascii="Times New Roman" w:eastAsia="Times New Roman" w:hAnsi="Times New Roman" w:cs="Times New Roman"/>
                <w:b/>
                <w:sz w:val="24"/>
                <w:szCs w:val="24"/>
                <w:lang w:val="sah-RU"/>
              </w:rPr>
            </w:pPr>
            <w:r>
              <w:rPr>
                <w:rFonts w:ascii="Times New Roman" w:eastAsia="Times New Roman" w:hAnsi="Times New Roman" w:cs="Times New Roman"/>
                <w:b/>
                <w:sz w:val="24"/>
                <w:szCs w:val="24"/>
                <w:lang w:val="sah-RU"/>
              </w:rPr>
              <w:t>Индекс</w:t>
            </w:r>
          </w:p>
          <w:p w:rsidR="0051419F" w:rsidRPr="0051419F" w:rsidRDefault="0051419F" w:rsidP="00382FC9">
            <w:pPr>
              <w:spacing w:line="360" w:lineRule="auto"/>
              <w:rPr>
                <w:rFonts w:ascii="Times New Roman" w:eastAsia="Times New Roman" w:hAnsi="Times New Roman" w:cs="Times New Roman"/>
                <w:b/>
                <w:sz w:val="24"/>
                <w:szCs w:val="24"/>
                <w:lang w:val="sah-RU"/>
              </w:rPr>
            </w:pPr>
            <w:r>
              <w:rPr>
                <w:rFonts w:ascii="Times New Roman" w:eastAsia="Times New Roman" w:hAnsi="Times New Roman" w:cs="Times New Roman"/>
                <w:b/>
                <w:sz w:val="24"/>
                <w:szCs w:val="24"/>
                <w:lang w:val="sah-RU"/>
              </w:rPr>
              <w:t>виталитет</w:t>
            </w:r>
          </w:p>
        </w:tc>
        <w:tc>
          <w:tcPr>
            <w:tcW w:w="1769" w:type="dxa"/>
            <w:vMerge w:val="restart"/>
          </w:tcPr>
          <w:p w:rsidR="0051419F" w:rsidRPr="00F71FC8" w:rsidRDefault="0051419F" w:rsidP="00382FC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    </w:t>
            </w:r>
            <w:r w:rsidRPr="00F71FC8">
              <w:rPr>
                <w:rFonts w:ascii="Times New Roman" w:eastAsia="Times New Roman" w:hAnsi="Times New Roman" w:cs="Times New Roman"/>
                <w:b/>
                <w:sz w:val="24"/>
                <w:szCs w:val="24"/>
              </w:rPr>
              <w:t>Состояние</w:t>
            </w:r>
          </w:p>
        </w:tc>
      </w:tr>
      <w:tr w:rsidR="0051419F" w:rsidTr="0051419F">
        <w:trPr>
          <w:trHeight w:val="135"/>
        </w:trPr>
        <w:tc>
          <w:tcPr>
            <w:tcW w:w="458" w:type="dxa"/>
            <w:vMerge/>
          </w:tcPr>
          <w:p w:rsidR="0051419F" w:rsidRDefault="0051419F" w:rsidP="00382FC9">
            <w:pPr>
              <w:spacing w:line="360" w:lineRule="auto"/>
              <w:rPr>
                <w:rFonts w:ascii="Times New Roman" w:eastAsia="Times New Roman" w:hAnsi="Times New Roman" w:cs="Times New Roman"/>
                <w:b/>
                <w:sz w:val="24"/>
                <w:szCs w:val="24"/>
              </w:rPr>
            </w:pPr>
          </w:p>
        </w:tc>
        <w:tc>
          <w:tcPr>
            <w:tcW w:w="1556" w:type="dxa"/>
            <w:vMerge/>
          </w:tcPr>
          <w:p w:rsidR="0051419F" w:rsidRDefault="0051419F" w:rsidP="00382FC9">
            <w:pPr>
              <w:spacing w:line="360" w:lineRule="auto"/>
              <w:rPr>
                <w:rFonts w:ascii="Times New Roman" w:eastAsia="Times New Roman" w:hAnsi="Times New Roman" w:cs="Times New Roman"/>
                <w:b/>
                <w:sz w:val="24"/>
                <w:szCs w:val="24"/>
              </w:rPr>
            </w:pPr>
          </w:p>
        </w:tc>
        <w:tc>
          <w:tcPr>
            <w:tcW w:w="923" w:type="dxa"/>
          </w:tcPr>
          <w:p w:rsidR="0051419F" w:rsidRPr="00F71FC8" w:rsidRDefault="0051419F" w:rsidP="00382FC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p>
        </w:tc>
        <w:tc>
          <w:tcPr>
            <w:tcW w:w="889" w:type="dxa"/>
          </w:tcPr>
          <w:p w:rsidR="0051419F" w:rsidRPr="00F71FC8" w:rsidRDefault="0051419F" w:rsidP="00382FC9">
            <w:pPr>
              <w:spacing w:line="360" w:lineRule="auto"/>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vertAlign w:val="subscript"/>
              </w:rPr>
              <w:t>в</w:t>
            </w:r>
          </w:p>
        </w:tc>
        <w:tc>
          <w:tcPr>
            <w:tcW w:w="994" w:type="dxa"/>
          </w:tcPr>
          <w:p w:rsidR="0051419F" w:rsidRPr="00F71FC8" w:rsidRDefault="0051419F" w:rsidP="00382FC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p>
        </w:tc>
        <w:tc>
          <w:tcPr>
            <w:tcW w:w="1447" w:type="dxa"/>
            <w:vMerge/>
          </w:tcPr>
          <w:p w:rsidR="0051419F" w:rsidRPr="00F71FC8" w:rsidRDefault="0051419F" w:rsidP="00382FC9">
            <w:pPr>
              <w:spacing w:line="360" w:lineRule="auto"/>
              <w:rPr>
                <w:rFonts w:ascii="Times New Roman" w:eastAsia="Times New Roman" w:hAnsi="Times New Roman" w:cs="Times New Roman"/>
                <w:b/>
                <w:sz w:val="24"/>
                <w:szCs w:val="24"/>
              </w:rPr>
            </w:pPr>
          </w:p>
        </w:tc>
        <w:tc>
          <w:tcPr>
            <w:tcW w:w="1427" w:type="dxa"/>
            <w:vMerge/>
          </w:tcPr>
          <w:p w:rsidR="0051419F" w:rsidRPr="00F71FC8" w:rsidRDefault="0051419F" w:rsidP="00382FC9">
            <w:pPr>
              <w:spacing w:line="360" w:lineRule="auto"/>
              <w:rPr>
                <w:rFonts w:ascii="Times New Roman" w:eastAsia="Times New Roman" w:hAnsi="Times New Roman" w:cs="Times New Roman"/>
                <w:b/>
                <w:sz w:val="24"/>
                <w:szCs w:val="24"/>
              </w:rPr>
            </w:pPr>
          </w:p>
        </w:tc>
        <w:tc>
          <w:tcPr>
            <w:tcW w:w="1769" w:type="dxa"/>
            <w:vMerge/>
          </w:tcPr>
          <w:p w:rsidR="0051419F" w:rsidRPr="00F71FC8" w:rsidRDefault="0051419F" w:rsidP="00382FC9">
            <w:pPr>
              <w:spacing w:line="360" w:lineRule="auto"/>
              <w:rPr>
                <w:rFonts w:ascii="Times New Roman" w:eastAsia="Times New Roman" w:hAnsi="Times New Roman" w:cs="Times New Roman"/>
                <w:b/>
                <w:sz w:val="24"/>
                <w:szCs w:val="24"/>
              </w:rPr>
            </w:pPr>
          </w:p>
        </w:tc>
      </w:tr>
      <w:tr w:rsidR="0051419F" w:rsidTr="0051419F">
        <w:tc>
          <w:tcPr>
            <w:tcW w:w="458" w:type="dxa"/>
          </w:tcPr>
          <w:p w:rsidR="0051419F" w:rsidRPr="00F71FC8" w:rsidRDefault="0051419F" w:rsidP="00382FC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6" w:type="dxa"/>
          </w:tcPr>
          <w:p w:rsidR="0051419F" w:rsidRPr="00F71FC8" w:rsidRDefault="0051419F" w:rsidP="00382FC9">
            <w:pPr>
              <w:spacing w:line="360" w:lineRule="auto"/>
              <w:rPr>
                <w:rFonts w:ascii="Times New Roman" w:eastAsia="Times New Roman" w:hAnsi="Times New Roman" w:cs="Times New Roman"/>
                <w:sz w:val="24"/>
                <w:szCs w:val="24"/>
              </w:rPr>
            </w:pPr>
            <w:r w:rsidRPr="00F71FC8">
              <w:rPr>
                <w:rFonts w:ascii="Times New Roman" w:eastAsia="Times New Roman" w:hAnsi="Times New Roman" w:cs="Times New Roman"/>
                <w:sz w:val="24"/>
                <w:szCs w:val="24"/>
              </w:rPr>
              <w:t>Андыйыкы</w:t>
            </w:r>
          </w:p>
        </w:tc>
        <w:tc>
          <w:tcPr>
            <w:tcW w:w="923" w:type="dxa"/>
            <w:vAlign w:val="bottom"/>
          </w:tcPr>
          <w:p w:rsidR="0051419F" w:rsidRPr="00F71FC8" w:rsidRDefault="0051419F">
            <w:pPr>
              <w:jc w:val="right"/>
              <w:rPr>
                <w:rFonts w:ascii="Times New Roman" w:hAnsi="Times New Roman" w:cs="Times New Roman"/>
                <w:color w:val="000000"/>
                <w:sz w:val="24"/>
                <w:szCs w:val="24"/>
              </w:rPr>
            </w:pPr>
            <w:r w:rsidRPr="00F71FC8">
              <w:rPr>
                <w:rFonts w:ascii="Times New Roman" w:hAnsi="Times New Roman" w:cs="Times New Roman"/>
                <w:color w:val="000000"/>
                <w:sz w:val="24"/>
                <w:szCs w:val="24"/>
              </w:rPr>
              <w:t>12</w:t>
            </w:r>
          </w:p>
        </w:tc>
        <w:tc>
          <w:tcPr>
            <w:tcW w:w="889" w:type="dxa"/>
            <w:vAlign w:val="bottom"/>
          </w:tcPr>
          <w:p w:rsidR="0051419F" w:rsidRPr="00F71FC8" w:rsidRDefault="0051419F">
            <w:pPr>
              <w:jc w:val="right"/>
              <w:rPr>
                <w:rFonts w:ascii="Times New Roman" w:hAnsi="Times New Roman" w:cs="Times New Roman"/>
                <w:color w:val="000000"/>
                <w:sz w:val="24"/>
                <w:szCs w:val="24"/>
              </w:rPr>
            </w:pPr>
            <w:r w:rsidRPr="00F71FC8">
              <w:rPr>
                <w:rFonts w:ascii="Times New Roman" w:hAnsi="Times New Roman" w:cs="Times New Roman"/>
                <w:color w:val="000000"/>
                <w:sz w:val="24"/>
                <w:szCs w:val="24"/>
              </w:rPr>
              <w:t>10</w:t>
            </w:r>
          </w:p>
        </w:tc>
        <w:tc>
          <w:tcPr>
            <w:tcW w:w="994" w:type="dxa"/>
            <w:vAlign w:val="bottom"/>
          </w:tcPr>
          <w:p w:rsidR="0051419F" w:rsidRPr="00F71FC8" w:rsidRDefault="0051419F">
            <w:pPr>
              <w:jc w:val="right"/>
              <w:rPr>
                <w:rFonts w:ascii="Times New Roman" w:hAnsi="Times New Roman" w:cs="Times New Roman"/>
                <w:color w:val="000000"/>
                <w:sz w:val="24"/>
                <w:szCs w:val="24"/>
              </w:rPr>
            </w:pPr>
            <w:r w:rsidRPr="00F71FC8">
              <w:rPr>
                <w:rFonts w:ascii="Times New Roman" w:hAnsi="Times New Roman" w:cs="Times New Roman"/>
                <w:color w:val="000000"/>
                <w:sz w:val="24"/>
                <w:szCs w:val="24"/>
              </w:rPr>
              <w:t>8</w:t>
            </w:r>
          </w:p>
        </w:tc>
        <w:tc>
          <w:tcPr>
            <w:tcW w:w="1447" w:type="dxa"/>
            <w:vAlign w:val="bottom"/>
          </w:tcPr>
          <w:p w:rsidR="0051419F" w:rsidRPr="00F71FC8" w:rsidRDefault="0051419F">
            <w:pPr>
              <w:jc w:val="right"/>
              <w:rPr>
                <w:rFonts w:ascii="Times New Roman" w:hAnsi="Times New Roman" w:cs="Times New Roman"/>
                <w:color w:val="000000"/>
                <w:sz w:val="24"/>
                <w:szCs w:val="24"/>
              </w:rPr>
            </w:pPr>
            <w:r w:rsidRPr="00F71FC8">
              <w:rPr>
                <w:rFonts w:ascii="Times New Roman" w:hAnsi="Times New Roman" w:cs="Times New Roman"/>
                <w:color w:val="000000"/>
                <w:sz w:val="24"/>
                <w:szCs w:val="24"/>
              </w:rPr>
              <w:t>1,375</w:t>
            </w:r>
          </w:p>
        </w:tc>
        <w:tc>
          <w:tcPr>
            <w:tcW w:w="1427" w:type="dxa"/>
          </w:tcPr>
          <w:p w:rsidR="0051419F" w:rsidRPr="0051419F" w:rsidRDefault="0051419F" w:rsidP="0051419F">
            <w:pPr>
              <w:rPr>
                <w:rFonts w:ascii="Calibri" w:hAnsi="Calibri" w:cs="Calibri"/>
                <w:color w:val="000000"/>
                <w:sz w:val="24"/>
                <w:szCs w:val="24"/>
              </w:rPr>
            </w:pPr>
            <w:r w:rsidRPr="0051419F">
              <w:rPr>
                <w:rFonts w:ascii="Calibri" w:hAnsi="Calibri" w:cs="Calibri"/>
                <w:color w:val="000000"/>
                <w:sz w:val="24"/>
                <w:szCs w:val="24"/>
              </w:rPr>
              <w:t>1,375</w:t>
            </w:r>
          </w:p>
          <w:p w:rsidR="0051419F" w:rsidRPr="0051419F" w:rsidRDefault="0051419F">
            <w:pPr>
              <w:rPr>
                <w:rFonts w:ascii="Times New Roman" w:hAnsi="Times New Roman" w:cs="Times New Roman"/>
                <w:color w:val="000000"/>
                <w:sz w:val="24"/>
                <w:szCs w:val="24"/>
                <w:lang w:val="en-US"/>
              </w:rPr>
            </w:pPr>
          </w:p>
        </w:tc>
        <w:tc>
          <w:tcPr>
            <w:tcW w:w="1769" w:type="dxa"/>
            <w:vAlign w:val="bottom"/>
          </w:tcPr>
          <w:p w:rsidR="0051419F" w:rsidRPr="00F71FC8" w:rsidRDefault="0051419F">
            <w:pPr>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         </w:t>
            </w:r>
            <w:r w:rsidRPr="00F71FC8">
              <w:rPr>
                <w:rFonts w:ascii="Times New Roman" w:hAnsi="Times New Roman" w:cs="Times New Roman"/>
                <w:color w:val="000000"/>
                <w:sz w:val="24"/>
                <w:szCs w:val="24"/>
              </w:rPr>
              <w:t>равнов</w:t>
            </w:r>
            <w:r>
              <w:rPr>
                <w:rFonts w:ascii="Times New Roman" w:hAnsi="Times New Roman" w:cs="Times New Roman"/>
                <w:color w:val="000000"/>
                <w:sz w:val="24"/>
                <w:szCs w:val="24"/>
              </w:rPr>
              <w:t>есное</w:t>
            </w:r>
          </w:p>
        </w:tc>
      </w:tr>
      <w:tr w:rsidR="0051419F" w:rsidTr="00235374">
        <w:tc>
          <w:tcPr>
            <w:tcW w:w="458" w:type="dxa"/>
          </w:tcPr>
          <w:p w:rsidR="0051419F" w:rsidRPr="00F71FC8" w:rsidRDefault="0051419F" w:rsidP="00382FC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6" w:type="dxa"/>
          </w:tcPr>
          <w:p w:rsidR="0051419F" w:rsidRPr="00F71FC8" w:rsidRDefault="0051419F" w:rsidP="00382FC9">
            <w:pPr>
              <w:spacing w:line="360" w:lineRule="auto"/>
              <w:rPr>
                <w:rFonts w:ascii="Times New Roman" w:eastAsia="Times New Roman" w:hAnsi="Times New Roman" w:cs="Times New Roman"/>
                <w:sz w:val="24"/>
                <w:szCs w:val="24"/>
              </w:rPr>
            </w:pPr>
            <w:r w:rsidRPr="00F71FC8">
              <w:rPr>
                <w:rFonts w:ascii="Times New Roman" w:eastAsia="Times New Roman" w:hAnsi="Times New Roman" w:cs="Times New Roman"/>
                <w:sz w:val="24"/>
                <w:szCs w:val="24"/>
              </w:rPr>
              <w:t>Быйды</w:t>
            </w:r>
          </w:p>
        </w:tc>
        <w:tc>
          <w:tcPr>
            <w:tcW w:w="923" w:type="dxa"/>
            <w:vAlign w:val="bottom"/>
          </w:tcPr>
          <w:p w:rsidR="0051419F" w:rsidRPr="00F71FC8" w:rsidRDefault="0051419F">
            <w:pPr>
              <w:jc w:val="right"/>
              <w:rPr>
                <w:rFonts w:ascii="Times New Roman" w:hAnsi="Times New Roman" w:cs="Times New Roman"/>
                <w:color w:val="000000"/>
                <w:sz w:val="24"/>
                <w:szCs w:val="24"/>
              </w:rPr>
            </w:pPr>
            <w:r w:rsidRPr="00F71FC8">
              <w:rPr>
                <w:rFonts w:ascii="Times New Roman" w:hAnsi="Times New Roman" w:cs="Times New Roman"/>
                <w:color w:val="000000"/>
                <w:sz w:val="24"/>
                <w:szCs w:val="24"/>
              </w:rPr>
              <w:t>12</w:t>
            </w:r>
          </w:p>
        </w:tc>
        <w:tc>
          <w:tcPr>
            <w:tcW w:w="889" w:type="dxa"/>
            <w:vAlign w:val="bottom"/>
          </w:tcPr>
          <w:p w:rsidR="0051419F" w:rsidRPr="00F71FC8" w:rsidRDefault="0051419F">
            <w:pPr>
              <w:jc w:val="right"/>
              <w:rPr>
                <w:rFonts w:ascii="Times New Roman" w:hAnsi="Times New Roman" w:cs="Times New Roman"/>
                <w:color w:val="000000"/>
                <w:sz w:val="24"/>
                <w:szCs w:val="24"/>
              </w:rPr>
            </w:pPr>
            <w:r w:rsidRPr="00F71FC8">
              <w:rPr>
                <w:rFonts w:ascii="Times New Roman" w:hAnsi="Times New Roman" w:cs="Times New Roman"/>
                <w:color w:val="000000"/>
                <w:sz w:val="24"/>
                <w:szCs w:val="24"/>
              </w:rPr>
              <w:t>9</w:t>
            </w:r>
          </w:p>
        </w:tc>
        <w:tc>
          <w:tcPr>
            <w:tcW w:w="994" w:type="dxa"/>
            <w:vAlign w:val="bottom"/>
          </w:tcPr>
          <w:p w:rsidR="0051419F" w:rsidRPr="00F71FC8" w:rsidRDefault="0051419F">
            <w:pPr>
              <w:jc w:val="right"/>
              <w:rPr>
                <w:rFonts w:ascii="Times New Roman" w:hAnsi="Times New Roman" w:cs="Times New Roman"/>
                <w:color w:val="000000"/>
                <w:sz w:val="24"/>
                <w:szCs w:val="24"/>
              </w:rPr>
            </w:pPr>
            <w:r w:rsidRPr="00F71FC8">
              <w:rPr>
                <w:rFonts w:ascii="Times New Roman" w:hAnsi="Times New Roman" w:cs="Times New Roman"/>
                <w:color w:val="000000"/>
                <w:sz w:val="24"/>
                <w:szCs w:val="24"/>
              </w:rPr>
              <w:t>19</w:t>
            </w:r>
          </w:p>
        </w:tc>
        <w:tc>
          <w:tcPr>
            <w:tcW w:w="1447" w:type="dxa"/>
            <w:vAlign w:val="bottom"/>
          </w:tcPr>
          <w:p w:rsidR="0051419F" w:rsidRPr="00F71FC8" w:rsidRDefault="0051419F">
            <w:pPr>
              <w:jc w:val="right"/>
              <w:rPr>
                <w:rFonts w:ascii="Times New Roman" w:hAnsi="Times New Roman" w:cs="Times New Roman"/>
                <w:color w:val="000000"/>
                <w:sz w:val="24"/>
                <w:szCs w:val="24"/>
              </w:rPr>
            </w:pPr>
            <w:r w:rsidRPr="00F71FC8">
              <w:rPr>
                <w:rFonts w:ascii="Times New Roman" w:hAnsi="Times New Roman" w:cs="Times New Roman"/>
                <w:color w:val="000000"/>
                <w:sz w:val="24"/>
                <w:szCs w:val="24"/>
              </w:rPr>
              <w:t>0,552632</w:t>
            </w:r>
          </w:p>
        </w:tc>
        <w:tc>
          <w:tcPr>
            <w:tcW w:w="1427" w:type="dxa"/>
            <w:vAlign w:val="bottom"/>
          </w:tcPr>
          <w:p w:rsidR="0051419F" w:rsidRPr="0051419F" w:rsidRDefault="0051419F">
            <w:pPr>
              <w:jc w:val="right"/>
              <w:rPr>
                <w:rFonts w:ascii="Calibri" w:hAnsi="Calibri" w:cs="Calibri"/>
                <w:color w:val="000000"/>
                <w:sz w:val="24"/>
                <w:szCs w:val="24"/>
              </w:rPr>
            </w:pPr>
            <w:r w:rsidRPr="0051419F">
              <w:rPr>
                <w:rFonts w:ascii="Calibri" w:hAnsi="Calibri" w:cs="Calibri"/>
                <w:color w:val="000000"/>
                <w:sz w:val="24"/>
                <w:szCs w:val="24"/>
              </w:rPr>
              <w:t>0,552632</w:t>
            </w:r>
          </w:p>
        </w:tc>
        <w:tc>
          <w:tcPr>
            <w:tcW w:w="1769" w:type="dxa"/>
            <w:vAlign w:val="bottom"/>
          </w:tcPr>
          <w:p w:rsidR="0051419F" w:rsidRPr="00F71FC8" w:rsidRDefault="0051419F">
            <w:pPr>
              <w:rPr>
                <w:rFonts w:ascii="Times New Roman" w:hAnsi="Times New Roman" w:cs="Times New Roman"/>
                <w:color w:val="000000"/>
                <w:sz w:val="24"/>
                <w:szCs w:val="24"/>
              </w:rPr>
            </w:pPr>
            <w:r w:rsidRPr="00F71FC8">
              <w:rPr>
                <w:rFonts w:ascii="Times New Roman" w:hAnsi="Times New Roman" w:cs="Times New Roman"/>
                <w:color w:val="000000"/>
                <w:sz w:val="24"/>
                <w:szCs w:val="24"/>
              </w:rPr>
              <w:t>депр</w:t>
            </w:r>
            <w:r>
              <w:rPr>
                <w:rFonts w:ascii="Times New Roman" w:hAnsi="Times New Roman" w:cs="Times New Roman"/>
                <w:color w:val="000000"/>
                <w:sz w:val="24"/>
                <w:szCs w:val="24"/>
              </w:rPr>
              <w:t>ессивное</w:t>
            </w:r>
          </w:p>
        </w:tc>
      </w:tr>
      <w:tr w:rsidR="0051419F" w:rsidTr="00D71ECE">
        <w:tc>
          <w:tcPr>
            <w:tcW w:w="458" w:type="dxa"/>
          </w:tcPr>
          <w:p w:rsidR="0051419F" w:rsidRPr="00F71FC8" w:rsidRDefault="0051419F" w:rsidP="00382FC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56" w:type="dxa"/>
          </w:tcPr>
          <w:p w:rsidR="0051419F" w:rsidRPr="00F71FC8" w:rsidRDefault="0051419F" w:rsidP="00382FC9">
            <w:pPr>
              <w:spacing w:line="360" w:lineRule="auto"/>
              <w:rPr>
                <w:rFonts w:ascii="Times New Roman" w:eastAsia="Times New Roman" w:hAnsi="Times New Roman" w:cs="Times New Roman"/>
                <w:sz w:val="24"/>
                <w:szCs w:val="24"/>
              </w:rPr>
            </w:pPr>
            <w:r w:rsidRPr="00F71FC8">
              <w:rPr>
                <w:rFonts w:ascii="Times New Roman" w:eastAsia="Times New Roman" w:hAnsi="Times New Roman" w:cs="Times New Roman"/>
                <w:sz w:val="24"/>
                <w:szCs w:val="24"/>
              </w:rPr>
              <w:t>Аччыгый алас</w:t>
            </w:r>
          </w:p>
        </w:tc>
        <w:tc>
          <w:tcPr>
            <w:tcW w:w="923" w:type="dxa"/>
            <w:vAlign w:val="bottom"/>
          </w:tcPr>
          <w:p w:rsidR="0051419F" w:rsidRPr="00F71FC8" w:rsidRDefault="0051419F">
            <w:pPr>
              <w:jc w:val="right"/>
              <w:rPr>
                <w:rFonts w:ascii="Times New Roman" w:hAnsi="Times New Roman" w:cs="Times New Roman"/>
                <w:color w:val="000000"/>
                <w:sz w:val="24"/>
                <w:szCs w:val="24"/>
              </w:rPr>
            </w:pPr>
            <w:r w:rsidRPr="00F71FC8">
              <w:rPr>
                <w:rFonts w:ascii="Times New Roman" w:hAnsi="Times New Roman" w:cs="Times New Roman"/>
                <w:color w:val="000000"/>
                <w:sz w:val="24"/>
                <w:szCs w:val="24"/>
              </w:rPr>
              <w:t>12</w:t>
            </w:r>
          </w:p>
        </w:tc>
        <w:tc>
          <w:tcPr>
            <w:tcW w:w="889" w:type="dxa"/>
            <w:vAlign w:val="bottom"/>
          </w:tcPr>
          <w:p w:rsidR="0051419F" w:rsidRPr="00F71FC8" w:rsidRDefault="0051419F">
            <w:pPr>
              <w:jc w:val="right"/>
              <w:rPr>
                <w:rFonts w:ascii="Times New Roman" w:hAnsi="Times New Roman" w:cs="Times New Roman"/>
                <w:color w:val="000000"/>
                <w:sz w:val="24"/>
                <w:szCs w:val="24"/>
              </w:rPr>
            </w:pPr>
            <w:r w:rsidRPr="00F71FC8">
              <w:rPr>
                <w:rFonts w:ascii="Times New Roman" w:hAnsi="Times New Roman" w:cs="Times New Roman"/>
                <w:color w:val="000000"/>
                <w:sz w:val="24"/>
                <w:szCs w:val="24"/>
              </w:rPr>
              <w:t>15</w:t>
            </w:r>
          </w:p>
        </w:tc>
        <w:tc>
          <w:tcPr>
            <w:tcW w:w="994" w:type="dxa"/>
            <w:vAlign w:val="bottom"/>
          </w:tcPr>
          <w:p w:rsidR="0051419F" w:rsidRPr="00F71FC8" w:rsidRDefault="0051419F">
            <w:pPr>
              <w:jc w:val="right"/>
              <w:rPr>
                <w:rFonts w:ascii="Times New Roman" w:hAnsi="Times New Roman" w:cs="Times New Roman"/>
                <w:color w:val="000000"/>
                <w:sz w:val="24"/>
                <w:szCs w:val="24"/>
              </w:rPr>
            </w:pPr>
            <w:r w:rsidRPr="00F71FC8">
              <w:rPr>
                <w:rFonts w:ascii="Times New Roman" w:hAnsi="Times New Roman" w:cs="Times New Roman"/>
                <w:color w:val="000000"/>
                <w:sz w:val="24"/>
                <w:szCs w:val="24"/>
              </w:rPr>
              <w:t>1</w:t>
            </w:r>
          </w:p>
        </w:tc>
        <w:tc>
          <w:tcPr>
            <w:tcW w:w="1447" w:type="dxa"/>
            <w:vAlign w:val="bottom"/>
          </w:tcPr>
          <w:p w:rsidR="0051419F" w:rsidRPr="00F71FC8" w:rsidRDefault="0051419F">
            <w:pPr>
              <w:jc w:val="right"/>
              <w:rPr>
                <w:rFonts w:ascii="Times New Roman" w:hAnsi="Times New Roman" w:cs="Times New Roman"/>
                <w:color w:val="000000"/>
                <w:sz w:val="24"/>
                <w:szCs w:val="24"/>
              </w:rPr>
            </w:pPr>
            <w:r w:rsidRPr="00F71FC8">
              <w:rPr>
                <w:rFonts w:ascii="Times New Roman" w:hAnsi="Times New Roman" w:cs="Times New Roman"/>
                <w:color w:val="000000"/>
                <w:sz w:val="24"/>
                <w:szCs w:val="24"/>
              </w:rPr>
              <w:t>13,5</w:t>
            </w:r>
          </w:p>
        </w:tc>
        <w:tc>
          <w:tcPr>
            <w:tcW w:w="1427" w:type="dxa"/>
            <w:vAlign w:val="bottom"/>
          </w:tcPr>
          <w:p w:rsidR="0051419F" w:rsidRDefault="0051419F">
            <w:pPr>
              <w:jc w:val="right"/>
              <w:rPr>
                <w:rFonts w:ascii="Calibri" w:hAnsi="Calibri" w:cs="Calibri"/>
                <w:color w:val="000000"/>
              </w:rPr>
            </w:pPr>
            <w:r>
              <w:rPr>
                <w:rFonts w:ascii="Calibri" w:hAnsi="Calibri" w:cs="Calibri"/>
                <w:color w:val="000000"/>
              </w:rPr>
              <w:t>13,5</w:t>
            </w:r>
          </w:p>
        </w:tc>
        <w:tc>
          <w:tcPr>
            <w:tcW w:w="1769" w:type="dxa"/>
            <w:vAlign w:val="bottom"/>
          </w:tcPr>
          <w:p w:rsidR="0051419F" w:rsidRPr="00F71FC8" w:rsidRDefault="0051419F">
            <w:pPr>
              <w:rPr>
                <w:rFonts w:ascii="Times New Roman" w:hAnsi="Times New Roman" w:cs="Times New Roman"/>
                <w:color w:val="000000"/>
                <w:sz w:val="24"/>
                <w:szCs w:val="24"/>
              </w:rPr>
            </w:pPr>
            <w:r w:rsidRPr="00F71FC8">
              <w:rPr>
                <w:rFonts w:ascii="Times New Roman" w:hAnsi="Times New Roman" w:cs="Times New Roman"/>
                <w:color w:val="000000"/>
                <w:sz w:val="24"/>
                <w:szCs w:val="24"/>
              </w:rPr>
              <w:t>процв</w:t>
            </w:r>
            <w:r>
              <w:rPr>
                <w:rFonts w:ascii="Times New Roman" w:hAnsi="Times New Roman" w:cs="Times New Roman"/>
                <w:color w:val="000000"/>
                <w:sz w:val="24"/>
                <w:szCs w:val="24"/>
              </w:rPr>
              <w:t>етающее</w:t>
            </w:r>
          </w:p>
        </w:tc>
      </w:tr>
      <w:tr w:rsidR="0051419F" w:rsidTr="001010AE">
        <w:tc>
          <w:tcPr>
            <w:tcW w:w="458" w:type="dxa"/>
          </w:tcPr>
          <w:p w:rsidR="0051419F" w:rsidRPr="00F71FC8" w:rsidRDefault="0051419F" w:rsidP="00382FC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56" w:type="dxa"/>
          </w:tcPr>
          <w:p w:rsidR="0051419F" w:rsidRPr="00F71FC8" w:rsidRDefault="0051419F" w:rsidP="00382FC9">
            <w:pPr>
              <w:spacing w:line="360" w:lineRule="auto"/>
              <w:rPr>
                <w:rFonts w:ascii="Times New Roman" w:eastAsia="Times New Roman" w:hAnsi="Times New Roman" w:cs="Times New Roman"/>
                <w:sz w:val="24"/>
                <w:szCs w:val="24"/>
              </w:rPr>
            </w:pPr>
            <w:r w:rsidRPr="00F71FC8">
              <w:rPr>
                <w:rFonts w:ascii="Times New Roman" w:eastAsia="Times New Roman" w:hAnsi="Times New Roman" w:cs="Times New Roman"/>
                <w:sz w:val="24"/>
                <w:szCs w:val="24"/>
              </w:rPr>
              <w:t>Ньээкэ</w:t>
            </w:r>
          </w:p>
        </w:tc>
        <w:tc>
          <w:tcPr>
            <w:tcW w:w="923" w:type="dxa"/>
            <w:vAlign w:val="bottom"/>
          </w:tcPr>
          <w:p w:rsidR="0051419F" w:rsidRPr="00F71FC8" w:rsidRDefault="0051419F">
            <w:pPr>
              <w:jc w:val="right"/>
              <w:rPr>
                <w:rFonts w:ascii="Times New Roman" w:hAnsi="Times New Roman" w:cs="Times New Roman"/>
                <w:color w:val="000000"/>
                <w:sz w:val="24"/>
                <w:szCs w:val="24"/>
              </w:rPr>
            </w:pPr>
            <w:r w:rsidRPr="00F71FC8">
              <w:rPr>
                <w:rFonts w:ascii="Times New Roman" w:hAnsi="Times New Roman" w:cs="Times New Roman"/>
                <w:color w:val="000000"/>
                <w:sz w:val="24"/>
                <w:szCs w:val="24"/>
              </w:rPr>
              <w:t>12</w:t>
            </w:r>
          </w:p>
        </w:tc>
        <w:tc>
          <w:tcPr>
            <w:tcW w:w="889" w:type="dxa"/>
            <w:vAlign w:val="bottom"/>
          </w:tcPr>
          <w:p w:rsidR="0051419F" w:rsidRPr="00F71FC8" w:rsidRDefault="0051419F">
            <w:pPr>
              <w:jc w:val="right"/>
              <w:rPr>
                <w:rFonts w:ascii="Times New Roman" w:hAnsi="Times New Roman" w:cs="Times New Roman"/>
                <w:color w:val="000000"/>
                <w:sz w:val="24"/>
                <w:szCs w:val="24"/>
              </w:rPr>
            </w:pPr>
            <w:r w:rsidRPr="00F71FC8">
              <w:rPr>
                <w:rFonts w:ascii="Times New Roman" w:hAnsi="Times New Roman" w:cs="Times New Roman"/>
                <w:color w:val="000000"/>
                <w:sz w:val="24"/>
                <w:szCs w:val="24"/>
              </w:rPr>
              <w:t>15</w:t>
            </w:r>
          </w:p>
        </w:tc>
        <w:tc>
          <w:tcPr>
            <w:tcW w:w="994" w:type="dxa"/>
            <w:vAlign w:val="bottom"/>
          </w:tcPr>
          <w:p w:rsidR="0051419F" w:rsidRPr="00F71FC8" w:rsidRDefault="0051419F">
            <w:pPr>
              <w:jc w:val="right"/>
              <w:rPr>
                <w:rFonts w:ascii="Times New Roman" w:hAnsi="Times New Roman" w:cs="Times New Roman"/>
                <w:color w:val="000000"/>
                <w:sz w:val="24"/>
                <w:szCs w:val="24"/>
              </w:rPr>
            </w:pPr>
            <w:r w:rsidRPr="00F71FC8">
              <w:rPr>
                <w:rFonts w:ascii="Times New Roman" w:hAnsi="Times New Roman" w:cs="Times New Roman"/>
                <w:color w:val="000000"/>
                <w:sz w:val="24"/>
                <w:szCs w:val="24"/>
              </w:rPr>
              <w:t>10</w:t>
            </w:r>
          </w:p>
        </w:tc>
        <w:tc>
          <w:tcPr>
            <w:tcW w:w="1447" w:type="dxa"/>
            <w:vAlign w:val="bottom"/>
          </w:tcPr>
          <w:p w:rsidR="0051419F" w:rsidRPr="00F71FC8" w:rsidRDefault="0051419F">
            <w:pPr>
              <w:jc w:val="right"/>
              <w:rPr>
                <w:rFonts w:ascii="Times New Roman" w:hAnsi="Times New Roman" w:cs="Times New Roman"/>
                <w:color w:val="000000"/>
                <w:sz w:val="24"/>
                <w:szCs w:val="24"/>
              </w:rPr>
            </w:pPr>
            <w:r w:rsidRPr="00F71FC8">
              <w:rPr>
                <w:rFonts w:ascii="Times New Roman" w:hAnsi="Times New Roman" w:cs="Times New Roman"/>
                <w:color w:val="000000"/>
                <w:sz w:val="24"/>
                <w:szCs w:val="24"/>
              </w:rPr>
              <w:t>1,35</w:t>
            </w:r>
          </w:p>
        </w:tc>
        <w:tc>
          <w:tcPr>
            <w:tcW w:w="1427" w:type="dxa"/>
            <w:vAlign w:val="bottom"/>
          </w:tcPr>
          <w:p w:rsidR="0051419F" w:rsidRDefault="0051419F">
            <w:pPr>
              <w:jc w:val="right"/>
              <w:rPr>
                <w:rFonts w:ascii="Calibri" w:hAnsi="Calibri" w:cs="Calibri"/>
                <w:color w:val="000000"/>
              </w:rPr>
            </w:pPr>
            <w:r>
              <w:rPr>
                <w:rFonts w:ascii="Calibri" w:hAnsi="Calibri" w:cs="Calibri"/>
                <w:color w:val="000000"/>
              </w:rPr>
              <w:t>1,35</w:t>
            </w:r>
          </w:p>
        </w:tc>
        <w:tc>
          <w:tcPr>
            <w:tcW w:w="1769" w:type="dxa"/>
            <w:vAlign w:val="bottom"/>
          </w:tcPr>
          <w:p w:rsidR="0051419F" w:rsidRPr="00F71FC8" w:rsidRDefault="0051419F">
            <w:pPr>
              <w:rPr>
                <w:rFonts w:ascii="Times New Roman" w:hAnsi="Times New Roman" w:cs="Times New Roman"/>
                <w:color w:val="000000"/>
                <w:sz w:val="24"/>
                <w:szCs w:val="24"/>
              </w:rPr>
            </w:pPr>
            <w:r w:rsidRPr="00F71FC8">
              <w:rPr>
                <w:rFonts w:ascii="Times New Roman" w:hAnsi="Times New Roman" w:cs="Times New Roman"/>
                <w:color w:val="000000"/>
                <w:sz w:val="24"/>
                <w:szCs w:val="24"/>
              </w:rPr>
              <w:t>равнов</w:t>
            </w:r>
            <w:r>
              <w:rPr>
                <w:rFonts w:ascii="Times New Roman" w:hAnsi="Times New Roman" w:cs="Times New Roman"/>
                <w:color w:val="000000"/>
                <w:sz w:val="24"/>
                <w:szCs w:val="24"/>
              </w:rPr>
              <w:t>есное</w:t>
            </w:r>
          </w:p>
        </w:tc>
      </w:tr>
    </w:tbl>
    <w:p w:rsidR="006E7915" w:rsidRDefault="006E7915" w:rsidP="006E7915">
      <w:pPr>
        <w:spacing w:after="0" w:line="360" w:lineRule="auto"/>
        <w:jc w:val="both"/>
        <w:rPr>
          <w:rFonts w:ascii="Times New Roman" w:eastAsia="Times New Roman" w:hAnsi="Times New Roman" w:cs="Times New Roman"/>
          <w:sz w:val="28"/>
          <w:szCs w:val="28"/>
        </w:rPr>
      </w:pPr>
    </w:p>
    <w:p w:rsidR="006E7915" w:rsidRPr="00E44BC6" w:rsidRDefault="006E7915" w:rsidP="006E7915">
      <w:pPr>
        <w:spacing w:after="0" w:line="360" w:lineRule="auto"/>
        <w:jc w:val="both"/>
        <w:rPr>
          <w:rFonts w:ascii="Times New Roman" w:eastAsia="Times New Roman" w:hAnsi="Times New Roman" w:cs="Times New Roman"/>
          <w:sz w:val="24"/>
          <w:szCs w:val="24"/>
        </w:rPr>
      </w:pPr>
      <w:r w:rsidRPr="00E44BC6">
        <w:rPr>
          <w:rFonts w:ascii="Times New Roman" w:eastAsia="Times New Roman" w:hAnsi="Times New Roman" w:cs="Times New Roman"/>
          <w:sz w:val="24"/>
          <w:szCs w:val="24"/>
        </w:rPr>
        <w:t xml:space="preserve">В расчетах стоит величина </w:t>
      </w:r>
      <w:r w:rsidRPr="00E44BC6">
        <w:rPr>
          <w:rFonts w:ascii="Times New Roman" w:eastAsia="Times New Roman" w:hAnsi="Times New Roman" w:cs="Times New Roman"/>
          <w:sz w:val="24"/>
          <w:szCs w:val="24"/>
          <w:lang w:val="en-US"/>
        </w:rPr>
        <w:t>Q</w:t>
      </w:r>
      <w:r w:rsidRPr="00E44BC6">
        <w:rPr>
          <w:rFonts w:ascii="Times New Roman" w:eastAsia="Times New Roman" w:hAnsi="Times New Roman" w:cs="Times New Roman"/>
          <w:sz w:val="24"/>
          <w:szCs w:val="24"/>
        </w:rPr>
        <w:t>, которая и является индексом виталитета по Злобину</w:t>
      </w:r>
    </w:p>
    <w:p w:rsidR="006E7915" w:rsidRPr="00E44BC6" w:rsidRDefault="006E7915" w:rsidP="006E7915">
      <w:pPr>
        <w:spacing w:after="0" w:line="360" w:lineRule="auto"/>
        <w:jc w:val="both"/>
        <w:rPr>
          <w:rStyle w:val="apple-converted-space"/>
          <w:rFonts w:ascii="Times New Roman" w:hAnsi="Times New Roman" w:cs="Times New Roman"/>
          <w:color w:val="333333"/>
          <w:sz w:val="24"/>
          <w:szCs w:val="24"/>
          <w:shd w:val="clear" w:color="auto" w:fill="FFFFFF"/>
        </w:rPr>
      </w:pPr>
      <w:r w:rsidRPr="00E44BC6">
        <w:rPr>
          <w:rFonts w:ascii="Times New Roman" w:hAnsi="Times New Roman" w:cs="Times New Roman"/>
          <w:color w:val="333333"/>
          <w:sz w:val="24"/>
          <w:szCs w:val="24"/>
          <w:shd w:val="clear" w:color="auto" w:fill="FFFFFF"/>
        </w:rPr>
        <w:t xml:space="preserve">Данные ранжировались согласно методике Ю.А. Злобина (1989) в три группы особей (крупные – a, средние – b и мелкие – c). По преобладанию одной из групп (Q = (a + b) /2&gt; c; Q = (a + b) /2 = c; Q = (a + b) /2 &lt;с) делался вывод о виталитете (жизненности, качестве) </w:t>
      </w:r>
      <w:r w:rsidRPr="00E44BC6">
        <w:rPr>
          <w:rFonts w:ascii="Times New Roman" w:hAnsi="Times New Roman" w:cs="Times New Roman"/>
          <w:color w:val="333333"/>
          <w:sz w:val="24"/>
          <w:szCs w:val="24"/>
          <w:shd w:val="clear" w:color="auto" w:fill="FFFFFF"/>
        </w:rPr>
        <w:lastRenderedPageBreak/>
        <w:t>популяции. С целью более точного определения степени виталитетного типа использовалось отношение,</w:t>
      </w:r>
      <w:r w:rsidRPr="00E44BC6">
        <w:rPr>
          <w:rStyle w:val="apple-converted-space"/>
          <w:rFonts w:ascii="Times New Roman" w:hAnsi="Times New Roman" w:cs="Times New Roman"/>
          <w:color w:val="333333"/>
          <w:sz w:val="24"/>
          <w:szCs w:val="24"/>
          <w:shd w:val="clear" w:color="auto" w:fill="FFFFFF"/>
        </w:rPr>
        <w:t> </w:t>
      </w:r>
      <w:r w:rsidRPr="00E44BC6">
        <w:rPr>
          <w:rFonts w:ascii="Times New Roman" w:hAnsi="Times New Roman" w:cs="Times New Roman"/>
          <w:noProof/>
          <w:sz w:val="24"/>
          <w:szCs w:val="24"/>
        </w:rPr>
        <w:drawing>
          <wp:inline distT="0" distB="0" distL="0" distR="0">
            <wp:extent cx="933450" cy="160020"/>
            <wp:effectExtent l="0" t="0" r="0" b="0"/>
            <wp:docPr id="2" name="Рисунок 4" descr="magomed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omed01.wm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60020"/>
                    </a:xfrm>
                    <a:prstGeom prst="rect">
                      <a:avLst/>
                    </a:prstGeom>
                    <a:noFill/>
                    <a:ln>
                      <a:noFill/>
                    </a:ln>
                  </pic:spPr>
                </pic:pic>
              </a:graphicData>
            </a:graphic>
          </wp:inline>
        </w:drawing>
      </w:r>
      <w:r w:rsidRPr="00E44BC6">
        <w:rPr>
          <w:rFonts w:ascii="Times New Roman" w:hAnsi="Times New Roman" w:cs="Times New Roman"/>
          <w:color w:val="333333"/>
          <w:sz w:val="24"/>
          <w:szCs w:val="24"/>
          <w:shd w:val="clear" w:color="auto" w:fill="FFFFFF"/>
        </w:rPr>
        <w:t>, предложенное Ишбирдиным, Ишмуратовой</w:t>
      </w:r>
      <w:r w:rsidRPr="00E44BC6">
        <w:rPr>
          <w:rStyle w:val="apple-converted-space"/>
          <w:rFonts w:ascii="Times New Roman" w:hAnsi="Times New Roman" w:cs="Times New Roman"/>
          <w:color w:val="333333"/>
          <w:sz w:val="24"/>
          <w:szCs w:val="24"/>
          <w:shd w:val="clear" w:color="auto" w:fill="FFFFFF"/>
        </w:rPr>
        <w:t>.Ю.А. Злобин (1989) выделяет три типа ценопопуляций:</w:t>
      </w:r>
    </w:p>
    <w:p w:rsidR="006E7915" w:rsidRPr="00E44BC6" w:rsidRDefault="006E7915" w:rsidP="006E7915">
      <w:pPr>
        <w:spacing w:after="0" w:line="360" w:lineRule="auto"/>
        <w:jc w:val="both"/>
        <w:rPr>
          <w:rStyle w:val="apple-converted-space"/>
          <w:rFonts w:ascii="Times New Roman" w:hAnsi="Times New Roman" w:cs="Times New Roman"/>
          <w:color w:val="333333"/>
          <w:sz w:val="24"/>
          <w:szCs w:val="24"/>
          <w:shd w:val="clear" w:color="auto" w:fill="FFFFFF"/>
        </w:rPr>
      </w:pPr>
      <w:r w:rsidRPr="00E44BC6">
        <w:rPr>
          <w:rStyle w:val="apple-converted-space"/>
          <w:rFonts w:ascii="Times New Roman" w:hAnsi="Times New Roman" w:cs="Times New Roman"/>
          <w:color w:val="333333"/>
          <w:sz w:val="24"/>
          <w:szCs w:val="24"/>
          <w:shd w:val="clear" w:color="auto" w:fill="FFFFFF"/>
        </w:rPr>
        <w:t>Процветающие ценопопуляции характеризуются процветанием особей, несущих признак, относящийся к высшему классу градации. Критическое условие их выделения: Q=1/2(a+b)&gt; с.</w:t>
      </w:r>
    </w:p>
    <w:p w:rsidR="006E7915" w:rsidRPr="00E44BC6" w:rsidRDefault="006E7915" w:rsidP="006E7915">
      <w:pPr>
        <w:spacing w:after="0" w:line="360" w:lineRule="auto"/>
        <w:jc w:val="both"/>
        <w:rPr>
          <w:rStyle w:val="apple-converted-space"/>
          <w:rFonts w:ascii="Times New Roman" w:hAnsi="Times New Roman" w:cs="Times New Roman"/>
          <w:color w:val="333333"/>
          <w:sz w:val="24"/>
          <w:szCs w:val="24"/>
          <w:shd w:val="clear" w:color="auto" w:fill="FFFFFF"/>
        </w:rPr>
      </w:pPr>
      <w:r w:rsidRPr="00E44BC6">
        <w:rPr>
          <w:rStyle w:val="apple-converted-space"/>
          <w:rFonts w:ascii="Times New Roman" w:hAnsi="Times New Roman" w:cs="Times New Roman"/>
          <w:color w:val="333333"/>
          <w:sz w:val="24"/>
          <w:szCs w:val="24"/>
          <w:shd w:val="clear" w:color="auto" w:fill="FFFFFF"/>
        </w:rPr>
        <w:t>Равновесные ценопопуляции, характеризуются равенством встречаемости особей всех трех градаций. Критическое условие их выделения: Q=1/2(a+b) =с.</w:t>
      </w:r>
    </w:p>
    <w:p w:rsidR="006E7915" w:rsidRPr="00E44BC6" w:rsidRDefault="006E7915" w:rsidP="006E7915">
      <w:pPr>
        <w:spacing w:after="0" w:line="360" w:lineRule="auto"/>
        <w:rPr>
          <w:rFonts w:ascii="Times New Roman" w:eastAsia="Times New Roman" w:hAnsi="Times New Roman" w:cs="Times New Roman"/>
          <w:sz w:val="24"/>
          <w:szCs w:val="24"/>
        </w:rPr>
      </w:pPr>
      <w:r w:rsidRPr="00E44BC6">
        <w:rPr>
          <w:rStyle w:val="apple-converted-space"/>
          <w:rFonts w:ascii="Times New Roman" w:hAnsi="Times New Roman" w:cs="Times New Roman"/>
          <w:color w:val="333333"/>
          <w:sz w:val="24"/>
          <w:szCs w:val="24"/>
          <w:shd w:val="clear" w:color="auto" w:fill="FFFFFF"/>
        </w:rPr>
        <w:t>Депрессивные ценопопуляции характеризуются господством особей, обладающих признаком, относящимся к низшему классу градации. Критическое условие их выделения: Q=1/2(a+b) &lt;с.</w:t>
      </w:r>
    </w:p>
    <w:p w:rsidR="002B51A1" w:rsidRPr="00E44BC6" w:rsidRDefault="002B51A1" w:rsidP="002557CA">
      <w:pPr>
        <w:jc w:val="both"/>
        <w:rPr>
          <w:rFonts w:ascii="Times New Roman" w:hAnsi="Times New Roman" w:cs="Times New Roman"/>
          <w:sz w:val="24"/>
          <w:szCs w:val="24"/>
          <w:lang w:val="sah-RU"/>
        </w:rPr>
      </w:pPr>
      <w:r w:rsidRPr="00E44BC6">
        <w:rPr>
          <w:rFonts w:ascii="Times New Roman" w:hAnsi="Times New Roman" w:cs="Times New Roman"/>
          <w:sz w:val="24"/>
          <w:szCs w:val="24"/>
          <w:lang w:val="sah-RU"/>
        </w:rPr>
        <w:t>Из исследуемых особей</w:t>
      </w:r>
      <w:r w:rsidR="00320B9A" w:rsidRPr="00E44BC6">
        <w:rPr>
          <w:rFonts w:ascii="Times New Roman" w:hAnsi="Times New Roman" w:cs="Times New Roman"/>
          <w:sz w:val="24"/>
          <w:szCs w:val="24"/>
          <w:lang w:val="sah-RU"/>
        </w:rPr>
        <w:t xml:space="preserve"> </w:t>
      </w:r>
      <w:r w:rsidRPr="00E44BC6">
        <w:rPr>
          <w:rFonts w:ascii="Times New Roman" w:hAnsi="Times New Roman" w:cs="Times New Roman"/>
          <w:sz w:val="24"/>
          <w:szCs w:val="24"/>
          <w:lang w:val="sah-RU"/>
        </w:rPr>
        <w:t xml:space="preserve"> наибольшая доля особей класса виталитета в отмечены в ценопопуляции </w:t>
      </w:r>
      <w:r w:rsidRPr="00E44BC6">
        <w:rPr>
          <w:rFonts w:ascii="Times New Roman" w:hAnsi="Times New Roman" w:cs="Times New Roman"/>
          <w:sz w:val="24"/>
          <w:szCs w:val="24"/>
        </w:rPr>
        <w:t xml:space="preserve">3 Аччыгый алас, который имеет высокий показатель </w:t>
      </w:r>
      <w:r w:rsidRPr="00E44BC6">
        <w:rPr>
          <w:rFonts w:ascii="Times New Roman" w:hAnsi="Times New Roman" w:cs="Times New Roman"/>
          <w:sz w:val="24"/>
          <w:szCs w:val="24"/>
          <w:lang w:val="en-US"/>
        </w:rPr>
        <w:t>IVC</w:t>
      </w:r>
      <w:r w:rsidRPr="00E44BC6">
        <w:rPr>
          <w:rFonts w:ascii="Times New Roman" w:hAnsi="Times New Roman" w:cs="Times New Roman"/>
          <w:sz w:val="24"/>
          <w:szCs w:val="24"/>
          <w:lang w:val="sah-RU"/>
        </w:rPr>
        <w:t xml:space="preserve"> и </w:t>
      </w:r>
      <w:r w:rsidRPr="00E44BC6">
        <w:rPr>
          <w:rFonts w:ascii="Times New Roman" w:hAnsi="Times New Roman" w:cs="Times New Roman"/>
          <w:sz w:val="24"/>
          <w:szCs w:val="24"/>
          <w:lang w:val="en-US"/>
        </w:rPr>
        <w:t>Q</w:t>
      </w:r>
      <w:r w:rsidRPr="00E44BC6">
        <w:rPr>
          <w:rFonts w:ascii="Times New Roman" w:hAnsi="Times New Roman" w:cs="Times New Roman"/>
          <w:sz w:val="24"/>
          <w:szCs w:val="24"/>
          <w:lang w:val="sah-RU"/>
        </w:rPr>
        <w:t xml:space="preserve">. Из расчета выявлено, что ЦП 3 соответстсвует максимальному выраженному процветанию, ЦП 1, ЦП 2 </w:t>
      </w:r>
      <w:r w:rsidR="004D1C84" w:rsidRPr="00E44BC6">
        <w:rPr>
          <w:rFonts w:ascii="Times New Roman" w:hAnsi="Times New Roman" w:cs="Times New Roman"/>
          <w:sz w:val="24"/>
          <w:szCs w:val="24"/>
          <w:lang w:val="sah-RU"/>
        </w:rPr>
        <w:t>соответствуют равновесному состоянию популяции, ЦП 2 соответствует минимальному значению виталитета , то есть выраженная депрессивное состояние особей.</w:t>
      </w:r>
    </w:p>
    <w:p w:rsidR="005F03D8" w:rsidRPr="00667102" w:rsidRDefault="004D1C84" w:rsidP="00667102">
      <w:pPr>
        <w:jc w:val="both"/>
        <w:rPr>
          <w:rFonts w:ascii="Times New Roman" w:hAnsi="Times New Roman" w:cs="Times New Roman"/>
          <w:sz w:val="24"/>
          <w:szCs w:val="24"/>
          <w:lang w:val="sah-RU"/>
        </w:rPr>
      </w:pPr>
      <w:r w:rsidRPr="00E44BC6">
        <w:rPr>
          <w:rFonts w:ascii="Times New Roman" w:hAnsi="Times New Roman" w:cs="Times New Roman"/>
          <w:sz w:val="24"/>
          <w:szCs w:val="24"/>
          <w:lang w:val="sah-RU"/>
        </w:rPr>
        <w:t xml:space="preserve">Таким образом, наиболее оптимальные условия для роста и развития у тысячелистника из исследованных ценопопуляций создаются  в </w:t>
      </w:r>
      <w:r w:rsidR="00E14591" w:rsidRPr="00E44BC6">
        <w:rPr>
          <w:rFonts w:ascii="Times New Roman" w:hAnsi="Times New Roman" w:cs="Times New Roman"/>
          <w:sz w:val="24"/>
          <w:szCs w:val="24"/>
          <w:lang w:val="sah-RU"/>
        </w:rPr>
        <w:t>ЦП 1,</w:t>
      </w:r>
      <w:r w:rsidR="00667102">
        <w:rPr>
          <w:rFonts w:ascii="Times New Roman" w:hAnsi="Times New Roman" w:cs="Times New Roman"/>
          <w:sz w:val="24"/>
          <w:szCs w:val="24"/>
          <w:lang w:val="sah-RU"/>
        </w:rPr>
        <w:t>ЦП3,ЦП4</w:t>
      </w:r>
    </w:p>
    <w:p w:rsidR="007E5DAA" w:rsidRPr="005F03D8" w:rsidRDefault="005F03D8" w:rsidP="00667102">
      <w:pPr>
        <w:jc w:val="center"/>
        <w:rPr>
          <w:rFonts w:ascii="Times New Roman" w:hAnsi="Times New Roman" w:cs="Times New Roman"/>
          <w:b/>
          <w:sz w:val="24"/>
          <w:szCs w:val="24"/>
          <w:lang w:val="sah-RU"/>
        </w:rPr>
      </w:pPr>
      <w:r w:rsidRPr="005F03D8">
        <w:rPr>
          <w:rFonts w:ascii="Times New Roman" w:hAnsi="Times New Roman" w:cs="Times New Roman"/>
          <w:b/>
          <w:sz w:val="24"/>
          <w:szCs w:val="24"/>
          <w:lang w:val="sah-RU"/>
        </w:rPr>
        <w:t>Вывод</w:t>
      </w:r>
    </w:p>
    <w:p w:rsidR="005F03D8" w:rsidRDefault="005F03D8" w:rsidP="005F03D8">
      <w:pPr>
        <w:jc w:val="both"/>
        <w:rPr>
          <w:rFonts w:ascii="Times New Roman" w:hAnsi="Times New Roman" w:cs="Times New Roman"/>
          <w:sz w:val="24"/>
          <w:szCs w:val="24"/>
        </w:rPr>
      </w:pPr>
      <w:r>
        <w:rPr>
          <w:rFonts w:ascii="Times New Roman" w:hAnsi="Times New Roman" w:cs="Times New Roman"/>
          <w:sz w:val="24"/>
          <w:szCs w:val="24"/>
        </w:rPr>
        <w:t>Таким образом по итогу исследованной работы пришел к следующему выводу:</w:t>
      </w:r>
    </w:p>
    <w:p w:rsidR="005F03D8" w:rsidRPr="000D3EAA" w:rsidRDefault="005F03D8" w:rsidP="005F03D8">
      <w:pPr>
        <w:pStyle w:val="a3"/>
        <w:numPr>
          <w:ilvl w:val="0"/>
          <w:numId w:val="2"/>
        </w:numPr>
        <w:jc w:val="both"/>
        <w:rPr>
          <w:rFonts w:ascii="Times New Roman" w:hAnsi="Times New Roman" w:cs="Times New Roman"/>
          <w:sz w:val="24"/>
          <w:szCs w:val="24"/>
          <w:lang w:val="sah-RU"/>
        </w:rPr>
      </w:pPr>
      <w:r w:rsidRPr="000D3EAA">
        <w:rPr>
          <w:rFonts w:ascii="Times New Roman" w:eastAsia="Times New Roman" w:hAnsi="Times New Roman" w:cs="Times New Roman"/>
          <w:sz w:val="24"/>
          <w:szCs w:val="24"/>
        </w:rPr>
        <w:t>Наибольшая доля особей приходится в в аласе Аччыгый алас. Средний уровень показателя особей по сравнению с исследованными особями в аласах  Андыйыкы, Ньээкэ. Низкая доля особей в аласе Быйды.</w:t>
      </w:r>
    </w:p>
    <w:p w:rsidR="005F03D8" w:rsidRDefault="005F03D8" w:rsidP="005F03D8">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По стратегии жизненности выделился алас Аччыгый алас, процветающий вид стратегии,аласы  Андыйыкы, Ньэкэ соответствуют равновесной стратегии вида.Быйды процветающий вид стратегии</w:t>
      </w:r>
    </w:p>
    <w:p w:rsidR="00667102" w:rsidRPr="00667102" w:rsidRDefault="00667102" w:rsidP="00667102">
      <w:pPr>
        <w:spacing w:after="0" w:line="360" w:lineRule="auto"/>
        <w:ind w:left="3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Глава 3</w:t>
      </w:r>
      <w:r w:rsidRPr="00667102">
        <w:rPr>
          <w:rFonts w:ascii="Times New Roman" w:eastAsia="Times New Roman" w:hAnsi="Times New Roman" w:cs="Times New Roman"/>
          <w:b/>
          <w:sz w:val="24"/>
          <w:szCs w:val="24"/>
        </w:rPr>
        <w:t>. Материал и методика исследования</w:t>
      </w:r>
    </w:p>
    <w:p w:rsidR="00667102" w:rsidRPr="00667102" w:rsidRDefault="00667102" w:rsidP="00667102">
      <w:pPr>
        <w:pStyle w:val="a3"/>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3</w:t>
      </w:r>
      <w:r w:rsidRPr="00667102">
        <w:rPr>
          <w:rFonts w:ascii="Times New Roman" w:eastAsia="Times New Roman" w:hAnsi="Times New Roman" w:cs="Times New Roman"/>
          <w:b/>
          <w:sz w:val="24"/>
          <w:szCs w:val="24"/>
        </w:rPr>
        <w:t xml:space="preserve">.1 Общая характеристика объекта  </w:t>
      </w:r>
      <w:r>
        <w:rPr>
          <w:rFonts w:ascii="Times New Roman" w:eastAsia="Times New Roman" w:hAnsi="Times New Roman" w:cs="Times New Roman"/>
          <w:b/>
          <w:sz w:val="24"/>
          <w:szCs w:val="24"/>
        </w:rPr>
        <w:t>2</w:t>
      </w:r>
      <w:r w:rsidRPr="00667102">
        <w:rPr>
          <w:rFonts w:ascii="Times New Roman" w:eastAsia="Times New Roman" w:hAnsi="Times New Roman" w:cs="Times New Roman"/>
          <w:b/>
          <w:sz w:val="24"/>
          <w:szCs w:val="24"/>
        </w:rPr>
        <w:t xml:space="preserve"> года  исследования</w:t>
      </w:r>
    </w:p>
    <w:p w:rsidR="00667102" w:rsidRPr="00667102" w:rsidRDefault="00667102" w:rsidP="00667102">
      <w:pPr>
        <w:pStyle w:val="a3"/>
        <w:jc w:val="both"/>
        <w:rPr>
          <w:rFonts w:ascii="Times New Roman" w:hAnsi="Times New Roman" w:cs="Times New Roman"/>
          <w:b/>
          <w:sz w:val="24"/>
          <w:szCs w:val="24"/>
          <w:lang w:val="sah-RU"/>
        </w:rPr>
      </w:pPr>
    </w:p>
    <w:p w:rsidR="00C6415D" w:rsidRDefault="00C6415D" w:rsidP="00C6415D">
      <w:pPr>
        <w:jc w:val="both"/>
        <w:rPr>
          <w:rFonts w:ascii="Times New Roman" w:hAnsi="Times New Roman" w:cs="Times New Roman"/>
          <w:noProof/>
          <w:sz w:val="24"/>
          <w:szCs w:val="24"/>
        </w:rPr>
      </w:pPr>
      <w:r w:rsidRPr="00C6415D">
        <w:rPr>
          <w:rFonts w:ascii="Times New Roman" w:hAnsi="Times New Roman" w:cs="Times New Roman"/>
          <w:noProof/>
          <w:sz w:val="24"/>
          <w:szCs w:val="24"/>
        </w:rPr>
        <w:t>С 20 июня по 27 июня были взяты морфометрические измерения тысячелистника  с 30 растений в аласах Быйды, Мастах, Андыйыкы, Ньээкэ, Нэлээн.</w:t>
      </w:r>
      <w:r>
        <w:rPr>
          <w:rFonts w:ascii="Times New Roman" w:hAnsi="Times New Roman" w:cs="Times New Roman"/>
          <w:noProof/>
          <w:sz w:val="24"/>
          <w:szCs w:val="24"/>
        </w:rPr>
        <w:t xml:space="preserve"> </w:t>
      </w:r>
      <w:r w:rsidRPr="00C6415D">
        <w:rPr>
          <w:rFonts w:ascii="Times New Roman" w:hAnsi="Times New Roman" w:cs="Times New Roman"/>
          <w:noProof/>
          <w:sz w:val="24"/>
          <w:szCs w:val="24"/>
        </w:rPr>
        <w:t xml:space="preserve">Произведен расчет и анализ </w:t>
      </w:r>
      <w:r>
        <w:rPr>
          <w:rFonts w:ascii="Times New Roman" w:hAnsi="Times New Roman" w:cs="Times New Roman"/>
          <w:noProof/>
          <w:sz w:val="24"/>
          <w:szCs w:val="24"/>
        </w:rPr>
        <w:t xml:space="preserve">онтогенетического состояния , </w:t>
      </w:r>
      <w:r w:rsidR="00035245">
        <w:rPr>
          <w:rFonts w:ascii="Times New Roman" w:hAnsi="Times New Roman" w:cs="Times New Roman"/>
          <w:noProof/>
          <w:sz w:val="24"/>
          <w:szCs w:val="24"/>
        </w:rPr>
        <w:t xml:space="preserve">базовый возрастной спектр, </w:t>
      </w:r>
      <w:r w:rsidR="00035245">
        <w:rPr>
          <w:rFonts w:ascii="Times New Roman" w:hAnsi="Times New Roman" w:cs="Times New Roman"/>
          <w:bCs/>
          <w:noProof/>
          <w:sz w:val="24"/>
          <w:szCs w:val="24"/>
        </w:rPr>
        <w:t>онтогенетический спектр</w:t>
      </w:r>
      <w:r w:rsidR="006032A9">
        <w:rPr>
          <w:rFonts w:ascii="Times New Roman" w:hAnsi="Times New Roman" w:cs="Times New Roman"/>
          <w:bCs/>
          <w:noProof/>
          <w:sz w:val="24"/>
          <w:szCs w:val="24"/>
        </w:rPr>
        <w:t>,</w:t>
      </w:r>
      <w:r w:rsidR="00035245">
        <w:rPr>
          <w:rFonts w:ascii="Times New Roman" w:hAnsi="Times New Roman" w:cs="Times New Roman"/>
          <w:bCs/>
          <w:noProof/>
          <w:sz w:val="24"/>
          <w:szCs w:val="24"/>
        </w:rPr>
        <w:t xml:space="preserve"> </w:t>
      </w:r>
      <w:r w:rsidR="006032A9">
        <w:rPr>
          <w:rFonts w:ascii="Times New Roman" w:hAnsi="Times New Roman" w:cs="Times New Roman"/>
          <w:bCs/>
          <w:noProof/>
          <w:sz w:val="24"/>
          <w:szCs w:val="24"/>
        </w:rPr>
        <w:t>о</w:t>
      </w:r>
      <w:r w:rsidR="006032A9" w:rsidRPr="006032A9">
        <w:rPr>
          <w:rFonts w:ascii="Times New Roman" w:hAnsi="Times New Roman" w:cs="Times New Roman"/>
          <w:bCs/>
          <w:noProof/>
          <w:sz w:val="24"/>
          <w:szCs w:val="24"/>
        </w:rPr>
        <w:t>нтогенетическая стратегия</w:t>
      </w:r>
      <w:r w:rsidR="00035245">
        <w:rPr>
          <w:rFonts w:ascii="Times New Roman" w:hAnsi="Times New Roman" w:cs="Times New Roman"/>
          <w:bCs/>
          <w:noProof/>
          <w:sz w:val="24"/>
          <w:szCs w:val="24"/>
        </w:rPr>
        <w:t>,</w:t>
      </w:r>
      <w:r w:rsidR="006032A9">
        <w:rPr>
          <w:rFonts w:ascii="Times New Roman" w:hAnsi="Times New Roman" w:cs="Times New Roman"/>
          <w:bCs/>
          <w:noProof/>
          <w:sz w:val="24"/>
          <w:szCs w:val="24"/>
        </w:rPr>
        <w:t xml:space="preserve"> виталитетный спектр ,структура изменчивости морфологических признаков  тысячелистника </w:t>
      </w:r>
      <w:r w:rsidRPr="00C6415D">
        <w:rPr>
          <w:rFonts w:ascii="Times New Roman" w:hAnsi="Times New Roman" w:cs="Times New Roman"/>
          <w:noProof/>
          <w:sz w:val="24"/>
          <w:szCs w:val="24"/>
        </w:rPr>
        <w:t xml:space="preserve">исследованных ЦП аласа. </w:t>
      </w:r>
    </w:p>
    <w:p w:rsidR="00A76D0B" w:rsidRDefault="00A76D0B" w:rsidP="001F47FB">
      <w:pPr>
        <w:jc w:val="center"/>
        <w:rPr>
          <w:rFonts w:ascii="Times New Roman" w:hAnsi="Times New Roman" w:cs="Times New Roman"/>
          <w:b/>
          <w:noProof/>
          <w:sz w:val="24"/>
          <w:szCs w:val="24"/>
        </w:rPr>
      </w:pPr>
    </w:p>
    <w:p w:rsidR="00A76D0B" w:rsidRDefault="00A76D0B" w:rsidP="001F47FB">
      <w:pPr>
        <w:jc w:val="center"/>
        <w:rPr>
          <w:rFonts w:ascii="Times New Roman" w:hAnsi="Times New Roman" w:cs="Times New Roman"/>
          <w:b/>
          <w:noProof/>
          <w:sz w:val="24"/>
          <w:szCs w:val="24"/>
        </w:rPr>
      </w:pPr>
    </w:p>
    <w:p w:rsidR="001F47FB" w:rsidRDefault="001F47FB" w:rsidP="001F47FB">
      <w:pPr>
        <w:jc w:val="center"/>
        <w:rPr>
          <w:rFonts w:ascii="Times New Roman" w:hAnsi="Times New Roman" w:cs="Times New Roman"/>
          <w:b/>
          <w:noProof/>
          <w:sz w:val="24"/>
          <w:szCs w:val="24"/>
        </w:rPr>
      </w:pPr>
      <w:r w:rsidRPr="001F47FB">
        <w:rPr>
          <w:rFonts w:ascii="Times New Roman" w:hAnsi="Times New Roman" w:cs="Times New Roman"/>
          <w:b/>
          <w:noProof/>
          <w:sz w:val="24"/>
          <w:szCs w:val="24"/>
        </w:rPr>
        <w:lastRenderedPageBreak/>
        <w:t>Онтогенетическое состояние  тысячелистника по аласам</w:t>
      </w:r>
      <w:r w:rsidR="00A76D0B">
        <w:rPr>
          <w:rFonts w:ascii="Times New Roman" w:hAnsi="Times New Roman" w:cs="Times New Roman"/>
          <w:b/>
          <w:noProof/>
          <w:sz w:val="24"/>
          <w:szCs w:val="24"/>
        </w:rPr>
        <w:t xml:space="preserve"> </w:t>
      </w:r>
    </w:p>
    <w:p w:rsidR="00A76D0B" w:rsidRPr="00211613" w:rsidRDefault="00A76D0B" w:rsidP="00A76D0B">
      <w:pPr>
        <w:jc w:val="right"/>
        <w:rPr>
          <w:rFonts w:ascii="Times New Roman" w:hAnsi="Times New Roman" w:cs="Times New Roman"/>
          <w:noProof/>
          <w:sz w:val="24"/>
          <w:szCs w:val="24"/>
        </w:rPr>
      </w:pPr>
      <w:r w:rsidRPr="00211613">
        <w:rPr>
          <w:rFonts w:ascii="Times New Roman" w:hAnsi="Times New Roman" w:cs="Times New Roman"/>
          <w:noProof/>
          <w:sz w:val="24"/>
          <w:szCs w:val="24"/>
        </w:rPr>
        <w:t>№1</w:t>
      </w:r>
    </w:p>
    <w:p w:rsidR="00A76D0B" w:rsidRDefault="00A76D0B" w:rsidP="001F47FB">
      <w:pPr>
        <w:jc w:val="center"/>
        <w:rPr>
          <w:rFonts w:ascii="Times New Roman" w:hAnsi="Times New Roman" w:cs="Times New Roman"/>
          <w:b/>
          <w:noProof/>
          <w:sz w:val="24"/>
          <w:szCs w:val="24"/>
        </w:rPr>
      </w:pPr>
      <w:r w:rsidRPr="00A76D0B">
        <w:rPr>
          <w:rFonts w:ascii="Times New Roman" w:hAnsi="Times New Roman" w:cs="Times New Roman"/>
          <w:b/>
          <w:noProof/>
          <w:sz w:val="24"/>
          <w:szCs w:val="24"/>
        </w:rPr>
        <w:drawing>
          <wp:inline distT="0" distB="0" distL="0" distR="0">
            <wp:extent cx="5940425" cy="3025086"/>
            <wp:effectExtent l="19050" t="0" r="22225" b="3864"/>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3B92" w:rsidRDefault="000D3B92" w:rsidP="000D3B92">
      <w:pPr>
        <w:jc w:val="both"/>
        <w:rPr>
          <w:rFonts w:ascii="Times New Roman" w:hAnsi="Times New Roman" w:cs="Times New Roman"/>
          <w:noProof/>
          <w:sz w:val="24"/>
          <w:szCs w:val="24"/>
        </w:rPr>
      </w:pPr>
      <w:r w:rsidRPr="000D3B92">
        <w:rPr>
          <w:rFonts w:ascii="Times New Roman" w:hAnsi="Times New Roman" w:cs="Times New Roman"/>
          <w:noProof/>
          <w:sz w:val="24"/>
          <w:szCs w:val="24"/>
        </w:rPr>
        <w:t xml:space="preserve">Изучение возрастной структуры популяций , показывает  более развитые   взрослые  генеративные органы тысячелистника  показывает  в  аласе  Быйды .   У аласов Ньээкэ, Мастаах, Нэлээн, Андыйыкы   отмечается  в основном виргинильное состояние тысячелистника </w:t>
      </w:r>
      <w:r>
        <w:rPr>
          <w:rFonts w:ascii="Times New Roman" w:hAnsi="Times New Roman" w:cs="Times New Roman"/>
          <w:noProof/>
          <w:sz w:val="24"/>
          <w:szCs w:val="24"/>
        </w:rPr>
        <w:t>.</w:t>
      </w:r>
    </w:p>
    <w:p w:rsidR="000D3B92" w:rsidRDefault="000D3B92" w:rsidP="000D3B92">
      <w:pPr>
        <w:jc w:val="center"/>
        <w:rPr>
          <w:rFonts w:ascii="Times New Roman" w:hAnsi="Times New Roman" w:cs="Times New Roman"/>
          <w:b/>
          <w:noProof/>
          <w:sz w:val="24"/>
          <w:szCs w:val="24"/>
        </w:rPr>
      </w:pPr>
      <w:r w:rsidRPr="000D3B92">
        <w:rPr>
          <w:rFonts w:ascii="Times New Roman" w:hAnsi="Times New Roman" w:cs="Times New Roman"/>
          <w:b/>
          <w:noProof/>
          <w:sz w:val="24"/>
          <w:szCs w:val="24"/>
        </w:rPr>
        <w:t>Базовый возрастной спектр</w:t>
      </w:r>
    </w:p>
    <w:p w:rsidR="000D3B92" w:rsidRPr="00211613" w:rsidRDefault="000D3B92" w:rsidP="000D3B92">
      <w:pPr>
        <w:jc w:val="right"/>
        <w:rPr>
          <w:rFonts w:ascii="Times New Roman" w:hAnsi="Times New Roman" w:cs="Times New Roman"/>
          <w:noProof/>
          <w:sz w:val="24"/>
          <w:szCs w:val="24"/>
        </w:rPr>
      </w:pPr>
      <w:r w:rsidRPr="00211613">
        <w:rPr>
          <w:rFonts w:ascii="Times New Roman" w:hAnsi="Times New Roman" w:cs="Times New Roman"/>
          <w:noProof/>
          <w:sz w:val="24"/>
          <w:szCs w:val="24"/>
        </w:rPr>
        <w:t>№2</w:t>
      </w:r>
    </w:p>
    <w:p w:rsidR="000D3B92" w:rsidRPr="000D3B92" w:rsidRDefault="000D3B92" w:rsidP="000D3B92">
      <w:pPr>
        <w:jc w:val="both"/>
        <w:rPr>
          <w:rFonts w:ascii="Times New Roman" w:hAnsi="Times New Roman" w:cs="Times New Roman"/>
          <w:noProof/>
          <w:sz w:val="24"/>
          <w:szCs w:val="24"/>
        </w:rPr>
      </w:pPr>
      <w:r w:rsidRPr="000D3B92">
        <w:rPr>
          <w:rFonts w:ascii="Times New Roman" w:hAnsi="Times New Roman" w:cs="Times New Roman"/>
          <w:noProof/>
          <w:sz w:val="24"/>
          <w:szCs w:val="24"/>
        </w:rPr>
        <w:drawing>
          <wp:inline distT="0" distB="0" distL="0" distR="0">
            <wp:extent cx="5940425" cy="3080266"/>
            <wp:effectExtent l="19050" t="0" r="22225" b="5834"/>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3CEB" w:rsidRDefault="000D3B92" w:rsidP="000D3B92">
      <w:pPr>
        <w:jc w:val="both"/>
        <w:rPr>
          <w:rFonts w:ascii="Times New Roman" w:hAnsi="Times New Roman" w:cs="Times New Roman"/>
          <w:noProof/>
          <w:sz w:val="24"/>
          <w:szCs w:val="24"/>
        </w:rPr>
      </w:pPr>
      <w:r w:rsidRPr="000D3B92">
        <w:rPr>
          <w:rFonts w:ascii="Times New Roman" w:hAnsi="Times New Roman" w:cs="Times New Roman"/>
          <w:noProof/>
          <w:sz w:val="24"/>
          <w:szCs w:val="24"/>
        </w:rPr>
        <w:lastRenderedPageBreak/>
        <w:t>Возрастной спектр показывает способность популяции к самоподдержанию и ее устойчивость к внешним воздействиям. В нашем случае у тысячелистника отмечается высокая устойчивость к  внешним воздействиям</w:t>
      </w:r>
    </w:p>
    <w:p w:rsidR="000D3B92" w:rsidRDefault="000D3B92" w:rsidP="000D3B92">
      <w:pPr>
        <w:jc w:val="center"/>
        <w:rPr>
          <w:rFonts w:ascii="Times New Roman" w:hAnsi="Times New Roman" w:cs="Times New Roman"/>
          <w:b/>
          <w:bCs/>
          <w:noProof/>
          <w:sz w:val="24"/>
          <w:szCs w:val="24"/>
        </w:rPr>
      </w:pPr>
      <w:r w:rsidRPr="000D3B92">
        <w:rPr>
          <w:rFonts w:ascii="Times New Roman" w:hAnsi="Times New Roman" w:cs="Times New Roman"/>
          <w:b/>
          <w:bCs/>
          <w:noProof/>
          <w:sz w:val="24"/>
          <w:szCs w:val="24"/>
        </w:rPr>
        <w:t xml:space="preserve">ОНТОГЕНЕТИЧЕСКИЙ СПЕКТР КАК ИНДИКАТОР СОСТОЯНИЯ ЦЕНОПОПУЛЯЦИЙ РАСТЕНИЙ </w:t>
      </w:r>
    </w:p>
    <w:p w:rsidR="000D3B92" w:rsidRPr="00211613" w:rsidRDefault="000D3B92" w:rsidP="000D3B92">
      <w:pPr>
        <w:jc w:val="right"/>
        <w:rPr>
          <w:rFonts w:ascii="Times New Roman" w:hAnsi="Times New Roman" w:cs="Times New Roman"/>
          <w:bCs/>
          <w:noProof/>
          <w:sz w:val="24"/>
          <w:szCs w:val="24"/>
        </w:rPr>
      </w:pPr>
      <w:r w:rsidRPr="00211613">
        <w:rPr>
          <w:rFonts w:ascii="Times New Roman" w:hAnsi="Times New Roman" w:cs="Times New Roman"/>
          <w:bCs/>
          <w:noProof/>
          <w:sz w:val="24"/>
          <w:szCs w:val="24"/>
        </w:rPr>
        <w:t>№3</w:t>
      </w:r>
    </w:p>
    <w:p w:rsidR="000D3B92" w:rsidRPr="000D3B92" w:rsidRDefault="000D3B92" w:rsidP="000D3B92">
      <w:pPr>
        <w:jc w:val="center"/>
        <w:rPr>
          <w:rFonts w:ascii="Times New Roman" w:hAnsi="Times New Roman" w:cs="Times New Roman"/>
          <w:noProof/>
          <w:sz w:val="24"/>
          <w:szCs w:val="24"/>
        </w:rPr>
      </w:pPr>
      <w:r w:rsidRPr="000D3B92">
        <w:rPr>
          <w:rFonts w:ascii="Times New Roman" w:hAnsi="Times New Roman" w:cs="Times New Roman"/>
          <w:noProof/>
          <w:sz w:val="24"/>
          <w:szCs w:val="24"/>
        </w:rPr>
        <w:drawing>
          <wp:inline distT="0" distB="0" distL="0" distR="0">
            <wp:extent cx="5940425" cy="1980346"/>
            <wp:effectExtent l="19050" t="0" r="22225" b="854"/>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343C8" w:rsidRDefault="006343C8" w:rsidP="006343C8">
      <w:pPr>
        <w:jc w:val="both"/>
        <w:rPr>
          <w:rFonts w:ascii="Times New Roman" w:hAnsi="Times New Roman" w:cs="Times New Roman"/>
          <w:noProof/>
          <w:sz w:val="24"/>
          <w:szCs w:val="24"/>
        </w:rPr>
      </w:pPr>
      <w:r w:rsidRPr="006343C8">
        <w:rPr>
          <w:rFonts w:ascii="Times New Roman" w:hAnsi="Times New Roman" w:cs="Times New Roman"/>
          <w:noProof/>
          <w:sz w:val="24"/>
          <w:szCs w:val="24"/>
        </w:rPr>
        <w:t>Изучена динамика </w:t>
      </w:r>
      <w:r w:rsidRPr="006343C8">
        <w:rPr>
          <w:rFonts w:ascii="Times New Roman" w:hAnsi="Times New Roman" w:cs="Times New Roman"/>
          <w:b/>
          <w:bCs/>
          <w:noProof/>
          <w:sz w:val="24"/>
          <w:szCs w:val="24"/>
        </w:rPr>
        <w:t xml:space="preserve">онтогенетического </w:t>
      </w:r>
      <w:r w:rsidRPr="006343C8">
        <w:rPr>
          <w:rFonts w:ascii="Times New Roman" w:hAnsi="Times New Roman" w:cs="Times New Roman"/>
          <w:noProof/>
          <w:sz w:val="24"/>
          <w:szCs w:val="24"/>
        </w:rPr>
        <w:t> спектра   </w:t>
      </w:r>
      <w:r w:rsidRPr="006343C8">
        <w:rPr>
          <w:rFonts w:ascii="Times New Roman" w:hAnsi="Times New Roman" w:cs="Times New Roman"/>
          <w:b/>
          <w:bCs/>
          <w:noProof/>
          <w:sz w:val="24"/>
          <w:szCs w:val="24"/>
        </w:rPr>
        <w:t>ценопопуляций тысячелистника</w:t>
      </w:r>
      <w:r w:rsidRPr="006343C8">
        <w:rPr>
          <w:rFonts w:ascii="Times New Roman" w:hAnsi="Times New Roman" w:cs="Times New Roman"/>
          <w:noProof/>
          <w:sz w:val="24"/>
          <w:szCs w:val="24"/>
        </w:rPr>
        <w:t xml:space="preserve"> , как чувствительный популяционный индикатор изменения условий среды . В нашем исследовании аласы Мастах, Андыйыкы,Ньээкэ отмечаются к молодому спектру состояния.Алас Нэлэн переходному,  алас Быйды зреющему спектру состояния. </w:t>
      </w:r>
    </w:p>
    <w:p w:rsidR="006343C8" w:rsidRDefault="006343C8" w:rsidP="006343C8">
      <w:pPr>
        <w:jc w:val="center"/>
        <w:rPr>
          <w:rFonts w:ascii="Times New Roman" w:hAnsi="Times New Roman" w:cs="Times New Roman"/>
          <w:b/>
          <w:bCs/>
          <w:noProof/>
          <w:sz w:val="24"/>
          <w:szCs w:val="24"/>
        </w:rPr>
      </w:pPr>
      <w:r w:rsidRPr="006343C8">
        <w:rPr>
          <w:rFonts w:ascii="Times New Roman" w:hAnsi="Times New Roman" w:cs="Times New Roman"/>
          <w:b/>
          <w:bCs/>
          <w:noProof/>
          <w:sz w:val="24"/>
          <w:szCs w:val="24"/>
        </w:rPr>
        <w:t>Онтогенетическая стратегия тысячелистника обыкновенного</w:t>
      </w:r>
    </w:p>
    <w:p w:rsidR="00211613" w:rsidRPr="00211613" w:rsidRDefault="00211613" w:rsidP="00211613">
      <w:pPr>
        <w:jc w:val="right"/>
        <w:rPr>
          <w:rFonts w:ascii="Times New Roman" w:hAnsi="Times New Roman" w:cs="Times New Roman"/>
          <w:bCs/>
          <w:noProof/>
          <w:sz w:val="24"/>
          <w:szCs w:val="24"/>
        </w:rPr>
      </w:pPr>
      <w:r w:rsidRPr="00211613">
        <w:rPr>
          <w:rFonts w:ascii="Times New Roman" w:hAnsi="Times New Roman" w:cs="Times New Roman"/>
          <w:bCs/>
          <w:noProof/>
          <w:sz w:val="24"/>
          <w:szCs w:val="24"/>
        </w:rPr>
        <w:t>№4</w:t>
      </w:r>
    </w:p>
    <w:p w:rsidR="006343C8" w:rsidRDefault="006343C8" w:rsidP="006343C8">
      <w:pPr>
        <w:jc w:val="both"/>
        <w:rPr>
          <w:rFonts w:ascii="Times New Roman" w:hAnsi="Times New Roman" w:cs="Times New Roman"/>
          <w:noProof/>
          <w:sz w:val="24"/>
          <w:szCs w:val="24"/>
        </w:rPr>
      </w:pPr>
      <w:r w:rsidRPr="006343C8">
        <w:rPr>
          <w:rFonts w:ascii="Times New Roman" w:hAnsi="Times New Roman" w:cs="Times New Roman"/>
          <w:noProof/>
          <w:sz w:val="24"/>
          <w:szCs w:val="24"/>
        </w:rPr>
        <w:drawing>
          <wp:inline distT="0" distB="0" distL="0" distR="0">
            <wp:extent cx="5940425" cy="2034913"/>
            <wp:effectExtent l="19050" t="0" r="22225" b="3437"/>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343C8" w:rsidRDefault="006343C8" w:rsidP="006343C8">
      <w:pPr>
        <w:jc w:val="both"/>
        <w:rPr>
          <w:rFonts w:ascii="Times New Roman" w:hAnsi="Times New Roman" w:cs="Times New Roman"/>
          <w:noProof/>
          <w:sz w:val="24"/>
          <w:szCs w:val="24"/>
        </w:rPr>
      </w:pPr>
      <w:r w:rsidRPr="006343C8">
        <w:rPr>
          <w:rFonts w:ascii="Times New Roman" w:hAnsi="Times New Roman" w:cs="Times New Roman"/>
          <w:noProof/>
          <w:sz w:val="24"/>
          <w:szCs w:val="24"/>
        </w:rPr>
        <w:t>Для определения онтогенетической стратегии тысячелистника, его поведения при разной степени антропогенной нагрузки, мы с помощью компьютерной обработки получили показатели коэффициента детерминации (R</w:t>
      </w:r>
      <w:r w:rsidRPr="006343C8">
        <w:rPr>
          <w:rFonts w:ascii="Times New Roman" w:hAnsi="Times New Roman" w:cs="Times New Roman"/>
          <w:noProof/>
          <w:sz w:val="24"/>
          <w:szCs w:val="24"/>
          <w:vertAlign w:val="superscript"/>
        </w:rPr>
        <w:t>2</w:t>
      </w:r>
      <w:r w:rsidRPr="006343C8">
        <w:rPr>
          <w:rFonts w:ascii="Times New Roman" w:hAnsi="Times New Roman" w:cs="Times New Roman"/>
          <w:noProof/>
          <w:sz w:val="24"/>
          <w:szCs w:val="24"/>
        </w:rPr>
        <w:t xml:space="preserve">) и индекса виталитета (IVC). Получив значения коэффициента детерминации и индекса виталитета, мы с помощью программы «STATISTICA» получили тренд онтогенетической стратегии, показавший тип жизненной стратегии тысячелистника  при ухудшении условий произрастания (стрессе). Анализ онтогенетической стратегии показал, что тысячелистник при усилении стресса (повышении антропогенной нагрузки) и неблагоприятных экологических условиях </w:t>
      </w:r>
      <w:r w:rsidRPr="006343C8">
        <w:rPr>
          <w:rFonts w:ascii="Times New Roman" w:hAnsi="Times New Roman" w:cs="Times New Roman"/>
          <w:noProof/>
          <w:sz w:val="24"/>
          <w:szCs w:val="24"/>
        </w:rPr>
        <w:lastRenderedPageBreak/>
        <w:t>(недостатке влаги и низкой температуре воздуха в начале вегетационного периода) проявил стрессово-защитную онтогенетическую стратегию</w:t>
      </w:r>
    </w:p>
    <w:p w:rsidR="00211613" w:rsidRDefault="00211613" w:rsidP="00211613">
      <w:pPr>
        <w:jc w:val="center"/>
        <w:rPr>
          <w:rFonts w:ascii="Times New Roman" w:hAnsi="Times New Roman" w:cs="Times New Roman"/>
          <w:b/>
          <w:bCs/>
          <w:noProof/>
          <w:sz w:val="24"/>
          <w:szCs w:val="24"/>
        </w:rPr>
      </w:pPr>
      <w:r w:rsidRPr="00211613">
        <w:rPr>
          <w:rFonts w:ascii="Times New Roman" w:hAnsi="Times New Roman" w:cs="Times New Roman"/>
          <w:b/>
          <w:bCs/>
          <w:noProof/>
          <w:sz w:val="24"/>
          <w:szCs w:val="24"/>
        </w:rPr>
        <w:t>Виталитетный спектр тысячелистника</w:t>
      </w:r>
    </w:p>
    <w:p w:rsidR="00211613" w:rsidRPr="00211613" w:rsidRDefault="00211613" w:rsidP="00211613">
      <w:pPr>
        <w:jc w:val="right"/>
        <w:rPr>
          <w:rFonts w:ascii="Times New Roman" w:hAnsi="Times New Roman" w:cs="Times New Roman"/>
          <w:bCs/>
          <w:noProof/>
          <w:sz w:val="24"/>
          <w:szCs w:val="24"/>
        </w:rPr>
      </w:pPr>
      <w:r w:rsidRPr="00211613">
        <w:rPr>
          <w:rFonts w:ascii="Times New Roman" w:hAnsi="Times New Roman" w:cs="Times New Roman"/>
          <w:bCs/>
          <w:noProof/>
          <w:sz w:val="24"/>
          <w:szCs w:val="24"/>
        </w:rPr>
        <w:t>№5</w:t>
      </w:r>
    </w:p>
    <w:p w:rsidR="00211613" w:rsidRPr="006343C8" w:rsidRDefault="00211613" w:rsidP="00211613">
      <w:pPr>
        <w:jc w:val="center"/>
        <w:rPr>
          <w:rFonts w:ascii="Times New Roman" w:hAnsi="Times New Roman" w:cs="Times New Roman"/>
          <w:noProof/>
          <w:sz w:val="24"/>
          <w:szCs w:val="24"/>
        </w:rPr>
      </w:pPr>
      <w:r w:rsidRPr="00211613">
        <w:rPr>
          <w:rFonts w:ascii="Times New Roman" w:hAnsi="Times New Roman" w:cs="Times New Roman"/>
          <w:noProof/>
          <w:sz w:val="24"/>
          <w:szCs w:val="24"/>
        </w:rPr>
        <w:drawing>
          <wp:inline distT="0" distB="0" distL="0" distR="0">
            <wp:extent cx="6169025" cy="2714625"/>
            <wp:effectExtent l="19050" t="0" r="22225" b="0"/>
            <wp:docPr id="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D3B92" w:rsidRDefault="00211613" w:rsidP="00211613">
      <w:pPr>
        <w:jc w:val="both"/>
        <w:rPr>
          <w:rFonts w:ascii="Times New Roman" w:hAnsi="Times New Roman" w:cs="Times New Roman"/>
          <w:noProof/>
          <w:sz w:val="24"/>
          <w:szCs w:val="24"/>
        </w:rPr>
      </w:pPr>
      <w:r w:rsidRPr="00211613">
        <w:rPr>
          <w:rFonts w:ascii="Times New Roman" w:hAnsi="Times New Roman" w:cs="Times New Roman"/>
          <w:noProof/>
          <w:sz w:val="24"/>
          <w:szCs w:val="24"/>
        </w:rPr>
        <w:t>По виталитетному  спектору наблюдается  наибольшее значение депрессивных растений у аласов Быйды,Ньээкэ  Мастаах,Андыйыкы,Нэлээн процветающий спектр депрессивных растений намного меньше чем у Быйды,Ньээкэ</w:t>
      </w:r>
      <w:r>
        <w:rPr>
          <w:rFonts w:ascii="Times New Roman" w:hAnsi="Times New Roman" w:cs="Times New Roman"/>
          <w:noProof/>
          <w:sz w:val="24"/>
          <w:szCs w:val="24"/>
        </w:rPr>
        <w:t>.</w:t>
      </w:r>
    </w:p>
    <w:p w:rsidR="003E78A9" w:rsidRDefault="003E78A9" w:rsidP="003E78A9">
      <w:pPr>
        <w:jc w:val="center"/>
        <w:rPr>
          <w:rFonts w:ascii="Times New Roman" w:hAnsi="Times New Roman" w:cs="Times New Roman"/>
          <w:b/>
          <w:bCs/>
          <w:noProof/>
          <w:sz w:val="24"/>
          <w:szCs w:val="24"/>
        </w:rPr>
      </w:pPr>
      <w:r w:rsidRPr="003E78A9">
        <w:rPr>
          <w:rFonts w:ascii="Times New Roman" w:hAnsi="Times New Roman" w:cs="Times New Roman"/>
          <w:b/>
          <w:bCs/>
          <w:noProof/>
          <w:sz w:val="24"/>
          <w:szCs w:val="24"/>
        </w:rPr>
        <w:t xml:space="preserve">Структура изменчивости морфологических признаков тысячелистника  обыкновенного  </w:t>
      </w:r>
    </w:p>
    <w:p w:rsidR="008B2183" w:rsidRPr="003E78A9" w:rsidRDefault="003F7E30" w:rsidP="003F7E30">
      <w:pPr>
        <w:jc w:val="right"/>
        <w:rPr>
          <w:rFonts w:ascii="Times New Roman" w:hAnsi="Times New Roman" w:cs="Times New Roman"/>
          <w:noProof/>
          <w:sz w:val="24"/>
          <w:szCs w:val="24"/>
        </w:rPr>
      </w:pPr>
      <w:r>
        <w:rPr>
          <w:rFonts w:ascii="Times New Roman" w:hAnsi="Times New Roman" w:cs="Times New Roman"/>
          <w:noProof/>
          <w:sz w:val="24"/>
          <w:szCs w:val="24"/>
        </w:rPr>
        <w:t>№6</w:t>
      </w:r>
    </w:p>
    <w:p w:rsidR="003E78A9" w:rsidRDefault="003F7E30" w:rsidP="003E78A9">
      <w:pPr>
        <w:jc w:val="center"/>
        <w:rPr>
          <w:rFonts w:ascii="Times New Roman" w:hAnsi="Times New Roman" w:cs="Times New Roman"/>
          <w:noProof/>
          <w:sz w:val="24"/>
          <w:szCs w:val="24"/>
        </w:rPr>
      </w:pPr>
      <w:r w:rsidRPr="003F7E30">
        <w:rPr>
          <w:rFonts w:ascii="Times New Roman" w:hAnsi="Times New Roman" w:cs="Times New Roman"/>
          <w:noProof/>
          <w:sz w:val="24"/>
          <w:szCs w:val="24"/>
        </w:rPr>
        <w:drawing>
          <wp:inline distT="0" distB="0" distL="0" distR="0">
            <wp:extent cx="5940425" cy="2695233"/>
            <wp:effectExtent l="19050" t="0" r="22225" b="0"/>
            <wp:docPr id="1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F7E30" w:rsidRDefault="003F7E30" w:rsidP="003F7E30">
      <w:pPr>
        <w:jc w:val="both"/>
        <w:rPr>
          <w:rFonts w:ascii="Times New Roman" w:hAnsi="Times New Roman" w:cs="Times New Roman"/>
          <w:noProof/>
          <w:sz w:val="24"/>
          <w:szCs w:val="24"/>
        </w:rPr>
      </w:pPr>
      <w:r w:rsidRPr="003F7E30">
        <w:rPr>
          <w:rFonts w:ascii="Times New Roman" w:hAnsi="Times New Roman" w:cs="Times New Roman"/>
          <w:noProof/>
          <w:sz w:val="24"/>
          <w:szCs w:val="24"/>
        </w:rPr>
        <w:t xml:space="preserve">Оценка изменения морфологической целостности особей в ЦП  показала, что ЦП в аласах придерживается биологических признаков изменчивости. При дальнейшем возрастании стресса происходит сначала усиление, а затем снижение развития показателей </w:t>
      </w:r>
      <w:r w:rsidRPr="003F7E30">
        <w:rPr>
          <w:rFonts w:ascii="Times New Roman" w:hAnsi="Times New Roman" w:cs="Times New Roman"/>
          <w:noProof/>
          <w:sz w:val="24"/>
          <w:szCs w:val="24"/>
        </w:rPr>
        <w:lastRenderedPageBreak/>
        <w:t xml:space="preserve">морфологических признаков. Можно сказать о том, что с ухудшением условий обитания проявляется защитная составляющая стратегии. </w:t>
      </w:r>
    </w:p>
    <w:p w:rsidR="003F7E30" w:rsidRDefault="003F7E30" w:rsidP="003F7E30">
      <w:pPr>
        <w:jc w:val="center"/>
        <w:rPr>
          <w:rFonts w:ascii="Times New Roman" w:hAnsi="Times New Roman" w:cs="Times New Roman"/>
          <w:b/>
          <w:bCs/>
          <w:noProof/>
          <w:sz w:val="24"/>
          <w:szCs w:val="24"/>
        </w:rPr>
      </w:pPr>
      <w:r w:rsidRPr="003F7E30">
        <w:rPr>
          <w:rFonts w:ascii="Times New Roman" w:hAnsi="Times New Roman" w:cs="Times New Roman"/>
          <w:b/>
          <w:bCs/>
          <w:noProof/>
          <w:sz w:val="24"/>
          <w:szCs w:val="24"/>
        </w:rPr>
        <w:t>Онтогенетическое состояние % тысячелистника  по аласам</w:t>
      </w:r>
    </w:p>
    <w:p w:rsidR="003F7E30" w:rsidRPr="003F7E30" w:rsidRDefault="003F7E30" w:rsidP="003F7E30">
      <w:pPr>
        <w:jc w:val="right"/>
        <w:rPr>
          <w:rFonts w:ascii="Times New Roman" w:hAnsi="Times New Roman" w:cs="Times New Roman"/>
          <w:bCs/>
          <w:noProof/>
          <w:sz w:val="24"/>
          <w:szCs w:val="24"/>
        </w:rPr>
      </w:pPr>
      <w:r w:rsidRPr="003F7E30">
        <w:rPr>
          <w:rFonts w:ascii="Times New Roman" w:hAnsi="Times New Roman" w:cs="Times New Roman"/>
          <w:bCs/>
          <w:noProof/>
          <w:sz w:val="24"/>
          <w:szCs w:val="24"/>
        </w:rPr>
        <w:t>№7</w:t>
      </w:r>
    </w:p>
    <w:p w:rsidR="003F7E30" w:rsidRPr="003F7E30" w:rsidRDefault="003F7E30" w:rsidP="003F7E30">
      <w:pPr>
        <w:jc w:val="center"/>
        <w:rPr>
          <w:rFonts w:ascii="Times New Roman" w:hAnsi="Times New Roman" w:cs="Times New Roman"/>
          <w:noProof/>
          <w:sz w:val="24"/>
          <w:szCs w:val="24"/>
        </w:rPr>
      </w:pPr>
      <w:r w:rsidRPr="003F7E30">
        <w:rPr>
          <w:rFonts w:ascii="Times New Roman" w:hAnsi="Times New Roman" w:cs="Times New Roman"/>
          <w:noProof/>
          <w:sz w:val="24"/>
          <w:szCs w:val="24"/>
        </w:rPr>
        <w:drawing>
          <wp:inline distT="0" distB="0" distL="0" distR="0">
            <wp:extent cx="5940425" cy="2804979"/>
            <wp:effectExtent l="19050" t="0" r="22225" b="0"/>
            <wp:docPr id="15"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11613" w:rsidRDefault="003F7E30" w:rsidP="00211613">
      <w:pPr>
        <w:jc w:val="both"/>
        <w:rPr>
          <w:rFonts w:ascii="Times New Roman" w:hAnsi="Times New Roman" w:cs="Times New Roman"/>
          <w:noProof/>
          <w:sz w:val="24"/>
          <w:szCs w:val="24"/>
        </w:rPr>
      </w:pPr>
      <w:r w:rsidRPr="003F7E30">
        <w:rPr>
          <w:rFonts w:ascii="Times New Roman" w:hAnsi="Times New Roman" w:cs="Times New Roman"/>
          <w:noProof/>
          <w:sz w:val="24"/>
          <w:szCs w:val="24"/>
        </w:rPr>
        <w:t>Исследование показало, что ценопопуляция тысячелистника, характеризуются как молодым,возрастным состоянием . Самоподдержание их осуществляется только семенным путем и не является эффективным вегетативным размножением</w:t>
      </w:r>
    </w:p>
    <w:p w:rsidR="004A4E70" w:rsidRDefault="004A4E70" w:rsidP="004A4E70">
      <w:pPr>
        <w:jc w:val="center"/>
        <w:rPr>
          <w:rFonts w:ascii="Times New Roman" w:hAnsi="Times New Roman" w:cs="Times New Roman"/>
          <w:b/>
          <w:bCs/>
          <w:noProof/>
          <w:sz w:val="24"/>
          <w:szCs w:val="24"/>
        </w:rPr>
      </w:pPr>
      <w:r w:rsidRPr="004A4E70">
        <w:rPr>
          <w:rFonts w:ascii="Times New Roman" w:hAnsi="Times New Roman" w:cs="Times New Roman"/>
          <w:b/>
          <w:bCs/>
          <w:noProof/>
          <w:sz w:val="24"/>
          <w:szCs w:val="24"/>
        </w:rPr>
        <w:t xml:space="preserve">Структура изменчивости морфологических признаков тысячелистника  обыкновенного  </w:t>
      </w:r>
    </w:p>
    <w:p w:rsidR="004A4E70" w:rsidRDefault="004A4E70" w:rsidP="004A4E70">
      <w:pPr>
        <w:jc w:val="center"/>
        <w:rPr>
          <w:rFonts w:ascii="Times New Roman" w:hAnsi="Times New Roman" w:cs="Times New Roman"/>
          <w:noProof/>
          <w:sz w:val="24"/>
          <w:szCs w:val="24"/>
        </w:rPr>
      </w:pPr>
      <w:r w:rsidRPr="004A4E70">
        <w:rPr>
          <w:rFonts w:ascii="Times New Roman" w:hAnsi="Times New Roman" w:cs="Times New Roman"/>
          <w:noProof/>
          <w:sz w:val="24"/>
          <w:szCs w:val="24"/>
        </w:rPr>
        <w:drawing>
          <wp:inline distT="0" distB="0" distL="0" distR="0">
            <wp:extent cx="5940425" cy="2553604"/>
            <wp:effectExtent l="19050" t="0" r="22225" b="0"/>
            <wp:docPr id="16"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93CEB" w:rsidRDefault="004A4E70" w:rsidP="000D3B92">
      <w:pPr>
        <w:jc w:val="both"/>
        <w:rPr>
          <w:rFonts w:ascii="Times New Roman" w:hAnsi="Times New Roman" w:cs="Times New Roman"/>
          <w:noProof/>
          <w:sz w:val="24"/>
          <w:szCs w:val="24"/>
        </w:rPr>
      </w:pPr>
      <w:r w:rsidRPr="004A4E70">
        <w:rPr>
          <w:rFonts w:ascii="Times New Roman" w:hAnsi="Times New Roman" w:cs="Times New Roman"/>
          <w:noProof/>
          <w:sz w:val="24"/>
          <w:szCs w:val="24"/>
        </w:rPr>
        <w:t>Оценка изменения морфологической целостности особей в ЦП  показала, что ЦП в аласах придерживается биологических признаков изменчивости. При дальнейшем возрастании стресса происходит сначала усиление, а затем снижение развития показателей морфологических признаков. Можно сказать о том, что с ухудшением условий обитания проявляется защитная составляющая стратегии.</w:t>
      </w:r>
    </w:p>
    <w:p w:rsidR="001B57BA" w:rsidRDefault="001B57BA" w:rsidP="001B57BA">
      <w:pPr>
        <w:jc w:val="center"/>
        <w:rPr>
          <w:rFonts w:ascii="Times New Roman" w:hAnsi="Times New Roman" w:cs="Times New Roman"/>
          <w:b/>
          <w:noProof/>
          <w:sz w:val="24"/>
          <w:szCs w:val="24"/>
        </w:rPr>
      </w:pPr>
      <w:r w:rsidRPr="001B57BA">
        <w:rPr>
          <w:rFonts w:ascii="Times New Roman" w:hAnsi="Times New Roman" w:cs="Times New Roman"/>
          <w:b/>
          <w:noProof/>
          <w:sz w:val="24"/>
          <w:szCs w:val="24"/>
        </w:rPr>
        <w:lastRenderedPageBreak/>
        <w:t>Заключение</w:t>
      </w:r>
    </w:p>
    <w:p w:rsidR="00EA0C77" w:rsidRPr="00A74A9B" w:rsidRDefault="00D51E68" w:rsidP="00A74A9B">
      <w:pPr>
        <w:ind w:left="720"/>
        <w:jc w:val="both"/>
        <w:rPr>
          <w:rFonts w:ascii="Times New Roman" w:hAnsi="Times New Roman" w:cs="Times New Roman"/>
          <w:noProof/>
          <w:sz w:val="24"/>
          <w:szCs w:val="24"/>
        </w:rPr>
      </w:pPr>
      <w:r w:rsidRPr="00A74A9B">
        <w:rPr>
          <w:rFonts w:ascii="Times New Roman" w:hAnsi="Times New Roman" w:cs="Times New Roman"/>
          <w:noProof/>
          <w:sz w:val="24"/>
          <w:szCs w:val="24"/>
        </w:rPr>
        <w:t>Изучение ценопопуляции тысячелистника в аласах  позволило нам сделать следующие выводы:</w:t>
      </w:r>
    </w:p>
    <w:p w:rsidR="00A74A9B" w:rsidRDefault="00D51E68" w:rsidP="00A74A9B">
      <w:pPr>
        <w:jc w:val="both"/>
        <w:rPr>
          <w:rFonts w:ascii="Times New Roman" w:hAnsi="Times New Roman" w:cs="Times New Roman"/>
          <w:noProof/>
          <w:sz w:val="24"/>
          <w:szCs w:val="24"/>
        </w:rPr>
      </w:pPr>
      <w:r w:rsidRPr="00A74A9B">
        <w:rPr>
          <w:rFonts w:ascii="Times New Roman" w:hAnsi="Times New Roman" w:cs="Times New Roman"/>
          <w:noProof/>
          <w:sz w:val="24"/>
          <w:szCs w:val="24"/>
        </w:rPr>
        <w:t>1. Анализ средних значений морфологических признаков ценопопуляций тысячелистника  показал, что отсутствие антропогенной нагрузки определяет хорошее развитие растений, а усиление нагрузки и ухудшение экологических условий приводят к угнетению растений и отставанию в морфологическом развитии.</w:t>
      </w:r>
    </w:p>
    <w:p w:rsidR="00EA0C77" w:rsidRPr="00A74A9B" w:rsidRDefault="00A74A9B" w:rsidP="00A74A9B">
      <w:pPr>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D51E68" w:rsidRPr="00A74A9B">
        <w:rPr>
          <w:rFonts w:ascii="Times New Roman" w:hAnsi="Times New Roman" w:cs="Times New Roman"/>
          <w:noProof/>
          <w:sz w:val="24"/>
          <w:szCs w:val="24"/>
        </w:rPr>
        <w:t xml:space="preserve">2. Тысячелистник  при усилении стресса (повышении антропогенной нагрузки) и </w:t>
      </w:r>
      <w:r>
        <w:rPr>
          <w:rFonts w:ascii="Times New Roman" w:hAnsi="Times New Roman" w:cs="Times New Roman"/>
          <w:noProof/>
          <w:sz w:val="24"/>
          <w:szCs w:val="24"/>
        </w:rPr>
        <w:t xml:space="preserve"> </w:t>
      </w:r>
      <w:r w:rsidR="00D51E68" w:rsidRPr="00A74A9B">
        <w:rPr>
          <w:rFonts w:ascii="Times New Roman" w:hAnsi="Times New Roman" w:cs="Times New Roman"/>
          <w:noProof/>
          <w:sz w:val="24"/>
          <w:szCs w:val="24"/>
        </w:rPr>
        <w:t>неблагоприятных экологических условиях (недостатке влаги и низкой температуре воздуха в начале вегетационного периода) проявляет стрессово-защитную онтогенетическую стратегию. Для выживания в условиях усиления антропогенной тысячелистник  проявляет защитные механизмы, сохраняя свое присутствие и закрепляясь на участках с антропогенной нагрузкой.</w:t>
      </w:r>
    </w:p>
    <w:p w:rsidR="00EA0C77" w:rsidRPr="00A74A9B" w:rsidRDefault="00D51E68" w:rsidP="00A74A9B">
      <w:pPr>
        <w:jc w:val="both"/>
        <w:rPr>
          <w:rFonts w:ascii="Times New Roman" w:hAnsi="Times New Roman" w:cs="Times New Roman"/>
          <w:noProof/>
          <w:sz w:val="24"/>
          <w:szCs w:val="24"/>
        </w:rPr>
      </w:pPr>
      <w:r w:rsidRPr="00A74A9B">
        <w:rPr>
          <w:rFonts w:ascii="Times New Roman" w:hAnsi="Times New Roman" w:cs="Times New Roman"/>
          <w:noProof/>
          <w:sz w:val="24"/>
          <w:szCs w:val="24"/>
        </w:rPr>
        <w:t>3. Выдерживание тысячелистником сильной антропогенной нагрузки показывает его высокие эколого-биологические возможности как сенокосного и пастбищного вида. Но в тоже время проявление стрессовой компоненты в стратегии выживания говорит о томё что при определенной степени нагрузки вид начинает угнетаться (хуже расти и развиваться).</w:t>
      </w:r>
    </w:p>
    <w:p w:rsidR="001B57BA" w:rsidRDefault="001B57BA" w:rsidP="00A74A9B">
      <w:pPr>
        <w:jc w:val="both"/>
        <w:rPr>
          <w:rFonts w:ascii="Times New Roman" w:hAnsi="Times New Roman" w:cs="Times New Roman"/>
          <w:noProof/>
          <w:sz w:val="24"/>
          <w:szCs w:val="24"/>
        </w:rPr>
      </w:pPr>
    </w:p>
    <w:p w:rsidR="00A74A9B" w:rsidRDefault="00A74A9B" w:rsidP="00A74A9B">
      <w:pPr>
        <w:jc w:val="both"/>
        <w:rPr>
          <w:rFonts w:ascii="Times New Roman" w:hAnsi="Times New Roman" w:cs="Times New Roman"/>
          <w:noProof/>
          <w:sz w:val="24"/>
          <w:szCs w:val="24"/>
        </w:rPr>
      </w:pPr>
    </w:p>
    <w:p w:rsidR="00A74A9B" w:rsidRDefault="00A74A9B" w:rsidP="00A74A9B">
      <w:pPr>
        <w:jc w:val="both"/>
        <w:rPr>
          <w:rFonts w:ascii="Times New Roman" w:hAnsi="Times New Roman" w:cs="Times New Roman"/>
          <w:noProof/>
          <w:sz w:val="24"/>
          <w:szCs w:val="24"/>
        </w:rPr>
      </w:pPr>
    </w:p>
    <w:p w:rsidR="00A74A9B" w:rsidRDefault="00A74A9B" w:rsidP="00A74A9B">
      <w:pPr>
        <w:jc w:val="both"/>
        <w:rPr>
          <w:rFonts w:ascii="Times New Roman" w:hAnsi="Times New Roman" w:cs="Times New Roman"/>
          <w:noProof/>
          <w:sz w:val="24"/>
          <w:szCs w:val="24"/>
        </w:rPr>
      </w:pPr>
    </w:p>
    <w:p w:rsidR="00A74A9B" w:rsidRDefault="00A74A9B" w:rsidP="00A74A9B">
      <w:pPr>
        <w:jc w:val="both"/>
        <w:rPr>
          <w:rFonts w:ascii="Times New Roman" w:hAnsi="Times New Roman" w:cs="Times New Roman"/>
          <w:noProof/>
          <w:sz w:val="24"/>
          <w:szCs w:val="24"/>
        </w:rPr>
      </w:pPr>
    </w:p>
    <w:p w:rsidR="00A74A9B" w:rsidRDefault="00A74A9B" w:rsidP="00A74A9B">
      <w:pPr>
        <w:jc w:val="both"/>
        <w:rPr>
          <w:rFonts w:ascii="Times New Roman" w:hAnsi="Times New Roman" w:cs="Times New Roman"/>
          <w:noProof/>
          <w:sz w:val="24"/>
          <w:szCs w:val="24"/>
        </w:rPr>
      </w:pPr>
    </w:p>
    <w:p w:rsidR="00A74A9B" w:rsidRDefault="00A74A9B" w:rsidP="00A74A9B">
      <w:pPr>
        <w:jc w:val="both"/>
        <w:rPr>
          <w:rFonts w:ascii="Times New Roman" w:hAnsi="Times New Roman" w:cs="Times New Roman"/>
          <w:noProof/>
          <w:sz w:val="24"/>
          <w:szCs w:val="24"/>
        </w:rPr>
      </w:pPr>
    </w:p>
    <w:p w:rsidR="00A74A9B" w:rsidRDefault="00A74A9B" w:rsidP="00A74A9B">
      <w:pPr>
        <w:jc w:val="both"/>
        <w:rPr>
          <w:rFonts w:ascii="Times New Roman" w:hAnsi="Times New Roman" w:cs="Times New Roman"/>
          <w:noProof/>
          <w:sz w:val="24"/>
          <w:szCs w:val="24"/>
        </w:rPr>
      </w:pPr>
    </w:p>
    <w:p w:rsidR="00A74A9B" w:rsidRDefault="00A74A9B" w:rsidP="00A74A9B">
      <w:pPr>
        <w:jc w:val="both"/>
        <w:rPr>
          <w:rFonts w:ascii="Times New Roman" w:hAnsi="Times New Roman" w:cs="Times New Roman"/>
          <w:noProof/>
          <w:sz w:val="24"/>
          <w:szCs w:val="24"/>
        </w:rPr>
      </w:pPr>
    </w:p>
    <w:p w:rsidR="00A74A9B" w:rsidRDefault="00A74A9B" w:rsidP="00A74A9B">
      <w:pPr>
        <w:jc w:val="both"/>
        <w:rPr>
          <w:rFonts w:ascii="Times New Roman" w:hAnsi="Times New Roman" w:cs="Times New Roman"/>
          <w:noProof/>
          <w:sz w:val="24"/>
          <w:szCs w:val="24"/>
        </w:rPr>
      </w:pPr>
    </w:p>
    <w:p w:rsidR="00A74A9B" w:rsidRDefault="00A74A9B" w:rsidP="00A74A9B">
      <w:pPr>
        <w:jc w:val="both"/>
        <w:rPr>
          <w:rFonts w:ascii="Times New Roman" w:hAnsi="Times New Roman" w:cs="Times New Roman"/>
          <w:noProof/>
          <w:sz w:val="24"/>
          <w:szCs w:val="24"/>
        </w:rPr>
      </w:pPr>
    </w:p>
    <w:p w:rsidR="00A74A9B" w:rsidRDefault="00A74A9B" w:rsidP="00A74A9B">
      <w:pPr>
        <w:jc w:val="both"/>
        <w:rPr>
          <w:rFonts w:ascii="Times New Roman" w:hAnsi="Times New Roman" w:cs="Times New Roman"/>
          <w:noProof/>
          <w:sz w:val="24"/>
          <w:szCs w:val="24"/>
        </w:rPr>
      </w:pPr>
    </w:p>
    <w:p w:rsidR="00A74A9B" w:rsidRDefault="00A74A9B" w:rsidP="00A74A9B">
      <w:pPr>
        <w:jc w:val="both"/>
        <w:rPr>
          <w:rFonts w:ascii="Times New Roman" w:hAnsi="Times New Roman" w:cs="Times New Roman"/>
          <w:noProof/>
          <w:sz w:val="24"/>
          <w:szCs w:val="24"/>
        </w:rPr>
      </w:pPr>
    </w:p>
    <w:p w:rsidR="00A74A9B" w:rsidRDefault="00A74A9B" w:rsidP="00A74A9B">
      <w:pPr>
        <w:jc w:val="both"/>
        <w:rPr>
          <w:rFonts w:ascii="Times New Roman" w:hAnsi="Times New Roman" w:cs="Times New Roman"/>
          <w:noProof/>
          <w:sz w:val="24"/>
          <w:szCs w:val="24"/>
        </w:rPr>
      </w:pPr>
    </w:p>
    <w:p w:rsidR="00A74A9B" w:rsidRPr="00A74A9B" w:rsidRDefault="00A74A9B" w:rsidP="00A74A9B">
      <w:pPr>
        <w:jc w:val="both"/>
        <w:rPr>
          <w:rFonts w:ascii="Times New Roman" w:hAnsi="Times New Roman" w:cs="Times New Roman"/>
          <w:noProof/>
          <w:sz w:val="24"/>
          <w:szCs w:val="24"/>
        </w:rPr>
      </w:pPr>
    </w:p>
    <w:p w:rsidR="004C1D53" w:rsidRDefault="004C1D53" w:rsidP="004C1D53">
      <w:pPr>
        <w:widowControl w:val="0"/>
        <w:autoSpaceDE w:val="0"/>
        <w:autoSpaceDN w:val="0"/>
        <w:adjustRightInd w:val="0"/>
        <w:spacing w:after="0" w:line="360" w:lineRule="auto"/>
        <w:jc w:val="center"/>
        <w:rPr>
          <w:rFonts w:ascii="Times New Roman" w:hAnsi="Times New Roman" w:cs="Times New Roman"/>
          <w:b/>
          <w:sz w:val="24"/>
          <w:szCs w:val="24"/>
        </w:rPr>
      </w:pPr>
      <w:r w:rsidRPr="004C1D53">
        <w:rPr>
          <w:rFonts w:ascii="Times New Roman" w:hAnsi="Times New Roman" w:cs="Times New Roman"/>
          <w:b/>
          <w:sz w:val="24"/>
          <w:szCs w:val="24"/>
        </w:rPr>
        <w:lastRenderedPageBreak/>
        <w:t>Список использованной литературы</w:t>
      </w:r>
    </w:p>
    <w:p w:rsidR="004C1D53" w:rsidRPr="004C1D53" w:rsidRDefault="004C1D53" w:rsidP="004C1D53">
      <w:pPr>
        <w:widowControl w:val="0"/>
        <w:autoSpaceDE w:val="0"/>
        <w:autoSpaceDN w:val="0"/>
        <w:adjustRightInd w:val="0"/>
        <w:spacing w:after="0" w:line="360" w:lineRule="auto"/>
        <w:jc w:val="center"/>
        <w:rPr>
          <w:rFonts w:ascii="Times New Roman" w:hAnsi="Times New Roman" w:cs="Times New Roman"/>
          <w:b/>
          <w:sz w:val="24"/>
          <w:szCs w:val="24"/>
        </w:rPr>
      </w:pPr>
    </w:p>
    <w:p w:rsidR="00BB1D03" w:rsidRPr="004C1D53" w:rsidRDefault="00BB1D03" w:rsidP="004C1D53">
      <w:pPr>
        <w:pStyle w:val="a3"/>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4C1D53">
        <w:rPr>
          <w:rFonts w:ascii="Times New Roman" w:hAnsi="Times New Roman" w:cs="Times New Roman"/>
          <w:sz w:val="24"/>
          <w:szCs w:val="24"/>
        </w:rPr>
        <w:t>Босиков Н.П. Эволюция аласов Центральной Якутии.- Якутск:  ИМЗ СО АН СССР,1991.-128 с.</w:t>
      </w:r>
    </w:p>
    <w:p w:rsidR="00BB1D03" w:rsidRPr="00BB1D03" w:rsidRDefault="00BB1D03" w:rsidP="00BB1D03">
      <w:pPr>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BB1D03">
        <w:rPr>
          <w:rFonts w:ascii="Times New Roman" w:hAnsi="Times New Roman" w:cs="Times New Roman"/>
          <w:sz w:val="24"/>
          <w:szCs w:val="24"/>
        </w:rPr>
        <w:t>Данилова Н.С. и др. Декоративные растения Якутии; крат.справочеик.- Якутск:Бичик,2010.- 64 с.,ил.</w:t>
      </w:r>
    </w:p>
    <w:p w:rsidR="00BB1D03" w:rsidRPr="00BB1D03" w:rsidRDefault="00BB1D03" w:rsidP="00BB1D03">
      <w:pPr>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BB1D03">
        <w:rPr>
          <w:rFonts w:ascii="Times New Roman" w:hAnsi="Times New Roman" w:cs="Times New Roman"/>
          <w:sz w:val="24"/>
          <w:szCs w:val="24"/>
        </w:rPr>
        <w:t>Максимов Г.Н., Родная Якутия: природа, люди, природопользование.- Науч. ред. канд. геогр. наук М.Ю.Присяжный. –  Якутск: Бичик, 2003. – 168с.</w:t>
      </w:r>
    </w:p>
    <w:p w:rsidR="00BB1D03" w:rsidRPr="00BB1D03" w:rsidRDefault="00BB1D03" w:rsidP="00BB1D03">
      <w:pPr>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BB1D03">
        <w:rPr>
          <w:rFonts w:ascii="Times New Roman" w:hAnsi="Times New Roman" w:cs="Times New Roman"/>
          <w:color w:val="000000"/>
          <w:spacing w:val="1"/>
          <w:sz w:val="24"/>
          <w:szCs w:val="24"/>
        </w:rPr>
        <w:t>Миркин Б.М., Наумова Л.Г., Соломещ А.И. Современная наука о растительности:</w:t>
      </w:r>
      <w:r w:rsidRPr="00BB1D03">
        <w:rPr>
          <w:rFonts w:ascii="Times New Roman" w:hAnsi="Times New Roman" w:cs="Times New Roman"/>
          <w:sz w:val="24"/>
          <w:szCs w:val="24"/>
        </w:rPr>
        <w:t xml:space="preserve"> </w:t>
      </w:r>
      <w:r w:rsidRPr="00BB1D03">
        <w:rPr>
          <w:rFonts w:ascii="Times New Roman" w:hAnsi="Times New Roman" w:cs="Times New Roman"/>
          <w:color w:val="000000"/>
          <w:spacing w:val="1"/>
          <w:sz w:val="24"/>
          <w:szCs w:val="24"/>
        </w:rPr>
        <w:t>Учебник. - М.: Логос, 2002. – 264 с.</w:t>
      </w:r>
    </w:p>
    <w:p w:rsidR="00BB1D03" w:rsidRPr="00BB1D03" w:rsidRDefault="00BB1D03" w:rsidP="00BB1D03">
      <w:pPr>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BB1D03">
        <w:rPr>
          <w:rFonts w:ascii="Times New Roman" w:hAnsi="Times New Roman" w:cs="Times New Roman"/>
          <w:sz w:val="24"/>
          <w:szCs w:val="24"/>
        </w:rPr>
        <w:t>Саввинов Д.Д. и др. Аласные экосистемы.- Якутск, 2002 – 68с.</w:t>
      </w:r>
    </w:p>
    <w:p w:rsidR="00BB1D03" w:rsidRPr="00BB1D03" w:rsidRDefault="00BB1D03" w:rsidP="00BB1D03">
      <w:pPr>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BB1D03">
        <w:rPr>
          <w:rFonts w:ascii="Times New Roman" w:hAnsi="Times New Roman" w:cs="Times New Roman"/>
          <w:sz w:val="24"/>
          <w:szCs w:val="24"/>
        </w:rPr>
        <w:t>Саввинов Д.Д. и др. Алас Мюрю.- Якутск:Изд-во ЯНЦ СО РАН, 2008.- 128 с.</w:t>
      </w:r>
    </w:p>
    <w:p w:rsidR="00BB1D03" w:rsidRPr="00BB1D03" w:rsidRDefault="00BB1D03" w:rsidP="00BB1D03">
      <w:pPr>
        <w:pStyle w:val="ad"/>
        <w:numPr>
          <w:ilvl w:val="0"/>
          <w:numId w:val="4"/>
        </w:numPr>
        <w:spacing w:line="360" w:lineRule="auto"/>
        <w:jc w:val="both"/>
        <w:rPr>
          <w:rFonts w:ascii="Times New Roman" w:hAnsi="Times New Roman"/>
          <w:sz w:val="24"/>
          <w:szCs w:val="24"/>
        </w:rPr>
      </w:pPr>
      <w:r w:rsidRPr="00BB1D03">
        <w:rPr>
          <w:rFonts w:ascii="Times New Roman" w:hAnsi="Times New Roman"/>
          <w:sz w:val="24"/>
          <w:szCs w:val="24"/>
        </w:rPr>
        <w:t>Королюк А.Ю., Троева Е.И., Черосов М.М., и др. Экологическая оценка флоры и растительности Центральной Якутии. Якутск: Изд-во ЯНЦ СО РАН, 2005. 108 с.</w:t>
      </w:r>
    </w:p>
    <w:p w:rsidR="00BB1D03" w:rsidRPr="00BB1D03" w:rsidRDefault="00BB1D03" w:rsidP="00BB1D03">
      <w:pPr>
        <w:pStyle w:val="ad"/>
        <w:numPr>
          <w:ilvl w:val="0"/>
          <w:numId w:val="4"/>
        </w:numPr>
        <w:spacing w:line="360" w:lineRule="auto"/>
        <w:jc w:val="both"/>
        <w:rPr>
          <w:rFonts w:ascii="Times New Roman" w:hAnsi="Times New Roman"/>
          <w:sz w:val="24"/>
          <w:szCs w:val="24"/>
        </w:rPr>
      </w:pPr>
      <w:r w:rsidRPr="00BB1D03">
        <w:rPr>
          <w:rFonts w:ascii="Times New Roman" w:hAnsi="Times New Roman"/>
          <w:sz w:val="24"/>
          <w:szCs w:val="24"/>
        </w:rPr>
        <w:t>Миркин Б.М., Розенберг Г.С., Наумова Л.Г. Словарь понятий и терминов современной фитоценологии. М.: Наука, 1989. 233 с.</w:t>
      </w:r>
    </w:p>
    <w:p w:rsidR="00BB1D03" w:rsidRPr="00BB1D03" w:rsidRDefault="00BB1D03" w:rsidP="00BB1D03">
      <w:pPr>
        <w:pStyle w:val="ad"/>
        <w:numPr>
          <w:ilvl w:val="0"/>
          <w:numId w:val="4"/>
        </w:numPr>
        <w:spacing w:line="360" w:lineRule="auto"/>
        <w:jc w:val="both"/>
        <w:rPr>
          <w:rFonts w:ascii="Times New Roman" w:hAnsi="Times New Roman"/>
          <w:sz w:val="24"/>
          <w:szCs w:val="24"/>
        </w:rPr>
      </w:pPr>
      <w:r w:rsidRPr="00BB1D03">
        <w:rPr>
          <w:rFonts w:ascii="Times New Roman" w:hAnsi="Times New Roman"/>
          <w:sz w:val="24"/>
          <w:szCs w:val="24"/>
        </w:rPr>
        <w:t>Ростова Н.С. Корреляции: структура  и изменчивость.- Монография. СПб.: Изд-во С.-Петерб. Ун-та, 2002. – 308 с.</w:t>
      </w:r>
    </w:p>
    <w:p w:rsidR="00BB1D03" w:rsidRPr="00BB1D03" w:rsidRDefault="00BB1D03" w:rsidP="00BB1D03">
      <w:pPr>
        <w:pStyle w:val="ad"/>
        <w:spacing w:line="360" w:lineRule="auto"/>
        <w:ind w:left="360"/>
        <w:jc w:val="both"/>
        <w:rPr>
          <w:rFonts w:ascii="Times New Roman" w:hAnsi="Times New Roman"/>
          <w:sz w:val="24"/>
          <w:szCs w:val="24"/>
        </w:rPr>
      </w:pPr>
    </w:p>
    <w:p w:rsidR="00BB1D03" w:rsidRPr="00BB1D03" w:rsidRDefault="00BB1D03" w:rsidP="00BB1D03">
      <w:pPr>
        <w:pStyle w:val="a3"/>
        <w:spacing w:line="360" w:lineRule="auto"/>
        <w:ind w:left="927"/>
        <w:jc w:val="both"/>
        <w:rPr>
          <w:rFonts w:ascii="Times New Roman" w:hAnsi="Times New Roman" w:cs="Times New Roman"/>
          <w:sz w:val="24"/>
          <w:szCs w:val="24"/>
        </w:rPr>
      </w:pPr>
    </w:p>
    <w:p w:rsidR="00BB1D03" w:rsidRPr="00BB1D03" w:rsidRDefault="00BB1D03" w:rsidP="00BB1D03">
      <w:pPr>
        <w:widowControl w:val="0"/>
        <w:autoSpaceDE w:val="0"/>
        <w:autoSpaceDN w:val="0"/>
        <w:adjustRightInd w:val="0"/>
        <w:spacing w:after="0" w:line="360" w:lineRule="auto"/>
        <w:ind w:left="360"/>
        <w:jc w:val="both"/>
        <w:rPr>
          <w:rFonts w:ascii="Times New Roman" w:hAnsi="Times New Roman" w:cs="Times New Roman"/>
          <w:sz w:val="24"/>
          <w:szCs w:val="24"/>
        </w:rPr>
      </w:pPr>
    </w:p>
    <w:p w:rsidR="00BB1D03" w:rsidRPr="00BB1D03" w:rsidRDefault="00BB1D03" w:rsidP="00BB1D03">
      <w:pPr>
        <w:widowControl w:val="0"/>
        <w:autoSpaceDE w:val="0"/>
        <w:autoSpaceDN w:val="0"/>
        <w:adjustRightInd w:val="0"/>
        <w:spacing w:after="0" w:line="360" w:lineRule="auto"/>
        <w:ind w:left="360"/>
        <w:jc w:val="both"/>
        <w:rPr>
          <w:rFonts w:ascii="Times New Roman" w:hAnsi="Times New Roman" w:cs="Times New Roman"/>
          <w:sz w:val="24"/>
          <w:szCs w:val="24"/>
        </w:rPr>
      </w:pPr>
    </w:p>
    <w:p w:rsidR="00BB1D03" w:rsidRPr="00BB1D03" w:rsidRDefault="00BB1D03" w:rsidP="00BB1D03">
      <w:pPr>
        <w:spacing w:line="360" w:lineRule="auto"/>
        <w:ind w:left="300"/>
        <w:rPr>
          <w:rFonts w:ascii="Times New Roman" w:hAnsi="Times New Roman" w:cs="Times New Roman"/>
          <w:color w:val="000000"/>
          <w:spacing w:val="1"/>
          <w:sz w:val="24"/>
          <w:szCs w:val="24"/>
        </w:rPr>
      </w:pPr>
    </w:p>
    <w:p w:rsidR="00BB1D03" w:rsidRDefault="00BB1D03" w:rsidP="00493CEB">
      <w:pPr>
        <w:jc w:val="center"/>
        <w:rPr>
          <w:rFonts w:ascii="Times New Roman" w:hAnsi="Times New Roman" w:cs="Times New Roman"/>
          <w:b/>
          <w:noProof/>
          <w:sz w:val="24"/>
          <w:szCs w:val="24"/>
        </w:rPr>
      </w:pPr>
    </w:p>
    <w:p w:rsidR="00BB1D03" w:rsidRDefault="00BB1D03" w:rsidP="00493CEB">
      <w:pPr>
        <w:jc w:val="center"/>
        <w:rPr>
          <w:rFonts w:ascii="Times New Roman" w:hAnsi="Times New Roman" w:cs="Times New Roman"/>
          <w:b/>
          <w:noProof/>
          <w:sz w:val="24"/>
          <w:szCs w:val="24"/>
        </w:rPr>
      </w:pPr>
    </w:p>
    <w:p w:rsidR="00BB1D03" w:rsidRDefault="00BB1D03" w:rsidP="00493CEB">
      <w:pPr>
        <w:jc w:val="center"/>
        <w:rPr>
          <w:rFonts w:ascii="Times New Roman" w:hAnsi="Times New Roman" w:cs="Times New Roman"/>
          <w:b/>
          <w:noProof/>
          <w:sz w:val="24"/>
          <w:szCs w:val="24"/>
        </w:rPr>
      </w:pPr>
    </w:p>
    <w:p w:rsidR="00BB1D03" w:rsidRDefault="00BB1D03" w:rsidP="00493CEB">
      <w:pPr>
        <w:jc w:val="center"/>
        <w:rPr>
          <w:rFonts w:ascii="Times New Roman" w:hAnsi="Times New Roman" w:cs="Times New Roman"/>
          <w:b/>
          <w:noProof/>
          <w:sz w:val="24"/>
          <w:szCs w:val="24"/>
        </w:rPr>
      </w:pPr>
    </w:p>
    <w:p w:rsidR="00BB1D03" w:rsidRDefault="00BB1D03" w:rsidP="00493CEB">
      <w:pPr>
        <w:jc w:val="center"/>
        <w:rPr>
          <w:rFonts w:ascii="Times New Roman" w:hAnsi="Times New Roman" w:cs="Times New Roman"/>
          <w:b/>
          <w:noProof/>
          <w:sz w:val="24"/>
          <w:szCs w:val="24"/>
        </w:rPr>
      </w:pPr>
    </w:p>
    <w:p w:rsidR="00BB1D03" w:rsidRDefault="00BB1D03" w:rsidP="00493CEB">
      <w:pPr>
        <w:jc w:val="center"/>
        <w:rPr>
          <w:rFonts w:ascii="Times New Roman" w:hAnsi="Times New Roman" w:cs="Times New Roman"/>
          <w:b/>
          <w:noProof/>
          <w:sz w:val="24"/>
          <w:szCs w:val="24"/>
        </w:rPr>
      </w:pPr>
    </w:p>
    <w:p w:rsidR="00BB1D03" w:rsidRDefault="00BB1D03" w:rsidP="00493CEB">
      <w:pPr>
        <w:jc w:val="center"/>
        <w:rPr>
          <w:rFonts w:ascii="Times New Roman" w:hAnsi="Times New Roman" w:cs="Times New Roman"/>
          <w:b/>
          <w:noProof/>
          <w:sz w:val="24"/>
          <w:szCs w:val="24"/>
        </w:rPr>
      </w:pPr>
    </w:p>
    <w:p w:rsidR="00BB1D03" w:rsidRDefault="00BB1D03" w:rsidP="00493CEB">
      <w:pPr>
        <w:jc w:val="center"/>
        <w:rPr>
          <w:rFonts w:ascii="Times New Roman" w:hAnsi="Times New Roman" w:cs="Times New Roman"/>
          <w:b/>
          <w:noProof/>
          <w:sz w:val="24"/>
          <w:szCs w:val="24"/>
        </w:rPr>
      </w:pPr>
    </w:p>
    <w:p w:rsidR="00BB1D03" w:rsidRDefault="00BB1D03" w:rsidP="00493CEB">
      <w:pPr>
        <w:jc w:val="center"/>
        <w:rPr>
          <w:rFonts w:ascii="Times New Roman" w:hAnsi="Times New Roman" w:cs="Times New Roman"/>
          <w:b/>
          <w:noProof/>
          <w:sz w:val="24"/>
          <w:szCs w:val="24"/>
        </w:rPr>
      </w:pPr>
    </w:p>
    <w:p w:rsidR="00BB1D03" w:rsidRDefault="00BB1D03" w:rsidP="00493CEB">
      <w:pPr>
        <w:jc w:val="center"/>
        <w:rPr>
          <w:rFonts w:ascii="Times New Roman" w:hAnsi="Times New Roman" w:cs="Times New Roman"/>
          <w:b/>
          <w:noProof/>
          <w:sz w:val="24"/>
          <w:szCs w:val="24"/>
        </w:rPr>
      </w:pPr>
    </w:p>
    <w:p w:rsidR="00BB1D03" w:rsidRPr="00BB1D03" w:rsidRDefault="00BB1D03" w:rsidP="00493CEB">
      <w:pPr>
        <w:jc w:val="center"/>
        <w:rPr>
          <w:rFonts w:ascii="Times New Roman" w:hAnsi="Times New Roman" w:cs="Times New Roman"/>
          <w:b/>
          <w:noProof/>
          <w:sz w:val="24"/>
          <w:szCs w:val="24"/>
        </w:rPr>
      </w:pPr>
    </w:p>
    <w:p w:rsidR="00827C54" w:rsidRPr="00BB1D03" w:rsidRDefault="00493CEB" w:rsidP="00493CEB">
      <w:pPr>
        <w:jc w:val="center"/>
        <w:rPr>
          <w:rFonts w:ascii="Times New Roman" w:hAnsi="Times New Roman" w:cs="Times New Roman"/>
          <w:b/>
          <w:noProof/>
          <w:sz w:val="24"/>
          <w:szCs w:val="24"/>
        </w:rPr>
      </w:pPr>
      <w:r w:rsidRPr="00BB1D03">
        <w:rPr>
          <w:rFonts w:ascii="Times New Roman" w:hAnsi="Times New Roman" w:cs="Times New Roman"/>
          <w:b/>
          <w:noProof/>
          <w:sz w:val="24"/>
          <w:szCs w:val="24"/>
        </w:rPr>
        <w:t>Приложения</w:t>
      </w:r>
    </w:p>
    <w:p w:rsidR="00493CEB" w:rsidRPr="00493CEB" w:rsidRDefault="00493CEB" w:rsidP="00493CEB">
      <w:pPr>
        <w:jc w:val="center"/>
        <w:rPr>
          <w:rFonts w:ascii="Times New Roman" w:hAnsi="Times New Roman" w:cs="Times New Roman"/>
          <w:b/>
          <w:noProof/>
          <w:sz w:val="24"/>
          <w:szCs w:val="24"/>
        </w:rPr>
      </w:pPr>
    </w:p>
    <w:p w:rsidR="007E5DAA" w:rsidRDefault="00EC0D53" w:rsidP="002557CA">
      <w:pPr>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3132165" cy="1761842"/>
            <wp:effectExtent l="0" t="685800" r="0" b="657508"/>
            <wp:docPr id="13" name="Рисунок 9" descr="C:\Users\User\Desktop\Тимур\20210624_13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Тимур\20210624_131133.jpg"/>
                    <pic:cNvPicPr>
                      <a:picLocks noChangeAspect="1" noChangeArrowheads="1"/>
                    </pic:cNvPicPr>
                  </pic:nvPicPr>
                  <pic:blipFill>
                    <a:blip r:embed="rId19" cstate="print"/>
                    <a:srcRect/>
                    <a:stretch>
                      <a:fillRect/>
                    </a:stretch>
                  </pic:blipFill>
                  <pic:spPr bwMode="auto">
                    <a:xfrm rot="5400000">
                      <a:off x="0" y="0"/>
                      <a:ext cx="3131134" cy="1761262"/>
                    </a:xfrm>
                    <a:prstGeom prst="rect">
                      <a:avLst/>
                    </a:prstGeom>
                    <a:noFill/>
                    <a:ln w="9525">
                      <a:noFill/>
                      <a:miter lim="800000"/>
                      <a:headEnd/>
                      <a:tailEnd/>
                    </a:ln>
                  </pic:spPr>
                </pic:pic>
              </a:graphicData>
            </a:graphic>
          </wp:inline>
        </w:drawing>
      </w:r>
      <w:r w:rsidR="007E5DAA">
        <w:rPr>
          <w:rFonts w:ascii="Times New Roman" w:hAnsi="Times New Roman" w:cs="Times New Roman"/>
          <w:noProof/>
          <w:sz w:val="24"/>
          <w:szCs w:val="24"/>
        </w:rPr>
        <w:drawing>
          <wp:inline distT="0" distB="0" distL="0" distR="0">
            <wp:extent cx="2209800" cy="3077515"/>
            <wp:effectExtent l="19050" t="0" r="0" b="0"/>
            <wp:docPr id="9" name="Рисунок 6" descr="C:\Users\User\Desktop\20210624_13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20210624_130102.jpg"/>
                    <pic:cNvPicPr>
                      <a:picLocks noChangeAspect="1" noChangeArrowheads="1"/>
                    </pic:cNvPicPr>
                  </pic:nvPicPr>
                  <pic:blipFill>
                    <a:blip r:embed="rId20" cstate="print"/>
                    <a:srcRect/>
                    <a:stretch>
                      <a:fillRect/>
                    </a:stretch>
                  </pic:blipFill>
                  <pic:spPr bwMode="auto">
                    <a:xfrm>
                      <a:off x="0" y="0"/>
                      <a:ext cx="2209800" cy="3077515"/>
                    </a:xfrm>
                    <a:prstGeom prst="rect">
                      <a:avLst/>
                    </a:prstGeom>
                    <a:noFill/>
                    <a:ln w="9525">
                      <a:noFill/>
                      <a:miter lim="800000"/>
                      <a:headEnd/>
                      <a:tailEnd/>
                    </a:ln>
                  </pic:spPr>
                </pic:pic>
              </a:graphicData>
            </a:graphic>
          </wp:inline>
        </w:drawing>
      </w:r>
      <w:r w:rsidR="007E5DAA">
        <w:rPr>
          <w:rFonts w:ascii="Times New Roman" w:hAnsi="Times New Roman" w:cs="Times New Roman"/>
          <w:noProof/>
          <w:sz w:val="24"/>
          <w:szCs w:val="24"/>
        </w:rPr>
        <w:t xml:space="preserve">                               </w:t>
      </w:r>
      <w:r w:rsidR="007E5DAA">
        <w:rPr>
          <w:rFonts w:ascii="Times New Roman" w:hAnsi="Times New Roman" w:cs="Times New Roman"/>
          <w:noProof/>
          <w:sz w:val="24"/>
          <w:szCs w:val="24"/>
        </w:rPr>
        <w:drawing>
          <wp:inline distT="0" distB="0" distL="0" distR="0">
            <wp:extent cx="1847850" cy="3052865"/>
            <wp:effectExtent l="19050" t="0" r="0" b="0"/>
            <wp:docPr id="10" name="Рисунок 7" descr="C:\Users\User\Desktop\20210624_130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20210624_130549.jpg"/>
                    <pic:cNvPicPr>
                      <a:picLocks noChangeAspect="1" noChangeArrowheads="1"/>
                    </pic:cNvPicPr>
                  </pic:nvPicPr>
                  <pic:blipFill>
                    <a:blip r:embed="rId21" cstate="print"/>
                    <a:srcRect/>
                    <a:stretch>
                      <a:fillRect/>
                    </a:stretch>
                  </pic:blipFill>
                  <pic:spPr bwMode="auto">
                    <a:xfrm>
                      <a:off x="0" y="0"/>
                      <a:ext cx="1847850" cy="305286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2994555" cy="1684437"/>
            <wp:effectExtent l="0" t="647700" r="0" b="639663"/>
            <wp:docPr id="14" name="Рисунок 8" descr="C:\Users\User\Desktop\Тимур\20210624_131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Тимур\20210624_131140.jpg"/>
                    <pic:cNvPicPr>
                      <a:picLocks noChangeAspect="1" noChangeArrowheads="1"/>
                    </pic:cNvPicPr>
                  </pic:nvPicPr>
                  <pic:blipFill>
                    <a:blip r:embed="rId22" cstate="print"/>
                    <a:srcRect/>
                    <a:stretch>
                      <a:fillRect/>
                    </a:stretch>
                  </pic:blipFill>
                  <pic:spPr bwMode="auto">
                    <a:xfrm rot="5400000">
                      <a:off x="0" y="0"/>
                      <a:ext cx="2994555" cy="1684437"/>
                    </a:xfrm>
                    <a:prstGeom prst="rect">
                      <a:avLst/>
                    </a:prstGeom>
                    <a:noFill/>
                    <a:ln w="9525">
                      <a:noFill/>
                      <a:miter lim="800000"/>
                      <a:headEnd/>
                      <a:tailEnd/>
                    </a:ln>
                  </pic:spPr>
                </pic:pic>
              </a:graphicData>
            </a:graphic>
          </wp:inline>
        </w:drawing>
      </w:r>
    </w:p>
    <w:p w:rsidR="00827C54" w:rsidRDefault="00827C54" w:rsidP="002557CA">
      <w:pPr>
        <w:jc w:val="both"/>
        <w:rPr>
          <w:rFonts w:ascii="Times New Roman" w:hAnsi="Times New Roman" w:cs="Times New Roman"/>
          <w:noProof/>
          <w:sz w:val="24"/>
          <w:szCs w:val="24"/>
        </w:rPr>
      </w:pPr>
    </w:p>
    <w:p w:rsidR="007E5DAA" w:rsidRPr="00E44BC6" w:rsidRDefault="007E5DAA" w:rsidP="007E5DAA">
      <w:pPr>
        <w:jc w:val="both"/>
        <w:rPr>
          <w:rFonts w:ascii="Times New Roman" w:hAnsi="Times New Roman" w:cs="Times New Roman"/>
          <w:sz w:val="24"/>
          <w:szCs w:val="24"/>
        </w:rPr>
      </w:pPr>
    </w:p>
    <w:sectPr w:rsidR="007E5DAA" w:rsidRPr="00E44BC6" w:rsidSect="002F5AEB">
      <w:footerReference w:type="default" r:id="rId2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4D1" w:rsidRDefault="00F124D1" w:rsidP="004A24B7">
      <w:pPr>
        <w:spacing w:after="0" w:line="240" w:lineRule="auto"/>
      </w:pPr>
      <w:r>
        <w:separator/>
      </w:r>
    </w:p>
  </w:endnote>
  <w:endnote w:type="continuationSeparator" w:id="1">
    <w:p w:rsidR="00F124D1" w:rsidRDefault="00F124D1" w:rsidP="004A24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2501"/>
    </w:sdtPr>
    <w:sdtContent>
      <w:p w:rsidR="004A24B7" w:rsidRDefault="00EA0C77">
        <w:pPr>
          <w:pStyle w:val="ab"/>
          <w:jc w:val="center"/>
        </w:pPr>
        <w:fldSimple w:instr=" PAGE   \* MERGEFORMAT ">
          <w:r w:rsidR="005F46EC">
            <w:rPr>
              <w:noProof/>
            </w:rPr>
            <w:t>1</w:t>
          </w:r>
        </w:fldSimple>
      </w:p>
    </w:sdtContent>
  </w:sdt>
  <w:p w:rsidR="004A24B7" w:rsidRDefault="004A24B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4D1" w:rsidRDefault="00F124D1" w:rsidP="004A24B7">
      <w:pPr>
        <w:spacing w:after="0" w:line="240" w:lineRule="auto"/>
      </w:pPr>
      <w:r>
        <w:separator/>
      </w:r>
    </w:p>
  </w:footnote>
  <w:footnote w:type="continuationSeparator" w:id="1">
    <w:p w:rsidR="00F124D1" w:rsidRDefault="00F124D1" w:rsidP="004A24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1C7C"/>
    <w:multiLevelType w:val="hybridMultilevel"/>
    <w:tmpl w:val="F8B877FE"/>
    <w:lvl w:ilvl="0" w:tplc="CBC24E3E">
      <w:start w:val="1"/>
      <w:numFmt w:val="bullet"/>
      <w:lvlText w:val=""/>
      <w:lvlJc w:val="left"/>
      <w:pPr>
        <w:tabs>
          <w:tab w:val="num" w:pos="720"/>
        </w:tabs>
        <w:ind w:left="720" w:hanging="360"/>
      </w:pPr>
      <w:rPr>
        <w:rFonts w:ascii="Wingdings" w:hAnsi="Wingdings" w:hint="default"/>
      </w:rPr>
    </w:lvl>
    <w:lvl w:ilvl="1" w:tplc="EF4E30BA" w:tentative="1">
      <w:start w:val="1"/>
      <w:numFmt w:val="bullet"/>
      <w:lvlText w:val=""/>
      <w:lvlJc w:val="left"/>
      <w:pPr>
        <w:tabs>
          <w:tab w:val="num" w:pos="1440"/>
        </w:tabs>
        <w:ind w:left="1440" w:hanging="360"/>
      </w:pPr>
      <w:rPr>
        <w:rFonts w:ascii="Wingdings" w:hAnsi="Wingdings" w:hint="default"/>
      </w:rPr>
    </w:lvl>
    <w:lvl w:ilvl="2" w:tplc="BFFCA5CC" w:tentative="1">
      <w:start w:val="1"/>
      <w:numFmt w:val="bullet"/>
      <w:lvlText w:val=""/>
      <w:lvlJc w:val="left"/>
      <w:pPr>
        <w:tabs>
          <w:tab w:val="num" w:pos="2160"/>
        </w:tabs>
        <w:ind w:left="2160" w:hanging="360"/>
      </w:pPr>
      <w:rPr>
        <w:rFonts w:ascii="Wingdings" w:hAnsi="Wingdings" w:hint="default"/>
      </w:rPr>
    </w:lvl>
    <w:lvl w:ilvl="3" w:tplc="1088A34A" w:tentative="1">
      <w:start w:val="1"/>
      <w:numFmt w:val="bullet"/>
      <w:lvlText w:val=""/>
      <w:lvlJc w:val="left"/>
      <w:pPr>
        <w:tabs>
          <w:tab w:val="num" w:pos="2880"/>
        </w:tabs>
        <w:ind w:left="2880" w:hanging="360"/>
      </w:pPr>
      <w:rPr>
        <w:rFonts w:ascii="Wingdings" w:hAnsi="Wingdings" w:hint="default"/>
      </w:rPr>
    </w:lvl>
    <w:lvl w:ilvl="4" w:tplc="FC4A6FC0" w:tentative="1">
      <w:start w:val="1"/>
      <w:numFmt w:val="bullet"/>
      <w:lvlText w:val=""/>
      <w:lvlJc w:val="left"/>
      <w:pPr>
        <w:tabs>
          <w:tab w:val="num" w:pos="3600"/>
        </w:tabs>
        <w:ind w:left="3600" w:hanging="360"/>
      </w:pPr>
      <w:rPr>
        <w:rFonts w:ascii="Wingdings" w:hAnsi="Wingdings" w:hint="default"/>
      </w:rPr>
    </w:lvl>
    <w:lvl w:ilvl="5" w:tplc="A4B8D3C8" w:tentative="1">
      <w:start w:val="1"/>
      <w:numFmt w:val="bullet"/>
      <w:lvlText w:val=""/>
      <w:lvlJc w:val="left"/>
      <w:pPr>
        <w:tabs>
          <w:tab w:val="num" w:pos="4320"/>
        </w:tabs>
        <w:ind w:left="4320" w:hanging="360"/>
      </w:pPr>
      <w:rPr>
        <w:rFonts w:ascii="Wingdings" w:hAnsi="Wingdings" w:hint="default"/>
      </w:rPr>
    </w:lvl>
    <w:lvl w:ilvl="6" w:tplc="4AC0038A" w:tentative="1">
      <w:start w:val="1"/>
      <w:numFmt w:val="bullet"/>
      <w:lvlText w:val=""/>
      <w:lvlJc w:val="left"/>
      <w:pPr>
        <w:tabs>
          <w:tab w:val="num" w:pos="5040"/>
        </w:tabs>
        <w:ind w:left="5040" w:hanging="360"/>
      </w:pPr>
      <w:rPr>
        <w:rFonts w:ascii="Wingdings" w:hAnsi="Wingdings" w:hint="default"/>
      </w:rPr>
    </w:lvl>
    <w:lvl w:ilvl="7" w:tplc="33A22BAC" w:tentative="1">
      <w:start w:val="1"/>
      <w:numFmt w:val="bullet"/>
      <w:lvlText w:val=""/>
      <w:lvlJc w:val="left"/>
      <w:pPr>
        <w:tabs>
          <w:tab w:val="num" w:pos="5760"/>
        </w:tabs>
        <w:ind w:left="5760" w:hanging="360"/>
      </w:pPr>
      <w:rPr>
        <w:rFonts w:ascii="Wingdings" w:hAnsi="Wingdings" w:hint="default"/>
      </w:rPr>
    </w:lvl>
    <w:lvl w:ilvl="8" w:tplc="AF76E4EE" w:tentative="1">
      <w:start w:val="1"/>
      <w:numFmt w:val="bullet"/>
      <w:lvlText w:val=""/>
      <w:lvlJc w:val="left"/>
      <w:pPr>
        <w:tabs>
          <w:tab w:val="num" w:pos="6480"/>
        </w:tabs>
        <w:ind w:left="6480" w:hanging="360"/>
      </w:pPr>
      <w:rPr>
        <w:rFonts w:ascii="Wingdings" w:hAnsi="Wingdings" w:hint="default"/>
      </w:rPr>
    </w:lvl>
  </w:abstractNum>
  <w:abstractNum w:abstractNumId="1">
    <w:nsid w:val="3AEA54F4"/>
    <w:multiLevelType w:val="multilevel"/>
    <w:tmpl w:val="93243C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59E726B"/>
    <w:multiLevelType w:val="hybridMultilevel"/>
    <w:tmpl w:val="86CA8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4836AF"/>
    <w:multiLevelType w:val="multilevel"/>
    <w:tmpl w:val="D4C40746"/>
    <w:lvl w:ilvl="0">
      <w:start w:val="1"/>
      <w:numFmt w:val="decimal"/>
      <w:lvlText w:val="%1."/>
      <w:lvlJc w:val="left"/>
      <w:pPr>
        <w:ind w:left="495" w:hanging="495"/>
      </w:pPr>
      <w:rPr>
        <w:rFonts w:hint="default"/>
      </w:rPr>
    </w:lvl>
    <w:lvl w:ilvl="1">
      <w:start w:val="1"/>
      <w:numFmt w:val="decimal"/>
      <w:lvlText w:val="%1.%2."/>
      <w:lvlJc w:val="left"/>
      <w:pPr>
        <w:ind w:left="4123" w:hanging="720"/>
      </w:pPr>
      <w:rPr>
        <w:rFonts w:hint="default"/>
        <w:b/>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4">
    <w:nsid w:val="7C0E6D7B"/>
    <w:multiLevelType w:val="hybridMultilevel"/>
    <w:tmpl w:val="5E4E4E80"/>
    <w:lvl w:ilvl="0" w:tplc="D638A340">
      <w:start w:val="1"/>
      <w:numFmt w:val="decimal"/>
      <w:lvlText w:val="%1."/>
      <w:lvlJc w:val="left"/>
      <w:pPr>
        <w:ind w:left="360" w:hanging="360"/>
      </w:pPr>
      <w:rPr>
        <w:rFonts w:ascii="Times New Roman" w:eastAsiaTheme="minorEastAsia"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80BFF"/>
    <w:rsid w:val="00000378"/>
    <w:rsid w:val="0000263E"/>
    <w:rsid w:val="00010A88"/>
    <w:rsid w:val="00035245"/>
    <w:rsid w:val="000572DD"/>
    <w:rsid w:val="00085CBB"/>
    <w:rsid w:val="000912C7"/>
    <w:rsid w:val="000A2272"/>
    <w:rsid w:val="000D3B92"/>
    <w:rsid w:val="000F6459"/>
    <w:rsid w:val="00111139"/>
    <w:rsid w:val="001B57BA"/>
    <w:rsid w:val="001F47FB"/>
    <w:rsid w:val="00211613"/>
    <w:rsid w:val="00211D41"/>
    <w:rsid w:val="00232CD4"/>
    <w:rsid w:val="002444C0"/>
    <w:rsid w:val="002557CA"/>
    <w:rsid w:val="00280BFF"/>
    <w:rsid w:val="002B51A1"/>
    <w:rsid w:val="00303D06"/>
    <w:rsid w:val="00314790"/>
    <w:rsid w:val="00320B9A"/>
    <w:rsid w:val="003449A6"/>
    <w:rsid w:val="003A0C56"/>
    <w:rsid w:val="003A2A79"/>
    <w:rsid w:val="003C509C"/>
    <w:rsid w:val="003D3DC2"/>
    <w:rsid w:val="003E78A9"/>
    <w:rsid w:val="003F34D3"/>
    <w:rsid w:val="003F7E30"/>
    <w:rsid w:val="004864AC"/>
    <w:rsid w:val="00493CEB"/>
    <w:rsid w:val="00497865"/>
    <w:rsid w:val="004A24B7"/>
    <w:rsid w:val="004A4E70"/>
    <w:rsid w:val="004A62E1"/>
    <w:rsid w:val="004C1D53"/>
    <w:rsid w:val="004D1C84"/>
    <w:rsid w:val="004F1039"/>
    <w:rsid w:val="0051186D"/>
    <w:rsid w:val="0051419F"/>
    <w:rsid w:val="00535EC1"/>
    <w:rsid w:val="0054512A"/>
    <w:rsid w:val="00562EE7"/>
    <w:rsid w:val="005D3EE6"/>
    <w:rsid w:val="005E2668"/>
    <w:rsid w:val="005F03D8"/>
    <w:rsid w:val="005F46EC"/>
    <w:rsid w:val="006032A9"/>
    <w:rsid w:val="006301E5"/>
    <w:rsid w:val="006343C8"/>
    <w:rsid w:val="006404DB"/>
    <w:rsid w:val="006630BF"/>
    <w:rsid w:val="00667102"/>
    <w:rsid w:val="006E5764"/>
    <w:rsid w:val="006E7915"/>
    <w:rsid w:val="00756D26"/>
    <w:rsid w:val="00782C0D"/>
    <w:rsid w:val="00795AEE"/>
    <w:rsid w:val="007E1276"/>
    <w:rsid w:val="007E5DAA"/>
    <w:rsid w:val="00827C54"/>
    <w:rsid w:val="00831270"/>
    <w:rsid w:val="008A0D2D"/>
    <w:rsid w:val="008B2183"/>
    <w:rsid w:val="009428CD"/>
    <w:rsid w:val="00972AF6"/>
    <w:rsid w:val="009E64A8"/>
    <w:rsid w:val="00A358F9"/>
    <w:rsid w:val="00A66A29"/>
    <w:rsid w:val="00A74A9B"/>
    <w:rsid w:val="00A76D0B"/>
    <w:rsid w:val="00A901D2"/>
    <w:rsid w:val="00A908B2"/>
    <w:rsid w:val="00AC5478"/>
    <w:rsid w:val="00AE46BD"/>
    <w:rsid w:val="00B1374A"/>
    <w:rsid w:val="00B260E2"/>
    <w:rsid w:val="00B54250"/>
    <w:rsid w:val="00B817A0"/>
    <w:rsid w:val="00B964F4"/>
    <w:rsid w:val="00BB1D03"/>
    <w:rsid w:val="00C13C23"/>
    <w:rsid w:val="00C6415D"/>
    <w:rsid w:val="00C666E0"/>
    <w:rsid w:val="00CC722F"/>
    <w:rsid w:val="00D4216C"/>
    <w:rsid w:val="00D51E68"/>
    <w:rsid w:val="00D85004"/>
    <w:rsid w:val="00DA1425"/>
    <w:rsid w:val="00DF2CD8"/>
    <w:rsid w:val="00E04F47"/>
    <w:rsid w:val="00E14591"/>
    <w:rsid w:val="00E44BC6"/>
    <w:rsid w:val="00EA0C77"/>
    <w:rsid w:val="00EB4319"/>
    <w:rsid w:val="00EC0D53"/>
    <w:rsid w:val="00EF12F5"/>
    <w:rsid w:val="00F124D1"/>
    <w:rsid w:val="00F42A62"/>
    <w:rsid w:val="00F71FC8"/>
    <w:rsid w:val="00FA6A01"/>
    <w:rsid w:val="00FF0B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D2D"/>
  </w:style>
  <w:style w:type="paragraph" w:styleId="2">
    <w:name w:val="heading 2"/>
    <w:basedOn w:val="a"/>
    <w:link w:val="20"/>
    <w:uiPriority w:val="9"/>
    <w:qFormat/>
    <w:rsid w:val="00A901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901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63E"/>
    <w:pPr>
      <w:spacing w:after="160" w:line="259" w:lineRule="auto"/>
      <w:ind w:left="720"/>
      <w:contextualSpacing/>
    </w:pPr>
  </w:style>
  <w:style w:type="character" w:customStyle="1" w:styleId="20">
    <w:name w:val="Заголовок 2 Знак"/>
    <w:basedOn w:val="a0"/>
    <w:link w:val="2"/>
    <w:uiPriority w:val="9"/>
    <w:rsid w:val="00A901D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901D2"/>
    <w:rPr>
      <w:rFonts w:ascii="Times New Roman" w:eastAsia="Times New Roman" w:hAnsi="Times New Roman" w:cs="Times New Roman"/>
      <w:b/>
      <w:bCs/>
      <w:sz w:val="27"/>
      <w:szCs w:val="27"/>
    </w:rPr>
  </w:style>
  <w:style w:type="character" w:customStyle="1" w:styleId="mw-headline">
    <w:name w:val="mw-headline"/>
    <w:basedOn w:val="a0"/>
    <w:rsid w:val="00A901D2"/>
  </w:style>
  <w:style w:type="character" w:customStyle="1" w:styleId="mw-editsection">
    <w:name w:val="mw-editsection"/>
    <w:basedOn w:val="a0"/>
    <w:rsid w:val="00A901D2"/>
  </w:style>
  <w:style w:type="character" w:customStyle="1" w:styleId="mw-editsection-bracket">
    <w:name w:val="mw-editsection-bracket"/>
    <w:basedOn w:val="a0"/>
    <w:rsid w:val="00A901D2"/>
  </w:style>
  <w:style w:type="character" w:styleId="a4">
    <w:name w:val="Hyperlink"/>
    <w:basedOn w:val="a0"/>
    <w:uiPriority w:val="99"/>
    <w:semiHidden/>
    <w:unhideWhenUsed/>
    <w:rsid w:val="00A901D2"/>
    <w:rPr>
      <w:color w:val="0000FF"/>
      <w:u w:val="single"/>
    </w:rPr>
  </w:style>
  <w:style w:type="character" w:customStyle="1" w:styleId="mw-editsection-divider">
    <w:name w:val="mw-editsection-divider"/>
    <w:basedOn w:val="a0"/>
    <w:rsid w:val="00A901D2"/>
  </w:style>
  <w:style w:type="paragraph" w:styleId="a5">
    <w:name w:val="Normal (Web)"/>
    <w:basedOn w:val="a"/>
    <w:uiPriority w:val="99"/>
    <w:semiHidden/>
    <w:unhideWhenUsed/>
    <w:rsid w:val="00A901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a0"/>
    <w:rsid w:val="00A901D2"/>
  </w:style>
  <w:style w:type="paragraph" w:styleId="a6">
    <w:name w:val="Balloon Text"/>
    <w:basedOn w:val="a"/>
    <w:link w:val="a7"/>
    <w:uiPriority w:val="99"/>
    <w:semiHidden/>
    <w:unhideWhenUsed/>
    <w:rsid w:val="00A901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01D2"/>
    <w:rPr>
      <w:rFonts w:ascii="Tahoma" w:hAnsi="Tahoma" w:cs="Tahoma"/>
      <w:sz w:val="16"/>
      <w:szCs w:val="16"/>
    </w:rPr>
  </w:style>
  <w:style w:type="table" w:styleId="a8">
    <w:name w:val="Table Grid"/>
    <w:basedOn w:val="a1"/>
    <w:uiPriority w:val="59"/>
    <w:rsid w:val="00A66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E14591"/>
  </w:style>
  <w:style w:type="paragraph" w:styleId="a9">
    <w:name w:val="header"/>
    <w:basedOn w:val="a"/>
    <w:link w:val="aa"/>
    <w:uiPriority w:val="99"/>
    <w:semiHidden/>
    <w:unhideWhenUsed/>
    <w:rsid w:val="004A24B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A24B7"/>
  </w:style>
  <w:style w:type="paragraph" w:styleId="ab">
    <w:name w:val="footer"/>
    <w:basedOn w:val="a"/>
    <w:link w:val="ac"/>
    <w:uiPriority w:val="99"/>
    <w:unhideWhenUsed/>
    <w:rsid w:val="004A24B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A24B7"/>
  </w:style>
  <w:style w:type="paragraph" w:styleId="ad">
    <w:name w:val="Plain Text"/>
    <w:basedOn w:val="a"/>
    <w:link w:val="ae"/>
    <w:rsid w:val="00BB1D03"/>
    <w:pPr>
      <w:spacing w:after="0" w:line="240" w:lineRule="auto"/>
    </w:pPr>
    <w:rPr>
      <w:rFonts w:ascii="Courier New" w:eastAsia="Times New Roman" w:hAnsi="Courier New" w:cs="Times New Roman"/>
      <w:sz w:val="20"/>
      <w:szCs w:val="20"/>
    </w:rPr>
  </w:style>
  <w:style w:type="character" w:customStyle="1" w:styleId="ae">
    <w:name w:val="Текст Знак"/>
    <w:basedOn w:val="a0"/>
    <w:link w:val="ad"/>
    <w:rsid w:val="00BB1D03"/>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389113392">
      <w:bodyDiv w:val="1"/>
      <w:marLeft w:val="0"/>
      <w:marRight w:val="0"/>
      <w:marTop w:val="0"/>
      <w:marBottom w:val="0"/>
      <w:divBdr>
        <w:top w:val="none" w:sz="0" w:space="0" w:color="auto"/>
        <w:left w:val="none" w:sz="0" w:space="0" w:color="auto"/>
        <w:bottom w:val="none" w:sz="0" w:space="0" w:color="auto"/>
        <w:right w:val="none" w:sz="0" w:space="0" w:color="auto"/>
      </w:divBdr>
    </w:div>
    <w:div w:id="503785605">
      <w:bodyDiv w:val="1"/>
      <w:marLeft w:val="0"/>
      <w:marRight w:val="0"/>
      <w:marTop w:val="0"/>
      <w:marBottom w:val="0"/>
      <w:divBdr>
        <w:top w:val="none" w:sz="0" w:space="0" w:color="auto"/>
        <w:left w:val="none" w:sz="0" w:space="0" w:color="auto"/>
        <w:bottom w:val="none" w:sz="0" w:space="0" w:color="auto"/>
        <w:right w:val="none" w:sz="0" w:space="0" w:color="auto"/>
      </w:divBdr>
    </w:div>
    <w:div w:id="506406974">
      <w:bodyDiv w:val="1"/>
      <w:marLeft w:val="0"/>
      <w:marRight w:val="0"/>
      <w:marTop w:val="0"/>
      <w:marBottom w:val="0"/>
      <w:divBdr>
        <w:top w:val="none" w:sz="0" w:space="0" w:color="auto"/>
        <w:left w:val="none" w:sz="0" w:space="0" w:color="auto"/>
        <w:bottom w:val="none" w:sz="0" w:space="0" w:color="auto"/>
        <w:right w:val="none" w:sz="0" w:space="0" w:color="auto"/>
      </w:divBdr>
    </w:div>
    <w:div w:id="787630288">
      <w:bodyDiv w:val="1"/>
      <w:marLeft w:val="0"/>
      <w:marRight w:val="0"/>
      <w:marTop w:val="0"/>
      <w:marBottom w:val="0"/>
      <w:divBdr>
        <w:top w:val="none" w:sz="0" w:space="0" w:color="auto"/>
        <w:left w:val="none" w:sz="0" w:space="0" w:color="auto"/>
        <w:bottom w:val="none" w:sz="0" w:space="0" w:color="auto"/>
        <w:right w:val="none" w:sz="0" w:space="0" w:color="auto"/>
      </w:divBdr>
    </w:div>
    <w:div w:id="864975866">
      <w:bodyDiv w:val="1"/>
      <w:marLeft w:val="0"/>
      <w:marRight w:val="0"/>
      <w:marTop w:val="0"/>
      <w:marBottom w:val="0"/>
      <w:divBdr>
        <w:top w:val="none" w:sz="0" w:space="0" w:color="auto"/>
        <w:left w:val="none" w:sz="0" w:space="0" w:color="auto"/>
        <w:bottom w:val="none" w:sz="0" w:space="0" w:color="auto"/>
        <w:right w:val="none" w:sz="0" w:space="0" w:color="auto"/>
      </w:divBdr>
    </w:div>
    <w:div w:id="925965586">
      <w:bodyDiv w:val="1"/>
      <w:marLeft w:val="0"/>
      <w:marRight w:val="0"/>
      <w:marTop w:val="0"/>
      <w:marBottom w:val="0"/>
      <w:divBdr>
        <w:top w:val="none" w:sz="0" w:space="0" w:color="auto"/>
        <w:left w:val="none" w:sz="0" w:space="0" w:color="auto"/>
        <w:bottom w:val="none" w:sz="0" w:space="0" w:color="auto"/>
        <w:right w:val="none" w:sz="0" w:space="0" w:color="auto"/>
      </w:divBdr>
      <w:divsChild>
        <w:div w:id="78061390">
          <w:marLeft w:val="432"/>
          <w:marRight w:val="0"/>
          <w:marTop w:val="120"/>
          <w:marBottom w:val="0"/>
          <w:divBdr>
            <w:top w:val="none" w:sz="0" w:space="0" w:color="auto"/>
            <w:left w:val="none" w:sz="0" w:space="0" w:color="auto"/>
            <w:bottom w:val="none" w:sz="0" w:space="0" w:color="auto"/>
            <w:right w:val="none" w:sz="0" w:space="0" w:color="auto"/>
          </w:divBdr>
        </w:div>
        <w:div w:id="200170678">
          <w:marLeft w:val="432"/>
          <w:marRight w:val="0"/>
          <w:marTop w:val="120"/>
          <w:marBottom w:val="0"/>
          <w:divBdr>
            <w:top w:val="none" w:sz="0" w:space="0" w:color="auto"/>
            <w:left w:val="none" w:sz="0" w:space="0" w:color="auto"/>
            <w:bottom w:val="none" w:sz="0" w:space="0" w:color="auto"/>
            <w:right w:val="none" w:sz="0" w:space="0" w:color="auto"/>
          </w:divBdr>
        </w:div>
        <w:div w:id="1487815962">
          <w:marLeft w:val="432"/>
          <w:marRight w:val="0"/>
          <w:marTop w:val="120"/>
          <w:marBottom w:val="0"/>
          <w:divBdr>
            <w:top w:val="none" w:sz="0" w:space="0" w:color="auto"/>
            <w:left w:val="none" w:sz="0" w:space="0" w:color="auto"/>
            <w:bottom w:val="none" w:sz="0" w:space="0" w:color="auto"/>
            <w:right w:val="none" w:sz="0" w:space="0" w:color="auto"/>
          </w:divBdr>
        </w:div>
        <w:div w:id="31078819">
          <w:marLeft w:val="432"/>
          <w:marRight w:val="0"/>
          <w:marTop w:val="120"/>
          <w:marBottom w:val="0"/>
          <w:divBdr>
            <w:top w:val="none" w:sz="0" w:space="0" w:color="auto"/>
            <w:left w:val="none" w:sz="0" w:space="0" w:color="auto"/>
            <w:bottom w:val="none" w:sz="0" w:space="0" w:color="auto"/>
            <w:right w:val="none" w:sz="0" w:space="0" w:color="auto"/>
          </w:divBdr>
        </w:div>
      </w:divsChild>
    </w:div>
    <w:div w:id="943420966">
      <w:bodyDiv w:val="1"/>
      <w:marLeft w:val="0"/>
      <w:marRight w:val="0"/>
      <w:marTop w:val="0"/>
      <w:marBottom w:val="0"/>
      <w:divBdr>
        <w:top w:val="none" w:sz="0" w:space="0" w:color="auto"/>
        <w:left w:val="none" w:sz="0" w:space="0" w:color="auto"/>
        <w:bottom w:val="none" w:sz="0" w:space="0" w:color="auto"/>
        <w:right w:val="none" w:sz="0" w:space="0" w:color="auto"/>
      </w:divBdr>
    </w:div>
    <w:div w:id="1022586968">
      <w:bodyDiv w:val="1"/>
      <w:marLeft w:val="0"/>
      <w:marRight w:val="0"/>
      <w:marTop w:val="0"/>
      <w:marBottom w:val="0"/>
      <w:divBdr>
        <w:top w:val="none" w:sz="0" w:space="0" w:color="auto"/>
        <w:left w:val="none" w:sz="0" w:space="0" w:color="auto"/>
        <w:bottom w:val="none" w:sz="0" w:space="0" w:color="auto"/>
        <w:right w:val="none" w:sz="0" w:space="0" w:color="auto"/>
      </w:divBdr>
    </w:div>
    <w:div w:id="1163669633">
      <w:bodyDiv w:val="1"/>
      <w:marLeft w:val="0"/>
      <w:marRight w:val="0"/>
      <w:marTop w:val="0"/>
      <w:marBottom w:val="0"/>
      <w:divBdr>
        <w:top w:val="none" w:sz="0" w:space="0" w:color="auto"/>
        <w:left w:val="none" w:sz="0" w:space="0" w:color="auto"/>
        <w:bottom w:val="none" w:sz="0" w:space="0" w:color="auto"/>
        <w:right w:val="none" w:sz="0" w:space="0" w:color="auto"/>
      </w:divBdr>
      <w:divsChild>
        <w:div w:id="1406998315">
          <w:marLeft w:val="336"/>
          <w:marRight w:val="0"/>
          <w:marTop w:val="120"/>
          <w:marBottom w:val="312"/>
          <w:divBdr>
            <w:top w:val="none" w:sz="0" w:space="0" w:color="auto"/>
            <w:left w:val="none" w:sz="0" w:space="0" w:color="auto"/>
            <w:bottom w:val="none" w:sz="0" w:space="0" w:color="auto"/>
            <w:right w:val="none" w:sz="0" w:space="0" w:color="auto"/>
          </w:divBdr>
          <w:divsChild>
            <w:div w:id="188038918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08902125">
          <w:marLeft w:val="0"/>
          <w:marRight w:val="0"/>
          <w:marTop w:val="0"/>
          <w:marBottom w:val="0"/>
          <w:divBdr>
            <w:top w:val="none" w:sz="0" w:space="0" w:color="auto"/>
            <w:left w:val="none" w:sz="0" w:space="0" w:color="auto"/>
            <w:bottom w:val="none" w:sz="0" w:space="0" w:color="auto"/>
            <w:right w:val="none" w:sz="0" w:space="0" w:color="auto"/>
          </w:divBdr>
        </w:div>
        <w:div w:id="123738045">
          <w:marLeft w:val="0"/>
          <w:marRight w:val="0"/>
          <w:marTop w:val="0"/>
          <w:marBottom w:val="0"/>
          <w:divBdr>
            <w:top w:val="none" w:sz="0" w:space="0" w:color="auto"/>
            <w:left w:val="none" w:sz="0" w:space="0" w:color="auto"/>
            <w:bottom w:val="none" w:sz="0" w:space="0" w:color="auto"/>
            <w:right w:val="none" w:sz="0" w:space="0" w:color="auto"/>
          </w:divBdr>
        </w:div>
        <w:div w:id="1284270628">
          <w:marLeft w:val="0"/>
          <w:marRight w:val="0"/>
          <w:marTop w:val="0"/>
          <w:marBottom w:val="0"/>
          <w:divBdr>
            <w:top w:val="none" w:sz="0" w:space="0" w:color="auto"/>
            <w:left w:val="none" w:sz="0" w:space="0" w:color="auto"/>
            <w:bottom w:val="none" w:sz="0" w:space="0" w:color="auto"/>
            <w:right w:val="none" w:sz="0" w:space="0" w:color="auto"/>
          </w:divBdr>
        </w:div>
        <w:div w:id="538081690">
          <w:marLeft w:val="0"/>
          <w:marRight w:val="0"/>
          <w:marTop w:val="0"/>
          <w:marBottom w:val="0"/>
          <w:divBdr>
            <w:top w:val="none" w:sz="0" w:space="0" w:color="auto"/>
            <w:left w:val="none" w:sz="0" w:space="0" w:color="auto"/>
            <w:bottom w:val="none" w:sz="0" w:space="0" w:color="auto"/>
            <w:right w:val="none" w:sz="0" w:space="0" w:color="auto"/>
          </w:divBdr>
        </w:div>
        <w:div w:id="1050039385">
          <w:marLeft w:val="0"/>
          <w:marRight w:val="0"/>
          <w:marTop w:val="0"/>
          <w:marBottom w:val="0"/>
          <w:divBdr>
            <w:top w:val="none" w:sz="0" w:space="0" w:color="auto"/>
            <w:left w:val="none" w:sz="0" w:space="0" w:color="auto"/>
            <w:bottom w:val="none" w:sz="0" w:space="0" w:color="auto"/>
            <w:right w:val="none" w:sz="0" w:space="0" w:color="auto"/>
          </w:divBdr>
        </w:div>
        <w:div w:id="499974356">
          <w:marLeft w:val="336"/>
          <w:marRight w:val="0"/>
          <w:marTop w:val="120"/>
          <w:marBottom w:val="312"/>
          <w:divBdr>
            <w:top w:val="none" w:sz="0" w:space="0" w:color="auto"/>
            <w:left w:val="none" w:sz="0" w:space="0" w:color="auto"/>
            <w:bottom w:val="none" w:sz="0" w:space="0" w:color="auto"/>
            <w:right w:val="none" w:sz="0" w:space="0" w:color="auto"/>
          </w:divBdr>
          <w:divsChild>
            <w:div w:id="359346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27910127">
      <w:bodyDiv w:val="1"/>
      <w:marLeft w:val="0"/>
      <w:marRight w:val="0"/>
      <w:marTop w:val="0"/>
      <w:marBottom w:val="0"/>
      <w:divBdr>
        <w:top w:val="none" w:sz="0" w:space="0" w:color="auto"/>
        <w:left w:val="none" w:sz="0" w:space="0" w:color="auto"/>
        <w:bottom w:val="none" w:sz="0" w:space="0" w:color="auto"/>
        <w:right w:val="none" w:sz="0" w:space="0" w:color="auto"/>
      </w:divBdr>
    </w:div>
    <w:div w:id="1428118561">
      <w:bodyDiv w:val="1"/>
      <w:marLeft w:val="0"/>
      <w:marRight w:val="0"/>
      <w:marTop w:val="0"/>
      <w:marBottom w:val="0"/>
      <w:divBdr>
        <w:top w:val="none" w:sz="0" w:space="0" w:color="auto"/>
        <w:left w:val="none" w:sz="0" w:space="0" w:color="auto"/>
        <w:bottom w:val="none" w:sz="0" w:space="0" w:color="auto"/>
        <w:right w:val="none" w:sz="0" w:space="0" w:color="auto"/>
      </w:divBdr>
    </w:div>
    <w:div w:id="1443838104">
      <w:bodyDiv w:val="1"/>
      <w:marLeft w:val="0"/>
      <w:marRight w:val="0"/>
      <w:marTop w:val="0"/>
      <w:marBottom w:val="0"/>
      <w:divBdr>
        <w:top w:val="none" w:sz="0" w:space="0" w:color="auto"/>
        <w:left w:val="none" w:sz="0" w:space="0" w:color="auto"/>
        <w:bottom w:val="none" w:sz="0" w:space="0" w:color="auto"/>
        <w:right w:val="none" w:sz="0" w:space="0" w:color="auto"/>
      </w:divBdr>
    </w:div>
    <w:div w:id="15431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file:///D:\&#1090;&#1099;&#1089;&#1103;&#1095;&#1077;%20&#1083;&#1080;&#1089;&#1090;&#1085;&#1080;&#1082;%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58;&#1080;&#1084;&#1091;&#1088;\&#1058;&#1080;&#1084;&#1091;&#1088;_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58;&#1080;&#1084;&#1091;&#1088;\&#1058;&#1080;&#1084;&#1091;&#1088;_2022.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1058;&#1080;&#1084;&#1091;&#1088;\&#1058;&#1080;&#1084;&#1091;&#1088;_20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1058;&#1080;&#1084;&#1091;&#1088;\&#1058;&#1080;&#1084;&#1091;&#1088;_202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1058;&#1080;&#1084;&#1091;&#1088;\&#1058;&#1080;&#1084;&#1091;&#1088;_2022.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1058;&#1080;&#1084;&#1091;&#1088;\&#1058;&#1080;&#1084;&#1091;&#1088;_202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1058;&#1080;&#1084;&#1091;&#1088;\&#1058;&#1080;&#1084;&#1091;&#1088;_2022.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1058;&#1080;&#1084;&#1091;&#1088;\&#1058;&#1080;&#1084;&#1091;&#1088;_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'виталитетный спектр'!$P$136</c:f>
              <c:strCache>
                <c:ptCount val="1"/>
                <c:pt idx="0">
                  <c:v>A</c:v>
                </c:pt>
              </c:strCache>
            </c:strRef>
          </c:tx>
          <c:cat>
            <c:strRef>
              <c:f>'виталитетный спектр'!$O$137:$O$140</c:f>
              <c:strCache>
                <c:ptCount val="4"/>
                <c:pt idx="0">
                  <c:v>Андыйыкы</c:v>
                </c:pt>
                <c:pt idx="1">
                  <c:v>быйды</c:v>
                </c:pt>
                <c:pt idx="2">
                  <c:v>аччыгый</c:v>
                </c:pt>
                <c:pt idx="3">
                  <c:v>ньээкэ</c:v>
                </c:pt>
              </c:strCache>
            </c:strRef>
          </c:cat>
          <c:val>
            <c:numRef>
              <c:f>'виталитетный спектр'!$P$137:$P$140</c:f>
              <c:numCache>
                <c:formatCode>General</c:formatCode>
                <c:ptCount val="4"/>
                <c:pt idx="0">
                  <c:v>12</c:v>
                </c:pt>
                <c:pt idx="1">
                  <c:v>12</c:v>
                </c:pt>
                <c:pt idx="2">
                  <c:v>12</c:v>
                </c:pt>
                <c:pt idx="3">
                  <c:v>12</c:v>
                </c:pt>
              </c:numCache>
            </c:numRef>
          </c:val>
        </c:ser>
        <c:ser>
          <c:idx val="1"/>
          <c:order val="1"/>
          <c:tx>
            <c:strRef>
              <c:f>'виталитетный спектр'!$Q$136</c:f>
              <c:strCache>
                <c:ptCount val="1"/>
                <c:pt idx="0">
                  <c:v>B</c:v>
                </c:pt>
              </c:strCache>
            </c:strRef>
          </c:tx>
          <c:cat>
            <c:strRef>
              <c:f>'виталитетный спектр'!$O$137:$O$140</c:f>
              <c:strCache>
                <c:ptCount val="4"/>
                <c:pt idx="0">
                  <c:v>Андыйыкы</c:v>
                </c:pt>
                <c:pt idx="1">
                  <c:v>быйды</c:v>
                </c:pt>
                <c:pt idx="2">
                  <c:v>аччыгый</c:v>
                </c:pt>
                <c:pt idx="3">
                  <c:v>ньээкэ</c:v>
                </c:pt>
              </c:strCache>
            </c:strRef>
          </c:cat>
          <c:val>
            <c:numRef>
              <c:f>'виталитетный спектр'!$Q$137:$Q$140</c:f>
              <c:numCache>
                <c:formatCode>General</c:formatCode>
                <c:ptCount val="4"/>
                <c:pt idx="0">
                  <c:v>10</c:v>
                </c:pt>
                <c:pt idx="1">
                  <c:v>9</c:v>
                </c:pt>
                <c:pt idx="2">
                  <c:v>15</c:v>
                </c:pt>
                <c:pt idx="3">
                  <c:v>15</c:v>
                </c:pt>
              </c:numCache>
            </c:numRef>
          </c:val>
        </c:ser>
        <c:ser>
          <c:idx val="2"/>
          <c:order val="2"/>
          <c:tx>
            <c:strRef>
              <c:f>'виталитетный спектр'!$R$136</c:f>
              <c:strCache>
                <c:ptCount val="1"/>
                <c:pt idx="0">
                  <c:v>C</c:v>
                </c:pt>
              </c:strCache>
            </c:strRef>
          </c:tx>
          <c:cat>
            <c:strRef>
              <c:f>'виталитетный спектр'!$O$137:$O$140</c:f>
              <c:strCache>
                <c:ptCount val="4"/>
                <c:pt idx="0">
                  <c:v>Андыйыкы</c:v>
                </c:pt>
                <c:pt idx="1">
                  <c:v>быйды</c:v>
                </c:pt>
                <c:pt idx="2">
                  <c:v>аччыгый</c:v>
                </c:pt>
                <c:pt idx="3">
                  <c:v>ньээкэ</c:v>
                </c:pt>
              </c:strCache>
            </c:strRef>
          </c:cat>
          <c:val>
            <c:numRef>
              <c:f>'виталитетный спектр'!$R$137:$R$140</c:f>
              <c:numCache>
                <c:formatCode>General</c:formatCode>
                <c:ptCount val="4"/>
                <c:pt idx="0">
                  <c:v>8</c:v>
                </c:pt>
                <c:pt idx="1">
                  <c:v>19</c:v>
                </c:pt>
                <c:pt idx="2">
                  <c:v>1</c:v>
                </c:pt>
                <c:pt idx="3">
                  <c:v>10</c:v>
                </c:pt>
              </c:numCache>
            </c:numRef>
          </c:val>
        </c:ser>
        <c:axId val="153162880"/>
        <c:axId val="153164800"/>
      </c:barChart>
      <c:catAx>
        <c:axId val="153162880"/>
        <c:scaling>
          <c:orientation val="minMax"/>
        </c:scaling>
        <c:axPos val="b"/>
        <c:tickLblPos val="nextTo"/>
        <c:crossAx val="153164800"/>
        <c:crosses val="autoZero"/>
        <c:auto val="1"/>
        <c:lblAlgn val="ctr"/>
        <c:lblOffset val="100"/>
      </c:catAx>
      <c:valAx>
        <c:axId val="153164800"/>
        <c:scaling>
          <c:orientation val="minMax"/>
        </c:scaling>
        <c:axPos val="l"/>
        <c:majorGridlines/>
        <c:numFmt formatCode="General" sourceLinked="1"/>
        <c:tickLblPos val="nextTo"/>
        <c:crossAx val="15316288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1982793817439454"/>
          <c:y val="1.9161536626103617E-2"/>
          <c:w val="0.70655468066491689"/>
          <c:h val="0.8326195683872849"/>
        </c:manualLayout>
      </c:layout>
      <c:barChart>
        <c:barDir val="col"/>
        <c:grouping val="clustered"/>
        <c:ser>
          <c:idx val="0"/>
          <c:order val="0"/>
          <c:tx>
            <c:strRef>
              <c:f>возраст!$B$68</c:f>
              <c:strCache>
                <c:ptCount val="1"/>
                <c:pt idx="0">
                  <c:v>p</c:v>
                </c:pt>
              </c:strCache>
            </c:strRef>
          </c:tx>
          <c:cat>
            <c:strRef>
              <c:f>возраст!$A$69:$A$73</c:f>
              <c:strCache>
                <c:ptCount val="5"/>
                <c:pt idx="0">
                  <c:v>ньээкэ</c:v>
                </c:pt>
                <c:pt idx="1">
                  <c:v>быйды</c:v>
                </c:pt>
                <c:pt idx="2">
                  <c:v>мастаах</c:v>
                </c:pt>
                <c:pt idx="3">
                  <c:v>андыйыкы</c:v>
                </c:pt>
                <c:pt idx="4">
                  <c:v>ньэлээн </c:v>
                </c:pt>
              </c:strCache>
            </c:strRef>
          </c:cat>
          <c:val>
            <c:numRef>
              <c:f>возраст!$B$69:$B$73</c:f>
              <c:numCache>
                <c:formatCode>General</c:formatCode>
                <c:ptCount val="5"/>
                <c:pt idx="0">
                  <c:v>0</c:v>
                </c:pt>
                <c:pt idx="1">
                  <c:v>0</c:v>
                </c:pt>
                <c:pt idx="2">
                  <c:v>0</c:v>
                </c:pt>
                <c:pt idx="3">
                  <c:v>0</c:v>
                </c:pt>
                <c:pt idx="4">
                  <c:v>0</c:v>
                </c:pt>
              </c:numCache>
            </c:numRef>
          </c:val>
        </c:ser>
        <c:ser>
          <c:idx val="1"/>
          <c:order val="1"/>
          <c:tx>
            <c:strRef>
              <c:f>возраст!$C$68</c:f>
              <c:strCache>
                <c:ptCount val="1"/>
                <c:pt idx="0">
                  <c:v>j</c:v>
                </c:pt>
              </c:strCache>
            </c:strRef>
          </c:tx>
          <c:cat>
            <c:strRef>
              <c:f>возраст!$A$69:$A$73</c:f>
              <c:strCache>
                <c:ptCount val="5"/>
                <c:pt idx="0">
                  <c:v>ньээкэ</c:v>
                </c:pt>
                <c:pt idx="1">
                  <c:v>быйды</c:v>
                </c:pt>
                <c:pt idx="2">
                  <c:v>мастаах</c:v>
                </c:pt>
                <c:pt idx="3">
                  <c:v>андыйыкы</c:v>
                </c:pt>
                <c:pt idx="4">
                  <c:v>ньэлээн </c:v>
                </c:pt>
              </c:strCache>
            </c:strRef>
          </c:cat>
          <c:val>
            <c:numRef>
              <c:f>возраст!$C$69:$C$73</c:f>
              <c:numCache>
                <c:formatCode>General</c:formatCode>
                <c:ptCount val="5"/>
                <c:pt idx="0">
                  <c:v>1</c:v>
                </c:pt>
                <c:pt idx="1">
                  <c:v>0</c:v>
                </c:pt>
                <c:pt idx="2">
                  <c:v>0</c:v>
                </c:pt>
                <c:pt idx="3">
                  <c:v>0</c:v>
                </c:pt>
                <c:pt idx="4">
                  <c:v>0</c:v>
                </c:pt>
              </c:numCache>
            </c:numRef>
          </c:val>
        </c:ser>
        <c:ser>
          <c:idx val="2"/>
          <c:order val="2"/>
          <c:tx>
            <c:strRef>
              <c:f>возраст!$D$68</c:f>
              <c:strCache>
                <c:ptCount val="1"/>
                <c:pt idx="0">
                  <c:v>im</c:v>
                </c:pt>
              </c:strCache>
            </c:strRef>
          </c:tx>
          <c:cat>
            <c:strRef>
              <c:f>возраст!$A$69:$A$73</c:f>
              <c:strCache>
                <c:ptCount val="5"/>
                <c:pt idx="0">
                  <c:v>ньээкэ</c:v>
                </c:pt>
                <c:pt idx="1">
                  <c:v>быйды</c:v>
                </c:pt>
                <c:pt idx="2">
                  <c:v>мастаах</c:v>
                </c:pt>
                <c:pt idx="3">
                  <c:v>андыйыкы</c:v>
                </c:pt>
                <c:pt idx="4">
                  <c:v>ньэлээн </c:v>
                </c:pt>
              </c:strCache>
            </c:strRef>
          </c:cat>
          <c:val>
            <c:numRef>
              <c:f>возраст!$D$69:$D$73</c:f>
              <c:numCache>
                <c:formatCode>General</c:formatCode>
                <c:ptCount val="5"/>
                <c:pt idx="0">
                  <c:v>23</c:v>
                </c:pt>
                <c:pt idx="1">
                  <c:v>25</c:v>
                </c:pt>
                <c:pt idx="2">
                  <c:v>34</c:v>
                </c:pt>
                <c:pt idx="3">
                  <c:v>20</c:v>
                </c:pt>
                <c:pt idx="4">
                  <c:v>6</c:v>
                </c:pt>
              </c:numCache>
            </c:numRef>
          </c:val>
        </c:ser>
        <c:ser>
          <c:idx val="3"/>
          <c:order val="3"/>
          <c:tx>
            <c:strRef>
              <c:f>возраст!$E$68</c:f>
              <c:strCache>
                <c:ptCount val="1"/>
                <c:pt idx="0">
                  <c:v>v</c:v>
                </c:pt>
              </c:strCache>
            </c:strRef>
          </c:tx>
          <c:cat>
            <c:strRef>
              <c:f>возраст!$A$69:$A$73</c:f>
              <c:strCache>
                <c:ptCount val="5"/>
                <c:pt idx="0">
                  <c:v>ньээкэ</c:v>
                </c:pt>
                <c:pt idx="1">
                  <c:v>быйды</c:v>
                </c:pt>
                <c:pt idx="2">
                  <c:v>мастаах</c:v>
                </c:pt>
                <c:pt idx="3">
                  <c:v>андыйыкы</c:v>
                </c:pt>
                <c:pt idx="4">
                  <c:v>ньэлээн </c:v>
                </c:pt>
              </c:strCache>
            </c:strRef>
          </c:cat>
          <c:val>
            <c:numRef>
              <c:f>возраст!$E$69:$E$73</c:f>
              <c:numCache>
                <c:formatCode>General</c:formatCode>
                <c:ptCount val="5"/>
                <c:pt idx="0">
                  <c:v>21</c:v>
                </c:pt>
                <c:pt idx="1">
                  <c:v>34</c:v>
                </c:pt>
                <c:pt idx="2">
                  <c:v>24</c:v>
                </c:pt>
                <c:pt idx="3">
                  <c:v>13</c:v>
                </c:pt>
                <c:pt idx="4">
                  <c:v>11</c:v>
                </c:pt>
              </c:numCache>
            </c:numRef>
          </c:val>
        </c:ser>
        <c:ser>
          <c:idx val="4"/>
          <c:order val="4"/>
          <c:tx>
            <c:strRef>
              <c:f>возраст!$F$68</c:f>
              <c:strCache>
                <c:ptCount val="1"/>
                <c:pt idx="0">
                  <c:v>G1</c:v>
                </c:pt>
              </c:strCache>
            </c:strRef>
          </c:tx>
          <c:cat>
            <c:strRef>
              <c:f>возраст!$A$69:$A$73</c:f>
              <c:strCache>
                <c:ptCount val="5"/>
                <c:pt idx="0">
                  <c:v>ньээкэ</c:v>
                </c:pt>
                <c:pt idx="1">
                  <c:v>быйды</c:v>
                </c:pt>
                <c:pt idx="2">
                  <c:v>мастаах</c:v>
                </c:pt>
                <c:pt idx="3">
                  <c:v>андыйыкы</c:v>
                </c:pt>
                <c:pt idx="4">
                  <c:v>ньэлээн </c:v>
                </c:pt>
              </c:strCache>
            </c:strRef>
          </c:cat>
          <c:val>
            <c:numRef>
              <c:f>возраст!$F$69:$F$73</c:f>
              <c:numCache>
                <c:formatCode>General</c:formatCode>
                <c:ptCount val="5"/>
                <c:pt idx="0">
                  <c:v>39</c:v>
                </c:pt>
                <c:pt idx="1">
                  <c:v>51</c:v>
                </c:pt>
                <c:pt idx="2">
                  <c:v>43</c:v>
                </c:pt>
                <c:pt idx="3">
                  <c:v>20</c:v>
                </c:pt>
                <c:pt idx="4">
                  <c:v>21</c:v>
                </c:pt>
              </c:numCache>
            </c:numRef>
          </c:val>
        </c:ser>
        <c:ser>
          <c:idx val="5"/>
          <c:order val="5"/>
          <c:tx>
            <c:strRef>
              <c:f>возраст!$G$68</c:f>
              <c:strCache>
                <c:ptCount val="1"/>
                <c:pt idx="0">
                  <c:v>G2</c:v>
                </c:pt>
              </c:strCache>
            </c:strRef>
          </c:tx>
          <c:cat>
            <c:strRef>
              <c:f>возраст!$A$69:$A$73</c:f>
              <c:strCache>
                <c:ptCount val="5"/>
                <c:pt idx="0">
                  <c:v>ньээкэ</c:v>
                </c:pt>
                <c:pt idx="1">
                  <c:v>быйды</c:v>
                </c:pt>
                <c:pt idx="2">
                  <c:v>мастаах</c:v>
                </c:pt>
                <c:pt idx="3">
                  <c:v>андыйыкы</c:v>
                </c:pt>
                <c:pt idx="4">
                  <c:v>ньэлээн </c:v>
                </c:pt>
              </c:strCache>
            </c:strRef>
          </c:cat>
          <c:val>
            <c:numRef>
              <c:f>возраст!$G$69:$G$73</c:f>
              <c:numCache>
                <c:formatCode>General</c:formatCode>
                <c:ptCount val="5"/>
                <c:pt idx="0">
                  <c:v>5</c:v>
                </c:pt>
                <c:pt idx="1">
                  <c:v>21</c:v>
                </c:pt>
                <c:pt idx="2">
                  <c:v>14</c:v>
                </c:pt>
                <c:pt idx="3">
                  <c:v>8</c:v>
                </c:pt>
                <c:pt idx="4">
                  <c:v>8</c:v>
                </c:pt>
              </c:numCache>
            </c:numRef>
          </c:val>
        </c:ser>
        <c:ser>
          <c:idx val="6"/>
          <c:order val="6"/>
          <c:tx>
            <c:strRef>
              <c:f>возраст!$H$68</c:f>
              <c:strCache>
                <c:ptCount val="1"/>
                <c:pt idx="0">
                  <c:v>G3</c:v>
                </c:pt>
              </c:strCache>
            </c:strRef>
          </c:tx>
          <c:cat>
            <c:strRef>
              <c:f>возраст!$A$69:$A$73</c:f>
              <c:strCache>
                <c:ptCount val="5"/>
                <c:pt idx="0">
                  <c:v>ньээкэ</c:v>
                </c:pt>
                <c:pt idx="1">
                  <c:v>быйды</c:v>
                </c:pt>
                <c:pt idx="2">
                  <c:v>мастаах</c:v>
                </c:pt>
                <c:pt idx="3">
                  <c:v>андыйыкы</c:v>
                </c:pt>
                <c:pt idx="4">
                  <c:v>ньэлээн </c:v>
                </c:pt>
              </c:strCache>
            </c:strRef>
          </c:cat>
          <c:val>
            <c:numRef>
              <c:f>возраст!$H$69:$H$73</c:f>
              <c:numCache>
                <c:formatCode>General</c:formatCode>
                <c:ptCount val="5"/>
                <c:pt idx="0">
                  <c:v>0</c:v>
                </c:pt>
                <c:pt idx="1">
                  <c:v>8</c:v>
                </c:pt>
                <c:pt idx="2">
                  <c:v>1</c:v>
                </c:pt>
                <c:pt idx="3">
                  <c:v>0</c:v>
                </c:pt>
                <c:pt idx="4">
                  <c:v>13</c:v>
                </c:pt>
              </c:numCache>
            </c:numRef>
          </c:val>
        </c:ser>
        <c:ser>
          <c:idx val="7"/>
          <c:order val="7"/>
          <c:tx>
            <c:strRef>
              <c:f>возраст!$I$68</c:f>
              <c:strCache>
                <c:ptCount val="1"/>
                <c:pt idx="0">
                  <c:v>ss</c:v>
                </c:pt>
              </c:strCache>
            </c:strRef>
          </c:tx>
          <c:cat>
            <c:strRef>
              <c:f>возраст!$A$69:$A$73</c:f>
              <c:strCache>
                <c:ptCount val="5"/>
                <c:pt idx="0">
                  <c:v>ньээкэ</c:v>
                </c:pt>
                <c:pt idx="1">
                  <c:v>быйды</c:v>
                </c:pt>
                <c:pt idx="2">
                  <c:v>мастаах</c:v>
                </c:pt>
                <c:pt idx="3">
                  <c:v>андыйыкы</c:v>
                </c:pt>
                <c:pt idx="4">
                  <c:v>ньэлээн </c:v>
                </c:pt>
              </c:strCache>
            </c:strRef>
          </c:cat>
          <c:val>
            <c:numRef>
              <c:f>возраст!$I$69:$I$73</c:f>
              <c:numCache>
                <c:formatCode>General</c:formatCode>
                <c:ptCount val="5"/>
                <c:pt idx="0">
                  <c:v>0</c:v>
                </c:pt>
                <c:pt idx="1">
                  <c:v>0</c:v>
                </c:pt>
                <c:pt idx="2">
                  <c:v>4</c:v>
                </c:pt>
                <c:pt idx="3">
                  <c:v>0</c:v>
                </c:pt>
                <c:pt idx="4">
                  <c:v>1</c:v>
                </c:pt>
              </c:numCache>
            </c:numRef>
          </c:val>
        </c:ser>
        <c:ser>
          <c:idx val="8"/>
          <c:order val="8"/>
          <c:tx>
            <c:strRef>
              <c:f>возраст!$J$68</c:f>
              <c:strCache>
                <c:ptCount val="1"/>
                <c:pt idx="0">
                  <c:v>s</c:v>
                </c:pt>
              </c:strCache>
            </c:strRef>
          </c:tx>
          <c:cat>
            <c:strRef>
              <c:f>возраст!$A$69:$A$73</c:f>
              <c:strCache>
                <c:ptCount val="5"/>
                <c:pt idx="0">
                  <c:v>ньээкэ</c:v>
                </c:pt>
                <c:pt idx="1">
                  <c:v>быйды</c:v>
                </c:pt>
                <c:pt idx="2">
                  <c:v>мастаах</c:v>
                </c:pt>
                <c:pt idx="3">
                  <c:v>андыйыкы</c:v>
                </c:pt>
                <c:pt idx="4">
                  <c:v>ньэлээн </c:v>
                </c:pt>
              </c:strCache>
            </c:strRef>
          </c:cat>
          <c:val>
            <c:numRef>
              <c:f>возраст!$J$69:$J$73</c:f>
              <c:numCache>
                <c:formatCode>General</c:formatCode>
                <c:ptCount val="5"/>
                <c:pt idx="0">
                  <c:v>0</c:v>
                </c:pt>
                <c:pt idx="1">
                  <c:v>1</c:v>
                </c:pt>
                <c:pt idx="2">
                  <c:v>0</c:v>
                </c:pt>
                <c:pt idx="3">
                  <c:v>0</c:v>
                </c:pt>
                <c:pt idx="4">
                  <c:v>2</c:v>
                </c:pt>
              </c:numCache>
            </c:numRef>
          </c:val>
        </c:ser>
        <c:axId val="148206336"/>
        <c:axId val="148207872"/>
      </c:barChart>
      <c:catAx>
        <c:axId val="148206336"/>
        <c:scaling>
          <c:orientation val="minMax"/>
        </c:scaling>
        <c:axPos val="b"/>
        <c:tickLblPos val="nextTo"/>
        <c:crossAx val="148207872"/>
        <c:crosses val="autoZero"/>
        <c:auto val="1"/>
        <c:lblAlgn val="ctr"/>
        <c:lblOffset val="100"/>
      </c:catAx>
      <c:valAx>
        <c:axId val="148207872"/>
        <c:scaling>
          <c:orientation val="minMax"/>
        </c:scaling>
        <c:axPos val="l"/>
        <c:majorGridlines/>
        <c:title>
          <c:tx>
            <c:rich>
              <a:bodyPr rot="-5400000" vert="horz"/>
              <a:lstStyle/>
              <a:p>
                <a:pPr>
                  <a:defRPr/>
                </a:pPr>
                <a:r>
                  <a:rPr lang="ru-RU"/>
                  <a:t>количество</a:t>
                </a:r>
                <a:r>
                  <a:rPr lang="ru-RU" baseline="0"/>
                  <a:t> особей, шт.</a:t>
                </a:r>
                <a:endParaRPr lang="ru-RU"/>
              </a:p>
            </c:rich>
          </c:tx>
        </c:title>
        <c:numFmt formatCode="General" sourceLinked="1"/>
        <c:tickLblPos val="nextTo"/>
        <c:crossAx val="148206336"/>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1988407699037624E-2"/>
          <c:y val="4.2141294838145577E-2"/>
          <c:w val="0.73002690288713912"/>
          <c:h val="0.8326195683872849"/>
        </c:manualLayout>
      </c:layout>
      <c:lineChart>
        <c:grouping val="standard"/>
        <c:ser>
          <c:idx val="0"/>
          <c:order val="0"/>
          <c:tx>
            <c:strRef>
              <c:f>возраст!$A$81</c:f>
              <c:strCache>
                <c:ptCount val="1"/>
                <c:pt idx="0">
                  <c:v>мин</c:v>
                </c:pt>
              </c:strCache>
            </c:strRef>
          </c:tx>
          <c:marker>
            <c:symbol val="none"/>
          </c:marker>
          <c:cat>
            <c:strRef>
              <c:f>возраст!$B$80:$J$80</c:f>
              <c:strCache>
                <c:ptCount val="9"/>
                <c:pt idx="0">
                  <c:v>p</c:v>
                </c:pt>
                <c:pt idx="1">
                  <c:v>j</c:v>
                </c:pt>
                <c:pt idx="2">
                  <c:v>im</c:v>
                </c:pt>
                <c:pt idx="3">
                  <c:v>v</c:v>
                </c:pt>
                <c:pt idx="4">
                  <c:v>G1</c:v>
                </c:pt>
                <c:pt idx="5">
                  <c:v>G2</c:v>
                </c:pt>
                <c:pt idx="6">
                  <c:v>G3</c:v>
                </c:pt>
                <c:pt idx="7">
                  <c:v>ss</c:v>
                </c:pt>
                <c:pt idx="8">
                  <c:v>s</c:v>
                </c:pt>
              </c:strCache>
            </c:strRef>
          </c:cat>
          <c:val>
            <c:numRef>
              <c:f>возраст!$B$81:$J$81</c:f>
              <c:numCache>
                <c:formatCode>General</c:formatCode>
                <c:ptCount val="9"/>
                <c:pt idx="0">
                  <c:v>0</c:v>
                </c:pt>
                <c:pt idx="1">
                  <c:v>0</c:v>
                </c:pt>
                <c:pt idx="2">
                  <c:v>9.6774193548387206</c:v>
                </c:pt>
                <c:pt idx="3">
                  <c:v>17.741935483870968</c:v>
                </c:pt>
                <c:pt idx="4">
                  <c:v>32.786885245901637</c:v>
                </c:pt>
                <c:pt idx="5">
                  <c:v>5.6179775280898649</c:v>
                </c:pt>
                <c:pt idx="6">
                  <c:v>0</c:v>
                </c:pt>
                <c:pt idx="7">
                  <c:v>0</c:v>
                </c:pt>
                <c:pt idx="8">
                  <c:v>0</c:v>
                </c:pt>
              </c:numCache>
            </c:numRef>
          </c:val>
        </c:ser>
        <c:ser>
          <c:idx val="1"/>
          <c:order val="1"/>
          <c:tx>
            <c:strRef>
              <c:f>возраст!$A$82</c:f>
              <c:strCache>
                <c:ptCount val="1"/>
                <c:pt idx="0">
                  <c:v>среднее</c:v>
                </c:pt>
              </c:strCache>
            </c:strRef>
          </c:tx>
          <c:marker>
            <c:symbol val="none"/>
          </c:marker>
          <c:cat>
            <c:strRef>
              <c:f>возраст!$B$80:$J$80</c:f>
              <c:strCache>
                <c:ptCount val="9"/>
                <c:pt idx="0">
                  <c:v>p</c:v>
                </c:pt>
                <c:pt idx="1">
                  <c:v>j</c:v>
                </c:pt>
                <c:pt idx="2">
                  <c:v>im</c:v>
                </c:pt>
                <c:pt idx="3">
                  <c:v>v</c:v>
                </c:pt>
                <c:pt idx="4">
                  <c:v>G1</c:v>
                </c:pt>
                <c:pt idx="5">
                  <c:v>G2</c:v>
                </c:pt>
                <c:pt idx="6">
                  <c:v>G3</c:v>
                </c:pt>
                <c:pt idx="7">
                  <c:v>ss</c:v>
                </c:pt>
                <c:pt idx="8">
                  <c:v>s</c:v>
                </c:pt>
              </c:strCache>
            </c:strRef>
          </c:cat>
          <c:val>
            <c:numRef>
              <c:f>возраст!$B$82:$J$82</c:f>
              <c:numCache>
                <c:formatCode>General</c:formatCode>
                <c:ptCount val="9"/>
                <c:pt idx="0">
                  <c:v>0</c:v>
                </c:pt>
                <c:pt idx="1">
                  <c:v>0.22471910112359594</c:v>
                </c:pt>
                <c:pt idx="2">
                  <c:v>22.899495484086035</c:v>
                </c:pt>
                <c:pt idx="3">
                  <c:v>21.386926159479771</c:v>
                </c:pt>
                <c:pt idx="4">
                  <c:v>36.547996493768387</c:v>
                </c:pt>
                <c:pt idx="5">
                  <c:v>11.660524819913798</c:v>
                </c:pt>
                <c:pt idx="6">
                  <c:v>5.5030721966205904</c:v>
                </c:pt>
                <c:pt idx="7">
                  <c:v>0.98924731182795345</c:v>
                </c:pt>
                <c:pt idx="8">
                  <c:v>0.78801843317972364</c:v>
                </c:pt>
              </c:numCache>
            </c:numRef>
          </c:val>
        </c:ser>
        <c:ser>
          <c:idx val="2"/>
          <c:order val="2"/>
          <c:tx>
            <c:strRef>
              <c:f>возраст!$A$83</c:f>
              <c:strCache>
                <c:ptCount val="1"/>
                <c:pt idx="0">
                  <c:v>макс</c:v>
                </c:pt>
              </c:strCache>
            </c:strRef>
          </c:tx>
          <c:marker>
            <c:symbol val="none"/>
          </c:marker>
          <c:cat>
            <c:strRef>
              <c:f>возраст!$B$80:$J$80</c:f>
              <c:strCache>
                <c:ptCount val="9"/>
                <c:pt idx="0">
                  <c:v>p</c:v>
                </c:pt>
                <c:pt idx="1">
                  <c:v>j</c:v>
                </c:pt>
                <c:pt idx="2">
                  <c:v>im</c:v>
                </c:pt>
                <c:pt idx="3">
                  <c:v>v</c:v>
                </c:pt>
                <c:pt idx="4">
                  <c:v>G1</c:v>
                </c:pt>
                <c:pt idx="5">
                  <c:v>G2</c:v>
                </c:pt>
                <c:pt idx="6">
                  <c:v>G3</c:v>
                </c:pt>
                <c:pt idx="7">
                  <c:v>ss</c:v>
                </c:pt>
                <c:pt idx="8">
                  <c:v>s</c:v>
                </c:pt>
              </c:strCache>
            </c:strRef>
          </c:cat>
          <c:val>
            <c:numRef>
              <c:f>возраст!$B$83:$J$83</c:f>
              <c:numCache>
                <c:formatCode>General</c:formatCode>
                <c:ptCount val="9"/>
                <c:pt idx="0">
                  <c:v>0</c:v>
                </c:pt>
                <c:pt idx="1">
                  <c:v>1.1235955056179776</c:v>
                </c:pt>
                <c:pt idx="2">
                  <c:v>32.786885245901637</c:v>
                </c:pt>
                <c:pt idx="3">
                  <c:v>24.285714285714164</c:v>
                </c:pt>
                <c:pt idx="4">
                  <c:v>43.820224719101127</c:v>
                </c:pt>
                <c:pt idx="5">
                  <c:v>15</c:v>
                </c:pt>
                <c:pt idx="6">
                  <c:v>20.967741935483776</c:v>
                </c:pt>
                <c:pt idx="7">
                  <c:v>3.3333333333333335</c:v>
                </c:pt>
                <c:pt idx="8">
                  <c:v>3.2258064516129052</c:v>
                </c:pt>
              </c:numCache>
            </c:numRef>
          </c:val>
        </c:ser>
        <c:marker val="1"/>
        <c:axId val="148217216"/>
        <c:axId val="148243584"/>
      </c:lineChart>
      <c:catAx>
        <c:axId val="148217216"/>
        <c:scaling>
          <c:orientation val="minMax"/>
        </c:scaling>
        <c:axPos val="b"/>
        <c:tickLblPos val="nextTo"/>
        <c:crossAx val="148243584"/>
        <c:crosses val="autoZero"/>
        <c:auto val="1"/>
        <c:lblAlgn val="ctr"/>
        <c:lblOffset val="100"/>
      </c:catAx>
      <c:valAx>
        <c:axId val="148243584"/>
        <c:scaling>
          <c:orientation val="minMax"/>
        </c:scaling>
        <c:axPos val="l"/>
        <c:majorGridlines/>
        <c:numFmt formatCode="General" sourceLinked="1"/>
        <c:tickLblPos val="nextTo"/>
        <c:crossAx val="148217216"/>
        <c:crosses val="autoZero"/>
        <c:crossBetween val="between"/>
      </c:valAx>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5770875862739384E-2"/>
          <c:y val="3.1632035578886025E-2"/>
          <c:w val="0.91126159230096238"/>
          <c:h val="0.8326195683872849"/>
        </c:manualLayout>
      </c:layout>
      <c:scatterChart>
        <c:scatterStyle val="lineMarker"/>
        <c:ser>
          <c:idx val="0"/>
          <c:order val="0"/>
          <c:spPr>
            <a:ln w="28575">
              <a:noFill/>
            </a:ln>
          </c:spPr>
          <c:marker>
            <c:symbol val="diamond"/>
            <c:size val="5"/>
            <c:spPr>
              <a:solidFill>
                <a:schemeClr val="tx1"/>
              </a:solidFill>
              <a:ln>
                <a:solidFill>
                  <a:schemeClr val="tx1"/>
                </a:solidFill>
              </a:ln>
            </c:spPr>
          </c:marker>
          <c:dLbls>
            <c:dLbl>
              <c:idx val="0"/>
              <c:tx>
                <c:rich>
                  <a:bodyPr/>
                  <a:lstStyle/>
                  <a:p>
                    <a:r>
                      <a:rPr lang="ru-RU"/>
                      <a:t>Ньээкэ</a:t>
                    </a:r>
                    <a:endParaRPr lang="en-US"/>
                  </a:p>
                </c:rich>
              </c:tx>
              <c:dLblPos val="r"/>
              <c:showCatName val="1"/>
            </c:dLbl>
            <c:dLbl>
              <c:idx val="1"/>
              <c:tx>
                <c:rich>
                  <a:bodyPr/>
                  <a:lstStyle/>
                  <a:p>
                    <a:r>
                      <a:rPr lang="ru-RU"/>
                      <a:t>Быйды</a:t>
                    </a:r>
                    <a:endParaRPr lang="en-US"/>
                  </a:p>
                </c:rich>
              </c:tx>
              <c:dLblPos val="t"/>
              <c:showCatName val="1"/>
            </c:dLbl>
            <c:dLbl>
              <c:idx val="2"/>
              <c:layout>
                <c:manualLayout>
                  <c:x val="-0.10604177602799662"/>
                  <c:y val="-5.6030183727034222E-2"/>
                </c:manualLayout>
              </c:layout>
              <c:tx>
                <c:rich>
                  <a:bodyPr/>
                  <a:lstStyle/>
                  <a:p>
                    <a:r>
                      <a:rPr lang="ru-RU"/>
                      <a:t>Мастаах</a:t>
                    </a:r>
                    <a:endParaRPr lang="en-US"/>
                  </a:p>
                </c:rich>
              </c:tx>
              <c:dLblPos val="r"/>
              <c:showCatName val="1"/>
            </c:dLbl>
            <c:dLbl>
              <c:idx val="3"/>
              <c:tx>
                <c:rich>
                  <a:bodyPr/>
                  <a:lstStyle/>
                  <a:p>
                    <a:r>
                      <a:rPr lang="ru-RU"/>
                      <a:t>Андыйыкы</a:t>
                    </a:r>
                    <a:endParaRPr lang="en-US"/>
                  </a:p>
                </c:rich>
              </c:tx>
              <c:dLblPos val="l"/>
              <c:showCatName val="1"/>
            </c:dLbl>
            <c:dLbl>
              <c:idx val="4"/>
              <c:tx>
                <c:rich>
                  <a:bodyPr/>
                  <a:lstStyle/>
                  <a:p>
                    <a:r>
                      <a:rPr lang="ru-RU"/>
                      <a:t>Ньэлээн</a:t>
                    </a:r>
                  </a:p>
                </c:rich>
              </c:tx>
              <c:dLblPos val="t"/>
              <c:showCatName val="1"/>
            </c:dLbl>
            <c:dLblPos val="t"/>
            <c:showCatName val="1"/>
          </c:dLbls>
          <c:xVal>
            <c:numRef>
              <c:f>возраст!$B$118:$B$122</c:f>
              <c:numCache>
                <c:formatCode>General</c:formatCode>
                <c:ptCount val="5"/>
                <c:pt idx="0">
                  <c:v>0.54737528089887832</c:v>
                </c:pt>
                <c:pt idx="1">
                  <c:v>0.61697000000000213</c:v>
                </c:pt>
                <c:pt idx="2">
                  <c:v>0.55421166666666666</c:v>
                </c:pt>
                <c:pt idx="3">
                  <c:v>0.53773770491803252</c:v>
                </c:pt>
                <c:pt idx="4">
                  <c:v>0.66489032258064795</c:v>
                </c:pt>
              </c:numCache>
            </c:numRef>
          </c:xVal>
          <c:yVal>
            <c:numRef>
              <c:f>возраст!$C$118:$C$122</c:f>
              <c:numCache>
                <c:formatCode>General</c:formatCode>
                <c:ptCount val="5"/>
                <c:pt idx="0">
                  <c:v>0.18650000000000044</c:v>
                </c:pt>
                <c:pt idx="1">
                  <c:v>0.25895071428571431</c:v>
                </c:pt>
                <c:pt idx="2">
                  <c:v>0.22741166666666671</c:v>
                </c:pt>
                <c:pt idx="3">
                  <c:v>0.19468196721311398</c:v>
                </c:pt>
                <c:pt idx="4">
                  <c:v>0.37956129032258168</c:v>
                </c:pt>
              </c:numCache>
            </c:numRef>
          </c:yVal>
        </c:ser>
        <c:axId val="148259584"/>
        <c:axId val="148261120"/>
      </c:scatterChart>
      <c:valAx>
        <c:axId val="148259584"/>
        <c:scaling>
          <c:orientation val="minMax"/>
          <c:max val="1"/>
          <c:min val="0"/>
        </c:scaling>
        <c:axPos val="b"/>
        <c:numFmt formatCode="General" sourceLinked="1"/>
        <c:tickLblPos val="nextTo"/>
        <c:crossAx val="148261120"/>
        <c:crosses val="autoZero"/>
        <c:crossBetween val="midCat"/>
      </c:valAx>
      <c:valAx>
        <c:axId val="148261120"/>
        <c:scaling>
          <c:orientation val="minMax"/>
          <c:max val="1"/>
          <c:min val="0"/>
        </c:scaling>
        <c:axPos val="l"/>
        <c:majorGridlines>
          <c:spPr>
            <a:ln>
              <a:noFill/>
            </a:ln>
          </c:spPr>
        </c:majorGridlines>
        <c:numFmt formatCode="General" sourceLinked="1"/>
        <c:tickLblPos val="nextTo"/>
        <c:crossAx val="148259584"/>
        <c:crosses val="autoZero"/>
        <c:crossBetween val="midCat"/>
      </c:valAx>
    </c:plotArea>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4"/>
  <c:chart>
    <c:plotArea>
      <c:layout/>
      <c:scatterChart>
        <c:scatterStyle val="lineMarker"/>
        <c:ser>
          <c:idx val="0"/>
          <c:order val="0"/>
          <c:spPr>
            <a:ln w="28575">
              <a:noFill/>
            </a:ln>
          </c:spPr>
          <c:dLbls>
            <c:dLbl>
              <c:idx val="0"/>
              <c:layout>
                <c:manualLayout>
                  <c:x val="0"/>
                  <c:y val="-9.2592592592593316E-3"/>
                </c:manualLayout>
              </c:layout>
              <c:tx>
                <c:rich>
                  <a:bodyPr/>
                  <a:lstStyle/>
                  <a:p>
                    <a:r>
                      <a:rPr lang="ru-RU"/>
                      <a:t>Ньэлээн</a:t>
                    </a:r>
                    <a:endParaRPr lang="en-US"/>
                  </a:p>
                </c:rich>
              </c:tx>
              <c:showVal val="1"/>
            </c:dLbl>
            <c:dLbl>
              <c:idx val="1"/>
              <c:tx>
                <c:rich>
                  <a:bodyPr/>
                  <a:lstStyle/>
                  <a:p>
                    <a:r>
                      <a:rPr lang="ru-RU"/>
                      <a:t>Андыйыкы</a:t>
                    </a:r>
                    <a:endParaRPr lang="en-US"/>
                  </a:p>
                </c:rich>
              </c:tx>
              <c:showVal val="1"/>
            </c:dLbl>
            <c:dLbl>
              <c:idx val="2"/>
              <c:tx>
                <c:rich>
                  <a:bodyPr/>
                  <a:lstStyle/>
                  <a:p>
                    <a:r>
                      <a:rPr lang="ru-RU"/>
                      <a:t>Мастаах</a:t>
                    </a:r>
                    <a:endParaRPr lang="en-US"/>
                  </a:p>
                </c:rich>
              </c:tx>
              <c:showVal val="1"/>
            </c:dLbl>
            <c:dLbl>
              <c:idx val="3"/>
              <c:tx>
                <c:rich>
                  <a:bodyPr/>
                  <a:lstStyle/>
                  <a:p>
                    <a:r>
                      <a:rPr lang="ru-RU"/>
                      <a:t>Ньээкэ</a:t>
                    </a:r>
                    <a:endParaRPr lang="en-US"/>
                  </a:p>
                </c:rich>
              </c:tx>
              <c:showVal val="1"/>
            </c:dLbl>
            <c:dLbl>
              <c:idx val="4"/>
              <c:layout>
                <c:manualLayout>
                  <c:x val="0"/>
                  <c:y val="0"/>
                </c:manualLayout>
              </c:layout>
              <c:tx>
                <c:rich>
                  <a:bodyPr/>
                  <a:lstStyle/>
                  <a:p>
                    <a:r>
                      <a:rPr lang="ru-RU"/>
                      <a:t>Быйды</a:t>
                    </a:r>
                    <a:endParaRPr lang="en-US"/>
                  </a:p>
                </c:rich>
              </c:tx>
              <c:showVal val="1"/>
            </c:dLbl>
            <c:showVal val="1"/>
          </c:dLbls>
          <c:trendline>
            <c:trendlineType val="poly"/>
            <c:order val="2"/>
          </c:trendline>
          <c:trendline>
            <c:trendlineType val="poly"/>
            <c:order val="2"/>
          </c:trendline>
          <c:xVal>
            <c:numRef>
              <c:f>IVC!$J$10:$J$14</c:f>
              <c:numCache>
                <c:formatCode>General</c:formatCode>
                <c:ptCount val="5"/>
                <c:pt idx="0">
                  <c:v>1.0134151720957185</c:v>
                </c:pt>
                <c:pt idx="1">
                  <c:v>1.1947569564442722</c:v>
                </c:pt>
                <c:pt idx="2">
                  <c:v>1.0559747454998731</c:v>
                </c:pt>
                <c:pt idx="3">
                  <c:v>0.92971159481840293</c:v>
                </c:pt>
                <c:pt idx="4">
                  <c:v>0.80614153114173104</c:v>
                </c:pt>
              </c:numCache>
            </c:numRef>
          </c:xVal>
          <c:yVal>
            <c:numRef>
              <c:f>IVC!$K$10:$K$14</c:f>
              <c:numCache>
                <c:formatCode>General</c:formatCode>
                <c:ptCount val="5"/>
                <c:pt idx="0">
                  <c:v>8.5614950425678224E-2</c:v>
                </c:pt>
                <c:pt idx="1">
                  <c:v>7.252056604351248E-2</c:v>
                </c:pt>
                <c:pt idx="2">
                  <c:v>7.2780806418170113E-2</c:v>
                </c:pt>
                <c:pt idx="3">
                  <c:v>5.1721866785253645E-2</c:v>
                </c:pt>
                <c:pt idx="4">
                  <c:v>0.11817794177186162</c:v>
                </c:pt>
              </c:numCache>
            </c:numRef>
          </c:yVal>
        </c:ser>
        <c:axId val="148257792"/>
        <c:axId val="148337408"/>
      </c:scatterChart>
      <c:valAx>
        <c:axId val="148257792"/>
        <c:scaling>
          <c:orientation val="minMax"/>
          <c:min val="0.70000000000000062"/>
        </c:scaling>
        <c:axPos val="b"/>
        <c:numFmt formatCode="General" sourceLinked="1"/>
        <c:tickLblPos val="nextTo"/>
        <c:crossAx val="148337408"/>
        <c:crosses val="autoZero"/>
        <c:crossBetween val="midCat"/>
      </c:valAx>
      <c:valAx>
        <c:axId val="148337408"/>
        <c:scaling>
          <c:orientation val="minMax"/>
          <c:min val="4.0000000000000022E-2"/>
        </c:scaling>
        <c:axPos val="l"/>
        <c:majorGridlines/>
        <c:numFmt formatCode="General" sourceLinked="1"/>
        <c:tickLblPos val="nextTo"/>
        <c:crossAx val="148257792"/>
        <c:crosses val="autoZero"/>
        <c:crossBetween val="midCat"/>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7738407699037934E-2"/>
          <c:y val="7.4548702245552628E-2"/>
          <c:w val="0.80345734908136091"/>
          <c:h val="0.8326195683872849"/>
        </c:manualLayout>
      </c:layout>
      <c:barChart>
        <c:barDir val="col"/>
        <c:grouping val="stacked"/>
        <c:ser>
          <c:idx val="0"/>
          <c:order val="0"/>
          <c:tx>
            <c:strRef>
              <c:f>'виталитетный спектр'!$E$329</c:f>
              <c:strCache>
                <c:ptCount val="1"/>
                <c:pt idx="0">
                  <c:v>А</c:v>
                </c:pt>
              </c:strCache>
            </c:strRef>
          </c:tx>
          <c:cat>
            <c:strRef>
              <c:f>'виталитетный спектр'!$D$330:$D$334</c:f>
              <c:strCache>
                <c:ptCount val="5"/>
                <c:pt idx="0">
                  <c:v>быйды</c:v>
                </c:pt>
                <c:pt idx="1">
                  <c:v>ньэкэ</c:v>
                </c:pt>
                <c:pt idx="2">
                  <c:v>мастаах</c:v>
                </c:pt>
                <c:pt idx="3">
                  <c:v>андыйкы</c:v>
                </c:pt>
                <c:pt idx="4">
                  <c:v>ньэлээн</c:v>
                </c:pt>
              </c:strCache>
            </c:strRef>
          </c:cat>
          <c:val>
            <c:numRef>
              <c:f>'виталитетный спектр'!$E$330:$E$334</c:f>
              <c:numCache>
                <c:formatCode>General</c:formatCode>
                <c:ptCount val="5"/>
                <c:pt idx="0">
                  <c:v>3.3333333333333335</c:v>
                </c:pt>
                <c:pt idx="1">
                  <c:v>10</c:v>
                </c:pt>
                <c:pt idx="2">
                  <c:v>33.333333333333336</c:v>
                </c:pt>
                <c:pt idx="3">
                  <c:v>30</c:v>
                </c:pt>
                <c:pt idx="4">
                  <c:v>23.333333333333222</c:v>
                </c:pt>
              </c:numCache>
            </c:numRef>
          </c:val>
        </c:ser>
        <c:ser>
          <c:idx val="1"/>
          <c:order val="1"/>
          <c:tx>
            <c:strRef>
              <c:f>'виталитетный спектр'!$F$329</c:f>
              <c:strCache>
                <c:ptCount val="1"/>
                <c:pt idx="0">
                  <c:v>В</c:v>
                </c:pt>
              </c:strCache>
            </c:strRef>
          </c:tx>
          <c:cat>
            <c:strRef>
              <c:f>'виталитетный спектр'!$D$330:$D$334</c:f>
              <c:strCache>
                <c:ptCount val="5"/>
                <c:pt idx="0">
                  <c:v>быйды</c:v>
                </c:pt>
                <c:pt idx="1">
                  <c:v>ньэкэ</c:v>
                </c:pt>
                <c:pt idx="2">
                  <c:v>мастаах</c:v>
                </c:pt>
                <c:pt idx="3">
                  <c:v>андыйкы</c:v>
                </c:pt>
                <c:pt idx="4">
                  <c:v>ньэлээн</c:v>
                </c:pt>
              </c:strCache>
            </c:strRef>
          </c:cat>
          <c:val>
            <c:numRef>
              <c:f>'виталитетный спектр'!$F$330:$F$334</c:f>
              <c:numCache>
                <c:formatCode>General</c:formatCode>
                <c:ptCount val="5"/>
                <c:pt idx="0">
                  <c:v>46.666666666666437</c:v>
                </c:pt>
                <c:pt idx="1">
                  <c:v>53.333333333333336</c:v>
                </c:pt>
                <c:pt idx="2">
                  <c:v>50</c:v>
                </c:pt>
                <c:pt idx="3">
                  <c:v>56.666666666666437</c:v>
                </c:pt>
                <c:pt idx="4">
                  <c:v>56.666666666666437</c:v>
                </c:pt>
              </c:numCache>
            </c:numRef>
          </c:val>
        </c:ser>
        <c:ser>
          <c:idx val="2"/>
          <c:order val="2"/>
          <c:tx>
            <c:strRef>
              <c:f>'виталитетный спектр'!$G$329</c:f>
              <c:strCache>
                <c:ptCount val="1"/>
                <c:pt idx="0">
                  <c:v>C</c:v>
                </c:pt>
              </c:strCache>
            </c:strRef>
          </c:tx>
          <c:cat>
            <c:strRef>
              <c:f>'виталитетный спектр'!$D$330:$D$334</c:f>
              <c:strCache>
                <c:ptCount val="5"/>
                <c:pt idx="0">
                  <c:v>быйды</c:v>
                </c:pt>
                <c:pt idx="1">
                  <c:v>ньэкэ</c:v>
                </c:pt>
                <c:pt idx="2">
                  <c:v>мастаах</c:v>
                </c:pt>
                <c:pt idx="3">
                  <c:v>андыйкы</c:v>
                </c:pt>
                <c:pt idx="4">
                  <c:v>ньэлээн</c:v>
                </c:pt>
              </c:strCache>
            </c:strRef>
          </c:cat>
          <c:val>
            <c:numRef>
              <c:f>'виталитетный спектр'!$G$330:$G$334</c:f>
              <c:numCache>
                <c:formatCode>General</c:formatCode>
                <c:ptCount val="5"/>
                <c:pt idx="0">
                  <c:v>50</c:v>
                </c:pt>
                <c:pt idx="1">
                  <c:v>36.666666666666437</c:v>
                </c:pt>
                <c:pt idx="2">
                  <c:v>16.666666666666668</c:v>
                </c:pt>
                <c:pt idx="3">
                  <c:v>13.333333333333334</c:v>
                </c:pt>
                <c:pt idx="4">
                  <c:v>20</c:v>
                </c:pt>
              </c:numCache>
            </c:numRef>
          </c:val>
        </c:ser>
        <c:overlap val="100"/>
        <c:axId val="148321408"/>
        <c:axId val="148322944"/>
      </c:barChart>
      <c:catAx>
        <c:axId val="148321408"/>
        <c:scaling>
          <c:orientation val="minMax"/>
        </c:scaling>
        <c:axPos val="b"/>
        <c:tickLblPos val="nextTo"/>
        <c:crossAx val="148322944"/>
        <c:crosses val="autoZero"/>
        <c:auto val="1"/>
        <c:lblAlgn val="ctr"/>
        <c:lblOffset val="100"/>
      </c:catAx>
      <c:valAx>
        <c:axId val="148322944"/>
        <c:scaling>
          <c:orientation val="minMax"/>
        </c:scaling>
        <c:axPos val="l"/>
        <c:majorGridlines/>
        <c:numFmt formatCode="General" sourceLinked="1"/>
        <c:tickLblPos val="nextTo"/>
        <c:crossAx val="148321408"/>
        <c:crosses val="autoZero"/>
        <c:crossBetween val="between"/>
      </c:valAx>
    </c:plotArea>
    <c:legend>
      <c:legendPos val="r"/>
      <c:layout>
        <c:manualLayout>
          <c:xMode val="edge"/>
          <c:yMode val="edge"/>
          <c:x val="0.9200846456692916"/>
          <c:y val="0.37442403032954463"/>
          <c:w val="6.3248687664042E-2"/>
          <c:h val="0.25115157480314959"/>
        </c:manualLayout>
      </c:layout>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scatterChart>
        <c:scatterStyle val="lineMarker"/>
        <c:ser>
          <c:idx val="0"/>
          <c:order val="0"/>
          <c:spPr>
            <a:ln w="28575">
              <a:noFill/>
            </a:ln>
          </c:spPr>
          <c:dLbls>
            <c:showVal val="1"/>
          </c:dLbls>
          <c:xVal>
            <c:numRef>
              <c:f>'изменчивость '!$A$20:$A$26</c:f>
              <c:numCache>
                <c:formatCode>General</c:formatCode>
                <c:ptCount val="7"/>
                <c:pt idx="0">
                  <c:v>8.9431689643247311E-2</c:v>
                </c:pt>
                <c:pt idx="1">
                  <c:v>0.10841249344337792</c:v>
                </c:pt>
                <c:pt idx="2">
                  <c:v>9.0245312756106866E-2</c:v>
                </c:pt>
                <c:pt idx="3">
                  <c:v>0.11339237317784194</c:v>
                </c:pt>
                <c:pt idx="4">
                  <c:v>4.7459341660235771E-2</c:v>
                </c:pt>
                <c:pt idx="5">
                  <c:v>7.3096315328979811E-2</c:v>
                </c:pt>
                <c:pt idx="6">
                  <c:v>3.910505801247665E-2</c:v>
                </c:pt>
              </c:numCache>
            </c:numRef>
          </c:xVal>
          <c:yVal>
            <c:numRef>
              <c:f>'изменчивость '!$B$20:$B$26</c:f>
              <c:numCache>
                <c:formatCode>General</c:formatCode>
                <c:ptCount val="7"/>
                <c:pt idx="0">
                  <c:v>24.099084466491131</c:v>
                </c:pt>
                <c:pt idx="1">
                  <c:v>45.153203671971092</c:v>
                </c:pt>
                <c:pt idx="2">
                  <c:v>44.04679531692593</c:v>
                </c:pt>
                <c:pt idx="3">
                  <c:v>46.624312283790651</c:v>
                </c:pt>
                <c:pt idx="4">
                  <c:v>46.174973351307145</c:v>
                </c:pt>
                <c:pt idx="5">
                  <c:v>48.965812106055807</c:v>
                </c:pt>
                <c:pt idx="6">
                  <c:v>129.53417427282747</c:v>
                </c:pt>
              </c:numCache>
            </c:numRef>
          </c:yVal>
        </c:ser>
        <c:axId val="148363520"/>
        <c:axId val="148382080"/>
      </c:scatterChart>
      <c:valAx>
        <c:axId val="148363520"/>
        <c:scaling>
          <c:orientation val="minMax"/>
          <c:max val="0.12000000000000002"/>
          <c:min val="3.0000000000000016E-2"/>
        </c:scaling>
        <c:axPos val="b"/>
        <c:title>
          <c:tx>
            <c:rich>
              <a:bodyPr/>
              <a:lstStyle/>
              <a:p>
                <a:pPr>
                  <a:defRPr/>
                </a:pPr>
                <a:r>
                  <a:rPr lang="en-US"/>
                  <a:t>R</a:t>
                </a:r>
                <a:r>
                  <a:rPr lang="en-US" baseline="30000"/>
                  <a:t>2</a:t>
                </a:r>
                <a:r>
                  <a:rPr lang="en-US"/>
                  <a:t>ch</a:t>
                </a:r>
                <a:endParaRPr lang="ru-RU"/>
              </a:p>
            </c:rich>
          </c:tx>
        </c:title>
        <c:numFmt formatCode="General" sourceLinked="1"/>
        <c:majorTickMark val="cross"/>
        <c:tickLblPos val="nextTo"/>
        <c:crossAx val="148382080"/>
        <c:crosses val="autoZero"/>
        <c:crossBetween val="midCat"/>
        <c:majorUnit val="1.0000000000000005E-2"/>
      </c:valAx>
      <c:valAx>
        <c:axId val="148382080"/>
        <c:scaling>
          <c:orientation val="minMax"/>
          <c:max val="140"/>
          <c:min val="20"/>
        </c:scaling>
        <c:axPos val="l"/>
        <c:majorGridlines/>
        <c:title>
          <c:tx>
            <c:rich>
              <a:bodyPr rot="-5400000" vert="horz"/>
              <a:lstStyle/>
              <a:p>
                <a:pPr>
                  <a:defRPr/>
                </a:pPr>
                <a:r>
                  <a:rPr lang="en-US"/>
                  <a:t>CV, %</a:t>
                </a:r>
                <a:endParaRPr lang="ru-RU"/>
              </a:p>
            </c:rich>
          </c:tx>
        </c:title>
        <c:numFmt formatCode="General" sourceLinked="1"/>
        <c:tickLblPos val="nextTo"/>
        <c:crossAx val="148363520"/>
        <c:crosses val="autoZero"/>
        <c:crossBetween val="midCat"/>
      </c:valAx>
    </c:plotArea>
    <c:plotVisOnly val="1"/>
    <c:dispBlanksAs val="gap"/>
  </c:chart>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возраст!$B$74</c:f>
              <c:strCache>
                <c:ptCount val="1"/>
                <c:pt idx="0">
                  <c:v>p</c:v>
                </c:pt>
              </c:strCache>
            </c:strRef>
          </c:tx>
          <c:cat>
            <c:strRef>
              <c:f>возраст!$A$75:$A$79</c:f>
              <c:strCache>
                <c:ptCount val="5"/>
                <c:pt idx="0">
                  <c:v>ньээкэ</c:v>
                </c:pt>
                <c:pt idx="1">
                  <c:v>быйды</c:v>
                </c:pt>
                <c:pt idx="2">
                  <c:v>мастаах</c:v>
                </c:pt>
                <c:pt idx="3">
                  <c:v>андыйыкы</c:v>
                </c:pt>
                <c:pt idx="4">
                  <c:v>ньэлээн </c:v>
                </c:pt>
              </c:strCache>
            </c:strRef>
          </c:cat>
          <c:val>
            <c:numRef>
              <c:f>возраст!$B$75:$B$79</c:f>
              <c:numCache>
                <c:formatCode>General</c:formatCode>
                <c:ptCount val="5"/>
                <c:pt idx="0">
                  <c:v>0</c:v>
                </c:pt>
                <c:pt idx="1">
                  <c:v>0</c:v>
                </c:pt>
                <c:pt idx="2">
                  <c:v>0</c:v>
                </c:pt>
                <c:pt idx="3">
                  <c:v>0</c:v>
                </c:pt>
                <c:pt idx="4">
                  <c:v>0</c:v>
                </c:pt>
              </c:numCache>
            </c:numRef>
          </c:val>
        </c:ser>
        <c:ser>
          <c:idx val="1"/>
          <c:order val="1"/>
          <c:tx>
            <c:strRef>
              <c:f>возраст!$C$74</c:f>
              <c:strCache>
                <c:ptCount val="1"/>
                <c:pt idx="0">
                  <c:v>j</c:v>
                </c:pt>
              </c:strCache>
            </c:strRef>
          </c:tx>
          <c:cat>
            <c:strRef>
              <c:f>возраст!$A$75:$A$79</c:f>
              <c:strCache>
                <c:ptCount val="5"/>
                <c:pt idx="0">
                  <c:v>ньээкэ</c:v>
                </c:pt>
                <c:pt idx="1">
                  <c:v>быйды</c:v>
                </c:pt>
                <c:pt idx="2">
                  <c:v>мастаах</c:v>
                </c:pt>
                <c:pt idx="3">
                  <c:v>андыйыкы</c:v>
                </c:pt>
                <c:pt idx="4">
                  <c:v>ньэлээн </c:v>
                </c:pt>
              </c:strCache>
            </c:strRef>
          </c:cat>
          <c:val>
            <c:numRef>
              <c:f>возраст!$C$75:$C$79</c:f>
              <c:numCache>
                <c:formatCode>General</c:formatCode>
                <c:ptCount val="5"/>
                <c:pt idx="0">
                  <c:v>1.1235955056179776</c:v>
                </c:pt>
                <c:pt idx="1">
                  <c:v>0</c:v>
                </c:pt>
                <c:pt idx="2">
                  <c:v>0</c:v>
                </c:pt>
                <c:pt idx="3">
                  <c:v>0</c:v>
                </c:pt>
                <c:pt idx="4">
                  <c:v>0</c:v>
                </c:pt>
              </c:numCache>
            </c:numRef>
          </c:val>
        </c:ser>
        <c:ser>
          <c:idx val="2"/>
          <c:order val="2"/>
          <c:tx>
            <c:strRef>
              <c:f>возраст!$D$74</c:f>
              <c:strCache>
                <c:ptCount val="1"/>
                <c:pt idx="0">
                  <c:v>im</c:v>
                </c:pt>
              </c:strCache>
            </c:strRef>
          </c:tx>
          <c:cat>
            <c:strRef>
              <c:f>возраст!$A$75:$A$79</c:f>
              <c:strCache>
                <c:ptCount val="5"/>
                <c:pt idx="0">
                  <c:v>ньээкэ</c:v>
                </c:pt>
                <c:pt idx="1">
                  <c:v>быйды</c:v>
                </c:pt>
                <c:pt idx="2">
                  <c:v>мастаах</c:v>
                </c:pt>
                <c:pt idx="3">
                  <c:v>андыйыкы</c:v>
                </c:pt>
                <c:pt idx="4">
                  <c:v>ньэлээн </c:v>
                </c:pt>
              </c:strCache>
            </c:strRef>
          </c:cat>
          <c:val>
            <c:numRef>
              <c:f>возраст!$D$75:$D$79</c:f>
              <c:numCache>
                <c:formatCode>General</c:formatCode>
                <c:ptCount val="5"/>
                <c:pt idx="0">
                  <c:v>25.842696629213481</c:v>
                </c:pt>
                <c:pt idx="1">
                  <c:v>17.857142857142829</c:v>
                </c:pt>
                <c:pt idx="2">
                  <c:v>28.333333333333222</c:v>
                </c:pt>
                <c:pt idx="3">
                  <c:v>32.786885245901637</c:v>
                </c:pt>
                <c:pt idx="4">
                  <c:v>9.6774193548387206</c:v>
                </c:pt>
              </c:numCache>
            </c:numRef>
          </c:val>
        </c:ser>
        <c:ser>
          <c:idx val="3"/>
          <c:order val="3"/>
          <c:tx>
            <c:strRef>
              <c:f>возраст!$E$74</c:f>
              <c:strCache>
                <c:ptCount val="1"/>
                <c:pt idx="0">
                  <c:v>v</c:v>
                </c:pt>
              </c:strCache>
            </c:strRef>
          </c:tx>
          <c:cat>
            <c:strRef>
              <c:f>возраст!$A$75:$A$79</c:f>
              <c:strCache>
                <c:ptCount val="5"/>
                <c:pt idx="0">
                  <c:v>ньээкэ</c:v>
                </c:pt>
                <c:pt idx="1">
                  <c:v>быйды</c:v>
                </c:pt>
                <c:pt idx="2">
                  <c:v>мастаах</c:v>
                </c:pt>
                <c:pt idx="3">
                  <c:v>андыйыкы</c:v>
                </c:pt>
                <c:pt idx="4">
                  <c:v>ньэлээн </c:v>
                </c:pt>
              </c:strCache>
            </c:strRef>
          </c:cat>
          <c:val>
            <c:numRef>
              <c:f>возраст!$E$75:$E$79</c:f>
              <c:numCache>
                <c:formatCode>General</c:formatCode>
                <c:ptCount val="5"/>
                <c:pt idx="0">
                  <c:v>23.595505617977526</c:v>
                </c:pt>
                <c:pt idx="1">
                  <c:v>24.285714285714164</c:v>
                </c:pt>
                <c:pt idx="2">
                  <c:v>20</c:v>
                </c:pt>
                <c:pt idx="3">
                  <c:v>21.311475409836177</c:v>
                </c:pt>
                <c:pt idx="4">
                  <c:v>17.741935483870968</c:v>
                </c:pt>
              </c:numCache>
            </c:numRef>
          </c:val>
        </c:ser>
        <c:ser>
          <c:idx val="4"/>
          <c:order val="4"/>
          <c:tx>
            <c:strRef>
              <c:f>возраст!$F$74</c:f>
              <c:strCache>
                <c:ptCount val="1"/>
                <c:pt idx="0">
                  <c:v>G1</c:v>
                </c:pt>
              </c:strCache>
            </c:strRef>
          </c:tx>
          <c:cat>
            <c:strRef>
              <c:f>возраст!$A$75:$A$79</c:f>
              <c:strCache>
                <c:ptCount val="5"/>
                <c:pt idx="0">
                  <c:v>ньээкэ</c:v>
                </c:pt>
                <c:pt idx="1">
                  <c:v>быйды</c:v>
                </c:pt>
                <c:pt idx="2">
                  <c:v>мастаах</c:v>
                </c:pt>
                <c:pt idx="3">
                  <c:v>андыйыкы</c:v>
                </c:pt>
                <c:pt idx="4">
                  <c:v>ньэлээн </c:v>
                </c:pt>
              </c:strCache>
            </c:strRef>
          </c:cat>
          <c:val>
            <c:numRef>
              <c:f>возраст!$F$75:$F$79</c:f>
              <c:numCache>
                <c:formatCode>General</c:formatCode>
                <c:ptCount val="5"/>
                <c:pt idx="0">
                  <c:v>43.820224719101127</c:v>
                </c:pt>
                <c:pt idx="1">
                  <c:v>36.428571428571573</c:v>
                </c:pt>
                <c:pt idx="2">
                  <c:v>35.833333333333336</c:v>
                </c:pt>
                <c:pt idx="3">
                  <c:v>32.786885245901637</c:v>
                </c:pt>
                <c:pt idx="4">
                  <c:v>33.870967741935445</c:v>
                </c:pt>
              </c:numCache>
            </c:numRef>
          </c:val>
        </c:ser>
        <c:ser>
          <c:idx val="5"/>
          <c:order val="5"/>
          <c:tx>
            <c:strRef>
              <c:f>возраст!$G$74</c:f>
              <c:strCache>
                <c:ptCount val="1"/>
                <c:pt idx="0">
                  <c:v>G2</c:v>
                </c:pt>
              </c:strCache>
            </c:strRef>
          </c:tx>
          <c:cat>
            <c:strRef>
              <c:f>возраст!$A$75:$A$79</c:f>
              <c:strCache>
                <c:ptCount val="5"/>
                <c:pt idx="0">
                  <c:v>ньээкэ</c:v>
                </c:pt>
                <c:pt idx="1">
                  <c:v>быйды</c:v>
                </c:pt>
                <c:pt idx="2">
                  <c:v>мастаах</c:v>
                </c:pt>
                <c:pt idx="3">
                  <c:v>андыйыкы</c:v>
                </c:pt>
                <c:pt idx="4">
                  <c:v>ньэлээн </c:v>
                </c:pt>
              </c:strCache>
            </c:strRef>
          </c:cat>
          <c:val>
            <c:numRef>
              <c:f>возраст!$G$75:$G$79</c:f>
              <c:numCache>
                <c:formatCode>General</c:formatCode>
                <c:ptCount val="5"/>
                <c:pt idx="0">
                  <c:v>5.6179775280898649</c:v>
                </c:pt>
                <c:pt idx="1">
                  <c:v>15</c:v>
                </c:pt>
                <c:pt idx="2">
                  <c:v>11.666666666666702</c:v>
                </c:pt>
                <c:pt idx="3">
                  <c:v>13.114754098360656</c:v>
                </c:pt>
                <c:pt idx="4">
                  <c:v>12.903225806451612</c:v>
                </c:pt>
              </c:numCache>
            </c:numRef>
          </c:val>
        </c:ser>
        <c:ser>
          <c:idx val="6"/>
          <c:order val="6"/>
          <c:tx>
            <c:strRef>
              <c:f>возраст!$H$74</c:f>
              <c:strCache>
                <c:ptCount val="1"/>
                <c:pt idx="0">
                  <c:v>G3</c:v>
                </c:pt>
              </c:strCache>
            </c:strRef>
          </c:tx>
          <c:cat>
            <c:strRef>
              <c:f>возраст!$A$75:$A$79</c:f>
              <c:strCache>
                <c:ptCount val="5"/>
                <c:pt idx="0">
                  <c:v>ньээкэ</c:v>
                </c:pt>
                <c:pt idx="1">
                  <c:v>быйды</c:v>
                </c:pt>
                <c:pt idx="2">
                  <c:v>мастаах</c:v>
                </c:pt>
                <c:pt idx="3">
                  <c:v>андыйыкы</c:v>
                </c:pt>
                <c:pt idx="4">
                  <c:v>ньэлээн </c:v>
                </c:pt>
              </c:strCache>
            </c:strRef>
          </c:cat>
          <c:val>
            <c:numRef>
              <c:f>возраст!$H$75:$H$79</c:f>
              <c:numCache>
                <c:formatCode>General</c:formatCode>
                <c:ptCount val="5"/>
                <c:pt idx="0">
                  <c:v>0</c:v>
                </c:pt>
                <c:pt idx="1">
                  <c:v>5.7142857142857055</c:v>
                </c:pt>
                <c:pt idx="2">
                  <c:v>0.8333333333333337</c:v>
                </c:pt>
                <c:pt idx="3">
                  <c:v>0</c:v>
                </c:pt>
                <c:pt idx="4">
                  <c:v>20.967741935483776</c:v>
                </c:pt>
              </c:numCache>
            </c:numRef>
          </c:val>
        </c:ser>
        <c:ser>
          <c:idx val="7"/>
          <c:order val="7"/>
          <c:tx>
            <c:strRef>
              <c:f>возраст!$I$74</c:f>
              <c:strCache>
                <c:ptCount val="1"/>
                <c:pt idx="0">
                  <c:v>ss</c:v>
                </c:pt>
              </c:strCache>
            </c:strRef>
          </c:tx>
          <c:cat>
            <c:strRef>
              <c:f>возраст!$A$75:$A$79</c:f>
              <c:strCache>
                <c:ptCount val="5"/>
                <c:pt idx="0">
                  <c:v>ньээкэ</c:v>
                </c:pt>
                <c:pt idx="1">
                  <c:v>быйды</c:v>
                </c:pt>
                <c:pt idx="2">
                  <c:v>мастаах</c:v>
                </c:pt>
                <c:pt idx="3">
                  <c:v>андыйыкы</c:v>
                </c:pt>
                <c:pt idx="4">
                  <c:v>ньэлээн </c:v>
                </c:pt>
              </c:strCache>
            </c:strRef>
          </c:cat>
          <c:val>
            <c:numRef>
              <c:f>возраст!$I$75:$I$79</c:f>
              <c:numCache>
                <c:formatCode>General</c:formatCode>
                <c:ptCount val="5"/>
                <c:pt idx="0">
                  <c:v>0</c:v>
                </c:pt>
                <c:pt idx="1">
                  <c:v>0</c:v>
                </c:pt>
                <c:pt idx="2">
                  <c:v>3.3333333333333335</c:v>
                </c:pt>
                <c:pt idx="3">
                  <c:v>0</c:v>
                </c:pt>
                <c:pt idx="4">
                  <c:v>1.6129032258064515</c:v>
                </c:pt>
              </c:numCache>
            </c:numRef>
          </c:val>
        </c:ser>
        <c:ser>
          <c:idx val="8"/>
          <c:order val="8"/>
          <c:tx>
            <c:strRef>
              <c:f>возраст!$J$74</c:f>
              <c:strCache>
                <c:ptCount val="1"/>
                <c:pt idx="0">
                  <c:v>s</c:v>
                </c:pt>
              </c:strCache>
            </c:strRef>
          </c:tx>
          <c:cat>
            <c:strRef>
              <c:f>возраст!$A$75:$A$79</c:f>
              <c:strCache>
                <c:ptCount val="5"/>
                <c:pt idx="0">
                  <c:v>ньээкэ</c:v>
                </c:pt>
                <c:pt idx="1">
                  <c:v>быйды</c:v>
                </c:pt>
                <c:pt idx="2">
                  <c:v>мастаах</c:v>
                </c:pt>
                <c:pt idx="3">
                  <c:v>андыйыкы</c:v>
                </c:pt>
                <c:pt idx="4">
                  <c:v>ньэлээн </c:v>
                </c:pt>
              </c:strCache>
            </c:strRef>
          </c:cat>
          <c:val>
            <c:numRef>
              <c:f>возраст!$J$75:$J$79</c:f>
              <c:numCache>
                <c:formatCode>General</c:formatCode>
                <c:ptCount val="5"/>
                <c:pt idx="0">
                  <c:v>0</c:v>
                </c:pt>
                <c:pt idx="1">
                  <c:v>0.71428571428571463</c:v>
                </c:pt>
                <c:pt idx="2">
                  <c:v>0</c:v>
                </c:pt>
                <c:pt idx="3">
                  <c:v>0</c:v>
                </c:pt>
                <c:pt idx="4">
                  <c:v>3.2258064516129052</c:v>
                </c:pt>
              </c:numCache>
            </c:numRef>
          </c:val>
        </c:ser>
        <c:axId val="148457344"/>
        <c:axId val="148458880"/>
      </c:barChart>
      <c:catAx>
        <c:axId val="148457344"/>
        <c:scaling>
          <c:orientation val="minMax"/>
        </c:scaling>
        <c:axPos val="b"/>
        <c:tickLblPos val="nextTo"/>
        <c:crossAx val="148458880"/>
        <c:crosses val="autoZero"/>
        <c:auto val="1"/>
        <c:lblAlgn val="ctr"/>
        <c:lblOffset val="100"/>
      </c:catAx>
      <c:valAx>
        <c:axId val="148458880"/>
        <c:scaling>
          <c:orientation val="minMax"/>
        </c:scaling>
        <c:axPos val="l"/>
        <c:majorGridlines/>
        <c:title>
          <c:tx>
            <c:rich>
              <a:bodyPr rot="-5400000" vert="horz"/>
              <a:lstStyle/>
              <a:p>
                <a:pPr>
                  <a:defRPr/>
                </a:pPr>
                <a:r>
                  <a:rPr lang="ru-RU"/>
                  <a:t>количество</a:t>
                </a:r>
                <a:r>
                  <a:rPr lang="ru-RU" baseline="0"/>
                  <a:t> особей, %</a:t>
                </a:r>
                <a:endParaRPr lang="ru-RU"/>
              </a:p>
            </c:rich>
          </c:tx>
        </c:title>
        <c:numFmt formatCode="General" sourceLinked="1"/>
        <c:tickLblPos val="nextTo"/>
        <c:crossAx val="148457344"/>
        <c:crosses val="autoZero"/>
        <c:crossBetween val="between"/>
      </c:valAx>
    </c:plotArea>
    <c:legend>
      <c:legendPos val="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plotArea>
      <c:layout/>
      <c:scatterChart>
        <c:scatterStyle val="lineMarker"/>
        <c:ser>
          <c:idx val="0"/>
          <c:order val="0"/>
          <c:spPr>
            <a:ln w="28575">
              <a:noFill/>
            </a:ln>
          </c:spPr>
          <c:dLbls>
            <c:showVal val="1"/>
          </c:dLbls>
          <c:xVal>
            <c:numRef>
              <c:f>'изменчивость '!$A$20:$A$26</c:f>
              <c:numCache>
                <c:formatCode>General</c:formatCode>
                <c:ptCount val="7"/>
                <c:pt idx="0">
                  <c:v>8.9431689643247311E-2</c:v>
                </c:pt>
                <c:pt idx="1">
                  <c:v>0.10841249344337792</c:v>
                </c:pt>
                <c:pt idx="2">
                  <c:v>9.0245312756106866E-2</c:v>
                </c:pt>
                <c:pt idx="3">
                  <c:v>0.11339237317784194</c:v>
                </c:pt>
                <c:pt idx="4">
                  <c:v>4.7459341660235771E-2</c:v>
                </c:pt>
                <c:pt idx="5">
                  <c:v>7.3096315328979811E-2</c:v>
                </c:pt>
                <c:pt idx="6">
                  <c:v>3.910505801247665E-2</c:v>
                </c:pt>
              </c:numCache>
            </c:numRef>
          </c:xVal>
          <c:yVal>
            <c:numRef>
              <c:f>'изменчивость '!$B$20:$B$26</c:f>
              <c:numCache>
                <c:formatCode>General</c:formatCode>
                <c:ptCount val="7"/>
                <c:pt idx="0">
                  <c:v>24.099084466491131</c:v>
                </c:pt>
                <c:pt idx="1">
                  <c:v>45.153203671971092</c:v>
                </c:pt>
                <c:pt idx="2">
                  <c:v>44.04679531692593</c:v>
                </c:pt>
                <c:pt idx="3">
                  <c:v>46.624312283790651</c:v>
                </c:pt>
                <c:pt idx="4">
                  <c:v>46.174973351307145</c:v>
                </c:pt>
                <c:pt idx="5">
                  <c:v>48.965812106055807</c:v>
                </c:pt>
                <c:pt idx="6">
                  <c:v>129.53417427282747</c:v>
                </c:pt>
              </c:numCache>
            </c:numRef>
          </c:yVal>
        </c:ser>
        <c:axId val="148475264"/>
        <c:axId val="148497920"/>
      </c:scatterChart>
      <c:valAx>
        <c:axId val="148475264"/>
        <c:scaling>
          <c:orientation val="minMax"/>
          <c:max val="0.12000000000000002"/>
          <c:min val="3.0000000000000016E-2"/>
        </c:scaling>
        <c:axPos val="b"/>
        <c:title>
          <c:tx>
            <c:rich>
              <a:bodyPr/>
              <a:lstStyle/>
              <a:p>
                <a:pPr>
                  <a:defRPr/>
                </a:pPr>
                <a:r>
                  <a:rPr lang="en-US"/>
                  <a:t>R</a:t>
                </a:r>
                <a:r>
                  <a:rPr lang="en-US" baseline="30000"/>
                  <a:t>2</a:t>
                </a:r>
                <a:r>
                  <a:rPr lang="en-US"/>
                  <a:t>ch</a:t>
                </a:r>
                <a:endParaRPr lang="ru-RU"/>
              </a:p>
            </c:rich>
          </c:tx>
        </c:title>
        <c:numFmt formatCode="General" sourceLinked="1"/>
        <c:majorTickMark val="cross"/>
        <c:tickLblPos val="nextTo"/>
        <c:crossAx val="148497920"/>
        <c:crosses val="autoZero"/>
        <c:crossBetween val="midCat"/>
        <c:majorUnit val="1.0000000000000005E-2"/>
      </c:valAx>
      <c:valAx>
        <c:axId val="148497920"/>
        <c:scaling>
          <c:orientation val="minMax"/>
          <c:max val="140"/>
          <c:min val="20"/>
        </c:scaling>
        <c:axPos val="l"/>
        <c:majorGridlines/>
        <c:title>
          <c:tx>
            <c:rich>
              <a:bodyPr rot="-5400000" vert="horz"/>
              <a:lstStyle/>
              <a:p>
                <a:pPr>
                  <a:defRPr/>
                </a:pPr>
                <a:r>
                  <a:rPr lang="en-US"/>
                  <a:t>CV, %</a:t>
                </a:r>
                <a:endParaRPr lang="ru-RU"/>
              </a:p>
            </c:rich>
          </c:tx>
        </c:title>
        <c:numFmt formatCode="General" sourceLinked="1"/>
        <c:tickLblPos val="nextTo"/>
        <c:crossAx val="148475264"/>
        <c:crosses val="autoZero"/>
        <c:crossBetween val="midCat"/>
      </c:valAx>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0.0625</cdr:x>
      <cdr:y>0.06424</cdr:y>
    </cdr:from>
    <cdr:to>
      <cdr:x>0.93543</cdr:x>
      <cdr:y>0.91493</cdr:y>
    </cdr:to>
    <cdr:grpSp>
      <cdr:nvGrpSpPr>
        <cdr:cNvPr id="55" name="Группа 54"/>
        <cdr:cNvGrpSpPr/>
      </cdr:nvGrpSpPr>
      <cdr:grpSpPr>
        <a:xfrm xmlns:a="http://schemas.openxmlformats.org/drawingml/2006/main">
          <a:off x="371277" y="127217"/>
          <a:ext cx="5185575" cy="1684661"/>
          <a:chOff x="295275" y="80965"/>
          <a:chExt cx="4038644" cy="2390773"/>
        </a:xfrm>
      </cdr:grpSpPr>
      <cdr:cxnSp macro="">
        <cdr:nvCxnSpPr>
          <cdr:cNvPr id="3" name="Прямая соединительная линия 2"/>
          <cdr:cNvCxnSpPr/>
        </cdr:nvCxnSpPr>
        <cdr:spPr>
          <a:xfrm xmlns:a="http://schemas.openxmlformats.org/drawingml/2006/main">
            <a:off x="314347" y="1614488"/>
            <a:ext cx="4019572" cy="381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5" name="Прямая соединительная линия 4"/>
          <cdr:cNvCxnSpPr/>
        </cdr:nvCxnSpPr>
        <cdr:spPr>
          <a:xfrm xmlns:a="http://schemas.openxmlformats.org/drawingml/2006/main">
            <a:off x="295275" y="1195389"/>
            <a:ext cx="4010070" cy="95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7" name="Прямая соединительная линия 6"/>
          <cdr:cNvCxnSpPr/>
        </cdr:nvCxnSpPr>
        <cdr:spPr>
          <a:xfrm xmlns:a="http://schemas.openxmlformats.org/drawingml/2006/main" flipV="1">
            <a:off x="2700930" y="1700214"/>
            <a:ext cx="7989" cy="77152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9" name="Прямая соединительная линия 8"/>
          <cdr:cNvCxnSpPr/>
        </cdr:nvCxnSpPr>
        <cdr:spPr>
          <a:xfrm xmlns:a="http://schemas.openxmlformats.org/drawingml/2006/main" flipH="1" flipV="1">
            <a:off x="2700930" y="80965"/>
            <a:ext cx="7989" cy="113347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11" name="Прямая соединительная линия 10"/>
          <cdr:cNvCxnSpPr/>
        </cdr:nvCxnSpPr>
        <cdr:spPr>
          <a:xfrm xmlns:a="http://schemas.openxmlformats.org/drawingml/2006/main" flipV="1">
            <a:off x="3159914" y="1233490"/>
            <a:ext cx="9436" cy="44767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dr:relSizeAnchor xmlns:cdr="http://schemas.openxmlformats.org/drawingml/2006/chartDrawing">
    <cdr:from>
      <cdr:x>0.15625</cdr:x>
      <cdr:y>0.11632</cdr:y>
    </cdr:from>
    <cdr:to>
      <cdr:x>0.49583</cdr:x>
      <cdr:y>0.26215</cdr:y>
    </cdr:to>
    <cdr:sp macro="" textlink="">
      <cdr:nvSpPr>
        <cdr:cNvPr id="12" name="TextBox 11"/>
        <cdr:cNvSpPr txBox="1"/>
      </cdr:nvSpPr>
      <cdr:spPr>
        <a:xfrm xmlns:a="http://schemas.openxmlformats.org/drawingml/2006/main">
          <a:off x="714375" y="319088"/>
          <a:ext cx="1552575" cy="400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solidFill>
                <a:schemeClr val="tx2"/>
              </a:solidFill>
            </a:rPr>
            <a:t>старая</a:t>
          </a:r>
        </a:p>
      </cdr:txBody>
    </cdr:sp>
  </cdr:relSizeAnchor>
  <cdr:relSizeAnchor xmlns:cdr="http://schemas.openxmlformats.org/drawingml/2006/chartDrawing">
    <cdr:from>
      <cdr:x>0.65833</cdr:x>
      <cdr:y>0.1059</cdr:y>
    </cdr:from>
    <cdr:to>
      <cdr:x>0.93542</cdr:x>
      <cdr:y>0.25868</cdr:y>
    </cdr:to>
    <cdr:sp macro="" textlink="">
      <cdr:nvSpPr>
        <cdr:cNvPr id="13" name="TextBox 12"/>
        <cdr:cNvSpPr txBox="1"/>
      </cdr:nvSpPr>
      <cdr:spPr>
        <a:xfrm xmlns:a="http://schemas.openxmlformats.org/drawingml/2006/main">
          <a:off x="3009900" y="290513"/>
          <a:ext cx="1266825" cy="419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стареющая</a:t>
          </a:r>
        </a:p>
      </cdr:txBody>
    </cdr:sp>
  </cdr:relSizeAnchor>
  <cdr:relSizeAnchor xmlns:cdr="http://schemas.openxmlformats.org/drawingml/2006/chartDrawing">
    <cdr:from>
      <cdr:x>0.16875</cdr:x>
      <cdr:y>0.43576</cdr:y>
    </cdr:from>
    <cdr:to>
      <cdr:x>0.6125</cdr:x>
      <cdr:y>0.50868</cdr:y>
    </cdr:to>
    <cdr:sp macro="" textlink="">
      <cdr:nvSpPr>
        <cdr:cNvPr id="14" name="TextBox 13"/>
        <cdr:cNvSpPr txBox="1"/>
      </cdr:nvSpPr>
      <cdr:spPr>
        <a:xfrm xmlns:a="http://schemas.openxmlformats.org/drawingml/2006/main">
          <a:off x="771525" y="1195388"/>
          <a:ext cx="2028825"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переходная</a:t>
          </a:r>
        </a:p>
      </cdr:txBody>
    </cdr:sp>
  </cdr:relSizeAnchor>
  <cdr:relSizeAnchor xmlns:cdr="http://schemas.openxmlformats.org/drawingml/2006/chartDrawing">
    <cdr:from>
      <cdr:x>0.79792</cdr:x>
      <cdr:y>0.43576</cdr:y>
    </cdr:from>
    <cdr:to>
      <cdr:x>0.96875</cdr:x>
      <cdr:y>0.52257</cdr:y>
    </cdr:to>
    <cdr:sp macro="" textlink="">
      <cdr:nvSpPr>
        <cdr:cNvPr id="15" name="TextBox 14"/>
        <cdr:cNvSpPr txBox="1"/>
      </cdr:nvSpPr>
      <cdr:spPr>
        <a:xfrm xmlns:a="http://schemas.openxmlformats.org/drawingml/2006/main">
          <a:off x="3648075" y="1195388"/>
          <a:ext cx="78105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зрелая</a:t>
          </a:r>
        </a:p>
      </cdr:txBody>
    </cdr:sp>
  </cdr:relSizeAnchor>
  <cdr:relSizeAnchor xmlns:cdr="http://schemas.openxmlformats.org/drawingml/2006/chartDrawing">
    <cdr:from>
      <cdr:x>0.20417</cdr:x>
      <cdr:y>0.70313</cdr:y>
    </cdr:from>
    <cdr:to>
      <cdr:x>0.49167</cdr:x>
      <cdr:y>0.80035</cdr:y>
    </cdr:to>
    <cdr:sp macro="" textlink="">
      <cdr:nvSpPr>
        <cdr:cNvPr id="16" name="TextBox 15"/>
        <cdr:cNvSpPr txBox="1"/>
      </cdr:nvSpPr>
      <cdr:spPr>
        <a:xfrm xmlns:a="http://schemas.openxmlformats.org/drawingml/2006/main">
          <a:off x="933450" y="1928813"/>
          <a:ext cx="13144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молодая</a:t>
          </a:r>
        </a:p>
      </cdr:txBody>
    </cdr:sp>
  </cdr:relSizeAnchor>
  <cdr:relSizeAnchor xmlns:cdr="http://schemas.openxmlformats.org/drawingml/2006/chartDrawing">
    <cdr:from>
      <cdr:x>0.71458</cdr:x>
      <cdr:y>0.65451</cdr:y>
    </cdr:from>
    <cdr:to>
      <cdr:x>1</cdr:x>
      <cdr:y>0.78299</cdr:y>
    </cdr:to>
    <cdr:sp macro="" textlink="">
      <cdr:nvSpPr>
        <cdr:cNvPr id="17" name="TextBox 16"/>
        <cdr:cNvSpPr txBox="1"/>
      </cdr:nvSpPr>
      <cdr:spPr>
        <a:xfrm xmlns:a="http://schemas.openxmlformats.org/drawingml/2006/main">
          <a:off x="3267075" y="1795463"/>
          <a:ext cx="1304925"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зреющая</a:t>
          </a:r>
        </a:p>
      </cdr:txBody>
    </cdr:sp>
  </cdr:relSizeAnchor>
</c:userShapes>
</file>

<file path=word/drawings/drawing2.xml><?xml version="1.0" encoding="utf-8"?>
<c:userShapes xmlns:c="http://schemas.openxmlformats.org/drawingml/2006/chart">
  <cdr:relSizeAnchor xmlns:cdr="http://schemas.openxmlformats.org/drawingml/2006/chartDrawing">
    <cdr:from>
      <cdr:x>0.14792</cdr:x>
      <cdr:y>0.41146</cdr:y>
    </cdr:from>
    <cdr:to>
      <cdr:x>0.96042</cdr:x>
      <cdr:y>0.41493</cdr:y>
    </cdr:to>
    <cdr:cxnSp macro="">
      <cdr:nvCxnSpPr>
        <cdr:cNvPr id="3" name="Прямая соединительная линия 2"/>
        <cdr:cNvCxnSpPr/>
      </cdr:nvCxnSpPr>
      <cdr:spPr>
        <a:xfrm xmlns:a="http://schemas.openxmlformats.org/drawingml/2006/main" flipV="1">
          <a:off x="676275" y="1128713"/>
          <a:ext cx="3714750" cy="9525"/>
        </a:xfrm>
        <a:prstGeom xmlns:a="http://schemas.openxmlformats.org/drawingml/2006/main" prst="line">
          <a:avLst/>
        </a:prstGeom>
        <a:ln xmlns:a="http://schemas.openxmlformats.org/drawingml/2006/main" w="28575"/>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0.54792</cdr:x>
      <cdr:y>0.00521</cdr:y>
    </cdr:from>
    <cdr:to>
      <cdr:x>0.54792</cdr:x>
      <cdr:y>0.78299</cdr:y>
    </cdr:to>
    <cdr:cxnSp macro="">
      <cdr:nvCxnSpPr>
        <cdr:cNvPr id="5" name="Прямая соединительная линия 4"/>
        <cdr:cNvCxnSpPr/>
      </cdr:nvCxnSpPr>
      <cdr:spPr>
        <a:xfrm xmlns:a="http://schemas.openxmlformats.org/drawingml/2006/main" flipV="1">
          <a:off x="2505075" y="14288"/>
          <a:ext cx="0" cy="2133600"/>
        </a:xfrm>
        <a:prstGeom xmlns:a="http://schemas.openxmlformats.org/drawingml/2006/main" prst="line">
          <a:avLst/>
        </a:prstGeom>
        <a:ln xmlns:a="http://schemas.openxmlformats.org/drawingml/2006/main" w="28575"/>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0.59583</cdr:x>
      <cdr:y>0.12326</cdr:y>
    </cdr:from>
    <cdr:to>
      <cdr:x>0.91667</cdr:x>
      <cdr:y>0.25521</cdr:y>
    </cdr:to>
    <cdr:sp macro="" textlink="">
      <cdr:nvSpPr>
        <cdr:cNvPr id="9" name="TextBox 8"/>
        <cdr:cNvSpPr txBox="1"/>
      </cdr:nvSpPr>
      <cdr:spPr>
        <a:xfrm xmlns:a="http://schemas.openxmlformats.org/drawingml/2006/main">
          <a:off x="2724150" y="338138"/>
          <a:ext cx="1466850" cy="361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Эколого</a:t>
          </a:r>
          <a:r>
            <a:rPr lang="ru-RU" sz="1100" baseline="0"/>
            <a:t> биологический </a:t>
          </a:r>
          <a:endParaRPr lang="ru-RU" sz="1100"/>
        </a:p>
      </cdr:txBody>
    </cdr:sp>
  </cdr:relSizeAnchor>
  <cdr:relSizeAnchor xmlns:cdr="http://schemas.openxmlformats.org/drawingml/2006/chartDrawing">
    <cdr:from>
      <cdr:x>0.18958</cdr:x>
      <cdr:y>0.21701</cdr:y>
    </cdr:from>
    <cdr:to>
      <cdr:x>0.48958</cdr:x>
      <cdr:y>0.31076</cdr:y>
    </cdr:to>
    <cdr:sp macro="" textlink="">
      <cdr:nvSpPr>
        <cdr:cNvPr id="10" name="TextBox 9"/>
        <cdr:cNvSpPr txBox="1"/>
      </cdr:nvSpPr>
      <cdr:spPr>
        <a:xfrm xmlns:a="http://schemas.openxmlformats.org/drawingml/2006/main">
          <a:off x="866775" y="595313"/>
          <a:ext cx="137160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Экологический </a:t>
          </a:r>
        </a:p>
      </cdr:txBody>
    </cdr:sp>
  </cdr:relSizeAnchor>
  <cdr:relSizeAnchor xmlns:cdr="http://schemas.openxmlformats.org/drawingml/2006/chartDrawing">
    <cdr:from>
      <cdr:x>0.18958</cdr:x>
      <cdr:y>0.47743</cdr:y>
    </cdr:from>
    <cdr:to>
      <cdr:x>0.47917</cdr:x>
      <cdr:y>0.55382</cdr:y>
    </cdr:to>
    <cdr:sp macro="" textlink="">
      <cdr:nvSpPr>
        <cdr:cNvPr id="11" name="TextBox 10"/>
        <cdr:cNvSpPr txBox="1"/>
      </cdr:nvSpPr>
      <cdr:spPr>
        <a:xfrm xmlns:a="http://schemas.openxmlformats.org/drawingml/2006/main">
          <a:off x="866775" y="1309688"/>
          <a:ext cx="1323975"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dirty="0" smtClean="0"/>
            <a:t>Генетический</a:t>
          </a:r>
          <a:r>
            <a:rPr lang="ru-RU" sz="1100" baseline="0" dirty="0" smtClean="0"/>
            <a:t> </a:t>
          </a:r>
          <a:endParaRPr lang="ru-RU" sz="1100" dirty="0"/>
        </a:p>
      </cdr:txBody>
    </cdr:sp>
  </cdr:relSizeAnchor>
  <cdr:relSizeAnchor xmlns:cdr="http://schemas.openxmlformats.org/drawingml/2006/chartDrawing">
    <cdr:from>
      <cdr:x>0.58958</cdr:x>
      <cdr:y>0.50521</cdr:y>
    </cdr:from>
    <cdr:to>
      <cdr:x>0.9375</cdr:x>
      <cdr:y>0.57465</cdr:y>
    </cdr:to>
    <cdr:sp macro="" textlink="">
      <cdr:nvSpPr>
        <cdr:cNvPr id="12" name="TextBox 11"/>
        <cdr:cNvSpPr txBox="1"/>
      </cdr:nvSpPr>
      <cdr:spPr>
        <a:xfrm xmlns:a="http://schemas.openxmlformats.org/drawingml/2006/main">
          <a:off x="2695575" y="1385888"/>
          <a:ext cx="1590675"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Биологические</a:t>
          </a:r>
          <a:r>
            <a:rPr lang="ru-RU" sz="1100" baseline="0"/>
            <a:t> </a:t>
          </a:r>
          <a:endParaRPr lang="ru-RU" sz="1100"/>
        </a:p>
      </cdr:txBody>
    </cdr:sp>
  </cdr:relSizeAnchor>
</c:userShapes>
</file>

<file path=word/drawings/drawing3.xml><?xml version="1.0" encoding="utf-8"?>
<c:userShapes xmlns:c="http://schemas.openxmlformats.org/drawingml/2006/chart">
  <cdr:relSizeAnchor xmlns:cdr="http://schemas.openxmlformats.org/drawingml/2006/chartDrawing">
    <cdr:from>
      <cdr:x>0.14792</cdr:x>
      <cdr:y>0.41146</cdr:y>
    </cdr:from>
    <cdr:to>
      <cdr:x>0.96042</cdr:x>
      <cdr:y>0.41493</cdr:y>
    </cdr:to>
    <cdr:cxnSp macro="">
      <cdr:nvCxnSpPr>
        <cdr:cNvPr id="3" name="Прямая соединительная линия 2"/>
        <cdr:cNvCxnSpPr/>
      </cdr:nvCxnSpPr>
      <cdr:spPr>
        <a:xfrm xmlns:a="http://schemas.openxmlformats.org/drawingml/2006/main" flipV="1">
          <a:off x="676275" y="1128713"/>
          <a:ext cx="3714750" cy="9525"/>
        </a:xfrm>
        <a:prstGeom xmlns:a="http://schemas.openxmlformats.org/drawingml/2006/main" prst="line">
          <a:avLst/>
        </a:prstGeom>
        <a:ln xmlns:a="http://schemas.openxmlformats.org/drawingml/2006/main" w="28575"/>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0.54792</cdr:x>
      <cdr:y>0.00521</cdr:y>
    </cdr:from>
    <cdr:to>
      <cdr:x>0.54792</cdr:x>
      <cdr:y>0.78299</cdr:y>
    </cdr:to>
    <cdr:cxnSp macro="">
      <cdr:nvCxnSpPr>
        <cdr:cNvPr id="5" name="Прямая соединительная линия 4"/>
        <cdr:cNvCxnSpPr/>
      </cdr:nvCxnSpPr>
      <cdr:spPr>
        <a:xfrm xmlns:a="http://schemas.openxmlformats.org/drawingml/2006/main" flipV="1">
          <a:off x="2505075" y="14288"/>
          <a:ext cx="0" cy="2133600"/>
        </a:xfrm>
        <a:prstGeom xmlns:a="http://schemas.openxmlformats.org/drawingml/2006/main" prst="line">
          <a:avLst/>
        </a:prstGeom>
        <a:ln xmlns:a="http://schemas.openxmlformats.org/drawingml/2006/main" w="28575"/>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0.59583</cdr:x>
      <cdr:y>0.12326</cdr:y>
    </cdr:from>
    <cdr:to>
      <cdr:x>0.91667</cdr:x>
      <cdr:y>0.25521</cdr:y>
    </cdr:to>
    <cdr:sp macro="" textlink="">
      <cdr:nvSpPr>
        <cdr:cNvPr id="9" name="TextBox 8"/>
        <cdr:cNvSpPr txBox="1"/>
      </cdr:nvSpPr>
      <cdr:spPr>
        <a:xfrm xmlns:a="http://schemas.openxmlformats.org/drawingml/2006/main">
          <a:off x="2724150" y="338138"/>
          <a:ext cx="1466850" cy="361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Эколого</a:t>
          </a:r>
          <a:r>
            <a:rPr lang="ru-RU" sz="1100" baseline="0"/>
            <a:t> биологический </a:t>
          </a:r>
          <a:endParaRPr lang="ru-RU" sz="1100"/>
        </a:p>
      </cdr:txBody>
    </cdr:sp>
  </cdr:relSizeAnchor>
  <cdr:relSizeAnchor xmlns:cdr="http://schemas.openxmlformats.org/drawingml/2006/chartDrawing">
    <cdr:from>
      <cdr:x>0.18958</cdr:x>
      <cdr:y>0.21701</cdr:y>
    </cdr:from>
    <cdr:to>
      <cdr:x>0.48958</cdr:x>
      <cdr:y>0.31076</cdr:y>
    </cdr:to>
    <cdr:sp macro="" textlink="">
      <cdr:nvSpPr>
        <cdr:cNvPr id="10" name="TextBox 9"/>
        <cdr:cNvSpPr txBox="1"/>
      </cdr:nvSpPr>
      <cdr:spPr>
        <a:xfrm xmlns:a="http://schemas.openxmlformats.org/drawingml/2006/main">
          <a:off x="866775" y="595313"/>
          <a:ext cx="137160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Экологический </a:t>
          </a:r>
        </a:p>
      </cdr:txBody>
    </cdr:sp>
  </cdr:relSizeAnchor>
  <cdr:relSizeAnchor xmlns:cdr="http://schemas.openxmlformats.org/drawingml/2006/chartDrawing">
    <cdr:from>
      <cdr:x>0.18958</cdr:x>
      <cdr:y>0.47743</cdr:y>
    </cdr:from>
    <cdr:to>
      <cdr:x>0.47917</cdr:x>
      <cdr:y>0.55382</cdr:y>
    </cdr:to>
    <cdr:sp macro="" textlink="">
      <cdr:nvSpPr>
        <cdr:cNvPr id="11" name="TextBox 10"/>
        <cdr:cNvSpPr txBox="1"/>
      </cdr:nvSpPr>
      <cdr:spPr>
        <a:xfrm xmlns:a="http://schemas.openxmlformats.org/drawingml/2006/main">
          <a:off x="866775" y="1309688"/>
          <a:ext cx="1323975"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dirty="0" smtClean="0"/>
            <a:t>Генетический</a:t>
          </a:r>
          <a:r>
            <a:rPr lang="ru-RU" sz="1100" baseline="0" dirty="0" smtClean="0"/>
            <a:t> </a:t>
          </a:r>
          <a:endParaRPr lang="ru-RU" sz="1100" dirty="0"/>
        </a:p>
      </cdr:txBody>
    </cdr:sp>
  </cdr:relSizeAnchor>
  <cdr:relSizeAnchor xmlns:cdr="http://schemas.openxmlformats.org/drawingml/2006/chartDrawing">
    <cdr:from>
      <cdr:x>0.58958</cdr:x>
      <cdr:y>0.50521</cdr:y>
    </cdr:from>
    <cdr:to>
      <cdr:x>0.9375</cdr:x>
      <cdr:y>0.57465</cdr:y>
    </cdr:to>
    <cdr:sp macro="" textlink="">
      <cdr:nvSpPr>
        <cdr:cNvPr id="12" name="TextBox 11"/>
        <cdr:cNvSpPr txBox="1"/>
      </cdr:nvSpPr>
      <cdr:spPr>
        <a:xfrm xmlns:a="http://schemas.openxmlformats.org/drawingml/2006/main">
          <a:off x="2695575" y="1385888"/>
          <a:ext cx="1590675"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Биологические</a:t>
          </a:r>
          <a:r>
            <a:rPr lang="ru-RU" sz="1100" baseline="0"/>
            <a:t> </a:t>
          </a:r>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7BE3F-38BC-4D0C-8FFA-78A96936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17</Pages>
  <Words>3133</Words>
  <Characters>17859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2021-11-17T07:01:00Z</dcterms:created>
  <dcterms:modified xsi:type="dcterms:W3CDTF">2022-12-08T00:26:00Z</dcterms:modified>
</cp:coreProperties>
</file>