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148" w:rsidRPr="00B60EFE" w:rsidRDefault="003B7148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>Муниципальное автономное общеобразовательное учреждение города Калининград гимназия №40 имени Ю. А. Гагарина</w:t>
      </w:r>
      <w:r w:rsidR="002A4A90" w:rsidRPr="00B60EFE">
        <w:rPr>
          <w:rFonts w:ascii="Times New Roman" w:hAnsi="Times New Roman" w:cs="Times New Roman"/>
          <w:bCs/>
          <w:sz w:val="28"/>
          <w:szCs w:val="28"/>
        </w:rPr>
        <w:t>,</w:t>
      </w:r>
    </w:p>
    <w:p w:rsidR="00F37907" w:rsidRPr="00B60EFE" w:rsidRDefault="002A4A90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Государственное автономное учреждение Калининградской области дополнительного образования "Калининградский областной детско-юношеский центр</w:t>
      </w:r>
      <w:r w:rsidR="005F0386">
        <w:rPr>
          <w:rFonts w:ascii="Times New Roman" w:hAnsi="Times New Roman" w:cs="Times New Roman"/>
          <w:sz w:val="28"/>
          <w:szCs w:val="28"/>
        </w:rPr>
        <w:t xml:space="preserve"> </w:t>
      </w:r>
      <w:r w:rsidRPr="00B60EFE">
        <w:rPr>
          <w:rFonts w:ascii="Times New Roman" w:hAnsi="Times New Roman" w:cs="Times New Roman"/>
          <w:sz w:val="28"/>
          <w:szCs w:val="28"/>
        </w:rPr>
        <w:t>экологии, краеведения и туризма"</w:t>
      </w:r>
    </w:p>
    <w:p w:rsidR="002A4A90" w:rsidRDefault="002A4A90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0EFE" w:rsidRPr="00B60EFE" w:rsidRDefault="00B60EFE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A4A90" w:rsidRDefault="002A4A90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0EFE" w:rsidRPr="00B60EFE" w:rsidRDefault="00B60EFE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A4A90" w:rsidRPr="00B60EFE" w:rsidRDefault="002A4A90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37907" w:rsidRDefault="00F37907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EFE">
        <w:rPr>
          <w:rFonts w:ascii="Times New Roman" w:hAnsi="Times New Roman" w:cs="Times New Roman"/>
          <w:b/>
          <w:bCs/>
          <w:sz w:val="28"/>
          <w:szCs w:val="28"/>
        </w:rPr>
        <w:t>Учебно-исследовательская работа</w:t>
      </w:r>
    </w:p>
    <w:p w:rsidR="00B60EFE" w:rsidRPr="00B60EFE" w:rsidRDefault="00B60EFE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32FE" w:rsidRPr="00B60EFE" w:rsidRDefault="004132FE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EFE">
        <w:rPr>
          <w:rFonts w:ascii="Times New Roman" w:hAnsi="Times New Roman" w:cs="Times New Roman"/>
          <w:b/>
          <w:bCs/>
          <w:sz w:val="28"/>
          <w:szCs w:val="28"/>
        </w:rPr>
        <w:t>«Изучение орнитофауны Октябрьского острова в летний период»</w:t>
      </w:r>
    </w:p>
    <w:p w:rsidR="008310B8" w:rsidRPr="00B60EFE" w:rsidRDefault="008310B8" w:rsidP="00B60EFE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310B8" w:rsidRPr="00B60EFE" w:rsidRDefault="008310B8" w:rsidP="00B60EFE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F74EC" w:rsidRDefault="007F74EC" w:rsidP="00B60EF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0EFE" w:rsidRDefault="00B60EFE" w:rsidP="00B60EF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0EFE" w:rsidRPr="00B60EFE" w:rsidRDefault="00B60EFE" w:rsidP="00B60EF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F74EC" w:rsidRPr="00B60EFE" w:rsidRDefault="007F74EC" w:rsidP="00B60EF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F74EC" w:rsidRPr="00B60EFE" w:rsidRDefault="007F74EC" w:rsidP="00B60EFE">
      <w:pPr>
        <w:spacing w:after="0" w:line="240" w:lineRule="auto"/>
        <w:ind w:left="4253" w:right="424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 xml:space="preserve">Работу выполнила учащаяся </w:t>
      </w:r>
      <w:r w:rsidR="00F37907" w:rsidRPr="00B60EFE">
        <w:rPr>
          <w:rFonts w:ascii="Times New Roman" w:hAnsi="Times New Roman" w:cs="Times New Roman"/>
          <w:bCs/>
          <w:sz w:val="28"/>
          <w:szCs w:val="28"/>
        </w:rPr>
        <w:t xml:space="preserve">9 </w:t>
      </w:r>
      <w:r w:rsidR="008310B8" w:rsidRPr="00B60EFE">
        <w:rPr>
          <w:rFonts w:ascii="Times New Roman" w:hAnsi="Times New Roman" w:cs="Times New Roman"/>
          <w:bCs/>
          <w:sz w:val="28"/>
          <w:szCs w:val="28"/>
        </w:rPr>
        <w:t xml:space="preserve">«Б» </w:t>
      </w:r>
      <w:r w:rsidR="00F37907" w:rsidRPr="00B60EFE">
        <w:rPr>
          <w:rFonts w:ascii="Times New Roman" w:hAnsi="Times New Roman" w:cs="Times New Roman"/>
          <w:bCs/>
          <w:sz w:val="28"/>
          <w:szCs w:val="28"/>
        </w:rPr>
        <w:t>класса</w:t>
      </w:r>
      <w:r w:rsidRPr="00B60EFE">
        <w:rPr>
          <w:rFonts w:ascii="Times New Roman" w:hAnsi="Times New Roman" w:cs="Times New Roman"/>
          <w:bCs/>
          <w:sz w:val="28"/>
          <w:szCs w:val="28"/>
        </w:rPr>
        <w:t xml:space="preserve"> МАОУ гимназии №40 им. Ю. А. Гагарина </w:t>
      </w:r>
      <w:r w:rsidR="008310B8" w:rsidRPr="00B60EFE">
        <w:rPr>
          <w:rFonts w:ascii="Times New Roman" w:hAnsi="Times New Roman" w:cs="Times New Roman"/>
          <w:bCs/>
          <w:sz w:val="28"/>
          <w:szCs w:val="28"/>
        </w:rPr>
        <w:t>Угадчикова Александра Александровна</w:t>
      </w:r>
      <w:r w:rsidRPr="00B60EFE">
        <w:rPr>
          <w:rFonts w:ascii="Times New Roman" w:hAnsi="Times New Roman" w:cs="Times New Roman"/>
          <w:bCs/>
          <w:sz w:val="28"/>
          <w:szCs w:val="28"/>
        </w:rPr>
        <w:t>, объединение «Академия экологии» ГАУКОДО КОДЮЦЭКТ</w:t>
      </w:r>
    </w:p>
    <w:p w:rsidR="00B60EFE" w:rsidRDefault="00B60EFE" w:rsidP="00B60EFE">
      <w:pPr>
        <w:spacing w:after="0" w:line="240" w:lineRule="auto"/>
        <w:ind w:left="4253" w:right="424"/>
        <w:rPr>
          <w:rFonts w:ascii="Times New Roman" w:hAnsi="Times New Roman" w:cs="Times New Roman"/>
          <w:bCs/>
          <w:sz w:val="28"/>
          <w:szCs w:val="28"/>
        </w:rPr>
      </w:pPr>
    </w:p>
    <w:p w:rsidR="00F37907" w:rsidRPr="00B60EFE" w:rsidRDefault="00F37907" w:rsidP="00B60EFE">
      <w:pPr>
        <w:spacing w:after="0" w:line="240" w:lineRule="auto"/>
        <w:ind w:left="4253" w:right="424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 xml:space="preserve">Научный руководитель: </w:t>
      </w:r>
      <w:r w:rsidR="008310B8" w:rsidRPr="00B60EFE">
        <w:rPr>
          <w:rFonts w:ascii="Times New Roman" w:hAnsi="Times New Roman" w:cs="Times New Roman"/>
          <w:bCs/>
          <w:sz w:val="28"/>
          <w:szCs w:val="28"/>
        </w:rPr>
        <w:t>Данилкив Наталья Олеговна</w:t>
      </w:r>
      <w:r w:rsidR="004E03F7" w:rsidRPr="00B60EFE">
        <w:rPr>
          <w:rFonts w:ascii="Times New Roman" w:hAnsi="Times New Roman" w:cs="Times New Roman"/>
          <w:bCs/>
          <w:sz w:val="28"/>
          <w:szCs w:val="28"/>
        </w:rPr>
        <w:t>, пед</w:t>
      </w:r>
      <w:r w:rsidR="002A4A90" w:rsidRPr="00B60EFE">
        <w:rPr>
          <w:rFonts w:ascii="Times New Roman" w:hAnsi="Times New Roman" w:cs="Times New Roman"/>
          <w:bCs/>
          <w:sz w:val="28"/>
          <w:szCs w:val="28"/>
        </w:rPr>
        <w:t>агог</w:t>
      </w:r>
      <w:r w:rsidR="004E03F7" w:rsidRPr="00B60EFE">
        <w:rPr>
          <w:rFonts w:ascii="Times New Roman" w:hAnsi="Times New Roman" w:cs="Times New Roman"/>
          <w:bCs/>
          <w:sz w:val="28"/>
          <w:szCs w:val="28"/>
        </w:rPr>
        <w:t xml:space="preserve"> доп</w:t>
      </w:r>
      <w:r w:rsidR="002A4A90" w:rsidRPr="00B60EFE">
        <w:rPr>
          <w:rFonts w:ascii="Times New Roman" w:hAnsi="Times New Roman" w:cs="Times New Roman"/>
          <w:bCs/>
          <w:sz w:val="28"/>
          <w:szCs w:val="28"/>
        </w:rPr>
        <w:t>олнительного</w:t>
      </w:r>
      <w:r w:rsidR="004E03F7" w:rsidRPr="00B60EFE">
        <w:rPr>
          <w:rFonts w:ascii="Times New Roman" w:hAnsi="Times New Roman" w:cs="Times New Roman"/>
          <w:bCs/>
          <w:sz w:val="28"/>
          <w:szCs w:val="28"/>
        </w:rPr>
        <w:t xml:space="preserve"> обр</w:t>
      </w:r>
      <w:r w:rsidR="002A4A90" w:rsidRPr="00B60EFE">
        <w:rPr>
          <w:rFonts w:ascii="Times New Roman" w:hAnsi="Times New Roman" w:cs="Times New Roman"/>
          <w:bCs/>
          <w:sz w:val="28"/>
          <w:szCs w:val="28"/>
        </w:rPr>
        <w:t>азования</w:t>
      </w:r>
      <w:r w:rsidR="007F74EC" w:rsidRPr="00B60EFE">
        <w:rPr>
          <w:rFonts w:ascii="Times New Roman" w:hAnsi="Times New Roman" w:cs="Times New Roman"/>
          <w:bCs/>
          <w:sz w:val="28"/>
          <w:szCs w:val="28"/>
        </w:rPr>
        <w:t xml:space="preserve"> ГАУКОДО КОДЮЦЭКТ</w:t>
      </w:r>
    </w:p>
    <w:p w:rsidR="00F37907" w:rsidRPr="00B60EFE" w:rsidRDefault="00F37907" w:rsidP="00B60EF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37907" w:rsidRDefault="00F37907" w:rsidP="00B60EF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B60EFE" w:rsidRDefault="00B60EFE" w:rsidP="00B60EF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B60EFE" w:rsidRDefault="00B60EFE" w:rsidP="00B60EF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B60EFE" w:rsidRDefault="00B60EFE" w:rsidP="00B60EF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B60EFE" w:rsidRDefault="00B60EFE" w:rsidP="00B60EF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B60EFE" w:rsidRDefault="00B60EFE" w:rsidP="00B60EF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B60EFE" w:rsidRDefault="00B60EFE" w:rsidP="00B60EF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B60EFE" w:rsidRDefault="00B60EFE" w:rsidP="00B60EF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B60EFE" w:rsidRPr="00B60EFE" w:rsidRDefault="00B60EFE" w:rsidP="00B60EF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F37907" w:rsidRPr="00B60EFE" w:rsidRDefault="00F37907" w:rsidP="00B60EF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607F0" w:rsidRPr="00B60EFE" w:rsidRDefault="00F37907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EFE">
        <w:rPr>
          <w:rFonts w:ascii="Times New Roman" w:hAnsi="Times New Roman" w:cs="Times New Roman"/>
          <w:b/>
          <w:bCs/>
          <w:sz w:val="28"/>
          <w:szCs w:val="28"/>
        </w:rPr>
        <w:t xml:space="preserve">Калининград, </w:t>
      </w:r>
    </w:p>
    <w:p w:rsidR="00F37907" w:rsidRDefault="00F37907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EFE">
        <w:rPr>
          <w:rFonts w:ascii="Times New Roman" w:hAnsi="Times New Roman" w:cs="Times New Roman"/>
          <w:b/>
          <w:bCs/>
          <w:sz w:val="28"/>
          <w:szCs w:val="28"/>
        </w:rPr>
        <w:t>2022 г.</w:t>
      </w:r>
    </w:p>
    <w:p w:rsidR="005F0386" w:rsidRPr="00B60EFE" w:rsidRDefault="005F0386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59DB" w:rsidRPr="00B60EFE" w:rsidRDefault="00A659DB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E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A659DB" w:rsidRPr="00B60EFE" w:rsidRDefault="00A659DB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 xml:space="preserve">Введение. . . . . . . . . . . . . . . . . . . . . . . . . . . . . . . . . . . . . . . </w:t>
      </w:r>
      <w:r w:rsidR="004E03F7" w:rsidRPr="00B60EFE">
        <w:rPr>
          <w:rFonts w:ascii="Times New Roman" w:hAnsi="Times New Roman" w:cs="Times New Roman"/>
          <w:bCs/>
          <w:sz w:val="28"/>
          <w:szCs w:val="28"/>
        </w:rPr>
        <w:t xml:space="preserve">. . . . . . . . . . . . . </w:t>
      </w:r>
      <w:r w:rsidR="004B79D3" w:rsidRPr="00B60EFE">
        <w:rPr>
          <w:rFonts w:ascii="Times New Roman" w:hAnsi="Times New Roman" w:cs="Times New Roman"/>
          <w:bCs/>
          <w:sz w:val="28"/>
          <w:szCs w:val="28"/>
        </w:rPr>
        <w:t>3</w:t>
      </w:r>
      <w:r w:rsidR="004E03F7" w:rsidRPr="00B60EF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659DB" w:rsidRPr="00B60EFE" w:rsidRDefault="00A659DB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 xml:space="preserve">Глава 1. Литературный обзор . .. . . . . . . . . . . . . . . . . . </w:t>
      </w:r>
      <w:r w:rsidR="004E03F7" w:rsidRPr="00B60EFE">
        <w:rPr>
          <w:rFonts w:ascii="Times New Roman" w:hAnsi="Times New Roman" w:cs="Times New Roman"/>
          <w:bCs/>
          <w:sz w:val="28"/>
          <w:szCs w:val="28"/>
        </w:rPr>
        <w:t xml:space="preserve">. . . . . . . . . . . . .  </w:t>
      </w:r>
      <w:r w:rsidR="00D531DF">
        <w:rPr>
          <w:rFonts w:ascii="Times New Roman" w:hAnsi="Times New Roman" w:cs="Times New Roman"/>
          <w:bCs/>
          <w:sz w:val="28"/>
          <w:szCs w:val="28"/>
        </w:rPr>
        <w:t>4</w:t>
      </w:r>
      <w:r w:rsidR="004E03F7" w:rsidRPr="00B60EF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79D3" w:rsidRPr="00B60EFE" w:rsidRDefault="004B79D3" w:rsidP="00B60EFE">
      <w:pPr>
        <w:pStyle w:val="a3"/>
        <w:numPr>
          <w:ilvl w:val="1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60EFE">
        <w:rPr>
          <w:rFonts w:ascii="Times New Roman" w:hAnsi="Times New Roman" w:cs="Times New Roman"/>
          <w:bCs/>
          <w:i/>
          <w:sz w:val="28"/>
          <w:szCs w:val="28"/>
        </w:rPr>
        <w:t>Историческая справка</w:t>
      </w:r>
      <w:r w:rsidRPr="00B60EFE">
        <w:rPr>
          <w:rFonts w:ascii="Times New Roman" w:hAnsi="Times New Roman" w:cs="Times New Roman"/>
          <w:bCs/>
          <w:sz w:val="28"/>
          <w:szCs w:val="28"/>
        </w:rPr>
        <w:t>. . . . . . . . . . . . . . . . . . . . . . . . .</w:t>
      </w:r>
      <w:r w:rsidR="00D531DF">
        <w:rPr>
          <w:rFonts w:ascii="Times New Roman" w:hAnsi="Times New Roman" w:cs="Times New Roman"/>
          <w:bCs/>
          <w:sz w:val="28"/>
          <w:szCs w:val="28"/>
        </w:rPr>
        <w:t>4</w:t>
      </w:r>
    </w:p>
    <w:p w:rsidR="00A659DB" w:rsidRPr="00B60EFE" w:rsidRDefault="00A659DB" w:rsidP="00B60EFE">
      <w:pPr>
        <w:pStyle w:val="a3"/>
        <w:numPr>
          <w:ilvl w:val="1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i/>
          <w:sz w:val="28"/>
          <w:szCs w:val="28"/>
        </w:rPr>
        <w:t>Описание птиц</w:t>
      </w:r>
      <w:r w:rsidRPr="00B60EFE">
        <w:rPr>
          <w:rFonts w:ascii="Times New Roman" w:hAnsi="Times New Roman" w:cs="Times New Roman"/>
          <w:bCs/>
          <w:sz w:val="28"/>
          <w:szCs w:val="28"/>
        </w:rPr>
        <w:t xml:space="preserve"> . . . . . . . . . . . . . . . . </w:t>
      </w:r>
      <w:r w:rsidR="004B79D3" w:rsidRPr="00B60EFE">
        <w:rPr>
          <w:rFonts w:ascii="Times New Roman" w:hAnsi="Times New Roman" w:cs="Times New Roman"/>
          <w:bCs/>
          <w:sz w:val="28"/>
          <w:szCs w:val="28"/>
        </w:rPr>
        <w:t xml:space="preserve">. . . . . . . . . . . . . . . </w:t>
      </w:r>
      <w:r w:rsidRPr="00B60E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31DF">
        <w:rPr>
          <w:rFonts w:ascii="Times New Roman" w:hAnsi="Times New Roman" w:cs="Times New Roman"/>
          <w:bCs/>
          <w:sz w:val="28"/>
          <w:szCs w:val="28"/>
        </w:rPr>
        <w:t>4</w:t>
      </w:r>
    </w:p>
    <w:p w:rsidR="00CC21E4" w:rsidRPr="00B60EFE" w:rsidRDefault="00A659DB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 xml:space="preserve">Глава 2. </w:t>
      </w:r>
      <w:r w:rsidR="00CC21E4" w:rsidRPr="00B60EFE">
        <w:rPr>
          <w:rFonts w:ascii="Times New Roman" w:hAnsi="Times New Roman" w:cs="Times New Roman"/>
          <w:bCs/>
          <w:sz w:val="28"/>
          <w:szCs w:val="28"/>
        </w:rPr>
        <w:t>Методы исследований</w:t>
      </w:r>
      <w:r w:rsidRPr="00B60EFE">
        <w:rPr>
          <w:rFonts w:ascii="Times New Roman" w:hAnsi="Times New Roman" w:cs="Times New Roman"/>
          <w:bCs/>
          <w:sz w:val="28"/>
          <w:szCs w:val="28"/>
        </w:rPr>
        <w:t xml:space="preserve"> . . . . . . </w:t>
      </w:r>
      <w:r w:rsidR="00B448A6" w:rsidRPr="00B60EFE">
        <w:rPr>
          <w:rFonts w:ascii="Times New Roman" w:hAnsi="Times New Roman" w:cs="Times New Roman"/>
          <w:bCs/>
          <w:sz w:val="28"/>
          <w:szCs w:val="28"/>
        </w:rPr>
        <w:t>. . . . . . . . . .</w:t>
      </w:r>
      <w:r w:rsidR="00CC21E4" w:rsidRPr="00B60EFE">
        <w:rPr>
          <w:rFonts w:ascii="Times New Roman" w:hAnsi="Times New Roman" w:cs="Times New Roman"/>
          <w:bCs/>
          <w:sz w:val="28"/>
          <w:szCs w:val="28"/>
        </w:rPr>
        <w:t xml:space="preserve"> . </w:t>
      </w:r>
      <w:r w:rsidR="00C5613B" w:rsidRPr="00B60EFE">
        <w:rPr>
          <w:rFonts w:ascii="Times New Roman" w:hAnsi="Times New Roman" w:cs="Times New Roman"/>
          <w:bCs/>
          <w:sz w:val="28"/>
          <w:szCs w:val="28"/>
        </w:rPr>
        <w:t>. . . . . . . . . . . . . . .</w:t>
      </w:r>
      <w:r w:rsidR="00D531DF">
        <w:rPr>
          <w:rFonts w:ascii="Times New Roman" w:hAnsi="Times New Roman" w:cs="Times New Roman"/>
          <w:bCs/>
          <w:sz w:val="28"/>
          <w:szCs w:val="28"/>
        </w:rPr>
        <w:t>5</w:t>
      </w:r>
    </w:p>
    <w:p w:rsidR="004B79D3" w:rsidRPr="00B60EFE" w:rsidRDefault="00CC21E4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>Глава 3.</w:t>
      </w:r>
      <w:r w:rsidR="00B448A6" w:rsidRPr="00B60E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0EFE">
        <w:rPr>
          <w:rFonts w:ascii="Times New Roman" w:hAnsi="Times New Roman" w:cs="Times New Roman"/>
          <w:bCs/>
          <w:sz w:val="28"/>
          <w:szCs w:val="28"/>
        </w:rPr>
        <w:t>Результаты исследований и их обсуждение</w:t>
      </w:r>
      <w:r w:rsidR="004B79D3" w:rsidRPr="00B60EFE">
        <w:rPr>
          <w:rFonts w:ascii="Times New Roman" w:hAnsi="Times New Roman" w:cs="Times New Roman"/>
          <w:bCs/>
          <w:sz w:val="28"/>
          <w:szCs w:val="28"/>
        </w:rPr>
        <w:t xml:space="preserve">. . . . . . . . . . . . . </w:t>
      </w:r>
      <w:r w:rsidR="00E06DF0" w:rsidRPr="00B60EFE">
        <w:rPr>
          <w:rFonts w:ascii="Times New Roman" w:hAnsi="Times New Roman" w:cs="Times New Roman"/>
          <w:bCs/>
          <w:sz w:val="28"/>
          <w:szCs w:val="28"/>
        </w:rPr>
        <w:t xml:space="preserve">. . </w:t>
      </w:r>
      <w:r w:rsidR="00D531DF">
        <w:rPr>
          <w:rFonts w:ascii="Times New Roman" w:hAnsi="Times New Roman" w:cs="Times New Roman"/>
          <w:bCs/>
          <w:sz w:val="28"/>
          <w:szCs w:val="28"/>
        </w:rPr>
        <w:t>6</w:t>
      </w:r>
    </w:p>
    <w:p w:rsidR="00C5613B" w:rsidRPr="00B60EFE" w:rsidRDefault="00C5613B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 xml:space="preserve">Выводы. . . . . . . . . . . . . . . . . . . . . . . . . . . . . . . . . . . </w:t>
      </w:r>
      <w:r w:rsidR="00D531DF">
        <w:rPr>
          <w:rFonts w:ascii="Times New Roman" w:hAnsi="Times New Roman" w:cs="Times New Roman"/>
          <w:bCs/>
          <w:sz w:val="28"/>
          <w:szCs w:val="28"/>
        </w:rPr>
        <w:t>. . . . . . . . . . . . . . .  9</w:t>
      </w:r>
    </w:p>
    <w:p w:rsidR="00A659DB" w:rsidRPr="00B60EFE" w:rsidRDefault="00A659DB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 xml:space="preserve">Заключение. . . . . . . . . . . . . . . . . . . . . . . . . . . . . . . . . . . . . . . . . . . . . . . . </w:t>
      </w:r>
      <w:r w:rsidR="00D531DF">
        <w:rPr>
          <w:rFonts w:ascii="Times New Roman" w:hAnsi="Times New Roman" w:cs="Times New Roman"/>
          <w:bCs/>
          <w:sz w:val="28"/>
          <w:szCs w:val="28"/>
        </w:rPr>
        <w:t>9</w:t>
      </w:r>
      <w:r w:rsidRPr="00B60EF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659DB" w:rsidRPr="00B60EFE" w:rsidRDefault="00C5613B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>Список литературы</w:t>
      </w:r>
      <w:r w:rsidR="00A659DB" w:rsidRPr="00B60EFE">
        <w:rPr>
          <w:rFonts w:ascii="Times New Roman" w:hAnsi="Times New Roman" w:cs="Times New Roman"/>
          <w:bCs/>
          <w:sz w:val="28"/>
          <w:szCs w:val="28"/>
        </w:rPr>
        <w:t>. . . . . . . . . . . . . . . . . . . . . . . . . . . . . . . . . . . . . . .</w:t>
      </w:r>
      <w:r w:rsidR="00E06DF0" w:rsidRPr="00B60EFE">
        <w:rPr>
          <w:rFonts w:ascii="Times New Roman" w:hAnsi="Times New Roman" w:cs="Times New Roman"/>
          <w:bCs/>
          <w:sz w:val="28"/>
          <w:szCs w:val="28"/>
        </w:rPr>
        <w:t xml:space="preserve"> . . </w:t>
      </w:r>
      <w:r w:rsidRPr="00B60EFE">
        <w:rPr>
          <w:rFonts w:ascii="Times New Roman" w:hAnsi="Times New Roman" w:cs="Times New Roman"/>
          <w:bCs/>
          <w:sz w:val="28"/>
          <w:szCs w:val="28"/>
        </w:rPr>
        <w:t>1</w:t>
      </w:r>
      <w:r w:rsidR="00D531DF">
        <w:rPr>
          <w:rFonts w:ascii="Times New Roman" w:hAnsi="Times New Roman" w:cs="Times New Roman"/>
          <w:bCs/>
          <w:sz w:val="28"/>
          <w:szCs w:val="28"/>
        </w:rPr>
        <w:t>0</w:t>
      </w:r>
      <w:r w:rsidR="00A659DB" w:rsidRPr="00B60EF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659DB" w:rsidRPr="00B60EFE" w:rsidRDefault="00A659DB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 xml:space="preserve">Приложение. . . . . . . . . . . . . . . . . . . . . . . . . . . . . . . . . . . . . . . . . . . . . . . . </w:t>
      </w:r>
      <w:r w:rsidR="004B79D3" w:rsidRPr="00B60EFE">
        <w:rPr>
          <w:rFonts w:ascii="Times New Roman" w:hAnsi="Times New Roman" w:cs="Times New Roman"/>
          <w:bCs/>
          <w:sz w:val="28"/>
          <w:szCs w:val="28"/>
        </w:rPr>
        <w:t>1</w:t>
      </w:r>
      <w:r w:rsidR="00D531DF">
        <w:rPr>
          <w:rFonts w:ascii="Times New Roman" w:hAnsi="Times New Roman" w:cs="Times New Roman"/>
          <w:bCs/>
          <w:sz w:val="28"/>
          <w:szCs w:val="28"/>
        </w:rPr>
        <w:t>1</w:t>
      </w:r>
      <w:r w:rsidRPr="00B60EF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79D3" w:rsidRPr="00B60EFE" w:rsidRDefault="004B79D3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>Приложение 1. . . . . . . . . . . . . . . . . . . . . . . . . . . . . . . . . . . . . . . . . . . . . . 1</w:t>
      </w:r>
      <w:r w:rsidR="00D531DF">
        <w:rPr>
          <w:rFonts w:ascii="Times New Roman" w:hAnsi="Times New Roman" w:cs="Times New Roman"/>
          <w:bCs/>
          <w:sz w:val="28"/>
          <w:szCs w:val="28"/>
        </w:rPr>
        <w:t>1</w:t>
      </w:r>
    </w:p>
    <w:p w:rsidR="004B79D3" w:rsidRPr="00B60EFE" w:rsidRDefault="004B79D3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 xml:space="preserve">Приложение 2. . . . . . . . . . . . . . . . . . . . . . . . . . . . . . . . . . . . . . . . . . . . . . </w:t>
      </w:r>
      <w:r w:rsidR="00E06DF0" w:rsidRPr="00B60EFE">
        <w:rPr>
          <w:rFonts w:ascii="Times New Roman" w:hAnsi="Times New Roman" w:cs="Times New Roman"/>
          <w:bCs/>
          <w:sz w:val="28"/>
          <w:szCs w:val="28"/>
        </w:rPr>
        <w:t>2</w:t>
      </w:r>
      <w:r w:rsidR="00D531DF">
        <w:rPr>
          <w:rFonts w:ascii="Times New Roman" w:hAnsi="Times New Roman" w:cs="Times New Roman"/>
          <w:bCs/>
          <w:sz w:val="28"/>
          <w:szCs w:val="28"/>
        </w:rPr>
        <w:t>3</w:t>
      </w:r>
      <w:bookmarkStart w:id="0" w:name="_GoBack"/>
      <w:bookmarkEnd w:id="0"/>
    </w:p>
    <w:p w:rsidR="004E03F7" w:rsidRPr="00B60EFE" w:rsidRDefault="004E03F7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03F7" w:rsidRPr="00B60EFE" w:rsidRDefault="004E03F7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03F7" w:rsidRPr="00B60EFE" w:rsidRDefault="004E03F7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03F7" w:rsidRPr="00B60EFE" w:rsidRDefault="004E03F7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03F7" w:rsidRPr="00B60EFE" w:rsidRDefault="004E03F7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03F7" w:rsidRPr="00B60EFE" w:rsidRDefault="004E03F7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4E03F7" w:rsidRPr="00B60EFE" w:rsidSect="00FC73A5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59DB" w:rsidRPr="00B60EFE" w:rsidRDefault="00616343" w:rsidP="00B60EFE">
      <w:pPr>
        <w:spacing w:after="0" w:line="240" w:lineRule="auto"/>
        <w:ind w:firstLine="3969"/>
        <w:rPr>
          <w:rFonts w:ascii="Times New Roman" w:hAnsi="Times New Roman" w:cs="Times New Roman"/>
          <w:b/>
          <w:bCs/>
          <w:sz w:val="28"/>
          <w:szCs w:val="28"/>
        </w:rPr>
      </w:pPr>
      <w:r w:rsidRPr="00B60EF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A659DB" w:rsidRPr="00B60EFE" w:rsidRDefault="00AA0D89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>В работе выполняется</w:t>
      </w:r>
      <w:r w:rsidR="000F41F9" w:rsidRPr="00B60EFE">
        <w:rPr>
          <w:rFonts w:ascii="Times New Roman" w:hAnsi="Times New Roman" w:cs="Times New Roman"/>
          <w:bCs/>
          <w:sz w:val="28"/>
          <w:szCs w:val="28"/>
        </w:rPr>
        <w:t xml:space="preserve"> изучение состояния орнитофауны Октябрьского острова</w:t>
      </w:r>
      <w:r w:rsidR="007F3561" w:rsidRPr="00B60E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F41F9" w:rsidRPr="00B60EFE">
        <w:rPr>
          <w:rFonts w:ascii="Times New Roman" w:hAnsi="Times New Roman" w:cs="Times New Roman"/>
          <w:bCs/>
          <w:sz w:val="28"/>
          <w:szCs w:val="28"/>
        </w:rPr>
        <w:t>и формирование сравнительного анализа результатов</w:t>
      </w:r>
      <w:r w:rsidR="005B1ACA" w:rsidRPr="00B60E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4A90" w:rsidRPr="00B60EFE">
        <w:rPr>
          <w:rFonts w:ascii="Times New Roman" w:hAnsi="Times New Roman" w:cs="Times New Roman"/>
          <w:bCs/>
          <w:sz w:val="28"/>
          <w:szCs w:val="28"/>
        </w:rPr>
        <w:t>2022 года</w:t>
      </w:r>
      <w:r w:rsidR="000F41F9" w:rsidRPr="00B60EFE">
        <w:rPr>
          <w:rFonts w:ascii="Times New Roman" w:hAnsi="Times New Roman" w:cs="Times New Roman"/>
          <w:bCs/>
          <w:sz w:val="28"/>
          <w:szCs w:val="28"/>
        </w:rPr>
        <w:t xml:space="preserve"> с результатами</w:t>
      </w:r>
      <w:r w:rsidR="00A11CDD" w:rsidRPr="00B60EFE">
        <w:rPr>
          <w:rFonts w:ascii="Times New Roman" w:hAnsi="Times New Roman" w:cs="Times New Roman"/>
          <w:bCs/>
          <w:sz w:val="28"/>
          <w:szCs w:val="28"/>
        </w:rPr>
        <w:t>, предоставленными в книге Е. Л. Лыкова и Г. В. Гришанова 2018 года издания «Атлас гнездящихся птиц Калининграда»</w:t>
      </w:r>
      <w:r w:rsidR="000F41F9" w:rsidRPr="00B60EFE">
        <w:rPr>
          <w:rFonts w:ascii="Times New Roman" w:hAnsi="Times New Roman" w:cs="Times New Roman"/>
          <w:bCs/>
          <w:sz w:val="28"/>
          <w:szCs w:val="28"/>
        </w:rPr>
        <w:t>.</w:t>
      </w:r>
    </w:p>
    <w:p w:rsidR="000F41F9" w:rsidRPr="00B60EFE" w:rsidRDefault="000F41F9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/>
          <w:bCs/>
          <w:sz w:val="28"/>
          <w:szCs w:val="28"/>
        </w:rPr>
        <w:t>Актуальность работы</w:t>
      </w:r>
      <w:r w:rsidRPr="00B60EFE">
        <w:rPr>
          <w:rFonts w:ascii="Times New Roman" w:hAnsi="Times New Roman" w:cs="Times New Roman"/>
          <w:bCs/>
          <w:sz w:val="28"/>
          <w:szCs w:val="28"/>
        </w:rPr>
        <w:t>.</w:t>
      </w:r>
      <w:r w:rsidR="00B2123F" w:rsidRPr="00B60EFE">
        <w:rPr>
          <w:rFonts w:ascii="Times New Roman" w:hAnsi="Times New Roman" w:cs="Times New Roman"/>
          <w:sz w:val="28"/>
          <w:szCs w:val="28"/>
        </w:rPr>
        <w:t xml:space="preserve"> </w:t>
      </w:r>
      <w:r w:rsidR="002A4A90" w:rsidRPr="00B60EFE">
        <w:rPr>
          <w:rFonts w:ascii="Times New Roman" w:hAnsi="Times New Roman" w:cs="Times New Roman"/>
          <w:bCs/>
          <w:sz w:val="28"/>
          <w:szCs w:val="28"/>
        </w:rPr>
        <w:t xml:space="preserve">В 21-ом веке </w:t>
      </w:r>
      <w:r w:rsidR="00B2123F" w:rsidRPr="00B60EFE">
        <w:rPr>
          <w:rFonts w:ascii="Times New Roman" w:hAnsi="Times New Roman" w:cs="Times New Roman"/>
          <w:bCs/>
          <w:sz w:val="28"/>
          <w:szCs w:val="28"/>
        </w:rPr>
        <w:t>всё новые виды птиц осваивают гор</w:t>
      </w:r>
      <w:r w:rsidR="002A4A90" w:rsidRPr="00B60EFE">
        <w:rPr>
          <w:rFonts w:ascii="Times New Roman" w:hAnsi="Times New Roman" w:cs="Times New Roman"/>
          <w:bCs/>
          <w:sz w:val="28"/>
          <w:szCs w:val="28"/>
        </w:rPr>
        <w:t>одскую среду, формируя</w:t>
      </w:r>
      <w:r w:rsidR="00B2123F" w:rsidRPr="00B60E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4A90" w:rsidRPr="00B60EFE">
        <w:rPr>
          <w:rFonts w:ascii="Times New Roman" w:hAnsi="Times New Roman" w:cs="Times New Roman"/>
          <w:bCs/>
          <w:sz w:val="28"/>
          <w:szCs w:val="28"/>
        </w:rPr>
        <w:t xml:space="preserve">особые </w:t>
      </w:r>
      <w:r w:rsidR="00B2123F" w:rsidRPr="00B60EFE">
        <w:rPr>
          <w:rFonts w:ascii="Times New Roman" w:hAnsi="Times New Roman" w:cs="Times New Roman"/>
          <w:bCs/>
          <w:sz w:val="28"/>
          <w:szCs w:val="28"/>
        </w:rPr>
        <w:t>городские популяции. С другой стороны, человек всё в большей степени воздействует на орнитофауну, определяя новые участки земли под хозяйственные, рекреационные, промышленные нужды</w:t>
      </w:r>
      <w:r w:rsidR="00714DBD" w:rsidRPr="00B60EFE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F422A9" w:rsidRPr="00B60EFE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714DBD" w:rsidRPr="00B60EFE">
        <w:rPr>
          <w:rFonts w:ascii="Times New Roman" w:hAnsi="Times New Roman" w:cs="Times New Roman"/>
          <w:bCs/>
          <w:sz w:val="28"/>
          <w:szCs w:val="28"/>
        </w:rPr>
        <w:t>]</w:t>
      </w:r>
      <w:r w:rsidR="00B2123F" w:rsidRPr="00B60EFE">
        <w:rPr>
          <w:rFonts w:ascii="Times New Roman" w:hAnsi="Times New Roman" w:cs="Times New Roman"/>
          <w:bCs/>
          <w:sz w:val="28"/>
          <w:szCs w:val="28"/>
        </w:rPr>
        <w:t>.</w:t>
      </w:r>
      <w:r w:rsidR="00D2434A" w:rsidRPr="00B60EFE">
        <w:rPr>
          <w:rFonts w:ascii="Times New Roman" w:hAnsi="Times New Roman" w:cs="Times New Roman"/>
          <w:bCs/>
          <w:sz w:val="28"/>
          <w:szCs w:val="28"/>
        </w:rPr>
        <w:t xml:space="preserve"> Явным примером является строительство на о</w:t>
      </w:r>
      <w:r w:rsidR="00B9417C" w:rsidRPr="00B60EFE">
        <w:rPr>
          <w:rFonts w:ascii="Times New Roman" w:hAnsi="Times New Roman" w:cs="Times New Roman"/>
          <w:bCs/>
          <w:sz w:val="28"/>
          <w:szCs w:val="28"/>
        </w:rPr>
        <w:t>стро</w:t>
      </w:r>
      <w:r w:rsidR="00D2434A" w:rsidRPr="00B60EFE">
        <w:rPr>
          <w:rFonts w:ascii="Times New Roman" w:hAnsi="Times New Roman" w:cs="Times New Roman"/>
          <w:bCs/>
          <w:sz w:val="28"/>
          <w:szCs w:val="28"/>
        </w:rPr>
        <w:t>ве Октябрьском</w:t>
      </w:r>
      <w:r w:rsidR="007F3561" w:rsidRPr="00B60EFE">
        <w:rPr>
          <w:rFonts w:ascii="Times New Roman" w:hAnsi="Times New Roman" w:cs="Times New Roman"/>
          <w:bCs/>
          <w:sz w:val="28"/>
          <w:szCs w:val="28"/>
        </w:rPr>
        <w:t xml:space="preserve"> стадиона</w:t>
      </w:r>
      <w:r w:rsidR="00FD1DD6" w:rsidRPr="00B60EFE">
        <w:rPr>
          <w:rFonts w:ascii="Times New Roman" w:hAnsi="Times New Roman" w:cs="Times New Roman"/>
          <w:bCs/>
          <w:sz w:val="28"/>
          <w:szCs w:val="28"/>
        </w:rPr>
        <w:t>, жилых районов, развлекательных комплексов.</w:t>
      </w:r>
      <w:r w:rsidR="007F3561" w:rsidRPr="00B60E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B461A" w:rsidRPr="00B60EFE">
        <w:rPr>
          <w:rFonts w:ascii="Times New Roman" w:hAnsi="Times New Roman" w:cs="Times New Roman"/>
          <w:bCs/>
          <w:sz w:val="28"/>
          <w:szCs w:val="28"/>
        </w:rPr>
        <w:t xml:space="preserve">Это </w:t>
      </w:r>
      <w:r w:rsidR="00B072C6" w:rsidRPr="00B60EFE">
        <w:rPr>
          <w:rFonts w:ascii="Times New Roman" w:hAnsi="Times New Roman" w:cs="Times New Roman"/>
          <w:bCs/>
          <w:sz w:val="28"/>
          <w:szCs w:val="28"/>
        </w:rPr>
        <w:t>может привести</w:t>
      </w:r>
      <w:r w:rsidR="00B072C6" w:rsidRPr="00B60EFE">
        <w:rPr>
          <w:rFonts w:ascii="Times New Roman" w:hAnsi="Times New Roman" w:cs="Times New Roman"/>
          <w:bCs/>
          <w:color w:val="9BBB59" w:themeColor="accent3"/>
          <w:sz w:val="28"/>
          <w:szCs w:val="28"/>
        </w:rPr>
        <w:t xml:space="preserve"> </w:t>
      </w:r>
      <w:r w:rsidR="005B1ACA" w:rsidRPr="00B60EFE">
        <w:rPr>
          <w:rFonts w:ascii="Times New Roman" w:hAnsi="Times New Roman" w:cs="Times New Roman"/>
          <w:bCs/>
          <w:sz w:val="28"/>
          <w:szCs w:val="28"/>
        </w:rPr>
        <w:t xml:space="preserve">к серьёзным последствиям: сокращению видового разнообразия птиц, уничтожению их естественной среды обитания, понижению устойчивости экосистемы. Поэтому вопрос </w:t>
      </w:r>
      <w:r w:rsidR="00FD1DD6" w:rsidRPr="00B60EFE">
        <w:rPr>
          <w:rFonts w:ascii="Times New Roman" w:hAnsi="Times New Roman" w:cs="Times New Roman"/>
          <w:bCs/>
          <w:sz w:val="28"/>
          <w:szCs w:val="28"/>
        </w:rPr>
        <w:t xml:space="preserve">о состоянии орнитофауны </w:t>
      </w:r>
      <w:r w:rsidR="005B1ACA" w:rsidRPr="00B60EFE">
        <w:rPr>
          <w:rFonts w:ascii="Times New Roman" w:hAnsi="Times New Roman" w:cs="Times New Roman"/>
          <w:bCs/>
          <w:sz w:val="28"/>
          <w:szCs w:val="28"/>
        </w:rPr>
        <w:t>является актуальным в настоящее время</w:t>
      </w:r>
      <w:r w:rsidR="00125FEC" w:rsidRPr="00B60EFE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F422A9" w:rsidRPr="00B60EFE">
        <w:rPr>
          <w:rFonts w:ascii="Times New Roman" w:hAnsi="Times New Roman" w:cs="Times New Roman"/>
          <w:bCs/>
          <w:sz w:val="28"/>
          <w:szCs w:val="28"/>
        </w:rPr>
        <w:t>2</w:t>
      </w:r>
      <w:r w:rsidR="00125FEC" w:rsidRPr="00B60EFE">
        <w:rPr>
          <w:rFonts w:ascii="Times New Roman" w:hAnsi="Times New Roman" w:cs="Times New Roman"/>
          <w:bCs/>
          <w:sz w:val="28"/>
          <w:szCs w:val="28"/>
        </w:rPr>
        <w:t>]</w:t>
      </w:r>
      <w:r w:rsidR="005B1ACA" w:rsidRPr="00B60EFE">
        <w:rPr>
          <w:rFonts w:ascii="Times New Roman" w:hAnsi="Times New Roman" w:cs="Times New Roman"/>
          <w:bCs/>
          <w:sz w:val="28"/>
          <w:szCs w:val="28"/>
        </w:rPr>
        <w:t>.</w:t>
      </w:r>
    </w:p>
    <w:p w:rsidR="00EA3AD1" w:rsidRPr="00B60EFE" w:rsidRDefault="00D2434A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9BBB59" w:themeColor="accent3"/>
          <w:sz w:val="28"/>
          <w:szCs w:val="28"/>
        </w:rPr>
      </w:pPr>
      <w:r w:rsidRPr="00B60EFE">
        <w:rPr>
          <w:rFonts w:ascii="Times New Roman" w:hAnsi="Times New Roman" w:cs="Times New Roman"/>
          <w:b/>
          <w:bCs/>
          <w:sz w:val="28"/>
          <w:szCs w:val="28"/>
        </w:rPr>
        <w:t xml:space="preserve">Объект и предмет исследования. </w:t>
      </w:r>
      <w:r w:rsidR="00FD1DD6" w:rsidRPr="00B60EFE">
        <w:rPr>
          <w:rFonts w:ascii="Times New Roman" w:hAnsi="Times New Roman" w:cs="Times New Roman"/>
          <w:bCs/>
          <w:sz w:val="28"/>
          <w:szCs w:val="28"/>
        </w:rPr>
        <w:t>Объект исследования работы – орнитофауна острова Октябрьского</w:t>
      </w:r>
      <w:r w:rsidR="00A11CDD" w:rsidRPr="00B60EFE">
        <w:rPr>
          <w:rFonts w:ascii="Times New Roman" w:hAnsi="Times New Roman" w:cs="Times New Roman"/>
          <w:bCs/>
          <w:sz w:val="28"/>
          <w:szCs w:val="28"/>
        </w:rPr>
        <w:t xml:space="preserve"> и близлежащих</w:t>
      </w:r>
      <w:r w:rsidR="00FD1DD6" w:rsidRPr="00B60EFE">
        <w:rPr>
          <w:rFonts w:ascii="Times New Roman" w:hAnsi="Times New Roman" w:cs="Times New Roman"/>
          <w:bCs/>
          <w:sz w:val="28"/>
          <w:szCs w:val="28"/>
        </w:rPr>
        <w:t xml:space="preserve"> территорий. Предметом</w:t>
      </w:r>
      <w:r w:rsidRPr="00B60EFE">
        <w:rPr>
          <w:rFonts w:ascii="Times New Roman" w:hAnsi="Times New Roman" w:cs="Times New Roman"/>
          <w:bCs/>
          <w:sz w:val="28"/>
          <w:szCs w:val="28"/>
        </w:rPr>
        <w:t xml:space="preserve"> исследования является </w:t>
      </w:r>
      <w:r w:rsidR="00232E93" w:rsidRPr="00B60EFE">
        <w:rPr>
          <w:rFonts w:ascii="Times New Roman" w:hAnsi="Times New Roman" w:cs="Times New Roman"/>
          <w:bCs/>
          <w:sz w:val="28"/>
          <w:szCs w:val="28"/>
        </w:rPr>
        <w:t>изменение</w:t>
      </w:r>
      <w:r w:rsidR="00FD1DD6" w:rsidRPr="00B60EFE">
        <w:rPr>
          <w:rFonts w:ascii="Times New Roman" w:hAnsi="Times New Roman" w:cs="Times New Roman"/>
          <w:bCs/>
          <w:sz w:val="28"/>
          <w:szCs w:val="28"/>
        </w:rPr>
        <w:t xml:space="preserve"> численност</w:t>
      </w:r>
      <w:r w:rsidR="00232E93" w:rsidRPr="00B60EFE">
        <w:rPr>
          <w:rFonts w:ascii="Times New Roman" w:hAnsi="Times New Roman" w:cs="Times New Roman"/>
          <w:bCs/>
          <w:sz w:val="28"/>
          <w:szCs w:val="28"/>
        </w:rPr>
        <w:t>и</w:t>
      </w:r>
      <w:r w:rsidR="00FD1DD6" w:rsidRPr="00B60EFE">
        <w:rPr>
          <w:rFonts w:ascii="Times New Roman" w:hAnsi="Times New Roman" w:cs="Times New Roman"/>
          <w:bCs/>
          <w:sz w:val="28"/>
          <w:szCs w:val="28"/>
        </w:rPr>
        <w:t xml:space="preserve"> и разнообрази</w:t>
      </w:r>
      <w:r w:rsidR="00232E93" w:rsidRPr="00B60EFE">
        <w:rPr>
          <w:rFonts w:ascii="Times New Roman" w:hAnsi="Times New Roman" w:cs="Times New Roman"/>
          <w:bCs/>
          <w:sz w:val="28"/>
          <w:szCs w:val="28"/>
        </w:rPr>
        <w:t>я</w:t>
      </w:r>
      <w:r w:rsidR="00FD1DD6" w:rsidRPr="00B60EFE">
        <w:rPr>
          <w:rFonts w:ascii="Times New Roman" w:hAnsi="Times New Roman" w:cs="Times New Roman"/>
          <w:bCs/>
          <w:sz w:val="28"/>
          <w:szCs w:val="28"/>
        </w:rPr>
        <w:t xml:space="preserve"> птиц изучаемой области</w:t>
      </w:r>
      <w:r w:rsidR="00F422A9" w:rsidRPr="00B60EFE">
        <w:rPr>
          <w:rFonts w:ascii="Times New Roman" w:hAnsi="Times New Roman" w:cs="Times New Roman"/>
          <w:bCs/>
          <w:sz w:val="28"/>
          <w:szCs w:val="28"/>
        </w:rPr>
        <w:t>.</w:t>
      </w:r>
    </w:p>
    <w:p w:rsidR="00FD1DD6" w:rsidRPr="00B60EFE" w:rsidRDefault="00FD1DD6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/>
          <w:bCs/>
          <w:sz w:val="28"/>
          <w:szCs w:val="28"/>
        </w:rPr>
        <w:t>Территориальные и хронологические рамки.</w:t>
      </w:r>
      <w:r w:rsidR="005623BB" w:rsidRPr="00B60E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623BB" w:rsidRPr="00B60EFE">
        <w:rPr>
          <w:rFonts w:ascii="Times New Roman" w:hAnsi="Times New Roman" w:cs="Times New Roman"/>
          <w:bCs/>
          <w:sz w:val="28"/>
          <w:szCs w:val="28"/>
        </w:rPr>
        <w:t>Для исследования</w:t>
      </w:r>
      <w:r w:rsidR="005623BB" w:rsidRPr="00B60E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623BB" w:rsidRPr="00B60EFE">
        <w:rPr>
          <w:rFonts w:ascii="Times New Roman" w:hAnsi="Times New Roman" w:cs="Times New Roman"/>
          <w:bCs/>
          <w:sz w:val="28"/>
          <w:szCs w:val="28"/>
        </w:rPr>
        <w:t xml:space="preserve">был выбран участок площадью </w:t>
      </w:r>
      <w:r w:rsidR="00A43654" w:rsidRPr="00B60EFE">
        <w:rPr>
          <w:rFonts w:ascii="Times New Roman" w:hAnsi="Times New Roman" w:cs="Times New Roman"/>
          <w:bCs/>
          <w:sz w:val="28"/>
          <w:szCs w:val="28"/>
        </w:rPr>
        <w:t>209 га</w:t>
      </w:r>
      <w:r w:rsidR="002A4A90" w:rsidRPr="00B60EFE">
        <w:rPr>
          <w:rFonts w:ascii="Times New Roman" w:hAnsi="Times New Roman" w:cs="Times New Roman"/>
          <w:bCs/>
          <w:sz w:val="28"/>
          <w:szCs w:val="28"/>
        </w:rPr>
        <w:t xml:space="preserve"> на о. Октябрьском</w:t>
      </w:r>
      <w:r w:rsidR="003A7B0A" w:rsidRPr="00B60EFE">
        <w:rPr>
          <w:rFonts w:ascii="Times New Roman" w:hAnsi="Times New Roman" w:cs="Times New Roman"/>
          <w:bCs/>
          <w:sz w:val="28"/>
          <w:szCs w:val="28"/>
        </w:rPr>
        <w:t xml:space="preserve"> г.Калинин</w:t>
      </w:r>
      <w:r w:rsidR="00232E93" w:rsidRPr="00B60EFE">
        <w:rPr>
          <w:rFonts w:ascii="Times New Roman" w:hAnsi="Times New Roman" w:cs="Times New Roman"/>
          <w:bCs/>
          <w:sz w:val="28"/>
          <w:szCs w:val="28"/>
        </w:rPr>
        <w:t>г</w:t>
      </w:r>
      <w:r w:rsidR="003A7B0A" w:rsidRPr="00B60EFE">
        <w:rPr>
          <w:rFonts w:ascii="Times New Roman" w:hAnsi="Times New Roman" w:cs="Times New Roman"/>
          <w:bCs/>
          <w:sz w:val="28"/>
          <w:szCs w:val="28"/>
        </w:rPr>
        <w:t>рад</w:t>
      </w:r>
      <w:r w:rsidR="005623BB" w:rsidRPr="00B60EFE">
        <w:rPr>
          <w:rFonts w:ascii="Times New Roman" w:hAnsi="Times New Roman" w:cs="Times New Roman"/>
          <w:bCs/>
          <w:sz w:val="28"/>
          <w:szCs w:val="28"/>
        </w:rPr>
        <w:t>. Все наблюдения проводились с июня по август 2022 года.</w:t>
      </w:r>
    </w:p>
    <w:p w:rsidR="003D0CAB" w:rsidRPr="00B60EFE" w:rsidRDefault="00FD1DD6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/>
          <w:bCs/>
          <w:sz w:val="28"/>
          <w:szCs w:val="28"/>
        </w:rPr>
        <w:t>Цел</w:t>
      </w:r>
      <w:r w:rsidR="003D0CAB" w:rsidRPr="00B60EFE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B60EFE">
        <w:rPr>
          <w:rFonts w:ascii="Times New Roman" w:hAnsi="Times New Roman" w:cs="Times New Roman"/>
          <w:b/>
          <w:bCs/>
          <w:sz w:val="28"/>
          <w:szCs w:val="28"/>
        </w:rPr>
        <w:t xml:space="preserve"> и задачи. </w:t>
      </w:r>
      <w:r w:rsidR="005623BB" w:rsidRPr="00B60EFE">
        <w:rPr>
          <w:rFonts w:ascii="Times New Roman" w:hAnsi="Times New Roman" w:cs="Times New Roman"/>
          <w:bCs/>
          <w:sz w:val="28"/>
          <w:szCs w:val="28"/>
        </w:rPr>
        <w:t>Цель исследования –</w:t>
      </w:r>
      <w:r w:rsidR="003D0CAB" w:rsidRPr="00B60EFE">
        <w:rPr>
          <w:rFonts w:ascii="Times New Roman" w:hAnsi="Times New Roman" w:cs="Times New Roman"/>
          <w:bCs/>
          <w:sz w:val="28"/>
          <w:szCs w:val="28"/>
        </w:rPr>
        <w:t xml:space="preserve"> изучение</w:t>
      </w:r>
      <w:r w:rsidR="005623BB" w:rsidRPr="00B60EFE">
        <w:rPr>
          <w:rFonts w:ascii="Times New Roman" w:hAnsi="Times New Roman" w:cs="Times New Roman"/>
          <w:bCs/>
          <w:sz w:val="28"/>
          <w:szCs w:val="28"/>
        </w:rPr>
        <w:t xml:space="preserve"> орнитофаун</w:t>
      </w:r>
      <w:r w:rsidR="003D0CAB" w:rsidRPr="00B60EFE">
        <w:rPr>
          <w:rFonts w:ascii="Times New Roman" w:hAnsi="Times New Roman" w:cs="Times New Roman"/>
          <w:bCs/>
          <w:sz w:val="28"/>
          <w:szCs w:val="28"/>
        </w:rPr>
        <w:t>ы</w:t>
      </w:r>
      <w:r w:rsidR="005623BB" w:rsidRPr="00B60EFE">
        <w:rPr>
          <w:rFonts w:ascii="Times New Roman" w:hAnsi="Times New Roman" w:cs="Times New Roman"/>
          <w:bCs/>
          <w:sz w:val="28"/>
          <w:szCs w:val="28"/>
        </w:rPr>
        <w:t xml:space="preserve"> Октябрьского острова 2022</w:t>
      </w:r>
      <w:r w:rsidR="003D0CAB" w:rsidRPr="00B60EFE">
        <w:rPr>
          <w:rFonts w:ascii="Times New Roman" w:hAnsi="Times New Roman" w:cs="Times New Roman"/>
          <w:bCs/>
          <w:sz w:val="28"/>
          <w:szCs w:val="28"/>
        </w:rPr>
        <w:t xml:space="preserve"> в летний период.</w:t>
      </w:r>
    </w:p>
    <w:p w:rsidR="003D0CAB" w:rsidRPr="00B60EFE" w:rsidRDefault="003D0CAB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>Бы</w:t>
      </w:r>
      <w:r w:rsidR="005623BB" w:rsidRPr="00B60EFE">
        <w:rPr>
          <w:rFonts w:ascii="Times New Roman" w:hAnsi="Times New Roman" w:cs="Times New Roman"/>
          <w:bCs/>
          <w:sz w:val="28"/>
          <w:szCs w:val="28"/>
        </w:rPr>
        <w:t xml:space="preserve">ли поставлены задачи: </w:t>
      </w:r>
    </w:p>
    <w:p w:rsidR="003D0CAB" w:rsidRPr="00B60EFE" w:rsidRDefault="003D0CAB" w:rsidP="00B60EFE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>Установ</w:t>
      </w:r>
      <w:r w:rsidR="00232E93" w:rsidRPr="00B60EFE">
        <w:rPr>
          <w:rFonts w:ascii="Times New Roman" w:hAnsi="Times New Roman" w:cs="Times New Roman"/>
          <w:bCs/>
          <w:sz w:val="28"/>
          <w:szCs w:val="28"/>
        </w:rPr>
        <w:t>ить</w:t>
      </w:r>
      <w:r w:rsidRPr="00B60EFE">
        <w:rPr>
          <w:rFonts w:ascii="Times New Roman" w:hAnsi="Times New Roman" w:cs="Times New Roman"/>
          <w:bCs/>
          <w:sz w:val="28"/>
          <w:szCs w:val="28"/>
        </w:rPr>
        <w:t xml:space="preserve"> видово</w:t>
      </w:r>
      <w:r w:rsidR="00232E93" w:rsidRPr="00B60EFE">
        <w:rPr>
          <w:rFonts w:ascii="Times New Roman" w:hAnsi="Times New Roman" w:cs="Times New Roman"/>
          <w:bCs/>
          <w:sz w:val="28"/>
          <w:szCs w:val="28"/>
        </w:rPr>
        <w:t>е</w:t>
      </w:r>
      <w:r w:rsidRPr="00B60EFE">
        <w:rPr>
          <w:rFonts w:ascii="Times New Roman" w:hAnsi="Times New Roman" w:cs="Times New Roman"/>
          <w:bCs/>
          <w:sz w:val="28"/>
          <w:szCs w:val="28"/>
        </w:rPr>
        <w:t xml:space="preserve"> разнообрази</w:t>
      </w:r>
      <w:r w:rsidR="00232E93" w:rsidRPr="00B60EFE">
        <w:rPr>
          <w:rFonts w:ascii="Times New Roman" w:hAnsi="Times New Roman" w:cs="Times New Roman"/>
          <w:bCs/>
          <w:sz w:val="28"/>
          <w:szCs w:val="28"/>
        </w:rPr>
        <w:t>е</w:t>
      </w:r>
      <w:r w:rsidRPr="00B60EFE">
        <w:rPr>
          <w:rFonts w:ascii="Times New Roman" w:hAnsi="Times New Roman" w:cs="Times New Roman"/>
          <w:bCs/>
          <w:sz w:val="28"/>
          <w:szCs w:val="28"/>
        </w:rPr>
        <w:t xml:space="preserve"> орнитофауны в летний период</w:t>
      </w:r>
      <w:r w:rsidR="005623BB" w:rsidRPr="00B60EF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D0CAB" w:rsidRPr="00B60EFE" w:rsidRDefault="00232E93" w:rsidP="00B60EFE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>Проанализировать изменение численного и видового состава</w:t>
      </w:r>
      <w:r w:rsidR="003D0CAB" w:rsidRPr="00B60EFE">
        <w:rPr>
          <w:rFonts w:ascii="Times New Roman" w:hAnsi="Times New Roman" w:cs="Times New Roman"/>
          <w:bCs/>
          <w:sz w:val="28"/>
          <w:szCs w:val="28"/>
        </w:rPr>
        <w:t xml:space="preserve"> орнитофауны</w:t>
      </w:r>
      <w:r w:rsidR="00A11CDD" w:rsidRPr="00B60EFE">
        <w:rPr>
          <w:rFonts w:ascii="Times New Roman" w:hAnsi="Times New Roman" w:cs="Times New Roman"/>
          <w:bCs/>
          <w:sz w:val="28"/>
          <w:szCs w:val="28"/>
        </w:rPr>
        <w:t xml:space="preserve"> за 2010</w:t>
      </w:r>
      <w:r w:rsidRPr="00B60EFE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A11CDD" w:rsidRPr="00B60EFE">
        <w:rPr>
          <w:rFonts w:ascii="Times New Roman" w:hAnsi="Times New Roman" w:cs="Times New Roman"/>
          <w:bCs/>
          <w:sz w:val="28"/>
          <w:szCs w:val="28"/>
        </w:rPr>
        <w:t>2022</w:t>
      </w:r>
      <w:r w:rsidR="00A911A5" w:rsidRPr="00B60EFE">
        <w:rPr>
          <w:rFonts w:ascii="Times New Roman" w:hAnsi="Times New Roman" w:cs="Times New Roman"/>
          <w:bCs/>
          <w:sz w:val="28"/>
          <w:szCs w:val="28"/>
        </w:rPr>
        <w:t xml:space="preserve"> годы</w:t>
      </w:r>
      <w:r w:rsidR="005623BB" w:rsidRPr="00B60EF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D0CAB" w:rsidRPr="00B60EFE" w:rsidRDefault="00232E93" w:rsidP="00B60EFE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>Оценить</w:t>
      </w:r>
      <w:r w:rsidR="005623BB" w:rsidRPr="00B60EFE">
        <w:rPr>
          <w:rFonts w:ascii="Times New Roman" w:hAnsi="Times New Roman" w:cs="Times New Roman"/>
          <w:bCs/>
          <w:sz w:val="28"/>
          <w:szCs w:val="28"/>
        </w:rPr>
        <w:t xml:space="preserve"> антропогенн</w:t>
      </w:r>
      <w:r w:rsidRPr="00B60EFE">
        <w:rPr>
          <w:rFonts w:ascii="Times New Roman" w:hAnsi="Times New Roman" w:cs="Times New Roman"/>
          <w:bCs/>
          <w:sz w:val="28"/>
          <w:szCs w:val="28"/>
        </w:rPr>
        <w:t>ую</w:t>
      </w:r>
      <w:r w:rsidR="005623BB" w:rsidRPr="00B60EFE">
        <w:rPr>
          <w:rFonts w:ascii="Times New Roman" w:hAnsi="Times New Roman" w:cs="Times New Roman"/>
          <w:bCs/>
          <w:sz w:val="28"/>
          <w:szCs w:val="28"/>
        </w:rPr>
        <w:t xml:space="preserve"> нагрузк</w:t>
      </w:r>
      <w:r w:rsidRPr="00B60EFE">
        <w:rPr>
          <w:rFonts w:ascii="Times New Roman" w:hAnsi="Times New Roman" w:cs="Times New Roman"/>
          <w:bCs/>
          <w:sz w:val="28"/>
          <w:szCs w:val="28"/>
        </w:rPr>
        <w:t>у</w:t>
      </w:r>
      <w:r w:rsidR="00383B96" w:rsidRPr="00B60EF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D46B5" w:rsidRPr="00B60EFE" w:rsidRDefault="001D46B5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EFE">
        <w:rPr>
          <w:rFonts w:ascii="Times New Roman" w:hAnsi="Times New Roman" w:cs="Times New Roman"/>
          <w:b/>
          <w:bCs/>
          <w:sz w:val="28"/>
          <w:szCs w:val="28"/>
        </w:rPr>
        <w:t>Гипотеза.</w:t>
      </w:r>
      <w:r w:rsidR="00A911A5" w:rsidRPr="00B60E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911A5" w:rsidRPr="00B60EFE">
        <w:rPr>
          <w:rFonts w:ascii="Times New Roman" w:hAnsi="Times New Roman" w:cs="Times New Roman"/>
          <w:bCs/>
          <w:sz w:val="28"/>
          <w:szCs w:val="28"/>
        </w:rPr>
        <w:t xml:space="preserve">Повышение антропогенной нагрузки </w:t>
      </w:r>
      <w:r w:rsidR="00CF48AC" w:rsidRPr="00B60EFE">
        <w:rPr>
          <w:rFonts w:ascii="Times New Roman" w:hAnsi="Times New Roman" w:cs="Times New Roman"/>
          <w:bCs/>
          <w:sz w:val="28"/>
          <w:szCs w:val="28"/>
        </w:rPr>
        <w:t>может привести</w:t>
      </w:r>
      <w:r w:rsidR="00A911A5" w:rsidRPr="00B60EFE">
        <w:rPr>
          <w:rFonts w:ascii="Times New Roman" w:hAnsi="Times New Roman" w:cs="Times New Roman"/>
          <w:bCs/>
          <w:sz w:val="28"/>
          <w:szCs w:val="28"/>
        </w:rPr>
        <w:t xml:space="preserve"> к сокращению видового разнообразия </w:t>
      </w:r>
      <w:r w:rsidR="00CF48AC" w:rsidRPr="00B60EFE">
        <w:rPr>
          <w:rFonts w:ascii="Times New Roman" w:hAnsi="Times New Roman" w:cs="Times New Roman"/>
          <w:bCs/>
          <w:sz w:val="28"/>
          <w:szCs w:val="28"/>
        </w:rPr>
        <w:t>орнитофауны о. Октябрьского.</w:t>
      </w:r>
    </w:p>
    <w:p w:rsidR="001D46B5" w:rsidRPr="00B60EFE" w:rsidRDefault="001D46B5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/>
          <w:bCs/>
          <w:sz w:val="28"/>
          <w:szCs w:val="28"/>
        </w:rPr>
        <w:t>Методы исследования.</w:t>
      </w:r>
      <w:r w:rsidR="00213895" w:rsidRPr="00B60E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3895" w:rsidRPr="00B60EFE">
        <w:rPr>
          <w:rFonts w:ascii="Times New Roman" w:hAnsi="Times New Roman" w:cs="Times New Roman"/>
          <w:bCs/>
          <w:sz w:val="28"/>
          <w:szCs w:val="28"/>
        </w:rPr>
        <w:t>В первой части научно-исследовательской работы использовались поисковый и маршрутный методы, более всего</w:t>
      </w:r>
      <w:r w:rsidR="00663FE8" w:rsidRPr="00B60EFE">
        <w:rPr>
          <w:rFonts w:ascii="Times New Roman" w:hAnsi="Times New Roman" w:cs="Times New Roman"/>
          <w:bCs/>
          <w:sz w:val="28"/>
          <w:szCs w:val="28"/>
        </w:rPr>
        <w:t xml:space="preserve"> подходящие для выяснения присутствия разных экологических групп птиц, их разнообразия и встречаемости на исследуемой территории. Данные методы включали в себя прямое наблюдение, оценки состояния, измерение, описание. Вторая часть включала в себя анализ и сравнение данных с целью получения достоверных результатов.</w:t>
      </w:r>
    </w:p>
    <w:p w:rsidR="00CB383A" w:rsidRPr="00B60EFE" w:rsidRDefault="00213895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0EFE">
        <w:rPr>
          <w:rFonts w:ascii="Times New Roman" w:hAnsi="Times New Roman" w:cs="Times New Roman"/>
          <w:b/>
          <w:bCs/>
          <w:sz w:val="28"/>
          <w:szCs w:val="28"/>
        </w:rPr>
        <w:t>Новизна исследования.</w:t>
      </w:r>
      <w:r w:rsidR="002A4A90" w:rsidRPr="00B60E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A4A90" w:rsidRPr="00B60EFE">
        <w:rPr>
          <w:rFonts w:ascii="Times New Roman" w:hAnsi="Times New Roman" w:cs="Times New Roman"/>
          <w:bCs/>
          <w:sz w:val="28"/>
          <w:szCs w:val="28"/>
        </w:rPr>
        <w:t>Полученные в ходе исследования данные о</w:t>
      </w:r>
      <w:r w:rsidR="002A4A90" w:rsidRPr="00B60E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A4A90" w:rsidRPr="00B60EFE">
        <w:rPr>
          <w:rFonts w:ascii="Times New Roman" w:hAnsi="Times New Roman" w:cs="Times New Roman"/>
          <w:bCs/>
          <w:sz w:val="28"/>
          <w:szCs w:val="28"/>
        </w:rPr>
        <w:t>степени антропогенной нагрузки на территорию о. О</w:t>
      </w:r>
      <w:r w:rsidR="0092127A" w:rsidRPr="00B60EFE">
        <w:rPr>
          <w:rFonts w:ascii="Times New Roman" w:hAnsi="Times New Roman" w:cs="Times New Roman"/>
          <w:bCs/>
          <w:sz w:val="28"/>
          <w:szCs w:val="28"/>
        </w:rPr>
        <w:t>ктябрьского позволят</w:t>
      </w:r>
      <w:r w:rsidR="002A4A90" w:rsidRPr="00B60E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2127A" w:rsidRPr="00B60EFE">
        <w:rPr>
          <w:rFonts w:ascii="Times New Roman" w:hAnsi="Times New Roman" w:cs="Times New Roman"/>
          <w:bCs/>
          <w:sz w:val="28"/>
          <w:szCs w:val="28"/>
        </w:rPr>
        <w:t>понять, какие меры по её снижению и сохранению видового разнообразия птиц необходимо принять</w:t>
      </w:r>
      <w:r w:rsidR="00AC25F6" w:rsidRPr="00B60E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E4F5B" w:rsidRPr="00B60EFE">
        <w:rPr>
          <w:rFonts w:ascii="Times New Roman" w:hAnsi="Times New Roman" w:cs="Times New Roman"/>
          <w:bCs/>
          <w:sz w:val="28"/>
          <w:szCs w:val="28"/>
        </w:rPr>
        <w:t>в условиях постепенной</w:t>
      </w:r>
      <w:r w:rsidR="00AC25F6" w:rsidRPr="00B60EFE">
        <w:rPr>
          <w:rFonts w:ascii="Times New Roman" w:hAnsi="Times New Roman" w:cs="Times New Roman"/>
          <w:bCs/>
          <w:sz w:val="28"/>
          <w:szCs w:val="28"/>
        </w:rPr>
        <w:t xml:space="preserve"> урбанизации острова</w:t>
      </w:r>
      <w:r w:rsidR="0092127A" w:rsidRPr="00B60EFE">
        <w:rPr>
          <w:rFonts w:ascii="Times New Roman" w:hAnsi="Times New Roman" w:cs="Times New Roman"/>
          <w:bCs/>
          <w:color w:val="9BBB59" w:themeColor="accent3"/>
          <w:sz w:val="28"/>
          <w:szCs w:val="28"/>
        </w:rPr>
        <w:t>.</w:t>
      </w:r>
    </w:p>
    <w:p w:rsidR="00CB383A" w:rsidRPr="00B60EFE" w:rsidRDefault="00CB383A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383A" w:rsidRPr="00B60EFE" w:rsidRDefault="00CB383A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383A" w:rsidRPr="00B60EFE" w:rsidRDefault="00CB383A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B383A" w:rsidRPr="00B60EFE" w:rsidSect="00FC73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59DB" w:rsidRPr="00B60EFE" w:rsidRDefault="001D46B5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EFE">
        <w:rPr>
          <w:rFonts w:ascii="Times New Roman" w:hAnsi="Times New Roman" w:cs="Times New Roman"/>
          <w:b/>
          <w:sz w:val="28"/>
          <w:szCs w:val="28"/>
        </w:rPr>
        <w:lastRenderedPageBreak/>
        <w:t>Глава 1. Литературный обзор</w:t>
      </w:r>
    </w:p>
    <w:p w:rsidR="001D46B5" w:rsidRPr="00B60EFE" w:rsidRDefault="00AA0D89" w:rsidP="00B60EFE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EFE">
        <w:rPr>
          <w:rFonts w:ascii="Times New Roman" w:hAnsi="Times New Roman" w:cs="Times New Roman"/>
          <w:i/>
          <w:sz w:val="28"/>
          <w:szCs w:val="28"/>
        </w:rPr>
        <w:t>Историческая справка</w:t>
      </w:r>
    </w:p>
    <w:p w:rsidR="00CF00BB" w:rsidRPr="00B60EFE" w:rsidRDefault="003B6BFB" w:rsidP="00B60EF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О. Октябрьский – бывший район Кёнигсберга</w:t>
      </w:r>
      <w:r w:rsidR="0092127A" w:rsidRPr="00B60EFE">
        <w:rPr>
          <w:rFonts w:ascii="Times New Roman" w:hAnsi="Times New Roman" w:cs="Times New Roman"/>
          <w:sz w:val="28"/>
          <w:szCs w:val="28"/>
        </w:rPr>
        <w:t xml:space="preserve"> Ломзе</w:t>
      </w:r>
      <w:r w:rsidRPr="00B60EFE">
        <w:rPr>
          <w:rFonts w:ascii="Times New Roman" w:hAnsi="Times New Roman" w:cs="Times New Roman"/>
          <w:sz w:val="28"/>
          <w:szCs w:val="28"/>
        </w:rPr>
        <w:t>, присоединённый 13 июня 1724 году. В 40-х годах 18-ого века служил местом выр</w:t>
      </w:r>
      <w:r w:rsidR="00F422A9" w:rsidRPr="00B60EFE">
        <w:rPr>
          <w:rFonts w:ascii="Times New Roman" w:hAnsi="Times New Roman" w:cs="Times New Roman"/>
          <w:sz w:val="28"/>
          <w:szCs w:val="28"/>
        </w:rPr>
        <w:t xml:space="preserve">ащивания шелковичных деревьев, </w:t>
      </w:r>
      <w:r w:rsidR="0092127A" w:rsidRPr="00B60EFE">
        <w:rPr>
          <w:rFonts w:ascii="Times New Roman" w:hAnsi="Times New Roman" w:cs="Times New Roman"/>
          <w:sz w:val="28"/>
          <w:szCs w:val="28"/>
        </w:rPr>
        <w:t>но п</w:t>
      </w:r>
      <w:r w:rsidRPr="00B60EFE">
        <w:rPr>
          <w:rFonts w:ascii="Times New Roman" w:hAnsi="Times New Roman" w:cs="Times New Roman"/>
          <w:sz w:val="28"/>
          <w:szCs w:val="28"/>
        </w:rPr>
        <w:t>осле гибели растений в 1771 году не эксплуатировался в данных целях</w:t>
      </w:r>
      <w:r w:rsidR="0092127A" w:rsidRPr="00B60EFE">
        <w:rPr>
          <w:rFonts w:ascii="Times New Roman" w:hAnsi="Times New Roman" w:cs="Times New Roman"/>
          <w:sz w:val="28"/>
          <w:szCs w:val="28"/>
        </w:rPr>
        <w:t xml:space="preserve"> </w:t>
      </w:r>
      <w:r w:rsidR="006C2D60" w:rsidRPr="00B60EFE">
        <w:rPr>
          <w:rFonts w:ascii="Times New Roman" w:hAnsi="Times New Roman" w:cs="Times New Roman"/>
          <w:sz w:val="28"/>
          <w:szCs w:val="28"/>
        </w:rPr>
        <w:t>[</w:t>
      </w:r>
      <w:r w:rsidR="00F422A9" w:rsidRPr="00B60EFE">
        <w:rPr>
          <w:rFonts w:ascii="Times New Roman" w:hAnsi="Times New Roman" w:cs="Times New Roman"/>
          <w:sz w:val="28"/>
          <w:szCs w:val="28"/>
        </w:rPr>
        <w:t>3</w:t>
      </w:r>
      <w:r w:rsidR="006C2D60" w:rsidRPr="00B60EFE">
        <w:rPr>
          <w:rFonts w:ascii="Times New Roman" w:hAnsi="Times New Roman" w:cs="Times New Roman"/>
          <w:sz w:val="28"/>
          <w:szCs w:val="28"/>
        </w:rPr>
        <w:t>].</w:t>
      </w:r>
    </w:p>
    <w:p w:rsidR="003B4036" w:rsidRPr="00B60EFE" w:rsidRDefault="003B4036" w:rsidP="00B60EF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В 19-ом веке был открыт сахарный завод</w:t>
      </w:r>
      <w:r w:rsidR="0092127A" w:rsidRPr="00B60EFE">
        <w:rPr>
          <w:rFonts w:ascii="Times New Roman" w:hAnsi="Times New Roman" w:cs="Times New Roman"/>
          <w:sz w:val="28"/>
          <w:szCs w:val="28"/>
        </w:rPr>
        <w:t xml:space="preserve">, переставший работать </w:t>
      </w:r>
      <w:r w:rsidRPr="00B60EFE">
        <w:rPr>
          <w:rFonts w:ascii="Times New Roman" w:hAnsi="Times New Roman" w:cs="Times New Roman"/>
          <w:sz w:val="28"/>
          <w:szCs w:val="28"/>
        </w:rPr>
        <w:t xml:space="preserve">к 1860‐м годам, </w:t>
      </w:r>
      <w:r w:rsidR="0092127A" w:rsidRPr="00B60EFE">
        <w:rPr>
          <w:rFonts w:ascii="Times New Roman" w:hAnsi="Times New Roman" w:cs="Times New Roman"/>
          <w:sz w:val="28"/>
          <w:szCs w:val="28"/>
        </w:rPr>
        <w:t>а также</w:t>
      </w:r>
      <w:r w:rsidRPr="00B60EFE">
        <w:rPr>
          <w:rFonts w:ascii="Times New Roman" w:hAnsi="Times New Roman" w:cs="Times New Roman"/>
          <w:sz w:val="28"/>
          <w:szCs w:val="28"/>
        </w:rPr>
        <w:t xml:space="preserve"> машиностроительная фабрика. В середине века часть острова начали застраивать жилыми домами</w:t>
      </w:r>
      <w:r w:rsidR="0092127A" w:rsidRPr="00B60EFE">
        <w:rPr>
          <w:rFonts w:ascii="Times New Roman" w:hAnsi="Times New Roman" w:cs="Times New Roman"/>
          <w:sz w:val="28"/>
          <w:szCs w:val="28"/>
        </w:rPr>
        <w:t xml:space="preserve"> </w:t>
      </w:r>
      <w:r w:rsidRPr="00B60EFE">
        <w:rPr>
          <w:rFonts w:ascii="Times New Roman" w:hAnsi="Times New Roman" w:cs="Times New Roman"/>
          <w:sz w:val="28"/>
          <w:szCs w:val="28"/>
        </w:rPr>
        <w:t>[</w:t>
      </w:r>
      <w:r w:rsidR="00F422A9" w:rsidRPr="00B60EFE">
        <w:rPr>
          <w:rFonts w:ascii="Times New Roman" w:hAnsi="Times New Roman" w:cs="Times New Roman"/>
          <w:sz w:val="28"/>
          <w:szCs w:val="28"/>
        </w:rPr>
        <w:t>4</w:t>
      </w:r>
      <w:r w:rsidRPr="00B60EFE">
        <w:rPr>
          <w:rFonts w:ascii="Times New Roman" w:hAnsi="Times New Roman" w:cs="Times New Roman"/>
          <w:sz w:val="28"/>
          <w:szCs w:val="28"/>
        </w:rPr>
        <w:t>].</w:t>
      </w:r>
    </w:p>
    <w:p w:rsidR="003B4036" w:rsidRPr="00B60EFE" w:rsidRDefault="003B4036" w:rsidP="00B60EF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До 1938 г.</w:t>
      </w:r>
      <w:r w:rsidR="00AC25F6" w:rsidRPr="00B60EFE">
        <w:rPr>
          <w:rFonts w:ascii="Times New Roman" w:hAnsi="Times New Roman" w:cs="Times New Roman"/>
          <w:sz w:val="28"/>
          <w:szCs w:val="28"/>
        </w:rPr>
        <w:t xml:space="preserve"> Крайняя восточная </w:t>
      </w:r>
      <w:r w:rsidRPr="00B60EFE">
        <w:rPr>
          <w:rFonts w:ascii="Times New Roman" w:hAnsi="Times New Roman" w:cs="Times New Roman"/>
          <w:sz w:val="28"/>
          <w:szCs w:val="28"/>
        </w:rPr>
        <w:t xml:space="preserve">часть о. Октябрьского эксплуатировалась в качестве свалки. В ходе </w:t>
      </w:r>
      <w:r w:rsidR="008A1F3B" w:rsidRPr="00B60EFE">
        <w:rPr>
          <w:rFonts w:ascii="Times New Roman" w:hAnsi="Times New Roman" w:cs="Times New Roman"/>
          <w:sz w:val="28"/>
          <w:szCs w:val="28"/>
        </w:rPr>
        <w:t xml:space="preserve">Второй мировой </w:t>
      </w:r>
      <w:r w:rsidRPr="00B60EFE">
        <w:rPr>
          <w:rFonts w:ascii="Times New Roman" w:hAnsi="Times New Roman" w:cs="Times New Roman"/>
          <w:sz w:val="28"/>
          <w:szCs w:val="28"/>
        </w:rPr>
        <w:t>во</w:t>
      </w:r>
      <w:r w:rsidR="0092127A" w:rsidRPr="00B60EFE">
        <w:rPr>
          <w:rFonts w:ascii="Times New Roman" w:hAnsi="Times New Roman" w:cs="Times New Roman"/>
          <w:sz w:val="28"/>
          <w:szCs w:val="28"/>
        </w:rPr>
        <w:t xml:space="preserve">йны жилые части острова </w:t>
      </w:r>
      <w:r w:rsidR="00AC25F6" w:rsidRPr="00B60EFE">
        <w:rPr>
          <w:rFonts w:ascii="Times New Roman" w:hAnsi="Times New Roman" w:cs="Times New Roman"/>
          <w:sz w:val="28"/>
          <w:szCs w:val="28"/>
        </w:rPr>
        <w:t xml:space="preserve">на месте нынешней улицы Октябрьской и восточней </w:t>
      </w:r>
      <w:r w:rsidR="0092127A" w:rsidRPr="00B60EFE">
        <w:rPr>
          <w:rFonts w:ascii="Times New Roman" w:hAnsi="Times New Roman" w:cs="Times New Roman"/>
          <w:sz w:val="28"/>
          <w:szCs w:val="28"/>
        </w:rPr>
        <w:t>подверглись</w:t>
      </w:r>
      <w:r w:rsidR="008A1F3B" w:rsidRPr="00B60EFE">
        <w:rPr>
          <w:rFonts w:ascii="Times New Roman" w:hAnsi="Times New Roman" w:cs="Times New Roman"/>
          <w:sz w:val="28"/>
          <w:szCs w:val="28"/>
        </w:rPr>
        <w:t xml:space="preserve"> разрушениям</w:t>
      </w:r>
      <w:r w:rsidR="0092127A" w:rsidRPr="00B60EFE">
        <w:rPr>
          <w:rFonts w:ascii="Times New Roman" w:hAnsi="Times New Roman" w:cs="Times New Roman"/>
          <w:sz w:val="28"/>
          <w:szCs w:val="28"/>
        </w:rPr>
        <w:t xml:space="preserve"> </w:t>
      </w:r>
      <w:r w:rsidR="008A1F3B" w:rsidRPr="00B60EFE">
        <w:rPr>
          <w:rFonts w:ascii="Times New Roman" w:hAnsi="Times New Roman" w:cs="Times New Roman"/>
          <w:sz w:val="28"/>
          <w:szCs w:val="28"/>
        </w:rPr>
        <w:t xml:space="preserve">[]. В 1980-х годах </w:t>
      </w:r>
      <w:r w:rsidR="0092127A" w:rsidRPr="00B60EFE">
        <w:rPr>
          <w:rFonts w:ascii="Times New Roman" w:hAnsi="Times New Roman" w:cs="Times New Roman"/>
          <w:sz w:val="28"/>
          <w:szCs w:val="28"/>
        </w:rPr>
        <w:t>формируются</w:t>
      </w:r>
      <w:r w:rsidR="00AC25F6" w:rsidRPr="00B60EFE">
        <w:rPr>
          <w:rFonts w:ascii="Times New Roman" w:hAnsi="Times New Roman" w:cs="Times New Roman"/>
          <w:sz w:val="28"/>
          <w:szCs w:val="28"/>
        </w:rPr>
        <w:t xml:space="preserve"> на этом месте</w:t>
      </w:r>
      <w:r w:rsidR="00BF4A26" w:rsidRPr="00B60EFE">
        <w:rPr>
          <w:rFonts w:ascii="Times New Roman" w:hAnsi="Times New Roman" w:cs="Times New Roman"/>
          <w:sz w:val="28"/>
          <w:szCs w:val="28"/>
        </w:rPr>
        <w:t xml:space="preserve"> дачные </w:t>
      </w:r>
      <w:r w:rsidR="0092127A" w:rsidRPr="00B60EFE">
        <w:rPr>
          <w:rFonts w:ascii="Times New Roman" w:hAnsi="Times New Roman" w:cs="Times New Roman"/>
          <w:sz w:val="28"/>
          <w:szCs w:val="28"/>
        </w:rPr>
        <w:t>сообщества</w:t>
      </w:r>
      <w:r w:rsidR="00BF4A26" w:rsidRPr="00B60EFE">
        <w:rPr>
          <w:rFonts w:ascii="Times New Roman" w:hAnsi="Times New Roman" w:cs="Times New Roman"/>
          <w:sz w:val="28"/>
          <w:szCs w:val="28"/>
        </w:rPr>
        <w:t xml:space="preserve">, </w:t>
      </w:r>
      <w:r w:rsidR="0092127A" w:rsidRPr="00B60EFE">
        <w:rPr>
          <w:rFonts w:ascii="Times New Roman" w:hAnsi="Times New Roman" w:cs="Times New Roman"/>
          <w:sz w:val="28"/>
          <w:szCs w:val="28"/>
        </w:rPr>
        <w:t>строятся</w:t>
      </w:r>
      <w:r w:rsidR="00BF4A26" w:rsidRPr="00B60EFE">
        <w:rPr>
          <w:rFonts w:ascii="Times New Roman" w:hAnsi="Times New Roman" w:cs="Times New Roman"/>
          <w:sz w:val="28"/>
          <w:szCs w:val="28"/>
        </w:rPr>
        <w:t xml:space="preserve"> новые панельные здания</w:t>
      </w:r>
      <w:r w:rsidR="00EE762C" w:rsidRPr="00B60EFE">
        <w:rPr>
          <w:rFonts w:ascii="Times New Roman" w:hAnsi="Times New Roman" w:cs="Times New Roman"/>
          <w:sz w:val="28"/>
          <w:szCs w:val="28"/>
        </w:rPr>
        <w:t xml:space="preserve"> [</w:t>
      </w:r>
      <w:r w:rsidR="00F422A9" w:rsidRPr="00B60EFE">
        <w:rPr>
          <w:rFonts w:ascii="Times New Roman" w:hAnsi="Times New Roman" w:cs="Times New Roman"/>
          <w:sz w:val="28"/>
          <w:szCs w:val="28"/>
        </w:rPr>
        <w:t>5</w:t>
      </w:r>
      <w:r w:rsidR="00EE762C" w:rsidRPr="00B60EFE">
        <w:rPr>
          <w:rFonts w:ascii="Times New Roman" w:hAnsi="Times New Roman" w:cs="Times New Roman"/>
          <w:sz w:val="28"/>
          <w:szCs w:val="28"/>
        </w:rPr>
        <w:t>]</w:t>
      </w:r>
      <w:r w:rsidR="00BF4A26" w:rsidRPr="00B60EFE">
        <w:rPr>
          <w:rFonts w:ascii="Times New Roman" w:hAnsi="Times New Roman" w:cs="Times New Roman"/>
          <w:sz w:val="28"/>
          <w:szCs w:val="28"/>
        </w:rPr>
        <w:t>.</w:t>
      </w:r>
    </w:p>
    <w:p w:rsidR="00CF00BB" w:rsidRPr="00B60EFE" w:rsidRDefault="00CF00BB" w:rsidP="00B60EF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C 2006</w:t>
      </w:r>
      <w:r w:rsidR="00BF4A26" w:rsidRPr="00B60EFE">
        <w:rPr>
          <w:rFonts w:ascii="Times New Roman" w:hAnsi="Times New Roman" w:cs="Times New Roman"/>
          <w:sz w:val="28"/>
          <w:szCs w:val="28"/>
        </w:rPr>
        <w:t xml:space="preserve"> по 2022 гг.</w:t>
      </w:r>
      <w:r w:rsidRPr="00B60EFE">
        <w:rPr>
          <w:rFonts w:ascii="Times New Roman" w:hAnsi="Times New Roman" w:cs="Times New Roman"/>
          <w:sz w:val="28"/>
          <w:szCs w:val="28"/>
        </w:rPr>
        <w:t xml:space="preserve"> на острове Октябрьский ве</w:t>
      </w:r>
      <w:r w:rsidR="00BF4A26" w:rsidRPr="00B60EFE">
        <w:rPr>
          <w:rFonts w:ascii="Times New Roman" w:hAnsi="Times New Roman" w:cs="Times New Roman"/>
          <w:sz w:val="28"/>
          <w:szCs w:val="28"/>
        </w:rPr>
        <w:t>лось</w:t>
      </w:r>
      <w:r w:rsidRPr="00B60EFE">
        <w:rPr>
          <w:rFonts w:ascii="Times New Roman" w:hAnsi="Times New Roman" w:cs="Times New Roman"/>
          <w:sz w:val="28"/>
          <w:szCs w:val="28"/>
        </w:rPr>
        <w:t xml:space="preserve"> строительство этнографического комплекса «Рыбная деревня», </w:t>
      </w:r>
      <w:r w:rsidR="00BF4A26" w:rsidRPr="00B60EFE">
        <w:rPr>
          <w:rFonts w:ascii="Times New Roman" w:hAnsi="Times New Roman" w:cs="Times New Roman"/>
          <w:sz w:val="28"/>
          <w:szCs w:val="28"/>
        </w:rPr>
        <w:t xml:space="preserve">направленный на сохранение прусской </w:t>
      </w:r>
      <w:r w:rsidRPr="00B60EFE">
        <w:rPr>
          <w:rFonts w:ascii="Times New Roman" w:hAnsi="Times New Roman" w:cs="Times New Roman"/>
          <w:sz w:val="28"/>
          <w:szCs w:val="28"/>
        </w:rPr>
        <w:t>архитектур</w:t>
      </w:r>
      <w:r w:rsidR="0092127A" w:rsidRPr="00B60EFE">
        <w:rPr>
          <w:rFonts w:ascii="Times New Roman" w:hAnsi="Times New Roman" w:cs="Times New Roman"/>
          <w:sz w:val="28"/>
          <w:szCs w:val="28"/>
        </w:rPr>
        <w:t>ы, способствовавший популяризации данной области острова [</w:t>
      </w:r>
      <w:r w:rsidR="00F422A9" w:rsidRPr="00B60EFE">
        <w:rPr>
          <w:rFonts w:ascii="Times New Roman" w:hAnsi="Times New Roman" w:cs="Times New Roman"/>
          <w:sz w:val="28"/>
          <w:szCs w:val="28"/>
        </w:rPr>
        <w:t>6</w:t>
      </w:r>
      <w:r w:rsidR="0092127A" w:rsidRPr="00B60EFE">
        <w:rPr>
          <w:rFonts w:ascii="Times New Roman" w:hAnsi="Times New Roman" w:cs="Times New Roman"/>
          <w:sz w:val="28"/>
          <w:szCs w:val="28"/>
        </w:rPr>
        <w:t>].</w:t>
      </w:r>
    </w:p>
    <w:p w:rsidR="00CF00BB" w:rsidRPr="00B60EFE" w:rsidRDefault="00CF00BB" w:rsidP="00B60EF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В сентябре 2018 года на острове Октябрь</w:t>
      </w:r>
      <w:r w:rsidR="0092127A" w:rsidRPr="00B60EFE">
        <w:rPr>
          <w:rFonts w:ascii="Times New Roman" w:hAnsi="Times New Roman" w:cs="Times New Roman"/>
          <w:sz w:val="28"/>
          <w:szCs w:val="28"/>
        </w:rPr>
        <w:t xml:space="preserve">ском </w:t>
      </w:r>
      <w:r w:rsidRPr="00B60EFE">
        <w:rPr>
          <w:rFonts w:ascii="Times New Roman" w:hAnsi="Times New Roman" w:cs="Times New Roman"/>
          <w:sz w:val="28"/>
          <w:szCs w:val="28"/>
        </w:rPr>
        <w:t>намечается создание специальног</w:t>
      </w:r>
      <w:r w:rsidR="0092127A" w:rsidRPr="00B60EFE">
        <w:rPr>
          <w:rFonts w:ascii="Times New Roman" w:hAnsi="Times New Roman" w:cs="Times New Roman"/>
          <w:sz w:val="28"/>
          <w:szCs w:val="28"/>
        </w:rPr>
        <w:t>о административного района, закон о котором одобрен в июле [</w:t>
      </w:r>
      <w:r w:rsidR="00F422A9" w:rsidRPr="00B60EFE">
        <w:rPr>
          <w:rFonts w:ascii="Times New Roman" w:hAnsi="Times New Roman" w:cs="Times New Roman"/>
          <w:sz w:val="28"/>
          <w:szCs w:val="28"/>
        </w:rPr>
        <w:t>6</w:t>
      </w:r>
      <w:r w:rsidRPr="00B60EFE">
        <w:rPr>
          <w:rFonts w:ascii="Times New Roman" w:hAnsi="Times New Roman" w:cs="Times New Roman"/>
          <w:sz w:val="28"/>
          <w:szCs w:val="28"/>
        </w:rPr>
        <w:t>].</w:t>
      </w:r>
      <w:r w:rsidR="0092127A" w:rsidRPr="00B60EFE">
        <w:rPr>
          <w:rFonts w:ascii="Times New Roman" w:hAnsi="Times New Roman" w:cs="Times New Roman"/>
          <w:sz w:val="28"/>
          <w:szCs w:val="28"/>
        </w:rPr>
        <w:t xml:space="preserve"> В это время о. Октябрьский считается частью Московского района.</w:t>
      </w:r>
    </w:p>
    <w:p w:rsidR="006C2D60" w:rsidRPr="00B60EFE" w:rsidRDefault="00BF4A26" w:rsidP="00B60EF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С 3 августа 2018 года</w:t>
      </w:r>
      <w:r w:rsidR="00CF00BB" w:rsidRPr="00B60EFE">
        <w:rPr>
          <w:rFonts w:ascii="Times New Roman" w:hAnsi="Times New Roman" w:cs="Times New Roman"/>
          <w:sz w:val="28"/>
          <w:szCs w:val="28"/>
        </w:rPr>
        <w:t xml:space="preserve"> «Октябрьский остров» </w:t>
      </w:r>
      <w:r w:rsidRPr="00B60EFE">
        <w:rPr>
          <w:rFonts w:ascii="Times New Roman" w:hAnsi="Times New Roman" w:cs="Times New Roman"/>
          <w:sz w:val="28"/>
          <w:szCs w:val="28"/>
        </w:rPr>
        <w:t xml:space="preserve">официально становится </w:t>
      </w:r>
      <w:r w:rsidR="00CF00BB" w:rsidRPr="00B60EFE">
        <w:rPr>
          <w:rFonts w:ascii="Times New Roman" w:hAnsi="Times New Roman" w:cs="Times New Roman"/>
          <w:sz w:val="28"/>
          <w:szCs w:val="28"/>
        </w:rPr>
        <w:t>районом Калининграда</w:t>
      </w:r>
      <w:r w:rsidR="0092127A" w:rsidRPr="00B60EFE">
        <w:rPr>
          <w:rFonts w:ascii="Times New Roman" w:hAnsi="Times New Roman" w:cs="Times New Roman"/>
          <w:sz w:val="28"/>
          <w:szCs w:val="28"/>
        </w:rPr>
        <w:t xml:space="preserve"> </w:t>
      </w:r>
      <w:r w:rsidRPr="00B60EFE">
        <w:rPr>
          <w:rFonts w:ascii="Times New Roman" w:hAnsi="Times New Roman" w:cs="Times New Roman"/>
          <w:sz w:val="28"/>
          <w:szCs w:val="28"/>
        </w:rPr>
        <w:t>[</w:t>
      </w:r>
      <w:r w:rsidR="00F422A9" w:rsidRPr="00B60EFE">
        <w:rPr>
          <w:rFonts w:ascii="Times New Roman" w:hAnsi="Times New Roman" w:cs="Times New Roman"/>
          <w:sz w:val="28"/>
          <w:szCs w:val="28"/>
        </w:rPr>
        <w:t>6</w:t>
      </w:r>
      <w:r w:rsidRPr="00B60EFE">
        <w:rPr>
          <w:rFonts w:ascii="Times New Roman" w:hAnsi="Times New Roman" w:cs="Times New Roman"/>
          <w:sz w:val="28"/>
          <w:szCs w:val="28"/>
        </w:rPr>
        <w:t>].</w:t>
      </w:r>
    </w:p>
    <w:p w:rsidR="0092127A" w:rsidRPr="00B60EFE" w:rsidRDefault="00BD42D8" w:rsidP="00B60EFE">
      <w:pPr>
        <w:pStyle w:val="a3"/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EFE">
        <w:rPr>
          <w:rFonts w:ascii="Times New Roman" w:hAnsi="Times New Roman" w:cs="Times New Roman"/>
          <w:i/>
          <w:sz w:val="28"/>
          <w:szCs w:val="28"/>
        </w:rPr>
        <w:t>Описание птиц.</w:t>
      </w:r>
    </w:p>
    <w:p w:rsidR="008D0B7D" w:rsidRPr="00B60EFE" w:rsidRDefault="00E813F1" w:rsidP="00B60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 xml:space="preserve">На </w:t>
      </w:r>
      <w:r w:rsidR="007F74EC" w:rsidRPr="00B60EFE">
        <w:rPr>
          <w:rFonts w:ascii="Times New Roman" w:hAnsi="Times New Roman" w:cs="Times New Roman"/>
          <w:sz w:val="28"/>
          <w:szCs w:val="28"/>
        </w:rPr>
        <w:t xml:space="preserve">исследуемой </w:t>
      </w:r>
      <w:r w:rsidRPr="00B60EFE">
        <w:rPr>
          <w:rFonts w:ascii="Times New Roman" w:hAnsi="Times New Roman" w:cs="Times New Roman"/>
          <w:sz w:val="28"/>
          <w:szCs w:val="28"/>
        </w:rPr>
        <w:t xml:space="preserve">территории о. Октябрьского гнездятся птицы </w:t>
      </w:r>
      <w:r w:rsidR="00E9258C" w:rsidRPr="00B60EFE">
        <w:rPr>
          <w:rFonts w:ascii="Times New Roman" w:hAnsi="Times New Roman" w:cs="Times New Roman"/>
          <w:sz w:val="28"/>
          <w:szCs w:val="28"/>
        </w:rPr>
        <w:t>78 видов, преимущественно принадлежащие к г</w:t>
      </w:r>
      <w:r w:rsidR="005B7D93" w:rsidRPr="00B60EFE">
        <w:rPr>
          <w:rFonts w:ascii="Times New Roman" w:hAnsi="Times New Roman" w:cs="Times New Roman"/>
          <w:sz w:val="28"/>
          <w:szCs w:val="28"/>
        </w:rPr>
        <w:t xml:space="preserve">руппе околоводных и лесных птиц </w:t>
      </w:r>
      <w:r w:rsidR="00E9258C" w:rsidRPr="00B60EFE">
        <w:rPr>
          <w:rFonts w:ascii="Times New Roman" w:hAnsi="Times New Roman" w:cs="Times New Roman"/>
          <w:sz w:val="28"/>
          <w:szCs w:val="28"/>
        </w:rPr>
        <w:t>[</w:t>
      </w:r>
      <w:r w:rsidR="00593C4C" w:rsidRPr="00B60EFE">
        <w:rPr>
          <w:rFonts w:ascii="Times New Roman" w:hAnsi="Times New Roman" w:cs="Times New Roman"/>
          <w:sz w:val="28"/>
          <w:szCs w:val="28"/>
        </w:rPr>
        <w:t>Лыков Е. Л., Г. В. Гришанов. Атлас гнездящихся птиц Калининграда. Калини</w:t>
      </w:r>
      <w:r w:rsidR="00F84C92" w:rsidRPr="00B60EFE">
        <w:rPr>
          <w:rFonts w:ascii="Times New Roman" w:hAnsi="Times New Roman" w:cs="Times New Roman"/>
          <w:sz w:val="28"/>
          <w:szCs w:val="28"/>
        </w:rPr>
        <w:t>нград, 2018. - 320 с.</w:t>
      </w:r>
      <w:r w:rsidR="00E9258C" w:rsidRPr="00B60EFE">
        <w:rPr>
          <w:rFonts w:ascii="Times New Roman" w:hAnsi="Times New Roman" w:cs="Times New Roman"/>
          <w:sz w:val="28"/>
          <w:szCs w:val="28"/>
        </w:rPr>
        <w:t xml:space="preserve">]. </w:t>
      </w:r>
      <w:r w:rsidR="00E857F2" w:rsidRPr="00B60EFE">
        <w:rPr>
          <w:rFonts w:ascii="Times New Roman" w:hAnsi="Times New Roman" w:cs="Times New Roman"/>
          <w:sz w:val="28"/>
          <w:szCs w:val="28"/>
        </w:rPr>
        <w:t>В ходе работы было встречено 48 видов птиц</w:t>
      </w:r>
      <w:r w:rsidR="005B7D93" w:rsidRPr="00B60EFE">
        <w:rPr>
          <w:rFonts w:ascii="Times New Roman" w:hAnsi="Times New Roman" w:cs="Times New Roman"/>
          <w:sz w:val="28"/>
          <w:szCs w:val="28"/>
        </w:rPr>
        <w:t xml:space="preserve">, подробное описание можно найти в приложении </w:t>
      </w:r>
      <w:r w:rsidR="007E4E81" w:rsidRPr="00B60EFE">
        <w:rPr>
          <w:rFonts w:ascii="Times New Roman" w:hAnsi="Times New Roman" w:cs="Times New Roman"/>
          <w:sz w:val="28"/>
          <w:szCs w:val="28"/>
        </w:rPr>
        <w:t>(Таблица 1)</w:t>
      </w:r>
      <w:r w:rsidR="005B7D93" w:rsidRPr="00B60EFE">
        <w:rPr>
          <w:rFonts w:ascii="Times New Roman" w:hAnsi="Times New Roman" w:cs="Times New Roman"/>
          <w:sz w:val="28"/>
          <w:szCs w:val="28"/>
        </w:rPr>
        <w:t>.</w:t>
      </w:r>
    </w:p>
    <w:p w:rsidR="005549E7" w:rsidRPr="00B60EFE" w:rsidRDefault="005549E7" w:rsidP="00B60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i/>
          <w:sz w:val="28"/>
          <w:szCs w:val="28"/>
        </w:rPr>
        <w:t xml:space="preserve">Околоводные птицы </w:t>
      </w:r>
      <w:r w:rsidRPr="00B60EFE">
        <w:rPr>
          <w:rFonts w:ascii="Times New Roman" w:hAnsi="Times New Roman" w:cs="Times New Roman"/>
          <w:sz w:val="28"/>
          <w:szCs w:val="28"/>
        </w:rPr>
        <w:t>— экологическая группа птиц, представители которой обитают в непосредственной близости от водоёмов. Большая часть околоводных является зоофагами. Включает в себя Отряд Журавлеобразные,</w:t>
      </w:r>
      <w:r w:rsidR="008D0B7D" w:rsidRPr="00B60EFE">
        <w:rPr>
          <w:rFonts w:ascii="Times New Roman" w:hAnsi="Times New Roman" w:cs="Times New Roman"/>
          <w:sz w:val="28"/>
          <w:szCs w:val="28"/>
        </w:rPr>
        <w:t xml:space="preserve"> Ракшеобразные,</w:t>
      </w:r>
      <w:r w:rsidRPr="00B60EFE">
        <w:rPr>
          <w:rFonts w:ascii="Times New Roman" w:hAnsi="Times New Roman" w:cs="Times New Roman"/>
          <w:sz w:val="28"/>
          <w:szCs w:val="28"/>
        </w:rPr>
        <w:t xml:space="preserve"> Ржанкообразные и Аистообразные. Представителями группами могут являться луни, цапли, камышевки и кулики. </w:t>
      </w:r>
      <w:r w:rsidR="0053014B" w:rsidRPr="00B60EFE">
        <w:rPr>
          <w:rFonts w:ascii="Times New Roman" w:hAnsi="Times New Roman" w:cs="Times New Roman"/>
          <w:sz w:val="28"/>
          <w:szCs w:val="28"/>
        </w:rPr>
        <w:t>Часто имеют плотное тело, вытянутые ноги без перепонок и длинный клюв.</w:t>
      </w:r>
    </w:p>
    <w:p w:rsidR="005549E7" w:rsidRPr="00B60EFE" w:rsidRDefault="005549E7" w:rsidP="00B60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i/>
          <w:sz w:val="28"/>
          <w:szCs w:val="28"/>
        </w:rPr>
        <w:t xml:space="preserve">Лесные птицы </w:t>
      </w:r>
      <w:r w:rsidRPr="00B60EFE">
        <w:rPr>
          <w:rFonts w:ascii="Times New Roman" w:hAnsi="Times New Roman" w:cs="Times New Roman"/>
          <w:sz w:val="28"/>
          <w:szCs w:val="28"/>
        </w:rPr>
        <w:t xml:space="preserve">— </w:t>
      </w:r>
      <w:r w:rsidR="0053014B" w:rsidRPr="00B60EFE">
        <w:rPr>
          <w:rFonts w:ascii="Times New Roman" w:hAnsi="Times New Roman" w:cs="Times New Roman"/>
          <w:sz w:val="28"/>
          <w:szCs w:val="28"/>
        </w:rPr>
        <w:t xml:space="preserve">птицы, обитающие во всех ярусах леса. </w:t>
      </w:r>
      <w:r w:rsidR="008855C1" w:rsidRPr="00B60EFE">
        <w:rPr>
          <w:rFonts w:ascii="Times New Roman" w:hAnsi="Times New Roman" w:cs="Times New Roman"/>
          <w:sz w:val="28"/>
          <w:szCs w:val="28"/>
        </w:rPr>
        <w:t xml:space="preserve">Встречаются как хищные с </w:t>
      </w:r>
      <w:r w:rsidR="000607F0" w:rsidRPr="00B60EFE">
        <w:rPr>
          <w:rFonts w:ascii="Times New Roman" w:hAnsi="Times New Roman" w:cs="Times New Roman"/>
          <w:sz w:val="28"/>
          <w:szCs w:val="28"/>
        </w:rPr>
        <w:t>полифагами</w:t>
      </w:r>
      <w:r w:rsidR="0053014B" w:rsidRPr="00B60EFE">
        <w:rPr>
          <w:rFonts w:ascii="Times New Roman" w:hAnsi="Times New Roman" w:cs="Times New Roman"/>
          <w:sz w:val="28"/>
          <w:szCs w:val="28"/>
        </w:rPr>
        <w:t xml:space="preserve">, так и </w:t>
      </w:r>
      <w:r w:rsidR="000607F0" w:rsidRPr="00B60EFE">
        <w:rPr>
          <w:rFonts w:ascii="Times New Roman" w:hAnsi="Times New Roman" w:cs="Times New Roman"/>
          <w:sz w:val="28"/>
          <w:szCs w:val="28"/>
        </w:rPr>
        <w:t>фитофаги</w:t>
      </w:r>
      <w:r w:rsidR="0053014B" w:rsidRPr="00B60EFE">
        <w:rPr>
          <w:rFonts w:ascii="Times New Roman" w:hAnsi="Times New Roman" w:cs="Times New Roman"/>
          <w:sz w:val="28"/>
          <w:szCs w:val="28"/>
        </w:rPr>
        <w:t>.</w:t>
      </w:r>
      <w:r w:rsidR="008855C1" w:rsidRPr="00B60EFE">
        <w:rPr>
          <w:rFonts w:ascii="Times New Roman" w:hAnsi="Times New Roman" w:cs="Times New Roman"/>
          <w:sz w:val="28"/>
          <w:szCs w:val="28"/>
        </w:rPr>
        <w:t xml:space="preserve"> Большая часть лесных птиц отличается небольшими размерами, коротким острым клювом, длинным хвостом и широкими крыльями. Группа включает в себя представителей отрядов Курообразные, </w:t>
      </w:r>
      <w:r w:rsidR="008D0B7D" w:rsidRPr="00B60EFE">
        <w:rPr>
          <w:rFonts w:ascii="Times New Roman" w:hAnsi="Times New Roman" w:cs="Times New Roman"/>
          <w:sz w:val="28"/>
          <w:szCs w:val="28"/>
        </w:rPr>
        <w:t xml:space="preserve">Совообразные, </w:t>
      </w:r>
      <w:r w:rsidR="008855C1" w:rsidRPr="00B60EFE">
        <w:rPr>
          <w:rFonts w:ascii="Times New Roman" w:hAnsi="Times New Roman" w:cs="Times New Roman"/>
          <w:sz w:val="28"/>
          <w:szCs w:val="28"/>
        </w:rPr>
        <w:t>Голубеобразные, Дятлообразные, Кукушкообразные и Воробьинообразные.</w:t>
      </w:r>
    </w:p>
    <w:p w:rsidR="008855C1" w:rsidRPr="00B60EFE" w:rsidRDefault="008855C1" w:rsidP="00B60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i/>
          <w:sz w:val="28"/>
          <w:szCs w:val="28"/>
        </w:rPr>
        <w:t xml:space="preserve">Птицы открытых воздушных пространств </w:t>
      </w:r>
      <w:r w:rsidRPr="00B60EFE">
        <w:rPr>
          <w:rFonts w:ascii="Times New Roman" w:hAnsi="Times New Roman" w:cs="Times New Roman"/>
          <w:sz w:val="28"/>
          <w:szCs w:val="28"/>
        </w:rPr>
        <w:t>— птицы, активные в воздухе и проводящ</w:t>
      </w:r>
      <w:r w:rsidR="002073E3" w:rsidRPr="00B60EFE">
        <w:rPr>
          <w:rFonts w:ascii="Times New Roman" w:hAnsi="Times New Roman" w:cs="Times New Roman"/>
          <w:sz w:val="28"/>
          <w:szCs w:val="28"/>
        </w:rPr>
        <w:t xml:space="preserve">ие в нём большую часть жизни. </w:t>
      </w:r>
      <w:r w:rsidR="000607F0" w:rsidRPr="00B60EFE">
        <w:rPr>
          <w:rFonts w:ascii="Times New Roman" w:hAnsi="Times New Roman" w:cs="Times New Roman"/>
          <w:sz w:val="28"/>
          <w:szCs w:val="28"/>
        </w:rPr>
        <w:t>Наибольшее число видов</w:t>
      </w:r>
      <w:r w:rsidR="002073E3" w:rsidRPr="00B60EFE">
        <w:rPr>
          <w:rFonts w:ascii="Times New Roman" w:hAnsi="Times New Roman" w:cs="Times New Roman"/>
          <w:sz w:val="28"/>
          <w:szCs w:val="28"/>
        </w:rPr>
        <w:t xml:space="preserve"> — насекомоядные. Отличительные черты: развитые грудные мышцы, </w:t>
      </w:r>
      <w:r w:rsidR="002073E3" w:rsidRPr="00B60EFE">
        <w:rPr>
          <w:rFonts w:ascii="Times New Roman" w:hAnsi="Times New Roman" w:cs="Times New Roman"/>
          <w:sz w:val="28"/>
          <w:szCs w:val="28"/>
        </w:rPr>
        <w:lastRenderedPageBreak/>
        <w:t>небольшие размеры тела и удлинённые хвост и крылья. Включает в себя представителей отрядов</w:t>
      </w:r>
      <w:r w:rsidR="00AF0E45" w:rsidRPr="00B60EFE">
        <w:rPr>
          <w:rFonts w:ascii="Times New Roman" w:hAnsi="Times New Roman" w:cs="Times New Roman"/>
          <w:sz w:val="28"/>
          <w:szCs w:val="28"/>
        </w:rPr>
        <w:t xml:space="preserve"> Воробьинообразные и Стрижеобразные.</w:t>
      </w:r>
    </w:p>
    <w:p w:rsidR="00AF0E45" w:rsidRPr="00B60EFE" w:rsidRDefault="00AF0E45" w:rsidP="00B60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i/>
          <w:sz w:val="28"/>
          <w:szCs w:val="28"/>
        </w:rPr>
        <w:t xml:space="preserve">Водные птицы </w:t>
      </w:r>
      <w:r w:rsidRPr="00B60EFE">
        <w:rPr>
          <w:rFonts w:ascii="Times New Roman" w:hAnsi="Times New Roman" w:cs="Times New Roman"/>
          <w:sz w:val="28"/>
          <w:szCs w:val="28"/>
        </w:rPr>
        <w:t>— птицы, питание и гнездование которых связано с пресными водоёмами. Питание разнообразно. Отличительные черты группы — широкий слой подкожного жира, густой пух и облегающее оперение смазанное обильным водоотталкивающим секретом из копчиковой железы, плоский клюв с цедильным аппаратом.</w:t>
      </w:r>
    </w:p>
    <w:p w:rsidR="00CC21E4" w:rsidRPr="00B60EFE" w:rsidRDefault="00AF0E45" w:rsidP="00B60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i/>
          <w:sz w:val="28"/>
          <w:szCs w:val="28"/>
        </w:rPr>
        <w:t>Полевые птицы —</w:t>
      </w:r>
      <w:r w:rsidR="00500406" w:rsidRPr="00B60E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0406" w:rsidRPr="00B60EFE">
        <w:rPr>
          <w:rFonts w:ascii="Times New Roman" w:hAnsi="Times New Roman" w:cs="Times New Roman"/>
          <w:sz w:val="28"/>
          <w:szCs w:val="28"/>
        </w:rPr>
        <w:t>обитатели полей и лугов. Чаще всего это птицы среднего и малого размера с короткими широкими крыльями, маскировочным окрасом и вытянутым телом. Гнездятся на земле. Питаются мелкими грызунами, ящерицами, семенами и ягодами. Включает представителей отрядов Курообразные, Соколообразные, Журавлеобразные</w:t>
      </w:r>
      <w:r w:rsidR="008D0B7D" w:rsidRPr="00B60EFE">
        <w:rPr>
          <w:rFonts w:ascii="Times New Roman" w:hAnsi="Times New Roman" w:cs="Times New Roman"/>
          <w:sz w:val="28"/>
          <w:szCs w:val="28"/>
        </w:rPr>
        <w:t xml:space="preserve"> и Воробьинообразные.</w:t>
      </w:r>
      <w:r w:rsidR="00F84C92" w:rsidRPr="00B60EFE">
        <w:rPr>
          <w:rFonts w:ascii="Times New Roman" w:hAnsi="Times New Roman" w:cs="Times New Roman"/>
          <w:sz w:val="28"/>
          <w:szCs w:val="28"/>
        </w:rPr>
        <w:t xml:space="preserve"> [</w:t>
      </w:r>
      <w:r w:rsidR="00F422A9" w:rsidRPr="00B60EFE">
        <w:rPr>
          <w:rFonts w:ascii="Times New Roman" w:hAnsi="Times New Roman" w:cs="Times New Roman"/>
          <w:bCs/>
          <w:sz w:val="28"/>
          <w:szCs w:val="28"/>
        </w:rPr>
        <w:t>1</w:t>
      </w:r>
      <w:r w:rsidR="00F84C92" w:rsidRPr="00B60EFE">
        <w:rPr>
          <w:rFonts w:ascii="Times New Roman" w:hAnsi="Times New Roman" w:cs="Times New Roman"/>
          <w:sz w:val="28"/>
          <w:szCs w:val="28"/>
        </w:rPr>
        <w:t>]</w:t>
      </w:r>
    </w:p>
    <w:p w:rsidR="00D531DF" w:rsidRDefault="00D531DF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B7D" w:rsidRPr="00B60EFE" w:rsidRDefault="008D0B7D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EFE">
        <w:rPr>
          <w:rFonts w:ascii="Times New Roman" w:hAnsi="Times New Roman" w:cs="Times New Roman"/>
          <w:b/>
          <w:sz w:val="28"/>
          <w:szCs w:val="28"/>
        </w:rPr>
        <w:t>Глава 2. Методы исследований</w:t>
      </w:r>
    </w:p>
    <w:p w:rsidR="008D0B7D" w:rsidRPr="00B60EFE" w:rsidRDefault="007D7C67" w:rsidP="00B60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32AAE488" wp14:editId="610E0475">
            <wp:simplePos x="0" y="0"/>
            <wp:positionH relativeFrom="column">
              <wp:posOffset>3180080</wp:posOffset>
            </wp:positionH>
            <wp:positionV relativeFrom="paragraph">
              <wp:posOffset>2160270</wp:posOffset>
            </wp:positionV>
            <wp:extent cx="2774315" cy="2087880"/>
            <wp:effectExtent l="0" t="0" r="6985" b="7620"/>
            <wp:wrapTight wrapText="bothSides">
              <wp:wrapPolygon edited="0">
                <wp:start x="0" y="0"/>
                <wp:lineTo x="0" y="21482"/>
                <wp:lineTo x="21506" y="21482"/>
                <wp:lineTo x="21506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r="12821" b="58"/>
                    <a:stretch/>
                  </pic:blipFill>
                  <pic:spPr bwMode="auto">
                    <a:xfrm>
                      <a:off x="0" y="0"/>
                      <a:ext cx="2774315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7F0" w:rsidRPr="00B60EF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CDDF2F" wp14:editId="01F7F062">
                <wp:simplePos x="0" y="0"/>
                <wp:positionH relativeFrom="column">
                  <wp:posOffset>3179445</wp:posOffset>
                </wp:positionH>
                <wp:positionV relativeFrom="paragraph">
                  <wp:posOffset>4556760</wp:posOffset>
                </wp:positionV>
                <wp:extent cx="277431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3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7F0" w:rsidRPr="000607F0" w:rsidRDefault="000607F0" w:rsidP="000607F0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0607F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Рисунок </w:t>
                            </w:r>
                            <w:r w:rsidRPr="000607F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0607F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Рисунок \* ARABIC </w:instrText>
                            </w:r>
                            <w:r w:rsidRPr="000607F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0607F0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 w:rsidRPr="000607F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0607F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. Учет птиц в вечернее время (фото Даникив Н.О.)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8" o:spid="_x0000_s1026" type="#_x0000_t202" style="position:absolute;left:0;text-align:left;margin-left:250.35pt;margin-top:358.8pt;width:218.45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" stroked="f">
                <v:textbox style="mso-fit-shape-to-text:t" inset="0,0,0,0">
                  <w:txbxContent>
                    <w:p w:rsidR="000607F0" w:rsidRPr="000607F0" w:rsidRDefault="000607F0" w:rsidP="000607F0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0607F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2"/>
                        </w:rPr>
                        <w:t xml:space="preserve">Рисунок </w:t>
                      </w:r>
                      <w:r w:rsidRPr="000607F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0607F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2"/>
                        </w:rPr>
                        <w:instrText xml:space="preserve"> SEQ Рисунок \* ARABIC </w:instrText>
                      </w:r>
                      <w:r w:rsidRPr="000607F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Pr="000607F0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  <w:t>1</w:t>
                      </w:r>
                      <w:r w:rsidRPr="000607F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0607F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2"/>
                        </w:rPr>
                        <w:t>. Учет птиц в вечернее время (фото Даникив Н.О.)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21E4" w:rsidRPr="00B60EFE">
        <w:rPr>
          <w:rFonts w:ascii="Times New Roman" w:hAnsi="Times New Roman" w:cs="Times New Roman"/>
          <w:sz w:val="28"/>
          <w:szCs w:val="28"/>
        </w:rPr>
        <w:t>В ходе исследования использовался комплексный многократный маршрутный учёт, позволивший за короткий срок исследовать относительно небольшую территорию и наиболее плотно отрази</w:t>
      </w:r>
      <w:r w:rsidR="001D7E13" w:rsidRPr="00B60EFE">
        <w:rPr>
          <w:rFonts w:ascii="Times New Roman" w:hAnsi="Times New Roman" w:cs="Times New Roman"/>
          <w:sz w:val="28"/>
          <w:szCs w:val="28"/>
        </w:rPr>
        <w:t>ть</w:t>
      </w:r>
      <w:r w:rsidR="00CC21E4" w:rsidRPr="00B60EFE">
        <w:rPr>
          <w:rFonts w:ascii="Times New Roman" w:hAnsi="Times New Roman" w:cs="Times New Roman"/>
          <w:sz w:val="28"/>
          <w:szCs w:val="28"/>
        </w:rPr>
        <w:t xml:space="preserve"> видовой состав орнитофауны о. Октябрьского</w:t>
      </w:r>
      <w:r w:rsidR="00126BD1" w:rsidRPr="00B60EFE">
        <w:rPr>
          <w:rFonts w:ascii="Times New Roman" w:hAnsi="Times New Roman" w:cs="Times New Roman"/>
          <w:sz w:val="28"/>
          <w:szCs w:val="28"/>
        </w:rPr>
        <w:t xml:space="preserve"> [</w:t>
      </w:r>
      <w:r w:rsidR="00F422A9" w:rsidRPr="00B60EFE">
        <w:rPr>
          <w:rFonts w:ascii="Times New Roman" w:hAnsi="Times New Roman" w:cs="Times New Roman"/>
          <w:sz w:val="28"/>
          <w:szCs w:val="28"/>
        </w:rPr>
        <w:t>7</w:t>
      </w:r>
      <w:r w:rsidR="00126BD1" w:rsidRPr="00B60EFE">
        <w:rPr>
          <w:rFonts w:ascii="Times New Roman" w:hAnsi="Times New Roman" w:cs="Times New Roman"/>
          <w:sz w:val="28"/>
          <w:szCs w:val="28"/>
        </w:rPr>
        <w:t>]</w:t>
      </w:r>
      <w:r w:rsidR="00CC21E4" w:rsidRPr="00B60EFE">
        <w:rPr>
          <w:rFonts w:ascii="Times New Roman" w:hAnsi="Times New Roman" w:cs="Times New Roman"/>
          <w:sz w:val="28"/>
          <w:szCs w:val="28"/>
        </w:rPr>
        <w:t>.</w:t>
      </w:r>
      <w:r w:rsidR="004B1D51" w:rsidRPr="00B60EFE">
        <w:rPr>
          <w:rFonts w:ascii="Times New Roman" w:hAnsi="Times New Roman" w:cs="Times New Roman"/>
          <w:sz w:val="28"/>
          <w:szCs w:val="28"/>
        </w:rPr>
        <w:t xml:space="preserve"> </w:t>
      </w:r>
      <w:r w:rsidR="003600D3" w:rsidRPr="00B60EFE">
        <w:rPr>
          <w:rFonts w:ascii="Times New Roman" w:hAnsi="Times New Roman" w:cs="Times New Roman"/>
          <w:sz w:val="28"/>
          <w:szCs w:val="28"/>
        </w:rPr>
        <w:t>Было использовано три методики</w:t>
      </w:r>
      <w:r w:rsidR="001713D5" w:rsidRPr="00B60EFE">
        <w:rPr>
          <w:rFonts w:ascii="Times New Roman" w:hAnsi="Times New Roman" w:cs="Times New Roman"/>
          <w:sz w:val="28"/>
          <w:szCs w:val="28"/>
        </w:rPr>
        <w:t>:</w:t>
      </w:r>
      <w:r w:rsidR="003600D3" w:rsidRPr="00B60EFE">
        <w:rPr>
          <w:rFonts w:ascii="Times New Roman" w:hAnsi="Times New Roman" w:cs="Times New Roman"/>
          <w:sz w:val="28"/>
          <w:szCs w:val="28"/>
        </w:rPr>
        <w:t xml:space="preserve"> утренняя пешая</w:t>
      </w:r>
      <w:r w:rsidR="001713D5" w:rsidRPr="00B60EFE">
        <w:rPr>
          <w:rFonts w:ascii="Times New Roman" w:hAnsi="Times New Roman" w:cs="Times New Roman"/>
          <w:sz w:val="28"/>
          <w:szCs w:val="28"/>
        </w:rPr>
        <w:t xml:space="preserve"> </w:t>
      </w:r>
      <w:r w:rsidR="009B7ACF" w:rsidRPr="00B60EFE">
        <w:rPr>
          <w:rFonts w:ascii="Times New Roman" w:hAnsi="Times New Roman" w:cs="Times New Roman"/>
          <w:sz w:val="28"/>
          <w:szCs w:val="28"/>
        </w:rPr>
        <w:t>(с</w:t>
      </w:r>
      <w:r w:rsidR="001713D5" w:rsidRPr="00B60EFE">
        <w:rPr>
          <w:rFonts w:ascii="Times New Roman" w:hAnsi="Times New Roman" w:cs="Times New Roman"/>
          <w:sz w:val="28"/>
          <w:szCs w:val="28"/>
        </w:rPr>
        <w:t xml:space="preserve"> 8:00 до 10:30),</w:t>
      </w:r>
      <w:r w:rsidR="003600D3" w:rsidRPr="00B60EFE">
        <w:rPr>
          <w:rFonts w:ascii="Times New Roman" w:hAnsi="Times New Roman" w:cs="Times New Roman"/>
          <w:sz w:val="28"/>
          <w:szCs w:val="28"/>
        </w:rPr>
        <w:t xml:space="preserve"> утренняя</w:t>
      </w:r>
      <w:r w:rsidR="009B7ACF" w:rsidRPr="00B60EFE">
        <w:rPr>
          <w:rFonts w:ascii="Times New Roman" w:hAnsi="Times New Roman" w:cs="Times New Roman"/>
          <w:sz w:val="28"/>
          <w:szCs w:val="28"/>
        </w:rPr>
        <w:t xml:space="preserve"> </w:t>
      </w:r>
      <w:r w:rsidR="003600D3" w:rsidRPr="00B60EFE">
        <w:rPr>
          <w:rFonts w:ascii="Times New Roman" w:hAnsi="Times New Roman" w:cs="Times New Roman"/>
          <w:sz w:val="28"/>
          <w:szCs w:val="28"/>
        </w:rPr>
        <w:t>лодочная</w:t>
      </w:r>
      <w:r w:rsidR="001713D5" w:rsidRPr="00B60EFE">
        <w:rPr>
          <w:rFonts w:ascii="Times New Roman" w:hAnsi="Times New Roman" w:cs="Times New Roman"/>
          <w:sz w:val="28"/>
          <w:szCs w:val="28"/>
        </w:rPr>
        <w:t xml:space="preserve"> (</w:t>
      </w:r>
      <w:r w:rsidR="003600D3" w:rsidRPr="00B60EFE">
        <w:rPr>
          <w:rFonts w:ascii="Times New Roman" w:hAnsi="Times New Roman" w:cs="Times New Roman"/>
          <w:sz w:val="28"/>
          <w:szCs w:val="28"/>
        </w:rPr>
        <w:t>с 9:30 до 11:00) и вечерняя пешая</w:t>
      </w:r>
      <w:r w:rsidR="00566ED7" w:rsidRPr="00B60EFE">
        <w:rPr>
          <w:rFonts w:ascii="Times New Roman" w:hAnsi="Times New Roman" w:cs="Times New Roman"/>
          <w:sz w:val="28"/>
          <w:szCs w:val="28"/>
        </w:rPr>
        <w:t xml:space="preserve"> (с 18:30-20:00 до 21:30-22:00)</w:t>
      </w:r>
      <w:r w:rsidRPr="00B60EFE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="00566ED7" w:rsidRPr="00B60EFE">
        <w:rPr>
          <w:rFonts w:ascii="Times New Roman" w:hAnsi="Times New Roman" w:cs="Times New Roman"/>
          <w:sz w:val="28"/>
          <w:szCs w:val="28"/>
        </w:rPr>
        <w:t xml:space="preserve">. </w:t>
      </w:r>
      <w:r w:rsidR="003600D3" w:rsidRPr="00B60EFE">
        <w:rPr>
          <w:rFonts w:ascii="Times New Roman" w:hAnsi="Times New Roman" w:cs="Times New Roman"/>
          <w:sz w:val="28"/>
          <w:szCs w:val="28"/>
        </w:rPr>
        <w:t xml:space="preserve">Благодаря различным методикам и времени исследования </w:t>
      </w:r>
      <w:r w:rsidR="00566ED7" w:rsidRPr="00B60EFE">
        <w:rPr>
          <w:rFonts w:ascii="Times New Roman" w:hAnsi="Times New Roman" w:cs="Times New Roman"/>
          <w:sz w:val="28"/>
          <w:szCs w:val="28"/>
        </w:rPr>
        <w:t>удалось охватить большую часть экологических групп птиц о. Октябрьского.</w:t>
      </w:r>
      <w:r w:rsidR="000607F0" w:rsidRPr="00B60E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D7C67" w:rsidRPr="00B60EFE" w:rsidRDefault="001D7E13" w:rsidP="00B60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 xml:space="preserve">Количественный учёт птиц проводился с июня по август 2022 года на участке о. Октябрьского площадью 209 га. </w:t>
      </w:r>
      <w:r w:rsidR="009B7ACF" w:rsidRPr="00B60EFE">
        <w:rPr>
          <w:rFonts w:ascii="Times New Roman" w:hAnsi="Times New Roman" w:cs="Times New Roman"/>
          <w:sz w:val="28"/>
          <w:szCs w:val="28"/>
        </w:rPr>
        <w:t>Ширина</w:t>
      </w:r>
      <w:r w:rsidRPr="00B60EFE">
        <w:rPr>
          <w:rFonts w:ascii="Times New Roman" w:hAnsi="Times New Roman" w:cs="Times New Roman"/>
          <w:sz w:val="28"/>
          <w:szCs w:val="28"/>
        </w:rPr>
        <w:t xml:space="preserve"> учётной полосы —</w:t>
      </w:r>
      <w:r w:rsidR="007A6799" w:rsidRPr="00B60EFE">
        <w:rPr>
          <w:rFonts w:ascii="Times New Roman" w:hAnsi="Times New Roman" w:cs="Times New Roman"/>
          <w:sz w:val="28"/>
          <w:szCs w:val="28"/>
        </w:rPr>
        <w:t xml:space="preserve"> </w:t>
      </w:r>
      <w:r w:rsidR="00A11CDD" w:rsidRPr="00B60EFE">
        <w:rPr>
          <w:rFonts w:ascii="Times New Roman" w:hAnsi="Times New Roman" w:cs="Times New Roman"/>
          <w:sz w:val="28"/>
          <w:szCs w:val="28"/>
        </w:rPr>
        <w:t>400</w:t>
      </w:r>
      <w:r w:rsidR="007A6799" w:rsidRPr="00B60EFE">
        <w:rPr>
          <w:rFonts w:ascii="Times New Roman" w:hAnsi="Times New Roman" w:cs="Times New Roman"/>
          <w:sz w:val="28"/>
          <w:szCs w:val="28"/>
        </w:rPr>
        <w:t xml:space="preserve"> м, длина — 2650 м</w:t>
      </w:r>
      <w:r w:rsidR="00A11CDD" w:rsidRPr="00B60EFE">
        <w:rPr>
          <w:rFonts w:ascii="Times New Roman" w:hAnsi="Times New Roman" w:cs="Times New Roman"/>
          <w:sz w:val="28"/>
          <w:szCs w:val="28"/>
        </w:rPr>
        <w:t>, площадь — 1060000 м</w:t>
      </w:r>
      <w:r w:rsidR="00A11CDD" w:rsidRPr="00B60EF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11CDD" w:rsidRPr="00B60EFE">
        <w:rPr>
          <w:rFonts w:ascii="Times New Roman" w:hAnsi="Times New Roman" w:cs="Times New Roman"/>
          <w:sz w:val="28"/>
          <w:szCs w:val="28"/>
        </w:rPr>
        <w:t xml:space="preserve"> </w:t>
      </w:r>
      <w:r w:rsidR="00637F7F" w:rsidRPr="00B60EFE">
        <w:rPr>
          <w:rFonts w:ascii="Times New Roman" w:hAnsi="Times New Roman" w:cs="Times New Roman"/>
          <w:sz w:val="28"/>
          <w:szCs w:val="28"/>
        </w:rPr>
        <w:t>или 1,06 км</w:t>
      </w:r>
      <w:r w:rsidR="00637F7F" w:rsidRPr="00B60EF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A6799" w:rsidRPr="00B60EFE">
        <w:rPr>
          <w:rFonts w:ascii="Times New Roman" w:hAnsi="Times New Roman" w:cs="Times New Roman"/>
          <w:sz w:val="28"/>
          <w:szCs w:val="28"/>
        </w:rPr>
        <w:t>.</w:t>
      </w:r>
      <w:r w:rsidR="00E208B4" w:rsidRPr="00B60E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E13" w:rsidRPr="00B60EFE" w:rsidRDefault="00E208B4" w:rsidP="00B60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Тип растительного сообщества — луг.</w:t>
      </w:r>
      <w:r w:rsidR="007A6799" w:rsidRPr="00B60EFE">
        <w:rPr>
          <w:rFonts w:ascii="Times New Roman" w:hAnsi="Times New Roman" w:cs="Times New Roman"/>
          <w:sz w:val="28"/>
          <w:szCs w:val="28"/>
        </w:rPr>
        <w:t xml:space="preserve"> Было совершено </w:t>
      </w:r>
      <w:r w:rsidR="00C931B5" w:rsidRPr="00B60EFE">
        <w:rPr>
          <w:rFonts w:ascii="Times New Roman" w:hAnsi="Times New Roman" w:cs="Times New Roman"/>
          <w:sz w:val="28"/>
          <w:szCs w:val="28"/>
        </w:rPr>
        <w:t>4 утренних выезда</w:t>
      </w:r>
      <w:r w:rsidR="003600D3" w:rsidRPr="00B60EFE">
        <w:rPr>
          <w:rFonts w:ascii="Times New Roman" w:hAnsi="Times New Roman" w:cs="Times New Roman"/>
          <w:sz w:val="28"/>
          <w:szCs w:val="28"/>
        </w:rPr>
        <w:t>, 2 из которых проводились на воде, и 3 вечерних. Погодные условия во время проведения утренних учётов: солнечная погода, температура воздуха не ниже 22°C</w:t>
      </w:r>
      <w:r w:rsidR="00C931B5" w:rsidRPr="00B60EFE">
        <w:rPr>
          <w:rFonts w:ascii="Times New Roman" w:hAnsi="Times New Roman" w:cs="Times New Roman"/>
          <w:sz w:val="28"/>
          <w:szCs w:val="28"/>
        </w:rPr>
        <w:t>, безоблачно, осадки отсутствуют. Погодные условия во время проведения вечерних учётов: облачно с просветами, температура воздуха не ниже 17°C, осадки отсутствуют.</w:t>
      </w:r>
    </w:p>
    <w:p w:rsidR="00BD42D8" w:rsidRPr="00B60EFE" w:rsidRDefault="00CA3863" w:rsidP="00B60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В ходе исследования учитывались голоса птиц, визуальная фиксация птиц, места гнездования. Использовались для обследования орнитофауны следующие предметы: бинокль, полевой определитель, записная книжка, диктофон, камера.</w:t>
      </w:r>
    </w:p>
    <w:p w:rsidR="00AD53FF" w:rsidRPr="00B60EFE" w:rsidRDefault="00B314A6" w:rsidP="00B60EF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B474E5" wp14:editId="44F53063">
                <wp:simplePos x="0" y="0"/>
                <wp:positionH relativeFrom="column">
                  <wp:posOffset>3512185</wp:posOffset>
                </wp:positionH>
                <wp:positionV relativeFrom="paragraph">
                  <wp:posOffset>687204</wp:posOffset>
                </wp:positionV>
                <wp:extent cx="933450" cy="285115"/>
                <wp:effectExtent l="628650" t="0" r="19050" b="686435"/>
                <wp:wrapNone/>
                <wp:docPr id="2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3450" cy="285115"/>
                        </a:xfrm>
                        <a:prstGeom prst="borderCallout2">
                          <a:avLst>
                            <a:gd name="adj1" fmla="val 40088"/>
                            <a:gd name="adj2" fmla="val -8162"/>
                            <a:gd name="adj3" fmla="val 40088"/>
                            <a:gd name="adj4" fmla="val -36940"/>
                            <a:gd name="adj5" fmla="val 333407"/>
                            <a:gd name="adj6" fmla="val -661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E81" w:rsidRPr="00C6519D" w:rsidRDefault="007E4E81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C6519D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О. Октябрьский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 2" o:spid="_x0000_s1027" type="#_x0000_t48" style="position:absolute;left:0;text-align:left;margin-left:276.55pt;margin-top:54.1pt;width:73.5pt;height:2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" adj="-14282,72016,-7979,8659,-1763,8659">
                <v:textbox>
                  <w:txbxContent>
                    <w:p w:rsidR="007E4E81" w:rsidRPr="00C6519D" w:rsidRDefault="007E4E81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C6519D">
                        <w:rPr>
                          <w:b/>
                          <w:i/>
                          <w:sz w:val="16"/>
                          <w:szCs w:val="16"/>
                        </w:rPr>
                        <w:t>О. Октябрьский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B60EF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D4E0C7A" wp14:editId="064154E1">
                <wp:simplePos x="0" y="0"/>
                <wp:positionH relativeFrom="column">
                  <wp:posOffset>2392045</wp:posOffset>
                </wp:positionH>
                <wp:positionV relativeFrom="paragraph">
                  <wp:posOffset>1506220</wp:posOffset>
                </wp:positionV>
                <wp:extent cx="1101725" cy="424180"/>
                <wp:effectExtent l="0" t="0" r="79375" b="90170"/>
                <wp:wrapNone/>
                <wp:docPr id="54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1725" cy="424180"/>
                          <a:chOff x="0" y="0"/>
                          <a:chExt cx="1102309" cy="424656"/>
                        </a:xfrm>
                      </wpg:grpSpPr>
                      <wps:wsp>
                        <wps:cNvPr id="8" name="Прямая соединительная линия 8"/>
                        <wps:cNvCnPr/>
                        <wps:spPr>
                          <a:xfrm>
                            <a:off x="71718" y="259977"/>
                            <a:ext cx="455051" cy="16467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 flipV="1">
                            <a:off x="143435" y="98612"/>
                            <a:ext cx="112674" cy="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Прямая со стрелкой 3"/>
                        <wps:cNvCnPr/>
                        <wps:spPr>
                          <a:xfrm>
                            <a:off x="0" y="0"/>
                            <a:ext cx="138023" cy="18543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Прямая со стрелкой 11"/>
                        <wps:cNvCnPr/>
                        <wps:spPr>
                          <a:xfrm flipV="1">
                            <a:off x="856129" y="277339"/>
                            <a:ext cx="246180" cy="14722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54" o:spid="_x0000_s1026" style="position:absolute;margin-left:188.35pt;margin-top:118.6pt;width:86.75pt;height:33.4pt;z-index:251684864;mso-width-relative:margin" coordsize="11023,4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">
                <v:line id="Прямая соединительная линия 8" o:spid="_x0000_s1027" style="position:absolute;visibility:visible;mso-wrap-style:square" from="717,2599" to="5267,4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XaDb4AAADaAAAADwAAAGRycy9kb3ducmV2LnhtbERPz2vCMBS+C/sfwhvstqaT4qQapQ4E&#10;r7ohHh/Na9OteSlJtN1/bw6Cx4/v93o72V7cyIfOsYKPLAdBXDvdcavg53v/vgQRIrLG3jEp+KcA&#10;283LbI2ldiMf6XaKrUghHEpUYGIcSilDbchiyNxAnLjGeYsxQd9K7XFM4baX8zxfSIsdpwaDA30Z&#10;qv9OV6vgcm58t+P9Zfw1TVVN16LYfRZKvb1O1QpEpCk+xQ/3QStIW9OVdAPk5g4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hJdoNvgAAANoAAAAPAAAAAAAAAAAAAAAAAKEC&#10;AABkcnMvZG93bnJldi54bWxQSwUGAAAAAAQABAD5AAAAjAMAAAAA&#10;" strokecolor="#bc4542 [3045]"/>
                <v:line id="Прямая соединительная линия 15" o:spid="_x0000_s1028" style="position:absolute;flip:y;visibility:visible;mso-wrap-style:square" from="1434,986" to="2561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R2dMIAAADbAAAADwAAAGRycy9kb3ducmV2LnhtbERPTWvCQBC9F/oflil4azYKpiVmFSkV&#10;BA+1sSDexuyYpM3OhuyapP/eLRS8zeN9TrYaTSN66lxtWcE0ikEQF1bXXCr4OmyeX0E4j6yxsUwK&#10;fsnBavn4kGGq7cCf1Oe+FCGEXYoKKu/bVEpXVGTQRbYlDtzFdgZ9gF0pdYdDCDeNnMVxIg3WHBoq&#10;bOmtouInvxoFetxZyd++v+4vcvh4P70ck+as1ORpXC9AeBr9Xfzv3uowfw5/v4QD5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kR2dMIAAADbAAAADwAAAAAAAAAAAAAA&#10;AAChAgAAZHJzL2Rvd25yZXYueG1sUEsFBgAAAAAEAAQA+QAAAJADAAAAAA==&#10;" strokecolor="#bc4542 [3045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" o:spid="_x0000_s1029" type="#_x0000_t32" style="position:absolute;width:1380;height:18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g6or8AAADaAAAADwAAAGRycy9kb3ducmV2LnhtbERPXWvCMBR9H/gfwh3sbaZzbEg1yrB1&#10;nY9W0ddLc23LkpvSRNv9+2Uw8PFwvpfr0Rpxo963jhW8TBMQxJXTLdcKjoft8xyED8gajWNS8EMe&#10;1qvJwxJT7Qbe060MtYgh7FNU0ITQpVL6qiGLfuo64shdXG8xRNjXUvc4xHBr5CxJ3qXFlmNDgx1t&#10;Gqq+y6uNM9zumBefxTkbin02M282x91JqafH8WMBItAY7uJ/95dW8Ap/V6If5Oo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dg6or8AAADaAAAADwAAAAAAAAAAAAAAAACh&#10;AgAAZHJzL2Rvd25yZXYueG1sUEsFBgAAAAAEAAQA+QAAAI0DAAAAAA==&#10;" strokecolor="#f68c36 [3049]">
                  <v:stroke endarrow="block"/>
                </v:shape>
                <v:shape id="Прямая со стрелкой 11" o:spid="_x0000_s1030" type="#_x0000_t32" style="position:absolute;left:8561;top:2773;width:2462;height:14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35Q8IAAADbAAAADwAAAGRycy9kb3ducmV2LnhtbERPzWoCMRC+C32HMIXeNOuWalmNUoRS&#10;L1Vr+wDjZtws3Uy2SVy3b28Ewdt8fL8zX/a2ER35UDtWMB5lIIhLp2uuFPx8vw9fQYSIrLFxTAr+&#10;KcBy8TCYY6Hdmb+o28dKpBAOBSowMbaFlKE0ZDGMXEucuKPzFmOCvpLa4zmF20bmWTaRFmtODQZb&#10;Whkqf/cnq2C9+cs/eNU97/Lpy8Ec/fY0/dwq9fTYv81AROrjXXxzr3WaP4brL+kAub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35Q8IAAADbAAAADwAAAAAAAAAAAAAA&#10;AAChAgAAZHJzL2Rvd25yZXYueG1sUEsFBgAAAAAEAAQA+QAAAJADAAAAAA==&#10;" strokecolor="#f79646 [3209]" strokeweight="3pt">
                  <v:stroke endarrow="block"/>
                  <v:shadow on="t" color="black" opacity="22937f" origin=",.5" offset="0,.63889mm"/>
                </v:shape>
              </v:group>
            </w:pict>
          </mc:Fallback>
        </mc:AlternateContent>
      </w:r>
      <w:r w:rsidRPr="00B60EF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361E3D4" wp14:editId="2D6DF650">
                <wp:simplePos x="0" y="0"/>
                <wp:positionH relativeFrom="column">
                  <wp:posOffset>2310852</wp:posOffset>
                </wp:positionH>
                <wp:positionV relativeFrom="paragraph">
                  <wp:posOffset>1327416</wp:posOffset>
                </wp:positionV>
                <wp:extent cx="1287145" cy="622300"/>
                <wp:effectExtent l="0" t="0" r="84455" b="101600"/>
                <wp:wrapNone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145" cy="622300"/>
                          <a:chOff x="0" y="0"/>
                          <a:chExt cx="1287463" cy="622683"/>
                        </a:xfrm>
                      </wpg:grpSpPr>
                      <wps:wsp>
                        <wps:cNvPr id="4" name="Прямая соединительная линия 4"/>
                        <wps:cNvCnPr/>
                        <wps:spPr>
                          <a:xfrm flipH="1">
                            <a:off x="0" y="0"/>
                            <a:ext cx="181544" cy="2730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Прямая соединительная линия 5"/>
                        <wps:cNvCnPr/>
                        <wps:spPr>
                          <a:xfrm>
                            <a:off x="0" y="273424"/>
                            <a:ext cx="47670" cy="8233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рямая соединительная линия 7"/>
                        <wps:cNvCnPr/>
                        <wps:spPr>
                          <a:xfrm>
                            <a:off x="44823" y="354106"/>
                            <a:ext cx="108341" cy="7800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Прямая соединительная линия 9"/>
                        <wps:cNvCnPr/>
                        <wps:spPr>
                          <a:xfrm flipV="1">
                            <a:off x="609600" y="564777"/>
                            <a:ext cx="329731" cy="344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 flipV="1">
                            <a:off x="1160929" y="389965"/>
                            <a:ext cx="125676" cy="433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единительная линия 13"/>
                        <wps:cNvCnPr/>
                        <wps:spPr>
                          <a:xfrm>
                            <a:off x="179294" y="0"/>
                            <a:ext cx="43337" cy="7800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ая соединительная линия 14"/>
                        <wps:cNvCnPr/>
                        <wps:spPr>
                          <a:xfrm>
                            <a:off x="224117" y="80683"/>
                            <a:ext cx="0" cy="19494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ая соединительная линия 16"/>
                        <wps:cNvCnPr/>
                        <wps:spPr>
                          <a:xfrm flipV="1">
                            <a:off x="336176" y="242047"/>
                            <a:ext cx="190960" cy="303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>
                          <a:xfrm>
                            <a:off x="524435" y="242047"/>
                            <a:ext cx="182194" cy="303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ая соединительная линия 18"/>
                        <wps:cNvCnPr/>
                        <wps:spPr>
                          <a:xfrm flipV="1">
                            <a:off x="708211" y="273424"/>
                            <a:ext cx="182417" cy="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Прямая соединительная линия 19"/>
                        <wps:cNvCnPr/>
                        <wps:spPr>
                          <a:xfrm>
                            <a:off x="891988" y="273424"/>
                            <a:ext cx="125444" cy="3466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Прямая соединительная линия 20"/>
                        <wps:cNvCnPr/>
                        <wps:spPr>
                          <a:xfrm flipV="1">
                            <a:off x="1017494" y="273424"/>
                            <a:ext cx="268686" cy="342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Прямая соединительная линия 25"/>
                        <wps:cNvCnPr/>
                        <wps:spPr>
                          <a:xfrm flipV="1">
                            <a:off x="609600" y="600636"/>
                            <a:ext cx="329938" cy="2204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Прямая соединительная линия 28"/>
                        <wps:cNvCnPr/>
                        <wps:spPr>
                          <a:xfrm flipV="1">
                            <a:off x="1183341" y="434789"/>
                            <a:ext cx="104122" cy="2220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Прямая соединительная линия 29"/>
                        <wps:cNvCnPr/>
                        <wps:spPr>
                          <a:xfrm flipV="1">
                            <a:off x="1286435" y="246530"/>
                            <a:ext cx="0" cy="19068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Прямая со стрелкой 6"/>
                        <wps:cNvCnPr/>
                        <wps:spPr>
                          <a:xfrm>
                            <a:off x="219635" y="354106"/>
                            <a:ext cx="942021" cy="831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3" o:spid="_x0000_s1026" style="position:absolute;margin-left:181.95pt;margin-top:104.5pt;width:101.35pt;height:49pt;z-index:251683840" coordsize="12874,6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">
                <v:line id="Прямая соединительная линия 4" o:spid="_x0000_s1027" style="position:absolute;flip:x;visibility:visible;mso-wrap-style:square" from="0,0" to="1815,2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UOHcQAAADaAAAADwAAAGRycy9kb3ducmV2LnhtbESPQWvCQBSE70L/w/IKvZlNS4klZpVS&#10;Wij0oMaCeHtmn0na7NuQXZP4711B8DjMzDdMthxNI3rqXG1ZwXMUgyAurK65VPC7/Zq+gXAeWWNj&#10;mRScycFy8TDJMNV24A31uS9FgLBLUUHlfZtK6YqKDLrItsTBO9rOoA+yK6XucAhw08iXOE6kwZrD&#10;QoUtfVRU/Ocno0CPP1byn+9P66McVp/72S5pDko9PY7vcxCeRn8P39rfWsErXK+EG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9Q4dxAAAANoAAAAPAAAAAAAAAAAA&#10;AAAAAKECAABkcnMvZG93bnJldi54bWxQSwUGAAAAAAQABAD5AAAAkgMAAAAA&#10;" strokecolor="#bc4542 [3045]"/>
                <v:line id="Прямая соединительная линия 5" o:spid="_x0000_s1028" style="position:absolute;visibility:visible;mso-wrap-style:square" from="0,2734" to="476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R1k8IAAADaAAAADwAAAGRycy9kb3ducmV2LnhtbESPQWvCQBSE70L/w/IKvemmJbYldZVY&#10;ELzWSvH4yL5ko9m3YXc18d93BcHjMDPfMIvVaDtxIR9axwpeZxkI4srplhsF+9/N9BNEiMgaO8ek&#10;4EoBVsunyQIL7Qb+ocsuNiJBOBSowMTYF1KGypDFMHM9cfJq5y3GJH0jtcchwW0n37LsXVpsOS0Y&#10;7OnbUHXana2Cw1/t2zVvDsPR1GU5nvN8/ZEr9fI8ll8gIo3xEb63t1rBHG5X0g2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R1k8IAAADaAAAADwAAAAAAAAAAAAAA&#10;AAChAgAAZHJzL2Rvd25yZXYueG1sUEsFBgAAAAAEAAQA+QAAAJADAAAAAA==&#10;" strokecolor="#bc4542 [3045]"/>
                <v:line id="Прямая соединительная линия 7" o:spid="_x0000_s1029" style="position:absolute;visibility:visible;mso-wrap-style:square" from="448,3541" to="1531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pOf8IAAADaAAAADwAAAGRycy9kb3ducmV2LnhtbESPzWrDMBCE74W8g9hCb43cYpLiRglO&#10;INBrfgg5LtbacmKtjKTE7ttHgUKPw8x8wyxWo+3EnXxoHSv4mGYgiCunW24UHA/b9y8QISJr7ByT&#10;gl8KsFpOXhZYaDfwju772IgE4VCgAhNjX0gZKkMWw9T1xMmrnbcYk/SN1B6HBLed/MyymbTYclow&#10;2NPGUHXd36yC86n27Zq35+Fi6rIcb3m+nudKvb2O5TeISGP8D/+1f7SCOTyvpBs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pOf8IAAADaAAAADwAAAAAAAAAAAAAA&#10;AAChAgAAZHJzL2Rvd25yZXYueG1sUEsFBgAAAAAEAAQA+QAAAJADAAAAAA==&#10;" strokecolor="#bc4542 [3045]"/>
                <v:line id="Прямая соединительная линия 9" o:spid="_x0000_s1030" style="position:absolute;flip:y;visibility:visible;mso-wrap-style:square" from="6096,5647" to="9393,5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Shg8IAAADaAAAADwAAAGRycy9kb3ducmV2LnhtbESPQYvCMBSE7wv+h/AEb2uqB12rUUQU&#10;hD2sq4J4ezbPttq8lCa29d+bhQWPw8x8w8wWrSlETZXLLSsY9CMQxInVOacKjofN5xcI55E1FpZJ&#10;wZMcLOadjxnG2jb8S/XepyJA2MWoIPO+jKV0SUYGXd+WxMG72sqgD7JKpa6wCXBTyGEUjaTBnMNC&#10;hiWtMkru+4dRoNtvK/nm68fuKpuf9Xl8GhUXpXrddjkF4an17/B/e6sVTODvSrgBc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fShg8IAAADaAAAADwAAAAAAAAAAAAAA&#10;AAChAgAAZHJzL2Rvd25yZXYueG1sUEsFBgAAAAAEAAQA+QAAAJADAAAAAA==&#10;" strokecolor="#bc4542 [3045]"/>
                <v:line id="Прямая соединительная линия 12" o:spid="_x0000_s1031" style="position:absolute;flip:y;visibility:visible;mso-wrap-style:square" from="11609,3899" to="12866,4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3uAMAAAADbAAAADwAAAGRycy9kb3ducmV2LnhtbERPS4vCMBC+C/sfwix4s+l6UKlGkWUF&#10;wYNPWPY2NmNbt5mUJrb13xtB8DYf33Nmi86UoqHaFZYVfEUxCOLU6oIzBafjajAB4TyyxtIyKbiT&#10;g8X8ozfDRNuW99QcfCZCCLsEFeTeV4mULs3JoItsRRy4i60N+gDrTOoa2xBuSjmM45E0WHBoyLGi&#10;75zS/8PNKNDdxkq++ua2u8h2+/M3/h2VZ6X6n91yCsJT59/il3utw/whPH8JB8j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mt7gDAAAAA2wAAAA8AAAAAAAAAAAAAAAAA&#10;oQIAAGRycy9kb3ducmV2LnhtbFBLBQYAAAAABAAEAPkAAACOAwAAAAA=&#10;" strokecolor="#bc4542 [3045]"/>
                <v:line id="Прямая соединительная линия 13" o:spid="_x0000_s1032" style="position:absolute;visibility:visible;mso-wrap-style:square" from="1792,0" to="2226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KKZ8MAAADbAAAADwAAAGRycy9kb3ducmV2LnhtbERPTWvCQBC9C/6HZYReRDe1KBJdxUqt&#10;PfTSKKi3MTsmwexszG41/vtuQfA2j/c503ljSnGl2hWWFbz2IxDEqdUFZwq2m1VvDMJ5ZI2lZVJw&#10;JwfzWbs1xVjbG//QNfGZCCHsYlSQe1/FUro0J4OubyviwJ1sbdAHWGdS13gL4aaUgygaSYMFh4Yc&#10;K1rmlJ6TX6Pg8zweHnFlD10/WNP3xzvvk8tOqZdOs5iA8NT4p/jh/tJh/hv8/xIOk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yimfDAAAA2wAAAA8AAAAAAAAAAAAA&#10;AAAAoQIAAGRycy9kb3ducmV2LnhtbFBLBQYAAAAABAAEAPkAAACRAwAAAAA=&#10;" strokecolor="#c00000"/>
                <v:line id="Прямая соединительная линия 14" o:spid="_x0000_s1033" style="position:absolute;visibility:visible;mso-wrap-style:square" from="2241,806" to="2241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Go0cAAAADbAAAADwAAAGRycy9kb3ducmV2LnhtbERPS2vCQBC+F/oflil4q5uWYCV1lVgQ&#10;vPpAPA7ZSTZtdjbsrib+e1cQepuP7zmL1Wg7cSUfWscKPqYZCOLK6ZYbBcfD5n0OIkRkjZ1jUnCj&#10;AKvl68sCC+0G3tF1HxuRQjgUqMDE2BdShsqQxTB1PXHiauctxgR9I7XHIYXbTn5m2UxabDk1GOzp&#10;x1D1t79YBedT7ds1b87Dr6nLcrzk+forV2ryNpbfICKN8V/8dG91mp/D45d0gFze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+hqNHAAAAA2wAAAA8AAAAAAAAAAAAAAAAA&#10;oQIAAGRycy9kb3ducmV2LnhtbFBLBQYAAAAABAAEAPkAAACOAwAAAAA=&#10;" strokecolor="#bc4542 [3045]"/>
                <v:line id="Прямая соединительная линия 16" o:spid="_x0000_s1034" style="position:absolute;flip:y;visibility:visible;mso-wrap-style:square" from="3361,2420" to="5271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boA8EAAADbAAAADwAAAGRycy9kb3ducmV2LnhtbERPTYvCMBC9C/6HMII3Td1Dla5RFlFY&#10;8KCrguxtbMa2bjMpTWzrv98Igrd5vM+ZLztTioZqV1hWMBlHIIhTqwvOFJyOm9EMhPPIGkvLpOBB&#10;DpaLfm+OibYt/1Bz8JkIIewSVJB7XyVSujQng25sK+LAXW1t0AdYZ1LX2IZwU8qPKIqlwYJDQ44V&#10;rXJK/w53o0B3Wyv55pv7/irb3fp3eo7Li1LDQff1CcJT59/il/tbh/kxPH8JB8j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lugDwQAAANsAAAAPAAAAAAAAAAAAAAAA&#10;AKECAABkcnMvZG93bnJldi54bWxQSwUGAAAAAAQABAD5AAAAjwMAAAAA&#10;" strokecolor="#bc4542 [3045]"/>
                <v:line id="Прямая соединительная линия 17" o:spid="_x0000_s1035" style="position:absolute;visibility:visible;mso-wrap-style:square" from="5244,2420" to="7066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M2psAAAADbAAAADwAAAGRycy9kb3ducmV2LnhtbERP32vCMBB+H+x/CCf4NlNHmVKNUgfC&#10;XueG+Hg016baXEoSbf3vl4Hg2318P2+9HW0nbuRD61jBfJaBIK6cbrlR8Puzf1uCCBFZY+eYFNwp&#10;wHbz+rLGQruBv+l2iI1IIRwKVGBi7AspQ2XIYpi5njhxtfMWY4K+kdrjkMJtJ9+z7ENabDk1GOzp&#10;01B1OVytgtOx9u2O96fhbOqyHK95vlvkSk0nY7kCEWmMT/HD/aXT/AX8/5IOk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9zNqbAAAAA2wAAAA8AAAAAAAAAAAAAAAAA&#10;oQIAAGRycy9kb3ducmV2LnhtbFBLBQYAAAAABAAEAPkAAACOAwAAAAA=&#10;" strokecolor="#bc4542 [3045]"/>
                <v:line id="Прямая соединительная линия 18" o:spid="_x0000_s1036" style="position:absolute;flip:y;visibility:visible;mso-wrap-style:square" from="7082,2734" to="8906,2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XZ6sUAAADbAAAADwAAAGRycy9kb3ducmV2LnhtbESPT2vCQBDF74V+h2WE3urGHmyJbkSk&#10;BcFDrS2ItzE7+aPZ2ZBdk/jtO4dCbzO8N+/9ZrkaXaN66kLt2cBsmoAizr2tuTTw8/3x/AYqRGSL&#10;jWcycKcAq+zxYYmp9QN/UX+IpZIQDikaqGJsU61DXpHDMPUtsWiF7xxGWbtS2w4HCXeNfkmSuXZY&#10;szRU2NKmovx6uDkDdtx5zZfY3/aFHj7fT6/HeXM25mkyrhegIo3x3/x3vbWCL7Dyiwy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XZ6sUAAADbAAAADwAAAAAAAAAA&#10;AAAAAAChAgAAZHJzL2Rvd25yZXYueG1sUEsFBgAAAAAEAAQA+QAAAJMDAAAAAA==&#10;" strokecolor="#bc4542 [3045]"/>
                <v:line id="Прямая соединительная линия 19" o:spid="_x0000_s1037" style="position:absolute;visibility:visible;mso-wrap-style:square" from="8919,2734" to="10174,3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AHT8AAAADbAAAADwAAAGRycy9kb3ducmV2LnhtbERP32vCMBB+F/Y/hBvsTdON4rbOKHUg&#10;+Donw8ejuTbV5lKSaOt/vwiCb/fx/bzFarSduJAPrWMFr7MMBHHldMuNgv3vZvoBIkRkjZ1jUnCl&#10;AKvl02SBhXYD/9BlFxuRQjgUqMDE2BdShsqQxTBzPXHiauctxgR9I7XHIYXbTr5l2VxabDk1GOzp&#10;21B12p2tgsNf7ds1bw7D0dRlOZ7zfP2eK/XyPJZfICKN8SG+u7c6zf+E2y/pALn8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GgB0/AAAAA2wAAAA8AAAAAAAAAAAAAAAAA&#10;oQIAAGRycy9kb3ducmV2LnhtbFBLBQYAAAAABAAEAPkAAACOAwAAAAA=&#10;" strokecolor="#bc4542 [3045]"/>
                <v:line id="Прямая соединительная линия 20" o:spid="_x0000_s1038" style="position:absolute;flip:y;visibility:visible;mso-wrap-style:square" from="10174,2734" to="12861,3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8fUb8AAADbAAAADwAAAGRycy9kb3ducmV2LnhtbERPy4rCMBTdC/5DuII7TXWhUo0yiILg&#10;wieIuzvNte1Mc1Oa2Na/NwvB5eG8F6vWFKKmyuWWFYyGEQjixOqcUwXXy3YwA+E8ssbCMil4kYPV&#10;sttZYKxtwyeqzz4VIYRdjAoy78tYSpdkZNANbUkcuIetDPoAq1TqCpsQbgo5jqKJNJhzaMiwpHVG&#10;yf/5aRTodm8l//n6eXzI5rC5T2+T4lepfq/9mYPw1Pqv+OPeaQXjsD58C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F8fUb8AAADbAAAADwAAAAAAAAAAAAAAAACh&#10;AgAAZHJzL2Rvd25yZXYueG1sUEsFBgAAAAAEAAQA+QAAAI0DAAAAAA==&#10;" strokecolor="#bc4542 [3045]"/>
                <v:line id="Прямая соединительная линия 25" o:spid="_x0000_s1039" style="position:absolute;flip:y;visibility:visible;mso-wrap-style:square" from="6096,6006" to="9395,6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wZwsIAAADbAAAADwAAAGRycy9kb3ducmV2LnhtbESPQWvCQBSE74L/YXmCN90kYFtSVxHB&#10;4jHVQq+v2dckmH2bZLdm9de7hUKPw8x8w6y3wbTiSoNrLCtIlwkI4tLqhisFH+fD4gWE88gaW8uk&#10;4EYOtpvpZI25tiO/0/XkKxEh7HJUUHvf5VK6siaDbmk74uh928Ggj3KopB5wjHDTyixJnqTBhuNC&#10;jR3tayovpx+jAHW4PH+GnsNbcb6bw1efFr5Xaj4Lu1cQnoL/D/+1j1pBtoLfL/EH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wZwsIAAADbAAAADwAAAAAAAAAAAAAA&#10;AAChAgAAZHJzL2Rvd25yZXYueG1sUEsFBgAAAAAEAAQA+QAAAJADAAAAAA==&#10;" strokecolor="#f79646 [3209]" strokeweight="2pt">
                  <v:shadow on="t" color="black" opacity="24903f" origin=",.5" offset="0,.55556mm"/>
                </v:line>
                <v:line id="Прямая соединительная линия 28" o:spid="_x0000_s1040" style="position:absolute;flip:y;visibility:visible;mso-wrap-style:square" from="11833,4347" to="12874,4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22XMAAAADbAAAADwAAAGRycy9kb3ducmV2LnhtbERPz2vCMBS+C/sfwht401QP2+iaFhGU&#10;HTsd7PrWvLWlzUvbRBv31y8HwePH9zsrgunFlSbXWlawWScgiCurW64VfJ0PqzcQziNr7C2Tghs5&#10;KPKnRYaptjN/0vXkaxFD2KWooPF+SKV0VUMG3doOxJH7tZNBH+FUSz3hHMNNL7dJ8iINthwbGhxo&#10;31DVnS5GAerQvX6HkcOxPP+Zw8+4Kf2o1PI57N5BeAr+Ib67P7SCbRwbv8QfI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DdtlzAAAAA2wAAAA8AAAAAAAAAAAAAAAAA&#10;oQIAAGRycy9kb3ducmV2LnhtbFBLBQYAAAAABAAEAPkAAACOAwAAAAA=&#10;" strokecolor="#f79646 [3209]" strokeweight="2pt">
                  <v:shadow on="t" color="black" opacity="24903f" origin=",.5" offset="0,.55556mm"/>
                </v:line>
                <v:line id="Прямая соединительная линия 29" o:spid="_x0000_s1041" style="position:absolute;flip:y;visibility:visible;mso-wrap-style:square" from="12864,2465" to="12864,4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ETx8MAAADbAAAADwAAAGRycy9kb3ducmV2LnhtbESPQWvCQBSE74L/YXmCN90kB9umriKC&#10;xWOqhV5fs69JMPs2yW7N6q93C4Ueh5n5hllvg2nFlQbXWFaQLhMQxKXVDVcKPs6HxTMI55E1tpZJ&#10;wY0cbDfTyRpzbUd+p+vJVyJC2OWooPa+y6V0ZU0G3dJ2xNH7toNBH+VQST3gGOGmlVmSrKTBhuNC&#10;jR3tayovpx+jAHW4PH2GnsNbcb6bw1efFr5Xaj4Lu1cQnoL/D/+1j1pB9gK/X+IP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RE8fDAAAA2wAAAA8AAAAAAAAAAAAA&#10;AAAAoQIAAGRycy9kb3ducmV2LnhtbFBLBQYAAAAABAAEAPkAAACRAwAAAAA=&#10;" strokecolor="#f79646 [3209]" strokeweight="2pt">
                  <v:shadow on="t" color="black" opacity="24903f" origin=",.5" offset="0,.55556mm"/>
                </v:line>
                <v:shape id="Прямая со стрелкой 6" o:spid="_x0000_s1042" type="#_x0000_t32" style="position:absolute;left:2196;top:3541;width:9420;height:8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+ZOr8AAADaAAAADwAAAGRycy9kb3ducmV2LnhtbERPTWuDQBC9F/oflin01qwJVIrNKiFJ&#10;azzGSHMd3IlK3Flxt9H++2yh0OPjfa+z2fTiRqPrLCtYLiIQxLXVHTcKqtPHyxsI55E19pZJwQ85&#10;yNLHhzUm2k58pFvpGxFC2CWooPV+SKR0dUsG3cIOxIG72NGgD3BspB5xCuGml6soiqXBjkNDiwNt&#10;W6qv5bcJM2xR7fPP/Lyb8uNu1b+aPRZfSj0/zZt3EJ5m/y/+cx+0ghh+rwQ/yPQO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a+ZOr8AAADaAAAADwAAAAAAAAAAAAAAAACh&#10;AgAAZHJzL2Rvd25yZXYueG1sUEsFBgAAAAAEAAQA+QAAAI0DAAAAAA==&#10;" strokecolor="#f68c36 [3049]">
                  <v:stroke endarrow="block"/>
                </v:shape>
              </v:group>
            </w:pict>
          </mc:Fallback>
        </mc:AlternateContent>
      </w:r>
      <w:r w:rsidRPr="00B60EF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8F1AAD" wp14:editId="02FF40DC">
                <wp:simplePos x="0" y="0"/>
                <wp:positionH relativeFrom="column">
                  <wp:posOffset>3249930</wp:posOffset>
                </wp:positionH>
                <wp:positionV relativeFrom="paragraph">
                  <wp:posOffset>1762760</wp:posOffset>
                </wp:positionV>
                <wp:extent cx="220980" cy="129540"/>
                <wp:effectExtent l="0" t="0" r="26670" b="2286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" cy="129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9pt,138.8pt" to="273.3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" strokecolor="#bc4542 [3045]"/>
            </w:pict>
          </mc:Fallback>
        </mc:AlternateContent>
      </w:r>
      <w:r w:rsidR="0086702F" w:rsidRPr="00B60EF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567DB84" wp14:editId="4C5D1525">
            <wp:extent cx="3898048" cy="2904135"/>
            <wp:effectExtent l="0" t="0" r="7620" b="0"/>
            <wp:docPr id="1" name="Рисунок 1" descr="C:\Users\Samji\Downloads\Screenshot_20221201-180117_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ji\Downloads\Screenshot_20221201-180117_Map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48" cy="29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D8" w:rsidRPr="00B60EFE" w:rsidRDefault="00C6519D" w:rsidP="00B60EF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D7C67" w:rsidRPr="00B60EFE">
        <w:rPr>
          <w:rFonts w:ascii="Times New Roman" w:hAnsi="Times New Roman" w:cs="Times New Roman"/>
          <w:sz w:val="28"/>
          <w:szCs w:val="28"/>
        </w:rPr>
        <w:t>2 Маршрут учетов на</w:t>
      </w:r>
      <w:r w:rsidRPr="00B60EFE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7D7C67" w:rsidRPr="00B60EFE">
        <w:rPr>
          <w:rFonts w:ascii="Times New Roman" w:hAnsi="Times New Roman" w:cs="Times New Roman"/>
          <w:sz w:val="28"/>
          <w:szCs w:val="28"/>
        </w:rPr>
        <w:t>и</w:t>
      </w:r>
      <w:r w:rsidRPr="00B60EFE">
        <w:rPr>
          <w:rFonts w:ascii="Times New Roman" w:hAnsi="Times New Roman" w:cs="Times New Roman"/>
          <w:sz w:val="28"/>
          <w:szCs w:val="28"/>
        </w:rPr>
        <w:t xml:space="preserve"> о. Октябрьского</w:t>
      </w:r>
    </w:p>
    <w:p w:rsidR="000E509E" w:rsidRDefault="000E509E" w:rsidP="00B60EFE">
      <w:pPr>
        <w:pStyle w:val="a3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D531DF" w:rsidRPr="00B60EFE" w:rsidRDefault="00D531DF" w:rsidP="00B60EFE">
      <w:pPr>
        <w:pStyle w:val="a3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E31973" w:rsidRPr="00B60EFE" w:rsidRDefault="00E31973" w:rsidP="00B60E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EFE">
        <w:rPr>
          <w:rFonts w:ascii="Times New Roman" w:hAnsi="Times New Roman" w:cs="Times New Roman"/>
          <w:b/>
          <w:bCs/>
          <w:sz w:val="28"/>
          <w:szCs w:val="28"/>
        </w:rPr>
        <w:t>Глава 3. Результаты исследований и их обсуждение</w:t>
      </w:r>
    </w:p>
    <w:p w:rsidR="00E177E9" w:rsidRPr="00B60EFE" w:rsidRDefault="00E177E9" w:rsidP="00B60E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EF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890A653" wp14:editId="10499CDD">
            <wp:extent cx="5887453" cy="322400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" t="1240" r="4754" b="1580"/>
                    <a:stretch/>
                  </pic:blipFill>
                  <pic:spPr bwMode="auto">
                    <a:xfrm>
                      <a:off x="0" y="0"/>
                      <a:ext cx="5926162" cy="324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7E9" w:rsidRPr="00B60EFE" w:rsidRDefault="00E177E9" w:rsidP="00B60EF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7D7C67" w:rsidRPr="00B60EFE">
        <w:rPr>
          <w:rFonts w:ascii="Times New Roman" w:hAnsi="Times New Roman" w:cs="Times New Roman"/>
          <w:bCs/>
          <w:sz w:val="28"/>
          <w:szCs w:val="28"/>
        </w:rPr>
        <w:t>3.</w:t>
      </w:r>
      <w:r w:rsidRPr="00B60EFE">
        <w:rPr>
          <w:rFonts w:ascii="Times New Roman" w:hAnsi="Times New Roman" w:cs="Times New Roman"/>
          <w:bCs/>
          <w:sz w:val="28"/>
          <w:szCs w:val="28"/>
        </w:rPr>
        <w:t xml:space="preserve"> Соотношение долей видов птиц, встреченных </w:t>
      </w:r>
      <w:r w:rsidR="00A11CDD" w:rsidRPr="00B60EFE">
        <w:rPr>
          <w:rFonts w:ascii="Times New Roman" w:hAnsi="Times New Roman" w:cs="Times New Roman"/>
          <w:bCs/>
          <w:sz w:val="28"/>
          <w:szCs w:val="28"/>
        </w:rPr>
        <w:t>в учётный период</w:t>
      </w:r>
    </w:p>
    <w:p w:rsidR="000A3BD1" w:rsidRPr="00B60EFE" w:rsidRDefault="000A3BD1" w:rsidP="00B60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В ходе наблюдений на о. Октябрьском за весь учетный период было встречено</w:t>
      </w:r>
      <w:r w:rsidR="000E0658" w:rsidRPr="00B60EFE">
        <w:rPr>
          <w:rFonts w:ascii="Times New Roman" w:hAnsi="Times New Roman" w:cs="Times New Roman"/>
          <w:sz w:val="28"/>
          <w:szCs w:val="28"/>
        </w:rPr>
        <w:t xml:space="preserve"> 575 особей, относящихся к 48 видам</w:t>
      </w:r>
      <w:r w:rsidR="00B314A6" w:rsidRPr="00B60EFE">
        <w:rPr>
          <w:rFonts w:ascii="Times New Roman" w:hAnsi="Times New Roman" w:cs="Times New Roman"/>
          <w:sz w:val="28"/>
          <w:szCs w:val="28"/>
        </w:rPr>
        <w:t xml:space="preserve"> (Рисунок 3)</w:t>
      </w:r>
      <w:r w:rsidR="000E0658" w:rsidRPr="00B60EFE">
        <w:rPr>
          <w:rFonts w:ascii="Times New Roman" w:hAnsi="Times New Roman" w:cs="Times New Roman"/>
          <w:sz w:val="28"/>
          <w:szCs w:val="28"/>
        </w:rPr>
        <w:t>. Самый многочисленный вид — ласточка береговая (180 особей).</w:t>
      </w:r>
      <w:r w:rsidR="00E177E9" w:rsidRPr="00B60EFE">
        <w:rPr>
          <w:rFonts w:ascii="Times New Roman" w:hAnsi="Times New Roman" w:cs="Times New Roman"/>
          <w:sz w:val="28"/>
          <w:szCs w:val="28"/>
        </w:rPr>
        <w:t xml:space="preserve"> </w:t>
      </w:r>
      <w:r w:rsidR="000E0658" w:rsidRPr="00B60EFE">
        <w:rPr>
          <w:rFonts w:ascii="Times New Roman" w:hAnsi="Times New Roman" w:cs="Times New Roman"/>
          <w:sz w:val="28"/>
          <w:szCs w:val="28"/>
        </w:rPr>
        <w:t>Число особей данного вида связано с образованием колонии на о. Октябрьском.</w:t>
      </w:r>
      <w:r w:rsidR="00FE6511" w:rsidRPr="00B60EFE">
        <w:rPr>
          <w:rFonts w:ascii="Times New Roman" w:hAnsi="Times New Roman" w:cs="Times New Roman"/>
          <w:sz w:val="28"/>
          <w:szCs w:val="28"/>
        </w:rPr>
        <w:t xml:space="preserve"> Было встречено 2 вида птиц, занесённых в красную книгу Калининградской области — овсянка садовая и выпь малая.</w:t>
      </w:r>
    </w:p>
    <w:p w:rsidR="00FE6511" w:rsidRPr="00B60EFE" w:rsidRDefault="00FE6511" w:rsidP="00B60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 xml:space="preserve">Самым многочисленным видом, исключая береговых ласточек, стал воробей полевой. В количестве одной особи были встречены ремез обыкновенный, камышница, мухоловка-пеструшка, выпь малая, выпь </w:t>
      </w:r>
      <w:r w:rsidRPr="00B60EFE">
        <w:rPr>
          <w:rFonts w:ascii="Times New Roman" w:hAnsi="Times New Roman" w:cs="Times New Roman"/>
          <w:sz w:val="28"/>
          <w:szCs w:val="28"/>
        </w:rPr>
        <w:lastRenderedPageBreak/>
        <w:t>большая, ястреб-перепелятник, пересмешка зелёная, цапля серая и ворона серая.</w:t>
      </w:r>
    </w:p>
    <w:p w:rsidR="0085052F" w:rsidRPr="00B60EFE" w:rsidRDefault="0085052F" w:rsidP="00B60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В представленной таблице плотности птиц (</w:t>
      </w:r>
      <w:r w:rsidR="001B3669" w:rsidRPr="00B60EFE">
        <w:rPr>
          <w:rFonts w:ascii="Times New Roman" w:hAnsi="Times New Roman" w:cs="Times New Roman"/>
          <w:sz w:val="28"/>
          <w:szCs w:val="28"/>
        </w:rPr>
        <w:t xml:space="preserve">Приложение 2, </w:t>
      </w:r>
      <w:r w:rsidR="00C21D91" w:rsidRPr="00B60EF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B3669" w:rsidRPr="00B60EFE">
        <w:rPr>
          <w:rFonts w:ascii="Times New Roman" w:hAnsi="Times New Roman" w:cs="Times New Roman"/>
          <w:sz w:val="28"/>
          <w:szCs w:val="28"/>
        </w:rPr>
        <w:t>2</w:t>
      </w:r>
      <w:r w:rsidRPr="00B60EFE">
        <w:rPr>
          <w:rFonts w:ascii="Times New Roman" w:hAnsi="Times New Roman" w:cs="Times New Roman"/>
          <w:sz w:val="28"/>
          <w:szCs w:val="28"/>
        </w:rPr>
        <w:t xml:space="preserve">) наибольшей плотностью, исключая ласточку береговую, обладает воробей полевой; наименьшей — ремез обыкновенный, </w:t>
      </w:r>
      <w:r w:rsidR="001B3669" w:rsidRPr="00B60EFE">
        <w:rPr>
          <w:rFonts w:ascii="Times New Roman" w:hAnsi="Times New Roman" w:cs="Times New Roman"/>
          <w:sz w:val="28"/>
          <w:szCs w:val="28"/>
        </w:rPr>
        <w:t>к</w:t>
      </w:r>
      <w:r w:rsidRPr="00B60EFE">
        <w:rPr>
          <w:rFonts w:ascii="Times New Roman" w:hAnsi="Times New Roman" w:cs="Times New Roman"/>
          <w:sz w:val="28"/>
          <w:szCs w:val="28"/>
        </w:rPr>
        <w:t>амышница, мухоловка-пеструшка, выпь малая, выпь большая, ястреб-перепелятник, пересмешка зелёная, цапля серая, сорокопут-жулан, жаворонок полевой, вяхирь и ворона серая.</w:t>
      </w:r>
    </w:p>
    <w:p w:rsidR="0085052F" w:rsidRPr="00B60EFE" w:rsidRDefault="0085052F" w:rsidP="00B60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 xml:space="preserve">В исследовательской работе использовалось три методики, каждая из которых </w:t>
      </w:r>
      <w:r w:rsidR="00AD53FF" w:rsidRPr="00B60EFE">
        <w:rPr>
          <w:rFonts w:ascii="Times New Roman" w:hAnsi="Times New Roman" w:cs="Times New Roman"/>
          <w:sz w:val="28"/>
          <w:szCs w:val="28"/>
        </w:rPr>
        <w:t xml:space="preserve">позволила охватить разные экологические группы птиц </w:t>
      </w:r>
      <w:r w:rsidR="000E509E" w:rsidRPr="00B60EFE">
        <w:rPr>
          <w:rFonts w:ascii="Times New Roman" w:hAnsi="Times New Roman" w:cs="Times New Roman"/>
          <w:sz w:val="28"/>
          <w:szCs w:val="28"/>
        </w:rPr>
        <w:t>(</w:t>
      </w:r>
      <w:r w:rsidR="00980148" w:rsidRPr="00B60EFE">
        <w:rPr>
          <w:rFonts w:ascii="Times New Roman" w:hAnsi="Times New Roman" w:cs="Times New Roman"/>
          <w:sz w:val="28"/>
          <w:szCs w:val="28"/>
        </w:rPr>
        <w:t xml:space="preserve">Приложение 2, </w:t>
      </w:r>
      <w:r w:rsidR="000E509E" w:rsidRPr="00B60EF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80148" w:rsidRPr="00B60EFE">
        <w:rPr>
          <w:rFonts w:ascii="Times New Roman" w:hAnsi="Times New Roman" w:cs="Times New Roman"/>
          <w:sz w:val="28"/>
          <w:szCs w:val="28"/>
        </w:rPr>
        <w:t>5-7</w:t>
      </w:r>
      <w:r w:rsidR="000E509E" w:rsidRPr="00B60EFE">
        <w:rPr>
          <w:rFonts w:ascii="Times New Roman" w:hAnsi="Times New Roman" w:cs="Times New Roman"/>
          <w:sz w:val="28"/>
          <w:szCs w:val="28"/>
        </w:rPr>
        <w:t>)</w:t>
      </w:r>
      <w:r w:rsidRPr="00B60EFE">
        <w:rPr>
          <w:rFonts w:ascii="Times New Roman" w:hAnsi="Times New Roman" w:cs="Times New Roman"/>
          <w:sz w:val="28"/>
          <w:szCs w:val="28"/>
        </w:rPr>
        <w:t>. Сравнительная характеристика результатов методик предс</w:t>
      </w:r>
      <w:r w:rsidR="000E509E" w:rsidRPr="00B60EFE">
        <w:rPr>
          <w:rFonts w:ascii="Times New Roman" w:hAnsi="Times New Roman" w:cs="Times New Roman"/>
          <w:sz w:val="28"/>
          <w:szCs w:val="28"/>
        </w:rPr>
        <w:t>тавлена в гистограмме</w:t>
      </w:r>
      <w:r w:rsidRPr="00B60EFE">
        <w:rPr>
          <w:rFonts w:ascii="Times New Roman" w:hAnsi="Times New Roman" w:cs="Times New Roman"/>
          <w:sz w:val="28"/>
          <w:szCs w:val="28"/>
        </w:rPr>
        <w:t>.</w:t>
      </w:r>
      <w:r w:rsidR="008D4070" w:rsidRPr="00B60EFE">
        <w:rPr>
          <w:rFonts w:ascii="Times New Roman" w:hAnsi="Times New Roman" w:cs="Times New Roman"/>
          <w:sz w:val="28"/>
          <w:szCs w:val="28"/>
        </w:rPr>
        <w:t xml:space="preserve"> Из всех методик наиболее эффективной оказался маршрутный учет в вечернее время – были </w:t>
      </w:r>
      <w:r w:rsidR="00E06DF0" w:rsidRPr="00B60EFE">
        <w:rPr>
          <w:rFonts w:ascii="Times New Roman" w:hAnsi="Times New Roman" w:cs="Times New Roman"/>
          <w:sz w:val="28"/>
          <w:szCs w:val="28"/>
        </w:rPr>
        <w:t>установлено 33 вида, далее учет с воды – 29 видов и в утреннее время маршрутным учетом определили 27 видов птиц. Однако, наибольшую численность определили для птиц, проявляющих утреннюю активность (утро +лодка Рисунок 8)</w:t>
      </w:r>
    </w:p>
    <w:p w:rsidR="0085052F" w:rsidRPr="00B60EFE" w:rsidRDefault="0085052F" w:rsidP="00B60E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39489" wp14:editId="51364C32">
            <wp:extent cx="4195011" cy="2143501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" t="14599" r="2593" b="4133"/>
                    <a:stretch/>
                  </pic:blipFill>
                  <pic:spPr bwMode="auto">
                    <a:xfrm>
                      <a:off x="0" y="0"/>
                      <a:ext cx="4205350" cy="214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52F" w:rsidRPr="00B60EFE" w:rsidRDefault="0085052F" w:rsidP="00B60E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80148" w:rsidRPr="00B60EFE">
        <w:rPr>
          <w:rFonts w:ascii="Times New Roman" w:hAnsi="Times New Roman" w:cs="Times New Roman"/>
          <w:sz w:val="28"/>
          <w:szCs w:val="28"/>
        </w:rPr>
        <w:t>8</w:t>
      </w:r>
      <w:r w:rsidR="00E06DF0" w:rsidRPr="00B60EFE">
        <w:rPr>
          <w:rFonts w:ascii="Times New Roman" w:hAnsi="Times New Roman" w:cs="Times New Roman"/>
          <w:sz w:val="28"/>
          <w:szCs w:val="28"/>
        </w:rPr>
        <w:t xml:space="preserve">. </w:t>
      </w:r>
      <w:r w:rsidRPr="00B60EFE">
        <w:rPr>
          <w:rFonts w:ascii="Times New Roman" w:hAnsi="Times New Roman" w:cs="Times New Roman"/>
          <w:sz w:val="28"/>
          <w:szCs w:val="28"/>
        </w:rPr>
        <w:t>Сравнительная хар</w:t>
      </w:r>
      <w:r w:rsidR="00E06DF0" w:rsidRPr="00B60EFE">
        <w:rPr>
          <w:rFonts w:ascii="Times New Roman" w:hAnsi="Times New Roman" w:cs="Times New Roman"/>
          <w:sz w:val="28"/>
          <w:szCs w:val="28"/>
        </w:rPr>
        <w:t>актеристика результатов методик</w:t>
      </w:r>
    </w:p>
    <w:p w:rsidR="00980148" w:rsidRPr="00B60EFE" w:rsidRDefault="006B5B9F" w:rsidP="00B60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В ходе практических исследований обнаружились следующие объекты антропогенного воздействия:</w:t>
      </w:r>
    </w:p>
    <w:p w:rsidR="006B5B9F" w:rsidRPr="00B60EFE" w:rsidRDefault="006B5B9F" w:rsidP="00B60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b/>
          <w:sz w:val="28"/>
          <w:szCs w:val="28"/>
        </w:rPr>
        <w:t>Антропогенные формы м</w:t>
      </w:r>
      <w:r w:rsidR="005B2ED5" w:rsidRPr="00B60EFE">
        <w:rPr>
          <w:rFonts w:ascii="Times New Roman" w:hAnsi="Times New Roman" w:cs="Times New Roman"/>
          <w:b/>
          <w:sz w:val="28"/>
          <w:szCs w:val="28"/>
        </w:rPr>
        <w:t>ез</w:t>
      </w:r>
      <w:r w:rsidRPr="00B60EFE">
        <w:rPr>
          <w:rFonts w:ascii="Times New Roman" w:hAnsi="Times New Roman" w:cs="Times New Roman"/>
          <w:b/>
          <w:sz w:val="28"/>
          <w:szCs w:val="28"/>
        </w:rPr>
        <w:t>орельефа</w:t>
      </w:r>
      <w:r w:rsidRPr="00B60EFE">
        <w:rPr>
          <w:rFonts w:ascii="Times New Roman" w:hAnsi="Times New Roman" w:cs="Times New Roman"/>
          <w:sz w:val="28"/>
          <w:szCs w:val="28"/>
        </w:rPr>
        <w:t xml:space="preserve"> — песочные и гравийные насыпи, в одной из которых была образована колония береговых ласточек </w:t>
      </w:r>
      <w:r w:rsidR="000E509E" w:rsidRPr="00B60EFE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980148" w:rsidRPr="00B60EFE">
        <w:rPr>
          <w:rFonts w:ascii="Times New Roman" w:hAnsi="Times New Roman" w:cs="Times New Roman"/>
          <w:sz w:val="28"/>
          <w:szCs w:val="28"/>
        </w:rPr>
        <w:t>9</w:t>
      </w:r>
      <w:r w:rsidR="000E509E" w:rsidRPr="00B60EFE">
        <w:rPr>
          <w:rFonts w:ascii="Times New Roman" w:hAnsi="Times New Roman" w:cs="Times New Roman"/>
          <w:sz w:val="28"/>
          <w:szCs w:val="28"/>
        </w:rPr>
        <w:t>)</w:t>
      </w:r>
      <w:r w:rsidRPr="00B60EFE">
        <w:rPr>
          <w:rFonts w:ascii="Times New Roman" w:hAnsi="Times New Roman" w:cs="Times New Roman"/>
          <w:sz w:val="28"/>
          <w:szCs w:val="28"/>
        </w:rPr>
        <w:t>.</w:t>
      </w:r>
      <w:r w:rsidR="00980148" w:rsidRPr="00B60EFE">
        <w:rPr>
          <w:rFonts w:ascii="Times New Roman" w:hAnsi="Times New Roman" w:cs="Times New Roman"/>
          <w:sz w:val="28"/>
          <w:szCs w:val="28"/>
        </w:rPr>
        <w:t xml:space="preserve"> </w:t>
      </w:r>
      <w:r w:rsidRPr="00B60EFE">
        <w:rPr>
          <w:rFonts w:ascii="Times New Roman" w:hAnsi="Times New Roman" w:cs="Times New Roman"/>
          <w:b/>
          <w:sz w:val="28"/>
          <w:szCs w:val="28"/>
        </w:rPr>
        <w:t>Нарушение растительности и почвы</w:t>
      </w:r>
      <w:r w:rsidRPr="00B60EFE">
        <w:rPr>
          <w:rFonts w:ascii="Times New Roman" w:hAnsi="Times New Roman" w:cs="Times New Roman"/>
          <w:sz w:val="28"/>
          <w:szCs w:val="28"/>
        </w:rPr>
        <w:t xml:space="preserve"> — следы тяжёлой техники, грунтовая дорога, тропы, свалки мусора.</w:t>
      </w:r>
    </w:p>
    <w:p w:rsidR="006B5B9F" w:rsidRPr="00B60EFE" w:rsidRDefault="006B5B9F" w:rsidP="00B60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В связи с многочисленными проявлениями человеческого воздействия, антропогенная нагрузка оценивается как интенсивная.</w:t>
      </w:r>
      <w:r w:rsidR="00C21D91" w:rsidRPr="00B60EFE">
        <w:rPr>
          <w:rFonts w:ascii="Times New Roman" w:hAnsi="Times New Roman" w:cs="Times New Roman"/>
          <w:sz w:val="28"/>
          <w:szCs w:val="28"/>
        </w:rPr>
        <w:t xml:space="preserve"> На момент сбора данных 2010-2018 годов нагрузка измерялась как средняя. Начиная с 2018 года, идёт массовая эксплуатация острова в качестве нового административного жилого района [</w:t>
      </w:r>
      <w:r w:rsidR="00F422A9" w:rsidRPr="00B60EFE">
        <w:rPr>
          <w:rFonts w:ascii="Times New Roman" w:hAnsi="Times New Roman" w:cs="Times New Roman"/>
          <w:sz w:val="28"/>
          <w:szCs w:val="28"/>
        </w:rPr>
        <w:t>8</w:t>
      </w:r>
      <w:r w:rsidR="00C21D91" w:rsidRPr="00B60EFE">
        <w:rPr>
          <w:rFonts w:ascii="Times New Roman" w:hAnsi="Times New Roman" w:cs="Times New Roman"/>
          <w:sz w:val="28"/>
          <w:szCs w:val="28"/>
        </w:rPr>
        <w:t>].</w:t>
      </w:r>
      <w:r w:rsidR="00551179" w:rsidRPr="00B60E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60EFE" w:rsidRPr="00B60EFE" w:rsidRDefault="00B60EFE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 xml:space="preserve">По сравнению с данными, предоставленными в </w:t>
      </w:r>
      <w:r w:rsidRPr="00B60EFE">
        <w:rPr>
          <w:rFonts w:ascii="Times New Roman" w:hAnsi="Times New Roman" w:cs="Times New Roman"/>
          <w:bCs/>
          <w:sz w:val="28"/>
          <w:szCs w:val="28"/>
        </w:rPr>
        <w:t>«Атласе гнездящихся птиц Калининграда», количество гнездящихся птиц сокращается (Таблица 3).</w:t>
      </w:r>
    </w:p>
    <w:p w:rsidR="00B60EFE" w:rsidRPr="00B60EFE" w:rsidRDefault="00B60EFE" w:rsidP="00B60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 xml:space="preserve">Сократились группы околоводных и полевых птиц, гнездящихся в подобных биоценозах, однако, учитывая, что обследование территории проходило в незастроенной части острова, часть птиц, более толерантных к </w:t>
      </w:r>
      <w:r w:rsidRPr="00B60EFE">
        <w:rPr>
          <w:rFonts w:ascii="Times New Roman" w:hAnsi="Times New Roman" w:cs="Times New Roman"/>
          <w:bCs/>
          <w:sz w:val="28"/>
          <w:szCs w:val="28"/>
        </w:rPr>
        <w:lastRenderedPageBreak/>
        <w:t>антропогенному воздействию на среду, могла распределяться в агроландшафтах острова.</w:t>
      </w:r>
    </w:p>
    <w:p w:rsidR="00B60EFE" w:rsidRDefault="00B60EFE" w:rsidP="00B60E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B3669" w:rsidRPr="00B60EFE" w:rsidRDefault="001B3669" w:rsidP="00B60E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Таблица 3. Сравнительный анализ данных за 2010-2018 и 2022 года</w:t>
      </w:r>
    </w:p>
    <w:p w:rsidR="00551179" w:rsidRPr="00B60EFE" w:rsidRDefault="00551179" w:rsidP="00B60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E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2B1600E4" wp14:editId="062D05CC">
            <wp:simplePos x="0" y="0"/>
            <wp:positionH relativeFrom="column">
              <wp:posOffset>1212215</wp:posOffset>
            </wp:positionH>
            <wp:positionV relativeFrom="paragraph">
              <wp:posOffset>294640</wp:posOffset>
            </wp:positionV>
            <wp:extent cx="3557905" cy="6103620"/>
            <wp:effectExtent l="0" t="0" r="4445" b="0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7B5" w:rsidRDefault="004867B5" w:rsidP="00B60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EFE" w:rsidRDefault="00B60EFE" w:rsidP="00B60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EFE" w:rsidRDefault="00B60EFE" w:rsidP="00B60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EFE" w:rsidRDefault="00B60EFE" w:rsidP="00B60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EFE" w:rsidRDefault="00B60EFE" w:rsidP="00B60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EFE" w:rsidRDefault="00B60EFE" w:rsidP="00B60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EFE" w:rsidRDefault="00B60EFE" w:rsidP="00B60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EFE" w:rsidRDefault="00B60EFE" w:rsidP="00B60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EFE" w:rsidRDefault="00B60EFE" w:rsidP="00B60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EFE" w:rsidRDefault="00B60EFE" w:rsidP="00B60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EFE" w:rsidRDefault="00B60EFE" w:rsidP="00B60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EFE" w:rsidRPr="00B60EFE" w:rsidRDefault="00B60EFE" w:rsidP="00B60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179" w:rsidRPr="00B60EFE" w:rsidRDefault="00551179" w:rsidP="00B60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EFE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F422A9" w:rsidRPr="00B60EFE" w:rsidRDefault="00F422A9" w:rsidP="00B60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На основании проведенного исследования, можно сделать следующие выводы:</w:t>
      </w:r>
    </w:p>
    <w:p w:rsidR="00B60EFE" w:rsidRPr="00B60EFE" w:rsidRDefault="00B60EFE" w:rsidP="00B60EF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В ходе наблюдений на о. Октябрьском за весь учетный период было встречено 575 особей, относящихся к 48 видам. Было встречено 2 вида птиц, занесённых в красную книгу Калининградской области</w:t>
      </w:r>
    </w:p>
    <w:p w:rsidR="00B60EFE" w:rsidRPr="00B60EFE" w:rsidRDefault="00B60EFE" w:rsidP="00B60EF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Разнообразие орнитофауны значительно уменьшилось.</w:t>
      </w:r>
    </w:p>
    <w:p w:rsidR="00B60EFE" w:rsidRDefault="00B60EFE" w:rsidP="00B60EF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Антропогенная нагрузка на орнитофауну о. Октябрьского на момент летнего периода 2022 года в сравнении с данными 2010-2018 гг. возросла.</w:t>
      </w:r>
    </w:p>
    <w:p w:rsidR="00B60EFE" w:rsidRDefault="00B60EFE" w:rsidP="00B60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EFE" w:rsidRPr="00B60EFE" w:rsidRDefault="00B60EFE" w:rsidP="00B60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EF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422A9" w:rsidRPr="00B60EFE" w:rsidRDefault="00F422A9" w:rsidP="00B60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На основе полученных в ходе исследования данных необходимо разработать проектные рекомендации, нацеленные на уменьшение антропогенной нагрузки, восстано</w:t>
      </w:r>
      <w:r w:rsidR="0080629E" w:rsidRPr="00B60EFE">
        <w:rPr>
          <w:rFonts w:ascii="Times New Roman" w:hAnsi="Times New Roman" w:cs="Times New Roman"/>
          <w:sz w:val="28"/>
          <w:szCs w:val="28"/>
        </w:rPr>
        <w:t>вление и сохранение орнитофауны, однако для увеличения достоверности результатов, планируем обследовать и застраиваемую часть острова Октябрьский в течение следующего года</w:t>
      </w:r>
      <w:r w:rsidR="00B60EFE">
        <w:rPr>
          <w:rFonts w:ascii="Times New Roman" w:hAnsi="Times New Roman" w:cs="Times New Roman"/>
          <w:sz w:val="28"/>
          <w:szCs w:val="28"/>
        </w:rPr>
        <w:t>.</w:t>
      </w:r>
    </w:p>
    <w:p w:rsidR="00C21D91" w:rsidRDefault="00C21D91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EFE" w:rsidRPr="00B60EFE" w:rsidRDefault="00B60EFE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1D91" w:rsidRPr="00B60EFE" w:rsidRDefault="00C21D91" w:rsidP="00B60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973" w:rsidRPr="00B60EFE" w:rsidRDefault="00E31973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973" w:rsidRPr="00B60EFE" w:rsidRDefault="00E31973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973" w:rsidRPr="00B60EFE" w:rsidRDefault="00E31973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973" w:rsidRPr="00B60EFE" w:rsidRDefault="00E31973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973" w:rsidRPr="00B60EFE" w:rsidRDefault="00E31973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973" w:rsidRDefault="00E31973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2A9" w:rsidRPr="00B60EFE" w:rsidRDefault="00F422A9" w:rsidP="00B60E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EFE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F422A9" w:rsidRPr="00B60EFE" w:rsidRDefault="00F422A9" w:rsidP="00B60EFE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bCs/>
          <w:iCs/>
          <w:sz w:val="28"/>
          <w:szCs w:val="28"/>
        </w:rPr>
        <w:t>Вартапетов Л. Г. </w:t>
      </w:r>
      <w:r w:rsidRPr="00B60EFE">
        <w:rPr>
          <w:rFonts w:ascii="Times New Roman" w:hAnsi="Times New Roman" w:cs="Times New Roman"/>
          <w:bCs/>
          <w:sz w:val="28"/>
          <w:szCs w:val="28"/>
        </w:rPr>
        <w:t> Экологическая орнитология: учебное пособие для вузов. Москва, 2022. — 170 с.</w:t>
      </w:r>
    </w:p>
    <w:p w:rsidR="00F422A9" w:rsidRPr="00B60EFE" w:rsidRDefault="00F422A9" w:rsidP="00B60EFE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bCs/>
          <w:sz w:val="28"/>
          <w:szCs w:val="28"/>
        </w:rPr>
        <w:t>Лыков Е. Л. Фауна, население и экология гнездящихся птиц городов Центральной Европы (на примере Калининграда). Диссертация на соискание ученой степени кандидата биологических наук. Москва, 2009</w:t>
      </w:r>
    </w:p>
    <w:p w:rsidR="00F422A9" w:rsidRPr="00B60EFE" w:rsidRDefault="00F422A9" w:rsidP="00B60EFE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Очерки истории Восточной Пруссии / Г. В. Кретинин, В. Н. Брюшин-кин, В. И. Гальцов. Калининград, 2002</w:t>
      </w:r>
    </w:p>
    <w:p w:rsidR="00F422A9" w:rsidRPr="00B60EFE" w:rsidRDefault="00F422A9" w:rsidP="00B60EFE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Кретинин Г. В. История Западной России. Калининградская область: учеб. пособие для школьников. 6 — 7-е классы</w:t>
      </w:r>
    </w:p>
    <w:p w:rsidR="00F422A9" w:rsidRPr="00B60EFE" w:rsidRDefault="00F422A9" w:rsidP="00B60EFE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Клемешев А. П., Костяшов Ю. В., Федоров Г. М. История Западной России. Калининградская область: учеб. пособие для школьников. 10 — 11-е классы / под ред. А. П. Клемешева. М., 2007</w:t>
      </w:r>
    </w:p>
    <w:p w:rsidR="00F422A9" w:rsidRPr="00B60EFE" w:rsidRDefault="00F422A9" w:rsidP="00B60EFE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Правительство Калининградской области. Официальный портал. URL: https://gov39.ru/region/history.php (дата обращения: 18.11.2022)</w:t>
      </w:r>
    </w:p>
    <w:p w:rsidR="00F422A9" w:rsidRPr="00B60EFE" w:rsidRDefault="00F422A9" w:rsidP="00B60EFE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М. Е. Фокина, Ю.Л. Герасимов. Методики полевых зоологических исследований. Самара, 2018</w:t>
      </w:r>
    </w:p>
    <w:p w:rsidR="00F422A9" w:rsidRPr="00B60EFE" w:rsidRDefault="00F422A9" w:rsidP="00B60EFE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Правительство Калининградской области. Официальный портал. URL: https://gov39.ru/region/history.php (дата обращения: 09.12.2022)</w:t>
      </w:r>
    </w:p>
    <w:p w:rsidR="00F422A9" w:rsidRPr="00B60EFE" w:rsidRDefault="00F422A9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2A9" w:rsidRPr="00B60EFE" w:rsidRDefault="00F422A9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2A9" w:rsidRPr="00B60EFE" w:rsidRDefault="00F422A9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2A9" w:rsidRPr="00B60EFE" w:rsidRDefault="00F422A9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2A9" w:rsidRPr="00B60EFE" w:rsidRDefault="00F422A9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2A9" w:rsidRPr="00B60EFE" w:rsidRDefault="00F422A9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2A9" w:rsidRPr="00B60EFE" w:rsidRDefault="00F422A9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2A9" w:rsidRPr="00B60EFE" w:rsidRDefault="00F422A9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1DB6" w:rsidRPr="00B60EFE" w:rsidRDefault="009D1DB6" w:rsidP="00B60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D1DB6" w:rsidRPr="00B60EFE" w:rsidSect="00FC73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22A9" w:rsidRPr="00B60EFE" w:rsidRDefault="00F422A9" w:rsidP="00B60EF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60EFE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1B3669" w:rsidRPr="00B60EFE" w:rsidRDefault="001B3669" w:rsidP="00B60EF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Приложение 1</w:t>
      </w:r>
    </w:p>
    <w:p w:rsidR="007E4E81" w:rsidRPr="00B60EFE" w:rsidRDefault="007E4E81" w:rsidP="00B60E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Таблица 1</w:t>
      </w:r>
      <w:r w:rsidR="001B3669" w:rsidRPr="00B60EFE">
        <w:rPr>
          <w:rFonts w:ascii="Times New Roman" w:hAnsi="Times New Roman" w:cs="Times New Roman"/>
          <w:sz w:val="28"/>
          <w:szCs w:val="28"/>
        </w:rPr>
        <w:t xml:space="preserve">. </w:t>
      </w:r>
      <w:r w:rsidRPr="00B60EFE"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="001B3669" w:rsidRPr="00B60EFE">
        <w:rPr>
          <w:rFonts w:ascii="Times New Roman" w:hAnsi="Times New Roman" w:cs="Times New Roman"/>
          <w:sz w:val="28"/>
          <w:szCs w:val="28"/>
        </w:rPr>
        <w:t xml:space="preserve">встреченных </w:t>
      </w:r>
      <w:r w:rsidRPr="00B60EFE">
        <w:rPr>
          <w:rFonts w:ascii="Times New Roman" w:hAnsi="Times New Roman" w:cs="Times New Roman"/>
          <w:sz w:val="28"/>
          <w:szCs w:val="28"/>
        </w:rPr>
        <w:t>птиц</w:t>
      </w:r>
      <w:r w:rsidR="001B3669" w:rsidRPr="00B60EFE">
        <w:rPr>
          <w:rFonts w:ascii="Times New Roman" w:hAnsi="Times New Roman" w:cs="Times New Roman"/>
          <w:sz w:val="28"/>
          <w:szCs w:val="28"/>
        </w:rPr>
        <w:t xml:space="preserve"> о.Октябрьский в летний период 2022 года</w:t>
      </w:r>
    </w:p>
    <w:tbl>
      <w:tblPr>
        <w:tblStyle w:val="aa"/>
        <w:tblW w:w="0" w:type="auto"/>
        <w:tblInd w:w="-743" w:type="dxa"/>
        <w:tblLook w:val="04A0" w:firstRow="1" w:lastRow="0" w:firstColumn="1" w:lastColumn="0" w:noHBand="0" w:noVBand="1"/>
      </w:tblPr>
      <w:tblGrid>
        <w:gridCol w:w="4101"/>
        <w:gridCol w:w="2137"/>
        <w:gridCol w:w="3850"/>
      </w:tblGrid>
      <w:tr w:rsidR="007E4E81" w:rsidRPr="00B60EFE" w:rsidTr="001B3669">
        <w:trPr>
          <w:trHeight w:val="698"/>
        </w:trPr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b/>
                <w:sz w:val="28"/>
                <w:szCs w:val="28"/>
              </w:rPr>
              <w:t>Фотография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7E4E81" w:rsidRPr="00B60EFE" w:rsidTr="001B3669">
        <w:trPr>
          <w:trHeight w:val="2963"/>
        </w:trPr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4403DB" wp14:editId="3454AA7F">
                  <wp:extent cx="2323738" cy="1743075"/>
                  <wp:effectExtent l="0" t="0" r="0" b="0"/>
                  <wp:docPr id="111" name="Рисунок 111" descr="C:\Users\Samji\Desktop\2022-02-28 Canon SX-510\Canon SX-510 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mji\Desktop\2022-02-28 Canon SX-510\Canon SX-510 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821" cy="1748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Кряква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>Anas platyrhynchos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Размером схожа с домашней уткой, форма тела овальная, удлинённая шея, имеет широкий плоский клюв.  Селезень отличается от самки тёмно-зелёной окраской шеи и головы, ярким клювом, светло-серым оперением. От других уток отличаются синим «зеркальцем» на крыле. Голос – тихое кряканье.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1D9DFC" wp14:editId="1E4289D7">
                  <wp:extent cx="2038121" cy="1529188"/>
                  <wp:effectExtent l="0" t="0" r="0" b="0"/>
                  <wp:docPr id="112" name="Рисунок 112" descr="C:\Users\Samji\Downloads\20220513140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ji\Downloads\20220513140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252" cy="155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Лысуха 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>Fulica atra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Чёрное оперение, размером с небольшую утку. Отличается белой бляшкой на лбу и светлым «куриным» клювом. Ноги желтоватые, с длинными белыми пальцами. Голос самки – « крр, крр, крр», самца – «тцик, тцик».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AEC6E8" wp14:editId="4111AF43">
                  <wp:extent cx="2002740" cy="1265529"/>
                  <wp:effectExtent l="0" t="0" r="0" b="0"/>
                  <wp:docPr id="113" name="Рисунок 113" descr="http://nature.sfu-kras.ru/files/styles/large/public/nature/b173-1.jpg?itok=KLY8kb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ature.sfu-kras.ru/files/styles/large/public/nature/b173-1.jpg?itok=KLY8kbu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4" t="16247" r="10644" b="6917"/>
                          <a:stretch/>
                        </pic:blipFill>
                        <pic:spPr bwMode="auto">
                          <a:xfrm>
                            <a:off x="0" y="0"/>
                            <a:ext cx="2051790" cy="129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Взято из свободного источника. Автор: С.М. Чупров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Крачка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речная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Sterna hirundo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Размером крупнее скворца. Сравнима с полярной крачкой, но несколько меньше. Имеет раздвоенный хвост, красный клюв с чёрным концом, ярко-красные лапы. Верхняя часть головы чёрная.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7D7647" wp14:editId="0E2F72F0">
                  <wp:extent cx="1316736" cy="1923098"/>
                  <wp:effectExtent l="0" t="0" r="0" b="0"/>
                  <wp:docPr id="114" name="Рисунок 114" descr="Bittern - Botaurus stell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ttern - Botaurus stellari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84" r="6214"/>
                          <a:stretch/>
                        </pic:blipFill>
                        <pic:spPr bwMode="auto">
                          <a:xfrm>
                            <a:off x="0" y="0"/>
                            <a:ext cx="1340620" cy="195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Взято из свободного источника. Автор: Роджер Хэтклифф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Выпь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большая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Botaurus stellaris</w:t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Размером больше вороны, имеет длинную шею. Со спины имеет чёрные с жёлтыми краями перья. Брюхо охристого цвета бурым поперечным рисунком. Хвост жёлто-бурый с черноватым рисунком. Окраска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маскировочная, в пестринах. Имеет небольшую тёмную шапочку. Голос – глухое «уп-буум»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D591F4D" wp14:editId="6F12BD10">
                  <wp:extent cx="1433779" cy="1893054"/>
                  <wp:effectExtent l="0" t="0" r="0" b="0"/>
                  <wp:docPr id="42" name="Рисунок 42" descr="Взрослый сам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зрослый сам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451" cy="193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Взято из свободного источника. Автор: Марк С. Джоблинг</w:t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Выпь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малая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Ixobrychus minutus</w:t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Размером чуть меньше вороны, заметно меньше большой выпи. Самец с чёрной спиной, шапочкой, светлым полем на крыле. Голова и шея окрашены в кремово-белый, брюхо имеет охристые с беловатыми окончаниями перья. Клюв жёлто-зелёный. Самка вместо чёрного имеет бурый цвет, более пёстрая. Голос – однообразное «пумб».</w:t>
            </w:r>
          </w:p>
        </w:tc>
      </w:tr>
      <w:tr w:rsidR="007E4E81" w:rsidRPr="00B60EFE" w:rsidTr="001B3669">
        <w:trPr>
          <w:trHeight w:val="2838"/>
        </w:trPr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EC04D3" wp14:editId="4581EFCA">
                  <wp:extent cx="2060805" cy="1552295"/>
                  <wp:effectExtent l="0" t="0" r="0" b="0"/>
                  <wp:docPr id="115" name="Рисунок 115" descr="C:\Users\Samji\Downloads\Screenshot_20220904-193021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ji\Downloads\Screenshot_20220904-193021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791" cy="156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Камышница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>Gallinula chloropus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Размером с голубя. Оперение сине-чёрное, тёмно-коричневое на крыльях, имеет узкие белые полосы по бокам. Клюв ярко-красный, треугольный, есть бляшка на лбу. Плавает с высоко поднятым хвостом, на котором заметны белые пестрины. Голос - «терк, терк».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D8E9C2" wp14:editId="308C74FE">
                  <wp:extent cx="1981068" cy="1409700"/>
                  <wp:effectExtent l="0" t="0" r="0" b="0"/>
                  <wp:docPr id="116" name="Рисунок 116" descr="C:\Users\Samji\Downloads\20220527162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mji\Downloads\202205271627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52" t="9727" r="8752" b="33657"/>
                          <a:stretch/>
                        </pic:blipFill>
                        <pic:spPr bwMode="auto">
                          <a:xfrm>
                            <a:off x="0" y="0"/>
                            <a:ext cx="2008186" cy="142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Зуёк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малый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Charadrius dubius Scopoli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Чуть больше воробья, несколько меньше галстучника. Бурый верх и белый низ тела, шапочка на голове, ноги неяркие. Имеют узкий «галстук» на шее и тёмный клюв. В полёте на крыле белая полоса отсутствует. У взрослых вокруг глаза яркое оранжевое кольцо. Голос – звонкое «пИу», без восходящей интонации.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77112FC" wp14:editId="67F217CC">
                  <wp:extent cx="2105025" cy="1579386"/>
                  <wp:effectExtent l="0" t="0" r="0" b="0"/>
                  <wp:docPr id="117" name="Рисунок 117" descr="C:\Users\Samji\Downloads\20220730143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mji\Downloads\20220730143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06" cy="159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Голубь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сизый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Columba livia Gmelin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Размером больше скворца. Окраска сизая, имеет серый хвост с чёрной полосой, на крыльях два чёрных серпа. Поясница белая. Голос – гулкое воркование.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87ED89" wp14:editId="72B08758">
                  <wp:extent cx="2228426" cy="1671320"/>
                  <wp:effectExtent l="0" t="0" r="0" b="0"/>
                  <wp:docPr id="118" name="Рисунок 118" descr="C:\Users\Samji\Downloads\IMG-cbb4529ec39e67f8b5b56c9322a2e69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mji\Downloads\IMG-cbb4529ec39e67f8b5b56c9322a2e69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605" cy="167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Вяхирь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>Columba palumbus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Крупнее сизого голубя, без белой поясницы, низ с сиреневым оттенком. У взрослых по бокам шеи видны белые отметины, в полёте – белое поле на крыле. Голос – сложное глухое воркование.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452E5B" wp14:editId="6E104EC5">
                  <wp:extent cx="2228215" cy="1746811"/>
                  <wp:effectExtent l="0" t="0" r="0" b="0"/>
                  <wp:docPr id="119" name="Рисунок 119" descr="C:\Users\Samji\Downloads\20220810082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mji\Downloads\202208100820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49" t="19461" r="14212" b="18747"/>
                          <a:stretch/>
                        </pic:blipFill>
                        <pic:spPr bwMode="auto">
                          <a:xfrm>
                            <a:off x="0" y="0"/>
                            <a:ext cx="2242010" cy="17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Болотный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лунь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Circus aeruginosus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Крупнее светлых луней, с более широкими крыльями, которые в полёте держит косо вверх. Самец имеет яркое оперение: светлый хвост и голова, трёхцветные сверху крылья (низ крыльев светлый). Самки тёмно-бурые, неровной окраски, без белого пятна на надхвостье. Голос – мяукающие крики.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AAC332" wp14:editId="6C0F10BB">
                  <wp:extent cx="1976363" cy="1533499"/>
                  <wp:effectExtent l="0" t="0" r="0" b="0"/>
                  <wp:docPr id="120" name="Рисунок 120" descr="C:\Users\Samji\Downloads\IMG-d545254fce0945aa3bf50fa0ce17ecb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mji\Downloads\IMG-d545254fce0945aa3bf50fa0ce17ecb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789" cy="157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Канюк обыкновенный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>Buteo buteo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Размером с ворону. Задний край крыла окаймлён тёмной полосой, в полёте хвост широко раскрыт, а крылья слегка 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-образно подняты, со светлыми пятнами. Окраска тёмной части варьируется от рыжей до чёрной. Голос – тоскливое «кьЯааа».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01BF4A" wp14:editId="73142CE8">
                  <wp:extent cx="2157730" cy="1419149"/>
                  <wp:effectExtent l="0" t="0" r="0" b="0"/>
                  <wp:docPr id="43" name="Рисунок 43" descr="Владимир Бондарь, р. Днепр, г.  Могил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ладимир Бондарь, р. Днепр, г.  Могиле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42"/>
                          <a:stretch/>
                        </pic:blipFill>
                        <pic:spPr bwMode="auto">
                          <a:xfrm>
                            <a:off x="0" y="0"/>
                            <a:ext cx="2175301" cy="143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Взято из свободного источника. Автор: Владимир Бондарь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Ласточка береговая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>Riparia riparia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Несколько меньше воробья и деревенской ласточки. Хвост с неглубокой вырезкой, белое пятно на надхвостье отсутствует. На груди имеется бурая перевязь. Преобладающие цвета – светло-бурый, белый снизу. Голос – скрипучее щебетание.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0BB4DE" wp14:editId="24269AC4">
                  <wp:extent cx="2379804" cy="1533525"/>
                  <wp:effectExtent l="0" t="0" r="0" b="0"/>
                  <wp:docPr id="121" name="Рисунок 121" descr="C:\Users\Samji\Downloads\20220610201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mji\Downloads\20220610201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965" cy="154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Ласточка деревенская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>Hirundo rustica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С крупного воробья, больше береговой ласточки. Хвост с глубокой вырезкой, тонкими косицами, по краю – белые пятнышки. Тёмные крылья и верх тела, красно-каштановые лоб и горло, белый цвет на пояснице отсутствует. Голос – негромкое щебетание, в полёте – резкое «твит-твит-твит».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0C1D2D" wp14:editId="03C84E99">
                  <wp:extent cx="2305812" cy="1619250"/>
                  <wp:effectExtent l="0" t="0" r="0" b="0"/>
                  <wp:docPr id="122" name="Рисунок 122" descr="C:\Users\Samji\Downloads\IMG-f3e0ea7572db305b1cc05722f797d7f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mji\Downloads\IMG-f3e0ea7572db305b1cc05722f797d7fa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0" t="24202" r="15142" b="5433"/>
                          <a:stretch/>
                        </pic:blipFill>
                        <pic:spPr bwMode="auto">
                          <a:xfrm>
                            <a:off x="0" y="0"/>
                            <a:ext cx="2336131" cy="164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Камышовка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барсучок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Acrocephalus schoenobaenus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Меньше воробья. От других камышевок отличается тёмной полосой над светлой бровью, продольными пестринами на крыльях. Светлая полоса вдоль темени отсутствует. Основные цвета – ореховый верх тела и светлый низ. Голос – непрерывный треск и щебетание, начинается с резкого «чрр, чрррр, чер-череререре».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7BF1D0" wp14:editId="4BF8952C">
                  <wp:extent cx="2346325" cy="1623975"/>
                  <wp:effectExtent l="0" t="0" r="0" b="0"/>
                  <wp:docPr id="44" name="Рисунок 44" descr="Владимир Бондарь. Могилевский р-н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ладимир Бондарь. Могилевский р-н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00"/>
                          <a:stretch/>
                        </pic:blipFill>
                        <pic:spPr bwMode="auto">
                          <a:xfrm>
                            <a:off x="0" y="0"/>
                            <a:ext cx="2372184" cy="164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Взято из свободного источника. Автор: Владимир Бондарь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Камышовка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болотная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Acrocephalus palustris Bechstein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Меньше воробья. Окраска монотонная и тёплая, пестрины отсутствуют, светлая бровь не заходит за глаз. Имеется сильный контраст между беловатым низом и коричневатым верхом тела. На боках и груди присутствует слабая охристость. Песня торопливая, но без треска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камышовки-барсучка и мелодичных свистов садовой камышовки.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A7FA64F" wp14:editId="2E1BD8B3">
                  <wp:extent cx="1932003" cy="1411885"/>
                  <wp:effectExtent l="0" t="0" r="0" b="0"/>
                  <wp:docPr id="45" name="Рисунок 45" descr="Acrocephalus scirpaceus Vlaskop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crocephalus scirpaceus Vlaskop 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476" cy="142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Взято из свободного источника. Автор: Мартиен Брэнд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Камышовка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тростниковая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Acrocephalus scirpaceus Hermann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Меньше воробья. Окраской сильно схожа с болотной камышовкой, но имеет рыжеватый оттенок на боках и пояснице. Песня с обилием тресков, но мягче и медленней, чем у камышовки-барсучка, со свистами.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55271C" wp14:editId="46CA6671">
                  <wp:extent cx="2260396" cy="1845540"/>
                  <wp:effectExtent l="0" t="0" r="0" b="0"/>
                  <wp:docPr id="46" name="Рисунок 46" descr="Acrocephalus dumetor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crocephalus dumetoru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25" t="2854"/>
                          <a:stretch/>
                        </pic:blipFill>
                        <pic:spPr bwMode="auto">
                          <a:xfrm>
                            <a:off x="0" y="0"/>
                            <a:ext cx="2293058" cy="187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Взято из свободного источника. Автор:  Дэниел Петтерссон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Камышовка садовая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Acrocephalus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dumetorum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Blyth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Меньше воробья. Окраска схожа с окраской болотной камышовки, но более холодных тонов, с сероватым оттенком. Крылья едва закрывают надхвостья, по форме более округлые. Верх тела и головы серовато-коричневый. Песня без треска, со свистовыми фразами, характерны мелодичные вставки наподобие «иулИ, иулИ».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C8CDE6" wp14:editId="7B8FCA04">
                  <wp:extent cx="1676400" cy="1541517"/>
                  <wp:effectExtent l="0" t="0" r="0" b="0"/>
                  <wp:docPr id="123" name="Рисунок 123" descr="C:\Users\Samji\Downloads\20220619102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mji\Downloads\202206191021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40" t="18898" r="19029" b="18069"/>
                          <a:stretch/>
                        </pic:blipFill>
                        <pic:spPr bwMode="auto">
                          <a:xfrm>
                            <a:off x="0" y="0"/>
                            <a:ext cx="1705959" cy="156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Камышовка  дроздовидная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Acrocephalus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arundinaceus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Больше воробья. Имеет буровато-оливковый верх тела, длинную светлую бровь, сильный клюв. Горло беловато-серое. Песня много более грубая, присутствуют хрипловатые звуки: «чЭррэ-чЭррэ», «кЭчи-кЭчи».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45F702" wp14:editId="5521F5CC">
                  <wp:extent cx="1929112" cy="1445870"/>
                  <wp:effectExtent l="0" t="0" r="0" b="0"/>
                  <wp:docPr id="41" name="Рисунок 41" descr="Grashoppsangare-07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rashoppsangare-07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12" cy="14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Взято из свободного источника. Автор: Стефан Хейдж  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Сверчок обыкновенный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Locustella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naevia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Boddaert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Меньше воробья. Зеленовато-коричневый верх и светло-жёлтый низ, пестрины могут присутствовать на боках и зобе или на подхвостье, но отсутствуют на горле и груди. Хвост клиновидный. Песня – долгое монотонное стрекотание.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2DF666F" wp14:editId="1F696334">
                  <wp:extent cx="1953057" cy="1352852"/>
                  <wp:effectExtent l="0" t="0" r="0" b="0"/>
                  <wp:docPr id="40" name="Рисунок 40" descr="Flodsang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lodsang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476" cy="136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Взято из свободного источника. Автор:  Лассе Олссон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Сверчок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речной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Locustella fluviatilis Wolf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Чуть меньше воробья, но крупнее обыкновенного сверчка. Верх тела и головы без пестрин, на груди имеется полоса из размытых тёмных пятен. Песня – стрекотание, но более грубое и менее монотонное, с жужжащими прозвонами и запинаниями.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0F822E" wp14:editId="5301F2B4">
                  <wp:extent cx="1122854" cy="1404553"/>
                  <wp:effectExtent l="0" t="0" r="0" b="0"/>
                  <wp:docPr id="39" name="Рисунок 39" descr="Hippolais icterina vogelartinfo chris romeiks R7F2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ippolais icterina vogelartinfo chris romeiks R7F2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12" cy="142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Взято из свободного источника. Автор: Крис Ромейкс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Пересмешка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зелёная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Hippolais icterina Vieillot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Меньше воробья. Имеет коричнево-оливковый верх тела и головы и яркие зеленовато-жёлтые бока головы, грудку, низ тела. Клюв длинный, через глаз проходит светлая бровь. Песня сложная, быстрая, с подражающими вставками. Позыв - «чигрии».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C8D4FC" wp14:editId="0F9F891D">
                  <wp:extent cx="2152650" cy="1613995"/>
                  <wp:effectExtent l="0" t="0" r="0" b="0"/>
                  <wp:docPr id="124" name="Рисунок 124" descr="C:\Users\Samji\Downloads\20220826183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mji\Downloads\20220826183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917" cy="162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Славка серая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Sylvia communis Latham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Чуть меньше воробья, стройнее садовой славки. Имеет резкий контраст между сероватой головой (у самки буроватой) и белым горлом. Спина серовато-бурая, плечи рыжеватые. По  краям хвоста расположены продольные белые полосы. Песня резкая, состоит из коротких частей: «три-чури-чури».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5BCE89" wp14:editId="3B0F5608">
                  <wp:extent cx="2426970" cy="1820512"/>
                  <wp:effectExtent l="0" t="0" r="0" b="0"/>
                  <wp:docPr id="125" name="Рисунок 125" descr="C:\Users\Samji\Desktop\2022-02-28 Canon SX-510\Canon SX-510 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mji\Desktop\2022-02-28 Canon SX-510\Canon SX-510 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441" cy="18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Пеночка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весничка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Phylloscopus trochilus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Меньше воробья. Коричневато-оливковый окрас, низ тела желтоватый, имеет длинную светлую бровь. Ноги светлые, что отличает её от пеночки-теньковки. Крайние перьев крыльев со светлой каёмкой. Песня – слитная фраза из нескольких нежных свистовых колен, затухающая к концу.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66438E9" wp14:editId="5DE831D6">
                  <wp:extent cx="1938249" cy="1261530"/>
                  <wp:effectExtent l="0" t="0" r="0" b="0"/>
                  <wp:docPr id="38" name="Рисунок 38" descr="Remiz pendulinus (Marek Szczepane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miz pendulinus (Marek Szczepanek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778" cy="128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Взято из свободного источника. Автор: Марек Щепанек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Ремез обыкновенный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Remiz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pendulinus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Меньше воробья. Верх головы и низ тела светло-серого цвета. Напоминает маленькую синицу с каштановой спиной и чёрной полосой, проходящей через глаза от уха к клюву. Имеют белую каёмку на крайних тёмных перьях хвоста и крыльев. Молодые «маски» не имеют. Позывка – высокий писк.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CCCDDD" wp14:editId="5F025912">
                  <wp:extent cx="2305050" cy="1615795"/>
                  <wp:effectExtent l="0" t="0" r="0" b="0"/>
                  <wp:docPr id="126" name="Рисунок 126" descr="C:\Users\Samji\Downloads\2022042117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mji\Downloads\20220421170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0" t="12003" r="5211" b="6250"/>
                          <a:stretch/>
                        </pic:blipFill>
                        <pic:spPr bwMode="auto">
                          <a:xfrm>
                            <a:off x="0" y="0"/>
                            <a:ext cx="2318557" cy="162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Синица большая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Parus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major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С воробья. Имеет жёлтый низ тела, чуть зеленоватую спину. Голова чёрная, с синеватым отливом, под глазом белое пятно. У самца чёрная продольная полоса к низу тела расширяется, у самки сужается. Песня – звонкое «цвИнь-тИ, цвИнь-тИ, цвИнь-тИ».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1FF3CF" wp14:editId="7CD93818">
                  <wp:extent cx="1943100" cy="1507670"/>
                  <wp:effectExtent l="0" t="0" r="0" b="0"/>
                  <wp:docPr id="127" name="Рисунок 127" descr="C:\Users\Samji\Downloads\20220428143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mji\Downloads\202204281439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8916" r="21146" b="9539"/>
                          <a:stretch/>
                        </pic:blipFill>
                        <pic:spPr bwMode="auto">
                          <a:xfrm>
                            <a:off x="0" y="0"/>
                            <a:ext cx="1959248" cy="152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Лазоревка обыкновенная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Cyanistes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caeruleus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Меньше воробья и большой синицы. Имеет жёлтый тела без чёрной полосы, светло-голубую шапочку, глаза окружает белое поле, через которое проходит узкая чёрная полоска. Песня – звонкая трель с убыстрением во второй части.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49E023" wp14:editId="11287C74">
                  <wp:extent cx="1400175" cy="1436846"/>
                  <wp:effectExtent l="0" t="0" r="0" b="0"/>
                  <wp:docPr id="128" name="Рисунок 128" descr="C:\Users\Samji\Downloads\2021110916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mji\Downloads\20211109162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4" t="5386" r="14551" b="6157"/>
                          <a:stretch/>
                        </pic:blipFill>
                        <pic:spPr bwMode="auto">
                          <a:xfrm>
                            <a:off x="0" y="0"/>
                            <a:ext cx="1407354" cy="144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Дрозд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чёрный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Turdus merula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Чуть больше певчего дрозда. Самец сплошь чёрного цвета с ярко-оранжевым клювом, самка тёмно-бурая с неярким клювом. Передвигается «бегом».  Песня «текучая», свистовые колена слитные и неповторяющиеся.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93B2A88" wp14:editId="4DDB8CAE">
                  <wp:extent cx="2297802" cy="1724025"/>
                  <wp:effectExtent l="0" t="0" r="0" b="0"/>
                  <wp:docPr id="30" name="Рисунок 30" descr="C:\Users\Samji\Downloads\20220502135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mji\Downloads\20220502135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837" cy="173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Горихвостка обыкновенная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Phoenicurus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phoenicurus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Примерно с воробья. Самец имеет серую спину и белый, контрастирующий с серой шапкой, лоб. Низ нежно-оранжевый. Самка светло-орехового окраса. Имеют яркий оранжевый хвост. Песня – набор неторопливых свистовых строф.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B0D0EA" wp14:editId="6C4B9BD0">
                  <wp:extent cx="2348230" cy="1842483"/>
                  <wp:effectExtent l="0" t="0" r="0" b="0"/>
                  <wp:docPr id="35" name="Рисунок 35" descr="C:\Users\Samji\Downloads\2022042217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mji\Downloads\202204221701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94" t="13078" b="13"/>
                          <a:stretch/>
                        </pic:blipFill>
                        <pic:spPr bwMode="auto">
                          <a:xfrm>
                            <a:off x="0" y="0"/>
                            <a:ext cx="2355845" cy="184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Горихвостка-чернушка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>Phoenicurus ochruros Gmelin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Чуть меньше воробья и горихвостки обыкновенной. Самец имеет преимущественно тёмно-серую окраску, передняя часть головы чёрная. Самки и молодые несколько темнее таковых обыкновенных горихвосток, светло-орехового цвета. Хвост ярко- оранжевый, но более короткий. Песня скрипучая, присутствуют звуки, напоминающие звук сворачивания бумаги.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A56FAD" wp14:editId="04BA1618">
                  <wp:extent cx="1514475" cy="1633001"/>
                  <wp:effectExtent l="0" t="0" r="0" b="0"/>
                  <wp:docPr id="36" name="Рисунок 36" descr="C:\Users\Samji\Downloads\20220422165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mji\Downloads\202204221658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1" t="22209" r="40950" b="41979"/>
                          <a:stretch/>
                        </pic:blipFill>
                        <pic:spPr bwMode="auto">
                          <a:xfrm>
                            <a:off x="0" y="0"/>
                            <a:ext cx="1531621" cy="165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Зарянка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Erithacus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rubecula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Чуть меньше воробья. Окраска преимущественно серо-коричневая, отличительная черта – рыжая окраска груди и «лица». Передвигается прыжками. Песня неровная, включает в себя визгливые звуки, сравнимые со звуком вкручивания лампочки.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EE4CD0" wp14:editId="5E05CD4F">
                  <wp:extent cx="2348572" cy="1762118"/>
                  <wp:effectExtent l="0" t="0" r="0" b="0"/>
                  <wp:docPr id="129" name="Рисунок 129" descr="C:\Users\Samji\Downloads\2022041217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mji\Downloads\2022041217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335" cy="177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Скворец обыкновенный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Sturnus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vulgaris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Чуть меньше дрозда и много тоньше его. Чёрная окраска, весной с металлическим отливом и без резкого крапа. Зимой и осенью отлив отсутствует, появляется обильный светлый крап. Молодые имеют буроватое оперение.  Песня сложная, с многочисленными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заимствованиями и скрипами.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FA23262" wp14:editId="2C73958C">
                  <wp:extent cx="1828086" cy="1371600"/>
                  <wp:effectExtent l="0" t="0" r="0" b="0"/>
                  <wp:docPr id="130" name="Рисунок 130" descr="C:\Users\Samji\Downloads\20220513135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ji\Downloads\20220513135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189" cy="138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Ворона серая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Corvus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cornix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Размером с грача. Окраска двухцветная: чёрная голова и воротник с крыльями, остальная часть тела серая. Голос - резкое «карр, крр».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3CDB52" wp14:editId="5EB6D338">
                  <wp:extent cx="2201508" cy="1990725"/>
                  <wp:effectExtent l="0" t="0" r="0" b="0"/>
                  <wp:docPr id="131" name="Рисунок 131" descr="C:\Users\Samji\Downloads\2022081009283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mji\Downloads\2022081009283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484" cy="200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Жулан обыкновенный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Lanius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collurio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Чуть меньше скворца, но более плотной формы. Имеет короткий «хищный» клюв и тёмную маску. Окраска самца трёхцветная: серая задняя часть шеи и головы, буроватая спина и крылья, рыжевато-бежевый низ. Самка тусклее, с чешуйчатым рисунком на боках. Хвост тёмный. Песня – негромкое щебетание.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D203E8" wp14:editId="61EC98B9">
                  <wp:extent cx="2017726" cy="1346048"/>
                  <wp:effectExtent l="0" t="0" r="0" b="0"/>
                  <wp:docPr id="132" name="Рисунок 132" descr="https://upload.wikimedia.org/wikipedia/commons/d/d8/Alauda_arvensi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d/d8/Alauda_arvensi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785" cy="135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Взято из свободного источника. Автор: Дэниел Петтерссон.</w:t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Жаворонок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полевой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Alauda arvensis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Крупнее воробья. Окраска невзрачная, рябая; верхняя часть тела и головы темнее нижней. Крайние перья хвоста белые. Коренастее коньков, с более сильным клювом. Часто топорщит хохолок, при ходьбе хвостом не качает. Песня долгая, журчащая, часто исполняемая в полёте.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ABC8F3" wp14:editId="7548E0A6">
                  <wp:extent cx="2463265" cy="1581150"/>
                  <wp:effectExtent l="0" t="0" r="0" b="0"/>
                  <wp:docPr id="37" name="Рисунок 37" descr="C:\Users\Samji\Desktop\2022-02-28 Canon SX-510\Canon SX-510 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mji\Desktop\2022-02-28 Canon SX-510\Canon SX-510 3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57" t="33212" r="34250" b="40523"/>
                          <a:stretch/>
                        </pic:blipFill>
                        <pic:spPr bwMode="auto">
                          <a:xfrm>
                            <a:off x="0" y="0"/>
                            <a:ext cx="2476462" cy="158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Трясогузка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белая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Motacilla alba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Чуть больше воробья. Окраска серо-бело-чёрная. У самца чёрная шапка и зашеек граничит с серой спиной, у самок зашеек серый. По бокам длинного чёрного хвоста белые полосы. При ходьбе резко качает хвостом. Позывка – звонкое «цли».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7DF405C" wp14:editId="1AB4CD3C">
                  <wp:extent cx="1973159" cy="1647190"/>
                  <wp:effectExtent l="0" t="0" r="0" b="0"/>
                  <wp:docPr id="133" name="Рисунок 133" descr="C:\Users\Samji\Downloads\20220529142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mji\Downloads\202205291422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0" t="20836" r="14780"/>
                          <a:stretch/>
                        </pic:blipFill>
                        <pic:spPr bwMode="auto">
                          <a:xfrm>
                            <a:off x="0" y="0"/>
                            <a:ext cx="1981425" cy="165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Трясогузка жёлтая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Motacilla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flava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Примерно с воробья. Имеет жёлтый низ и зеленовато-серую спину, самцы контрастнее самок. Передвигается бегом, покачивая хвостом тёмно-бурого цвета, который короче хвоста белой трясогузки. Голос – звонкое «пли».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323909" wp14:editId="12C2D7A1">
                  <wp:extent cx="1419148" cy="1250315"/>
                  <wp:effectExtent l="0" t="0" r="0" b="0"/>
                  <wp:docPr id="134" name="Рисунок 134" descr="Сам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амец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038"/>
                          <a:stretch/>
                        </pic:blipFill>
                        <pic:spPr bwMode="auto">
                          <a:xfrm>
                            <a:off x="0" y="0"/>
                            <a:ext cx="1430671" cy="126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Взято из свободного источника. Автор: Петр Матыга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Чечевица обыкновенная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Carpodacus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erythrinus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Pallas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Примерно с воробья. Клюв короткий, вздутый у основания. Преобладающие тона – нежно-коричневые, у взрослого самца грудь и надхвостье красные, самка светло-орехового цвета. Песня с вопросительной интонацией - «витю-тю-тИу?»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D6E84B" wp14:editId="6A9A76E9">
                  <wp:extent cx="2183547" cy="1638300"/>
                  <wp:effectExtent l="0" t="0" r="0" b="0"/>
                  <wp:docPr id="135" name="Рисунок 135" descr="C:\Users\Samji\Downloads\2022052715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mji\Downloads\2022052715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697" cy="165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Овсянка обыкновенная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Emberiza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citrinella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Несколько больше воробья. Самец имеет ярко-жёлтую голову, горло и брюхо, на груди серая размытая перевязь. Самки, молодые и осенние птицы более тусклые, рябой окраски с тёмными пестринами. Песня - «зень-зень-зень-зень-зииии…».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D0B78A" wp14:editId="5C1DFC60">
                  <wp:extent cx="1879687" cy="1367455"/>
                  <wp:effectExtent l="0" t="0" r="0" b="0"/>
                  <wp:docPr id="136" name="Рисунок 136" descr="Поющий сам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ющий сам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600" cy="138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Взято из свободного источника. Автор: Андрей Чудый</w:t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Овсянка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садовая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Emberiza hortulana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Размером с воробья. Отличается от других овсянок зеленовато-серой головой, без пестрин и полос, со светлым горлом и усом. Верх крыльев в продольны полосах. Самец весной несколько ярче самки. Песня - «зири-зири-зири-люю…», позывка – громкое «тив».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567E783" wp14:editId="7E2950FF">
                  <wp:extent cx="2368371" cy="1733550"/>
                  <wp:effectExtent l="0" t="0" r="0" b="0"/>
                  <wp:docPr id="137" name="Рисунок 137" descr="C:\Users\Samji\Desktop\2022-02-28 Canon SX-510\Canon SX-510 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mji\Desktop\2022-02-28 Canon SX-510\Canon SX-510 0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5" t="16882" r="15770" b="23170"/>
                          <a:stretch/>
                        </pic:blipFill>
                        <pic:spPr bwMode="auto">
                          <a:xfrm>
                            <a:off x="0" y="0"/>
                            <a:ext cx="2374395" cy="173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Овсянка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тростниковая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Emberiza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schoeniclus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С воробья. Окраска спины буроватая, с многочисленными пестринами, низ светло-серый с короткими темными продольными полосами. Самец в брачном наряде имеет чёрный «капюшон». Самки «капюшона» не имеют, но на голове обозначены белые ус и горло. Песня негромкая, из 4-5 слогов («тви – тви – тви-твИтзи»).</w:t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1540A0" wp14:editId="545CE283">
                  <wp:extent cx="1955036" cy="1466850"/>
                  <wp:effectExtent l="0" t="0" r="0" b="0"/>
                  <wp:docPr id="138" name="Рисунок 138" descr="C:\Users\Samji\Downloads\2022080819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mji\Downloads\2022080819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90" cy="147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Цапля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серая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s-ES"/>
              </w:rPr>
              <w:t>Ardea cinerea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Крупная цапля. Имеет сильно удлинённые ноги и клюв оранжевого цвета. В окраске преобладают серые тона; за глазом начинается широкая тёмная косица. Молодые несколько темнее. Голос – хрипловатый каркающий крик.</w:t>
            </w:r>
          </w:p>
        </w:tc>
      </w:tr>
      <w:tr w:rsidR="007E4E81" w:rsidRPr="00B60EFE" w:rsidTr="001B3669"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6A91C3" wp14:editId="356694F9">
                  <wp:extent cx="1924685" cy="1313051"/>
                  <wp:effectExtent l="0" t="0" r="0" b="0"/>
                  <wp:docPr id="139" name="Рисунок 139" descr="C:\Users\Samji\Downloads\20220810075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mji\Downloads\20220810075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587" cy="133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Воробей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полевой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Passer montanus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Небольшой воробей. Отличается от домового коричневой шапочкой и белыми щеками с чёрными пятнами. Спина коричневая с продольными чёрными полосами. Самки и самцы одинаковой окраски. Голос – мягкое чириканье.</w:t>
            </w:r>
          </w:p>
        </w:tc>
      </w:tr>
      <w:tr w:rsidR="007E4E81" w:rsidRPr="00B60EFE" w:rsidTr="001B3669">
        <w:trPr>
          <w:trHeight w:val="1052"/>
        </w:trPr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6DD199" wp14:editId="7F0EBCCF">
                  <wp:extent cx="2314575" cy="1736611"/>
                  <wp:effectExtent l="0" t="0" r="0" b="0"/>
                  <wp:docPr id="140" name="Рисунок 140" descr="C:\Users\Samji\Downloads\20220504144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mji\Downloads\20220504144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662" cy="176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Ястреб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перепелятник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Accipiter nisus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Чуть больше голубя. Клюв заострённый, глаза светло-оранжевого цвета. Спина и верх головы самца тёмно-серый, низ тела полосатый, рыжеватых тонов. Самка несколько крупнее, имеет бурую спину и полосатый низ тела, над глазом – белая полоса. Голос – высокое и ускоренное «кьи-кьи-кьи…»</w:t>
            </w:r>
          </w:p>
        </w:tc>
      </w:tr>
      <w:tr w:rsidR="007E4E81" w:rsidRPr="00B60EFE" w:rsidTr="001B3669">
        <w:trPr>
          <w:trHeight w:val="1052"/>
        </w:trPr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36E566B" wp14:editId="6AF64593">
                  <wp:extent cx="2250955" cy="1590675"/>
                  <wp:effectExtent l="0" t="0" r="0" b="0"/>
                  <wp:docPr id="26" name="Рисунок 26" descr="C:\Users\Samji\Downloads\20220826184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mji\Downloads\202208261848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3" t="22919" r="21037" b="21849"/>
                          <a:stretch/>
                        </pic:blipFill>
                        <pic:spPr bwMode="auto">
                          <a:xfrm>
                            <a:off x="0" y="0"/>
                            <a:ext cx="2268599" cy="160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Каменка обыкновенная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>Oenanthe oenanthe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С воробья. Походка пружинистая, при тревоге приседают. На раскрытом  хвосте видна чёрная полоса. Самец имеет серую спину и верх головы, охристую грудку и светлое брюхо, чёрные крылья и маску. Самка более бурая и бледная. Песня торопливая состоит из набора свистов, тресков и трелей.</w:t>
            </w:r>
          </w:p>
        </w:tc>
      </w:tr>
      <w:tr w:rsidR="007E4E81" w:rsidRPr="00B60EFE" w:rsidTr="001B3669">
        <w:trPr>
          <w:trHeight w:val="3109"/>
        </w:trPr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D7F83D" wp14:editId="6C5AFBEC">
                  <wp:extent cx="2282190" cy="1506855"/>
                  <wp:effectExtent l="0" t="0" r="0" b="0"/>
                  <wp:docPr id="141" name="Рисунок 141" descr="Trauerschnäpper auf Esche cut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rauerschnäpper auf Esche cut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Взято из свободного источника. Автор: Саймон Югстер.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Мухоловка-пеструшка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>Ficedula hypoleuca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>Pallas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Несколько меньше воробья. Самцы имеют пёструю окраску: чёрную спину и голову, белый низ и белое пятнышко на лбу. Поясница серая, хвост буроватый с белой каёмкой. Самки менее пёстрые, спина серо-бурый, пятнышко на лбу отсутствует. На крыле у всех белое пятно. Песня – бодрый ускоренный речитатив («три-три-вИтритю-вИтритю-пирри-питя»)</w:t>
            </w:r>
          </w:p>
        </w:tc>
      </w:tr>
      <w:tr w:rsidR="007E4E81" w:rsidRPr="00B60EFE" w:rsidTr="001B3669">
        <w:trPr>
          <w:trHeight w:val="1052"/>
        </w:trPr>
        <w:tc>
          <w:tcPr>
            <w:tcW w:w="4101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7F7CAD" wp14:editId="2ADEE113">
                  <wp:extent cx="2105025" cy="1667067"/>
                  <wp:effectExtent l="0" t="0" r="0" b="0"/>
                  <wp:docPr id="142" name="Рисунок 142" descr="C:\Users\Samji\Downloads\2022062014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ji\Downloads\202206201402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82" t="14973" r="19563" b="14353"/>
                          <a:stretch/>
                        </pic:blipFill>
                        <pic:spPr bwMode="auto">
                          <a:xfrm>
                            <a:off x="0" y="0"/>
                            <a:ext cx="2118001" cy="167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Фотография из архива автора</w:t>
            </w:r>
          </w:p>
        </w:tc>
        <w:tc>
          <w:tcPr>
            <w:tcW w:w="2137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Зеленушка обыкновенная (</w:t>
            </w:r>
            <w:r w:rsidRPr="00B60EFE">
              <w:rPr>
                <w:rFonts w:ascii="Times New Roman" w:hAnsi="Times New Roman" w:cs="Times New Roman"/>
                <w:i/>
                <w:sz w:val="28"/>
                <w:szCs w:val="28"/>
              </w:rPr>
              <w:t>Carduelis chloris Linnaeus</w:t>
            </w: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50" w:type="dxa"/>
          </w:tcPr>
          <w:p w:rsidR="007E4E81" w:rsidRPr="00B60EFE" w:rsidRDefault="007E4E81" w:rsidP="00B60E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EFE">
              <w:rPr>
                <w:rFonts w:ascii="Times New Roman" w:hAnsi="Times New Roman" w:cs="Times New Roman"/>
                <w:sz w:val="28"/>
                <w:szCs w:val="28"/>
              </w:rPr>
              <w:t>Примерно с воробья. Массивная птица с сильным клювом. В окраске самца преобладают зеленовато-жёлтые тона, низ тела более светлый, на спине присутствуют тёмные штрихи. Самки тусклее. Песня – мелодичное щебетание и жужжащая трель.</w:t>
            </w:r>
          </w:p>
        </w:tc>
      </w:tr>
    </w:tbl>
    <w:p w:rsidR="00F422A9" w:rsidRPr="00B60EFE" w:rsidRDefault="00F422A9" w:rsidP="00B60E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0EFE" w:rsidRDefault="00B60EFE" w:rsidP="00B60EF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B3669" w:rsidRPr="00B60EFE" w:rsidRDefault="001B3669" w:rsidP="00B60EF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B3669" w:rsidRPr="00B60EFE" w:rsidRDefault="001B3669" w:rsidP="00B60E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Таблица 1</w:t>
      </w:r>
      <w:r w:rsidR="009D1DB6" w:rsidRPr="00B60EFE">
        <w:rPr>
          <w:rFonts w:ascii="Times New Roman" w:hAnsi="Times New Roman" w:cs="Times New Roman"/>
          <w:sz w:val="28"/>
          <w:szCs w:val="28"/>
        </w:rPr>
        <w:t xml:space="preserve">. </w:t>
      </w:r>
      <w:r w:rsidRPr="00B60EFE">
        <w:rPr>
          <w:rFonts w:ascii="Times New Roman" w:hAnsi="Times New Roman" w:cs="Times New Roman"/>
          <w:sz w:val="28"/>
          <w:szCs w:val="28"/>
        </w:rPr>
        <w:t>Сравнительная характ</w:t>
      </w:r>
      <w:r w:rsidR="009D1DB6" w:rsidRPr="00B60EFE">
        <w:rPr>
          <w:rFonts w:ascii="Times New Roman" w:hAnsi="Times New Roman" w:cs="Times New Roman"/>
          <w:sz w:val="28"/>
          <w:szCs w:val="28"/>
        </w:rPr>
        <w:t>еристика плотности птиц</w:t>
      </w:r>
    </w:p>
    <w:p w:rsidR="009D1DB6" w:rsidRPr="00B60EFE" w:rsidRDefault="009D1DB6" w:rsidP="00B60E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D62DB" wp14:editId="567633F0">
            <wp:extent cx="2834526" cy="8478316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58" cy="849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9E" w:rsidRPr="00B60EFE" w:rsidRDefault="000E509E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B369DD" wp14:editId="70F0F76F">
            <wp:extent cx="4892842" cy="3577321"/>
            <wp:effectExtent l="0" t="0" r="3175" b="444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0" t="8531" r="12477" b="521"/>
                    <a:stretch/>
                  </pic:blipFill>
                  <pic:spPr bwMode="auto">
                    <a:xfrm>
                      <a:off x="0" y="0"/>
                      <a:ext cx="4940358" cy="361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9D3" w:rsidRPr="00B60EFE" w:rsidRDefault="004B79D3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 xml:space="preserve">Рисунок 5. </w:t>
      </w:r>
      <w:r w:rsidR="009D1DB6" w:rsidRPr="00B60EFE">
        <w:rPr>
          <w:rFonts w:ascii="Times New Roman" w:hAnsi="Times New Roman" w:cs="Times New Roman"/>
          <w:sz w:val="28"/>
          <w:szCs w:val="28"/>
        </w:rPr>
        <w:t>Результаты утреннего маршрутного учета</w:t>
      </w:r>
    </w:p>
    <w:p w:rsidR="000E509E" w:rsidRPr="00B60EFE" w:rsidRDefault="000E509E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509E" w:rsidRPr="00B60EFE" w:rsidRDefault="000E509E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14758" wp14:editId="342AFC12">
            <wp:extent cx="5836278" cy="3176337"/>
            <wp:effectExtent l="0" t="0" r="0" b="508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4" t="9542" r="8507" b="1559"/>
                    <a:stretch/>
                  </pic:blipFill>
                  <pic:spPr bwMode="auto">
                    <a:xfrm>
                      <a:off x="0" y="0"/>
                      <a:ext cx="5862975" cy="319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070" w:rsidRPr="00B60EFE" w:rsidRDefault="008D4070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Рисунок 6. Результаты вечернего маршрутного учета</w:t>
      </w:r>
    </w:p>
    <w:p w:rsidR="000E509E" w:rsidRPr="00B60EFE" w:rsidRDefault="000E509E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15171A" wp14:editId="7424351B">
            <wp:extent cx="5522792" cy="3023937"/>
            <wp:effectExtent l="0" t="0" r="1905" b="508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3" t="8639" r="8153" b="1831"/>
                    <a:stretch/>
                  </pic:blipFill>
                  <pic:spPr bwMode="auto">
                    <a:xfrm>
                      <a:off x="0" y="0"/>
                      <a:ext cx="5552672" cy="304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9D3" w:rsidRPr="00B60EFE" w:rsidRDefault="004B79D3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 xml:space="preserve">Рисунок 7. Результаты </w:t>
      </w:r>
      <w:r w:rsidR="009D1DB6" w:rsidRPr="00B60EFE">
        <w:rPr>
          <w:rFonts w:ascii="Times New Roman" w:hAnsi="Times New Roman" w:cs="Times New Roman"/>
          <w:sz w:val="28"/>
          <w:szCs w:val="28"/>
        </w:rPr>
        <w:t xml:space="preserve">учета птиц </w:t>
      </w:r>
      <w:r w:rsidRPr="00B60EFE">
        <w:rPr>
          <w:rFonts w:ascii="Times New Roman" w:hAnsi="Times New Roman" w:cs="Times New Roman"/>
          <w:sz w:val="28"/>
          <w:szCs w:val="28"/>
        </w:rPr>
        <w:t>с лодк</w:t>
      </w:r>
      <w:r w:rsidR="009D1DB6" w:rsidRPr="00B60EFE">
        <w:rPr>
          <w:rFonts w:ascii="Times New Roman" w:hAnsi="Times New Roman" w:cs="Times New Roman"/>
          <w:sz w:val="28"/>
          <w:szCs w:val="28"/>
        </w:rPr>
        <w:t>и</w:t>
      </w:r>
    </w:p>
    <w:p w:rsidR="000E509E" w:rsidRPr="00B60EFE" w:rsidRDefault="000E509E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C7A44" w:rsidRPr="00B60EFE" w:rsidRDefault="003C7A44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1645F8" wp14:editId="6D8709FE">
            <wp:extent cx="4247248" cy="3184358"/>
            <wp:effectExtent l="0" t="0" r="1270" b="0"/>
            <wp:docPr id="143" name="Рисунок 143" descr="C:\Users\Samji\Downloads\2022082618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ji\Downloads\2022082618262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86" cy="32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B6" w:rsidRPr="00B60EFE" w:rsidRDefault="009D1DB6" w:rsidP="00B60E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0EFE">
        <w:rPr>
          <w:rFonts w:ascii="Times New Roman" w:hAnsi="Times New Roman" w:cs="Times New Roman"/>
          <w:sz w:val="28"/>
          <w:szCs w:val="28"/>
        </w:rPr>
        <w:t>Рисунок 9. Песчаная насыпь о.Октябрьский</w:t>
      </w:r>
    </w:p>
    <w:sectPr w:rsidR="009D1DB6" w:rsidRPr="00B60EFE" w:rsidSect="00FC7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0B1" w:rsidRDefault="002E00B1" w:rsidP="004E03F7">
      <w:pPr>
        <w:spacing w:after="0" w:line="240" w:lineRule="auto"/>
      </w:pPr>
      <w:r>
        <w:separator/>
      </w:r>
    </w:p>
  </w:endnote>
  <w:endnote w:type="continuationSeparator" w:id="0">
    <w:p w:rsidR="002E00B1" w:rsidRDefault="002E00B1" w:rsidP="004E0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5215767"/>
      <w:docPartObj>
        <w:docPartGallery w:val="Page Numbers (Bottom of Page)"/>
        <w:docPartUnique/>
      </w:docPartObj>
    </w:sdtPr>
    <w:sdtEndPr/>
    <w:sdtContent>
      <w:p w:rsidR="007E4E81" w:rsidRDefault="007E4E8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2CF0">
          <w:rPr>
            <w:noProof/>
          </w:rPr>
          <w:t>25</w:t>
        </w:r>
        <w:r>
          <w:fldChar w:fldCharType="end"/>
        </w:r>
      </w:p>
    </w:sdtContent>
  </w:sdt>
  <w:p w:rsidR="007E4E81" w:rsidRDefault="007E4E8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0B1" w:rsidRDefault="002E00B1" w:rsidP="004E03F7">
      <w:pPr>
        <w:spacing w:after="0" w:line="240" w:lineRule="auto"/>
      </w:pPr>
      <w:r>
        <w:separator/>
      </w:r>
    </w:p>
  </w:footnote>
  <w:footnote w:type="continuationSeparator" w:id="0">
    <w:p w:rsidR="002E00B1" w:rsidRDefault="002E00B1" w:rsidP="004E03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A4FCF"/>
    <w:multiLevelType w:val="multilevel"/>
    <w:tmpl w:val="0F50EF9E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">
    <w:nsid w:val="15FD2E01"/>
    <w:multiLevelType w:val="multilevel"/>
    <w:tmpl w:val="3942FE30"/>
    <w:lvl w:ilvl="0">
      <w:start w:val="2"/>
      <w:numFmt w:val="decimal"/>
      <w:lvlText w:val="%1"/>
      <w:lvlJc w:val="left"/>
      <w:pPr>
        <w:ind w:left="517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>
    <w:nsid w:val="18A81EBE"/>
    <w:multiLevelType w:val="hybridMultilevel"/>
    <w:tmpl w:val="1A1CF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43FBA"/>
    <w:multiLevelType w:val="hybridMultilevel"/>
    <w:tmpl w:val="14347C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83D70DE"/>
    <w:multiLevelType w:val="hybridMultilevel"/>
    <w:tmpl w:val="8F14987A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5">
    <w:nsid w:val="3177522D"/>
    <w:multiLevelType w:val="hybridMultilevel"/>
    <w:tmpl w:val="7A78EB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54E2A3C"/>
    <w:multiLevelType w:val="hybridMultilevel"/>
    <w:tmpl w:val="CF9C2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B76A8D"/>
    <w:multiLevelType w:val="hybridMultilevel"/>
    <w:tmpl w:val="C85CF17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E834977"/>
    <w:multiLevelType w:val="hybridMultilevel"/>
    <w:tmpl w:val="5880A3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10F76B9"/>
    <w:multiLevelType w:val="multilevel"/>
    <w:tmpl w:val="0130FA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10">
    <w:nsid w:val="72033B83"/>
    <w:multiLevelType w:val="hybridMultilevel"/>
    <w:tmpl w:val="0B7604CE"/>
    <w:lvl w:ilvl="0" w:tplc="9C1EA9BA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7D626DF6"/>
    <w:multiLevelType w:val="multilevel"/>
    <w:tmpl w:val="8B44222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2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7"/>
  </w:num>
  <w:num w:numId="9">
    <w:abstractNumId w:val="3"/>
  </w:num>
  <w:num w:numId="10">
    <w:abstractNumId w:val="1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3DD"/>
    <w:rsid w:val="00000AEB"/>
    <w:rsid w:val="00003D9F"/>
    <w:rsid w:val="00005CE5"/>
    <w:rsid w:val="00012877"/>
    <w:rsid w:val="00016349"/>
    <w:rsid w:val="00020FED"/>
    <w:rsid w:val="000223CC"/>
    <w:rsid w:val="000247F4"/>
    <w:rsid w:val="00027B35"/>
    <w:rsid w:val="000324E0"/>
    <w:rsid w:val="00042937"/>
    <w:rsid w:val="000437C5"/>
    <w:rsid w:val="0005332A"/>
    <w:rsid w:val="000607F0"/>
    <w:rsid w:val="0006606B"/>
    <w:rsid w:val="00072F3B"/>
    <w:rsid w:val="0008064B"/>
    <w:rsid w:val="00082B64"/>
    <w:rsid w:val="000846D9"/>
    <w:rsid w:val="00095C58"/>
    <w:rsid w:val="00097C2E"/>
    <w:rsid w:val="000A1313"/>
    <w:rsid w:val="000A2B14"/>
    <w:rsid w:val="000A3BD1"/>
    <w:rsid w:val="000A7CC1"/>
    <w:rsid w:val="000B44CE"/>
    <w:rsid w:val="000C10C8"/>
    <w:rsid w:val="000E0658"/>
    <w:rsid w:val="000E06A1"/>
    <w:rsid w:val="000E3547"/>
    <w:rsid w:val="000E509E"/>
    <w:rsid w:val="000E75D0"/>
    <w:rsid w:val="000F41F9"/>
    <w:rsid w:val="000F5CC8"/>
    <w:rsid w:val="00101532"/>
    <w:rsid w:val="00125FEC"/>
    <w:rsid w:val="00126BD1"/>
    <w:rsid w:val="0013304E"/>
    <w:rsid w:val="00136A45"/>
    <w:rsid w:val="001373D3"/>
    <w:rsid w:val="001410BF"/>
    <w:rsid w:val="00141188"/>
    <w:rsid w:val="00143C07"/>
    <w:rsid w:val="00144C0C"/>
    <w:rsid w:val="00144F00"/>
    <w:rsid w:val="00145E33"/>
    <w:rsid w:val="00146630"/>
    <w:rsid w:val="0015183B"/>
    <w:rsid w:val="00153F59"/>
    <w:rsid w:val="0015460E"/>
    <w:rsid w:val="00154B2A"/>
    <w:rsid w:val="001570CA"/>
    <w:rsid w:val="00161B17"/>
    <w:rsid w:val="001713D5"/>
    <w:rsid w:val="00172F56"/>
    <w:rsid w:val="00175C65"/>
    <w:rsid w:val="00181EC3"/>
    <w:rsid w:val="00183AE3"/>
    <w:rsid w:val="00183ED1"/>
    <w:rsid w:val="001871B7"/>
    <w:rsid w:val="00190625"/>
    <w:rsid w:val="001A286B"/>
    <w:rsid w:val="001A4007"/>
    <w:rsid w:val="001A50B1"/>
    <w:rsid w:val="001A6DD3"/>
    <w:rsid w:val="001B06CD"/>
    <w:rsid w:val="001B0A1F"/>
    <w:rsid w:val="001B3669"/>
    <w:rsid w:val="001B4EC2"/>
    <w:rsid w:val="001C0FB9"/>
    <w:rsid w:val="001C223C"/>
    <w:rsid w:val="001C7B3A"/>
    <w:rsid w:val="001D061A"/>
    <w:rsid w:val="001D2C81"/>
    <w:rsid w:val="001D46B5"/>
    <w:rsid w:val="001D5411"/>
    <w:rsid w:val="001D650F"/>
    <w:rsid w:val="001D7E13"/>
    <w:rsid w:val="001E0767"/>
    <w:rsid w:val="001E189B"/>
    <w:rsid w:val="001E1B0C"/>
    <w:rsid w:val="001E32C6"/>
    <w:rsid w:val="001E4478"/>
    <w:rsid w:val="001F79D6"/>
    <w:rsid w:val="002073E3"/>
    <w:rsid w:val="00211D05"/>
    <w:rsid w:val="00213895"/>
    <w:rsid w:val="00213F3A"/>
    <w:rsid w:val="00214378"/>
    <w:rsid w:val="0021473D"/>
    <w:rsid w:val="00230258"/>
    <w:rsid w:val="00231A4D"/>
    <w:rsid w:val="00232E93"/>
    <w:rsid w:val="00241DFB"/>
    <w:rsid w:val="0024582E"/>
    <w:rsid w:val="00246947"/>
    <w:rsid w:val="00247B52"/>
    <w:rsid w:val="002529D1"/>
    <w:rsid w:val="00257411"/>
    <w:rsid w:val="00262171"/>
    <w:rsid w:val="0026237F"/>
    <w:rsid w:val="00265D71"/>
    <w:rsid w:val="00266485"/>
    <w:rsid w:val="00271290"/>
    <w:rsid w:val="00272D08"/>
    <w:rsid w:val="0027341E"/>
    <w:rsid w:val="002752A6"/>
    <w:rsid w:val="00281761"/>
    <w:rsid w:val="00290CE1"/>
    <w:rsid w:val="00290E49"/>
    <w:rsid w:val="002A1FBB"/>
    <w:rsid w:val="002A4A90"/>
    <w:rsid w:val="002B2AE8"/>
    <w:rsid w:val="002B3A4D"/>
    <w:rsid w:val="002B4541"/>
    <w:rsid w:val="002C1E0E"/>
    <w:rsid w:val="002C2F4A"/>
    <w:rsid w:val="002C4261"/>
    <w:rsid w:val="002D007B"/>
    <w:rsid w:val="002D30B1"/>
    <w:rsid w:val="002D458F"/>
    <w:rsid w:val="002D501B"/>
    <w:rsid w:val="002E00B1"/>
    <w:rsid w:val="002E3EE8"/>
    <w:rsid w:val="002E4ABE"/>
    <w:rsid w:val="002E735A"/>
    <w:rsid w:val="002E7ABB"/>
    <w:rsid w:val="002F01D9"/>
    <w:rsid w:val="002F4890"/>
    <w:rsid w:val="002F6E25"/>
    <w:rsid w:val="00301889"/>
    <w:rsid w:val="0030350F"/>
    <w:rsid w:val="003126FD"/>
    <w:rsid w:val="00314E52"/>
    <w:rsid w:val="003302DA"/>
    <w:rsid w:val="00332944"/>
    <w:rsid w:val="003353DE"/>
    <w:rsid w:val="00340BDA"/>
    <w:rsid w:val="003600D3"/>
    <w:rsid w:val="00363C0C"/>
    <w:rsid w:val="00363F60"/>
    <w:rsid w:val="0036434E"/>
    <w:rsid w:val="00364945"/>
    <w:rsid w:val="00370DC3"/>
    <w:rsid w:val="00371FE3"/>
    <w:rsid w:val="00373E58"/>
    <w:rsid w:val="00383B96"/>
    <w:rsid w:val="00383FCA"/>
    <w:rsid w:val="00385ACF"/>
    <w:rsid w:val="003863C2"/>
    <w:rsid w:val="00386C2D"/>
    <w:rsid w:val="00391A3C"/>
    <w:rsid w:val="0039228E"/>
    <w:rsid w:val="003955BC"/>
    <w:rsid w:val="00395792"/>
    <w:rsid w:val="003A1468"/>
    <w:rsid w:val="003A66B5"/>
    <w:rsid w:val="003A7B0A"/>
    <w:rsid w:val="003B1B74"/>
    <w:rsid w:val="003B4036"/>
    <w:rsid w:val="003B5C3F"/>
    <w:rsid w:val="003B619B"/>
    <w:rsid w:val="003B6BFB"/>
    <w:rsid w:val="003B7148"/>
    <w:rsid w:val="003B7F8C"/>
    <w:rsid w:val="003C5822"/>
    <w:rsid w:val="003C6846"/>
    <w:rsid w:val="003C7A44"/>
    <w:rsid w:val="003D08C8"/>
    <w:rsid w:val="003D0CAB"/>
    <w:rsid w:val="003D45B6"/>
    <w:rsid w:val="003D606A"/>
    <w:rsid w:val="003F3A5E"/>
    <w:rsid w:val="003F40C3"/>
    <w:rsid w:val="003F71B3"/>
    <w:rsid w:val="00410A6C"/>
    <w:rsid w:val="0041269A"/>
    <w:rsid w:val="004132FE"/>
    <w:rsid w:val="00413ABF"/>
    <w:rsid w:val="00420031"/>
    <w:rsid w:val="004200AC"/>
    <w:rsid w:val="004261E1"/>
    <w:rsid w:val="004429A9"/>
    <w:rsid w:val="00443155"/>
    <w:rsid w:val="00455281"/>
    <w:rsid w:val="00462A98"/>
    <w:rsid w:val="0046591C"/>
    <w:rsid w:val="00483F2D"/>
    <w:rsid w:val="0048457C"/>
    <w:rsid w:val="004867B5"/>
    <w:rsid w:val="00486E59"/>
    <w:rsid w:val="00491B25"/>
    <w:rsid w:val="00495274"/>
    <w:rsid w:val="004A10B5"/>
    <w:rsid w:val="004A16B9"/>
    <w:rsid w:val="004A2AA3"/>
    <w:rsid w:val="004A6EE1"/>
    <w:rsid w:val="004B07C5"/>
    <w:rsid w:val="004B0879"/>
    <w:rsid w:val="004B1D51"/>
    <w:rsid w:val="004B79D3"/>
    <w:rsid w:val="004D043D"/>
    <w:rsid w:val="004D1606"/>
    <w:rsid w:val="004D6FB9"/>
    <w:rsid w:val="004E03F7"/>
    <w:rsid w:val="004E1B98"/>
    <w:rsid w:val="004F1C3E"/>
    <w:rsid w:val="004F6898"/>
    <w:rsid w:val="004F68E3"/>
    <w:rsid w:val="00500406"/>
    <w:rsid w:val="00500EE9"/>
    <w:rsid w:val="0050476F"/>
    <w:rsid w:val="005061D3"/>
    <w:rsid w:val="005151FC"/>
    <w:rsid w:val="00517361"/>
    <w:rsid w:val="00526A2B"/>
    <w:rsid w:val="00527600"/>
    <w:rsid w:val="0053014B"/>
    <w:rsid w:val="00532E90"/>
    <w:rsid w:val="00536A9A"/>
    <w:rsid w:val="0054034B"/>
    <w:rsid w:val="005434D5"/>
    <w:rsid w:val="00543746"/>
    <w:rsid w:val="00551179"/>
    <w:rsid w:val="005549E7"/>
    <w:rsid w:val="00556EA0"/>
    <w:rsid w:val="00556F8A"/>
    <w:rsid w:val="005622B0"/>
    <w:rsid w:val="005623BB"/>
    <w:rsid w:val="00562D9F"/>
    <w:rsid w:val="00566ED7"/>
    <w:rsid w:val="00567E6E"/>
    <w:rsid w:val="0057137F"/>
    <w:rsid w:val="005756FA"/>
    <w:rsid w:val="00583093"/>
    <w:rsid w:val="00590B03"/>
    <w:rsid w:val="005915B4"/>
    <w:rsid w:val="00593A55"/>
    <w:rsid w:val="00593C4C"/>
    <w:rsid w:val="005959F9"/>
    <w:rsid w:val="005B0878"/>
    <w:rsid w:val="005B1ACA"/>
    <w:rsid w:val="005B225E"/>
    <w:rsid w:val="005B2ED5"/>
    <w:rsid w:val="005B7D93"/>
    <w:rsid w:val="005C481D"/>
    <w:rsid w:val="005C49D0"/>
    <w:rsid w:val="005C5587"/>
    <w:rsid w:val="005D58E7"/>
    <w:rsid w:val="005D69DC"/>
    <w:rsid w:val="005D74D0"/>
    <w:rsid w:val="005E2660"/>
    <w:rsid w:val="005E4295"/>
    <w:rsid w:val="005E53FC"/>
    <w:rsid w:val="005F0386"/>
    <w:rsid w:val="00614511"/>
    <w:rsid w:val="00616343"/>
    <w:rsid w:val="00625570"/>
    <w:rsid w:val="0062740A"/>
    <w:rsid w:val="006313A1"/>
    <w:rsid w:val="00631BE9"/>
    <w:rsid w:val="00632736"/>
    <w:rsid w:val="00632F2B"/>
    <w:rsid w:val="0063336E"/>
    <w:rsid w:val="0063530D"/>
    <w:rsid w:val="00637F7F"/>
    <w:rsid w:val="00637F98"/>
    <w:rsid w:val="006404C1"/>
    <w:rsid w:val="0064763D"/>
    <w:rsid w:val="00653845"/>
    <w:rsid w:val="00655E7F"/>
    <w:rsid w:val="006573B0"/>
    <w:rsid w:val="00657553"/>
    <w:rsid w:val="00657A21"/>
    <w:rsid w:val="0066032A"/>
    <w:rsid w:val="006623CC"/>
    <w:rsid w:val="00663FE8"/>
    <w:rsid w:val="006646A6"/>
    <w:rsid w:val="00674DD6"/>
    <w:rsid w:val="00686F62"/>
    <w:rsid w:val="00687722"/>
    <w:rsid w:val="006908DD"/>
    <w:rsid w:val="0069706D"/>
    <w:rsid w:val="006A44B1"/>
    <w:rsid w:val="006B125A"/>
    <w:rsid w:val="006B1782"/>
    <w:rsid w:val="006B2499"/>
    <w:rsid w:val="006B2548"/>
    <w:rsid w:val="006B2A6B"/>
    <w:rsid w:val="006B4DCB"/>
    <w:rsid w:val="006B5B9F"/>
    <w:rsid w:val="006C2D60"/>
    <w:rsid w:val="006C5DD0"/>
    <w:rsid w:val="006D2E96"/>
    <w:rsid w:val="006D5BE5"/>
    <w:rsid w:val="006D72ED"/>
    <w:rsid w:val="006D7D6D"/>
    <w:rsid w:val="006E0A41"/>
    <w:rsid w:val="006E5333"/>
    <w:rsid w:val="006F2C20"/>
    <w:rsid w:val="006F5898"/>
    <w:rsid w:val="006F6F7A"/>
    <w:rsid w:val="0071250D"/>
    <w:rsid w:val="00714DBD"/>
    <w:rsid w:val="007232BB"/>
    <w:rsid w:val="007266DE"/>
    <w:rsid w:val="00746EFA"/>
    <w:rsid w:val="007500A4"/>
    <w:rsid w:val="007512F9"/>
    <w:rsid w:val="00761339"/>
    <w:rsid w:val="0076176C"/>
    <w:rsid w:val="007837C0"/>
    <w:rsid w:val="0079017B"/>
    <w:rsid w:val="007A0984"/>
    <w:rsid w:val="007A1A31"/>
    <w:rsid w:val="007A1AC9"/>
    <w:rsid w:val="007A1B84"/>
    <w:rsid w:val="007A28E4"/>
    <w:rsid w:val="007A3C5A"/>
    <w:rsid w:val="007A6799"/>
    <w:rsid w:val="007B04D9"/>
    <w:rsid w:val="007B1C84"/>
    <w:rsid w:val="007C3D6B"/>
    <w:rsid w:val="007C5F67"/>
    <w:rsid w:val="007C64CF"/>
    <w:rsid w:val="007D144D"/>
    <w:rsid w:val="007D7992"/>
    <w:rsid w:val="007D7C67"/>
    <w:rsid w:val="007D7DC9"/>
    <w:rsid w:val="007E2CAF"/>
    <w:rsid w:val="007E43B0"/>
    <w:rsid w:val="007E4E81"/>
    <w:rsid w:val="007F1483"/>
    <w:rsid w:val="007F3561"/>
    <w:rsid w:val="007F5026"/>
    <w:rsid w:val="007F74EC"/>
    <w:rsid w:val="00800A36"/>
    <w:rsid w:val="008010BD"/>
    <w:rsid w:val="00804D62"/>
    <w:rsid w:val="0080629E"/>
    <w:rsid w:val="00823645"/>
    <w:rsid w:val="00830749"/>
    <w:rsid w:val="008310B8"/>
    <w:rsid w:val="0083400C"/>
    <w:rsid w:val="0085052F"/>
    <w:rsid w:val="00854FAB"/>
    <w:rsid w:val="00855DC9"/>
    <w:rsid w:val="00856592"/>
    <w:rsid w:val="00862894"/>
    <w:rsid w:val="00864399"/>
    <w:rsid w:val="00866ECA"/>
    <w:rsid w:val="0086702F"/>
    <w:rsid w:val="00876D52"/>
    <w:rsid w:val="008848A9"/>
    <w:rsid w:val="008855C1"/>
    <w:rsid w:val="008863D4"/>
    <w:rsid w:val="0089014A"/>
    <w:rsid w:val="00890DA8"/>
    <w:rsid w:val="008922D3"/>
    <w:rsid w:val="00895936"/>
    <w:rsid w:val="00897883"/>
    <w:rsid w:val="008A1F3B"/>
    <w:rsid w:val="008A2508"/>
    <w:rsid w:val="008B21D9"/>
    <w:rsid w:val="008B5A65"/>
    <w:rsid w:val="008B5B1A"/>
    <w:rsid w:val="008B6BEB"/>
    <w:rsid w:val="008C374F"/>
    <w:rsid w:val="008C410E"/>
    <w:rsid w:val="008C420C"/>
    <w:rsid w:val="008D0B7D"/>
    <w:rsid w:val="008D17B5"/>
    <w:rsid w:val="008D1CD1"/>
    <w:rsid w:val="008D4070"/>
    <w:rsid w:val="008F5ACB"/>
    <w:rsid w:val="00903264"/>
    <w:rsid w:val="00906132"/>
    <w:rsid w:val="00906A10"/>
    <w:rsid w:val="00914AFD"/>
    <w:rsid w:val="009157A6"/>
    <w:rsid w:val="00917859"/>
    <w:rsid w:val="0092127A"/>
    <w:rsid w:val="009258CE"/>
    <w:rsid w:val="00933646"/>
    <w:rsid w:val="0093550E"/>
    <w:rsid w:val="009417C0"/>
    <w:rsid w:val="00961B37"/>
    <w:rsid w:val="00962A8C"/>
    <w:rsid w:val="009643AC"/>
    <w:rsid w:val="009655AE"/>
    <w:rsid w:val="009674FA"/>
    <w:rsid w:val="00970654"/>
    <w:rsid w:val="00970E15"/>
    <w:rsid w:val="009752DD"/>
    <w:rsid w:val="009764CB"/>
    <w:rsid w:val="00977076"/>
    <w:rsid w:val="00980148"/>
    <w:rsid w:val="00981CC2"/>
    <w:rsid w:val="00984EEC"/>
    <w:rsid w:val="00991A8E"/>
    <w:rsid w:val="00993AE8"/>
    <w:rsid w:val="00996850"/>
    <w:rsid w:val="009A6AE1"/>
    <w:rsid w:val="009B3B1F"/>
    <w:rsid w:val="009B5229"/>
    <w:rsid w:val="009B7ACF"/>
    <w:rsid w:val="009C0206"/>
    <w:rsid w:val="009C2D9C"/>
    <w:rsid w:val="009C44A4"/>
    <w:rsid w:val="009C6E75"/>
    <w:rsid w:val="009D1DB6"/>
    <w:rsid w:val="009E0D03"/>
    <w:rsid w:val="009F3B91"/>
    <w:rsid w:val="009F7ECE"/>
    <w:rsid w:val="00A00670"/>
    <w:rsid w:val="00A11CDD"/>
    <w:rsid w:val="00A15816"/>
    <w:rsid w:val="00A23AA6"/>
    <w:rsid w:val="00A261A7"/>
    <w:rsid w:val="00A34C95"/>
    <w:rsid w:val="00A36236"/>
    <w:rsid w:val="00A43654"/>
    <w:rsid w:val="00A44E03"/>
    <w:rsid w:val="00A53AFD"/>
    <w:rsid w:val="00A61D37"/>
    <w:rsid w:val="00A622B5"/>
    <w:rsid w:val="00A625C0"/>
    <w:rsid w:val="00A659DB"/>
    <w:rsid w:val="00A74E7B"/>
    <w:rsid w:val="00A75324"/>
    <w:rsid w:val="00A82FA5"/>
    <w:rsid w:val="00A911A5"/>
    <w:rsid w:val="00A91FA2"/>
    <w:rsid w:val="00A9483E"/>
    <w:rsid w:val="00AA0D89"/>
    <w:rsid w:val="00AB1192"/>
    <w:rsid w:val="00AB6ED9"/>
    <w:rsid w:val="00AC25F6"/>
    <w:rsid w:val="00AC7990"/>
    <w:rsid w:val="00AD1DE5"/>
    <w:rsid w:val="00AD3995"/>
    <w:rsid w:val="00AD3D8C"/>
    <w:rsid w:val="00AD53FF"/>
    <w:rsid w:val="00AD5EB2"/>
    <w:rsid w:val="00AE641D"/>
    <w:rsid w:val="00AF0E45"/>
    <w:rsid w:val="00AF3CDF"/>
    <w:rsid w:val="00AF693C"/>
    <w:rsid w:val="00B00961"/>
    <w:rsid w:val="00B00994"/>
    <w:rsid w:val="00B03F16"/>
    <w:rsid w:val="00B072C6"/>
    <w:rsid w:val="00B2123F"/>
    <w:rsid w:val="00B24201"/>
    <w:rsid w:val="00B314A6"/>
    <w:rsid w:val="00B314B0"/>
    <w:rsid w:val="00B40927"/>
    <w:rsid w:val="00B448A6"/>
    <w:rsid w:val="00B45F3A"/>
    <w:rsid w:val="00B60EFE"/>
    <w:rsid w:val="00B64FC0"/>
    <w:rsid w:val="00B758B9"/>
    <w:rsid w:val="00B87150"/>
    <w:rsid w:val="00B873A4"/>
    <w:rsid w:val="00B9417C"/>
    <w:rsid w:val="00BA0BDA"/>
    <w:rsid w:val="00BA22C6"/>
    <w:rsid w:val="00BB0177"/>
    <w:rsid w:val="00BB461A"/>
    <w:rsid w:val="00BD1863"/>
    <w:rsid w:val="00BD1E7B"/>
    <w:rsid w:val="00BD42D8"/>
    <w:rsid w:val="00BD434F"/>
    <w:rsid w:val="00BE3816"/>
    <w:rsid w:val="00BE4F5B"/>
    <w:rsid w:val="00BF4A26"/>
    <w:rsid w:val="00BF630A"/>
    <w:rsid w:val="00C017AA"/>
    <w:rsid w:val="00C03139"/>
    <w:rsid w:val="00C1151A"/>
    <w:rsid w:val="00C14D97"/>
    <w:rsid w:val="00C15DD7"/>
    <w:rsid w:val="00C21D2D"/>
    <w:rsid w:val="00C21D91"/>
    <w:rsid w:val="00C228FB"/>
    <w:rsid w:val="00C26745"/>
    <w:rsid w:val="00C302B0"/>
    <w:rsid w:val="00C33B6C"/>
    <w:rsid w:val="00C36008"/>
    <w:rsid w:val="00C3783A"/>
    <w:rsid w:val="00C43BBD"/>
    <w:rsid w:val="00C450BC"/>
    <w:rsid w:val="00C45F26"/>
    <w:rsid w:val="00C46DB9"/>
    <w:rsid w:val="00C47FB9"/>
    <w:rsid w:val="00C526D5"/>
    <w:rsid w:val="00C54825"/>
    <w:rsid w:val="00C54EB1"/>
    <w:rsid w:val="00C55EAD"/>
    <w:rsid w:val="00C5613B"/>
    <w:rsid w:val="00C60854"/>
    <w:rsid w:val="00C60A48"/>
    <w:rsid w:val="00C64866"/>
    <w:rsid w:val="00C6519D"/>
    <w:rsid w:val="00C6580A"/>
    <w:rsid w:val="00C70C00"/>
    <w:rsid w:val="00C71891"/>
    <w:rsid w:val="00C737E6"/>
    <w:rsid w:val="00C75CF5"/>
    <w:rsid w:val="00C76459"/>
    <w:rsid w:val="00C77549"/>
    <w:rsid w:val="00C80726"/>
    <w:rsid w:val="00C931B5"/>
    <w:rsid w:val="00C937DB"/>
    <w:rsid w:val="00C95E15"/>
    <w:rsid w:val="00CA0BBB"/>
    <w:rsid w:val="00CA3863"/>
    <w:rsid w:val="00CA5DD9"/>
    <w:rsid w:val="00CB04A3"/>
    <w:rsid w:val="00CB383A"/>
    <w:rsid w:val="00CB5141"/>
    <w:rsid w:val="00CB6EA8"/>
    <w:rsid w:val="00CC21E4"/>
    <w:rsid w:val="00CC3451"/>
    <w:rsid w:val="00CD1AE9"/>
    <w:rsid w:val="00CE0EA8"/>
    <w:rsid w:val="00CF00BB"/>
    <w:rsid w:val="00CF443B"/>
    <w:rsid w:val="00CF48AC"/>
    <w:rsid w:val="00CF7AD5"/>
    <w:rsid w:val="00D01E49"/>
    <w:rsid w:val="00D02EBD"/>
    <w:rsid w:val="00D06FEA"/>
    <w:rsid w:val="00D2434A"/>
    <w:rsid w:val="00D2523E"/>
    <w:rsid w:val="00D36331"/>
    <w:rsid w:val="00D370BA"/>
    <w:rsid w:val="00D42FEA"/>
    <w:rsid w:val="00D523DD"/>
    <w:rsid w:val="00D531DF"/>
    <w:rsid w:val="00D53DEF"/>
    <w:rsid w:val="00D56AC9"/>
    <w:rsid w:val="00D65C7C"/>
    <w:rsid w:val="00D671D1"/>
    <w:rsid w:val="00D73F79"/>
    <w:rsid w:val="00D803E5"/>
    <w:rsid w:val="00D818CB"/>
    <w:rsid w:val="00D9436E"/>
    <w:rsid w:val="00DB094D"/>
    <w:rsid w:val="00DB0D83"/>
    <w:rsid w:val="00DB28A8"/>
    <w:rsid w:val="00DB6AC5"/>
    <w:rsid w:val="00DE2AB3"/>
    <w:rsid w:val="00DE621A"/>
    <w:rsid w:val="00DE68F6"/>
    <w:rsid w:val="00E02501"/>
    <w:rsid w:val="00E046BA"/>
    <w:rsid w:val="00E06DF0"/>
    <w:rsid w:val="00E170CC"/>
    <w:rsid w:val="00E177E9"/>
    <w:rsid w:val="00E208B4"/>
    <w:rsid w:val="00E22DD9"/>
    <w:rsid w:val="00E2621C"/>
    <w:rsid w:val="00E26415"/>
    <w:rsid w:val="00E31973"/>
    <w:rsid w:val="00E31A12"/>
    <w:rsid w:val="00E34E63"/>
    <w:rsid w:val="00E3521F"/>
    <w:rsid w:val="00E37E33"/>
    <w:rsid w:val="00E466D1"/>
    <w:rsid w:val="00E477E5"/>
    <w:rsid w:val="00E54132"/>
    <w:rsid w:val="00E56BB1"/>
    <w:rsid w:val="00E640B5"/>
    <w:rsid w:val="00E71EB2"/>
    <w:rsid w:val="00E813F1"/>
    <w:rsid w:val="00E83209"/>
    <w:rsid w:val="00E850AE"/>
    <w:rsid w:val="00E8545A"/>
    <w:rsid w:val="00E857F2"/>
    <w:rsid w:val="00E9258C"/>
    <w:rsid w:val="00E93D2B"/>
    <w:rsid w:val="00EA3AD1"/>
    <w:rsid w:val="00EA512B"/>
    <w:rsid w:val="00EA65D9"/>
    <w:rsid w:val="00EC02BE"/>
    <w:rsid w:val="00EC032E"/>
    <w:rsid w:val="00EC4627"/>
    <w:rsid w:val="00EE4494"/>
    <w:rsid w:val="00EE74CF"/>
    <w:rsid w:val="00EE762C"/>
    <w:rsid w:val="00EE7C7C"/>
    <w:rsid w:val="00EF5720"/>
    <w:rsid w:val="00EF7944"/>
    <w:rsid w:val="00F03676"/>
    <w:rsid w:val="00F039FE"/>
    <w:rsid w:val="00F051C8"/>
    <w:rsid w:val="00F210AB"/>
    <w:rsid w:val="00F21ED5"/>
    <w:rsid w:val="00F25AAC"/>
    <w:rsid w:val="00F274FD"/>
    <w:rsid w:val="00F27D68"/>
    <w:rsid w:val="00F30E06"/>
    <w:rsid w:val="00F32424"/>
    <w:rsid w:val="00F33DA7"/>
    <w:rsid w:val="00F37546"/>
    <w:rsid w:val="00F37907"/>
    <w:rsid w:val="00F37D48"/>
    <w:rsid w:val="00F422A9"/>
    <w:rsid w:val="00F45D70"/>
    <w:rsid w:val="00F47B6B"/>
    <w:rsid w:val="00F56AA1"/>
    <w:rsid w:val="00F60596"/>
    <w:rsid w:val="00F63D2F"/>
    <w:rsid w:val="00F6696E"/>
    <w:rsid w:val="00F7034F"/>
    <w:rsid w:val="00F70A70"/>
    <w:rsid w:val="00F77658"/>
    <w:rsid w:val="00F83CA8"/>
    <w:rsid w:val="00F84C92"/>
    <w:rsid w:val="00F869A5"/>
    <w:rsid w:val="00F87D08"/>
    <w:rsid w:val="00F925DA"/>
    <w:rsid w:val="00F933B0"/>
    <w:rsid w:val="00F94B1D"/>
    <w:rsid w:val="00FB2757"/>
    <w:rsid w:val="00FB2CF0"/>
    <w:rsid w:val="00FB3ED5"/>
    <w:rsid w:val="00FB4493"/>
    <w:rsid w:val="00FB62CD"/>
    <w:rsid w:val="00FB64FB"/>
    <w:rsid w:val="00FB653B"/>
    <w:rsid w:val="00FC0061"/>
    <w:rsid w:val="00FC2972"/>
    <w:rsid w:val="00FC73A5"/>
    <w:rsid w:val="00FD10D4"/>
    <w:rsid w:val="00FD1DD6"/>
    <w:rsid w:val="00FE1A87"/>
    <w:rsid w:val="00FE3AD9"/>
    <w:rsid w:val="00FE6511"/>
    <w:rsid w:val="00FF4088"/>
    <w:rsid w:val="00FF4927"/>
    <w:rsid w:val="00FF5D6B"/>
    <w:rsid w:val="00FF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9D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E0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E03F7"/>
  </w:style>
  <w:style w:type="paragraph" w:styleId="a6">
    <w:name w:val="footer"/>
    <w:basedOn w:val="a"/>
    <w:link w:val="a7"/>
    <w:uiPriority w:val="99"/>
    <w:unhideWhenUsed/>
    <w:rsid w:val="004E0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E03F7"/>
  </w:style>
  <w:style w:type="paragraph" w:styleId="a8">
    <w:name w:val="caption"/>
    <w:basedOn w:val="a"/>
    <w:next w:val="a"/>
    <w:uiPriority w:val="35"/>
    <w:unhideWhenUsed/>
    <w:qFormat/>
    <w:rsid w:val="00C6519D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9">
    <w:name w:val="Hyperlink"/>
    <w:basedOn w:val="a0"/>
    <w:uiPriority w:val="99"/>
    <w:unhideWhenUsed/>
    <w:rsid w:val="00126BD1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7E4E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232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32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9D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E0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E03F7"/>
  </w:style>
  <w:style w:type="paragraph" w:styleId="a6">
    <w:name w:val="footer"/>
    <w:basedOn w:val="a"/>
    <w:link w:val="a7"/>
    <w:uiPriority w:val="99"/>
    <w:unhideWhenUsed/>
    <w:rsid w:val="004E0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E03F7"/>
  </w:style>
  <w:style w:type="paragraph" w:styleId="a8">
    <w:name w:val="caption"/>
    <w:basedOn w:val="a"/>
    <w:next w:val="a"/>
    <w:uiPriority w:val="35"/>
    <w:unhideWhenUsed/>
    <w:qFormat/>
    <w:rsid w:val="00C6519D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9">
    <w:name w:val="Hyperlink"/>
    <w:basedOn w:val="a0"/>
    <w:uiPriority w:val="99"/>
    <w:unhideWhenUsed/>
    <w:rsid w:val="00126BD1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7E4E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232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32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emf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10A82-ED1B-4D17-ACC7-3AFD56265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4395</Words>
  <Characters>25053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Samji</dc:creator>
  <cp:lastModifiedBy>Windows User</cp:lastModifiedBy>
  <cp:revision>2</cp:revision>
  <dcterms:created xsi:type="dcterms:W3CDTF">2023-01-16T09:55:00Z</dcterms:created>
  <dcterms:modified xsi:type="dcterms:W3CDTF">2023-01-16T09:55:00Z</dcterms:modified>
</cp:coreProperties>
</file>