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CB" w:rsidRPr="009D0EB3" w:rsidRDefault="00CE2ACB" w:rsidP="005C0F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7A8" w:rsidRPr="009D0EB3" w:rsidRDefault="009D0EB3" w:rsidP="000B37A8">
      <w:pPr>
        <w:ind w:left="426"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EB3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Окружной </w:t>
      </w:r>
      <w:r w:rsidR="000B37A8" w:rsidRPr="009D0EB3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этап </w:t>
      </w:r>
      <w:r w:rsidR="000B37A8" w:rsidRPr="009D0EB3">
        <w:rPr>
          <w:rFonts w:ascii="Times New Roman" w:hAnsi="Times New Roman" w:cs="Times New Roman"/>
          <w:bCs/>
          <w:sz w:val="24"/>
          <w:szCs w:val="24"/>
        </w:rPr>
        <w:t>Всероссийского конкурса юных исследователей окружающей среды «Открытия 2030»</w:t>
      </w:r>
    </w:p>
    <w:p w:rsidR="000B37A8" w:rsidRPr="009D0EB3" w:rsidRDefault="000B37A8" w:rsidP="000B37A8">
      <w:pPr>
        <w:jc w:val="center"/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</w:pPr>
      <w:r w:rsidRPr="009D0EB3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</w:p>
    <w:p w:rsidR="00C96283" w:rsidRPr="009D0EB3" w:rsidRDefault="00C96283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9D0EB3" w:rsidRDefault="00C96283" w:rsidP="00346667">
      <w:pPr>
        <w:tabs>
          <w:tab w:val="left" w:pos="29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6283" w:rsidRPr="009D0EB3" w:rsidRDefault="00C96283" w:rsidP="00346667">
      <w:pPr>
        <w:tabs>
          <w:tab w:val="left" w:pos="29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6283" w:rsidRPr="009D0EB3" w:rsidRDefault="00C96283" w:rsidP="00346667">
      <w:pPr>
        <w:tabs>
          <w:tab w:val="left" w:pos="29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6283" w:rsidRPr="009D0EB3" w:rsidRDefault="00C96283" w:rsidP="009D0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EB3">
        <w:rPr>
          <w:rFonts w:ascii="Times New Roman" w:eastAsia="Times New Roman" w:hAnsi="Times New Roman" w:cs="Times New Roman"/>
          <w:b/>
          <w:sz w:val="24"/>
          <w:szCs w:val="24"/>
        </w:rPr>
        <w:t xml:space="preserve">Номинация </w:t>
      </w:r>
      <w:r w:rsidR="009D0EB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B37A8" w:rsidRPr="009D0EB3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>Микология, лихенология, альголо</w:t>
      </w:r>
      <w:r w:rsidR="009D0EB3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>гия, микробиология, вирусология</w:t>
      </w:r>
      <w:r w:rsidR="005E6F93" w:rsidRPr="009D0E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96283" w:rsidRPr="009D0EB3" w:rsidRDefault="00C96283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346667" w:rsidRDefault="005756CE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работы:</w:t>
      </w:r>
    </w:p>
    <w:p w:rsidR="005756CE" w:rsidRDefault="005756CE" w:rsidP="003466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46667" w:rsidRPr="005756CE">
        <w:rPr>
          <w:rFonts w:ascii="Times New Roman" w:hAnsi="Times New Roman" w:cs="Times New Roman"/>
          <w:b/>
          <w:sz w:val="24"/>
          <w:szCs w:val="24"/>
        </w:rPr>
        <w:t xml:space="preserve">Фитопатологическая экспертиза семян и определение  </w:t>
      </w:r>
    </w:p>
    <w:p w:rsidR="00346667" w:rsidRPr="005756CE" w:rsidRDefault="00346667" w:rsidP="003466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6CE">
        <w:rPr>
          <w:rFonts w:ascii="Times New Roman" w:hAnsi="Times New Roman" w:cs="Times New Roman"/>
          <w:b/>
          <w:sz w:val="24"/>
          <w:szCs w:val="24"/>
        </w:rPr>
        <w:t>заражённости растений  септориозом</w:t>
      </w:r>
      <w:r w:rsidR="005756CE">
        <w:rPr>
          <w:rFonts w:ascii="Times New Roman" w:hAnsi="Times New Roman" w:cs="Times New Roman"/>
          <w:b/>
          <w:sz w:val="24"/>
          <w:szCs w:val="24"/>
        </w:rPr>
        <w:t>»</w:t>
      </w:r>
    </w:p>
    <w:p w:rsidR="00C96283" w:rsidRPr="005756CE" w:rsidRDefault="00C96283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6283" w:rsidRPr="00346667" w:rsidRDefault="00C96283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346667" w:rsidRDefault="00C96283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346667" w:rsidRDefault="00C96283" w:rsidP="005756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346667" w:rsidRDefault="00C96283" w:rsidP="00346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346667" w:rsidRDefault="00C96283" w:rsidP="00C662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667" w:rsidRPr="00346667" w:rsidRDefault="000711A1" w:rsidP="00C662E6">
      <w:pPr>
        <w:spacing w:after="0" w:line="360" w:lineRule="auto"/>
        <w:ind w:right="3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 работу  -  </w:t>
      </w:r>
      <w:r w:rsidR="00346667" w:rsidRPr="00346667">
        <w:rPr>
          <w:rFonts w:ascii="Times New Roman" w:hAnsi="Times New Roman" w:cs="Times New Roman"/>
          <w:sz w:val="24"/>
          <w:szCs w:val="24"/>
        </w:rPr>
        <w:t>обучающаяся</w:t>
      </w:r>
      <w:r w:rsidR="00346667">
        <w:rPr>
          <w:rFonts w:ascii="Times New Roman" w:hAnsi="Times New Roman" w:cs="Times New Roman"/>
          <w:sz w:val="24"/>
          <w:szCs w:val="24"/>
        </w:rPr>
        <w:t xml:space="preserve"> </w:t>
      </w:r>
      <w:r w:rsidR="00AB55F9">
        <w:rPr>
          <w:rFonts w:ascii="Times New Roman" w:hAnsi="Times New Roman" w:cs="Times New Roman"/>
          <w:sz w:val="24"/>
          <w:szCs w:val="24"/>
        </w:rPr>
        <w:t xml:space="preserve"> </w:t>
      </w:r>
      <w:r w:rsidR="003466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класса</w:t>
      </w:r>
    </w:p>
    <w:p w:rsidR="00346667" w:rsidRPr="00346667" w:rsidRDefault="00346667" w:rsidP="00C662E6">
      <w:pPr>
        <w:spacing w:after="0" w:line="360" w:lineRule="auto"/>
        <w:ind w:right="311"/>
        <w:jc w:val="right"/>
        <w:rPr>
          <w:rFonts w:ascii="Times New Roman" w:hAnsi="Times New Roman" w:cs="Times New Roman"/>
          <w:sz w:val="24"/>
          <w:szCs w:val="24"/>
        </w:rPr>
      </w:pPr>
      <w:r w:rsidRPr="00346667">
        <w:rPr>
          <w:rFonts w:ascii="Times New Roman" w:hAnsi="Times New Roman" w:cs="Times New Roman"/>
          <w:sz w:val="24"/>
          <w:szCs w:val="24"/>
        </w:rPr>
        <w:t xml:space="preserve">ГБОУ СОШ «Оц» с. Богатое </w:t>
      </w:r>
    </w:p>
    <w:p w:rsidR="00346667" w:rsidRPr="00346667" w:rsidRDefault="00346667" w:rsidP="00C662E6">
      <w:pPr>
        <w:spacing w:after="0" w:line="360" w:lineRule="auto"/>
        <w:ind w:right="311"/>
        <w:jc w:val="right"/>
        <w:rPr>
          <w:rFonts w:ascii="Times New Roman" w:hAnsi="Times New Roman" w:cs="Times New Roman"/>
          <w:sz w:val="24"/>
          <w:szCs w:val="24"/>
        </w:rPr>
      </w:pPr>
      <w:r w:rsidRPr="00346667">
        <w:rPr>
          <w:rFonts w:ascii="Times New Roman" w:hAnsi="Times New Roman" w:cs="Times New Roman"/>
          <w:sz w:val="24"/>
          <w:szCs w:val="24"/>
        </w:rPr>
        <w:t>Абарникова Полина Витальевна</w:t>
      </w:r>
      <w:r w:rsidRPr="0034666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969E2" w:rsidRDefault="006969E2" w:rsidP="00C662E6">
      <w:pPr>
        <w:spacing w:after="0" w:line="360" w:lineRule="auto"/>
        <w:ind w:right="170"/>
        <w:jc w:val="right"/>
        <w:rPr>
          <w:rFonts w:ascii="Times New Roman" w:hAnsi="Times New Roman" w:cs="Times New Roman"/>
          <w:sz w:val="24"/>
          <w:szCs w:val="24"/>
        </w:rPr>
      </w:pPr>
    </w:p>
    <w:p w:rsidR="00346667" w:rsidRPr="00346667" w:rsidRDefault="00346667" w:rsidP="00C662E6">
      <w:pPr>
        <w:spacing w:after="0" w:line="360" w:lineRule="auto"/>
        <w:ind w:right="170"/>
        <w:jc w:val="right"/>
        <w:rPr>
          <w:rFonts w:ascii="Times New Roman" w:hAnsi="Times New Roman" w:cs="Times New Roman"/>
          <w:sz w:val="24"/>
          <w:szCs w:val="24"/>
        </w:rPr>
      </w:pPr>
      <w:r w:rsidRPr="00346667">
        <w:rPr>
          <w:rFonts w:ascii="Times New Roman" w:hAnsi="Times New Roman" w:cs="Times New Roman"/>
          <w:sz w:val="24"/>
          <w:szCs w:val="24"/>
        </w:rPr>
        <w:t>Руководитель – учитель ГБОУ СОШ» Оц» с. Богатое</w:t>
      </w:r>
    </w:p>
    <w:p w:rsidR="00346667" w:rsidRPr="00346667" w:rsidRDefault="00346667" w:rsidP="00C662E6">
      <w:pPr>
        <w:spacing w:after="0" w:line="360" w:lineRule="auto"/>
        <w:ind w:right="170"/>
        <w:jc w:val="right"/>
        <w:rPr>
          <w:rFonts w:ascii="Times New Roman" w:hAnsi="Times New Roman" w:cs="Times New Roman"/>
          <w:sz w:val="24"/>
          <w:szCs w:val="24"/>
        </w:rPr>
      </w:pPr>
      <w:r w:rsidRPr="00346667">
        <w:rPr>
          <w:rFonts w:ascii="Times New Roman" w:hAnsi="Times New Roman" w:cs="Times New Roman"/>
          <w:sz w:val="24"/>
          <w:szCs w:val="24"/>
        </w:rPr>
        <w:t>Типикина Тамара Ивановна</w:t>
      </w:r>
    </w:p>
    <w:p w:rsidR="00346667" w:rsidRPr="00346667" w:rsidRDefault="00346667" w:rsidP="00C662E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62E6" w:rsidRPr="00C662E6" w:rsidRDefault="00346667" w:rsidP="00C662E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2E6">
        <w:rPr>
          <w:rFonts w:ascii="Times New Roman" w:hAnsi="Times New Roman" w:cs="Times New Roman"/>
          <w:sz w:val="24"/>
          <w:szCs w:val="24"/>
        </w:rPr>
        <w:t xml:space="preserve">Консультант: Вулкова Анастасия Евгеньевна, </w:t>
      </w:r>
    </w:p>
    <w:p w:rsidR="00C662E6" w:rsidRPr="00C662E6" w:rsidRDefault="00C662E6" w:rsidP="00C662E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2E6">
        <w:rPr>
          <w:rFonts w:ascii="Times New Roman" w:hAnsi="Times New Roman" w:cs="Times New Roman"/>
          <w:sz w:val="24"/>
          <w:szCs w:val="24"/>
        </w:rPr>
        <w:t>начальник</w:t>
      </w:r>
      <w:r w:rsidR="00346667" w:rsidRPr="00C662E6">
        <w:rPr>
          <w:rFonts w:ascii="Times New Roman" w:hAnsi="Times New Roman" w:cs="Times New Roman"/>
          <w:sz w:val="24"/>
          <w:szCs w:val="24"/>
        </w:rPr>
        <w:t xml:space="preserve"> Богатовского межрайонного отдела</w:t>
      </w:r>
    </w:p>
    <w:p w:rsidR="00346667" w:rsidRPr="00C662E6" w:rsidRDefault="00346667" w:rsidP="00C662E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2E6">
        <w:rPr>
          <w:rFonts w:ascii="Times New Roman" w:hAnsi="Times New Roman" w:cs="Times New Roman"/>
          <w:sz w:val="24"/>
          <w:szCs w:val="24"/>
        </w:rPr>
        <w:t xml:space="preserve"> ФГБУ «Россельхозцентр» по Самарской области </w:t>
      </w:r>
    </w:p>
    <w:p w:rsidR="00346667" w:rsidRPr="00346667" w:rsidRDefault="00346667" w:rsidP="000B37A8">
      <w:pPr>
        <w:rPr>
          <w:rFonts w:ascii="Times New Roman" w:hAnsi="Times New Roman" w:cs="Times New Roman"/>
          <w:sz w:val="24"/>
          <w:szCs w:val="24"/>
        </w:rPr>
      </w:pPr>
    </w:p>
    <w:p w:rsidR="00346667" w:rsidRPr="00346667" w:rsidRDefault="00346667" w:rsidP="00346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6283" w:rsidRDefault="00C662E6" w:rsidP="005756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2023</w:t>
      </w:r>
      <w:r w:rsidR="00346667" w:rsidRPr="00346667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9D0EB3" w:rsidRDefault="009D0EB3" w:rsidP="005756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9E2" w:rsidRPr="005756CE" w:rsidRDefault="006969E2" w:rsidP="005756CE">
      <w:pPr>
        <w:jc w:val="center"/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</w:pPr>
    </w:p>
    <w:p w:rsidR="00C96283" w:rsidRPr="005C0FC6" w:rsidRDefault="00C96283" w:rsidP="005C0FC6">
      <w:pPr>
        <w:pStyle w:val="a6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96283" w:rsidRPr="005C0FC6" w:rsidRDefault="00C96283" w:rsidP="005C0FC6">
      <w:pPr>
        <w:pStyle w:val="a6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pStyle w:val="a6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pStyle w:val="a6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CF11ED">
      <w:pPr>
        <w:pStyle w:val="a6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5674"/>
        <w:gridCol w:w="3123"/>
      </w:tblGrid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Введение</w:t>
            </w:r>
          </w:p>
        </w:tc>
        <w:tc>
          <w:tcPr>
            <w:tcW w:w="3123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3123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Литературный обзор</w:t>
            </w:r>
          </w:p>
        </w:tc>
        <w:tc>
          <w:tcPr>
            <w:tcW w:w="3123" w:type="dxa"/>
          </w:tcPr>
          <w:p w:rsidR="00C96283" w:rsidRPr="005C0FC6" w:rsidRDefault="0072291C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</w:t>
            </w:r>
          </w:p>
        </w:tc>
        <w:tc>
          <w:tcPr>
            <w:tcW w:w="5674" w:type="dxa"/>
          </w:tcPr>
          <w:p w:rsidR="00C96283" w:rsidRPr="001205CB" w:rsidRDefault="0072291C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Цикл развития септориоза</w:t>
            </w:r>
            <w:r w:rsidR="001205CB" w:rsidRPr="005C0FC6">
              <w:rPr>
                <w:sz w:val="24"/>
                <w:szCs w:val="24"/>
              </w:rPr>
              <w:t xml:space="preserve"> </w:t>
            </w:r>
            <w:r w:rsidR="001205CB">
              <w:rPr>
                <w:sz w:val="24"/>
                <w:szCs w:val="24"/>
                <w:lang w:val="en-US"/>
              </w:rPr>
              <w:t xml:space="preserve"> (</w:t>
            </w:r>
            <w:r w:rsidR="001205CB" w:rsidRPr="005C0FC6">
              <w:rPr>
                <w:sz w:val="24"/>
                <w:szCs w:val="24"/>
              </w:rPr>
              <w:t>Septoria</w:t>
            </w:r>
            <w:r w:rsidR="001205C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123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5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</w:t>
            </w:r>
          </w:p>
        </w:tc>
        <w:tc>
          <w:tcPr>
            <w:tcW w:w="5674" w:type="dxa"/>
          </w:tcPr>
          <w:p w:rsidR="00C96283" w:rsidRPr="001205CB" w:rsidRDefault="001205CB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Фитопатологическая экспертиза семян, заражённых септориозом </w:t>
            </w:r>
            <w:r w:rsidRPr="001205CB">
              <w:rPr>
                <w:sz w:val="24"/>
                <w:szCs w:val="24"/>
              </w:rPr>
              <w:t>(</w:t>
            </w:r>
            <w:r w:rsidRPr="005C0FC6">
              <w:rPr>
                <w:sz w:val="24"/>
                <w:szCs w:val="24"/>
              </w:rPr>
              <w:t>Septoria</w:t>
            </w:r>
            <w:r w:rsidRPr="001205CB">
              <w:rPr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C96283" w:rsidRPr="005C0FC6" w:rsidRDefault="001205CB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</w:t>
            </w:r>
          </w:p>
        </w:tc>
        <w:tc>
          <w:tcPr>
            <w:tcW w:w="5674" w:type="dxa"/>
          </w:tcPr>
          <w:p w:rsidR="001205CB" w:rsidRDefault="001205CB" w:rsidP="00CF11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205CB">
              <w:rPr>
                <w:sz w:val="24"/>
                <w:szCs w:val="24"/>
              </w:rPr>
              <w:t xml:space="preserve">Определение зараженности </w:t>
            </w:r>
            <w:r>
              <w:rPr>
                <w:sz w:val="24"/>
                <w:szCs w:val="24"/>
              </w:rPr>
              <w:t>озимой пшеницы</w:t>
            </w:r>
          </w:p>
          <w:p w:rsidR="001205CB" w:rsidRPr="001205CB" w:rsidRDefault="001205CB" w:rsidP="00CF11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205CB">
              <w:rPr>
                <w:sz w:val="24"/>
                <w:szCs w:val="24"/>
              </w:rPr>
              <w:t>септориозом (Septoria).</w:t>
            </w:r>
          </w:p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C96283" w:rsidRPr="005C0FC6" w:rsidRDefault="001205CB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5</w:t>
            </w:r>
          </w:p>
        </w:tc>
        <w:tc>
          <w:tcPr>
            <w:tcW w:w="5674" w:type="dxa"/>
          </w:tcPr>
          <w:p w:rsidR="00C96283" w:rsidRPr="005C0FC6" w:rsidRDefault="00297AD8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защиты сельскохозяйственных культур от болезней</w:t>
            </w:r>
          </w:p>
        </w:tc>
        <w:tc>
          <w:tcPr>
            <w:tcW w:w="3123" w:type="dxa"/>
          </w:tcPr>
          <w:p w:rsidR="00C96283" w:rsidRPr="005C0FC6" w:rsidRDefault="00297AD8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Вывод</w:t>
            </w:r>
          </w:p>
        </w:tc>
        <w:tc>
          <w:tcPr>
            <w:tcW w:w="3123" w:type="dxa"/>
          </w:tcPr>
          <w:p w:rsidR="00C96283" w:rsidRPr="005C0FC6" w:rsidRDefault="00CF11ED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Заключение</w:t>
            </w:r>
          </w:p>
        </w:tc>
        <w:tc>
          <w:tcPr>
            <w:tcW w:w="3123" w:type="dxa"/>
          </w:tcPr>
          <w:p w:rsidR="00C96283" w:rsidRPr="005C0FC6" w:rsidRDefault="00CF11ED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Используемая литература</w:t>
            </w:r>
          </w:p>
        </w:tc>
        <w:tc>
          <w:tcPr>
            <w:tcW w:w="3123" w:type="dxa"/>
          </w:tcPr>
          <w:p w:rsidR="00C96283" w:rsidRPr="005C0FC6" w:rsidRDefault="00CF11ED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96283" w:rsidRPr="005C0FC6" w:rsidTr="0072291C">
        <w:tc>
          <w:tcPr>
            <w:tcW w:w="696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C96283" w:rsidRPr="005C0FC6" w:rsidRDefault="00C96283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Приложение</w:t>
            </w:r>
          </w:p>
        </w:tc>
        <w:tc>
          <w:tcPr>
            <w:tcW w:w="3123" w:type="dxa"/>
          </w:tcPr>
          <w:p w:rsidR="00C96283" w:rsidRPr="005C0FC6" w:rsidRDefault="00CF11ED" w:rsidP="00CF11ED">
            <w:pPr>
              <w:pStyle w:val="a6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C96283" w:rsidRPr="005C0FC6" w:rsidRDefault="00C96283" w:rsidP="00CF11ED">
      <w:pPr>
        <w:pStyle w:val="a6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96283" w:rsidRPr="005C0FC6" w:rsidRDefault="00C96283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96283" w:rsidRPr="005C0FC6" w:rsidRDefault="00C96283" w:rsidP="005C0F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Во всём мире насчитывается около 8500 возбудителей болезней, наносящих экономически значимый ущерб сельскохозяйственным культурам. В нашей стране, от фитопатогенов, потери зерна пшеницы составляют в среднем 12,4%, от вредителей – 9,3%, от сорняков – 12,3%, что в сумме означает недополучение одн</w:t>
      </w:r>
      <w:r w:rsidR="002E4FD9" w:rsidRPr="005C0FC6">
        <w:rPr>
          <w:rFonts w:ascii="Times New Roman" w:hAnsi="Times New Roman" w:cs="Times New Roman"/>
          <w:sz w:val="24"/>
          <w:szCs w:val="24"/>
        </w:rPr>
        <w:t>ой трети урожая (34%) [4</w:t>
      </w:r>
      <w:r w:rsidRPr="005C0FC6">
        <w:rPr>
          <w:rFonts w:ascii="Times New Roman" w:hAnsi="Times New Roman" w:cs="Times New Roman"/>
          <w:sz w:val="24"/>
          <w:szCs w:val="24"/>
        </w:rPr>
        <w:t>].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Одной из причин снижения урожайности сельскохозяйственных культур является ухудшение фитосанитарного состояния посевов и семенного фонда, обусловленного регулярным нарушением их технологии возделывания. С семенным материалом передается до 60% всех болезней сельскохозяйственных культур, поэтому для предотвращения развития различных болезней очень важно перед посевом обработать семена</w:t>
      </w:r>
      <w:r w:rsidR="005C0FC6">
        <w:rPr>
          <w:rFonts w:ascii="Times New Roman" w:hAnsi="Times New Roman" w:cs="Times New Roman"/>
          <w:sz w:val="24"/>
          <w:szCs w:val="24"/>
        </w:rPr>
        <w:t xml:space="preserve"> </w:t>
      </w:r>
      <w:r w:rsidRPr="005C0FC6">
        <w:rPr>
          <w:rFonts w:ascii="Times New Roman" w:hAnsi="Times New Roman" w:cs="Times New Roman"/>
          <w:sz w:val="24"/>
          <w:szCs w:val="24"/>
        </w:rPr>
        <w:t xml:space="preserve">[1]. Мало внимания защите растений уделяют фермеры. Средства защиты от вредных организмов (ВО) они применяют лишь на 5-6% посевных площадей. Именно из-за халатного отношения появляются такие заболевания, как: септориоз, бурая ржавчина, гельминтоспориоз, мучнистая роса, перенофороз, бактериозы, прикорневые гнили, головня, спорынья и другие. 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Немало важное заболевание – септориоз, он наиболее распространен среди болезней злаковых. Нас заинтересовал вопрос, а как обстоят дела с этим заболеванием на полях Богатовского района. На примере озимой пшеницы рассмотрим это заболевание с двух сторон: как болезнь листьев и как болезнь семян.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5C0FC6">
        <w:rPr>
          <w:rFonts w:ascii="Times New Roman" w:hAnsi="Times New Roman" w:cs="Times New Roman"/>
          <w:sz w:val="24"/>
          <w:szCs w:val="24"/>
        </w:rPr>
        <w:t xml:space="preserve">: Скоро начнется посевной сезон озимой пшеницы, и при первых всходах данной культуры, можно будет заметить различные заболевания, они буду не так масштабны, но все-таки будут влиять на процент потерь от общего посева. Для сельхозпроизводителей так же, как и для специалистов, важно различать инфекции и правильно предпринимать меры борьбы с септориозом.  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C0FC6">
        <w:rPr>
          <w:rFonts w:ascii="Times New Roman" w:hAnsi="Times New Roman" w:cs="Times New Roman"/>
          <w:sz w:val="24"/>
          <w:szCs w:val="24"/>
        </w:rPr>
        <w:t>определить наличие зараженности озимой пшеницы заболеваниями септориоза в хозяйствах Богатовского района.</w:t>
      </w:r>
    </w:p>
    <w:p w:rsidR="00C96283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C0FC6" w:rsidRPr="008676B2" w:rsidRDefault="005C0FC6" w:rsidP="00BA277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B2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BA2776" w:rsidRPr="008676B2">
        <w:rPr>
          <w:rFonts w:ascii="Times New Roman" w:hAnsi="Times New Roman" w:cs="Times New Roman"/>
          <w:sz w:val="24"/>
          <w:szCs w:val="24"/>
        </w:rPr>
        <w:t>цикл развития</w:t>
      </w:r>
      <w:r w:rsidRPr="008676B2">
        <w:rPr>
          <w:rFonts w:ascii="Times New Roman" w:hAnsi="Times New Roman" w:cs="Times New Roman"/>
          <w:sz w:val="24"/>
          <w:szCs w:val="24"/>
        </w:rPr>
        <w:t xml:space="preserve"> септориоза</w:t>
      </w:r>
      <w:r w:rsidR="00BA2776" w:rsidRPr="008676B2">
        <w:rPr>
          <w:rFonts w:ascii="Times New Roman" w:hAnsi="Times New Roman" w:cs="Times New Roman"/>
          <w:sz w:val="24"/>
          <w:szCs w:val="24"/>
        </w:rPr>
        <w:t xml:space="preserve"> и</w:t>
      </w:r>
      <w:r w:rsidRPr="008676B2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="006969E2">
        <w:rPr>
          <w:rFonts w:ascii="Times New Roman" w:hAnsi="Times New Roman" w:cs="Times New Roman"/>
          <w:sz w:val="24"/>
          <w:szCs w:val="24"/>
        </w:rPr>
        <w:t xml:space="preserve">, </w:t>
      </w:r>
      <w:r w:rsidRPr="008676B2">
        <w:rPr>
          <w:rFonts w:ascii="Times New Roman" w:hAnsi="Times New Roman" w:cs="Times New Roman"/>
          <w:sz w:val="24"/>
          <w:szCs w:val="24"/>
        </w:rPr>
        <w:t xml:space="preserve"> влияющие на</w:t>
      </w:r>
      <w:r w:rsidR="00BA2776" w:rsidRPr="008676B2">
        <w:rPr>
          <w:rFonts w:ascii="Times New Roman" w:hAnsi="Times New Roman" w:cs="Times New Roman"/>
          <w:sz w:val="24"/>
          <w:szCs w:val="24"/>
        </w:rPr>
        <w:t xml:space="preserve"> его протекание.</w:t>
      </w:r>
    </w:p>
    <w:p w:rsidR="005C0FC6" w:rsidRPr="008676B2" w:rsidRDefault="005C0FC6" w:rsidP="005C0FC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B2">
        <w:rPr>
          <w:rFonts w:ascii="Times New Roman" w:hAnsi="Times New Roman" w:cs="Times New Roman"/>
          <w:sz w:val="24"/>
          <w:szCs w:val="24"/>
        </w:rPr>
        <w:t>Провести фитопатологическую экспертизу семян, заражённых септориозом</w:t>
      </w:r>
    </w:p>
    <w:p w:rsidR="005C0FC6" w:rsidRPr="008676B2" w:rsidRDefault="005C0FC6" w:rsidP="005C0FC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B2">
        <w:rPr>
          <w:rFonts w:ascii="Times New Roman" w:hAnsi="Times New Roman" w:cs="Times New Roman"/>
          <w:sz w:val="24"/>
          <w:szCs w:val="24"/>
        </w:rPr>
        <w:t>Определить заражённость растений септориозом.</w:t>
      </w:r>
    </w:p>
    <w:p w:rsidR="005C0FC6" w:rsidRPr="008676B2" w:rsidRDefault="00BA2776" w:rsidP="005C0FC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B2">
        <w:rPr>
          <w:rFonts w:ascii="Times New Roman" w:hAnsi="Times New Roman" w:cs="Times New Roman"/>
          <w:sz w:val="24"/>
          <w:szCs w:val="24"/>
        </w:rPr>
        <w:t>Изучить систему защиты сельскохозяйственных культур от болезни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5C0FC6">
        <w:rPr>
          <w:rFonts w:ascii="Times New Roman" w:hAnsi="Times New Roman" w:cs="Times New Roman"/>
          <w:sz w:val="24"/>
          <w:szCs w:val="24"/>
        </w:rPr>
        <w:t>: озимая пшеница.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5C0FC6">
        <w:rPr>
          <w:rFonts w:ascii="Times New Roman" w:hAnsi="Times New Roman" w:cs="Times New Roman"/>
          <w:sz w:val="24"/>
          <w:szCs w:val="24"/>
        </w:rPr>
        <w:t xml:space="preserve"> септориоз.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  <w:r w:rsidRPr="005C0FC6">
        <w:rPr>
          <w:rFonts w:ascii="Times New Roman" w:hAnsi="Times New Roman" w:cs="Times New Roman"/>
          <w:sz w:val="24"/>
          <w:szCs w:val="24"/>
        </w:rPr>
        <w:t xml:space="preserve"> маршрутный метод, наблюдение, фотографирование, анализ, синтез.</w:t>
      </w:r>
    </w:p>
    <w:p w:rsidR="00C96283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Практическая значимость:</w:t>
      </w:r>
      <w:r w:rsidRPr="005C0FC6">
        <w:rPr>
          <w:rFonts w:ascii="Times New Roman" w:hAnsi="Times New Roman" w:cs="Times New Roman"/>
          <w:sz w:val="24"/>
          <w:szCs w:val="24"/>
        </w:rPr>
        <w:t xml:space="preserve"> Результаты нашей работы помогут следующему поколению сельхозпроизводителей и других специалистов связанных с этой отраслью, а также могут </w:t>
      </w:r>
      <w:r w:rsidRPr="005C0FC6">
        <w:rPr>
          <w:rFonts w:ascii="Times New Roman" w:hAnsi="Times New Roman" w:cs="Times New Roman"/>
          <w:sz w:val="24"/>
          <w:szCs w:val="24"/>
        </w:rPr>
        <w:lastRenderedPageBreak/>
        <w:t>быть использованы на уроках биологии во время изучения темы грибковых заболеваний растений в шестом классе.</w:t>
      </w:r>
    </w:p>
    <w:p w:rsidR="0072291C" w:rsidRPr="005C0FC6" w:rsidRDefault="0072291C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72291C" w:rsidRDefault="00C96283" w:rsidP="007229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C96283" w:rsidRPr="005C0FC6" w:rsidRDefault="0072291C" w:rsidP="005C0FC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96283" w:rsidRPr="005C0FC6">
        <w:rPr>
          <w:rFonts w:ascii="Times New Roman" w:hAnsi="Times New Roman" w:cs="Times New Roman"/>
          <w:b/>
          <w:sz w:val="24"/>
          <w:szCs w:val="24"/>
        </w:rPr>
        <w:t>ЛИТЕРАТУРНЫЙ ОБЗОР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Семена сельскохозяйственных культур являются носителями многих грибных, бактериальных и других инфекционных заболеваний. Именно поэтому, имея в виду природу растений и их патогенов, используются различные по своему составу фунгициды, отличающиеся по содержанию действующих веществ, препаративной форме и способам их применения. Болезни, поражающие всходы зерновых культур на ранних стадиях развития, передаются через семена и почву. Семенная инфекция может быть наружной (твердая головня, корневые гнили, септориоз и др.) или внутренней (пыльная головня пшеницы и ячменя).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Наиболее опасными болезнями озимой и яровой пшеницы в Самарской области, которые передаются через семена и почву, являются: головня (твердая, пыльная), корневые и прикорневые гнили (фузариозная и гельминтоспориозная), гельминтоспориозная пятнистость, септориоз, снежная плесень, бактериозы (бурый</w:t>
      </w:r>
      <w:r w:rsidR="002E4FD9" w:rsidRPr="005C0FC6">
        <w:rPr>
          <w:rFonts w:ascii="Times New Roman" w:hAnsi="Times New Roman" w:cs="Times New Roman"/>
          <w:sz w:val="24"/>
          <w:szCs w:val="24"/>
        </w:rPr>
        <w:t>, черный, базальный) [5</w:t>
      </w:r>
      <w:r w:rsidRPr="005C0FC6">
        <w:rPr>
          <w:rFonts w:ascii="Times New Roman" w:hAnsi="Times New Roman" w:cs="Times New Roman"/>
          <w:sz w:val="24"/>
          <w:szCs w:val="24"/>
        </w:rPr>
        <w:t>].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Септориозы – заболевания хлебных злаков (пшеницы, ржи, ячменя), вызываемые грибами из рода </w:t>
      </w:r>
      <w:r w:rsidRPr="005C0FC6">
        <w:rPr>
          <w:rFonts w:ascii="Times New Roman" w:hAnsi="Times New Roman" w:cs="Times New Roman"/>
          <w:sz w:val="24"/>
          <w:szCs w:val="24"/>
          <w:lang w:val="en-US"/>
        </w:rPr>
        <w:t>Septoria</w:t>
      </w:r>
      <w:r w:rsidRPr="005C0FC6">
        <w:rPr>
          <w:rFonts w:ascii="Times New Roman" w:hAnsi="Times New Roman" w:cs="Times New Roman"/>
          <w:sz w:val="24"/>
          <w:szCs w:val="24"/>
        </w:rPr>
        <w:t xml:space="preserve"> (класс </w:t>
      </w:r>
      <w:r w:rsidRPr="005C0FC6">
        <w:rPr>
          <w:rFonts w:ascii="Times New Roman" w:hAnsi="Times New Roman" w:cs="Times New Roman"/>
          <w:sz w:val="24"/>
          <w:szCs w:val="24"/>
          <w:lang w:val="en-US"/>
        </w:rPr>
        <w:t>Deuteromycetes</w:t>
      </w:r>
      <w:r w:rsidRPr="005C0FC6">
        <w:rPr>
          <w:rFonts w:ascii="Times New Roman" w:hAnsi="Times New Roman" w:cs="Times New Roman"/>
          <w:sz w:val="24"/>
          <w:szCs w:val="24"/>
        </w:rPr>
        <w:t xml:space="preserve">, порядок </w:t>
      </w:r>
      <w:r w:rsidRPr="005C0FC6">
        <w:rPr>
          <w:rFonts w:ascii="Times New Roman" w:hAnsi="Times New Roman" w:cs="Times New Roman"/>
          <w:sz w:val="24"/>
          <w:szCs w:val="24"/>
          <w:lang w:val="en-US"/>
        </w:rPr>
        <w:t>Pycnidiales</w:t>
      </w:r>
      <w:r w:rsidRPr="005C0FC6">
        <w:rPr>
          <w:rFonts w:ascii="Times New Roman" w:hAnsi="Times New Roman" w:cs="Times New Roman"/>
          <w:sz w:val="24"/>
          <w:szCs w:val="24"/>
        </w:rPr>
        <w:t>). Наиболее часто септориозом поражаются пшеница и рожь. Встречается несколько видов Septoria (таблица 1).</w:t>
      </w:r>
    </w:p>
    <w:p w:rsidR="00C96283" w:rsidRPr="005C0FC6" w:rsidRDefault="00C96283" w:rsidP="0072291C">
      <w:pPr>
        <w:spacing w:after="0" w:line="360" w:lineRule="auto"/>
        <w:ind w:left="35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Таблица 1</w:t>
      </w:r>
    </w:p>
    <w:p w:rsidR="00C96283" w:rsidRPr="005C0FC6" w:rsidRDefault="00C96283" w:rsidP="005C0FC6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Виды септориоза (Septoria)</w:t>
      </w: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2802"/>
        <w:gridCol w:w="6694"/>
      </w:tblGrid>
      <w:tr w:rsidR="00C96283" w:rsidRPr="005C0FC6" w:rsidTr="00D26A5D">
        <w:tc>
          <w:tcPr>
            <w:tcW w:w="287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Виды септориоза</w:t>
            </w:r>
          </w:p>
        </w:tc>
        <w:tc>
          <w:tcPr>
            <w:tcW w:w="691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Характеристика болезни</w:t>
            </w:r>
          </w:p>
        </w:tc>
      </w:tr>
      <w:tr w:rsidR="00C96283" w:rsidRPr="005C0FC6" w:rsidTr="00D26A5D">
        <w:tc>
          <w:tcPr>
            <w:tcW w:w="287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 xml:space="preserve">Septoria </w:t>
            </w:r>
            <w:r w:rsidRPr="005C0FC6">
              <w:rPr>
                <w:sz w:val="24"/>
                <w:szCs w:val="24"/>
                <w:lang w:val="en-US"/>
              </w:rPr>
              <w:t>nudorum</w:t>
            </w:r>
            <w:r w:rsidRPr="005C0FC6">
              <w:rPr>
                <w:sz w:val="24"/>
                <w:szCs w:val="24"/>
              </w:rPr>
              <w:t xml:space="preserve"> </w:t>
            </w:r>
            <w:r w:rsidRPr="005C0FC6">
              <w:rPr>
                <w:sz w:val="24"/>
                <w:szCs w:val="24"/>
                <w:lang w:val="en-US"/>
              </w:rPr>
              <w:t>Berk</w:t>
            </w:r>
          </w:p>
        </w:tc>
        <w:tc>
          <w:tcPr>
            <w:tcW w:w="691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наносит большой вред пшенице при растянутом периоде вегетации. Этот вид поражает главным образом колосковые чешуйки и ости, но может (иногда сильно) поражать листья и стебли. На всех пораженных органах образуются расплывчатые темно-бурые пятна с пикнидами в виде мелких точек. Пикниды шаровидные, погруженные, до 90-120 мкм в диаметре.</w:t>
            </w:r>
            <w:r w:rsidRPr="005C0FC6">
              <w:rPr>
                <w:sz w:val="24"/>
                <w:szCs w:val="24"/>
              </w:rPr>
              <w:br w:type="page"/>
            </w:r>
          </w:p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Конидии в пикнидах нитевидные, прямые или чуть согнутые, с 2-3 перегородками, размером 15-25 × 2,8-3 мкм.</w:t>
            </w:r>
          </w:p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 xml:space="preserve">Конидии у </w:t>
            </w:r>
            <w:r w:rsidRPr="005C0FC6">
              <w:rPr>
                <w:sz w:val="24"/>
                <w:szCs w:val="24"/>
                <w:lang w:val="en-US"/>
              </w:rPr>
              <w:t>S</w:t>
            </w:r>
            <w:r w:rsidRPr="005C0FC6">
              <w:rPr>
                <w:sz w:val="24"/>
                <w:szCs w:val="24"/>
              </w:rPr>
              <w:t xml:space="preserve">. </w:t>
            </w:r>
            <w:r w:rsidRPr="005C0FC6">
              <w:rPr>
                <w:sz w:val="24"/>
                <w:szCs w:val="24"/>
                <w:lang w:val="en-US"/>
              </w:rPr>
              <w:t>nodorum</w:t>
            </w:r>
            <w:r w:rsidRPr="005C0FC6">
              <w:rPr>
                <w:sz w:val="24"/>
                <w:szCs w:val="24"/>
              </w:rPr>
              <w:t xml:space="preserve"> бывают летние, прорастающие вскоре после выхода из пикниды, и осенние, прорастающие после периода покоя. Источником инфекции являются растительные остатки и семена.</w:t>
            </w:r>
          </w:p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</w:p>
        </w:tc>
      </w:tr>
      <w:tr w:rsidR="00C96283" w:rsidRPr="005C0FC6" w:rsidTr="00D26A5D">
        <w:tc>
          <w:tcPr>
            <w:tcW w:w="287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 xml:space="preserve">Septoria </w:t>
            </w:r>
            <w:r w:rsidRPr="005C0FC6">
              <w:rPr>
                <w:sz w:val="24"/>
                <w:szCs w:val="24"/>
                <w:lang w:val="en-US"/>
              </w:rPr>
              <w:t>graminum</w:t>
            </w:r>
            <w:r w:rsidRPr="005C0FC6">
              <w:rPr>
                <w:sz w:val="24"/>
                <w:szCs w:val="24"/>
              </w:rPr>
              <w:t xml:space="preserve"> </w:t>
            </w:r>
            <w:r w:rsidRPr="005C0FC6">
              <w:rPr>
                <w:sz w:val="24"/>
                <w:szCs w:val="24"/>
                <w:lang w:val="en-US"/>
              </w:rPr>
              <w:t>Desm</w:t>
            </w:r>
          </w:p>
        </w:tc>
        <w:tc>
          <w:tcPr>
            <w:tcW w:w="691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 xml:space="preserve">поражает листья, листовые влагалища, колосковые чешуйки. </w:t>
            </w:r>
            <w:r w:rsidRPr="005C0FC6">
              <w:rPr>
                <w:sz w:val="24"/>
                <w:szCs w:val="24"/>
              </w:rPr>
              <w:lastRenderedPageBreak/>
              <w:t>Заболевание проявляется в виде светло-бурых или светло-коричневых удлиненных пятен с более темной каймой. На пятнах гриб образует спороношение в виде темных точек – пикнид, содержащие бесцветные или слабоокрашенные нитевидные, чуть согнутые, с закругленными концами конидии размером50-75 1-1,5 мкм. В капле воды конидии в массе выходят из пикнид и заражают растения. Сохраняется гриб на растительных остатках в виде пикнид на озимых посевах.</w:t>
            </w:r>
          </w:p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</w:p>
        </w:tc>
      </w:tr>
      <w:tr w:rsidR="00C96283" w:rsidRPr="005C0FC6" w:rsidTr="00D26A5D">
        <w:tc>
          <w:tcPr>
            <w:tcW w:w="2870" w:type="dxa"/>
          </w:tcPr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lastRenderedPageBreak/>
              <w:t xml:space="preserve">Septoria </w:t>
            </w:r>
            <w:r w:rsidRPr="005C0FC6">
              <w:rPr>
                <w:sz w:val="24"/>
                <w:szCs w:val="24"/>
                <w:lang w:val="en-US"/>
              </w:rPr>
              <w:t>tritici</w:t>
            </w:r>
            <w:r w:rsidRPr="005C0FC6">
              <w:rPr>
                <w:sz w:val="24"/>
                <w:szCs w:val="24"/>
              </w:rPr>
              <w:t xml:space="preserve"> </w:t>
            </w:r>
            <w:r w:rsidRPr="005C0FC6">
              <w:rPr>
                <w:sz w:val="24"/>
                <w:szCs w:val="24"/>
                <w:lang w:val="en-US"/>
              </w:rPr>
              <w:t>Desm</w:t>
            </w:r>
          </w:p>
        </w:tc>
        <w:tc>
          <w:tcPr>
            <w:tcW w:w="6910" w:type="dxa"/>
          </w:tcPr>
          <w:p w:rsidR="00C96283" w:rsidRPr="005C0FC6" w:rsidRDefault="00C96283" w:rsidP="0072291C">
            <w:pPr>
              <w:jc w:val="both"/>
              <w:rPr>
                <w:noProof/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поражает только пшеницу. На листьях образуются бурые с темно-пурпуровым ободком пятна, вытянутые вдоль жилок. На пятнах можно заметить мелкие черные пикниды, в которых формируются многочисленные нитевидные, с 3-5 перегородками, бесцветные конидии размером 52-60 × 1-1,8 мкм. Зимует гриб в виде пикнид на растительных органах.</w:t>
            </w:r>
          </w:p>
          <w:p w:rsidR="00C96283" w:rsidRPr="005C0FC6" w:rsidRDefault="00C96283" w:rsidP="0072291C">
            <w:pPr>
              <w:jc w:val="both"/>
              <w:rPr>
                <w:sz w:val="24"/>
                <w:szCs w:val="24"/>
              </w:rPr>
            </w:pPr>
            <w:r w:rsidRPr="005C0FC6">
              <w:rPr>
                <w:noProof/>
                <w:sz w:val="24"/>
                <w:szCs w:val="24"/>
              </w:rPr>
              <w:t>Аскомы (псевдотеции) развиваются на перезимовавших пораженных частях растений, гладкие, 160-300 мкм в диаметре, с коротким коническим устьицем. Аски цилиндрически-булавовидные, битуникатные, на короткой ножке, 60-70×8-12 мкм, окружены парафизоидной тканью. Аскоспоры веретеновидные, бледно-бурые, с 3 перегородками, неравн</w:t>
            </w:r>
            <w:r w:rsidR="002E4FD9" w:rsidRPr="005C0FC6">
              <w:rPr>
                <w:noProof/>
                <w:sz w:val="24"/>
                <w:szCs w:val="24"/>
              </w:rPr>
              <w:t>оклетные, 20-28×4-6 мкм</w:t>
            </w:r>
            <w:r w:rsidR="00231ED0" w:rsidRPr="005C0FC6">
              <w:rPr>
                <w:noProof/>
                <w:sz w:val="24"/>
                <w:szCs w:val="24"/>
              </w:rPr>
              <w:t xml:space="preserve"> </w:t>
            </w:r>
            <w:r w:rsidR="002E4FD9" w:rsidRPr="005C0FC6">
              <w:rPr>
                <w:noProof/>
                <w:sz w:val="24"/>
                <w:szCs w:val="24"/>
              </w:rPr>
              <w:t>[</w:t>
            </w:r>
            <w:r w:rsidR="00231ED0" w:rsidRPr="005C0FC6">
              <w:rPr>
                <w:noProof/>
                <w:sz w:val="24"/>
                <w:szCs w:val="24"/>
              </w:rPr>
              <w:t>7</w:t>
            </w:r>
            <w:r w:rsidRPr="005C0FC6">
              <w:rPr>
                <w:noProof/>
                <w:sz w:val="24"/>
                <w:szCs w:val="24"/>
              </w:rPr>
              <w:t>].</w:t>
            </w:r>
          </w:p>
        </w:tc>
      </w:tr>
    </w:tbl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Септориоз является довольно опасным заболеванием и с каждым годом постепенно увеличивается ареал его распространения по Самарской области. В 2020 году на озимых культурах болезнь выявлена на 51% площади от обследованной и распространение в среднем10,3% и развитие – 5,3%. Вследствие отмечается недоразвитость колоса, снижение массы 1000 зерен. При умеренном развитии болезни потери урожая могут составлять 10-15%, при интенсивном-30-50%.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72291C" w:rsidRDefault="0072291C" w:rsidP="005C0F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2. ЦИКЛ  РАЗВИТИЯ</w:t>
      </w:r>
      <w:r w:rsidR="00C96283" w:rsidRPr="005C0FC6">
        <w:rPr>
          <w:rFonts w:ascii="Times New Roman" w:hAnsi="Times New Roman" w:cs="Times New Roman"/>
          <w:b/>
          <w:sz w:val="24"/>
          <w:szCs w:val="24"/>
        </w:rPr>
        <w:t xml:space="preserve"> СЕПТОРИОЗА</w:t>
      </w:r>
      <w:r w:rsidRPr="0072291C">
        <w:rPr>
          <w:sz w:val="24"/>
          <w:szCs w:val="24"/>
        </w:rPr>
        <w:t xml:space="preserve"> </w:t>
      </w:r>
      <w:r w:rsidRPr="001205CB">
        <w:rPr>
          <w:rFonts w:ascii="Times New Roman" w:hAnsi="Times New Roman" w:cs="Times New Roman"/>
          <w:b/>
          <w:sz w:val="24"/>
          <w:szCs w:val="24"/>
          <w:lang w:val="en-US"/>
        </w:rPr>
        <w:t>(SEPTORIA)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Основным возбудителем септориоза является несовершенный гриб Stagonospora nodorum. Возбудитель поражает более 40 видов культурных и дикорастущих злаков, в том числе пшеницу, ячмень, рожь, овѐс. В течение сезона распространяется пикноспорами  воздушно-капельным путём. Зимой сохраняется в форме перитециев и пикнид на растительных остатках и в форме мицелия с семенами. Поражает все надземные органы растений (листья, стебли и колосья), проявляется в виде </w:t>
      </w:r>
      <w:r w:rsidRPr="0072291C">
        <w:rPr>
          <w:rFonts w:ascii="Times New Roman" w:hAnsi="Times New Roman" w:cs="Times New Roman"/>
          <w:sz w:val="24"/>
          <w:szCs w:val="24"/>
        </w:rPr>
        <w:t>продолговатых светлых, светло-бурых или желтых пятен с темно-бурой ка</w:t>
      </w:r>
      <w:r w:rsidR="0072291C" w:rsidRPr="0072291C">
        <w:rPr>
          <w:rFonts w:ascii="Times New Roman" w:hAnsi="Times New Roman" w:cs="Times New Roman"/>
          <w:sz w:val="24"/>
          <w:szCs w:val="24"/>
        </w:rPr>
        <w:t>ймой или без нее</w:t>
      </w:r>
      <w:r w:rsidRPr="0072291C">
        <w:rPr>
          <w:rFonts w:ascii="Times New Roman" w:hAnsi="Times New Roman" w:cs="Times New Roman"/>
          <w:sz w:val="24"/>
          <w:szCs w:val="24"/>
        </w:rPr>
        <w:t xml:space="preserve">. В середине </w:t>
      </w:r>
      <w:r w:rsidRPr="005C0FC6">
        <w:rPr>
          <w:rFonts w:ascii="Times New Roman" w:hAnsi="Times New Roman" w:cs="Times New Roman"/>
          <w:sz w:val="24"/>
          <w:szCs w:val="24"/>
        </w:rPr>
        <w:t>пятна светлые, с заметными мелкими черн</w:t>
      </w:r>
      <w:r w:rsidR="00231ED0" w:rsidRPr="005C0FC6">
        <w:rPr>
          <w:rFonts w:ascii="Times New Roman" w:hAnsi="Times New Roman" w:cs="Times New Roman"/>
          <w:sz w:val="24"/>
          <w:szCs w:val="24"/>
        </w:rPr>
        <w:t>ыми точками – пикнидами гриба [6</w:t>
      </w:r>
      <w:r w:rsidRPr="005C0FC6">
        <w:rPr>
          <w:rFonts w:ascii="Times New Roman" w:hAnsi="Times New Roman" w:cs="Times New Roman"/>
          <w:sz w:val="24"/>
          <w:szCs w:val="24"/>
        </w:rPr>
        <w:t>]. Заболевание проявляется обычно в июле.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FB93229" wp14:editId="7EC65550">
            <wp:extent cx="3481754" cy="2554021"/>
            <wp:effectExtent l="0" t="0" r="4445" b="0"/>
            <wp:docPr id="17" name="Рисунок 17" descr="https://water-vao.ru/wp-content/uploads/b/f/8/bf86d7d8ccdefc26b99336b81571f9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ater-vao.ru/wp-content/uploads/b/f/8/bf86d7d8ccdefc26b99336b81571f9f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827" cy="257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83" w:rsidRPr="001205CB" w:rsidRDefault="00C96283" w:rsidP="001205CB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t xml:space="preserve">Рис.1 Цикл </w:t>
      </w:r>
      <w:r w:rsidRPr="001205CB">
        <w:rPr>
          <w:rFonts w:ascii="Times New Roman" w:hAnsi="Times New Roman" w:cs="Times New Roman"/>
          <w:noProof/>
          <w:sz w:val="24"/>
          <w:szCs w:val="24"/>
        </w:rPr>
        <w:t>развития</w:t>
      </w:r>
      <w:r w:rsidR="001205CB" w:rsidRPr="001205CB">
        <w:rPr>
          <w:rFonts w:ascii="Times New Roman" w:hAnsi="Times New Roman" w:cs="Times New Roman"/>
          <w:sz w:val="24"/>
          <w:szCs w:val="24"/>
        </w:rPr>
        <w:t xml:space="preserve"> Septoria</w:t>
      </w:r>
      <w:r w:rsidRPr="005C0FC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96283" w:rsidRPr="001205CB" w:rsidRDefault="00C96283" w:rsidP="00120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 Средняя пораженность посевов достигает 20%. Частота поражения растений увеличивается в присутствии других болезней: ржавчины, мучнистой росы и корневой гнили. В районах постоянного развития болезни потери урожая от септори</w:t>
      </w:r>
      <w:r w:rsidR="00231ED0" w:rsidRPr="005C0FC6">
        <w:rPr>
          <w:rFonts w:ascii="Times New Roman" w:hAnsi="Times New Roman" w:cs="Times New Roman"/>
          <w:sz w:val="24"/>
          <w:szCs w:val="24"/>
        </w:rPr>
        <w:t>оза составляют около 10% [9</w:t>
      </w:r>
      <w:r w:rsidRPr="005C0FC6">
        <w:rPr>
          <w:rFonts w:ascii="Times New Roman" w:hAnsi="Times New Roman" w:cs="Times New Roman"/>
          <w:sz w:val="24"/>
          <w:szCs w:val="24"/>
        </w:rPr>
        <w:t>]. Источником первичной инфекции служат растительные остатки, семена. В связи с этим переход на минимальные технологии обработки почвы и оставление стерни способствуют распространению болезни. Для заражения септориозом растений необходим 6-ти часовой период увлажнения. Наиболее благоприятная температура для прорастания спор +15…+25°С, но болезнь может развиваться в диапазоне от +5 до +35°С. Инкубационный период зависит от погодных условий и длится 10-20 суток. Распространению болезни способствует холодная погода и выпадение большого количества осадков в фазу выхода в трубку и колошения. При повышенной температуре и большой сухости воздуха жизнеспособность пикноспор может сохраняться более 3</w:t>
      </w:r>
      <w:r w:rsidR="00231ED0" w:rsidRPr="005C0FC6">
        <w:rPr>
          <w:rFonts w:ascii="Times New Roman" w:hAnsi="Times New Roman" w:cs="Times New Roman"/>
          <w:sz w:val="24"/>
          <w:szCs w:val="24"/>
        </w:rPr>
        <w:t>-х месяцев [8</w:t>
      </w:r>
      <w:r w:rsidRPr="005C0FC6">
        <w:rPr>
          <w:rFonts w:ascii="Times New Roman" w:hAnsi="Times New Roman" w:cs="Times New Roman"/>
          <w:sz w:val="24"/>
          <w:szCs w:val="24"/>
        </w:rPr>
        <w:t>].</w:t>
      </w:r>
    </w:p>
    <w:p w:rsidR="00C96283" w:rsidRPr="001205CB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CB">
        <w:rPr>
          <w:rFonts w:ascii="Times New Roman" w:hAnsi="Times New Roman" w:cs="Times New Roman"/>
          <w:sz w:val="24"/>
          <w:szCs w:val="24"/>
        </w:rPr>
        <w:t>На развитие септориоза влияют  и другие факторы, которые представлены на рис. 2</w:t>
      </w:r>
    </w:p>
    <w:p w:rsidR="00C96283" w:rsidRPr="005C0FC6" w:rsidRDefault="00C96283" w:rsidP="005C0F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C3D906" wp14:editId="09697182">
            <wp:extent cx="3621974" cy="2256311"/>
            <wp:effectExtent l="0" t="0" r="17145" b="1079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6283" w:rsidRPr="005C0FC6" w:rsidRDefault="00C96283" w:rsidP="005C0FC6">
      <w:pPr>
        <w:pStyle w:val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t>Рис. 2.Факторы влияющие на развитие заболевания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lastRenderedPageBreak/>
        <w:t>На рис.</w:t>
      </w:r>
      <w:r w:rsidR="006969E2">
        <w:rPr>
          <w:rFonts w:ascii="Times New Roman" w:hAnsi="Times New Roman" w:cs="Times New Roman"/>
          <w:sz w:val="24"/>
          <w:szCs w:val="24"/>
        </w:rPr>
        <w:t xml:space="preserve"> </w:t>
      </w:r>
      <w:r w:rsidRPr="005C0FC6">
        <w:rPr>
          <w:rFonts w:ascii="Times New Roman" w:hAnsi="Times New Roman" w:cs="Times New Roman"/>
          <w:sz w:val="24"/>
          <w:szCs w:val="24"/>
        </w:rPr>
        <w:t>2 видно, какие факторы благоприятно влияют на развитие септориоза. Если не следить за севооборотом (присутствие на поле растительных остатков), вовремя не протравливать семенной материал, то заражение будет происходить быстрее и масштабнее, тогда потери будут больше.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Применяют следующие способы предпосевной подготовки семян: стратификацию, снегование, механическое, термическое и химическое воздействие на внешние покровы, обработку микроэлементами и стимуляторами роста, звуковое, ультразвуковое и магнитное облучение, дезинфекцию и дезинсекцию. Наиболее распространена стратификация.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1205CB" w:rsidRDefault="001205CB" w:rsidP="005C0FC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5C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ФИТОПАТОЛОГИЧЕСКАЯ ЭКСПЕРТИЗА СЕМЯН, ЗАРАЖЁННЫХ СЕПТОРИОЗОМ</w:t>
      </w:r>
      <w:r w:rsidR="00C96283" w:rsidRPr="005C0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91C">
        <w:rPr>
          <w:sz w:val="24"/>
          <w:szCs w:val="24"/>
        </w:rPr>
        <w:t xml:space="preserve"> </w:t>
      </w:r>
      <w:r w:rsidRPr="001205CB">
        <w:rPr>
          <w:rFonts w:ascii="Times New Roman" w:hAnsi="Times New Roman" w:cs="Times New Roman"/>
          <w:b/>
          <w:sz w:val="24"/>
          <w:szCs w:val="24"/>
        </w:rPr>
        <w:t>(</w:t>
      </w:r>
      <w:r w:rsidRPr="001205CB">
        <w:rPr>
          <w:rFonts w:ascii="Times New Roman" w:hAnsi="Times New Roman" w:cs="Times New Roman"/>
          <w:b/>
          <w:sz w:val="24"/>
          <w:szCs w:val="24"/>
          <w:lang w:val="en-US"/>
        </w:rPr>
        <w:t>SEPTORIA</w:t>
      </w:r>
      <w:r w:rsidRPr="001205CB">
        <w:rPr>
          <w:rFonts w:ascii="Times New Roman" w:hAnsi="Times New Roman" w:cs="Times New Roman"/>
          <w:b/>
          <w:sz w:val="24"/>
          <w:szCs w:val="24"/>
        </w:rPr>
        <w:t>)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Ежегодно специалист по с\х, аграном, должен проводить фитосанитарный мониторинг полей злаковых культур, с целью выявления вредителей и болезней.  Системы фитосанитарного мониторинга полей – это система наблюдений в течение сезона за состоянием сельскохозяйственных культур, исследование фауны вредителей, видового состава возбудителей болезни. 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t>По данным семенной лаборатории, нами были выявлены сопутствующие септориозу заболевания в Богатовском районе на примере 5ти хоз-в.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342FCA" wp14:editId="461A2EA0">
            <wp:extent cx="4489939" cy="2321169"/>
            <wp:effectExtent l="0" t="0" r="25400" b="222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Рис. 3. Сопутствующие заболевания септориозу</w:t>
      </w:r>
    </w:p>
    <w:p w:rsidR="00C96283" w:rsidRPr="005C0FC6" w:rsidRDefault="00C96283" w:rsidP="001205C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Мы видим, что на полях района пшеница поражена не только септориозом, но и бурой ржавчиной, мучнистой росой, перенофорозом, гельминтоспориозом.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Для определения зараженности семянного материала, мы провели фитопатологическую экспертизу, целью которой является выявление зараженности семян септориозом. Она включает в себя несколько методов оценки качества, но рассматривать будем рулонный. Для анализа нам необходимо: стеклянные ёмкости, увлажнённое ложе, </w:t>
      </w:r>
      <w:r w:rsidRPr="005C0FC6">
        <w:rPr>
          <w:rFonts w:ascii="Times New Roman" w:hAnsi="Times New Roman" w:cs="Times New Roman"/>
          <w:sz w:val="24"/>
          <w:szCs w:val="24"/>
        </w:rPr>
        <w:lastRenderedPageBreak/>
        <w:t>микроскоп, препаровальная игла, фильтровальная бумага по ГОСТ 12026-76, калий марганцовокислый по ГОСТ 20490-75 и семенной материал по 100 семян на каждую пробу от каждого хозяйства. Перед проведением фитоэкспертизы, мы  прокалили тару для проращивания для стерильности.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 лабораторный условиях мы провели фитокспертизу семян озимой пшеницы пяти сортов: «Новоершовская», «Саратовская 17», «Базис», «Светоч», «Калач» (таблица 2). Брали две пробы и выявляли среднее значение.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Фильтровальную бумагу разрезали на рулоны длиной примерно 1 метр, увлажнили раствором марганцовокислого калия по ГОСТ 20490-75, выложили в ряд 100 семян, накрыли сверху еще полосой смоченной бумаги</w:t>
      </w:r>
      <w:r w:rsidR="003D7620" w:rsidRPr="005C0FC6">
        <w:rPr>
          <w:rFonts w:ascii="Times New Roman" w:hAnsi="Times New Roman" w:cs="Times New Roman"/>
          <w:sz w:val="24"/>
          <w:szCs w:val="24"/>
        </w:rPr>
        <w:t xml:space="preserve"> </w:t>
      </w:r>
      <w:r w:rsidR="003D7620" w:rsidRPr="005C0FC6">
        <w:rPr>
          <w:rFonts w:ascii="Times New Roman" w:hAnsi="Times New Roman" w:cs="Times New Roman"/>
          <w:noProof/>
          <w:sz w:val="24"/>
          <w:szCs w:val="24"/>
        </w:rPr>
        <w:t>[12].</w:t>
      </w:r>
      <w:r w:rsidRPr="005C0FC6">
        <w:rPr>
          <w:rFonts w:ascii="Times New Roman" w:hAnsi="Times New Roman" w:cs="Times New Roman"/>
          <w:sz w:val="24"/>
          <w:szCs w:val="24"/>
        </w:rPr>
        <w:t xml:space="preserve"> Свернули  всё в рулон. В стеклянную тару, которую заранее прокалили, поставили рулон, поместили в термостат на семь дней (количество времени проведения анализа для пшеницы 7 дней). Рассчитывались они следующим образом по данной формуле: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7B8C95" wp14:editId="1FCD35E1">
            <wp:extent cx="1113693" cy="544609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6119" cy="55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F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 Где </w:t>
      </w:r>
      <w:r w:rsidRPr="005C0FC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C0FC6">
        <w:rPr>
          <w:rFonts w:ascii="Times New Roman" w:hAnsi="Times New Roman" w:cs="Times New Roman"/>
          <w:sz w:val="24"/>
          <w:szCs w:val="24"/>
        </w:rPr>
        <w:t xml:space="preserve"> - Заражённость партии, </w:t>
      </w:r>
      <w:r w:rsidRPr="005C0FC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C0FC6">
        <w:rPr>
          <w:rFonts w:ascii="Times New Roman" w:hAnsi="Times New Roman" w:cs="Times New Roman"/>
          <w:sz w:val="24"/>
          <w:szCs w:val="24"/>
        </w:rPr>
        <w:t xml:space="preserve"> - Число семян в пробе, </w:t>
      </w:r>
      <w:r w:rsidRPr="005C0FC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C0FC6">
        <w:rPr>
          <w:rFonts w:ascii="Times New Roman" w:hAnsi="Times New Roman" w:cs="Times New Roman"/>
          <w:sz w:val="24"/>
          <w:szCs w:val="24"/>
        </w:rPr>
        <w:t xml:space="preserve"> - Число поражённых зёрен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№1, сорт  Новоершовская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1)</w:t>
      </w:r>
      <w:r w:rsidRPr="005C0FC6">
        <w:rPr>
          <w:rFonts w:ascii="Times New Roman" w:hAnsi="Times New Roman" w:cs="Times New Roman"/>
          <w:sz w:val="24"/>
          <w:szCs w:val="24"/>
        </w:rPr>
        <w:tab/>
        <w:t>4,5:100×100=4,5%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2)</w:t>
      </w:r>
      <w:r w:rsidRPr="005C0FC6">
        <w:rPr>
          <w:rFonts w:ascii="Times New Roman" w:hAnsi="Times New Roman" w:cs="Times New Roman"/>
          <w:sz w:val="24"/>
          <w:szCs w:val="24"/>
        </w:rPr>
        <w:tab/>
        <w:t>4:100×100=4%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3)</w:t>
      </w:r>
      <w:r w:rsidRPr="005C0FC6">
        <w:rPr>
          <w:rFonts w:ascii="Times New Roman" w:hAnsi="Times New Roman" w:cs="Times New Roman"/>
          <w:sz w:val="24"/>
          <w:szCs w:val="24"/>
        </w:rPr>
        <w:tab/>
        <w:t>(4+4,5):2=4,25% - в среднем.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№2 сорт «Саратовская 17»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1)</w:t>
      </w:r>
      <w:r w:rsidRPr="005C0FC6">
        <w:rPr>
          <w:rFonts w:ascii="Times New Roman" w:hAnsi="Times New Roman" w:cs="Times New Roman"/>
          <w:sz w:val="24"/>
          <w:szCs w:val="24"/>
        </w:rPr>
        <w:tab/>
        <w:t>0:100×100=0%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2)</w:t>
      </w:r>
      <w:r w:rsidRPr="005C0FC6">
        <w:rPr>
          <w:rFonts w:ascii="Times New Roman" w:hAnsi="Times New Roman" w:cs="Times New Roman"/>
          <w:sz w:val="24"/>
          <w:szCs w:val="24"/>
        </w:rPr>
        <w:tab/>
        <w:t>0:100×100=0%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3)</w:t>
      </w:r>
      <w:r w:rsidRPr="005C0FC6">
        <w:rPr>
          <w:rFonts w:ascii="Times New Roman" w:hAnsi="Times New Roman" w:cs="Times New Roman"/>
          <w:sz w:val="24"/>
          <w:szCs w:val="24"/>
        </w:rPr>
        <w:tab/>
        <w:t>(0+0):2=0% - в среднем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№3 сорт «Базис»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1)</w:t>
      </w:r>
      <w:r w:rsidRPr="005C0FC6">
        <w:rPr>
          <w:rFonts w:ascii="Times New Roman" w:hAnsi="Times New Roman" w:cs="Times New Roman"/>
          <w:sz w:val="24"/>
          <w:szCs w:val="24"/>
        </w:rPr>
        <w:tab/>
        <w:t>2:100×100=2%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2)</w:t>
      </w:r>
      <w:r w:rsidRPr="005C0FC6">
        <w:rPr>
          <w:rFonts w:ascii="Times New Roman" w:hAnsi="Times New Roman" w:cs="Times New Roman"/>
          <w:sz w:val="24"/>
          <w:szCs w:val="24"/>
        </w:rPr>
        <w:tab/>
        <w:t>1,5:100×100=1,5%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3)</w:t>
      </w:r>
      <w:r w:rsidRPr="005C0FC6">
        <w:rPr>
          <w:rFonts w:ascii="Times New Roman" w:hAnsi="Times New Roman" w:cs="Times New Roman"/>
          <w:sz w:val="24"/>
          <w:szCs w:val="24"/>
        </w:rPr>
        <w:tab/>
        <w:t>(2+1,5):2=1,75% - в среднем.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 4 сорт «Светоч»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1)</w:t>
      </w:r>
      <w:r w:rsidRPr="005C0FC6">
        <w:rPr>
          <w:rFonts w:ascii="Times New Roman" w:hAnsi="Times New Roman" w:cs="Times New Roman"/>
          <w:sz w:val="24"/>
          <w:szCs w:val="24"/>
        </w:rPr>
        <w:tab/>
        <w:t>3,5:100×100=3,5%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2)</w:t>
      </w:r>
      <w:r w:rsidRPr="005C0FC6">
        <w:rPr>
          <w:rFonts w:ascii="Times New Roman" w:hAnsi="Times New Roman" w:cs="Times New Roman"/>
          <w:sz w:val="24"/>
          <w:szCs w:val="24"/>
        </w:rPr>
        <w:tab/>
        <w:t>3,5:100×100=3,5%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3)</w:t>
      </w:r>
      <w:r w:rsidRPr="005C0FC6">
        <w:rPr>
          <w:rFonts w:ascii="Times New Roman" w:hAnsi="Times New Roman" w:cs="Times New Roman"/>
          <w:sz w:val="24"/>
          <w:szCs w:val="24"/>
        </w:rPr>
        <w:tab/>
        <w:t>(40+35):2=3,5% - в среднем.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№5 сорт «Калач»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1)</w:t>
      </w:r>
      <w:r w:rsidRPr="005C0FC6">
        <w:rPr>
          <w:rFonts w:ascii="Times New Roman" w:hAnsi="Times New Roman" w:cs="Times New Roman"/>
          <w:sz w:val="24"/>
          <w:szCs w:val="24"/>
        </w:rPr>
        <w:tab/>
        <w:t>5:100×100=5%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5C0FC6">
        <w:rPr>
          <w:rFonts w:ascii="Times New Roman" w:hAnsi="Times New Roman" w:cs="Times New Roman"/>
          <w:sz w:val="24"/>
          <w:szCs w:val="24"/>
        </w:rPr>
        <w:tab/>
        <w:t>4,5:100×100=4,5%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3)</w:t>
      </w:r>
      <w:r w:rsidRPr="005C0FC6">
        <w:rPr>
          <w:rFonts w:ascii="Times New Roman" w:hAnsi="Times New Roman" w:cs="Times New Roman"/>
          <w:sz w:val="24"/>
          <w:szCs w:val="24"/>
        </w:rPr>
        <w:tab/>
        <w:t xml:space="preserve">(5+4,5):2=4,75% – в среднем.  </w:t>
      </w:r>
    </w:p>
    <w:p w:rsidR="00C96283" w:rsidRPr="005C0FC6" w:rsidRDefault="00C96283" w:rsidP="005C0FC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При проведении фитоэкспертизы пшеницы были получены следующие данные:</w:t>
      </w:r>
    </w:p>
    <w:p w:rsidR="00C96283" w:rsidRPr="005C0FC6" w:rsidRDefault="00C96283" w:rsidP="005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Таблица 2</w:t>
      </w:r>
    </w:p>
    <w:p w:rsidR="00C96283" w:rsidRPr="005C0FC6" w:rsidRDefault="00C96283" w:rsidP="005C0F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Результаты фитоэкспертизы сортов семян озимой пшеницы</w:t>
      </w:r>
    </w:p>
    <w:tbl>
      <w:tblPr>
        <w:tblStyle w:val="a4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701"/>
        <w:gridCol w:w="1423"/>
      </w:tblGrid>
      <w:tr w:rsidR="00C96283" w:rsidRPr="005C0FC6" w:rsidTr="00D26A5D">
        <w:trPr>
          <w:trHeight w:val="561"/>
        </w:trPr>
        <w:tc>
          <w:tcPr>
            <w:tcW w:w="1696" w:type="dxa"/>
            <w:vMerge w:val="restart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Хозяйство</w:t>
            </w:r>
          </w:p>
        </w:tc>
        <w:tc>
          <w:tcPr>
            <w:tcW w:w="2410" w:type="dxa"/>
            <w:vMerge w:val="restart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Сорт</w:t>
            </w:r>
          </w:p>
        </w:tc>
        <w:tc>
          <w:tcPr>
            <w:tcW w:w="4825" w:type="dxa"/>
            <w:gridSpan w:val="3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% пораженности семян</w:t>
            </w:r>
          </w:p>
        </w:tc>
      </w:tr>
      <w:tr w:rsidR="00C96283" w:rsidRPr="005C0FC6" w:rsidTr="00D26A5D">
        <w:trPr>
          <w:trHeight w:val="563"/>
        </w:trPr>
        <w:tc>
          <w:tcPr>
            <w:tcW w:w="1696" w:type="dxa"/>
            <w:vMerge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 Проба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 Проба</w:t>
            </w:r>
          </w:p>
        </w:tc>
        <w:tc>
          <w:tcPr>
            <w:tcW w:w="142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Среднее</w:t>
            </w:r>
          </w:p>
        </w:tc>
      </w:tr>
      <w:tr w:rsidR="00C96283" w:rsidRPr="005C0FC6" w:rsidTr="00D26A5D">
        <w:trPr>
          <w:trHeight w:val="368"/>
        </w:trPr>
        <w:tc>
          <w:tcPr>
            <w:tcW w:w="1696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№1</w:t>
            </w:r>
          </w:p>
        </w:tc>
        <w:tc>
          <w:tcPr>
            <w:tcW w:w="2410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Новоершовская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4,25</w:t>
            </w:r>
          </w:p>
        </w:tc>
      </w:tr>
      <w:tr w:rsidR="00C96283" w:rsidRPr="005C0FC6" w:rsidTr="00D26A5D">
        <w:trPr>
          <w:trHeight w:val="381"/>
        </w:trPr>
        <w:tc>
          <w:tcPr>
            <w:tcW w:w="1696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Саратовская 17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0</w:t>
            </w:r>
          </w:p>
        </w:tc>
      </w:tr>
      <w:tr w:rsidR="00C96283" w:rsidRPr="005C0FC6" w:rsidTr="00D26A5D">
        <w:trPr>
          <w:trHeight w:val="368"/>
        </w:trPr>
        <w:tc>
          <w:tcPr>
            <w:tcW w:w="1696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№3</w:t>
            </w:r>
          </w:p>
        </w:tc>
        <w:tc>
          <w:tcPr>
            <w:tcW w:w="2410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Базис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1,5</w:t>
            </w:r>
          </w:p>
        </w:tc>
        <w:tc>
          <w:tcPr>
            <w:tcW w:w="142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1,75</w:t>
            </w:r>
          </w:p>
        </w:tc>
      </w:tr>
      <w:tr w:rsidR="00C96283" w:rsidRPr="005C0FC6" w:rsidTr="00D26A5D">
        <w:trPr>
          <w:trHeight w:val="368"/>
        </w:trPr>
        <w:tc>
          <w:tcPr>
            <w:tcW w:w="1696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Светоч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3,5</w:t>
            </w:r>
          </w:p>
        </w:tc>
        <w:tc>
          <w:tcPr>
            <w:tcW w:w="142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3,5</w:t>
            </w:r>
          </w:p>
        </w:tc>
      </w:tr>
      <w:tr w:rsidR="00C96283" w:rsidRPr="005C0FC6" w:rsidTr="00D26A5D">
        <w:trPr>
          <w:trHeight w:val="368"/>
        </w:trPr>
        <w:tc>
          <w:tcPr>
            <w:tcW w:w="1696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№5</w:t>
            </w:r>
          </w:p>
        </w:tc>
        <w:tc>
          <w:tcPr>
            <w:tcW w:w="2410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Калач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4,5</w:t>
            </w:r>
          </w:p>
        </w:tc>
        <w:tc>
          <w:tcPr>
            <w:tcW w:w="142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4,75</w:t>
            </w:r>
          </w:p>
        </w:tc>
      </w:tr>
    </w:tbl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205CB" w:rsidRPr="005C0FC6" w:rsidRDefault="001205CB" w:rsidP="001205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3265E8" wp14:editId="6B7C4A06">
            <wp:extent cx="4524499" cy="3420094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6283" w:rsidRPr="005C0FC6" w:rsidRDefault="001205CB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6283" w:rsidRPr="005C0FC6">
        <w:rPr>
          <w:rFonts w:ascii="Times New Roman" w:hAnsi="Times New Roman" w:cs="Times New Roman"/>
          <w:sz w:val="24"/>
          <w:szCs w:val="24"/>
        </w:rPr>
        <w:t>Рис.4. Процент заражённости семян</w:t>
      </w:r>
    </w:p>
    <w:p w:rsidR="00C96283" w:rsidRDefault="00C96283" w:rsidP="00120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 результате анализа рулонным методом и методом микроскопирования, процент заражения септориозом наибольший у сорта «Калач» (4,75%), а у сорта Саратовская 17 септориоз семян не обнаружен. Фотографии проведения анализа см. в приложении.</w:t>
      </w:r>
    </w:p>
    <w:p w:rsidR="001205CB" w:rsidRDefault="001205CB" w:rsidP="00120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5CB" w:rsidRPr="005C0FC6" w:rsidRDefault="001205CB" w:rsidP="00120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1205CB" w:rsidP="00297A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ЗАРАЖЁННОСТИ  ОЗИМОЙ ПШЕНИЦЫ СЕПТОРИОЗОМ</w:t>
      </w:r>
      <w:r w:rsidR="00297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AD8" w:rsidRPr="00297AD8">
        <w:rPr>
          <w:rFonts w:ascii="Times New Roman" w:hAnsi="Times New Roman" w:cs="Times New Roman"/>
          <w:b/>
          <w:sz w:val="24"/>
          <w:szCs w:val="24"/>
        </w:rPr>
        <w:t>(</w:t>
      </w:r>
      <w:r w:rsidR="00297AD8" w:rsidRPr="001205CB">
        <w:rPr>
          <w:rFonts w:ascii="Times New Roman" w:hAnsi="Times New Roman" w:cs="Times New Roman"/>
          <w:b/>
          <w:sz w:val="24"/>
          <w:szCs w:val="24"/>
          <w:lang w:val="en-US"/>
        </w:rPr>
        <w:t>SEPTORIA</w:t>
      </w:r>
      <w:r w:rsidR="00297AD8" w:rsidRPr="00297AD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Показателем интенсивности поражения являются характерные пятна, образующиеся на листьях, листовых влагалищах, колосе. В течение вегетационного сезона на посевах озимых зерновых культур в общей сложности проводят четыре учета: первый в фазе выхода в трубку; второй – колошения; третий – цветения; последний – молочно-восковой спелости зерна.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Для проведения анализа заболеваемости растений, мы взяли 5 хозяйств Богатовского района. Анализ проводили следующим образом: На поле до 50 га взяли 20 проб по 10 растений в каждой. Учет проводили по основным стеблям, осматривая все листья </w:t>
      </w:r>
      <w:r w:rsidR="00231ED0" w:rsidRPr="005C0FC6">
        <w:rPr>
          <w:rFonts w:ascii="Times New Roman" w:hAnsi="Times New Roman" w:cs="Times New Roman"/>
          <w:sz w:val="24"/>
          <w:szCs w:val="24"/>
        </w:rPr>
        <w:t xml:space="preserve">сверху вниз </w:t>
      </w:r>
      <w:r w:rsidR="00231ED0" w:rsidRPr="005C0FC6">
        <w:rPr>
          <w:rFonts w:ascii="Times New Roman" w:hAnsi="Times New Roman" w:cs="Times New Roman"/>
          <w:noProof/>
          <w:sz w:val="24"/>
          <w:szCs w:val="24"/>
        </w:rPr>
        <w:t>[3</w:t>
      </w:r>
      <w:r w:rsidR="003D7620" w:rsidRPr="005C0FC6">
        <w:rPr>
          <w:rFonts w:ascii="Times New Roman" w:hAnsi="Times New Roman" w:cs="Times New Roman"/>
          <w:noProof/>
          <w:sz w:val="24"/>
          <w:szCs w:val="24"/>
        </w:rPr>
        <w:t>,12</w:t>
      </w:r>
      <w:r w:rsidR="00231ED0" w:rsidRPr="005C0FC6">
        <w:rPr>
          <w:rFonts w:ascii="Times New Roman" w:hAnsi="Times New Roman" w:cs="Times New Roman"/>
          <w:noProof/>
          <w:sz w:val="24"/>
          <w:szCs w:val="24"/>
        </w:rPr>
        <w:t>].</w:t>
      </w:r>
      <w:r w:rsidRPr="005C0FC6">
        <w:rPr>
          <w:rFonts w:ascii="Times New Roman" w:hAnsi="Times New Roman" w:cs="Times New Roman"/>
          <w:sz w:val="24"/>
          <w:szCs w:val="24"/>
        </w:rPr>
        <w:t xml:space="preserve">Определили процент пораженных растений (распространенность болезни) и установили развитие болезни в процентах по 4-балльной шкале. </w:t>
      </w:r>
    </w:p>
    <w:p w:rsidR="00C96283" w:rsidRPr="005C0FC6" w:rsidRDefault="00C96283" w:rsidP="005C0F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62E27" wp14:editId="4035889A">
            <wp:extent cx="4232275" cy="2919095"/>
            <wp:effectExtent l="0" t="0" r="0" b="0"/>
            <wp:docPr id="22" name="Рисунок 22" descr="C:\Users\Учитель\AppData\Local\Microsoft\Windows\Temporary Internet Files\Content.Word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Temporary Internet Files\Content.Word\Снимок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83" w:rsidRPr="005C0FC6" w:rsidRDefault="00C96283" w:rsidP="005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Рис.5. Шкала оценки степени поражения септориозом  зерновых культур</w:t>
      </w:r>
    </w:p>
    <w:p w:rsidR="00C96283" w:rsidRPr="005C0FC6" w:rsidRDefault="00C96283" w:rsidP="005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Таблица 3</w:t>
      </w:r>
    </w:p>
    <w:p w:rsidR="00C96283" w:rsidRPr="005C0FC6" w:rsidRDefault="00C96283" w:rsidP="005C0F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Шкала определения заболевания по 4-х бальной системе</w:t>
      </w:r>
    </w:p>
    <w:tbl>
      <w:tblPr>
        <w:tblStyle w:val="a4"/>
        <w:tblW w:w="0" w:type="auto"/>
        <w:jc w:val="center"/>
        <w:tblInd w:w="447" w:type="dxa"/>
        <w:tblLook w:val="04A0" w:firstRow="1" w:lastRow="0" w:firstColumn="1" w:lastColumn="0" w:noHBand="0" w:noVBand="1"/>
      </w:tblPr>
      <w:tblGrid>
        <w:gridCol w:w="1668"/>
        <w:gridCol w:w="5103"/>
      </w:tblGrid>
      <w:tr w:rsidR="00C96283" w:rsidRPr="005C0FC6" w:rsidTr="00D26A5D">
        <w:trPr>
          <w:jc w:val="center"/>
        </w:trPr>
        <w:tc>
          <w:tcPr>
            <w:tcW w:w="1668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Балл</w:t>
            </w:r>
          </w:p>
        </w:tc>
        <w:tc>
          <w:tcPr>
            <w:tcW w:w="510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Процент заражённости</w:t>
            </w:r>
          </w:p>
        </w:tc>
      </w:tr>
      <w:tr w:rsidR="00C96283" w:rsidRPr="005C0FC6" w:rsidTr="00D26A5D">
        <w:trPr>
          <w:jc w:val="center"/>
        </w:trPr>
        <w:tc>
          <w:tcPr>
            <w:tcW w:w="1668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до 10% поверхности листа</w:t>
            </w:r>
          </w:p>
        </w:tc>
      </w:tr>
      <w:tr w:rsidR="00C96283" w:rsidRPr="005C0FC6" w:rsidTr="00D26A5D">
        <w:trPr>
          <w:jc w:val="center"/>
        </w:trPr>
        <w:tc>
          <w:tcPr>
            <w:tcW w:w="1668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от 11%  до -25%</w:t>
            </w:r>
          </w:p>
        </w:tc>
      </w:tr>
      <w:tr w:rsidR="00C96283" w:rsidRPr="005C0FC6" w:rsidTr="00D26A5D">
        <w:trPr>
          <w:jc w:val="center"/>
        </w:trPr>
        <w:tc>
          <w:tcPr>
            <w:tcW w:w="1668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26-50%</w:t>
            </w:r>
          </w:p>
        </w:tc>
      </w:tr>
      <w:tr w:rsidR="00C96283" w:rsidRPr="005C0FC6" w:rsidTr="00D26A5D">
        <w:trPr>
          <w:jc w:val="center"/>
        </w:trPr>
        <w:tc>
          <w:tcPr>
            <w:tcW w:w="1668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свыше 50% поверхности листа</w:t>
            </w:r>
          </w:p>
        </w:tc>
      </w:tr>
    </w:tbl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Расчёт производили по следующей формуле: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C64E24" wp14:editId="32B09EE2">
            <wp:extent cx="1054812" cy="5158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9390" cy="51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FC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P – распространенность болезней, N – общее число растений, n – кол-во больных растений в пробе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№1, сорт «Новоершовская»</w:t>
      </w:r>
    </w:p>
    <w:p w:rsidR="00C96283" w:rsidRPr="005C0FC6" w:rsidRDefault="00C96283" w:rsidP="005C0FC6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2:10×100=20%</w:t>
      </w:r>
    </w:p>
    <w:p w:rsidR="00C96283" w:rsidRPr="005C0FC6" w:rsidRDefault="00C96283" w:rsidP="005C0FC6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4:10×100=40%</w:t>
      </w:r>
    </w:p>
    <w:p w:rsidR="00C96283" w:rsidRPr="005C0FC6" w:rsidRDefault="00C96283" w:rsidP="005C0FC6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(40+20):2=30% - в среднем (соответствует 3 балам)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№2, сорт «Саратовская -17»</w:t>
      </w:r>
    </w:p>
    <w:p w:rsidR="00C96283" w:rsidRPr="005C0FC6" w:rsidRDefault="00C96283" w:rsidP="005C0FC6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0:10×100=0%</w:t>
      </w:r>
    </w:p>
    <w:p w:rsidR="00C96283" w:rsidRPr="005C0FC6" w:rsidRDefault="00C96283" w:rsidP="005C0FC6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2,5:10×100=5%</w:t>
      </w:r>
    </w:p>
    <w:p w:rsidR="00C96283" w:rsidRPr="005C0FC6" w:rsidRDefault="00C96283" w:rsidP="005C0FC6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(5+0):2=2,5% - в среднем (соответствует 1 балу)</w:t>
      </w:r>
    </w:p>
    <w:p w:rsidR="00C96283" w:rsidRPr="005C0FC6" w:rsidRDefault="00C96283" w:rsidP="005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№3, сорт «Базис»</w:t>
      </w:r>
    </w:p>
    <w:p w:rsidR="00C96283" w:rsidRPr="005C0FC6" w:rsidRDefault="00C96283" w:rsidP="005C0FC6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1:10×100=10%</w:t>
      </w:r>
    </w:p>
    <w:p w:rsidR="00C96283" w:rsidRPr="005C0FC6" w:rsidRDefault="00C96283" w:rsidP="005C0FC6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1:10×100=10%</w:t>
      </w:r>
    </w:p>
    <w:p w:rsidR="00C96283" w:rsidRPr="005C0FC6" w:rsidRDefault="00C96283" w:rsidP="005C0FC6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(10+10):2=10% - в среднем (соответствует 1 балу)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№4, сорт «Светоч»</w:t>
      </w:r>
    </w:p>
    <w:p w:rsidR="00C96283" w:rsidRPr="005C0FC6" w:rsidRDefault="00C96283" w:rsidP="005C0FC6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4:10×100=40%</w:t>
      </w:r>
    </w:p>
    <w:p w:rsidR="00C96283" w:rsidRPr="005C0FC6" w:rsidRDefault="00C96283" w:rsidP="005C0FC6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3,5:10×100=35%</w:t>
      </w:r>
    </w:p>
    <w:p w:rsidR="00C96283" w:rsidRPr="005C0FC6" w:rsidRDefault="00C96283" w:rsidP="005C0FC6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(40+35):2=37,5% - в среднем, (соответствует 3 балам)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Хозяйство №5, сорт «Калач»</w:t>
      </w:r>
    </w:p>
    <w:p w:rsidR="00C96283" w:rsidRPr="005C0FC6" w:rsidRDefault="00C96283" w:rsidP="005C0FC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4:10×100=40%</w:t>
      </w:r>
    </w:p>
    <w:p w:rsidR="00C96283" w:rsidRPr="005C0FC6" w:rsidRDefault="00C96283" w:rsidP="005C0FC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4:10×100=40%</w:t>
      </w:r>
    </w:p>
    <w:p w:rsidR="00C96283" w:rsidRPr="005C0FC6" w:rsidRDefault="00C96283" w:rsidP="005C0FC6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(40+40):2=40% – в среднем,  (соответствует 3 балам)</w:t>
      </w:r>
    </w:p>
    <w:p w:rsidR="00C96283" w:rsidRPr="005C0FC6" w:rsidRDefault="00C96283" w:rsidP="005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Таблица 4</w:t>
      </w:r>
    </w:p>
    <w:p w:rsidR="00C96283" w:rsidRPr="005C0FC6" w:rsidRDefault="00C96283" w:rsidP="005C0F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Процент заражённости септориозом  сортов растений озимой пшеницы</w:t>
      </w:r>
    </w:p>
    <w:tbl>
      <w:tblPr>
        <w:tblStyle w:val="a4"/>
        <w:tblpPr w:leftFromText="180" w:rightFromText="180" w:vertAnchor="text" w:horzAnchor="margin" w:tblpY="64"/>
        <w:tblW w:w="10137" w:type="dxa"/>
        <w:tblLook w:val="04A0" w:firstRow="1" w:lastRow="0" w:firstColumn="1" w:lastColumn="0" w:noHBand="0" w:noVBand="1"/>
      </w:tblPr>
      <w:tblGrid>
        <w:gridCol w:w="1659"/>
        <w:gridCol w:w="2255"/>
        <w:gridCol w:w="1653"/>
        <w:gridCol w:w="1307"/>
        <w:gridCol w:w="1426"/>
        <w:gridCol w:w="1837"/>
      </w:tblGrid>
      <w:tr w:rsidR="00C96283" w:rsidRPr="005C0FC6" w:rsidTr="00D26A5D">
        <w:trPr>
          <w:trHeight w:val="556"/>
        </w:trPr>
        <w:tc>
          <w:tcPr>
            <w:tcW w:w="1659" w:type="dxa"/>
            <w:vMerge w:val="restart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Хозяйство</w:t>
            </w:r>
          </w:p>
        </w:tc>
        <w:tc>
          <w:tcPr>
            <w:tcW w:w="2255" w:type="dxa"/>
            <w:vMerge w:val="restart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Сорт</w:t>
            </w:r>
          </w:p>
        </w:tc>
        <w:tc>
          <w:tcPr>
            <w:tcW w:w="4386" w:type="dxa"/>
            <w:gridSpan w:val="3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% пораженности растений</w:t>
            </w:r>
          </w:p>
        </w:tc>
        <w:tc>
          <w:tcPr>
            <w:tcW w:w="1837" w:type="dxa"/>
            <w:vMerge w:val="restart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Соответствие баллам</w:t>
            </w:r>
          </w:p>
        </w:tc>
      </w:tr>
      <w:tr w:rsidR="00C96283" w:rsidRPr="005C0FC6" w:rsidTr="00D26A5D">
        <w:trPr>
          <w:trHeight w:val="571"/>
        </w:trPr>
        <w:tc>
          <w:tcPr>
            <w:tcW w:w="1659" w:type="dxa"/>
            <w:vMerge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 проба</w:t>
            </w:r>
          </w:p>
        </w:tc>
        <w:tc>
          <w:tcPr>
            <w:tcW w:w="1307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 xml:space="preserve">2 проба </w:t>
            </w:r>
          </w:p>
        </w:tc>
        <w:tc>
          <w:tcPr>
            <w:tcW w:w="1426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средний %</w:t>
            </w:r>
          </w:p>
        </w:tc>
        <w:tc>
          <w:tcPr>
            <w:tcW w:w="1837" w:type="dxa"/>
            <w:vMerge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96283" w:rsidRPr="005C0FC6" w:rsidTr="00D26A5D">
        <w:trPr>
          <w:trHeight w:val="368"/>
        </w:trPr>
        <w:tc>
          <w:tcPr>
            <w:tcW w:w="1659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2255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Новоершовская</w:t>
            </w:r>
          </w:p>
        </w:tc>
        <w:tc>
          <w:tcPr>
            <w:tcW w:w="165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20</w:t>
            </w:r>
          </w:p>
        </w:tc>
        <w:tc>
          <w:tcPr>
            <w:tcW w:w="130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40</w:t>
            </w:r>
          </w:p>
        </w:tc>
        <w:tc>
          <w:tcPr>
            <w:tcW w:w="1426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30</w:t>
            </w:r>
          </w:p>
        </w:tc>
        <w:tc>
          <w:tcPr>
            <w:tcW w:w="183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</w:t>
            </w:r>
          </w:p>
        </w:tc>
      </w:tr>
      <w:tr w:rsidR="00C96283" w:rsidRPr="005C0FC6" w:rsidTr="00D26A5D">
        <w:trPr>
          <w:trHeight w:val="381"/>
        </w:trPr>
        <w:tc>
          <w:tcPr>
            <w:tcW w:w="1659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№2</w:t>
            </w:r>
          </w:p>
        </w:tc>
        <w:tc>
          <w:tcPr>
            <w:tcW w:w="2255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Саратовская 17</w:t>
            </w:r>
          </w:p>
        </w:tc>
        <w:tc>
          <w:tcPr>
            <w:tcW w:w="165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5</w:t>
            </w:r>
          </w:p>
        </w:tc>
        <w:tc>
          <w:tcPr>
            <w:tcW w:w="1426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2,5</w:t>
            </w:r>
          </w:p>
        </w:tc>
        <w:tc>
          <w:tcPr>
            <w:tcW w:w="183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</w:t>
            </w:r>
          </w:p>
        </w:tc>
      </w:tr>
      <w:tr w:rsidR="00C96283" w:rsidRPr="005C0FC6" w:rsidTr="00D26A5D">
        <w:trPr>
          <w:trHeight w:val="368"/>
        </w:trPr>
        <w:tc>
          <w:tcPr>
            <w:tcW w:w="1659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№3</w:t>
            </w:r>
          </w:p>
        </w:tc>
        <w:tc>
          <w:tcPr>
            <w:tcW w:w="2255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Базис</w:t>
            </w:r>
          </w:p>
        </w:tc>
        <w:tc>
          <w:tcPr>
            <w:tcW w:w="165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10</w:t>
            </w:r>
          </w:p>
        </w:tc>
        <w:tc>
          <w:tcPr>
            <w:tcW w:w="1426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10</w:t>
            </w:r>
          </w:p>
        </w:tc>
        <w:tc>
          <w:tcPr>
            <w:tcW w:w="183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1</w:t>
            </w:r>
          </w:p>
        </w:tc>
      </w:tr>
      <w:tr w:rsidR="00C96283" w:rsidRPr="005C0FC6" w:rsidTr="00D26A5D">
        <w:trPr>
          <w:trHeight w:val="368"/>
        </w:trPr>
        <w:tc>
          <w:tcPr>
            <w:tcW w:w="1659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№4</w:t>
            </w:r>
          </w:p>
        </w:tc>
        <w:tc>
          <w:tcPr>
            <w:tcW w:w="2255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Светоч</w:t>
            </w:r>
          </w:p>
        </w:tc>
        <w:tc>
          <w:tcPr>
            <w:tcW w:w="1653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40</w:t>
            </w:r>
          </w:p>
        </w:tc>
        <w:tc>
          <w:tcPr>
            <w:tcW w:w="130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35</w:t>
            </w:r>
          </w:p>
        </w:tc>
        <w:tc>
          <w:tcPr>
            <w:tcW w:w="1426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37,5</w:t>
            </w:r>
          </w:p>
        </w:tc>
        <w:tc>
          <w:tcPr>
            <w:tcW w:w="183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</w:t>
            </w:r>
          </w:p>
        </w:tc>
      </w:tr>
      <w:tr w:rsidR="00C96283" w:rsidRPr="005C0FC6" w:rsidTr="00D26A5D">
        <w:trPr>
          <w:trHeight w:val="368"/>
        </w:trPr>
        <w:tc>
          <w:tcPr>
            <w:tcW w:w="1659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№5</w:t>
            </w:r>
          </w:p>
        </w:tc>
        <w:tc>
          <w:tcPr>
            <w:tcW w:w="2255" w:type="dxa"/>
          </w:tcPr>
          <w:p w:rsidR="00C96283" w:rsidRPr="005C0FC6" w:rsidRDefault="00C96283" w:rsidP="005C0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Калач</w:t>
            </w:r>
          </w:p>
        </w:tc>
        <w:tc>
          <w:tcPr>
            <w:tcW w:w="1653" w:type="dxa"/>
          </w:tcPr>
          <w:p w:rsidR="00C96283" w:rsidRPr="005C0FC6" w:rsidRDefault="00C96283" w:rsidP="005C0FC6">
            <w:pPr>
              <w:tabs>
                <w:tab w:val="right" w:pos="195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40</w:t>
            </w:r>
          </w:p>
        </w:tc>
        <w:tc>
          <w:tcPr>
            <w:tcW w:w="130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40</w:t>
            </w:r>
          </w:p>
        </w:tc>
        <w:tc>
          <w:tcPr>
            <w:tcW w:w="1426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40</w:t>
            </w:r>
          </w:p>
        </w:tc>
        <w:tc>
          <w:tcPr>
            <w:tcW w:w="1837" w:type="dxa"/>
          </w:tcPr>
          <w:p w:rsidR="00C96283" w:rsidRPr="005C0FC6" w:rsidRDefault="00C96283" w:rsidP="005C0F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FC6">
              <w:rPr>
                <w:sz w:val="24"/>
                <w:szCs w:val="24"/>
              </w:rPr>
              <w:t>3</w:t>
            </w:r>
          </w:p>
        </w:tc>
      </w:tr>
    </w:tbl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C1BD8" wp14:editId="7D54FBD7">
            <wp:extent cx="4572000" cy="27432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6283" w:rsidRPr="005C0FC6" w:rsidRDefault="00CF11ED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Рис.6</w:t>
      </w:r>
      <w:r w:rsidR="00C96283" w:rsidRPr="005C0FC6">
        <w:rPr>
          <w:rFonts w:ascii="Times New Roman" w:hAnsi="Times New Roman" w:cs="Times New Roman"/>
          <w:sz w:val="24"/>
          <w:szCs w:val="24"/>
        </w:rPr>
        <w:t>. Процент заражённости растений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 результате проведения фитосанитарного мониторинга, определили процент распространения септориоза на растениях. На основе полученных результатов сделаем вывод, что в нашем случае наиболее уязвим к септориозу был сорт Калач, а наиболее устойчив сорт Саратовская 17. Если сравнить заражённость семян и растений заболеванием септориозом, то мы видим, что сорт озимой пшеницы «Калач» имеет большую поражённость заболеванием (рис.</w:t>
      </w:r>
      <w:r w:rsidR="00CF11ED">
        <w:rPr>
          <w:rFonts w:ascii="Times New Roman" w:hAnsi="Times New Roman" w:cs="Times New Roman"/>
          <w:sz w:val="24"/>
          <w:szCs w:val="24"/>
        </w:rPr>
        <w:t>7</w:t>
      </w:r>
      <w:r w:rsidRPr="005C0FC6">
        <w:rPr>
          <w:rFonts w:ascii="Times New Roman" w:hAnsi="Times New Roman" w:cs="Times New Roman"/>
          <w:sz w:val="24"/>
          <w:szCs w:val="24"/>
        </w:rPr>
        <w:t>)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E6729" wp14:editId="1AD853B5">
            <wp:extent cx="4572000" cy="27432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96283" w:rsidRPr="005C0FC6" w:rsidRDefault="00CF11ED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Рис.7</w:t>
      </w:r>
      <w:r w:rsidR="00C96283" w:rsidRPr="005C0FC6">
        <w:rPr>
          <w:rFonts w:ascii="Times New Roman" w:hAnsi="Times New Roman" w:cs="Times New Roman"/>
          <w:sz w:val="24"/>
          <w:szCs w:val="24"/>
        </w:rPr>
        <w:t>. Процент заражённости растений и семян озимой пшеницы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Агроному по защите растений рекомендуем в ближайшее время провести обработку семян и посевов озимой пшеницы сорта «Калач» в хозяйстве 5. Фунгицид подбирать необходимо согласно перечню пестицидов за текущий год.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AD8" w:rsidRPr="00297AD8" w:rsidRDefault="00297AD8" w:rsidP="00297A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D8">
        <w:rPr>
          <w:rFonts w:ascii="Times New Roman" w:hAnsi="Times New Roman" w:cs="Times New Roman"/>
          <w:b/>
          <w:sz w:val="24"/>
          <w:szCs w:val="24"/>
        </w:rPr>
        <w:lastRenderedPageBreak/>
        <w:t>СИСТЕМА ЗАЩИТЫ СЕЛЬСКОХОЗЯЙСТВЕННЫХ КУЛЬТУР</w:t>
      </w:r>
    </w:p>
    <w:p w:rsidR="00297AD8" w:rsidRDefault="00297AD8" w:rsidP="00297A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D8">
        <w:rPr>
          <w:rFonts w:ascii="Times New Roman" w:hAnsi="Times New Roman" w:cs="Times New Roman"/>
          <w:b/>
          <w:sz w:val="24"/>
          <w:szCs w:val="24"/>
        </w:rPr>
        <w:t>ОТ БОЛЕЗНЕЙ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Фитосанитарное состояние посевов зависит от регулируемых инерегулируемых факторов: складывающихся погодных условий, общей экологической обстановки, соблюдения агротехники возделывания культуры, своевременного проведения защитных мероприятий, наличия необходимого ассортимента препаратов и специальной техники для их применения. Для повышения эффективности проводимых мер по защите растений от болезней научные рекомендации следует применять с учетом особенностей каждого поля, культуры, сорта, условий землепользования и климатических факторов, что позволит получать стабильные урожаи зерна. 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Для правильного планирования мероприятия по борьбе с вредителями и болезнями растений и своевременной организации проведения борьбы с ними, необходимо знать распространение и численность вредителей и болезней, выявить все зараженные площади. Чтобы собрать хороший урожай посевных культур, важно правильно подготовить почву перед посевом. Обработка почвы, оказывает непосредственное влияние на воздушный, тепловой и водный режимы почвы, определяющие условия жизнедеятельности почвенных микроорганизмов, в </w:t>
      </w:r>
      <w:r w:rsidR="00231ED0" w:rsidRPr="005C0FC6">
        <w:rPr>
          <w:rFonts w:ascii="Times New Roman" w:hAnsi="Times New Roman" w:cs="Times New Roman"/>
          <w:sz w:val="24"/>
          <w:szCs w:val="24"/>
        </w:rPr>
        <w:t xml:space="preserve">том числе патогенной микрофлоры </w:t>
      </w:r>
      <w:r w:rsidR="00231ED0" w:rsidRPr="005C0FC6">
        <w:rPr>
          <w:rFonts w:ascii="Times New Roman" w:hAnsi="Times New Roman" w:cs="Times New Roman"/>
          <w:noProof/>
          <w:sz w:val="24"/>
          <w:szCs w:val="24"/>
        </w:rPr>
        <w:t>[3].</w:t>
      </w:r>
      <w:r w:rsidRPr="005C0FC6">
        <w:rPr>
          <w:rFonts w:ascii="Times New Roman" w:hAnsi="Times New Roman" w:cs="Times New Roman"/>
          <w:sz w:val="24"/>
          <w:szCs w:val="24"/>
        </w:rPr>
        <w:t xml:space="preserve"> Система предпосевной обработки почвы включает в себя: вспашку, боронование, культивацию, прикатывание, предпосевное удобрение, внесение пестицидов. Благодаря своевременной и правильной предпосевной обработке почвы растения вырастают здоровыми, хорошо развиваются, впоследствии дают богатый урожай. 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Основным методом системы защиты растений был и остается агротехнический. Агротехнический метод, в отличие от химического и биологиче-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ского, влияет на фитосанитарную обстановку экосистем не только на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протяжении вегетационного пе</w:t>
      </w:r>
      <w:r w:rsidR="00231ED0" w:rsidRPr="005C0FC6">
        <w:rPr>
          <w:rFonts w:ascii="Times New Roman" w:hAnsi="Times New Roman" w:cs="Times New Roman"/>
          <w:sz w:val="24"/>
          <w:szCs w:val="24"/>
        </w:rPr>
        <w:t xml:space="preserve">риода, но и в последующие годы </w:t>
      </w:r>
      <w:r w:rsidR="00231ED0" w:rsidRPr="005C0FC6">
        <w:rPr>
          <w:rFonts w:ascii="Times New Roman" w:hAnsi="Times New Roman" w:cs="Times New Roman"/>
          <w:noProof/>
          <w:sz w:val="24"/>
          <w:szCs w:val="24"/>
        </w:rPr>
        <w:t>[10].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Для улучшения фитосанитарного состояния необходимо соблюдать правильный севооборот с учетом соблюдения необходимых пауз при выращивании одной и той же культуры на прежнем месте – залог здоровых посевов и посадок. Он является важной профилактической мерой в системе </w:t>
      </w:r>
      <w:r w:rsidR="00231ED0" w:rsidRPr="005C0FC6">
        <w:rPr>
          <w:rFonts w:ascii="Times New Roman" w:hAnsi="Times New Roman" w:cs="Times New Roman"/>
          <w:sz w:val="24"/>
          <w:szCs w:val="24"/>
        </w:rPr>
        <w:t xml:space="preserve">интегрированной защиты растений </w:t>
      </w:r>
      <w:r w:rsidR="00231ED0" w:rsidRPr="005C0FC6">
        <w:rPr>
          <w:rFonts w:ascii="Times New Roman" w:hAnsi="Times New Roman" w:cs="Times New Roman"/>
          <w:noProof/>
          <w:sz w:val="24"/>
          <w:szCs w:val="24"/>
        </w:rPr>
        <w:t>[9].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Самый простой и выгодный способ борьбы с болезнями сельско-хозяйственных культур – выращивание устойчивых к ним сортов. Это позволяет снизить пестицидную нагрузку на агроценозы, загрязнение окружающей среды их токсическими остатками и получать экологически чистую продукцию с более низкой себестоимостью [</w:t>
      </w:r>
      <w:r w:rsidR="00231ED0" w:rsidRPr="005C0FC6">
        <w:rPr>
          <w:rFonts w:ascii="Times New Roman" w:hAnsi="Times New Roman" w:cs="Times New Roman"/>
          <w:sz w:val="24"/>
          <w:szCs w:val="24"/>
        </w:rPr>
        <w:t>4</w:t>
      </w:r>
      <w:r w:rsidRPr="005C0FC6">
        <w:rPr>
          <w:rFonts w:ascii="Times New Roman" w:hAnsi="Times New Roman" w:cs="Times New Roman"/>
          <w:sz w:val="24"/>
          <w:szCs w:val="24"/>
        </w:rPr>
        <w:t xml:space="preserve">]. В последние годы выведено значительное число новых сортов,устойчивых к аэрогенным инфекциям. Однако устойчивость сорта – это качество непостоянное и современем может значительно </w:t>
      </w:r>
      <w:r w:rsidRPr="005C0FC6">
        <w:rPr>
          <w:rFonts w:ascii="Times New Roman" w:hAnsi="Times New Roman" w:cs="Times New Roman"/>
          <w:sz w:val="24"/>
          <w:szCs w:val="24"/>
        </w:rPr>
        <w:lastRenderedPageBreak/>
        <w:t>ослабеть или полностью исчезнуть. Дело в том, что в природе постоянно происходит процесс образования новых рас возбудителя болезни.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Для снижения численности фитопатогенов в почве необходимо применять минеральные удобрения. При внесении минеральных удобрений существенно меняются агрохимические свойства пахотных земель, что непосредственно отражается на выживаемости, жизнеспособности и, как следствие, численности фитопатогенов в почве.</w:t>
      </w:r>
    </w:p>
    <w:p w:rsidR="00C96283" w:rsidRPr="005C0FC6" w:rsidRDefault="00C96283" w:rsidP="005C0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Развитие возбудителей болезней растений в значительной мере можно ограничивать, варьируя сроками сева, нормами высева, глубиной заделки семян.</w:t>
      </w:r>
    </w:p>
    <w:p w:rsidR="00C96283" w:rsidRPr="005C0FC6" w:rsidRDefault="00C96283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Соблюдение оптимальных сроков посева является одним из важных условий получения высокого урожая и качества продукции. При этом развиваются конкурентоспособные и выносливые к болезням растения, нарушается синхронность фенологических фаз их развития с фазами активного роста вредных организмов. Оптимальные по </w:t>
      </w:r>
      <w:r w:rsidRPr="005C0FC6">
        <w:rPr>
          <w:rFonts w:ascii="Times New Roman" w:hAnsi="Times New Roman" w:cs="Times New Roman"/>
          <w:b/>
          <w:sz w:val="24"/>
          <w:szCs w:val="24"/>
        </w:rPr>
        <w:t>густоте посевы,</w:t>
      </w:r>
      <w:r w:rsidRPr="005C0FC6">
        <w:rPr>
          <w:rFonts w:ascii="Times New Roman" w:hAnsi="Times New Roman" w:cs="Times New Roman"/>
          <w:sz w:val="24"/>
          <w:szCs w:val="24"/>
        </w:rPr>
        <w:t xml:space="preserve"> более конкурентоспособные и обладающие стартовым ритмом ростовых процессов, являются необходимым условием последующего нормального физиологического состояния растений и успешного формирования </w:t>
      </w:r>
      <w:r w:rsidR="00231ED0" w:rsidRPr="005C0FC6">
        <w:rPr>
          <w:rFonts w:ascii="Times New Roman" w:hAnsi="Times New Roman" w:cs="Times New Roman"/>
          <w:sz w:val="24"/>
          <w:szCs w:val="24"/>
        </w:rPr>
        <w:t xml:space="preserve">элементов структуры урожая </w:t>
      </w:r>
      <w:r w:rsidR="00231ED0" w:rsidRPr="005C0FC6">
        <w:rPr>
          <w:rFonts w:ascii="Times New Roman" w:hAnsi="Times New Roman" w:cs="Times New Roman"/>
          <w:noProof/>
          <w:sz w:val="24"/>
          <w:szCs w:val="24"/>
        </w:rPr>
        <w:t>[11].</w:t>
      </w: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1ED" w:rsidRDefault="00CF11ED" w:rsidP="005C0FC6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F11ED" w:rsidRDefault="00CF11ED" w:rsidP="005C0FC6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F11ED" w:rsidRDefault="00CF11ED" w:rsidP="005C0FC6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6283" w:rsidRPr="005C0FC6" w:rsidRDefault="00380C69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380C6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96283" w:rsidRPr="005C0FC6">
        <w:rPr>
          <w:rFonts w:ascii="Times New Roman" w:eastAsia="Times New Roman" w:hAnsi="Times New Roman" w:cs="Times New Roman"/>
          <w:b/>
          <w:sz w:val="24"/>
          <w:szCs w:val="24"/>
        </w:rPr>
        <w:t>ВЫВОДЫ ПО РАБОТЕ</w:t>
      </w:r>
    </w:p>
    <w:p w:rsidR="00C96283" w:rsidRPr="005C0FC6" w:rsidRDefault="00C96283" w:rsidP="005C0FC6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91D" w:rsidRDefault="0048291D" w:rsidP="005C0F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выполнения работы был изучен:</w:t>
      </w:r>
    </w:p>
    <w:p w:rsidR="0048291D" w:rsidRDefault="0048291D" w:rsidP="005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96283" w:rsidRPr="005C0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8676B2">
        <w:rPr>
          <w:rFonts w:ascii="Times New Roman" w:hAnsi="Times New Roman" w:cs="Times New Roman"/>
          <w:sz w:val="24"/>
          <w:szCs w:val="24"/>
        </w:rPr>
        <w:t xml:space="preserve">икл развития септориоза и </w:t>
      </w:r>
      <w:r>
        <w:rPr>
          <w:rFonts w:ascii="Times New Roman" w:hAnsi="Times New Roman" w:cs="Times New Roman"/>
          <w:sz w:val="24"/>
          <w:szCs w:val="24"/>
        </w:rPr>
        <w:t xml:space="preserve">определены </w:t>
      </w:r>
      <w:r w:rsidRPr="008676B2">
        <w:rPr>
          <w:rFonts w:ascii="Times New Roman" w:hAnsi="Times New Roman" w:cs="Times New Roman"/>
          <w:sz w:val="24"/>
          <w:szCs w:val="24"/>
        </w:rPr>
        <w:t>факторы влияющие на его протекание</w:t>
      </w:r>
      <w:r>
        <w:rPr>
          <w:rFonts w:ascii="Times New Roman" w:hAnsi="Times New Roman" w:cs="Times New Roman"/>
          <w:sz w:val="24"/>
          <w:szCs w:val="24"/>
        </w:rPr>
        <w:t xml:space="preserve"> заболеваемости.</w:t>
      </w:r>
    </w:p>
    <w:p w:rsidR="00C96283" w:rsidRPr="005C0FC6" w:rsidRDefault="0048291D" w:rsidP="005C0F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</w:t>
      </w:r>
      <w:r w:rsidR="00C96283" w:rsidRPr="005C0FC6">
        <w:rPr>
          <w:rFonts w:ascii="Times New Roman" w:eastAsia="Times New Roman" w:hAnsi="Times New Roman" w:cs="Times New Roman"/>
          <w:sz w:val="24"/>
          <w:szCs w:val="24"/>
        </w:rPr>
        <w:t xml:space="preserve">роведена </w:t>
      </w:r>
      <w:r w:rsidR="00261F54">
        <w:rPr>
          <w:rFonts w:ascii="Times New Roman" w:hAnsi="Times New Roman" w:cs="Times New Roman"/>
          <w:sz w:val="24"/>
          <w:szCs w:val="24"/>
        </w:rPr>
        <w:t>фитопатологическая экспертиза</w:t>
      </w:r>
      <w:r w:rsidR="00261F54" w:rsidRPr="008676B2">
        <w:rPr>
          <w:rFonts w:ascii="Times New Roman" w:hAnsi="Times New Roman" w:cs="Times New Roman"/>
          <w:sz w:val="24"/>
          <w:szCs w:val="24"/>
        </w:rPr>
        <w:t xml:space="preserve"> семян</w:t>
      </w:r>
      <w:r w:rsidR="00261F54">
        <w:rPr>
          <w:rFonts w:ascii="Times New Roman" w:hAnsi="Times New Roman" w:cs="Times New Roman"/>
          <w:sz w:val="24"/>
          <w:szCs w:val="24"/>
        </w:rPr>
        <w:t xml:space="preserve"> озимой пшеницы пяти сортов</w:t>
      </w:r>
      <w:r w:rsidR="00261F54" w:rsidRPr="005C0FC6">
        <w:rPr>
          <w:rFonts w:ascii="Times New Roman" w:hAnsi="Times New Roman" w:cs="Times New Roman"/>
          <w:sz w:val="24"/>
          <w:szCs w:val="24"/>
        </w:rPr>
        <w:t>: «Новоершовская», «Саратовская 17», «Базис», «Светоч», «Калач»</w:t>
      </w:r>
      <w:r w:rsidR="00261F54">
        <w:rPr>
          <w:rFonts w:ascii="Times New Roman" w:hAnsi="Times New Roman" w:cs="Times New Roman"/>
          <w:sz w:val="24"/>
          <w:szCs w:val="24"/>
        </w:rPr>
        <w:t xml:space="preserve">, </w:t>
      </w:r>
      <w:r w:rsidR="00C96283" w:rsidRPr="005C0FC6">
        <w:rPr>
          <w:rFonts w:ascii="Times New Roman" w:eastAsia="Times New Roman" w:hAnsi="Times New Roman" w:cs="Times New Roman"/>
          <w:sz w:val="24"/>
          <w:szCs w:val="24"/>
        </w:rPr>
        <w:t>возделываемых в Богатовском районе Самарской области.</w:t>
      </w:r>
      <w:r w:rsidR="00261F54" w:rsidRPr="00261F54">
        <w:rPr>
          <w:rFonts w:ascii="Times New Roman" w:hAnsi="Times New Roman" w:cs="Times New Roman"/>
          <w:sz w:val="24"/>
          <w:szCs w:val="24"/>
        </w:rPr>
        <w:t xml:space="preserve"> </w:t>
      </w:r>
      <w:r w:rsidR="00261F54" w:rsidRPr="005C0FC6">
        <w:rPr>
          <w:rFonts w:ascii="Times New Roman" w:hAnsi="Times New Roman" w:cs="Times New Roman"/>
          <w:sz w:val="24"/>
          <w:szCs w:val="24"/>
        </w:rPr>
        <w:t>В результате анализа рулонным методом и методом микроскопирования, процент заражения септориозом наибольший у сорта «Калач» (4,75%), а у сорта Саратовская 17 септориоз семян не обнаружен.</w:t>
      </w:r>
    </w:p>
    <w:p w:rsidR="00C96283" w:rsidRPr="005C0FC6" w:rsidRDefault="00380C69" w:rsidP="005C0F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C0FC6">
        <w:rPr>
          <w:rFonts w:ascii="Times New Roman" w:hAnsi="Times New Roman" w:cs="Times New Roman"/>
          <w:sz w:val="24"/>
          <w:szCs w:val="24"/>
        </w:rPr>
        <w:t xml:space="preserve">В результате проведения фитосанитарного мониторинга, определили процент распространения септориоза на растениях. На основе полученных результатов сделаем вывод, что в нашем случае наиболее уязвим к септориозу был сорт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0FC6">
        <w:rPr>
          <w:rFonts w:ascii="Times New Roman" w:hAnsi="Times New Roman" w:cs="Times New Roman"/>
          <w:sz w:val="24"/>
          <w:szCs w:val="24"/>
        </w:rPr>
        <w:t>Калач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0FC6">
        <w:rPr>
          <w:rFonts w:ascii="Times New Roman" w:hAnsi="Times New Roman" w:cs="Times New Roman"/>
          <w:sz w:val="24"/>
          <w:szCs w:val="24"/>
        </w:rPr>
        <w:t xml:space="preserve">, а наиболее устойчив сорт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0FC6">
        <w:rPr>
          <w:rFonts w:ascii="Times New Roman" w:hAnsi="Times New Roman" w:cs="Times New Roman"/>
          <w:sz w:val="24"/>
          <w:szCs w:val="24"/>
        </w:rPr>
        <w:t>Саратовская 17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0FC6">
        <w:rPr>
          <w:rFonts w:ascii="Times New Roman" w:hAnsi="Times New Roman" w:cs="Times New Roman"/>
          <w:sz w:val="24"/>
          <w:szCs w:val="24"/>
        </w:rPr>
        <w:t>.</w:t>
      </w:r>
    </w:p>
    <w:p w:rsidR="00380C69" w:rsidRPr="00380C69" w:rsidRDefault="00C96283" w:rsidP="00380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6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80C69">
        <w:rPr>
          <w:rFonts w:ascii="Times New Roman" w:hAnsi="Times New Roman" w:cs="Times New Roman"/>
          <w:sz w:val="24"/>
          <w:szCs w:val="24"/>
        </w:rPr>
        <w:t>Изучили</w:t>
      </w:r>
      <w:r w:rsidR="00380C69" w:rsidRPr="00380C69">
        <w:rPr>
          <w:rFonts w:ascii="Times New Roman" w:hAnsi="Times New Roman" w:cs="Times New Roman"/>
          <w:sz w:val="24"/>
          <w:szCs w:val="24"/>
        </w:rPr>
        <w:t xml:space="preserve"> систему защиты сельско</w:t>
      </w:r>
      <w:r w:rsidR="00380C69">
        <w:rPr>
          <w:rFonts w:ascii="Times New Roman" w:hAnsi="Times New Roman" w:cs="Times New Roman"/>
          <w:sz w:val="24"/>
          <w:szCs w:val="24"/>
        </w:rPr>
        <w:t>хозяйственных культур от болезней.</w:t>
      </w:r>
    </w:p>
    <w:p w:rsidR="00C96283" w:rsidRPr="005C0FC6" w:rsidRDefault="00C96283" w:rsidP="00380C6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96283" w:rsidRPr="00380C69" w:rsidRDefault="00380C69" w:rsidP="00380C6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C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380C6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F11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0C69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C96283" w:rsidRPr="005C0FC6" w:rsidRDefault="00C96283" w:rsidP="00380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При выполнении работы научились: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- оформлять результаты в удобной форме таблиц, рисунков, позволяющей наглядно провести сравнение и увидеть состав проводимых исследовательских мероприятий;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- приобрели опыт по проведению фитопатологической экспертизы семян и растений;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- формулировать выводы, позволяющие оценить ход проведенных исследований по разделам и в целом по работе;</w:t>
      </w:r>
    </w:p>
    <w:p w:rsidR="00CF11ED" w:rsidRDefault="00C96283" w:rsidP="00CF11ED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 перспективе дальнейшего продолжения темы исследования предполагается изучение других заболеваний злаковых культур, с целью сокращения потерь от общего высева.</w:t>
      </w:r>
    </w:p>
    <w:p w:rsidR="00CF11ED" w:rsidRDefault="00C96283" w:rsidP="00CF11ED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Мы считаем, чтобы предотвратить развитие любого заболевания культур, важно правильно предпринимать меры борьбы, вовремя обрабатывать посевы и сле</w:t>
      </w:r>
      <w:r w:rsidR="00380C69">
        <w:rPr>
          <w:rFonts w:ascii="Times New Roman" w:hAnsi="Times New Roman" w:cs="Times New Roman"/>
          <w:sz w:val="24"/>
          <w:szCs w:val="24"/>
        </w:rPr>
        <w:t>дить за правильным севооборото</w:t>
      </w:r>
      <w:r w:rsidR="00CF11ED">
        <w:rPr>
          <w:rFonts w:ascii="Times New Roman" w:hAnsi="Times New Roman" w:cs="Times New Roman"/>
          <w:sz w:val="24"/>
          <w:szCs w:val="24"/>
        </w:rPr>
        <w:t>м.</w:t>
      </w:r>
    </w:p>
    <w:p w:rsidR="00CF11ED" w:rsidRPr="00CF11ED" w:rsidRDefault="00CF11ED" w:rsidP="00CF11E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11ED">
        <w:rPr>
          <w:rFonts w:ascii="Times New Roman" w:hAnsi="Times New Roman" w:cs="Times New Roman"/>
          <w:sz w:val="24"/>
          <w:szCs w:val="24"/>
        </w:rPr>
        <w:t>Выражаем благодарность начальнику Богатовского межрайонного отдела ФГБУ «Россельхозцентр» по Самарской области Вуколовой Анастасии Евгеньевне  и учителю биологии Типикиной  Тамаре Ивановне</w:t>
      </w:r>
      <w:r w:rsidR="001D6664">
        <w:rPr>
          <w:rFonts w:ascii="Times New Roman" w:hAnsi="Times New Roman" w:cs="Times New Roman"/>
          <w:sz w:val="24"/>
          <w:szCs w:val="24"/>
        </w:rPr>
        <w:t xml:space="preserve">, а также родителям </w:t>
      </w:r>
      <w:r w:rsidRPr="00CF11ED">
        <w:rPr>
          <w:rFonts w:ascii="Times New Roman" w:hAnsi="Times New Roman" w:cs="Times New Roman"/>
          <w:sz w:val="24"/>
          <w:szCs w:val="24"/>
        </w:rPr>
        <w:t xml:space="preserve"> за помощь при выполнении работы.</w:t>
      </w:r>
      <w:r w:rsidRPr="00CF11ED">
        <w:rPr>
          <w:b/>
          <w:sz w:val="24"/>
          <w:szCs w:val="24"/>
        </w:rPr>
        <w:t xml:space="preserve"> </w:t>
      </w:r>
    </w:p>
    <w:p w:rsidR="00C96283" w:rsidRPr="00CF11ED" w:rsidRDefault="00C96283" w:rsidP="00CF11ED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1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96283" w:rsidRPr="005C0FC6" w:rsidRDefault="00C96283" w:rsidP="005C0FC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06F80" w:rsidRPr="005C0FC6" w:rsidRDefault="00506F80" w:rsidP="005C0FC6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Васин В.Г. Растениеводство: учебное пособие. – Самара РИЦ СГСХА, 2009. – 528 с.</w:t>
      </w:r>
    </w:p>
    <w:p w:rsidR="00CD760B" w:rsidRPr="005C0FC6" w:rsidRDefault="00CD760B" w:rsidP="005C0FC6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Ишкова Т. И., Л.И. Берестецкая, Е.Л. Гасич, Д.Ю. Власов Диагностика основных грибных болезней хлебных злаков (методическое пособие). – Санкт-Петербург, 2001.</w:t>
      </w:r>
    </w:p>
    <w:p w:rsidR="00CD760B" w:rsidRPr="005C0FC6" w:rsidRDefault="00CD760B" w:rsidP="005C0FC6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 xml:space="preserve"> Кекало А.Ю. и др. Защита зерновых культур от болезней /</w:t>
      </w:r>
    </w:p>
    <w:p w:rsidR="00CD760B" w:rsidRPr="005C0FC6" w:rsidRDefault="00CD760B" w:rsidP="005C0FC6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А.Ю. Кекало, В.В. Немченко, Н.Ю. Заргарян, М.Ю. Цыпышева / Куртамыш: ООО «Куртамышская типография», 2017. – 172 с.</w:t>
      </w:r>
    </w:p>
    <w:p w:rsidR="003360C5" w:rsidRPr="005C0FC6" w:rsidRDefault="003360C5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4. Койшибаев М., Шаманин В.П., Моргунов А.И. Скрининг пшеницы на</w:t>
      </w:r>
    </w:p>
    <w:p w:rsidR="003360C5" w:rsidRPr="005C0FC6" w:rsidRDefault="003360C5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устойчивость к основным болезням: методические указан</w:t>
      </w:r>
      <w:r w:rsidR="006969E2">
        <w:rPr>
          <w:rFonts w:ascii="Times New Roman" w:hAnsi="Times New Roman" w:cs="Times New Roman"/>
          <w:sz w:val="24"/>
          <w:szCs w:val="24"/>
        </w:rPr>
        <w:t xml:space="preserve">ия. ФАО-СЕК, Анкара, 2014. 64 </w:t>
      </w:r>
    </w:p>
    <w:p w:rsidR="00C96283" w:rsidRPr="005C0FC6" w:rsidRDefault="006969E2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6283" w:rsidRPr="005C0FC6">
        <w:rPr>
          <w:rFonts w:ascii="Times New Roman" w:hAnsi="Times New Roman" w:cs="Times New Roman"/>
          <w:sz w:val="24"/>
          <w:szCs w:val="24"/>
        </w:rPr>
        <w:t>Кошелева</w:t>
      </w:r>
      <w:r w:rsidR="00CD760B" w:rsidRPr="005C0FC6">
        <w:rPr>
          <w:rFonts w:ascii="Times New Roman" w:hAnsi="Times New Roman" w:cs="Times New Roman"/>
          <w:sz w:val="24"/>
          <w:szCs w:val="24"/>
        </w:rPr>
        <w:t xml:space="preserve"> А. Б.,</w:t>
      </w:r>
      <w:r w:rsidR="00C96283" w:rsidRPr="005C0FC6">
        <w:rPr>
          <w:rFonts w:ascii="Times New Roman" w:hAnsi="Times New Roman" w:cs="Times New Roman"/>
          <w:sz w:val="24"/>
          <w:szCs w:val="24"/>
        </w:rPr>
        <w:t xml:space="preserve"> Нижарадзе</w:t>
      </w:r>
      <w:r w:rsidR="00CD760B" w:rsidRPr="005C0FC6">
        <w:rPr>
          <w:rFonts w:ascii="Times New Roman" w:hAnsi="Times New Roman" w:cs="Times New Roman"/>
          <w:sz w:val="24"/>
          <w:szCs w:val="24"/>
        </w:rPr>
        <w:t xml:space="preserve"> Т.С.</w:t>
      </w:r>
      <w:r w:rsidR="00C96283" w:rsidRPr="005C0FC6">
        <w:rPr>
          <w:rFonts w:ascii="Times New Roman" w:hAnsi="Times New Roman" w:cs="Times New Roman"/>
          <w:sz w:val="24"/>
          <w:szCs w:val="24"/>
        </w:rPr>
        <w:t xml:space="preserve"> Современные методы защиты семян сельскохозяйственных культур от болезней. – Самара 2008.</w:t>
      </w:r>
    </w:p>
    <w:p w:rsidR="00231ED0" w:rsidRPr="005C0FC6" w:rsidRDefault="00231ED0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6. Павлова О.И. Практическое руководство для определения</w:t>
      </w:r>
    </w:p>
    <w:p w:rsidR="00231ED0" w:rsidRPr="005C0FC6" w:rsidRDefault="00231ED0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болезней зерновых культур. Новосибирск, 1998. 28 с.</w:t>
      </w:r>
    </w:p>
    <w:p w:rsidR="003360C5" w:rsidRPr="005C0FC6" w:rsidRDefault="003360C5" w:rsidP="005C0FC6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Попкова К.В. Практикум по сельскохозяйственной фитопатологии. – Москва «Колос», 1976.</w:t>
      </w:r>
    </w:p>
    <w:p w:rsidR="00231ED0" w:rsidRPr="005C0FC6" w:rsidRDefault="00231ED0" w:rsidP="005C0FC6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Садохина Т.П., Власенко Н.Г., Коротких Н.А. Фитосанитарная</w:t>
      </w:r>
    </w:p>
    <w:p w:rsidR="00231ED0" w:rsidRPr="005C0FC6" w:rsidRDefault="00231ED0" w:rsidP="005C0FC6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оптимизация посевов ячменя в условиях лесостепи Западной Сибири. Новосибирск, 2011. 192 с</w:t>
      </w:r>
    </w:p>
    <w:p w:rsidR="003360C5" w:rsidRPr="005C0FC6" w:rsidRDefault="003360C5" w:rsidP="005C0FC6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Санин С.С., Черкашин В.И., Назарова Л.Н. Фитосанитарная экспертиза зерновых культур (болезни растений). М.: ФГНУ Росин-</w:t>
      </w:r>
    </w:p>
    <w:p w:rsidR="00CD760B" w:rsidRPr="005C0FC6" w:rsidRDefault="003360C5" w:rsidP="005C0FC6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формагротех, 2002. 140 с.</w:t>
      </w:r>
    </w:p>
    <w:p w:rsidR="00C96283" w:rsidRPr="005C0FC6" w:rsidRDefault="00C96283" w:rsidP="005C0FC6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Трубилин И.Т. К вопросу о роли</w:t>
      </w:r>
      <w:r w:rsidR="003360C5" w:rsidRPr="005C0FC6">
        <w:rPr>
          <w:rFonts w:ascii="Times New Roman" w:hAnsi="Times New Roman" w:cs="Times New Roman"/>
          <w:sz w:val="24"/>
          <w:szCs w:val="24"/>
        </w:rPr>
        <w:t xml:space="preserve"> и значении агротехнического ме</w:t>
      </w:r>
      <w:r w:rsidRPr="005C0FC6">
        <w:rPr>
          <w:rFonts w:ascii="Times New Roman" w:hAnsi="Times New Roman" w:cs="Times New Roman"/>
          <w:sz w:val="24"/>
          <w:szCs w:val="24"/>
        </w:rPr>
        <w:t>тода в защите растений // Агр</w:t>
      </w:r>
      <w:r w:rsidR="003360C5" w:rsidRPr="005C0FC6">
        <w:rPr>
          <w:rFonts w:ascii="Times New Roman" w:hAnsi="Times New Roman" w:cs="Times New Roman"/>
          <w:sz w:val="24"/>
          <w:szCs w:val="24"/>
        </w:rPr>
        <w:t>отехнический метод защиты расте</w:t>
      </w:r>
      <w:r w:rsidRPr="005C0FC6">
        <w:rPr>
          <w:rFonts w:ascii="Times New Roman" w:hAnsi="Times New Roman" w:cs="Times New Roman"/>
          <w:sz w:val="24"/>
          <w:szCs w:val="24"/>
        </w:rPr>
        <w:t>ний от вредных организмов: ма</w:t>
      </w:r>
      <w:r w:rsidR="003360C5" w:rsidRPr="005C0FC6">
        <w:rPr>
          <w:rFonts w:ascii="Times New Roman" w:hAnsi="Times New Roman" w:cs="Times New Roman"/>
          <w:sz w:val="24"/>
          <w:szCs w:val="24"/>
        </w:rPr>
        <w:t>териалы третьей Всеросс. научно</w:t>
      </w:r>
      <w:r w:rsidRPr="005C0FC6">
        <w:rPr>
          <w:rFonts w:ascii="Times New Roman" w:hAnsi="Times New Roman" w:cs="Times New Roman"/>
          <w:sz w:val="24"/>
          <w:szCs w:val="24"/>
        </w:rPr>
        <w:t>практ. конф. Краснодар: изд-во КубГАУ, 2005. С. 5–11.</w:t>
      </w:r>
    </w:p>
    <w:p w:rsidR="00C96283" w:rsidRPr="005C0FC6" w:rsidRDefault="00C96283" w:rsidP="005C0FC6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Чулкина В.А., Торопова Е.Ю., Стецов Г.Я. Интегрированная за-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щита растений: фитосанитарные системы и технологии. М.: Ко-</w:t>
      </w:r>
    </w:p>
    <w:p w:rsidR="00C96283" w:rsidRPr="005C0FC6" w:rsidRDefault="00C96283" w:rsidP="005C0F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лос, 2009. 670 с.</w:t>
      </w:r>
    </w:p>
    <w:p w:rsidR="003360C5" w:rsidRPr="005C0FC6" w:rsidRDefault="003360C5" w:rsidP="005C0FC6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C6">
        <w:rPr>
          <w:rFonts w:ascii="Times New Roman" w:hAnsi="Times New Roman" w:cs="Times New Roman"/>
          <w:sz w:val="24"/>
          <w:szCs w:val="24"/>
        </w:rPr>
        <w:t>Методические указания по проведению обследований на выявление вредителей и болезней растений, сорной растительности.</w:t>
      </w:r>
      <w:r w:rsidR="005C0FC6" w:rsidRPr="005C0FC6">
        <w:rPr>
          <w:rFonts w:ascii="Times New Roman" w:hAnsi="Times New Roman" w:cs="Times New Roman"/>
          <w:sz w:val="24"/>
          <w:szCs w:val="24"/>
        </w:rPr>
        <w:t xml:space="preserve"> Министерство сельского хозяйства Российской Федерации</w:t>
      </w:r>
      <w:r w:rsidRPr="005C0FC6">
        <w:rPr>
          <w:rFonts w:ascii="Times New Roman" w:hAnsi="Times New Roman" w:cs="Times New Roman"/>
          <w:sz w:val="24"/>
          <w:szCs w:val="24"/>
        </w:rPr>
        <w:t xml:space="preserve"> – Самара, 2009.</w:t>
      </w:r>
    </w:p>
    <w:p w:rsidR="00C96283" w:rsidRDefault="00C96283" w:rsidP="005C0F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69E2" w:rsidRDefault="006969E2" w:rsidP="005C0F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69E2" w:rsidRDefault="006969E2" w:rsidP="005C0F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11ED" w:rsidRDefault="00CF11ED" w:rsidP="005C0F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11ED" w:rsidRDefault="00CF11ED" w:rsidP="005C0F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11ED" w:rsidRDefault="00CF11ED" w:rsidP="00CF11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CF11ED" w:rsidRPr="00380C69" w:rsidRDefault="00CF11ED" w:rsidP="00CF11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1ED" w:rsidRPr="005C0FC6" w:rsidRDefault="00CF11ED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1ED" w:rsidRPr="005C0FC6" w:rsidRDefault="00CF11ED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9F4D49C" wp14:editId="708D5117">
            <wp:extent cx="3259016" cy="10902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-1" r="-4120" b="64189"/>
                    <a:stretch/>
                  </pic:blipFill>
                  <pic:spPr bwMode="auto">
                    <a:xfrm>
                      <a:off x="0" y="0"/>
                      <a:ext cx="3265020" cy="109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1ED" w:rsidRPr="005C0FC6" w:rsidRDefault="00CF11ED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1ED" w:rsidRPr="005C0FC6" w:rsidRDefault="00CF11ED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Рис. 1. Рулоновый метод определения качества семян (фото автора)</w:t>
      </w:r>
    </w:p>
    <w:p w:rsidR="00CF11ED" w:rsidRPr="005C0FC6" w:rsidRDefault="00CF11ED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1ED" w:rsidRPr="00CF11ED" w:rsidRDefault="00CF11ED" w:rsidP="00CF1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C8DE498" wp14:editId="2A878073">
            <wp:extent cx="3130062" cy="19073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37351"/>
                    <a:stretch/>
                  </pic:blipFill>
                  <pic:spPr bwMode="auto">
                    <a:xfrm>
                      <a:off x="0" y="0"/>
                      <a:ext cx="3135828" cy="1910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39B" w:rsidRDefault="00CF11ED" w:rsidP="00AC20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 Септориоз семян </w:t>
      </w:r>
      <w:r w:rsidR="003118E6" w:rsidRPr="005C0FC6">
        <w:rPr>
          <w:rFonts w:ascii="Times New Roman" w:hAnsi="Times New Roman" w:cs="Times New Roman"/>
          <w:sz w:val="24"/>
          <w:szCs w:val="24"/>
        </w:rPr>
        <w:t xml:space="preserve"> (фото автора)</w:t>
      </w:r>
    </w:p>
    <w:p w:rsidR="00AC200D" w:rsidRDefault="00AC200D" w:rsidP="00AC20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88558" cy="2629355"/>
            <wp:effectExtent l="0" t="0" r="0" b="0"/>
            <wp:docPr id="4" name="Рисунок 4" descr="C:\Users\Учитель\AppData\Local\Microsoft\Windows\Temporary Internet Files\Content.Word\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AppData\Local\Microsoft\Windows\Temporary Internet Files\Content.Word\аб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85" cy="262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80776" cy="2615609"/>
            <wp:effectExtent l="0" t="0" r="5715" b="0"/>
            <wp:docPr id="3" name="Рисунок 3" descr="C:\Users\Учитель\AppData\Local\Microsoft\Windows\Temporary Internet Files\Content.Word\а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AppData\Local\Microsoft\Windows\Temporary Internet Files\Content.Word\аб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48" cy="262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0D" w:rsidRPr="005C0FC6" w:rsidRDefault="00AC200D" w:rsidP="00AC20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3.</w:t>
      </w:r>
      <w:r w:rsidR="00B525F7">
        <w:rPr>
          <w:rFonts w:ascii="Times New Roman" w:hAnsi="Times New Roman" w:cs="Times New Roman"/>
          <w:sz w:val="24"/>
          <w:szCs w:val="24"/>
        </w:rPr>
        <w:t xml:space="preserve"> На полях хозяйств (фото автора)</w:t>
      </w:r>
      <w:bookmarkStart w:id="0" w:name="_GoBack"/>
      <w:bookmarkEnd w:id="0"/>
    </w:p>
    <w:sectPr w:rsidR="00AC200D" w:rsidRPr="005C0FC6" w:rsidSect="003F2118"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08" w:rsidRDefault="00A72108" w:rsidP="00C32B56">
      <w:pPr>
        <w:spacing w:after="0" w:line="240" w:lineRule="auto"/>
      </w:pPr>
      <w:r>
        <w:separator/>
      </w:r>
    </w:p>
  </w:endnote>
  <w:endnote w:type="continuationSeparator" w:id="0">
    <w:p w:rsidR="00A72108" w:rsidRDefault="00A72108" w:rsidP="00C3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858"/>
      <w:docPartObj>
        <w:docPartGallery w:val="Page Numbers (Bottom of Page)"/>
        <w:docPartUnique/>
      </w:docPartObj>
    </w:sdtPr>
    <w:sdtEndPr/>
    <w:sdtContent>
      <w:p w:rsidR="00F27E42" w:rsidRDefault="00F27E42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5F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27E42" w:rsidRDefault="00F27E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08" w:rsidRDefault="00A72108" w:rsidP="00C32B56">
      <w:pPr>
        <w:spacing w:after="0" w:line="240" w:lineRule="auto"/>
      </w:pPr>
      <w:r>
        <w:separator/>
      </w:r>
    </w:p>
  </w:footnote>
  <w:footnote w:type="continuationSeparator" w:id="0">
    <w:p w:rsidR="00A72108" w:rsidRDefault="00A72108" w:rsidP="00C3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>
    <w:nsid w:val="02082DD2"/>
    <w:multiLevelType w:val="hybridMultilevel"/>
    <w:tmpl w:val="6C5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2E27"/>
    <w:multiLevelType w:val="hybridMultilevel"/>
    <w:tmpl w:val="326E13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54F"/>
    <w:multiLevelType w:val="hybridMultilevel"/>
    <w:tmpl w:val="0CA0D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44B83"/>
    <w:multiLevelType w:val="hybridMultilevel"/>
    <w:tmpl w:val="197C31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45D4"/>
    <w:multiLevelType w:val="multilevel"/>
    <w:tmpl w:val="CE70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C7154"/>
    <w:multiLevelType w:val="hybridMultilevel"/>
    <w:tmpl w:val="2370CC1E"/>
    <w:lvl w:ilvl="0" w:tplc="9B2C848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F59DC"/>
    <w:multiLevelType w:val="hybridMultilevel"/>
    <w:tmpl w:val="10EA2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9634E"/>
    <w:multiLevelType w:val="hybridMultilevel"/>
    <w:tmpl w:val="04A8DF14"/>
    <w:lvl w:ilvl="0" w:tplc="0362FF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2464"/>
    <w:multiLevelType w:val="hybridMultilevel"/>
    <w:tmpl w:val="4546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B69AC"/>
    <w:multiLevelType w:val="hybridMultilevel"/>
    <w:tmpl w:val="BA8A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125A"/>
    <w:multiLevelType w:val="hybridMultilevel"/>
    <w:tmpl w:val="83F862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C0A44"/>
    <w:multiLevelType w:val="hybridMultilevel"/>
    <w:tmpl w:val="BFD61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61CA"/>
    <w:multiLevelType w:val="multilevel"/>
    <w:tmpl w:val="9DDC91B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2DD21543"/>
    <w:multiLevelType w:val="hybridMultilevel"/>
    <w:tmpl w:val="CB10B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F364B"/>
    <w:multiLevelType w:val="multilevel"/>
    <w:tmpl w:val="B358A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>
    <w:nsid w:val="35FF3F78"/>
    <w:multiLevelType w:val="hybridMultilevel"/>
    <w:tmpl w:val="EA84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24808"/>
    <w:multiLevelType w:val="hybridMultilevel"/>
    <w:tmpl w:val="B2C6E798"/>
    <w:lvl w:ilvl="0" w:tplc="319A712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E73358"/>
    <w:multiLevelType w:val="multilevel"/>
    <w:tmpl w:val="C00E6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C801811"/>
    <w:multiLevelType w:val="hybridMultilevel"/>
    <w:tmpl w:val="985A3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169C0"/>
    <w:multiLevelType w:val="hybridMultilevel"/>
    <w:tmpl w:val="9582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85A91"/>
    <w:multiLevelType w:val="hybridMultilevel"/>
    <w:tmpl w:val="554CBEC2"/>
    <w:lvl w:ilvl="0" w:tplc="4008D4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06103C"/>
    <w:multiLevelType w:val="multilevel"/>
    <w:tmpl w:val="C00E6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85E34EA"/>
    <w:multiLevelType w:val="multilevel"/>
    <w:tmpl w:val="40AEACF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127329"/>
    <w:multiLevelType w:val="multilevel"/>
    <w:tmpl w:val="9BF8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94747"/>
    <w:multiLevelType w:val="hybridMultilevel"/>
    <w:tmpl w:val="0148A6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C009D"/>
    <w:multiLevelType w:val="hybridMultilevel"/>
    <w:tmpl w:val="E3B89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779ED"/>
    <w:multiLevelType w:val="hybridMultilevel"/>
    <w:tmpl w:val="06AC35BE"/>
    <w:lvl w:ilvl="0" w:tplc="94260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F50F6"/>
    <w:multiLevelType w:val="hybridMultilevel"/>
    <w:tmpl w:val="CA5A77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F0E3C"/>
    <w:multiLevelType w:val="hybridMultilevel"/>
    <w:tmpl w:val="89C4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8"/>
  </w:num>
  <w:num w:numId="4">
    <w:abstractNumId w:val="3"/>
  </w:num>
  <w:num w:numId="5">
    <w:abstractNumId w:val="6"/>
  </w:num>
  <w:num w:numId="6">
    <w:abstractNumId w:val="26"/>
  </w:num>
  <w:num w:numId="7">
    <w:abstractNumId w:val="17"/>
  </w:num>
  <w:num w:numId="8">
    <w:abstractNumId w:val="14"/>
  </w:num>
  <w:num w:numId="9">
    <w:abstractNumId w:val="16"/>
  </w:num>
  <w:num w:numId="10">
    <w:abstractNumId w:val="12"/>
  </w:num>
  <w:num w:numId="11">
    <w:abstractNumId w:val="5"/>
  </w:num>
  <w:num w:numId="12">
    <w:abstractNumId w:val="7"/>
  </w:num>
  <w:num w:numId="13">
    <w:abstractNumId w:val="21"/>
  </w:num>
  <w:num w:numId="14">
    <w:abstractNumId w:val="20"/>
  </w:num>
  <w:num w:numId="15">
    <w:abstractNumId w:val="23"/>
  </w:num>
  <w:num w:numId="16">
    <w:abstractNumId w:val="11"/>
  </w:num>
  <w:num w:numId="17">
    <w:abstractNumId w:val="18"/>
  </w:num>
  <w:num w:numId="18">
    <w:abstractNumId w:val="25"/>
  </w:num>
  <w:num w:numId="19">
    <w:abstractNumId w:val="13"/>
  </w:num>
  <w:num w:numId="20">
    <w:abstractNumId w:val="2"/>
  </w:num>
  <w:num w:numId="21">
    <w:abstractNumId w:val="19"/>
  </w:num>
  <w:num w:numId="22">
    <w:abstractNumId w:val="8"/>
  </w:num>
  <w:num w:numId="23">
    <w:abstractNumId w:val="27"/>
  </w:num>
  <w:num w:numId="24">
    <w:abstractNumId w:val="10"/>
  </w:num>
  <w:num w:numId="25">
    <w:abstractNumId w:val="1"/>
  </w:num>
  <w:num w:numId="26">
    <w:abstractNumId w:val="24"/>
  </w:num>
  <w:num w:numId="27">
    <w:abstractNumId w:val="9"/>
  </w:num>
  <w:num w:numId="28">
    <w:abstractNumId w:val="0"/>
  </w:num>
  <w:num w:numId="2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76"/>
    <w:rsid w:val="000070C6"/>
    <w:rsid w:val="0002279C"/>
    <w:rsid w:val="00024294"/>
    <w:rsid w:val="0004769A"/>
    <w:rsid w:val="00051113"/>
    <w:rsid w:val="00054265"/>
    <w:rsid w:val="00054405"/>
    <w:rsid w:val="00070881"/>
    <w:rsid w:val="000711A1"/>
    <w:rsid w:val="00085EA8"/>
    <w:rsid w:val="00095033"/>
    <w:rsid w:val="000A0AF5"/>
    <w:rsid w:val="000A7450"/>
    <w:rsid w:val="000B0CF6"/>
    <w:rsid w:val="000B37A8"/>
    <w:rsid w:val="000C1C64"/>
    <w:rsid w:val="000C5B24"/>
    <w:rsid w:val="000D1944"/>
    <w:rsid w:val="000D34F5"/>
    <w:rsid w:val="000E1F34"/>
    <w:rsid w:val="000F015D"/>
    <w:rsid w:val="000F3405"/>
    <w:rsid w:val="00101E49"/>
    <w:rsid w:val="001159F2"/>
    <w:rsid w:val="00116E9C"/>
    <w:rsid w:val="001205CB"/>
    <w:rsid w:val="00121B9B"/>
    <w:rsid w:val="00124998"/>
    <w:rsid w:val="00124B74"/>
    <w:rsid w:val="00132A26"/>
    <w:rsid w:val="00132D1F"/>
    <w:rsid w:val="0013639A"/>
    <w:rsid w:val="00173150"/>
    <w:rsid w:val="00173405"/>
    <w:rsid w:val="00175902"/>
    <w:rsid w:val="0019761F"/>
    <w:rsid w:val="001A64B6"/>
    <w:rsid w:val="001B11EC"/>
    <w:rsid w:val="001B1E60"/>
    <w:rsid w:val="001C39EF"/>
    <w:rsid w:val="001C541A"/>
    <w:rsid w:val="001D2BEE"/>
    <w:rsid w:val="001D6664"/>
    <w:rsid w:val="001E7A02"/>
    <w:rsid w:val="001F55DB"/>
    <w:rsid w:val="001F6E5E"/>
    <w:rsid w:val="00203978"/>
    <w:rsid w:val="00213194"/>
    <w:rsid w:val="00214BB3"/>
    <w:rsid w:val="00217734"/>
    <w:rsid w:val="00230F70"/>
    <w:rsid w:val="00231396"/>
    <w:rsid w:val="00231ED0"/>
    <w:rsid w:val="00235B3E"/>
    <w:rsid w:val="00241629"/>
    <w:rsid w:val="00250376"/>
    <w:rsid w:val="00250738"/>
    <w:rsid w:val="00254AFF"/>
    <w:rsid w:val="00261F54"/>
    <w:rsid w:val="00263A5B"/>
    <w:rsid w:val="00275D31"/>
    <w:rsid w:val="0028333C"/>
    <w:rsid w:val="002848D3"/>
    <w:rsid w:val="002863D9"/>
    <w:rsid w:val="00290E0F"/>
    <w:rsid w:val="002971D9"/>
    <w:rsid w:val="00297AD8"/>
    <w:rsid w:val="002A4AF2"/>
    <w:rsid w:val="002B6738"/>
    <w:rsid w:val="002B688D"/>
    <w:rsid w:val="002C1C75"/>
    <w:rsid w:val="002C7DB8"/>
    <w:rsid w:val="002D20C9"/>
    <w:rsid w:val="002D33F6"/>
    <w:rsid w:val="002D5795"/>
    <w:rsid w:val="002E4FD9"/>
    <w:rsid w:val="002E78E6"/>
    <w:rsid w:val="002F2AB9"/>
    <w:rsid w:val="002F404F"/>
    <w:rsid w:val="002F74BC"/>
    <w:rsid w:val="00304F1E"/>
    <w:rsid w:val="003118E6"/>
    <w:rsid w:val="00313182"/>
    <w:rsid w:val="0031759D"/>
    <w:rsid w:val="003231BB"/>
    <w:rsid w:val="003360C5"/>
    <w:rsid w:val="00341BAB"/>
    <w:rsid w:val="00342097"/>
    <w:rsid w:val="00346667"/>
    <w:rsid w:val="00347D0F"/>
    <w:rsid w:val="003507A0"/>
    <w:rsid w:val="00357AE7"/>
    <w:rsid w:val="003608F1"/>
    <w:rsid w:val="00365CE7"/>
    <w:rsid w:val="0036657E"/>
    <w:rsid w:val="003671B0"/>
    <w:rsid w:val="00367895"/>
    <w:rsid w:val="00371FC5"/>
    <w:rsid w:val="00376A73"/>
    <w:rsid w:val="00380C69"/>
    <w:rsid w:val="003959E1"/>
    <w:rsid w:val="003969CF"/>
    <w:rsid w:val="003A2286"/>
    <w:rsid w:val="003A2487"/>
    <w:rsid w:val="003A4074"/>
    <w:rsid w:val="003C7DFD"/>
    <w:rsid w:val="003D1308"/>
    <w:rsid w:val="003D27F7"/>
    <w:rsid w:val="003D38E2"/>
    <w:rsid w:val="003D7620"/>
    <w:rsid w:val="003E4E01"/>
    <w:rsid w:val="003E7776"/>
    <w:rsid w:val="003F2118"/>
    <w:rsid w:val="003F31DD"/>
    <w:rsid w:val="00404330"/>
    <w:rsid w:val="00412EA8"/>
    <w:rsid w:val="00414710"/>
    <w:rsid w:val="0041513D"/>
    <w:rsid w:val="00426517"/>
    <w:rsid w:val="0042782D"/>
    <w:rsid w:val="00434661"/>
    <w:rsid w:val="00436975"/>
    <w:rsid w:val="00455E4F"/>
    <w:rsid w:val="004567C7"/>
    <w:rsid w:val="00456848"/>
    <w:rsid w:val="00460C38"/>
    <w:rsid w:val="00466880"/>
    <w:rsid w:val="00481B48"/>
    <w:rsid w:val="0048291D"/>
    <w:rsid w:val="00485EA4"/>
    <w:rsid w:val="004868BC"/>
    <w:rsid w:val="00487F00"/>
    <w:rsid w:val="00494D55"/>
    <w:rsid w:val="004A0461"/>
    <w:rsid w:val="004A52C1"/>
    <w:rsid w:val="004A6D1C"/>
    <w:rsid w:val="004B73B6"/>
    <w:rsid w:val="004C2379"/>
    <w:rsid w:val="004C55F1"/>
    <w:rsid w:val="004C5EAB"/>
    <w:rsid w:val="004C7BEC"/>
    <w:rsid w:val="004D0ED2"/>
    <w:rsid w:val="004E290F"/>
    <w:rsid w:val="004E73E0"/>
    <w:rsid w:val="004F17DE"/>
    <w:rsid w:val="004F2B96"/>
    <w:rsid w:val="004F4400"/>
    <w:rsid w:val="004F6D85"/>
    <w:rsid w:val="00502799"/>
    <w:rsid w:val="0050675B"/>
    <w:rsid w:val="00506F80"/>
    <w:rsid w:val="00513D2A"/>
    <w:rsid w:val="00521FD7"/>
    <w:rsid w:val="005233E8"/>
    <w:rsid w:val="00523647"/>
    <w:rsid w:val="0052789B"/>
    <w:rsid w:val="00527D57"/>
    <w:rsid w:val="0053502E"/>
    <w:rsid w:val="00535520"/>
    <w:rsid w:val="0055256E"/>
    <w:rsid w:val="005559EE"/>
    <w:rsid w:val="005575D6"/>
    <w:rsid w:val="00566B65"/>
    <w:rsid w:val="005756CE"/>
    <w:rsid w:val="00595941"/>
    <w:rsid w:val="005B7A68"/>
    <w:rsid w:val="005C0516"/>
    <w:rsid w:val="005C0793"/>
    <w:rsid w:val="005C0FC6"/>
    <w:rsid w:val="005C12AB"/>
    <w:rsid w:val="005C5FB3"/>
    <w:rsid w:val="005C62A2"/>
    <w:rsid w:val="005D2ACD"/>
    <w:rsid w:val="005D3D86"/>
    <w:rsid w:val="005E292D"/>
    <w:rsid w:val="005E6F93"/>
    <w:rsid w:val="005F69B8"/>
    <w:rsid w:val="006010EA"/>
    <w:rsid w:val="00632D40"/>
    <w:rsid w:val="0063418B"/>
    <w:rsid w:val="00640D7D"/>
    <w:rsid w:val="006543AB"/>
    <w:rsid w:val="00663CA0"/>
    <w:rsid w:val="00666339"/>
    <w:rsid w:val="00675B78"/>
    <w:rsid w:val="006778BE"/>
    <w:rsid w:val="006875DB"/>
    <w:rsid w:val="006969E2"/>
    <w:rsid w:val="006B04CB"/>
    <w:rsid w:val="006D3960"/>
    <w:rsid w:val="006D3B2D"/>
    <w:rsid w:val="006D4567"/>
    <w:rsid w:val="006D4E94"/>
    <w:rsid w:val="006F6F0C"/>
    <w:rsid w:val="0070112F"/>
    <w:rsid w:val="00706357"/>
    <w:rsid w:val="007115FC"/>
    <w:rsid w:val="00714042"/>
    <w:rsid w:val="007221C1"/>
    <w:rsid w:val="0072291C"/>
    <w:rsid w:val="007343AF"/>
    <w:rsid w:val="00736B91"/>
    <w:rsid w:val="00765C71"/>
    <w:rsid w:val="007720C9"/>
    <w:rsid w:val="00772395"/>
    <w:rsid w:val="00772A5F"/>
    <w:rsid w:val="007800C2"/>
    <w:rsid w:val="007816C2"/>
    <w:rsid w:val="00787ED9"/>
    <w:rsid w:val="00791312"/>
    <w:rsid w:val="007918AC"/>
    <w:rsid w:val="0079747C"/>
    <w:rsid w:val="007A3728"/>
    <w:rsid w:val="007A4265"/>
    <w:rsid w:val="007A6604"/>
    <w:rsid w:val="007A6C9A"/>
    <w:rsid w:val="007C1AA9"/>
    <w:rsid w:val="007D0CCA"/>
    <w:rsid w:val="007D1927"/>
    <w:rsid w:val="007D2E36"/>
    <w:rsid w:val="007D4298"/>
    <w:rsid w:val="007D579E"/>
    <w:rsid w:val="007E2AF2"/>
    <w:rsid w:val="007F4BD5"/>
    <w:rsid w:val="007F7DF7"/>
    <w:rsid w:val="008035C1"/>
    <w:rsid w:val="00816C2B"/>
    <w:rsid w:val="008172C5"/>
    <w:rsid w:val="00822ADF"/>
    <w:rsid w:val="0082392A"/>
    <w:rsid w:val="00824FE3"/>
    <w:rsid w:val="0084262E"/>
    <w:rsid w:val="00851175"/>
    <w:rsid w:val="00860962"/>
    <w:rsid w:val="008676B2"/>
    <w:rsid w:val="00880B8D"/>
    <w:rsid w:val="00895353"/>
    <w:rsid w:val="008A044D"/>
    <w:rsid w:val="008A42BB"/>
    <w:rsid w:val="008B0E55"/>
    <w:rsid w:val="008B49F5"/>
    <w:rsid w:val="008B5526"/>
    <w:rsid w:val="008B59C3"/>
    <w:rsid w:val="008B7EC5"/>
    <w:rsid w:val="008C3438"/>
    <w:rsid w:val="008C6D52"/>
    <w:rsid w:val="008C78C5"/>
    <w:rsid w:val="008D4897"/>
    <w:rsid w:val="008D4EF2"/>
    <w:rsid w:val="009008F5"/>
    <w:rsid w:val="00900F12"/>
    <w:rsid w:val="009021CC"/>
    <w:rsid w:val="00924CDC"/>
    <w:rsid w:val="00926715"/>
    <w:rsid w:val="0092757E"/>
    <w:rsid w:val="00935BC0"/>
    <w:rsid w:val="0093791A"/>
    <w:rsid w:val="00940514"/>
    <w:rsid w:val="00943F09"/>
    <w:rsid w:val="009561B2"/>
    <w:rsid w:val="00962454"/>
    <w:rsid w:val="00965827"/>
    <w:rsid w:val="00965940"/>
    <w:rsid w:val="00983493"/>
    <w:rsid w:val="00984CFF"/>
    <w:rsid w:val="00987BAE"/>
    <w:rsid w:val="00990A5C"/>
    <w:rsid w:val="009954CD"/>
    <w:rsid w:val="009A40AA"/>
    <w:rsid w:val="009A7B05"/>
    <w:rsid w:val="009B05E1"/>
    <w:rsid w:val="009D0EB3"/>
    <w:rsid w:val="009E0282"/>
    <w:rsid w:val="009E35C6"/>
    <w:rsid w:val="00A078C7"/>
    <w:rsid w:val="00A12962"/>
    <w:rsid w:val="00A1751A"/>
    <w:rsid w:val="00A21B6A"/>
    <w:rsid w:val="00A34E3B"/>
    <w:rsid w:val="00A47880"/>
    <w:rsid w:val="00A53724"/>
    <w:rsid w:val="00A54373"/>
    <w:rsid w:val="00A670FB"/>
    <w:rsid w:val="00A72108"/>
    <w:rsid w:val="00A938B4"/>
    <w:rsid w:val="00A93FD5"/>
    <w:rsid w:val="00A95F13"/>
    <w:rsid w:val="00A96870"/>
    <w:rsid w:val="00AA7329"/>
    <w:rsid w:val="00AB5264"/>
    <w:rsid w:val="00AB55F9"/>
    <w:rsid w:val="00AB6FAA"/>
    <w:rsid w:val="00AC1A55"/>
    <w:rsid w:val="00AC200D"/>
    <w:rsid w:val="00AC38DD"/>
    <w:rsid w:val="00AC434F"/>
    <w:rsid w:val="00AC6EE2"/>
    <w:rsid w:val="00AD5772"/>
    <w:rsid w:val="00AE44B3"/>
    <w:rsid w:val="00AF3164"/>
    <w:rsid w:val="00AF4205"/>
    <w:rsid w:val="00AF7972"/>
    <w:rsid w:val="00B077C1"/>
    <w:rsid w:val="00B1097B"/>
    <w:rsid w:val="00B14AD7"/>
    <w:rsid w:val="00B1549E"/>
    <w:rsid w:val="00B203E1"/>
    <w:rsid w:val="00B222EC"/>
    <w:rsid w:val="00B302E5"/>
    <w:rsid w:val="00B3202A"/>
    <w:rsid w:val="00B42C2E"/>
    <w:rsid w:val="00B451A8"/>
    <w:rsid w:val="00B47F6A"/>
    <w:rsid w:val="00B525F7"/>
    <w:rsid w:val="00B5289F"/>
    <w:rsid w:val="00B54BC1"/>
    <w:rsid w:val="00B55CE8"/>
    <w:rsid w:val="00B632FF"/>
    <w:rsid w:val="00B67AA6"/>
    <w:rsid w:val="00B706A3"/>
    <w:rsid w:val="00B74636"/>
    <w:rsid w:val="00B97931"/>
    <w:rsid w:val="00BA0834"/>
    <w:rsid w:val="00BA2776"/>
    <w:rsid w:val="00BA7704"/>
    <w:rsid w:val="00BB21AF"/>
    <w:rsid w:val="00BB5A17"/>
    <w:rsid w:val="00BC5331"/>
    <w:rsid w:val="00BC692C"/>
    <w:rsid w:val="00BD11F7"/>
    <w:rsid w:val="00BD1943"/>
    <w:rsid w:val="00BD3EFD"/>
    <w:rsid w:val="00BF7C6A"/>
    <w:rsid w:val="00C06EB8"/>
    <w:rsid w:val="00C1022F"/>
    <w:rsid w:val="00C24B37"/>
    <w:rsid w:val="00C32B56"/>
    <w:rsid w:val="00C404CE"/>
    <w:rsid w:val="00C42AEE"/>
    <w:rsid w:val="00C47C68"/>
    <w:rsid w:val="00C51036"/>
    <w:rsid w:val="00C55016"/>
    <w:rsid w:val="00C65ABE"/>
    <w:rsid w:val="00C662E6"/>
    <w:rsid w:val="00C6654A"/>
    <w:rsid w:val="00C96283"/>
    <w:rsid w:val="00C96A6C"/>
    <w:rsid w:val="00CA0726"/>
    <w:rsid w:val="00CA15D3"/>
    <w:rsid w:val="00CB4BDB"/>
    <w:rsid w:val="00CC1FB5"/>
    <w:rsid w:val="00CD45FB"/>
    <w:rsid w:val="00CD760B"/>
    <w:rsid w:val="00CE2ACB"/>
    <w:rsid w:val="00CE7231"/>
    <w:rsid w:val="00CF11ED"/>
    <w:rsid w:val="00CF3702"/>
    <w:rsid w:val="00CF6814"/>
    <w:rsid w:val="00CF6950"/>
    <w:rsid w:val="00D125AA"/>
    <w:rsid w:val="00D21536"/>
    <w:rsid w:val="00D245D2"/>
    <w:rsid w:val="00D306B8"/>
    <w:rsid w:val="00D3070C"/>
    <w:rsid w:val="00D40D05"/>
    <w:rsid w:val="00D453E8"/>
    <w:rsid w:val="00D46668"/>
    <w:rsid w:val="00D724BC"/>
    <w:rsid w:val="00D81C27"/>
    <w:rsid w:val="00D91382"/>
    <w:rsid w:val="00D9165D"/>
    <w:rsid w:val="00D9266D"/>
    <w:rsid w:val="00D9673C"/>
    <w:rsid w:val="00DB2BB3"/>
    <w:rsid w:val="00DB62E0"/>
    <w:rsid w:val="00DC4209"/>
    <w:rsid w:val="00DD2B84"/>
    <w:rsid w:val="00DD6007"/>
    <w:rsid w:val="00DE3F3B"/>
    <w:rsid w:val="00DF1BCD"/>
    <w:rsid w:val="00DF3769"/>
    <w:rsid w:val="00E0233F"/>
    <w:rsid w:val="00E045FA"/>
    <w:rsid w:val="00E108A3"/>
    <w:rsid w:val="00E11504"/>
    <w:rsid w:val="00E305A8"/>
    <w:rsid w:val="00E3139B"/>
    <w:rsid w:val="00E336B5"/>
    <w:rsid w:val="00E36A0D"/>
    <w:rsid w:val="00E431C2"/>
    <w:rsid w:val="00E532F9"/>
    <w:rsid w:val="00E60477"/>
    <w:rsid w:val="00E63E85"/>
    <w:rsid w:val="00E67A9D"/>
    <w:rsid w:val="00E70D9C"/>
    <w:rsid w:val="00E80E82"/>
    <w:rsid w:val="00E86A2A"/>
    <w:rsid w:val="00E8731E"/>
    <w:rsid w:val="00E92BA3"/>
    <w:rsid w:val="00EA1A91"/>
    <w:rsid w:val="00EB16FA"/>
    <w:rsid w:val="00EB70C5"/>
    <w:rsid w:val="00EC070E"/>
    <w:rsid w:val="00EE0252"/>
    <w:rsid w:val="00EE0E24"/>
    <w:rsid w:val="00EE30BA"/>
    <w:rsid w:val="00EE4328"/>
    <w:rsid w:val="00F00947"/>
    <w:rsid w:val="00F1286E"/>
    <w:rsid w:val="00F27E42"/>
    <w:rsid w:val="00F36765"/>
    <w:rsid w:val="00F41910"/>
    <w:rsid w:val="00F64A9F"/>
    <w:rsid w:val="00F80EA2"/>
    <w:rsid w:val="00F821C5"/>
    <w:rsid w:val="00F841B6"/>
    <w:rsid w:val="00F84241"/>
    <w:rsid w:val="00F86C94"/>
    <w:rsid w:val="00F9162A"/>
    <w:rsid w:val="00F95B7E"/>
    <w:rsid w:val="00FA120E"/>
    <w:rsid w:val="00FA2B42"/>
    <w:rsid w:val="00FA7262"/>
    <w:rsid w:val="00FB3941"/>
    <w:rsid w:val="00FC064E"/>
    <w:rsid w:val="00FD7C5A"/>
    <w:rsid w:val="00FF05E7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03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39"/>
    <w:rsid w:val="0025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76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50376"/>
    <w:pPr>
      <w:ind w:left="720"/>
      <w:contextualSpacing/>
    </w:pPr>
  </w:style>
  <w:style w:type="paragraph" w:customStyle="1" w:styleId="text">
    <w:name w:val="text"/>
    <w:basedOn w:val="a"/>
    <w:rsid w:val="00250376"/>
    <w:pPr>
      <w:spacing w:after="0" w:line="240" w:lineRule="auto"/>
      <w:ind w:left="90" w:right="90"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5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7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25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концевой сноски Знак"/>
    <w:basedOn w:val="a0"/>
    <w:link w:val="aa"/>
    <w:uiPriority w:val="99"/>
    <w:semiHidden/>
    <w:rsid w:val="00250376"/>
    <w:rPr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250376"/>
    <w:pPr>
      <w:spacing w:after="0" w:line="240" w:lineRule="auto"/>
    </w:pPr>
    <w:rPr>
      <w:sz w:val="20"/>
      <w:szCs w:val="20"/>
    </w:rPr>
  </w:style>
  <w:style w:type="paragraph" w:styleId="ab">
    <w:name w:val="Body Text Indent"/>
    <w:basedOn w:val="a"/>
    <w:link w:val="ac"/>
    <w:rsid w:val="00F3676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F3676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2B56"/>
  </w:style>
  <w:style w:type="paragraph" w:styleId="af">
    <w:name w:val="footer"/>
    <w:basedOn w:val="a"/>
    <w:link w:val="af0"/>
    <w:uiPriority w:val="99"/>
    <w:unhideWhenUsed/>
    <w:rsid w:val="00C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2B56"/>
  </w:style>
  <w:style w:type="character" w:styleId="af1">
    <w:name w:val="line number"/>
    <w:basedOn w:val="a0"/>
    <w:uiPriority w:val="99"/>
    <w:semiHidden/>
    <w:unhideWhenUsed/>
    <w:rsid w:val="00124B74"/>
  </w:style>
  <w:style w:type="character" w:styleId="af2">
    <w:name w:val="Hyperlink"/>
    <w:basedOn w:val="a0"/>
    <w:rsid w:val="00926715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80EA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80EA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80EA2"/>
    <w:rPr>
      <w:vertAlign w:val="superscript"/>
    </w:rPr>
  </w:style>
  <w:style w:type="character" w:customStyle="1" w:styleId="t5">
    <w:name w:val="t5"/>
    <w:basedOn w:val="a0"/>
    <w:rsid w:val="007115FC"/>
  </w:style>
  <w:style w:type="paragraph" w:styleId="af6">
    <w:name w:val="No Spacing"/>
    <w:uiPriority w:val="1"/>
    <w:qFormat/>
    <w:rsid w:val="002848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037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39"/>
    <w:rsid w:val="0025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76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50376"/>
    <w:pPr>
      <w:ind w:left="720"/>
      <w:contextualSpacing/>
    </w:pPr>
  </w:style>
  <w:style w:type="paragraph" w:customStyle="1" w:styleId="text">
    <w:name w:val="text"/>
    <w:basedOn w:val="a"/>
    <w:rsid w:val="00250376"/>
    <w:pPr>
      <w:spacing w:after="0" w:line="240" w:lineRule="auto"/>
      <w:ind w:left="90" w:right="90"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5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7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25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концевой сноски Знак"/>
    <w:basedOn w:val="a0"/>
    <w:link w:val="aa"/>
    <w:uiPriority w:val="99"/>
    <w:semiHidden/>
    <w:rsid w:val="00250376"/>
    <w:rPr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250376"/>
    <w:pPr>
      <w:spacing w:after="0" w:line="240" w:lineRule="auto"/>
    </w:pPr>
    <w:rPr>
      <w:sz w:val="20"/>
      <w:szCs w:val="20"/>
    </w:rPr>
  </w:style>
  <w:style w:type="paragraph" w:styleId="ab">
    <w:name w:val="Body Text Indent"/>
    <w:basedOn w:val="a"/>
    <w:link w:val="ac"/>
    <w:rsid w:val="00F3676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F3676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2B56"/>
  </w:style>
  <w:style w:type="paragraph" w:styleId="af">
    <w:name w:val="footer"/>
    <w:basedOn w:val="a"/>
    <w:link w:val="af0"/>
    <w:uiPriority w:val="99"/>
    <w:unhideWhenUsed/>
    <w:rsid w:val="00C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2B56"/>
  </w:style>
  <w:style w:type="character" w:styleId="af1">
    <w:name w:val="line number"/>
    <w:basedOn w:val="a0"/>
    <w:uiPriority w:val="99"/>
    <w:semiHidden/>
    <w:unhideWhenUsed/>
    <w:rsid w:val="00124B74"/>
  </w:style>
  <w:style w:type="character" w:styleId="af2">
    <w:name w:val="Hyperlink"/>
    <w:basedOn w:val="a0"/>
    <w:rsid w:val="00926715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80EA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80EA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80EA2"/>
    <w:rPr>
      <w:vertAlign w:val="superscript"/>
    </w:rPr>
  </w:style>
  <w:style w:type="character" w:customStyle="1" w:styleId="t5">
    <w:name w:val="t5"/>
    <w:basedOn w:val="a0"/>
    <w:rsid w:val="007115FC"/>
  </w:style>
  <w:style w:type="paragraph" w:styleId="af6">
    <w:name w:val="No Spacing"/>
    <w:uiPriority w:val="1"/>
    <w:qFormat/>
    <w:rsid w:val="002848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0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107">
                      <w:marLeft w:val="0"/>
                      <w:marRight w:val="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chart" Target="charts/chart1.xm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161466281682941"/>
          <c:y val="0.10342665173572231"/>
          <c:w val="0.38340701042942882"/>
          <c:h val="0.566223029512128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Зависимость от внешних факторов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4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Лист1!$A$2:$A$7</c:f>
              <c:strCache>
                <c:ptCount val="6"/>
                <c:pt idx="0">
                  <c:v>Погодные условия</c:v>
                </c:pt>
                <c:pt idx="1">
                  <c:v>Источник инфекции</c:v>
                </c:pt>
                <c:pt idx="2">
                  <c:v>Нарушение севооборота</c:v>
                </c:pt>
                <c:pt idx="3">
                  <c:v>Качество обработки семян</c:v>
                </c:pt>
                <c:pt idx="4">
                  <c:v>Жизнеспособность инфекции болезни</c:v>
                </c:pt>
                <c:pt idx="5">
                  <c:v>Агротехники возделывания культур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7.2</c:v>
                </c:pt>
                <c:pt idx="1">
                  <c:v>2.2000000000000002</c:v>
                </c:pt>
                <c:pt idx="2">
                  <c:v>1.6</c:v>
                </c:pt>
                <c:pt idx="3">
                  <c:v>1.2</c:v>
                </c:pt>
                <c:pt idx="4">
                  <c:v>1</c:v>
                </c:pt>
                <c:pt idx="5">
                  <c:v>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5290636441145368E-3"/>
          <c:y val="0.67860824787718999"/>
          <c:w val="0.98700799342757317"/>
          <c:h val="0.294516052234792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</a:t>
            </a:r>
            <a:r>
              <a:rPr lang="ru-RU" baseline="0"/>
              <a:t> заболевания пшеницы Богатовского района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Септориоз</c:v>
                </c:pt>
              </c:strCache>
            </c:strRef>
          </c:tx>
          <c:spPr>
            <a:solidFill>
              <a:schemeClr val="accent4">
                <a:shade val="53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Хоз-во 1</c:v>
                </c:pt>
                <c:pt idx="1">
                  <c:v>Хоз-во 2</c:v>
                </c:pt>
                <c:pt idx="2">
                  <c:v>Хоз-во 3</c:v>
                </c:pt>
                <c:pt idx="3">
                  <c:v>Хоз-во 4</c:v>
                </c:pt>
                <c:pt idx="4">
                  <c:v>Хоз-во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1.5</c:v>
                </c:pt>
                <c:pt idx="1">
                  <c:v>0</c:v>
                </c:pt>
                <c:pt idx="2">
                  <c:v>0.5</c:v>
                </c:pt>
                <c:pt idx="3">
                  <c:v>1</c:v>
                </c:pt>
                <c:pt idx="4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Гельминтоспориоз</c:v>
                </c:pt>
              </c:strCache>
            </c:strRef>
          </c:tx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Хоз-во 1</c:v>
                </c:pt>
                <c:pt idx="1">
                  <c:v>Хоз-во 2</c:v>
                </c:pt>
                <c:pt idx="2">
                  <c:v>Хоз-во 3</c:v>
                </c:pt>
                <c:pt idx="3">
                  <c:v>Хоз-во 4</c:v>
                </c:pt>
                <c:pt idx="4">
                  <c:v>Хоз-во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0.25</c:v>
                </c:pt>
                <c:pt idx="2">
                  <c:v>1.8</c:v>
                </c:pt>
                <c:pt idx="3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Бурая ржавчина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Хоз-во 1</c:v>
                </c:pt>
                <c:pt idx="1">
                  <c:v>Хоз-во 2</c:v>
                </c:pt>
                <c:pt idx="2">
                  <c:v>Хоз-во 3</c:v>
                </c:pt>
                <c:pt idx="3">
                  <c:v>Хоз-во 4</c:v>
                </c:pt>
                <c:pt idx="4">
                  <c:v>Хоз-во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Мучнистая роса</c:v>
                </c:pt>
              </c:strCache>
            </c:strRef>
          </c:tx>
          <c:spPr>
            <a:solidFill>
              <a:schemeClr val="accent4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Хоз-во 1</c:v>
                </c:pt>
                <c:pt idx="1">
                  <c:v>Хоз-во 2</c:v>
                </c:pt>
                <c:pt idx="2">
                  <c:v>Хоз-во 3</c:v>
                </c:pt>
                <c:pt idx="3">
                  <c:v>Хоз-во 4</c:v>
                </c:pt>
                <c:pt idx="4">
                  <c:v>Хоз-во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Перенофороз</c:v>
                </c:pt>
              </c:strCache>
            </c:strRef>
          </c:tx>
          <c:spPr>
            <a:solidFill>
              <a:schemeClr val="accent4">
                <a:tint val="54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Хоз-во 1</c:v>
                </c:pt>
                <c:pt idx="1">
                  <c:v>Хоз-во 2</c:v>
                </c:pt>
                <c:pt idx="2">
                  <c:v>Хоз-во 3</c:v>
                </c:pt>
                <c:pt idx="3">
                  <c:v>Хоз-во 4</c:v>
                </c:pt>
                <c:pt idx="4">
                  <c:v>Хоз-во 5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437568"/>
        <c:axId val="33439104"/>
      </c:barChart>
      <c:catAx>
        <c:axId val="3343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39104"/>
        <c:crosses val="autoZero"/>
        <c:auto val="1"/>
        <c:lblAlgn val="ctr"/>
        <c:lblOffset val="100"/>
        <c:noMultiLvlLbl val="0"/>
      </c:catAx>
      <c:valAx>
        <c:axId val="3343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от всего посева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3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Заражённость сортов семян озимой пшеницы септориозом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Заражённость сортов семян озимой пшеницы септориозом</c:v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Лист1!$A$1:$A$5</c:f>
              <c:strCache>
                <c:ptCount val="5"/>
                <c:pt idx="0">
                  <c:v>Х-во 1, сорт  Новоершовская</c:v>
                </c:pt>
                <c:pt idx="1">
                  <c:v>Х-во 2, сорт «Саратовская 17»</c:v>
                </c:pt>
                <c:pt idx="2">
                  <c:v>Х-во 3, сорт «Базис»</c:v>
                </c:pt>
                <c:pt idx="3">
                  <c:v>Х-во 4, сорт «Светоч»</c:v>
                </c:pt>
                <c:pt idx="4">
                  <c:v>Х-во 5, сорт «Калач»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4.25</c:v>
                </c:pt>
                <c:pt idx="1">
                  <c:v>0</c:v>
                </c:pt>
                <c:pt idx="2">
                  <c:v>1.75</c:v>
                </c:pt>
                <c:pt idx="3">
                  <c:v>3.5</c:v>
                </c:pt>
                <c:pt idx="4">
                  <c:v>4.75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8683136"/>
        <c:axId val="138684672"/>
        <c:axId val="0"/>
      </c:bar3DChart>
      <c:catAx>
        <c:axId val="138683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684672"/>
        <c:crosses val="autoZero"/>
        <c:auto val="1"/>
        <c:lblAlgn val="ctr"/>
        <c:lblOffset val="100"/>
        <c:noMultiLvlLbl val="0"/>
      </c:catAx>
      <c:valAx>
        <c:axId val="138684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8683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Процент заражённости растений озимой пшеницы септориозом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Процент заражённости листьев озимой пшеницы септориозом</c:v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Лист2!$A$1:$A$5</c:f>
              <c:strCache>
                <c:ptCount val="5"/>
                <c:pt idx="0">
                  <c:v>Х-во 1, сорт «Новоершовская»</c:v>
                </c:pt>
                <c:pt idx="1">
                  <c:v>Х-во 2, сорт «Саратовская -17»</c:v>
                </c:pt>
                <c:pt idx="2">
                  <c:v>Х-во 3, сорт «Базис»</c:v>
                </c:pt>
                <c:pt idx="3">
                  <c:v>Х-во 4, сорт «Светоч»</c:v>
                </c:pt>
                <c:pt idx="4">
                  <c:v>Х-во 5, сорт «Калач»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30</c:v>
                </c:pt>
                <c:pt idx="1">
                  <c:v>2.5</c:v>
                </c:pt>
                <c:pt idx="2">
                  <c:v>10</c:v>
                </c:pt>
                <c:pt idx="3">
                  <c:v>37.5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8693248"/>
        <c:axId val="138699136"/>
        <c:axId val="0"/>
      </c:bar3DChart>
      <c:catAx>
        <c:axId val="138693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38699136"/>
        <c:crosses val="autoZero"/>
        <c:auto val="1"/>
        <c:lblAlgn val="ctr"/>
        <c:lblOffset val="100"/>
        <c:noMultiLvlLbl val="0"/>
      </c:catAx>
      <c:valAx>
        <c:axId val="138699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86932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Процент заражённости растений и семян сортов озимой пшеницы в хозяйствах Богатовского района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Лист3!$A$1:$A$5</c:f>
              <c:strCache>
                <c:ptCount val="5"/>
                <c:pt idx="0">
                  <c:v>Х-во 1, сорт «Новоершовская»</c:v>
                </c:pt>
                <c:pt idx="1">
                  <c:v>Х-во 2, сорт «Саратовская -17»</c:v>
                </c:pt>
                <c:pt idx="2">
                  <c:v>Х-во 3, сорт «Базис»</c:v>
                </c:pt>
                <c:pt idx="3">
                  <c:v>Х-во 4, сорт «Светоч»</c:v>
                </c:pt>
                <c:pt idx="4">
                  <c:v>Х-во 5, сорт «Калач»</c:v>
                </c:pt>
              </c:strCache>
            </c:strRef>
          </c:cat>
          <c:val>
            <c:numRef>
              <c:f>Лист3!$B$1:$B$5</c:f>
              <c:numCache>
                <c:formatCode>General</c:formatCode>
                <c:ptCount val="5"/>
                <c:pt idx="0">
                  <c:v>30</c:v>
                </c:pt>
                <c:pt idx="1">
                  <c:v>2.5</c:v>
                </c:pt>
                <c:pt idx="2">
                  <c:v>10</c:v>
                </c:pt>
                <c:pt idx="3">
                  <c:v>37.5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Лист3!$A$1:$A$5</c:f>
              <c:strCache>
                <c:ptCount val="5"/>
                <c:pt idx="0">
                  <c:v>Х-во 1, сорт «Новоершовская»</c:v>
                </c:pt>
                <c:pt idx="1">
                  <c:v>Х-во 2, сорт «Саратовская -17»</c:v>
                </c:pt>
                <c:pt idx="2">
                  <c:v>Х-во 3, сорт «Базис»</c:v>
                </c:pt>
                <c:pt idx="3">
                  <c:v>Х-во 4, сорт «Светоч»</c:v>
                </c:pt>
                <c:pt idx="4">
                  <c:v>Х-во 5, сорт «Калач»</c:v>
                </c:pt>
              </c:strCache>
            </c:strRef>
          </c:cat>
          <c:val>
            <c:numRef>
              <c:f>Лист3!$C$1:$C$5</c:f>
              <c:numCache>
                <c:formatCode>General</c:formatCode>
                <c:ptCount val="5"/>
                <c:pt idx="0">
                  <c:v>4.25</c:v>
                </c:pt>
                <c:pt idx="1">
                  <c:v>0</c:v>
                </c:pt>
                <c:pt idx="2">
                  <c:v>1.75</c:v>
                </c:pt>
                <c:pt idx="3">
                  <c:v>3.5</c:v>
                </c:pt>
                <c:pt idx="4">
                  <c:v>4.75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9278208"/>
        <c:axId val="139279744"/>
        <c:axId val="0"/>
      </c:bar3DChart>
      <c:catAx>
        <c:axId val="139278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9279744"/>
        <c:crosses val="autoZero"/>
        <c:auto val="1"/>
        <c:lblAlgn val="ctr"/>
        <c:lblOffset val="100"/>
        <c:noMultiLvlLbl val="0"/>
      </c:catAx>
      <c:valAx>
        <c:axId val="139279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9278208"/>
        <c:crosses val="autoZero"/>
        <c:crossBetween val="between"/>
      </c:valAx>
    </c:plotArea>
    <c:legend>
      <c:legendPos val="t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C4DC9-B95F-40E4-B39C-9B7E6D6A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2023-02-17T13:14:00Z</cp:lastPrinted>
  <dcterms:created xsi:type="dcterms:W3CDTF">2023-10-21T09:06:00Z</dcterms:created>
  <dcterms:modified xsi:type="dcterms:W3CDTF">2023-10-21T09:06:00Z</dcterms:modified>
</cp:coreProperties>
</file>