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Default"/>
        <w:jc w:val="center"/>
        <w:spacing w:line="256" w:lineRule="auto"/>
        <w:rPr>
          <w:szCs w:val="28"/>
          <w:rtl w:val="off"/>
        </w:rPr>
      </w:pPr>
      <w:r>
        <w:rPr>
          <w:szCs w:val="28"/>
        </w:rPr>
        <w:t>МУНИЦИПАЛЬНОЕ БЮДЖЕТНОЕ ОБЩЕОБРАЗОВАТЕЛЬНОЕ УЧРЕЖДЕНИЕ «СРЕДНЯЯ ОБЩЕОБРАЗОВАТЕЛЬНАЯ ШКОЛА №121 Г. ЧЕЛЯБИНСКА»</w:t>
      </w:r>
    </w:p>
    <w:p>
      <w:pPr>
        <w:pStyle w:val="Default"/>
        <w:ind w:leftChars="0" w:left="0" w:hanging="0" w:firstLineChars="304" w:firstLine="709"/>
        <w:jc w:val="center"/>
        <w:spacing w:line="256" w:lineRule="auto"/>
        <w:rPr>
          <w:rFonts w:ascii="Times New Roman" w:eastAsia="Times New Roman" w:hAnsi="Times New Roman" w:hint="default"/>
          <w:szCs w:val="24"/>
          <w:rtl w:val="off"/>
        </w:rPr>
      </w:pPr>
    </w:p>
    <w:p>
      <w:pPr>
        <w:ind w:leftChars="-567" w:left="-1134" w:hanging="0" w:firstLineChars="304" w:firstLine="709"/>
        <w:jc w:val="center"/>
        <w:spacing w:after="0" w:line="240" w:lineRule="auto"/>
        <w:rPr>
          <w:rFonts w:ascii="Times New Roman" w:hAnsi="Times New Roman" w:cs="Times New Roman"/>
          <w:sz w:val="24"/>
          <w:szCs w:val="24"/>
        </w:rPr>
      </w:pPr>
      <w:r>
        <w:rPr>
          <w:rFonts w:ascii="Times New Roman" w:eastAsia="Times New Roman" w:hAnsi="Times New Roman" w:hint="default"/>
          <w:sz w:val="24"/>
          <w:szCs w:val="24"/>
          <w:rtl w:val="off"/>
        </w:rPr>
        <w:t>МУНИЦИПАЛЬНЫЙ ЭТАП ВСЕРОССИЙСКОГО КОНКУРСА ЮНЫХ         ИССЛЕДОВАТЕЛЕЙ ОКРУЖАЮЩЕЙ СРЕДЫ “ОТКРЫТИЕ 2030”</w:t>
      </w:r>
    </w:p>
    <w:p>
      <w:pPr>
        <w:ind w:left="-1134"/>
        <w:jc w:val="center"/>
        <w:spacing w:after="0" w:line="360" w:lineRule="auto"/>
        <w:rPr>
          <w:rFonts w:ascii="Times New Roman" w:hAnsi="Times New Roman" w:cs="Times New Roman"/>
          <w:sz w:val="24"/>
          <w:szCs w:val="24"/>
        </w:rPr>
      </w:pPr>
    </w:p>
    <w:p>
      <w:pPr>
        <w:ind w:left="-1134"/>
        <w:jc w:val="center"/>
        <w:tabs>
          <w:tab w:val="left" w:pos="1134"/>
        </w:tabs>
        <w:spacing w:after="0" w:line="360" w:lineRule="auto"/>
        <w:rPr>
          <w:rFonts w:ascii="Times New Roman" w:hAnsi="Times New Roman" w:cs="Times New Roman"/>
          <w:sz w:val="24"/>
          <w:szCs w:val="24"/>
        </w:rPr>
      </w:pPr>
    </w:p>
    <w:p>
      <w:pPr>
        <w:ind w:left="-1134"/>
        <w:spacing w:after="0" w:line="360" w:lineRule="auto"/>
        <w:rPr>
          <w:rFonts w:ascii="Times New Roman" w:hAnsi="Times New Roman" w:cs="Times New Roman"/>
          <w:sz w:val="24"/>
          <w:szCs w:val="24"/>
        </w:rPr>
      </w:pPr>
    </w:p>
    <w:p>
      <w:pPr>
        <w:ind w:left="-1134"/>
        <w:spacing w:after="0" w:line="360" w:lineRule="auto"/>
        <w:rPr>
          <w:rFonts w:ascii="Times New Roman" w:hAnsi="Times New Roman" w:cs="Times New Roman"/>
          <w:sz w:val="24"/>
          <w:szCs w:val="24"/>
        </w:rPr>
      </w:pPr>
    </w:p>
    <w:p>
      <w:pPr>
        <w:ind w:left="-1134"/>
        <w:spacing w:after="0" w:line="360" w:lineRule="auto"/>
        <w:rPr>
          <w:rFonts w:ascii="Times New Roman" w:hAnsi="Times New Roman" w:cs="Times New Roman"/>
          <w:sz w:val="24"/>
          <w:szCs w:val="24"/>
        </w:rPr>
      </w:pPr>
    </w:p>
    <w:p>
      <w:pPr>
        <w:ind w:left="-1134"/>
        <w:spacing w:after="0" w:line="360" w:lineRule="auto"/>
        <w:rPr>
          <w:rFonts w:ascii="Times New Roman" w:hAnsi="Times New Roman" w:cs="Times New Roman"/>
          <w:sz w:val="24"/>
          <w:szCs w:val="24"/>
        </w:rPr>
      </w:pPr>
    </w:p>
    <w:p>
      <w:pPr>
        <w:ind w:left="-1134"/>
        <w:spacing w:after="0" w:line="360" w:lineRule="auto"/>
        <w:rPr>
          <w:rFonts w:ascii="Times New Roman" w:hAnsi="Times New Roman" w:cs="Times New Roman"/>
          <w:sz w:val="24"/>
          <w:szCs w:val="24"/>
        </w:rPr>
      </w:pPr>
    </w:p>
    <w:p>
      <w:pPr>
        <w:ind w:left="-1134"/>
        <w:jc w:val="center"/>
        <w:spacing w:after="0" w:line="360" w:lineRule="auto"/>
        <w:rPr>
          <w:rFonts w:ascii="Times New Roman" w:hAnsi="Times New Roman" w:cs="Times New Roman"/>
          <w:b/>
          <w:sz w:val="28"/>
          <w:szCs w:val="28"/>
        </w:rPr>
      </w:pPr>
    </w:p>
    <w:p>
      <w:pPr>
        <w:jc w:val="center"/>
        <w:spacing w:after="0" w:line="360" w:lineRule="auto"/>
        <w:rPr>
          <w:rFonts w:ascii="Times New Roman" w:hAnsi="Times New Roman" w:cs="Times New Roman"/>
          <w:sz w:val="28"/>
          <w:szCs w:val="28"/>
          <w:rtl w:val="off"/>
        </w:rPr>
      </w:pPr>
      <w:r>
        <w:rPr>
          <w:rFonts w:ascii="Times New Roman" w:hAnsi="Times New Roman" w:cs="Times New Roman"/>
          <w:sz w:val="28"/>
          <w:szCs w:val="28"/>
          <w:rtl w:val="off"/>
        </w:rPr>
        <w:t>КОНТРОЛЬ ИСКУССТВЕННОЙ ЭКОСИСТЕМЫ АКВАРИУМА</w:t>
      </w:r>
    </w:p>
    <w:p>
      <w:pPr>
        <w:jc w:val="center"/>
        <w:spacing w:after="0" w:line="360" w:lineRule="auto"/>
        <w:rPr>
          <w:rFonts w:ascii="Times New Roman" w:hAnsi="Times New Roman" w:cs="Times New Roman"/>
          <w:sz w:val="24"/>
          <w:szCs w:val="24"/>
        </w:rPr>
      </w:pPr>
      <w:r>
        <w:rPr>
          <w:rFonts w:ascii="Times New Roman" w:hAnsi="Times New Roman" w:cs="Times New Roman"/>
          <w:sz w:val="28"/>
          <w:szCs w:val="28"/>
          <w:rtl w:val="off"/>
        </w:rPr>
        <w:t>Номинация “Микология, лихенология, альгология”</w:t>
      </w:r>
    </w:p>
    <w:p>
      <w:pPr>
        <w:jc w:val="center"/>
        <w:spacing w:after="0" w:line="360" w:lineRule="auto"/>
        <w:rPr>
          <w:rFonts w:ascii="Times New Roman" w:hAnsi="Times New Roman" w:cs="Times New Roman"/>
          <w:sz w:val="24"/>
          <w:szCs w:val="24"/>
        </w:rPr>
      </w:pPr>
    </w:p>
    <w:p>
      <w:pPr>
        <w:jc w:val="center"/>
        <w:spacing w:after="0" w:line="360" w:lineRule="auto"/>
        <w:rPr>
          <w:caps/>
          <w:rFonts w:ascii="Times New Roman" w:hAnsi="Times New Roman" w:cs="Times New Roman"/>
          <w:b/>
          <w:sz w:val="24"/>
          <w:szCs w:val="24"/>
        </w:rPr>
      </w:pPr>
    </w:p>
    <w:p>
      <w:pPr>
        <w:ind w:left="-1134"/>
        <w:spacing w:after="0" w:line="360" w:lineRule="auto"/>
        <w:rPr>
          <w:rFonts w:ascii="Times New Roman" w:hAnsi="Times New Roman" w:cs="Times New Roman"/>
          <w:sz w:val="24"/>
          <w:szCs w:val="24"/>
        </w:rPr>
      </w:pPr>
    </w:p>
    <w:p>
      <w:pPr>
        <w:ind w:left="-1134"/>
        <w:spacing w:after="0" w:line="360" w:lineRule="auto"/>
        <w:rPr>
          <w:rFonts w:ascii="Times New Roman" w:hAnsi="Times New Roman" w:cs="Times New Roman"/>
          <w:sz w:val="24"/>
          <w:szCs w:val="24"/>
        </w:rPr>
      </w:pPr>
    </w:p>
    <w:p>
      <w:pPr>
        <w:ind w:left="-1134"/>
        <w:spacing w:after="0" w:line="360" w:lineRule="auto"/>
        <w:rPr>
          <w:rFonts w:ascii="Times New Roman" w:hAnsi="Times New Roman" w:cs="Times New Roman"/>
          <w:sz w:val="24"/>
          <w:szCs w:val="24"/>
        </w:rPr>
      </w:pPr>
    </w:p>
    <w:p>
      <w:pPr>
        <w:jc w:val="right"/>
        <w:spacing w:after="0" w:line="360" w:lineRule="auto"/>
        <w:rPr>
          <w:rFonts w:ascii="Times New Roman" w:hAnsi="Times New Roman" w:cs="Times New Roman"/>
          <w:sz w:val="28"/>
          <w:szCs w:val="28"/>
        </w:rPr>
      </w:pPr>
      <w:r>
        <w:rPr>
          <w:rFonts w:ascii="Times New Roman" w:hAnsi="Times New Roman" w:cs="Times New Roman"/>
          <w:b/>
          <w:sz w:val="28"/>
          <w:szCs w:val="28"/>
        </w:rPr>
        <w:t>Выполнила:</w:t>
      </w:r>
      <w:r>
        <w:rPr>
          <w:rFonts w:ascii="Times New Roman" w:hAnsi="Times New Roman" w:cs="Times New Roman"/>
          <w:sz w:val="28"/>
          <w:szCs w:val="28"/>
        </w:rPr>
        <w:t xml:space="preserve"> Асатрян Эмилия,1</w:t>
      </w:r>
      <w:r>
        <w:rPr>
          <w:rFonts w:ascii="Times New Roman" w:hAnsi="Times New Roman" w:cs="Times New Roman"/>
          <w:sz w:val="28"/>
          <w:szCs w:val="28"/>
          <w:rtl w:val="off"/>
        </w:rPr>
        <w:t>1</w:t>
      </w:r>
      <w:r>
        <w:rPr>
          <w:rFonts w:ascii="Times New Roman" w:hAnsi="Times New Roman" w:cs="Times New Roman"/>
          <w:sz w:val="28"/>
          <w:szCs w:val="28"/>
        </w:rPr>
        <w:t xml:space="preserve"> «В» класс </w:t>
      </w:r>
    </w:p>
    <w:p>
      <w:pPr>
        <w:pStyle w:val="Default"/>
        <w:ind w:left="4678"/>
        <w:jc w:val="right"/>
        <w:spacing w:line="360" w:lineRule="auto"/>
        <w:rPr>
          <w:sz w:val="28"/>
          <w:szCs w:val="28"/>
        </w:rPr>
      </w:pPr>
      <w:r>
        <w:rPr>
          <w:sz w:val="28"/>
          <w:szCs w:val="28"/>
        </w:rPr>
        <w:t>МБОУ«СОШ №121 г. Челябинска»</w:t>
      </w:r>
      <w:r>
        <w:rPr>
          <w:sz w:val="28"/>
          <w:szCs w:val="28"/>
        </w:rPr>
        <w:t xml:space="preserve"> / МБУДО «ЦДЭ г.Челябинска»</w:t>
      </w:r>
    </w:p>
    <w:p>
      <w:pPr>
        <w:jc w:val="right"/>
        <w:spacing w:after="0" w:line="360" w:lineRule="auto"/>
        <w:rPr>
          <w:rFonts w:ascii="Times New Roman" w:hAnsi="Times New Roman" w:cs="Times New Roman"/>
          <w:sz w:val="28"/>
          <w:szCs w:val="28"/>
        </w:rPr>
      </w:pPr>
    </w:p>
    <w:p>
      <w:pPr>
        <w:jc w:val="right"/>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Научный руководитель: </w:t>
      </w:r>
      <w:r>
        <w:rPr>
          <w:rFonts w:ascii="Times New Roman" w:hAnsi="Times New Roman" w:cs="Times New Roman"/>
          <w:sz w:val="28"/>
          <w:szCs w:val="28"/>
        </w:rPr>
        <w:t xml:space="preserve">Лисун </w:t>
      </w:r>
    </w:p>
    <w:p>
      <w:pPr>
        <w:jc w:val="right"/>
        <w:spacing w:after="0" w:line="360" w:lineRule="auto"/>
        <w:rPr>
          <w:rFonts w:ascii="Times New Roman" w:hAnsi="Times New Roman" w:cs="Times New Roman"/>
          <w:sz w:val="28"/>
          <w:szCs w:val="28"/>
        </w:rPr>
      </w:pPr>
      <w:r>
        <w:rPr>
          <w:rFonts w:ascii="Times New Roman" w:hAnsi="Times New Roman" w:cs="Times New Roman"/>
          <w:sz w:val="28"/>
          <w:szCs w:val="28"/>
        </w:rPr>
        <w:t xml:space="preserve">Наталья Михайловна, </w:t>
      </w:r>
      <w:r>
        <w:rPr>
          <w:rFonts w:ascii="Times New Roman" w:hAnsi="Times New Roman" w:cs="Times New Roman"/>
          <w:sz w:val="28"/>
          <w:szCs w:val="28"/>
        </w:rPr>
        <w:br/>
      </w:r>
      <w:r>
        <w:rPr>
          <w:rFonts w:ascii="Times New Roman" w:hAnsi="Times New Roman" w:cs="Times New Roman"/>
          <w:sz w:val="28"/>
          <w:szCs w:val="28"/>
        </w:rPr>
        <w:t xml:space="preserve">к.п.н., доцент, учитель биологии </w:t>
      </w:r>
    </w:p>
    <w:p>
      <w:pPr>
        <w:ind w:left="-1134"/>
        <w:jc w:val="right"/>
        <w:spacing w:after="0" w:line="360" w:lineRule="auto"/>
        <w:rPr>
          <w:rFonts w:ascii="Times New Roman" w:hAnsi="Times New Roman" w:cs="Times New Roman"/>
          <w:sz w:val="28"/>
          <w:szCs w:val="28"/>
        </w:rPr>
      </w:pPr>
      <w:r>
        <w:rPr>
          <w:rFonts w:ascii="Times New Roman" w:hAnsi="Times New Roman" w:cs="Times New Roman"/>
          <w:sz w:val="28"/>
          <w:szCs w:val="28"/>
        </w:rPr>
        <w:t>МБОУ«СОШ № 121 г. Челябинска»,</w:t>
      </w:r>
      <w:r>
        <w:rPr>
          <w:rFonts w:ascii="Times New Roman" w:hAnsi="Times New Roman" w:cs="Times New Roman"/>
          <w:sz w:val="28"/>
          <w:szCs w:val="28"/>
        </w:rPr>
        <w:br/>
      </w:r>
    </w:p>
    <w:p>
      <w:pPr>
        <w:ind w:left="-1134"/>
        <w:jc w:val="right"/>
        <w:spacing w:after="0" w:line="360" w:lineRule="auto"/>
        <w:rPr>
          <w:rFonts w:ascii="Times New Roman" w:hAnsi="Times New Roman" w:cs="Times New Roman"/>
          <w:sz w:val="28"/>
          <w:szCs w:val="28"/>
          <w:rtl w:val="off"/>
        </w:rPr>
      </w:pPr>
    </w:p>
    <w:p>
      <w:pPr>
        <w:ind w:left="-1134"/>
        <w:jc w:val="right"/>
        <w:spacing w:after="0" w:line="360" w:lineRule="auto"/>
        <w:rPr>
          <w:rFonts w:ascii="Times New Roman" w:hAnsi="Times New Roman" w:cs="Times New Roman"/>
          <w:sz w:val="28"/>
          <w:szCs w:val="28"/>
        </w:rPr>
      </w:pPr>
    </w:p>
    <w:p>
      <w:pPr>
        <w:ind w:left="-1134"/>
        <w:jc w:val="right"/>
        <w:spacing w:after="0" w:line="360" w:lineRule="auto"/>
        <w:rPr>
          <w:rFonts w:ascii="Times New Roman" w:hAnsi="Times New Roman" w:cs="Times New Roman"/>
          <w:sz w:val="28"/>
          <w:szCs w:val="28"/>
        </w:rPr>
      </w:pPr>
    </w:p>
    <w:p>
      <w:pPr>
        <w:ind w:left="-1134"/>
        <w:jc w:val="center"/>
        <w:spacing w:after="0" w:line="360" w:lineRule="auto"/>
        <w:rPr>
          <w:rFonts w:ascii="Times New Roman" w:hAnsi="Times New Roman" w:cs="Times New Roman"/>
          <w:sz w:val="24"/>
          <w:szCs w:val="24"/>
        </w:rPr>
      </w:pPr>
      <w:r>
        <w:rPr>
          <w:rFonts w:ascii="Times New Roman" w:hAnsi="Times New Roman" w:cs="Times New Roman"/>
          <w:sz w:val="28"/>
          <w:szCs w:val="28"/>
          <w:rtl w:val="off"/>
        </w:rPr>
        <w:t xml:space="preserve">г. </w:t>
      </w:r>
      <w:r>
        <w:rPr>
          <w:rFonts w:ascii="Times New Roman" w:hAnsi="Times New Roman" w:cs="Times New Roman"/>
          <w:sz w:val="28"/>
          <w:szCs w:val="28"/>
        </w:rPr>
        <w:t>Челябинск, 202</w:t>
      </w:r>
      <w:r>
        <w:rPr>
          <w:rFonts w:ascii="Times New Roman" w:hAnsi="Times New Roman" w:cs="Times New Roman"/>
          <w:sz w:val="28"/>
          <w:szCs w:val="28"/>
          <w:rtl w:val="off"/>
        </w:rPr>
        <w:t>3</w:t>
      </w:r>
    </w:p>
    <w:p>
      <w:pPr>
        <w:pStyle w:val="af6"/>
        <w:jc w:val="center"/>
        <w:spacing w:after="240" w:before="240" w:line="240" w:lineRule="auto"/>
        <w:rPr>
          <w:rFonts w:ascii="Times New Roman" w:eastAsia="Times New Roman" w:hAnsi="Times New Roman" w:cs="Times New Roman"/>
          <w:color w:val="auto"/>
          <w:sz w:val="28"/>
          <w:szCs w:val="28"/>
        </w:rPr>
      </w:pPr>
      <w:r>
        <w:rPr>
          <w:lang w:eastAsia="ru-RU"/>
          <w:rFonts w:ascii="Times New Roman" w:eastAsiaTheme="minorHAnsi" w:hAnsi="Times New Roman" w:cs="Times New Roman"/>
          <w:bCs w:val="0"/>
          <w:color w:val="auto"/>
          <w:sz w:val="28"/>
          <w:szCs w:val="28"/>
        </w:rPr>
        <w:t>СОДЕРЖАНИЕ</w:t>
      </w:r>
    </w:p>
    <w:p>
      <w:pPr>
        <w:pStyle w:val="11"/>
        <w:tabs>
          <w:tab w:val="right" w:pos="9061" w:leader="dot"/>
        </w:tabs>
        <w:spacing w:line="240" w:lineRule="auto"/>
        <w:rPr>
          <w:rFonts w:ascii="Times New Roman" w:eastAsia="Times New Roman" w:hAnsi="Times New Roman" w:cs="Times New Roman"/>
          <w:noProof/>
          <w:sz w:val="28"/>
          <w:szCs w:val="28"/>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TOC \o "1-3" \h \z \u </w:instrText>
      </w:r>
      <w:r>
        <w:rPr>
          <w:rFonts w:ascii="Times New Roman" w:eastAsia="Times New Roman" w:hAnsi="Times New Roman" w:cs="Times New Roman"/>
          <w:sz w:val="28"/>
          <w:szCs w:val="28"/>
        </w:rPr>
        <w:fldChar w:fldCharType="separate"/>
      </w: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HYPERLINK \l "_Toc128946375" </w:instrText>
      </w:r>
      <w:r>
        <w:rPr>
          <w:rFonts w:ascii="Times New Roman" w:eastAsia="Times New Roman" w:hAnsi="Times New Roman" w:cs="Times New Roman"/>
          <w:sz w:val="28"/>
          <w:szCs w:val="28"/>
        </w:rPr>
        <w:fldChar w:fldCharType="separate"/>
      </w:r>
      <w:r>
        <w:rPr>
          <w:rStyle w:val="afa"/>
          <w:rFonts w:ascii="Times New Roman" w:eastAsia="Times New Roman" w:hAnsi="Times New Roman" w:cs="Times New Roman"/>
          <w:noProof/>
          <w:color w:val="auto"/>
          <w:sz w:val="28"/>
          <w:szCs w:val="28"/>
        </w:rPr>
        <w:t>ВВЕДЕНИЕ</w:t>
      </w:r>
      <w:r>
        <w:rPr>
          <w:rFonts w:ascii="Times New Roman" w:eastAsia="Times New Roman" w:hAnsi="Times New Roman" w:cs="Times New Roman"/>
          <w:noProof/>
          <w:sz w:val="28"/>
          <w:szCs w:val="28"/>
          <w:webHidden/>
        </w:rPr>
        <w:tab/>
      </w:r>
      <w:r>
        <w:rPr>
          <w:rFonts w:ascii="Times New Roman" w:eastAsia="Times New Roman" w:hAnsi="Times New Roman" w:cs="Times New Roman"/>
          <w:noProof/>
          <w:sz w:val="28"/>
          <w:szCs w:val="28"/>
          <w:webHidden/>
        </w:rPr>
        <w:fldChar w:fldCharType="begin"/>
      </w:r>
      <w:r>
        <w:rPr>
          <w:rFonts w:ascii="Times New Roman" w:eastAsia="Times New Roman" w:hAnsi="Times New Roman" w:cs="Times New Roman"/>
          <w:noProof/>
          <w:sz w:val="28"/>
          <w:szCs w:val="28"/>
          <w:webHidden/>
        </w:rPr>
        <w:instrText xml:space="preserve"> PAGEREF _Toc128946375 \h </w:instrText>
      </w:r>
      <w:r>
        <w:rPr>
          <w:rFonts w:ascii="Times New Roman" w:eastAsia="Times New Roman" w:hAnsi="Times New Roman" w:cs="Times New Roman"/>
          <w:noProof/>
          <w:sz w:val="28"/>
          <w:szCs w:val="28"/>
          <w:webHidden/>
        </w:rPr>
        <w:fldChar w:fldCharType="separate"/>
      </w:r>
      <w:r>
        <w:rPr>
          <w:rFonts w:ascii="Times New Roman" w:eastAsia="Times New Roman" w:hAnsi="Times New Roman" w:cs="Times New Roman"/>
          <w:noProof/>
          <w:sz w:val="28"/>
          <w:szCs w:val="28"/>
          <w:webHidden/>
        </w:rPr>
        <w:t>3</w:t>
      </w:r>
      <w:r>
        <w:rPr>
          <w:rFonts w:ascii="Times New Roman" w:eastAsia="Times New Roman" w:hAnsi="Times New Roman" w:cs="Times New Roman"/>
          <w:noProof/>
          <w:sz w:val="28"/>
          <w:szCs w:val="28"/>
          <w:webHidden/>
        </w:rPr>
        <w:fldChar w:fldCharType="end"/>
      </w:r>
      <w:r>
        <w:rPr>
          <w:rFonts w:ascii="Times New Roman" w:eastAsia="Times New Roman" w:hAnsi="Times New Roman" w:cs="Times New Roman"/>
          <w:noProof/>
          <w:sz w:val="28"/>
          <w:szCs w:val="28"/>
          <w:webHidden/>
        </w:rPr>
        <w:fldChar w:fldCharType="end"/>
      </w:r>
    </w:p>
    <w:p>
      <w:pPr>
        <w:pStyle w:val="11"/>
        <w:tabs>
          <w:tab w:val="right" w:pos="9061" w:leader="dot"/>
        </w:tabs>
        <w:spacing w:line="240" w:lineRule="auto"/>
        <w:rPr>
          <w:rFonts w:ascii="Times New Roman" w:eastAsia="Times New Roman" w:hAnsi="Times New Roman" w:cs="Times New Roman"/>
          <w:noProof/>
          <w:sz w:val="28"/>
          <w:szCs w:val="28"/>
        </w:rPr>
      </w:pPr>
      <w:r>
        <w:rPr>
          <w:rFonts w:ascii="Times New Roman" w:eastAsia="Times New Roman" w:hAnsi="Times New Roman" w:hint="default"/>
          <w:sz w:val="28"/>
          <w:szCs w:val="28"/>
        </w:rPr>
        <w:fldChar w:fldCharType="begin"/>
      </w:r>
      <w:r>
        <w:rPr>
          <w:rFonts w:ascii="Times New Roman" w:eastAsia="Times New Roman" w:hAnsi="Times New Roman" w:hint="default"/>
          <w:sz w:val="28"/>
          <w:szCs w:val="28"/>
        </w:rPr>
        <w:instrText xml:space="preserve"> HYPERLINK \l "_Toc128946376" </w:instrText>
      </w:r>
      <w:r>
        <w:rPr>
          <w:rFonts w:ascii="Times New Roman" w:eastAsia="Times New Roman" w:hAnsi="Times New Roman" w:hint="default"/>
          <w:sz w:val="28"/>
          <w:szCs w:val="28"/>
        </w:rPr>
        <w:fldChar w:fldCharType="separate"/>
      </w:r>
      <w:r>
        <w:rPr>
          <w:rStyle w:val="afa"/>
          <w:rFonts w:ascii="Times New Roman" w:eastAsia="Times New Roman" w:hAnsi="Times New Roman" w:cs="Times New Roman"/>
          <w:noProof/>
          <w:color w:val="auto"/>
          <w:sz w:val="28"/>
          <w:szCs w:val="28"/>
        </w:rPr>
        <w:t xml:space="preserve">ГЛАВА </w:t>
      </w:r>
      <w:r>
        <w:rPr>
          <w:rStyle w:val="afa"/>
          <w:rFonts w:ascii="Times New Roman" w:eastAsia="Times New Roman" w:hAnsi="Times New Roman" w:cs="Times New Roman"/>
          <w:noProof/>
          <w:color w:val="auto"/>
          <w:sz w:val="28"/>
          <w:szCs w:val="28"/>
          <w:rtl w:val="off"/>
        </w:rPr>
        <w:t>1</w:t>
      </w:r>
      <w:r>
        <w:rPr>
          <w:rStyle w:val="afa"/>
          <w:rFonts w:ascii="Times New Roman" w:eastAsia="Times New Roman" w:hAnsi="Times New Roman" w:cs="Times New Roman"/>
          <w:noProof/>
          <w:color w:val="auto"/>
          <w:sz w:val="28"/>
          <w:szCs w:val="28"/>
        </w:rPr>
        <w:t>. АКВАРИУМ, КАК МОДЕЛЬ ВОДНОЙ ЭКОСИСТЕМЫ</w:t>
      </w:r>
      <w:r>
        <w:rPr>
          <w:rFonts w:ascii="Times New Roman" w:eastAsia="Times New Roman" w:hAnsi="Times New Roman" w:cs="Times New Roman"/>
          <w:noProof/>
          <w:sz w:val="28"/>
          <w:szCs w:val="28"/>
          <w:webHidden/>
        </w:rPr>
        <w:tab/>
      </w:r>
      <w:r>
        <w:rPr>
          <w:rFonts w:ascii="Times New Roman" w:eastAsia="Times New Roman" w:hAnsi="Times New Roman" w:cs="Times New Roman"/>
          <w:noProof/>
          <w:sz w:val="28"/>
          <w:szCs w:val="28"/>
          <w:webHidden/>
        </w:rPr>
        <w:fldChar w:fldCharType="begin"/>
      </w:r>
      <w:r>
        <w:rPr>
          <w:rFonts w:ascii="Times New Roman" w:eastAsia="Times New Roman" w:hAnsi="Times New Roman" w:cs="Times New Roman"/>
          <w:noProof/>
          <w:sz w:val="28"/>
          <w:szCs w:val="28"/>
          <w:webHidden/>
        </w:rPr>
        <w:instrText xml:space="preserve"> PAGEREF _Toc128946376 \h </w:instrText>
      </w:r>
      <w:r>
        <w:rPr>
          <w:rFonts w:ascii="Times New Roman" w:eastAsia="Times New Roman" w:hAnsi="Times New Roman" w:cs="Times New Roman"/>
          <w:noProof/>
          <w:sz w:val="28"/>
          <w:szCs w:val="28"/>
          <w:webHidden/>
        </w:rPr>
        <w:fldChar w:fldCharType="separate"/>
      </w:r>
      <w:r>
        <w:rPr>
          <w:rFonts w:ascii="Times New Roman" w:eastAsia="Times New Roman" w:hAnsi="Times New Roman" w:cs="Times New Roman"/>
          <w:noProof/>
          <w:sz w:val="28"/>
          <w:szCs w:val="28"/>
          <w:webHidden/>
        </w:rPr>
        <w:t>4</w:t>
      </w:r>
      <w:r>
        <w:rPr>
          <w:rFonts w:ascii="Times New Roman" w:eastAsia="Times New Roman" w:hAnsi="Times New Roman" w:cs="Times New Roman"/>
          <w:noProof/>
          <w:sz w:val="28"/>
          <w:szCs w:val="28"/>
          <w:webHidden/>
        </w:rPr>
        <w:fldChar w:fldCharType="end"/>
      </w:r>
      <w:r>
        <w:rPr>
          <w:rFonts w:ascii="Times New Roman" w:eastAsia="Times New Roman" w:hAnsi="Times New Roman" w:cs="Times New Roman"/>
          <w:noProof/>
          <w:sz w:val="28"/>
          <w:szCs w:val="28"/>
          <w:webHidden/>
        </w:rPr>
        <w:fldChar w:fldCharType="end"/>
      </w:r>
    </w:p>
    <w:p>
      <w:pPr>
        <w:pStyle w:val="25"/>
        <w:tabs>
          <w:tab w:val="right" w:pos="9061" w:leader="dot"/>
        </w:tabs>
        <w:spacing w:line="240" w:lineRule="auto"/>
        <w:rPr>
          <w:rFonts w:ascii="Times New Roman" w:eastAsia="Times New Roman" w:hAnsi="Times New Roman" w:cs="Times New Roman"/>
          <w:noProof/>
          <w:sz w:val="28"/>
          <w:szCs w:val="28"/>
        </w:rPr>
      </w:pPr>
      <w:r>
        <w:rPr>
          <w:rFonts w:ascii="Times New Roman" w:eastAsia="Times New Roman" w:hAnsi="Times New Roman" w:hint="default"/>
          <w:sz w:val="28"/>
          <w:szCs w:val="28"/>
        </w:rPr>
        <w:fldChar w:fldCharType="begin"/>
      </w:r>
      <w:r>
        <w:rPr>
          <w:rFonts w:ascii="Times New Roman" w:eastAsia="Times New Roman" w:hAnsi="Times New Roman" w:hint="default"/>
          <w:sz w:val="28"/>
          <w:szCs w:val="28"/>
        </w:rPr>
        <w:instrText xml:space="preserve"> HYPERLINK \l "_Toc128946377" </w:instrText>
      </w:r>
      <w:r>
        <w:rPr>
          <w:rFonts w:ascii="Times New Roman" w:eastAsia="Times New Roman" w:hAnsi="Times New Roman" w:hint="default"/>
          <w:sz w:val="28"/>
          <w:szCs w:val="28"/>
        </w:rPr>
        <w:fldChar w:fldCharType="separate"/>
      </w:r>
      <w:r>
        <w:rPr>
          <w:rStyle w:val="afa"/>
          <w:rFonts w:ascii="Times New Roman" w:eastAsia="Times New Roman" w:hAnsi="Times New Roman" w:cs="Times New Roman"/>
          <w:noProof/>
          <w:color w:val="auto"/>
          <w:sz w:val="28"/>
          <w:szCs w:val="28"/>
        </w:rPr>
        <w:t>1.1 Характеристика водной экосистемы</w:t>
      </w:r>
      <w:r>
        <w:rPr>
          <w:rFonts w:ascii="Times New Roman" w:eastAsia="Times New Roman" w:hAnsi="Times New Roman" w:cs="Times New Roman"/>
          <w:noProof/>
          <w:sz w:val="28"/>
          <w:szCs w:val="28"/>
          <w:webHidden/>
        </w:rPr>
        <w:tab/>
      </w:r>
      <w:r>
        <w:rPr>
          <w:rFonts w:ascii="Times New Roman" w:eastAsia="Times New Roman" w:hAnsi="Times New Roman" w:cs="Times New Roman"/>
          <w:noProof/>
          <w:sz w:val="28"/>
          <w:szCs w:val="28"/>
          <w:webHidden/>
        </w:rPr>
        <w:fldChar w:fldCharType="begin"/>
      </w:r>
      <w:r>
        <w:rPr>
          <w:rFonts w:ascii="Times New Roman" w:eastAsia="Times New Roman" w:hAnsi="Times New Roman" w:cs="Times New Roman"/>
          <w:noProof/>
          <w:sz w:val="28"/>
          <w:szCs w:val="28"/>
          <w:webHidden/>
        </w:rPr>
        <w:instrText xml:space="preserve"> PAGEREF _Toc128946377 \h </w:instrText>
      </w:r>
      <w:r>
        <w:rPr>
          <w:rFonts w:ascii="Times New Roman" w:eastAsia="Times New Roman" w:hAnsi="Times New Roman" w:cs="Times New Roman"/>
          <w:noProof/>
          <w:sz w:val="28"/>
          <w:szCs w:val="28"/>
          <w:webHidden/>
        </w:rPr>
        <w:fldChar w:fldCharType="separate"/>
      </w:r>
      <w:r>
        <w:rPr>
          <w:rFonts w:ascii="Times New Roman" w:eastAsia="Times New Roman" w:hAnsi="Times New Roman" w:cs="Times New Roman"/>
          <w:noProof/>
          <w:sz w:val="28"/>
          <w:szCs w:val="28"/>
          <w:webHidden/>
        </w:rPr>
        <w:t>4</w:t>
      </w:r>
      <w:r>
        <w:rPr>
          <w:rFonts w:ascii="Times New Roman" w:eastAsia="Times New Roman" w:hAnsi="Times New Roman" w:cs="Times New Roman"/>
          <w:noProof/>
          <w:sz w:val="28"/>
          <w:szCs w:val="28"/>
          <w:webHidden/>
        </w:rPr>
        <w:fldChar w:fldCharType="end"/>
      </w:r>
      <w:r>
        <w:rPr>
          <w:rFonts w:ascii="Times New Roman" w:eastAsia="Times New Roman" w:hAnsi="Times New Roman" w:cs="Times New Roman"/>
          <w:noProof/>
          <w:sz w:val="28"/>
          <w:szCs w:val="28"/>
          <w:webHidden/>
        </w:rPr>
        <w:fldChar w:fldCharType="end"/>
      </w:r>
    </w:p>
    <w:p>
      <w:pPr>
        <w:pStyle w:val="25"/>
        <w:tabs>
          <w:tab w:val="right" w:pos="9061" w:leader="dot"/>
        </w:tabs>
        <w:spacing w:line="240" w:lineRule="auto"/>
        <w:rPr>
          <w:rFonts w:ascii="Times New Roman" w:eastAsia="Times New Roman" w:hAnsi="Times New Roman" w:cs="Times New Roman"/>
          <w:noProof/>
          <w:sz w:val="28"/>
          <w:szCs w:val="28"/>
        </w:rPr>
      </w:pPr>
      <w:r>
        <w:rPr>
          <w:rFonts w:ascii="Times New Roman" w:eastAsia="Times New Roman" w:hAnsi="Times New Roman" w:hint="default"/>
          <w:sz w:val="28"/>
          <w:szCs w:val="28"/>
        </w:rPr>
        <w:fldChar w:fldCharType="begin"/>
      </w:r>
      <w:r>
        <w:rPr>
          <w:rFonts w:ascii="Times New Roman" w:eastAsia="Times New Roman" w:hAnsi="Times New Roman" w:hint="default"/>
          <w:sz w:val="28"/>
          <w:szCs w:val="28"/>
        </w:rPr>
        <w:instrText xml:space="preserve"> HYPERLINK \l "_Toc128946378" </w:instrText>
      </w:r>
      <w:r>
        <w:rPr>
          <w:rFonts w:ascii="Times New Roman" w:eastAsia="Times New Roman" w:hAnsi="Times New Roman" w:hint="default"/>
          <w:sz w:val="28"/>
          <w:szCs w:val="28"/>
        </w:rPr>
        <w:fldChar w:fldCharType="separate"/>
      </w:r>
      <w:r>
        <w:rPr>
          <w:rStyle w:val="afa"/>
          <w:rFonts w:ascii="Times New Roman" w:eastAsia="Times New Roman" w:hAnsi="Times New Roman" w:cs="Times New Roman"/>
          <w:noProof/>
          <w:color w:val="auto"/>
          <w:sz w:val="28"/>
          <w:szCs w:val="28"/>
        </w:rPr>
        <w:t>1.</w:t>
      </w:r>
      <w:r>
        <w:rPr>
          <w:rStyle w:val="afa"/>
          <w:rFonts w:ascii="Times New Roman" w:eastAsia="Times New Roman" w:hAnsi="Times New Roman" w:cs="Times New Roman"/>
          <w:noProof/>
          <w:color w:val="auto"/>
          <w:sz w:val="28"/>
          <w:szCs w:val="28"/>
          <w:rtl w:val="off"/>
        </w:rPr>
        <w:t>2</w:t>
      </w:r>
      <w:r>
        <w:rPr>
          <w:rStyle w:val="afa"/>
          <w:rFonts w:ascii="Times New Roman" w:eastAsia="Times New Roman" w:hAnsi="Times New Roman" w:cs="Times New Roman"/>
          <w:noProof/>
          <w:color w:val="auto"/>
          <w:sz w:val="28"/>
          <w:szCs w:val="28"/>
        </w:rPr>
        <w:t xml:space="preserve"> Биотические компоненты аквариума</w:t>
      </w:r>
      <w:r>
        <w:rPr>
          <w:rFonts w:ascii="Times New Roman" w:eastAsia="Times New Roman" w:hAnsi="Times New Roman" w:cs="Times New Roman"/>
          <w:noProof/>
          <w:sz w:val="28"/>
          <w:szCs w:val="28"/>
          <w:webHidden/>
        </w:rPr>
        <w:tab/>
      </w:r>
      <w:r>
        <w:rPr>
          <w:rFonts w:ascii="Times New Roman" w:eastAsia="Times New Roman" w:hAnsi="Times New Roman" w:cs="Times New Roman"/>
          <w:noProof/>
          <w:sz w:val="28"/>
          <w:szCs w:val="28"/>
          <w:webHidden/>
          <w:rtl w:val="off"/>
        </w:rPr>
        <w:t>4</w:t>
      </w:r>
      <w:r>
        <w:rPr>
          <w:rFonts w:ascii="Times New Roman" w:eastAsia="Times New Roman" w:hAnsi="Times New Roman" w:cs="Times New Roman"/>
          <w:noProof/>
          <w:sz w:val="28"/>
          <w:szCs w:val="28"/>
          <w:webHidden/>
        </w:rPr>
        <w:fldChar w:fldCharType="end"/>
      </w:r>
    </w:p>
    <w:p>
      <w:pPr>
        <w:pStyle w:val="25"/>
        <w:tabs>
          <w:tab w:val="right" w:pos="9061" w:leader="dot"/>
        </w:tabs>
        <w:spacing w:line="240" w:lineRule="auto"/>
        <w:rPr>
          <w:rFonts w:ascii="Times New Roman" w:eastAsia="Times New Roman" w:hAnsi="Times New Roman" w:cs="Times New Roman"/>
          <w:noProof/>
          <w:sz w:val="28"/>
          <w:szCs w:val="28"/>
        </w:rPr>
      </w:pPr>
      <w:r>
        <w:rPr>
          <w:rFonts w:ascii="Times New Roman" w:eastAsia="Times New Roman" w:hAnsi="Times New Roman" w:hint="default"/>
          <w:sz w:val="28"/>
          <w:szCs w:val="28"/>
        </w:rPr>
        <w:fldChar w:fldCharType="begin"/>
      </w:r>
      <w:r>
        <w:rPr>
          <w:rFonts w:ascii="Times New Roman" w:eastAsia="Times New Roman" w:hAnsi="Times New Roman" w:hint="default"/>
          <w:sz w:val="28"/>
          <w:szCs w:val="28"/>
        </w:rPr>
        <w:instrText xml:space="preserve"> HYPERLINK \l "_Toc128946379" </w:instrText>
      </w:r>
      <w:r>
        <w:rPr>
          <w:rFonts w:ascii="Times New Roman" w:eastAsia="Times New Roman" w:hAnsi="Times New Roman" w:hint="default"/>
          <w:sz w:val="28"/>
          <w:szCs w:val="28"/>
        </w:rPr>
        <w:fldChar w:fldCharType="separate"/>
      </w:r>
      <w:r>
        <w:rPr>
          <w:rStyle w:val="afa"/>
          <w:rFonts w:ascii="Times New Roman" w:eastAsia="Times New Roman" w:hAnsi="Times New Roman" w:cs="Times New Roman"/>
          <w:noProof/>
          <w:color w:val="auto"/>
          <w:sz w:val="28"/>
          <w:szCs w:val="28"/>
        </w:rPr>
        <w:t>1.</w:t>
      </w:r>
      <w:r>
        <w:rPr>
          <w:rStyle w:val="afa"/>
          <w:rFonts w:ascii="Times New Roman" w:eastAsia="Times New Roman" w:hAnsi="Times New Roman" w:cs="Times New Roman"/>
          <w:noProof/>
          <w:color w:val="auto"/>
          <w:sz w:val="28"/>
          <w:szCs w:val="28"/>
          <w:rtl w:val="off"/>
        </w:rPr>
        <w:t>3</w:t>
      </w:r>
      <w:r>
        <w:rPr>
          <w:rStyle w:val="afa"/>
          <w:rFonts w:ascii="Times New Roman" w:eastAsia="Times New Roman" w:hAnsi="Times New Roman" w:cs="Times New Roman"/>
          <w:noProof/>
          <w:color w:val="auto"/>
          <w:sz w:val="28"/>
          <w:szCs w:val="28"/>
        </w:rPr>
        <w:t xml:space="preserve"> Нарушение биологического равновесия в аквариуме</w:t>
      </w:r>
      <w:r>
        <w:rPr>
          <w:rFonts w:ascii="Times New Roman" w:eastAsia="Times New Roman" w:hAnsi="Times New Roman" w:cs="Times New Roman"/>
          <w:noProof/>
          <w:sz w:val="28"/>
          <w:szCs w:val="28"/>
          <w:webHidden/>
        </w:rPr>
        <w:tab/>
      </w:r>
      <w:r>
        <w:rPr>
          <w:rFonts w:ascii="Times New Roman" w:eastAsia="Times New Roman" w:hAnsi="Times New Roman" w:cs="Times New Roman"/>
          <w:noProof/>
          <w:sz w:val="28"/>
          <w:szCs w:val="28"/>
          <w:webHidden/>
          <w:rtl w:val="off"/>
        </w:rPr>
        <w:t>6</w:t>
      </w:r>
      <w:r>
        <w:rPr>
          <w:rFonts w:ascii="Times New Roman" w:eastAsia="Times New Roman" w:hAnsi="Times New Roman" w:cs="Times New Roman"/>
          <w:noProof/>
          <w:sz w:val="28"/>
          <w:szCs w:val="28"/>
          <w:webHidden/>
        </w:rPr>
        <w:fldChar w:fldCharType="end"/>
      </w:r>
    </w:p>
    <w:p>
      <w:pPr>
        <w:pStyle w:val="11"/>
        <w:tabs>
          <w:tab w:val="right" w:pos="9061" w:leader="dot"/>
        </w:tabs>
        <w:spacing w:line="240" w:lineRule="auto"/>
        <w:rPr>
          <w:rFonts w:ascii="Times New Roman" w:eastAsia="Times New Roman" w:hAnsi="Times New Roman" w:cs="Times New Roman"/>
          <w:noProof/>
          <w:sz w:val="28"/>
          <w:szCs w:val="28"/>
        </w:rPr>
      </w:pPr>
      <w:r>
        <w:rPr>
          <w:rFonts w:ascii="Times New Roman" w:eastAsia="Times New Roman" w:hAnsi="Times New Roman" w:hint="default"/>
          <w:sz w:val="28"/>
          <w:szCs w:val="28"/>
        </w:rPr>
        <w:fldChar w:fldCharType="begin"/>
      </w:r>
      <w:r>
        <w:rPr>
          <w:rFonts w:ascii="Times New Roman" w:eastAsia="Times New Roman" w:hAnsi="Times New Roman" w:hint="default"/>
          <w:sz w:val="28"/>
          <w:szCs w:val="28"/>
        </w:rPr>
        <w:instrText xml:space="preserve"> HYPERLINK \l "_Toc128946380" </w:instrText>
      </w:r>
      <w:r>
        <w:rPr>
          <w:rFonts w:ascii="Times New Roman" w:eastAsia="Times New Roman" w:hAnsi="Times New Roman" w:hint="default"/>
          <w:sz w:val="28"/>
          <w:szCs w:val="28"/>
        </w:rPr>
        <w:fldChar w:fldCharType="separate"/>
      </w:r>
      <w:r>
        <w:rPr>
          <w:rStyle w:val="afa"/>
          <w:rFonts w:ascii="Times New Roman" w:eastAsia="Times New Roman" w:hAnsi="Times New Roman" w:cs="Times New Roman"/>
          <w:noProof/>
          <w:color w:val="auto"/>
          <w:sz w:val="28"/>
          <w:szCs w:val="28"/>
        </w:rPr>
        <w:t xml:space="preserve">ГЛАВА </w:t>
      </w:r>
      <w:r>
        <w:rPr>
          <w:rStyle w:val="afa"/>
          <w:rFonts w:ascii="Times New Roman" w:eastAsia="Times New Roman" w:hAnsi="Times New Roman" w:cs="Times New Roman"/>
          <w:noProof/>
          <w:color w:val="auto"/>
          <w:sz w:val="28"/>
          <w:szCs w:val="28"/>
          <w:rtl w:val="off"/>
        </w:rPr>
        <w:t>2</w:t>
      </w:r>
      <w:r>
        <w:rPr>
          <w:rStyle w:val="afa"/>
          <w:rFonts w:ascii="Times New Roman" w:eastAsia="Times New Roman" w:hAnsi="Times New Roman" w:cs="Times New Roman"/>
          <w:noProof/>
          <w:color w:val="auto"/>
          <w:sz w:val="28"/>
          <w:szCs w:val="28"/>
        </w:rPr>
        <w:t>. ИССЛЕДОВАНИЕ АКВАРИУМНОЙ ВОДЫ, ОЧИЩЕННОЙ РАЗЛИЧНЫМИ МЕТОДАМИ</w:t>
      </w:r>
      <w:r>
        <w:rPr>
          <w:rFonts w:ascii="Times New Roman" w:eastAsia="Times New Roman" w:hAnsi="Times New Roman" w:cs="Times New Roman"/>
          <w:noProof/>
          <w:sz w:val="28"/>
          <w:szCs w:val="28"/>
          <w:webHidden/>
        </w:rPr>
        <w:tab/>
      </w:r>
      <w:r>
        <w:rPr>
          <w:rFonts w:ascii="Times New Roman" w:eastAsia="Times New Roman" w:hAnsi="Times New Roman" w:cs="Times New Roman"/>
          <w:noProof/>
          <w:sz w:val="28"/>
          <w:szCs w:val="28"/>
          <w:webHidden/>
          <w:rtl w:val="off"/>
        </w:rPr>
        <w:t>8</w:t>
      </w:r>
      <w:r>
        <w:rPr>
          <w:rFonts w:ascii="Times New Roman" w:eastAsia="Times New Roman" w:hAnsi="Times New Roman" w:cs="Times New Roman"/>
          <w:noProof/>
          <w:sz w:val="28"/>
          <w:szCs w:val="28"/>
          <w:webHidden/>
        </w:rPr>
        <w:fldChar w:fldCharType="end"/>
      </w:r>
    </w:p>
    <w:p>
      <w:pPr>
        <w:pStyle w:val="25"/>
        <w:tabs>
          <w:tab w:val="right" w:pos="9061" w:leader="dot"/>
        </w:tabs>
        <w:spacing w:line="240" w:lineRule="auto"/>
        <w:rPr>
          <w:rFonts w:ascii="Times New Roman" w:eastAsia="Times New Roman" w:hAnsi="Times New Roman" w:cs="Times New Roman"/>
          <w:noProof/>
          <w:sz w:val="28"/>
          <w:szCs w:val="28"/>
        </w:rPr>
      </w:pPr>
      <w:r>
        <w:rPr>
          <w:rFonts w:ascii="Times New Roman" w:eastAsia="Times New Roman" w:hAnsi="Times New Roman" w:hint="default"/>
          <w:sz w:val="28"/>
          <w:szCs w:val="28"/>
        </w:rPr>
        <w:fldChar w:fldCharType="begin"/>
      </w:r>
      <w:r>
        <w:rPr>
          <w:rFonts w:ascii="Times New Roman" w:eastAsia="Times New Roman" w:hAnsi="Times New Roman" w:hint="default"/>
          <w:sz w:val="28"/>
          <w:szCs w:val="28"/>
        </w:rPr>
        <w:instrText xml:space="preserve"> HYPERLINK \l "_Toc128946381" </w:instrText>
      </w:r>
      <w:r>
        <w:rPr>
          <w:rFonts w:ascii="Times New Roman" w:eastAsia="Times New Roman" w:hAnsi="Times New Roman" w:hint="default"/>
          <w:sz w:val="28"/>
          <w:szCs w:val="28"/>
        </w:rPr>
        <w:fldChar w:fldCharType="separate"/>
      </w:r>
      <w:r>
        <w:rPr>
          <w:rStyle w:val="afa"/>
          <w:rFonts w:ascii="Times New Roman" w:eastAsia="Times New Roman" w:hAnsi="Times New Roman" w:cs="Times New Roman"/>
          <w:noProof/>
          <w:color w:val="auto"/>
          <w:sz w:val="28"/>
          <w:szCs w:val="28"/>
        </w:rPr>
        <w:t>2.1. Принцип метода определения перманганатной окисляемости воды</w:t>
      </w:r>
      <w:r>
        <w:rPr>
          <w:rFonts w:ascii="Times New Roman" w:eastAsia="Times New Roman" w:hAnsi="Times New Roman" w:cs="Times New Roman"/>
          <w:noProof/>
          <w:sz w:val="28"/>
          <w:szCs w:val="28"/>
          <w:webHidden/>
        </w:rPr>
        <w:tab/>
      </w:r>
      <w:r>
        <w:rPr>
          <w:rFonts w:ascii="Times New Roman" w:eastAsia="Times New Roman" w:hAnsi="Times New Roman" w:cs="Times New Roman"/>
          <w:noProof/>
          <w:sz w:val="28"/>
          <w:szCs w:val="28"/>
          <w:webHidden/>
          <w:rtl w:val="off"/>
        </w:rPr>
        <w:t>8</w:t>
      </w:r>
      <w:r>
        <w:rPr>
          <w:rFonts w:ascii="Times New Roman" w:eastAsia="Times New Roman" w:hAnsi="Times New Roman" w:cs="Times New Roman"/>
          <w:noProof/>
          <w:sz w:val="28"/>
          <w:szCs w:val="28"/>
          <w:webHidden/>
        </w:rPr>
        <w:fldChar w:fldCharType="end"/>
      </w:r>
    </w:p>
    <w:p>
      <w:pPr>
        <w:pStyle w:val="25"/>
        <w:tabs>
          <w:tab w:val="right" w:pos="9061" w:leader="dot"/>
        </w:tabs>
        <w:spacing w:line="240" w:lineRule="auto"/>
        <w:rPr>
          <w:rFonts w:ascii="Times New Roman" w:eastAsia="Times New Roman" w:hAnsi="Times New Roman" w:cs="Times New Roman"/>
          <w:noProof/>
          <w:sz w:val="28"/>
          <w:szCs w:val="28"/>
        </w:rPr>
      </w:pPr>
      <w:r>
        <w:rPr>
          <w:rFonts w:ascii="Times New Roman" w:eastAsia="Times New Roman" w:hAnsi="Times New Roman" w:hint="default"/>
          <w:sz w:val="28"/>
          <w:szCs w:val="28"/>
        </w:rPr>
        <w:fldChar w:fldCharType="begin"/>
      </w:r>
      <w:r>
        <w:rPr>
          <w:rFonts w:ascii="Times New Roman" w:eastAsia="Times New Roman" w:hAnsi="Times New Roman" w:hint="default"/>
          <w:sz w:val="28"/>
          <w:szCs w:val="28"/>
        </w:rPr>
        <w:instrText xml:space="preserve"> HYPERLINK \l "_Toc128946382" </w:instrText>
      </w:r>
      <w:r>
        <w:rPr>
          <w:rFonts w:ascii="Times New Roman" w:eastAsia="Times New Roman" w:hAnsi="Times New Roman" w:hint="default"/>
          <w:sz w:val="28"/>
          <w:szCs w:val="28"/>
        </w:rPr>
        <w:fldChar w:fldCharType="separate"/>
      </w:r>
      <w:r>
        <w:rPr>
          <w:rStyle w:val="afa"/>
          <w:rFonts w:ascii="Times New Roman" w:eastAsia="Times New Roman" w:hAnsi="Times New Roman" w:cs="Times New Roman"/>
          <w:noProof/>
          <w:color w:val="auto"/>
          <w:sz w:val="28"/>
          <w:szCs w:val="28"/>
        </w:rPr>
        <w:t>2.2. Определение перманганатной окисляемости аквариумной воды, очищенной разными способами</w:t>
      </w:r>
      <w:r>
        <w:rPr>
          <w:rFonts w:ascii="Times New Roman" w:eastAsia="Times New Roman" w:hAnsi="Times New Roman" w:cs="Times New Roman"/>
          <w:noProof/>
          <w:sz w:val="28"/>
          <w:szCs w:val="28"/>
          <w:webHidden/>
        </w:rPr>
        <w:tab/>
      </w:r>
      <w:r>
        <w:rPr>
          <w:rFonts w:ascii="Times New Roman" w:eastAsia="Times New Roman" w:hAnsi="Times New Roman" w:cs="Times New Roman"/>
          <w:noProof/>
          <w:sz w:val="28"/>
          <w:szCs w:val="28"/>
          <w:webHidden/>
        </w:rPr>
        <w:fldChar w:fldCharType="begin"/>
      </w:r>
      <w:r>
        <w:rPr>
          <w:rFonts w:ascii="Times New Roman" w:eastAsia="Times New Roman" w:hAnsi="Times New Roman" w:cs="Times New Roman"/>
          <w:noProof/>
          <w:sz w:val="28"/>
          <w:szCs w:val="28"/>
          <w:webHidden/>
        </w:rPr>
        <w:instrText xml:space="preserve"> PAGEREF _Toc128946382 \h </w:instrText>
      </w:r>
      <w:r>
        <w:rPr>
          <w:rFonts w:ascii="Times New Roman" w:eastAsia="Times New Roman" w:hAnsi="Times New Roman" w:cs="Times New Roman"/>
          <w:noProof/>
          <w:sz w:val="28"/>
          <w:szCs w:val="28"/>
          <w:webHidden/>
        </w:rPr>
        <w:fldChar w:fldCharType="separate"/>
      </w:r>
      <w:r>
        <w:rPr>
          <w:rFonts w:ascii="Times New Roman" w:eastAsia="Times New Roman" w:hAnsi="Times New Roman" w:cs="Times New Roman"/>
          <w:noProof/>
          <w:sz w:val="28"/>
          <w:szCs w:val="28"/>
          <w:webHidden/>
        </w:rPr>
        <w:t>9</w:t>
      </w:r>
      <w:r>
        <w:rPr>
          <w:rFonts w:ascii="Times New Roman" w:eastAsia="Times New Roman" w:hAnsi="Times New Roman" w:cs="Times New Roman"/>
          <w:noProof/>
          <w:sz w:val="28"/>
          <w:szCs w:val="28"/>
          <w:webHidden/>
        </w:rPr>
        <w:fldChar w:fldCharType="end"/>
      </w:r>
      <w:r>
        <w:rPr>
          <w:rFonts w:ascii="Times New Roman" w:eastAsia="Times New Roman" w:hAnsi="Times New Roman" w:cs="Times New Roman"/>
          <w:noProof/>
          <w:sz w:val="28"/>
          <w:szCs w:val="28"/>
          <w:webHidden/>
        </w:rPr>
        <w:fldChar w:fldCharType="end"/>
      </w:r>
    </w:p>
    <w:p>
      <w:pPr>
        <w:pStyle w:val="11"/>
        <w:tabs>
          <w:tab w:val="right" w:pos="9061" w:leader="dot"/>
        </w:tabs>
        <w:spacing w:line="240" w:lineRule="auto"/>
        <w:rPr>
          <w:rFonts w:ascii="Times New Roman" w:eastAsia="Times New Roman" w:hAnsi="Times New Roman" w:cs="Times New Roman"/>
          <w:noProof/>
          <w:sz w:val="28"/>
          <w:szCs w:val="28"/>
        </w:rPr>
      </w:pPr>
      <w:r>
        <w:rPr>
          <w:rFonts w:ascii="Times New Roman" w:eastAsia="Times New Roman" w:hAnsi="Times New Roman" w:hint="default"/>
          <w:sz w:val="28"/>
          <w:szCs w:val="28"/>
        </w:rPr>
        <w:fldChar w:fldCharType="begin"/>
      </w:r>
      <w:r>
        <w:rPr>
          <w:rFonts w:ascii="Times New Roman" w:eastAsia="Times New Roman" w:hAnsi="Times New Roman" w:hint="default"/>
          <w:sz w:val="28"/>
          <w:szCs w:val="28"/>
        </w:rPr>
        <w:instrText xml:space="preserve"> HYPERLINK \l "_Toc128946383" </w:instrText>
      </w:r>
      <w:r>
        <w:rPr>
          <w:rFonts w:ascii="Times New Roman" w:eastAsia="Times New Roman" w:hAnsi="Times New Roman" w:hint="default"/>
          <w:sz w:val="28"/>
          <w:szCs w:val="28"/>
        </w:rPr>
        <w:fldChar w:fldCharType="separate"/>
      </w:r>
      <w:r>
        <w:rPr>
          <w:rStyle w:val="afa"/>
          <w:rFonts w:ascii="Times New Roman" w:eastAsia="Times New Roman" w:hAnsi="Times New Roman" w:cs="Times New Roman"/>
          <w:noProof/>
          <w:color w:val="auto"/>
          <w:sz w:val="28"/>
          <w:szCs w:val="28"/>
        </w:rPr>
        <w:t>ЗАКЛЮЧЕНИЕ</w:t>
      </w:r>
      <w:r>
        <w:rPr>
          <w:rFonts w:ascii="Times New Roman" w:eastAsia="Times New Roman" w:hAnsi="Times New Roman" w:cs="Times New Roman"/>
          <w:noProof/>
          <w:sz w:val="28"/>
          <w:szCs w:val="28"/>
          <w:webHidden/>
        </w:rPr>
        <w:tab/>
      </w:r>
      <w:r>
        <w:rPr>
          <w:rFonts w:ascii="Times New Roman" w:eastAsia="Times New Roman" w:hAnsi="Times New Roman" w:cs="Times New Roman"/>
          <w:noProof/>
          <w:sz w:val="28"/>
          <w:szCs w:val="28"/>
          <w:webHidden/>
        </w:rPr>
        <w:fldChar w:fldCharType="begin"/>
      </w:r>
      <w:r>
        <w:rPr>
          <w:rFonts w:ascii="Times New Roman" w:eastAsia="Times New Roman" w:hAnsi="Times New Roman" w:cs="Times New Roman"/>
          <w:noProof/>
          <w:sz w:val="28"/>
          <w:szCs w:val="28"/>
          <w:webHidden/>
        </w:rPr>
        <w:instrText xml:space="preserve"> PAGEREF _Toc128946383 \h </w:instrText>
      </w:r>
      <w:r>
        <w:rPr>
          <w:rFonts w:ascii="Times New Roman" w:eastAsia="Times New Roman" w:hAnsi="Times New Roman" w:cs="Times New Roman"/>
          <w:noProof/>
          <w:sz w:val="28"/>
          <w:szCs w:val="28"/>
          <w:webHidden/>
        </w:rPr>
        <w:fldChar w:fldCharType="separate"/>
      </w:r>
      <w:r>
        <w:rPr>
          <w:rFonts w:ascii="Times New Roman" w:eastAsia="Times New Roman" w:hAnsi="Times New Roman" w:cs="Times New Roman"/>
          <w:noProof/>
          <w:sz w:val="28"/>
          <w:szCs w:val="28"/>
          <w:webHidden/>
        </w:rPr>
        <w:t>12</w:t>
      </w:r>
      <w:r>
        <w:rPr>
          <w:rFonts w:ascii="Times New Roman" w:eastAsia="Times New Roman" w:hAnsi="Times New Roman" w:cs="Times New Roman"/>
          <w:noProof/>
          <w:sz w:val="28"/>
          <w:szCs w:val="28"/>
          <w:webHidden/>
        </w:rPr>
        <w:fldChar w:fldCharType="end"/>
      </w:r>
      <w:r>
        <w:rPr>
          <w:rFonts w:ascii="Times New Roman" w:eastAsia="Times New Roman" w:hAnsi="Times New Roman" w:cs="Times New Roman"/>
          <w:noProof/>
          <w:sz w:val="28"/>
          <w:szCs w:val="28"/>
          <w:webHidden/>
        </w:rPr>
        <w:fldChar w:fldCharType="end"/>
      </w:r>
    </w:p>
    <w:p>
      <w:pPr>
        <w:pStyle w:val="11"/>
        <w:tabs>
          <w:tab w:val="right" w:pos="9061" w:leader="dot"/>
        </w:tabs>
        <w:spacing w:line="240" w:lineRule="auto"/>
        <w:rPr>
          <w:rFonts w:ascii="Times New Roman" w:eastAsia="Times New Roman" w:hAnsi="Times New Roman" w:cs="Times New Roman"/>
          <w:noProof/>
          <w:sz w:val="28"/>
          <w:szCs w:val="28"/>
        </w:rPr>
      </w:pPr>
      <w:r>
        <w:rPr>
          <w:rFonts w:ascii="Times New Roman" w:eastAsia="Times New Roman" w:hAnsi="Times New Roman" w:hint="default"/>
          <w:sz w:val="28"/>
          <w:szCs w:val="28"/>
        </w:rPr>
        <w:fldChar w:fldCharType="begin"/>
      </w:r>
      <w:r>
        <w:rPr>
          <w:rFonts w:ascii="Times New Roman" w:eastAsia="Times New Roman" w:hAnsi="Times New Roman" w:hint="default"/>
          <w:sz w:val="28"/>
          <w:szCs w:val="28"/>
        </w:rPr>
        <w:instrText xml:space="preserve"> HYPERLINK \l "_Toc128946384" </w:instrText>
      </w:r>
      <w:r>
        <w:rPr>
          <w:rFonts w:ascii="Times New Roman" w:eastAsia="Times New Roman" w:hAnsi="Times New Roman" w:hint="default"/>
          <w:sz w:val="28"/>
          <w:szCs w:val="28"/>
        </w:rPr>
        <w:fldChar w:fldCharType="separate"/>
      </w:r>
      <w:r>
        <w:rPr>
          <w:rStyle w:val="afa"/>
          <w:rFonts w:ascii="Times New Roman" w:eastAsia="Times New Roman" w:hAnsi="Times New Roman" w:cs="Times New Roman"/>
          <w:noProof/>
          <w:color w:val="auto"/>
          <w:sz w:val="28"/>
          <w:szCs w:val="28"/>
        </w:rPr>
        <w:t>СПИСОК ИСПОЛЬЗОВАННОЙ ЛИТЕРАТУРЫ</w:t>
      </w:r>
      <w:r>
        <w:rPr>
          <w:rFonts w:ascii="Times New Roman" w:eastAsia="Times New Roman" w:hAnsi="Times New Roman" w:cs="Times New Roman"/>
          <w:noProof/>
          <w:sz w:val="28"/>
          <w:szCs w:val="28"/>
          <w:webHidden/>
        </w:rPr>
        <w:tab/>
      </w:r>
      <w:r>
        <w:rPr>
          <w:rFonts w:ascii="Times New Roman" w:eastAsia="Times New Roman" w:hAnsi="Times New Roman" w:cs="Times New Roman"/>
          <w:noProof/>
          <w:sz w:val="28"/>
          <w:szCs w:val="28"/>
          <w:webHidden/>
        </w:rPr>
        <w:fldChar w:fldCharType="begin"/>
      </w:r>
      <w:r>
        <w:rPr>
          <w:rFonts w:ascii="Times New Roman" w:eastAsia="Times New Roman" w:hAnsi="Times New Roman" w:cs="Times New Roman"/>
          <w:noProof/>
          <w:sz w:val="28"/>
          <w:szCs w:val="28"/>
          <w:webHidden/>
        </w:rPr>
        <w:instrText xml:space="preserve"> PAGEREF _Toc128946384 \h </w:instrText>
      </w:r>
      <w:r>
        <w:rPr>
          <w:rFonts w:ascii="Times New Roman" w:eastAsia="Times New Roman" w:hAnsi="Times New Roman" w:cs="Times New Roman"/>
          <w:noProof/>
          <w:sz w:val="28"/>
          <w:szCs w:val="28"/>
          <w:webHidden/>
        </w:rPr>
        <w:fldChar w:fldCharType="separate"/>
      </w:r>
      <w:r>
        <w:rPr>
          <w:rFonts w:ascii="Times New Roman" w:eastAsia="Times New Roman" w:hAnsi="Times New Roman" w:cs="Times New Roman"/>
          <w:noProof/>
          <w:sz w:val="28"/>
          <w:szCs w:val="28"/>
          <w:webHidden/>
        </w:rPr>
        <w:t>13</w:t>
      </w:r>
      <w:r>
        <w:rPr>
          <w:rFonts w:ascii="Times New Roman" w:eastAsia="Times New Roman" w:hAnsi="Times New Roman" w:cs="Times New Roman"/>
          <w:noProof/>
          <w:sz w:val="28"/>
          <w:szCs w:val="28"/>
          <w:webHidden/>
        </w:rPr>
        <w:fldChar w:fldCharType="end"/>
      </w:r>
      <w:r>
        <w:rPr>
          <w:rFonts w:ascii="Times New Roman" w:eastAsia="Times New Roman" w:hAnsi="Times New Roman" w:cs="Times New Roman"/>
          <w:noProof/>
          <w:sz w:val="28"/>
          <w:szCs w:val="28"/>
          <w:webHidden/>
        </w:rPr>
        <w:fldChar w:fldCharType="end"/>
      </w:r>
    </w:p>
    <w:p>
      <w:pPr>
        <w:pStyle w:val="11"/>
        <w:tabs>
          <w:tab w:val="right" w:pos="9061" w:leader="dot"/>
        </w:tabs>
        <w:spacing w:line="240" w:lineRule="auto"/>
        <w:rPr>
          <w:rFonts w:ascii="Times New Roman" w:eastAsia="Times New Roman" w:hAnsi="Times New Roman" w:cs="Times New Roman"/>
          <w:noProof/>
          <w:sz w:val="28"/>
          <w:szCs w:val="28"/>
          <w:webHidden/>
          <w:rtl w:val="off"/>
        </w:rPr>
      </w:pPr>
      <w:r>
        <w:rPr>
          <w:rFonts w:ascii="Times New Roman" w:eastAsia="Times New Roman" w:hAnsi="Times New Roman" w:hint="default"/>
          <w:sz w:val="28"/>
          <w:szCs w:val="28"/>
        </w:rPr>
        <w:fldChar w:fldCharType="begin"/>
      </w:r>
      <w:r>
        <w:rPr>
          <w:rFonts w:ascii="Times New Roman" w:eastAsia="Times New Roman" w:hAnsi="Times New Roman" w:hint="default"/>
          <w:sz w:val="28"/>
          <w:szCs w:val="28"/>
        </w:rPr>
        <w:instrText xml:space="preserve"> HYPERLINK \l "_Toc128946385" </w:instrText>
      </w:r>
      <w:r>
        <w:rPr>
          <w:rFonts w:ascii="Times New Roman" w:eastAsia="Times New Roman" w:hAnsi="Times New Roman" w:hint="default"/>
          <w:sz w:val="28"/>
          <w:szCs w:val="28"/>
        </w:rPr>
        <w:fldChar w:fldCharType="separate"/>
      </w:r>
      <w:r>
        <w:rPr>
          <w:rStyle w:val="afa"/>
          <w:rFonts w:ascii="Times New Roman" w:eastAsia="Times New Roman" w:hAnsi="Times New Roman" w:cs="Times New Roman"/>
          <w:noProof/>
          <w:color w:val="auto"/>
          <w:sz w:val="28"/>
          <w:szCs w:val="28"/>
        </w:rPr>
        <w:t>ПРИЛОЖЕНИЕ 1</w:t>
      </w:r>
      <w:r>
        <w:rPr>
          <w:rFonts w:ascii="Times New Roman" w:eastAsia="Times New Roman" w:hAnsi="Times New Roman" w:cs="Times New Roman"/>
          <w:noProof/>
          <w:sz w:val="28"/>
          <w:szCs w:val="28"/>
          <w:webHidden/>
        </w:rPr>
        <w:tab/>
      </w:r>
      <w:r>
        <w:rPr>
          <w:rFonts w:ascii="Times New Roman" w:eastAsia="Times New Roman" w:hAnsi="Times New Roman" w:cs="Times New Roman"/>
          <w:noProof/>
          <w:sz w:val="28"/>
          <w:szCs w:val="28"/>
          <w:webHidden/>
        </w:rPr>
        <w:fldChar w:fldCharType="begin"/>
      </w:r>
      <w:r>
        <w:rPr>
          <w:rFonts w:ascii="Times New Roman" w:eastAsia="Times New Roman" w:hAnsi="Times New Roman" w:cs="Times New Roman"/>
          <w:noProof/>
          <w:sz w:val="28"/>
          <w:szCs w:val="28"/>
          <w:webHidden/>
        </w:rPr>
        <w:instrText xml:space="preserve"> PAGEREF _Toc128946385 \h </w:instrText>
      </w:r>
      <w:r>
        <w:rPr>
          <w:rFonts w:ascii="Times New Roman" w:eastAsia="Times New Roman" w:hAnsi="Times New Roman" w:cs="Times New Roman"/>
          <w:noProof/>
          <w:sz w:val="28"/>
          <w:szCs w:val="28"/>
          <w:webHidden/>
        </w:rPr>
        <w:fldChar w:fldCharType="separate"/>
      </w:r>
      <w:r>
        <w:rPr>
          <w:rFonts w:ascii="Times New Roman" w:eastAsia="Times New Roman" w:hAnsi="Times New Roman" w:cs="Times New Roman"/>
          <w:noProof/>
          <w:sz w:val="28"/>
          <w:szCs w:val="28"/>
          <w:webHidden/>
        </w:rPr>
        <w:t>14</w:t>
      </w:r>
      <w:r>
        <w:rPr>
          <w:rFonts w:ascii="Times New Roman" w:eastAsia="Times New Roman" w:hAnsi="Times New Roman" w:cs="Times New Roman"/>
          <w:noProof/>
          <w:sz w:val="28"/>
          <w:szCs w:val="28"/>
          <w:webHidden/>
        </w:rPr>
        <w:fldChar w:fldCharType="end"/>
      </w:r>
      <w:r>
        <w:rPr>
          <w:rFonts w:ascii="Times New Roman" w:eastAsia="Times New Roman" w:hAnsi="Times New Roman" w:cs="Times New Roman"/>
          <w:noProof/>
          <w:sz w:val="28"/>
          <w:szCs w:val="28"/>
          <w:webHidden/>
        </w:rPr>
        <w:fldChar w:fldCharType="end"/>
      </w:r>
    </w:p>
    <w:p>
      <w:pPr>
        <w:pStyle w:val="a1"/>
        <w:tabs>
          <w:tab w:val="right" w:pos="9061" w:leader="dot"/>
        </w:tabs>
        <w:spacing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tl w:val="off"/>
        </w:rPr>
        <w:t>ПРИЛОЖЕНИЕ 2 .............................................................................................16</w:t>
      </w:r>
    </w:p>
    <w:p>
      <w:pPr>
        <w:spacing w:line="240" w:lineRule="auto"/>
        <w:rPr>
          <w:rFonts w:ascii="Times New Roman" w:eastAsia="Times New Roman" w:hAnsi="Times New Roman" w:hint="default"/>
          <w:sz w:val="28"/>
          <w:szCs w:val="28"/>
        </w:rPr>
      </w:pPr>
      <w:r>
        <w:rPr>
          <w:rFonts w:ascii="Times New Roman" w:eastAsia="Times New Roman" w:hAnsi="Times New Roman" w:cs="Times New Roman"/>
          <w:sz w:val="28"/>
          <w:szCs w:val="28"/>
        </w:rPr>
        <w:fldChar w:fldCharType="end"/>
      </w:r>
    </w:p>
    <w:p>
      <w:pPr>
        <w:spacing w:line="240"/>
        <w:rPr>
          <w:rFonts w:ascii="Times New Roman" w:eastAsia="Times New Roman" w:hAnsi="Times New Roman" w:cs="Times New Roman"/>
          <w:sz w:val="28"/>
          <w:szCs w:val="28"/>
        </w:rPr>
      </w:pPr>
    </w:p>
    <w:p>
      <w:pPr>
        <w:spacing w:line="240"/>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pPr>
        <w:pStyle w:val="a6"/>
        <w:spacing w:after="280" w:before="0" w:line="240"/>
        <w:rPr>
          <w:rFonts w:ascii="Times New Roman" w:eastAsia="Times New Roman" w:hAnsi="Times New Roman" w:hint="default"/>
          <w:sz w:val="28"/>
        </w:rPr>
      </w:pPr>
      <w:bookmarkStart w:id="1" w:name="_Toc128946375"/>
      <w:r>
        <w:rPr>
          <w:rFonts w:ascii="Times New Roman" w:eastAsia="Times New Roman" w:hAnsi="Times New Roman" w:hint="default"/>
          <w:sz w:val="28"/>
        </w:rPr>
        <w:t>ВВЕДЕНИЕ</w:t>
      </w:r>
      <w:bookmarkEnd w:id="1"/>
    </w:p>
    <w:p>
      <w:pPr>
        <w:pStyle w:val="a8"/>
        <w:spacing w:line="240"/>
        <w:rPr>
          <w:rFonts w:ascii="Times New Roman" w:eastAsia="Times New Roman" w:hAnsi="Times New Roman" w:hint="default"/>
          <w:sz w:val="28"/>
          <w:szCs w:val="28"/>
        </w:rPr>
      </w:pPr>
      <w:r>
        <w:rPr>
          <w:caps w:val="off"/>
          <w:rFonts w:ascii="Times New Roman" w:eastAsia="Times New Roman" w:hAnsi="Times New Roman" w:cs="&quot;YS Text&quot;"/>
          <w:b w:val="0"/>
          <w:i w:val="0"/>
          <w:sz w:val="28"/>
          <w:szCs w:val="28"/>
        </w:rPr>
        <w:t>Аквариум – это искусственный водоём, в котором создаются и поддерживаются определённые биологические условия, необходимые для жизнедеятельности водных организмов, таких как растения и рыбы. Важно, чтобы параметры в аквариуме соответствовали природным, чтобы обеспечить благополучие его обитателей.</w:t>
      </w:r>
      <w:r>
        <w:rPr>
          <w:rFonts w:ascii="Times New Roman" w:eastAsia="Times New Roman" w:hAnsi="Times New Roman" w:hint="default"/>
          <w:sz w:val="28"/>
          <w:szCs w:val="28"/>
        </w:rPr>
        <w:t xml:space="preserve"> </w:t>
      </w:r>
    </w:p>
    <w:p>
      <w:pPr>
        <w:pStyle w:val="a8"/>
        <w:spacing w:line="240"/>
        <w:rPr>
          <w:rFonts w:ascii="Times New Roman" w:eastAsia="Times New Roman" w:hAnsi="Times New Roman" w:hint="default"/>
          <w:sz w:val="28"/>
          <w:szCs w:val="28"/>
        </w:rPr>
      </w:pPr>
      <w:r>
        <w:rPr>
          <w:caps w:val="off"/>
          <w:rFonts w:ascii="Times New Roman" w:eastAsia="Times New Roman" w:hAnsi="Times New Roman" w:cs="&quot;YS Text&quot;"/>
          <w:b w:val="0"/>
          <w:i w:val="0"/>
          <w:sz w:val="28"/>
          <w:szCs w:val="28"/>
        </w:rPr>
        <w:t>Одним из наиболее важных параметров как природной, так и аквариумной воды является перманганатная окисляемость. Этот параметр позволяет оценить уровень загрязнения воды различными органическими и неорганическими восстановителями. Чрезмерная концентрация этих веществ может привести к гибели всей водной экосистемы аквариума.</w:t>
      </w:r>
      <w:r>
        <w:rPr>
          <w:rFonts w:ascii="Times New Roman" w:eastAsia="Times New Roman" w:hAnsi="Times New Roman" w:hint="default"/>
          <w:sz w:val="28"/>
          <w:szCs w:val="28"/>
        </w:rPr>
        <w:t xml:space="preserve"> [1]</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Цель проекта: Выявить эффективный способ очистки аквариумной воды, как модели водной экосистемы, методом сравнения показателей перманганатной окисляемости воды.</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 xml:space="preserve">Задачи проекта:  </w:t>
      </w:r>
    </w:p>
    <w:p>
      <w:pPr>
        <w:pStyle w:val="af3"/>
        <w:ind w:left="993" w:hanging="284"/>
        <w:jc w:val="both"/>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Изучить теоретическую информацию об аквариуме, как модели водной экосистемы, ее компонентах и способах очистки воды;</w:t>
      </w:r>
    </w:p>
    <w:p>
      <w:pPr>
        <w:pStyle w:val="af3"/>
        <w:ind w:left="993" w:hanging="284"/>
        <w:jc w:val="both"/>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Осуществить очистку аквариумной воды с использованием разнообразных компонентов, применяемых в качестве очистителей;</w:t>
      </w:r>
    </w:p>
    <w:p>
      <w:pPr>
        <w:pStyle w:val="af3"/>
        <w:ind w:left="993" w:hanging="284"/>
        <w:jc w:val="both"/>
        <w:numPr>
          <w:ilvl w:val="0"/>
          <w:numId w:val="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Оценить эффективность выбранных способов очистки аквариумной воды, как модели пресного водоема, методом сравнения показателей перманганатной окисляемости.</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Объект исследования: аквариумная вода.</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Предмет исследования: содержание веществ-восстановителей.</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Практическая значимость: Выявленный, оптимальный и эффективный способ очистки аквариумной воды поможет людям, имеющих аквариум у себя дома, правильно ухаживать за ним, не допуская вреда для данной экосистемы.</w:t>
      </w:r>
      <w:r>
        <w:rPr>
          <w:rFonts w:ascii="Times New Roman" w:eastAsia="Times New Roman" w:hAnsi="Times New Roman" w:hint="default"/>
          <w:sz w:val="28"/>
          <w:szCs w:val="28"/>
        </w:rPr>
        <w:br w:type="page"/>
      </w:r>
    </w:p>
    <w:p>
      <w:pPr>
        <w:pStyle w:val="a6"/>
        <w:spacing w:after="280" w:before="0" w:line="240"/>
        <w:rPr>
          <w:rFonts w:ascii="Times New Roman" w:eastAsia="Times New Roman" w:hAnsi="Times New Roman" w:hint="default"/>
          <w:sz w:val="28"/>
        </w:rPr>
      </w:pPr>
      <w:bookmarkStart w:id="2" w:name="_Toc128946376"/>
      <w:r>
        <w:rPr>
          <w:rFonts w:ascii="Times New Roman" w:eastAsia="Times New Roman" w:hAnsi="Times New Roman" w:hint="default"/>
          <w:sz w:val="28"/>
        </w:rPr>
        <w:t xml:space="preserve">ГЛАВА </w:t>
      </w:r>
      <w:r>
        <w:rPr>
          <w:lang w:val="en-US"/>
          <w:rFonts w:ascii="Times New Roman" w:eastAsia="Times New Roman" w:hAnsi="Times New Roman" w:hint="default"/>
          <w:sz w:val="28"/>
        </w:rPr>
        <w:t>I</w:t>
      </w:r>
      <w:r>
        <w:rPr>
          <w:rFonts w:ascii="Times New Roman" w:eastAsia="Times New Roman" w:hAnsi="Times New Roman" w:hint="default"/>
          <w:sz w:val="28"/>
        </w:rPr>
        <w:t>. АКВАРИУМ, КАК МОДЕЛЬ ВОДНОЙ ЭКОСИСТЕМЫ</w:t>
      </w:r>
      <w:bookmarkEnd w:id="2"/>
    </w:p>
    <w:p>
      <w:pPr>
        <w:pStyle w:val="21"/>
        <w:ind w:firstLine="709"/>
        <w:spacing w:after="280" w:before="280" w:line="240"/>
        <w:rPr>
          <w:rFonts w:ascii="Times New Roman" w:eastAsia="Times New Roman" w:hAnsi="Times New Roman" w:cs="Times New Roman"/>
          <w:color w:val="auto"/>
          <w:sz w:val="28"/>
          <w:szCs w:val="28"/>
        </w:rPr>
      </w:pPr>
      <w:bookmarkStart w:id="3" w:name="_Toc128946377"/>
      <w:r>
        <w:rPr>
          <w:rFonts w:ascii="Times New Roman" w:eastAsia="Times New Roman" w:hAnsi="Times New Roman" w:cs="Times New Roman"/>
          <w:color w:val="auto"/>
          <w:sz w:val="28"/>
          <w:szCs w:val="28"/>
        </w:rPr>
        <w:t>1.1 Характеристика водной экосистемы</w:t>
      </w:r>
      <w:bookmarkEnd w:id="3"/>
      <w:r>
        <w:rPr>
          <w:rFonts w:ascii="Times New Roman" w:eastAsia="Times New Roman" w:hAnsi="Times New Roman" w:cs="Times New Roman"/>
          <w:color w:val="auto"/>
          <w:sz w:val="28"/>
          <w:szCs w:val="28"/>
        </w:rPr>
        <w:t xml:space="preserve"> аквариума</w:t>
      </w:r>
    </w:p>
    <w:p>
      <w:pPr>
        <w:ind w:leftChars="0" w:left="0" w:hanging="0" w:firstLineChars="304" w:firstLine="709"/>
        <w:jc w:val="both"/>
        <w:spacing w:line="240"/>
        <w:rPr>
          <w:caps w:val="off"/>
          <w:rFonts w:ascii="Times New Roman" w:eastAsia="Times New Roman" w:hAnsi="Times New Roman" w:cs="&quot;YS Text&quot;"/>
          <w:b w:val="0"/>
          <w:i w:val="0"/>
          <w:sz w:val="28"/>
          <w:szCs w:val="28"/>
          <w:rtl w:val="off"/>
        </w:rPr>
      </w:pPr>
      <w:r>
        <w:rPr>
          <w:caps w:val="off"/>
          <w:rFonts w:ascii="Times New Roman" w:eastAsia="Times New Roman" w:hAnsi="Times New Roman" w:cs="&quot;YS Text&quot;"/>
          <w:b w:val="0"/>
          <w:i w:val="0"/>
          <w:sz w:val="28"/>
          <w:szCs w:val="28"/>
        </w:rPr>
        <w:t>Экосистема, как основная функциональная единица экологии, состоит из неживой среды и организмов, влияющих друг на друга. Независимо от вида экосистемы, будь то природный водоем или аквариум, ее структура включает следующие компоненты:</w:t>
      </w:r>
    </w:p>
    <w:p>
      <w:pPr>
        <w:ind w:left="240" w:firstLine="709"/>
        <w:jc w:val="both"/>
        <w:shd w:val="clear" w:color="auto" w:fill="FFFFFF"/>
        <w:numPr>
          <w:ilvl w:val="0"/>
          <w:numId w:val="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Пространственная — размещение организмов в определенной биологической системе.</w:t>
      </w:r>
    </w:p>
    <w:p>
      <w:pPr>
        <w:ind w:left="240" w:firstLine="709"/>
        <w:jc w:val="both"/>
        <w:shd w:val="clear" w:color="auto" w:fill="FFFFFF"/>
        <w:numPr>
          <w:ilvl w:val="0"/>
          <w:numId w:val="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Видовая — число обитающих видов и соотношение их численности.</w:t>
      </w:r>
    </w:p>
    <w:p>
      <w:pPr>
        <w:ind w:left="240" w:firstLine="709"/>
        <w:jc w:val="both"/>
        <w:shd w:val="clear" w:color="auto" w:fill="FFFFFF"/>
        <w:numPr>
          <w:ilvl w:val="0"/>
          <w:numId w:val="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Компоненты сообщества: абиотические (неживая природа) и биотические (организмы – потребители, производители и разрушители).</w:t>
      </w:r>
    </w:p>
    <w:p>
      <w:pPr>
        <w:ind w:left="240" w:firstLine="709"/>
        <w:jc w:val="both"/>
        <w:shd w:val="clear" w:color="auto" w:fill="FFFFFF"/>
        <w:numPr>
          <w:ilvl w:val="0"/>
          <w:numId w:val="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Круговорот веществ и энергии — важное условие существования экосистемы.</w:t>
      </w:r>
    </w:p>
    <w:p>
      <w:pPr>
        <w:ind w:left="240" w:firstLine="709"/>
        <w:jc w:val="both"/>
        <w:shd w:val="clear" w:color="auto" w:fill="FFFFFF"/>
        <w:numPr>
          <w:ilvl w:val="0"/>
          <w:numId w:val="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Устойчивость экосистемы, зависящая от числа обитающих в ней видов и длины образуемых цепей питания. [</w:t>
      </w:r>
      <w:r>
        <w:rPr>
          <w:lang w:val="en-US"/>
          <w:rFonts w:ascii="Times New Roman" w:eastAsia="Times New Roman" w:hAnsi="Times New Roman" w:cs="Times New Roman"/>
          <w:sz w:val="28"/>
          <w:szCs w:val="28"/>
        </w:rPr>
        <w:t>2]</w:t>
      </w:r>
    </w:p>
    <w:p>
      <w:pPr>
        <w:ind w:firstLine="709"/>
        <w:jc w:val="both"/>
        <w:shd w:val="clear" w:color="auto" w:fill="FFFFFF"/>
        <w:spacing w:after="0" w:line="240" w:lineRule="auto"/>
        <w:rPr>
          <w:rFonts w:ascii="Times New Roman" w:eastAsia="Times New Roman" w:hAnsi="Times New Roman" w:cs="Times New Roman"/>
          <w:sz w:val="28"/>
          <w:szCs w:val="28"/>
        </w:rPr>
      </w:pPr>
      <w:r>
        <w:rPr>
          <w:caps w:val="off"/>
          <w:rFonts w:ascii="Times New Roman" w:eastAsia="Times New Roman" w:hAnsi="Times New Roman" w:cs="&quot;YS Text&quot;"/>
          <w:b w:val="0"/>
          <w:i w:val="0"/>
          <w:sz w:val="28"/>
          <w:szCs w:val="28"/>
        </w:rPr>
        <w:t>Аквариум представляет собой искусственную экосистему, включающую все необходимые структурные элементы. В нем обитает живой компонент (рыбы, растения, микроорганизмы), а также присутствуют вода, грунт и коряги. Так как аквариум является замкнутой системой, для его обитателей необходимо искусственно создать условия, приближенные к природным. Освещение обеспечивает возможность развития живых организмов без света, терморегуляция поддерживает постоянный уровень температуры, аэрация и фильтрация обеспечивают подачу кислорода в воду и ее постоянную очистку.</w:t>
      </w:r>
      <w:r>
        <w:rPr>
          <w:rFonts w:ascii="Times New Roman" w:eastAsia="Times New Roman" w:hAnsi="Times New Roman" w:cs="Times New Roman"/>
          <w:sz w:val="28"/>
          <w:szCs w:val="28"/>
        </w:rPr>
        <w:t xml:space="preserve"> [1]</w:t>
      </w:r>
    </w:p>
    <w:p>
      <w:pPr>
        <w:ind w:firstLine="709"/>
        <w:jc w:val="both"/>
        <w:spacing w:after="278" w:before="278"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 Абиотические компоненты сообщества</w:t>
      </w:r>
    </w:p>
    <w:p>
      <w:pPr>
        <w:ind w:firstLine="709"/>
        <w:jc w:val="both"/>
        <w:spacing w:after="0" w:line="240" w:lineRule="auto"/>
        <w:rPr>
          <w:lang w:eastAsia="en-US"/>
          <w:rFonts w:ascii="Times New Roman" w:eastAsia="Times New Roman" w:hAnsi="Times New Roman" w:cs="Times New Roman"/>
          <w:sz w:val="28"/>
          <w:szCs w:val="28"/>
        </w:rPr>
      </w:pPr>
      <w:r>
        <w:rPr>
          <w:caps w:val="off"/>
          <w:rFonts w:ascii="Times New Roman" w:eastAsia="Times New Roman" w:hAnsi="Times New Roman" w:cs="&quot;YS Text&quot;"/>
          <w:b w:val="0"/>
          <w:i w:val="0"/>
          <w:sz w:val="28"/>
          <w:szCs w:val="28"/>
        </w:rPr>
        <w:t>В природной экосистеме взаимосвязи и взаимодействия между элементами значительно глубже и разнообразнее. В домашнем аквариуме эти взаимосвязи регулируются человеком. Все живые организмы в аквариуме, включая рыб, растения и микроорганизмы, образуют аквариумное биологическое сообщество. Они занимают определенные экологические ниши и создают гармоничное местообитание для всех обитателей аквариума. Для обеспечения благоприятных условий для их жизнедеятельности учитываются различные абиотические факторы, такие как температура, освещение и движение воды.</w:t>
      </w:r>
    </w:p>
    <w:p>
      <w:pPr>
        <w:ind w:firstLine="709"/>
        <w:jc w:val="both"/>
        <w:spacing w:after="0" w:line="240" w:lineRule="auto"/>
        <w:rPr>
          <w:lang w:eastAsia="en-US"/>
          <w:rFonts w:ascii="Times New Roman" w:eastAsia="Times New Roman" w:hAnsi="Times New Roman" w:cs="Times New Roman"/>
          <w:sz w:val="28"/>
          <w:szCs w:val="28"/>
        </w:rPr>
      </w:pPr>
      <w:r>
        <w:rPr>
          <w:caps w:val="off"/>
          <w:rFonts w:ascii="Times New Roman" w:eastAsia="Times New Roman" w:hAnsi="Times New Roman" w:cs="&quot;YS Text&quot;"/>
          <w:b w:val="0"/>
          <w:i w:val="0"/>
          <w:sz w:val="28"/>
          <w:szCs w:val="28"/>
          <w:rtl w:val="off"/>
        </w:rPr>
        <w:t>Т</w:t>
      </w:r>
      <w:r>
        <w:rPr>
          <w:caps w:val="off"/>
          <w:rFonts w:ascii="Times New Roman" w:eastAsia="Times New Roman" w:hAnsi="Times New Roman" w:cs="&quot;YS Text&quot;"/>
          <w:b w:val="0"/>
          <w:i w:val="0"/>
          <w:sz w:val="28"/>
          <w:szCs w:val="28"/>
        </w:rPr>
        <w:t>емпературный режим аквариума зависит от видов обитателей, которые в нем живут. Даже небольшие колебания температуры могут привести к гибели некоторых рыб, поэтому рекомендуется использовать обогреватели со встроенным термостатом для поддержания постоянной температуры.</w:t>
      </w:r>
    </w:p>
    <w:p>
      <w:pPr>
        <w:ind w:firstLine="709"/>
        <w:jc w:val="both"/>
        <w:spacing w:after="0" w:line="240" w:lineRule="auto"/>
        <w:rPr>
          <w:lang w:eastAsia="en-US"/>
          <w:rFonts w:ascii="Times New Roman" w:eastAsia="Times New Roman" w:hAnsi="Times New Roman" w:cs="Times New Roman"/>
          <w:sz w:val="28"/>
          <w:szCs w:val="28"/>
        </w:rPr>
      </w:pPr>
      <w:r>
        <w:rPr>
          <w:caps w:val="off"/>
          <w:rFonts w:ascii="Times New Roman" w:eastAsia="Times New Roman" w:hAnsi="Times New Roman" w:cs="&quot;YS Text&quot;"/>
          <w:b w:val="0"/>
          <w:i w:val="0"/>
          <w:sz w:val="28"/>
          <w:szCs w:val="28"/>
        </w:rPr>
        <w:t>Режим освещения необходим для обеспечения нормальной жизнедеятельности всех элементов аквариумной среды. Источники света обычно располагаются над поверхностью воды, а продолжительность светового дня должна соответствовать естественному фотопериоду обитателей аквариума.</w:t>
      </w:r>
    </w:p>
    <w:p>
      <w:pPr>
        <w:pStyle w:val="affe"/>
        <w:ind w:firstLine="709"/>
        <w:jc w:val="both"/>
        <w:shd w:val="clear" w:color="auto" w:fill="FFFFFF"/>
        <w:spacing w:after="0" w:afterAutospacing="0" w:before="0" w:beforeAutospacing="0" w:line="240" w:lineRule="auto"/>
        <w:rPr>
          <w:rFonts w:ascii="Times New Roman" w:eastAsia="Times New Roman" w:hAnsi="Times New Roman" w:hint="default"/>
          <w:sz w:val="28"/>
          <w:szCs w:val="28"/>
        </w:rPr>
      </w:pPr>
      <w:r>
        <w:rPr>
          <w:caps w:val="off"/>
          <w:rFonts w:ascii="Times New Roman" w:eastAsia="Times New Roman" w:hAnsi="Times New Roman" w:cs="&quot;YS Text&quot;"/>
          <w:b w:val="0"/>
          <w:i w:val="0"/>
          <w:sz w:val="28"/>
          <w:szCs w:val="28"/>
        </w:rPr>
        <w:t>В природных водоемах стоячая вода находится в постоянном движении из-за различных внешних факторов, таких как дождь, ветер и т.д. В аквариуме необходимо обеспечить постоянную циркуляцию воды, чтобы создать имитацию природного движения воды. Это можно сделать с помощью аэраторов или фильтров, которые обеспечивают вертикальное движение воды в аквариуме и помогают поддерживать равномерное распределение кислорода и питательных веществ по всему объему воды. Постоянная циркуляция также помогает выровнять уровень кислотности воды и предотвращает быстрое снижение окислительно-восстановительного потенциала в придонных слоях аквариума.</w:t>
      </w:r>
      <w:r>
        <w:rPr>
          <w:rFonts w:ascii="Times New Roman" w:eastAsia="Times New Roman" w:hAnsi="Times New Roman" w:hint="default"/>
          <w:sz w:val="28"/>
          <w:szCs w:val="28"/>
        </w:rPr>
        <w:t>[3]</w:t>
      </w:r>
    </w:p>
    <w:p>
      <w:pPr>
        <w:ind w:leftChars="0" w:left="0" w:hanging="0" w:firstLineChars="304" w:firstLine="709"/>
        <w:jc w:val="both"/>
        <w:spacing w:line="240"/>
        <w:rPr>
          <w:rFonts w:ascii="Times New Roman" w:eastAsia="Times New Roman" w:hAnsi="Times New Roman" w:hint="default"/>
          <w:sz w:val="28"/>
          <w:szCs w:val="28"/>
        </w:rPr>
      </w:pPr>
      <w:r>
        <w:rPr>
          <w:rFonts w:ascii="Times New Roman" w:eastAsia="Times New Roman" w:hAnsi="Times New Roman" w:hint="default"/>
          <w:sz w:val="28"/>
          <w:szCs w:val="28"/>
        </w:rPr>
        <w:t>Все рыбы дышат растворенным в воде кислородом, поэтому его содержание для них имеет решающее значение. Дышать водным животным значительно тяжелее и не только потому, что в воде в 21 раз меньше кислорода, но и потому, что вода плотнее воздуха в 800 раз.</w:t>
      </w:r>
      <w:r>
        <w:rPr>
          <w:rFonts w:ascii="Times New Roman" w:eastAsia="Times New Roman" w:hAnsi="Times New Roman" w:hint="default"/>
          <w:sz w:val="28"/>
          <w:szCs w:val="28"/>
          <w:rtl w:val="off"/>
        </w:rPr>
        <w:t xml:space="preserve"> </w:t>
      </w:r>
      <w:r>
        <w:rPr>
          <w:rFonts w:ascii="Times New Roman" w:eastAsia="Times New Roman" w:hAnsi="Times New Roman" w:hint="default"/>
          <w:sz w:val="28"/>
          <w:szCs w:val="28"/>
        </w:rPr>
        <w:t>Однако рыбы прекрасно адаптированы к этим условиям, и многие из них могут пережить временное снижение содержания кислорода до 2-3 мг/л. Обычно же для большинства рыб необходимо содержание кислорода в воде на уровне 5-8 мг/л, хотя некоторые особо требовательные виды нуждаются в кислороде более 9 мг/л.</w:t>
      </w:r>
    </w:p>
    <w:p>
      <w:pPr>
        <w:ind w:firstLine="709"/>
        <w:jc w:val="both"/>
        <w:shd w:val="clear" w:color="auto" w:fill="FFFFFF"/>
        <w:spacing w:after="0" w:line="240" w:lineRule="auto"/>
        <w:rPr>
          <w:caps w:val="off"/>
          <w:rFonts w:ascii="Times New Roman" w:eastAsia="Times New Roman" w:hAnsi="Times New Roman" w:cs="Montserrat"/>
          <w:b w:val="0"/>
          <w:i w:val="0"/>
          <w:sz w:val="28"/>
          <w:szCs w:val="28"/>
          <w:rtl w:val="off"/>
        </w:rPr>
      </w:pPr>
      <w:r>
        <w:rPr>
          <w:rFonts w:ascii="Times New Roman" w:eastAsia="Times New Roman" w:hAnsi="Times New Roman" w:hint="default"/>
          <w:sz w:val="28"/>
          <w:szCs w:val="28"/>
        </w:rPr>
        <w:t>Концентрация</w:t>
      </w:r>
      <w:r>
        <w:rPr>
          <w:caps w:val="off"/>
          <w:rFonts w:ascii="Times New Roman" w:eastAsia="Times New Roman" w:hAnsi="Times New Roman" w:cs="Montserrat"/>
          <w:b w:val="0"/>
          <w:i w:val="0"/>
          <w:sz w:val="28"/>
          <w:szCs w:val="28"/>
        </w:rPr>
        <w:t> кислорода</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в</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воде</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может</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меняться под влиянием различных факторов. Такие факторы, как</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температура,</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уровень освещенности и наличие</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фитопланктона</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и</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других</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организмов,</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которые производят кислород,могут оказывать влияние на</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его содержание в воде. Поэтому очень важно</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следить</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за уровнем кислорода</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в</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аквариуме,</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чтобы</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обеспечить</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рыбам</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комфортные</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условия</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для жизни.</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Некоторые виды рыб, такие как пелагические, речные</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и</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холодолюбивые рыбы, более</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требовательны</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к</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кислороду,</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чем донные виды. Они нуждаются в достаточном количестве кислорода</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для поддержания аэробного обмена веществ в своем организме.</w:t>
      </w:r>
    </w:p>
    <w:p>
      <w:pPr>
        <w:ind w:firstLine="709"/>
        <w:jc w:val="both"/>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Кислород необходим рыбам для обеспечения аэробного энергообмена в индивидуальном развитии, и они могут обходиться без него самое короткое время только на ранних стадиях. Гликолиз у рыб чаще всего имеет место в зрелых половых клетках и у эмбрионов, т.е. в самом начале становления новых организмов.</w:t>
      </w:r>
    </w:p>
    <w:p>
      <w:pPr>
        <w:ind w:firstLine="709"/>
        <w:jc w:val="both"/>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подавляющем большинстве рыбы используют кислород, растворенный в воде, и лишь некоторые виды способны дополнительно использовать атмосферный кислород.</w:t>
      </w:r>
    </w:p>
    <w:p>
      <w:pPr>
        <w:ind w:firstLine="709"/>
        <w:jc w:val="both"/>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 отношению к кислороду рыб делят на следующие группы:</w:t>
      </w:r>
    </w:p>
    <w:p>
      <w:pPr>
        <w:ind w:left="300" w:firstLine="709"/>
        <w:jc w:val="both"/>
        <w:shd w:val="clear" w:color="auto" w:fill="FFFFFF"/>
        <w:numPr>
          <w:ilvl w:val="0"/>
          <w:numId w:val="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нуждающиеся в высоком содержании кислорода (7-12 мг/л), при снижении его содержания до 5-6 мг/л дыхание невозможно;</w:t>
      </w:r>
    </w:p>
    <w:p>
      <w:pPr>
        <w:ind w:left="300" w:firstLine="709"/>
        <w:jc w:val="both"/>
        <w:shd w:val="clear" w:color="auto" w:fill="FFFFFF"/>
        <w:numPr>
          <w:ilvl w:val="0"/>
          <w:numId w:val="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нуждающиеся в высоком содержании кислорода (5-8 мг/л), но выдерживающих его уменьшение до 5 мг/л;</w:t>
      </w:r>
    </w:p>
    <w:p>
      <w:pPr>
        <w:ind w:left="300" w:firstLine="709"/>
        <w:jc w:val="both"/>
        <w:shd w:val="clear" w:color="auto" w:fill="FFFFFF"/>
        <w:numPr>
          <w:ilvl w:val="0"/>
          <w:numId w:val="3"/>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менее требовательные к содержанию кислорода, легко переносящие его уменьшение до 5 мг/л</w:t>
      </w:r>
      <w:r>
        <w:rPr>
          <w:rFonts w:ascii="Times New Roman" w:eastAsia="Times New Roman" w:hAnsi="Times New Roman" w:cs="Times New Roman"/>
          <w:sz w:val="28"/>
          <w:szCs w:val="28"/>
          <w:rtl w:val="off"/>
        </w:rPr>
        <w:t>;</w:t>
      </w:r>
    </w:p>
    <w:p>
      <w:pPr>
        <w:ind w:left="300" w:firstLine="709"/>
        <w:jc w:val="both"/>
        <w:shd w:val="clear" w:color="auto" w:fill="FFFFFF"/>
        <w:numPr>
          <w:ilvl w:val="0"/>
          <w:numId w:val="3"/>
        </w:numPr>
        <w:spacing w:after="0" w:line="240" w:lineRule="auto"/>
        <w:rPr>
          <w:rFonts w:ascii="Times New Roman" w:eastAsia="Times New Roman" w:hAnsi="Times New Roman" w:hint="default"/>
          <w:sz w:val="28"/>
          <w:szCs w:val="28"/>
        </w:rPr>
      </w:pPr>
      <w:r>
        <w:rPr>
          <w:rFonts w:ascii="Times New Roman" w:eastAsia="Times New Roman" w:hAnsi="Times New Roman" w:cs="Times New Roman"/>
          <w:sz w:val="28"/>
          <w:szCs w:val="28"/>
        </w:rPr>
        <w:t>довольствующиеся содержанием кислорода в 2,0-0,5 мг/л</w:t>
      </w:r>
      <w:r>
        <w:rPr>
          <w:rFonts w:ascii="Times New Roman" w:eastAsia="Times New Roman" w:hAnsi="Times New Roman" w:cs="Times New Roman"/>
          <w:sz w:val="28"/>
          <w:szCs w:val="28"/>
          <w:rtl w:val="off"/>
        </w:rPr>
        <w:t>.</w:t>
      </w:r>
      <w:r>
        <w:rPr>
          <w:rFonts w:ascii="Times New Roman" w:eastAsia="Times New Roman" w:hAnsi="Times New Roman" w:cs="Times New Roman"/>
          <w:sz w:val="28"/>
          <w:szCs w:val="28"/>
        </w:rPr>
        <w:t xml:space="preserve"> </w:t>
      </w:r>
    </w:p>
    <w:p>
      <w:pPr>
        <w:pStyle w:val="21"/>
        <w:ind w:firstLine="709"/>
        <w:spacing w:after="280" w:before="280" w:line="240" w:lineRule="auto"/>
        <w:rPr>
          <w:rStyle w:val="c9"/>
          <w:rFonts w:ascii="Times New Roman" w:eastAsia="Times New Roman" w:hAnsi="Times New Roman" w:cs="Times New Roman"/>
          <w:color w:val="auto"/>
          <w:sz w:val="28"/>
          <w:szCs w:val="28"/>
        </w:rPr>
      </w:pPr>
      <w:bookmarkStart w:id="4" w:name="_Toc128946378"/>
      <w:r>
        <w:rPr>
          <w:rStyle w:val="c9"/>
          <w:rFonts w:ascii="Times New Roman" w:eastAsia="Times New Roman" w:hAnsi="Times New Roman" w:cs="Times New Roman"/>
          <w:color w:val="auto"/>
          <w:sz w:val="28"/>
          <w:szCs w:val="28"/>
        </w:rPr>
        <w:t>1.3 Биотические компоненты аквариума</w:t>
      </w:r>
      <w:bookmarkEnd w:id="4"/>
    </w:p>
    <w:p>
      <w:pPr>
        <w:pStyle w:val="c5"/>
        <w:ind w:firstLine="708"/>
        <w:jc w:val="both"/>
        <w:spacing w:after="0" w:afterAutospacing="0" w:before="0" w:beforeAutospacing="0" w:line="240" w:lineRule="auto"/>
        <w:textAlignment w:val="baseline"/>
        <w:rPr>
          <w:rFonts w:ascii="Times New Roman" w:eastAsia="Times New Roman" w:hAnsi="Times New Roman" w:hint="default"/>
          <w:color w:val="000000"/>
          <w:sz w:val="28"/>
          <w:szCs w:val="28"/>
        </w:rPr>
      </w:pPr>
      <w:r>
        <w:rPr>
          <w:rStyle w:val="c9"/>
          <w:bdr w:val="none"/>
          <w:rFonts w:ascii="Times New Roman" w:eastAsia="Times New Roman" w:hAnsi="Times New Roman" w:hint="default"/>
          <w:bCs/>
          <w:color w:val="000000"/>
          <w:sz w:val="28"/>
          <w:szCs w:val="28"/>
        </w:rPr>
        <w:t>Аквариумные растения</w:t>
      </w:r>
      <w:r>
        <w:rPr>
          <w:rStyle w:val="c2"/>
          <w:bdr w:val="none"/>
          <w:rFonts w:ascii="Times New Roman" w:eastAsia="Times New Roman" w:hAnsi="Times New Roman" w:hint="default"/>
          <w:color w:val="000000"/>
          <w:sz w:val="28"/>
          <w:szCs w:val="28"/>
        </w:rPr>
        <w:t> - это растения, приспособленные для жизни в искусственном водоёме.</w:t>
      </w:r>
    </w:p>
    <w:p>
      <w:pPr>
        <w:ind w:firstLine="709"/>
        <w:jc w:val="both"/>
        <w:spacing w:after="0" w:line="240" w:lineRule="auto"/>
        <w:rPr>
          <w:rFonts w:ascii="Times New Roman" w:eastAsia="Times New Roman" w:hAnsi="Times New Roman" w:cs="Times New Roman"/>
          <w:color w:val="0A1E1C"/>
          <w:sz w:val="28"/>
          <w:szCs w:val="28"/>
          <w:shd w:val="clear" w:color="auto" w:fill="FFFFFF"/>
        </w:rPr>
      </w:pPr>
      <w:r>
        <w:rPr>
          <w:rFonts w:ascii="Times New Roman" w:eastAsia="Times New Roman" w:hAnsi="Times New Roman" w:hint="default"/>
          <w:sz w:val="28"/>
          <w:szCs w:val="28"/>
        </w:rPr>
        <w:t>Растения</w:t>
      </w:r>
      <w:r>
        <w:rPr>
          <w:caps w:val="off"/>
          <w:rFonts w:ascii="Times New Roman" w:eastAsia="Times New Roman" w:hAnsi="Times New Roman" w:cs="Montserrat"/>
          <w:b w:val="0"/>
          <w:i w:val="0"/>
          <w:sz w:val="28"/>
          <w:szCs w:val="28"/>
        </w:rPr>
        <w:t> в</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аквариуме выполняют не только функцию выработки</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кислорода, но и</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способствуют</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развитию</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бактерий,</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которые</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активно</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участвуют</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в</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переработке</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органических</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отходов</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живых</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существ.</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Это</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в</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свою</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очередь</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оказывает</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положительное</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влияние</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на гомеостаз всего биотопа аквариума. Кроме</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того,</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аквариумные</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растения</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могут</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служить</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источником пищи для рыб, особенно для тех видов,</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которые требуют растительного</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питания. Заросли</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растений</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в</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аквариуме также предоставляют укрытие и место для игр многим</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видам рыб. В конечном счете, аквариум</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без</w:t>
      </w:r>
      <w:r>
        <w:rPr>
          <w:caps w:val="off"/>
          <w:rFonts w:ascii="Times New Roman" w:eastAsia="Times New Roman" w:hAnsi="Times New Roman" w:cs="Montserrat"/>
          <w:b w:val="0"/>
          <w:i w:val="0"/>
          <w:sz w:val="28"/>
          <w:szCs w:val="28"/>
          <w:rtl w:val="off"/>
        </w:rPr>
        <w:t> </w:t>
      </w:r>
      <w:r>
        <w:rPr>
          <w:caps w:val="off"/>
          <w:rFonts w:ascii="Times New Roman" w:eastAsia="Times New Roman" w:hAnsi="Times New Roman" w:cs="Montserrat"/>
          <w:b w:val="0"/>
          <w:i w:val="0"/>
          <w:sz w:val="28"/>
          <w:szCs w:val="28"/>
        </w:rPr>
        <w:t>растений выглядит достаточно пустым и лишенным живости. </w:t>
      </w:r>
      <w:r>
        <w:rPr>
          <w:rFonts w:ascii="Times New Roman" w:eastAsia="Times New Roman" w:hAnsi="Times New Roman" w:cs="Times New Roman"/>
          <w:color w:val="0A1E1C"/>
          <w:sz w:val="28"/>
          <w:szCs w:val="28"/>
          <w:shd w:val="clear" w:color="auto" w:fill="FFFFFF"/>
        </w:rPr>
        <w:t>[3]</w:t>
      </w:r>
    </w:p>
    <w:p>
      <w:pPr>
        <w:ind w:firstLine="709"/>
        <w:jc w:val="both"/>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Количество саженцев для аквариума рассчитывается с учетом объема резервуара и количества обитающих рыб. Чем их больше в аквариуме, тем выше потребность в кислороде и растительности. </w:t>
      </w:r>
    </w:p>
    <w:p>
      <w:pPr>
        <w:pStyle w:val="affe"/>
        <w:ind w:firstLine="709"/>
        <w:jc w:val="both"/>
        <w:shd w:val="clear" w:color="auto" w:fill="FFFFFF"/>
        <w:spacing w:after="0" w:afterAutospacing="0" w:before="0" w:beforeAutospacing="0" w:line="240" w:lineRule="auto"/>
        <w:textAlignment w:val="baseline"/>
        <w:rPr>
          <w:rFonts w:ascii="Times New Roman" w:eastAsia="Times New Roman" w:hAnsi="Times New Roman" w:hint="default"/>
          <w:sz w:val="28"/>
          <w:szCs w:val="28"/>
        </w:rPr>
      </w:pPr>
      <w:r>
        <w:rPr>
          <w:rFonts w:ascii="Times New Roman" w:eastAsia="Times New Roman" w:hAnsi="Times New Roman" w:hint="default"/>
          <w:sz w:val="28"/>
          <w:szCs w:val="28"/>
        </w:rPr>
        <w:fldChar w:fldCharType="begin"/>
      </w:r>
      <w:r>
        <w:rPr>
          <w:rFonts w:ascii="Times New Roman" w:eastAsia="Times New Roman" w:hAnsi="Times New Roman" w:hint="default"/>
          <w:sz w:val="28"/>
          <w:szCs w:val="28"/>
        </w:rPr>
        <w:instrText xml:space="preserve"> HYPERLINK "https://lemurrr.ru/article/catalog/fish_exotic-pets/plants-soils" \t "_blank" </w:instrText>
      </w:r>
      <w:r>
        <w:rPr>
          <w:rFonts w:ascii="Times New Roman" w:eastAsia="Times New Roman" w:hAnsi="Times New Roman" w:hint="default"/>
          <w:sz w:val="28"/>
          <w:szCs w:val="28"/>
        </w:rPr>
        <w:fldChar w:fldCharType="separate"/>
      </w:r>
      <w:r>
        <w:rPr>
          <w:rStyle w:val="afa"/>
          <w:bdr w:val="none"/>
          <w:rFonts w:ascii="Times New Roman" w:eastAsia="Times New Roman" w:hAnsi="Times New Roman" w:hint="default"/>
          <w:color w:val="auto"/>
          <w:sz w:val="28"/>
          <w:szCs w:val="28"/>
          <w:u w:val="none" w:color="auto"/>
        </w:rPr>
        <w:t>Аквариумные живые растения</w:t>
      </w:r>
      <w:r>
        <w:rPr>
          <w:rStyle w:val="afa"/>
          <w:bdr w:val="none"/>
          <w:rFonts w:ascii="Times New Roman" w:eastAsia="Times New Roman" w:hAnsi="Times New Roman" w:hint="default"/>
          <w:color w:val="auto"/>
          <w:sz w:val="28"/>
          <w:szCs w:val="28"/>
          <w:u w:val="none" w:color="auto"/>
        </w:rPr>
        <w:fldChar w:fldCharType="end"/>
      </w:r>
      <w:r>
        <w:rPr>
          <w:rFonts w:ascii="Times New Roman" w:eastAsia="Times New Roman" w:hAnsi="Times New Roman" w:hint="default"/>
          <w:sz w:val="28"/>
          <w:szCs w:val="28"/>
        </w:rPr>
        <w:t> классифицируются на несколько групп по особенностям обитания в воде.</w:t>
      </w:r>
    </w:p>
    <w:p>
      <w:pPr>
        <w:pStyle w:val="affe"/>
        <w:ind w:firstLine="709"/>
        <w:jc w:val="both"/>
        <w:shd w:val="clear" w:color="auto" w:fill="FFFFFF"/>
        <w:spacing w:after="0" w:afterAutospacing="0" w:before="0" w:beforeAutospacing="0" w:line="240" w:lineRule="auto"/>
        <w:textAlignment w:val="baseline"/>
        <w:rPr>
          <w:rFonts w:ascii="Times New Roman" w:eastAsia="Times New Roman" w:hAnsi="Times New Roman" w:hint="default"/>
          <w:sz w:val="28"/>
          <w:szCs w:val="28"/>
        </w:rPr>
      </w:pPr>
      <w:r>
        <w:rPr>
          <w:rStyle w:val="ad"/>
          <w:bdr w:val="none"/>
          <w:rFonts w:ascii="Times New Roman" w:eastAsia="Times New Roman" w:hAnsi="Times New Roman" w:hint="default"/>
          <w:b w:val="0"/>
          <w:bCs w:val="0"/>
          <w:sz w:val="28"/>
          <w:szCs w:val="28"/>
        </w:rPr>
        <w:t>Виды растений:</w:t>
      </w:r>
    </w:p>
    <w:p>
      <w:pPr>
        <w:pStyle w:val="af3"/>
        <w:ind w:firstLine="654"/>
        <w:jc w:val="both"/>
        <w:shd w:val="clear" w:color="auto" w:fill="FFFFFF"/>
        <w:numPr>
          <w:ilvl w:val="0"/>
          <w:numId w:val="4"/>
        </w:num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произрастающие на дне аквариума (мохообразные, родниковые, гипновые и др.);</w:t>
      </w:r>
    </w:p>
    <w:p>
      <w:pPr>
        <w:pStyle w:val="af3"/>
        <w:ind w:firstLine="654"/>
        <w:jc w:val="both"/>
        <w:shd w:val="clear" w:color="auto" w:fill="FFFFFF"/>
        <w:numPr>
          <w:ilvl w:val="0"/>
          <w:numId w:val="4"/>
        </w:num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свободно плавающие в толще воды или на ее поверхности (роголистниковые, рясковые, пузырчатковые и др.);</w:t>
      </w:r>
    </w:p>
    <w:p>
      <w:pPr>
        <w:pStyle w:val="af3"/>
        <w:ind w:firstLine="654"/>
        <w:jc w:val="both"/>
        <w:shd w:val="clear" w:color="auto" w:fill="FFFFFF"/>
        <w:numPr>
          <w:ilvl w:val="0"/>
          <w:numId w:val="4"/>
        </w:num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растущие в грунте, но образующие цветки и листья, плавающие на поверхности воды (кувшинковые, апоногетоновые);</w:t>
      </w:r>
    </w:p>
    <w:p>
      <w:pPr>
        <w:pStyle w:val="af3"/>
        <w:ind w:firstLine="654"/>
        <w:jc w:val="both"/>
        <w:shd w:val="clear" w:color="auto" w:fill="FFFFFF"/>
        <w:numPr>
          <w:ilvl w:val="0"/>
          <w:numId w:val="4"/>
        </w:num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свободно плавающие на водной поверхности (понтедериевые, водокрасовые и др.);</w:t>
      </w:r>
    </w:p>
    <w:p>
      <w:pPr>
        <w:pStyle w:val="af3"/>
        <w:ind w:firstLine="654"/>
        <w:jc w:val="both"/>
        <w:shd w:val="clear" w:color="auto" w:fill="FFFFFF"/>
        <w:numPr>
          <w:ilvl w:val="0"/>
          <w:numId w:val="4"/>
        </w:num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растущие на дне и цветущие под водой (наяда, заникеллиевые);</w:t>
      </w:r>
    </w:p>
    <w:p>
      <w:pPr>
        <w:pStyle w:val="af3"/>
        <w:ind w:firstLine="654"/>
        <w:jc w:val="both"/>
        <w:shd w:val="clear" w:color="auto" w:fill="FFFFFF"/>
        <w:numPr>
          <w:ilvl w:val="0"/>
          <w:numId w:val="4"/>
        </w:num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растущие на дне и выносящие цветочные стебли на поверхность воды (уруть, водяные лютики и др.);</w:t>
      </w:r>
    </w:p>
    <w:p>
      <w:pPr>
        <w:pStyle w:val="af3"/>
        <w:ind w:firstLine="654"/>
        <w:jc w:val="both"/>
        <w:shd w:val="clear" w:color="auto" w:fill="FFFFFF"/>
        <w:numPr>
          <w:ilvl w:val="0"/>
          <w:numId w:val="4"/>
        </w:num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возвышающиеся над поверхностью воды (растения болотного и прибрежного вида – осоковые, ароидные и др.). [</w:t>
      </w:r>
      <w:r>
        <w:rPr>
          <w:lang w:val="en-US"/>
          <w:rFonts w:ascii="Times New Roman" w:eastAsia="Times New Roman" w:hAnsi="Times New Roman" w:cs="Times New Roman"/>
          <w:sz w:val="28"/>
          <w:szCs w:val="28"/>
        </w:rPr>
        <w:t>4]</w:t>
      </w:r>
    </w:p>
    <w:p>
      <w:pPr>
        <w:ind w:firstLine="709"/>
        <w:jc w:val="both"/>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Каждое аквариумное растение нуждается в уходе. Однако есть немало видов водной флоры, характеризуемой быстрым ростом и неприхотливостью.</w:t>
      </w:r>
    </w:p>
    <w:p>
      <w:pPr>
        <w:ind w:firstLine="709"/>
        <w:jc w:val="both"/>
        <w:shd w:val="clear" w:color="auto" w:fill="FFFFFF"/>
        <w:spacing w:after="0" w:line="240" w:lineRule="auto"/>
        <w:textAlignment w:val="baseline"/>
        <w:rPr>
          <w:rFonts w:ascii="Times New Roman" w:eastAsia="Times New Roman" w:hAnsi="Times New Roman" w:cs="Times New Roman"/>
          <w:sz w:val="28"/>
          <w:szCs w:val="28"/>
        </w:rPr>
      </w:pPr>
      <w:r>
        <w:rPr>
          <w:bdr w:val="none"/>
          <w:rFonts w:ascii="Times New Roman" w:eastAsia="Times New Roman" w:hAnsi="Times New Roman" w:cs="Times New Roman"/>
          <w:sz w:val="28"/>
          <w:szCs w:val="28"/>
        </w:rPr>
        <w:t>В этой группе довольно обширный выбор:</w:t>
      </w:r>
    </w:p>
    <w:p>
      <w:pPr>
        <w:pStyle w:val="af3"/>
        <w:ind w:firstLine="414"/>
        <w:jc w:val="both"/>
        <w:shd w:val="clear" w:color="auto" w:fill="FFFFFF"/>
        <w:numPr>
          <w:ilvl w:val="0"/>
          <w:numId w:val="5"/>
        </w:numPr>
        <w:tabs>
          <w:tab w:val="num" w:pos="360"/>
          <w:tab w:val="clear" w:pos="72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кладофора – нитеобразные зеленые водоросли;</w:t>
      </w:r>
    </w:p>
    <w:p>
      <w:pPr>
        <w:pStyle w:val="af3"/>
        <w:ind w:firstLine="414"/>
        <w:jc w:val="both"/>
        <w:shd w:val="clear" w:color="auto" w:fill="FFFFFF"/>
        <w:numPr>
          <w:ilvl w:val="0"/>
          <w:numId w:val="5"/>
        </w:numPr>
        <w:tabs>
          <w:tab w:val="num" w:pos="360"/>
          <w:tab w:val="clear" w:pos="72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ряска – быстро разрастающееся растение, подходит для всех обитателей аквариума;</w:t>
      </w:r>
    </w:p>
    <w:p>
      <w:pPr>
        <w:pStyle w:val="af3"/>
        <w:ind w:firstLine="414"/>
        <w:jc w:val="both"/>
        <w:shd w:val="clear" w:color="auto" w:fill="FFFFFF"/>
        <w:numPr>
          <w:ilvl w:val="0"/>
          <w:numId w:val="5"/>
        </w:numPr>
        <w:tabs>
          <w:tab w:val="num" w:pos="360"/>
          <w:tab w:val="clear" w:pos="72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роголистник с тесно переплетающимися стеблями;</w:t>
      </w:r>
    </w:p>
    <w:p>
      <w:pPr>
        <w:pStyle w:val="af3"/>
        <w:ind w:firstLine="414"/>
        <w:jc w:val="both"/>
        <w:shd w:val="clear" w:color="auto" w:fill="FFFFFF"/>
        <w:numPr>
          <w:ilvl w:val="0"/>
          <w:numId w:val="5"/>
        </w:numPr>
        <w:tabs>
          <w:tab w:val="num" w:pos="360"/>
          <w:tab w:val="clear" w:pos="72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гигрофила – растение с крупными листочками, хорошо смотрится на заднем плане;</w:t>
      </w:r>
    </w:p>
    <w:p>
      <w:pPr>
        <w:pStyle w:val="af3"/>
        <w:ind w:firstLine="414"/>
        <w:jc w:val="both"/>
        <w:shd w:val="clear" w:color="auto" w:fill="FFFFFF"/>
        <w:numPr>
          <w:ilvl w:val="0"/>
          <w:numId w:val="5"/>
        </w:numPr>
        <w:tabs>
          <w:tab w:val="num" w:pos="360"/>
          <w:tab w:val="clear" w:pos="72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элодея – быстро растет, хорошо подходит для живородящих рыбок;</w:t>
      </w:r>
    </w:p>
    <w:p>
      <w:pPr>
        <w:pStyle w:val="af3"/>
        <w:ind w:firstLine="414"/>
        <w:jc w:val="both"/>
        <w:shd w:val="clear" w:color="auto" w:fill="FFFFFF"/>
        <w:numPr>
          <w:ilvl w:val="0"/>
          <w:numId w:val="5"/>
        </w:numPr>
        <w:tabs>
          <w:tab w:val="num" w:pos="360"/>
          <w:tab w:val="clear" w:pos="720"/>
        </w:tabs>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быстроразмножающийся наяс, образующий густые зеленые водоросли;</w:t>
      </w:r>
    </w:p>
    <w:p>
      <w:pPr>
        <w:pStyle w:val="af3"/>
        <w:ind w:firstLine="414"/>
        <w:jc w:val="both"/>
        <w:shd w:val="clear" w:color="auto" w:fill="FFFFFF"/>
        <w:numPr>
          <w:ilvl w:val="0"/>
          <w:numId w:val="5"/>
        </w:num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яванский мох – медленнорастущее растение, любит хорошее освещение;</w:t>
      </w:r>
    </w:p>
    <w:p>
      <w:pPr>
        <w:pStyle w:val="af3"/>
        <w:ind w:firstLine="414"/>
        <w:jc w:val="both"/>
        <w:shd w:val="clear" w:color="auto" w:fill="FFFFFF"/>
        <w:numPr>
          <w:ilvl w:val="0"/>
          <w:numId w:val="5"/>
        </w:num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плавающая риччия – образует плотные густые заросли. [</w:t>
      </w:r>
      <w:r>
        <w:rPr>
          <w:lang w:val="en-US"/>
          <w:rFonts w:ascii="Times New Roman" w:eastAsia="Times New Roman" w:hAnsi="Times New Roman" w:cs="Times New Roman"/>
          <w:sz w:val="28"/>
          <w:szCs w:val="28"/>
        </w:rPr>
        <w:t>3]</w:t>
      </w:r>
    </w:p>
    <w:p>
      <w:pPr>
        <w:pStyle w:val="affe"/>
        <w:ind w:firstLine="709"/>
        <w:jc w:val="both"/>
        <w:spacing w:after="0" w:afterAutospacing="0" w:before="0" w:beforeAutospacing="0" w:line="240" w:lineRule="auto"/>
        <w:rPr>
          <w:rFonts w:ascii="Times New Roman" w:eastAsia="Times New Roman" w:hAnsi="Times New Roman" w:hint="default"/>
          <w:sz w:val="28"/>
          <w:szCs w:val="28"/>
        </w:rPr>
      </w:pPr>
      <w:r>
        <w:rPr>
          <w:rFonts w:ascii="Times New Roman" w:eastAsia="Times New Roman" w:hAnsi="Times New Roman" w:hint="default"/>
          <w:sz w:val="28"/>
          <w:szCs w:val="28"/>
        </w:rPr>
        <w:t>К </w:t>
      </w:r>
      <w:r>
        <w:rPr>
          <w:rStyle w:val="ad"/>
          <w:rFonts w:ascii="Times New Roman" w:eastAsia="Times New Roman" w:hAnsi="Times New Roman" w:hint="default"/>
          <w:b w:val="0"/>
          <w:sz w:val="28"/>
          <w:szCs w:val="28"/>
        </w:rPr>
        <w:t>консументам</w:t>
      </w:r>
      <w:r>
        <w:rPr>
          <w:rFonts w:ascii="Times New Roman" w:eastAsia="Times New Roman" w:hAnsi="Times New Roman" w:hint="default"/>
          <w:sz w:val="28"/>
          <w:szCs w:val="28"/>
        </w:rPr>
        <w:t> (потребителям) относятся все животные обитатели аквариумов. Их выделения (газы при дыхании, экскременты, метаболиты, феромоны и т. п.) существенно влияют на состояние аквариумной среды обитания.</w:t>
      </w:r>
    </w:p>
    <w:p>
      <w:pPr>
        <w:pStyle w:val="affe"/>
        <w:ind w:firstLine="709"/>
        <w:jc w:val="both"/>
        <w:spacing w:after="0" w:afterAutospacing="0" w:before="0" w:beforeAutospacing="0" w:line="240" w:lineRule="auto"/>
        <w:rPr>
          <w:caps w:val="off"/>
          <w:rFonts w:ascii="Times New Roman" w:eastAsia="Times New Roman" w:hAnsi="Times New Roman" w:cs="&quot;YS Text&quot;"/>
          <w:b w:val="0"/>
          <w:i w:val="0"/>
          <w:sz w:val="28"/>
          <w:szCs w:val="28"/>
          <w:rtl w:val="off"/>
        </w:rPr>
      </w:pPr>
      <w:r>
        <w:rPr>
          <w:caps w:val="off"/>
          <w:rFonts w:ascii="Times New Roman" w:eastAsia="Times New Roman" w:hAnsi="Times New Roman" w:cs="&quot;YS Text&quot;"/>
          <w:b w:val="0"/>
          <w:i w:val="0"/>
          <w:sz w:val="28"/>
          <w:szCs w:val="28"/>
        </w:rPr>
        <w:t>Чтобы поддерживать баланс и стабильность в аквариумной среде, необходимо следовать трем правилам: избегать перенаселения аквариума, избегать столкновения потребностей обитателей аквариума и обеспечивать возможность свободного выбора “адресов” для видов, обитающих в аквариуме. Также важно помнить о необходимости умеренного кормления: многие глубоководные обитатели питаются раз в год или раз в полтора года, и недельный голод может быть полезен для наших аквариумных рыб.</w:t>
      </w:r>
    </w:p>
    <w:p>
      <w:pPr>
        <w:pStyle w:val="affe"/>
        <w:ind w:firstLine="709"/>
        <w:jc w:val="both"/>
        <w:spacing w:after="0" w:afterAutospacing="0" w:before="0" w:beforeAutospacing="0" w:line="240" w:lineRule="auto"/>
        <w:rPr>
          <w:lang w:val="en-US"/>
          <w:rFonts w:ascii="Times New Roman" w:eastAsia="Times New Roman" w:hAnsi="Times New Roman" w:hint="default"/>
          <w:sz w:val="28"/>
          <w:szCs w:val="28"/>
          <w:shd w:val="clear" w:color="auto" w:fill="FFFFFF"/>
        </w:rPr>
      </w:pPr>
      <w:r>
        <w:rPr>
          <w:caps w:val="off"/>
          <w:rFonts w:ascii="Times New Roman" w:eastAsia="Times New Roman" w:hAnsi="Times New Roman" w:cs="&quot;YS Text&quot;"/>
          <w:b w:val="0"/>
          <w:i w:val="0"/>
          <w:sz w:val="28"/>
          <w:szCs w:val="28"/>
        </w:rPr>
        <w:t>Существует множество видов рыб, которых можно содержать в домашних аквариумах. Чтобы выбрать подходящих рыб для своего аквариума, можно разделить их на группы в зависимости от внешнего вида, размеров и условий жизни, которые им требуются.</w:t>
      </w:r>
      <w:r>
        <w:rPr>
          <w:rFonts w:ascii="Times New Roman" w:eastAsia="Times New Roman" w:hAnsi="Times New Roman" w:hint="default"/>
          <w:sz w:val="28"/>
          <w:szCs w:val="28"/>
          <w:shd w:val="clear" w:color="auto" w:fill="FFFFFF"/>
        </w:rPr>
        <w:t xml:space="preserve"> </w:t>
      </w:r>
      <w:r>
        <w:rPr>
          <w:rFonts w:ascii="Times New Roman" w:eastAsia="Times New Roman" w:hAnsi="Times New Roman" w:hint="default"/>
          <w:sz w:val="28"/>
          <w:szCs w:val="28"/>
          <w:shd w:val="clear" w:color="auto" w:fill="FFFFFF"/>
        </w:rPr>
        <w:t>[</w:t>
      </w:r>
      <w:r>
        <w:rPr>
          <w:lang w:val="en-US"/>
          <w:rFonts w:ascii="Times New Roman" w:eastAsia="Times New Roman" w:hAnsi="Times New Roman" w:hint="default"/>
          <w:sz w:val="28"/>
          <w:szCs w:val="28"/>
          <w:shd w:val="clear" w:color="auto" w:fill="FFFFFF"/>
        </w:rPr>
        <w:t>3]</w:t>
      </w:r>
    </w:p>
    <w:p>
      <w:pPr>
        <w:pStyle w:val="affe"/>
        <w:ind w:firstLine="709"/>
        <w:jc w:val="both"/>
        <w:spacing w:after="0" w:afterAutospacing="0" w:before="0" w:beforeAutospacing="0" w:line="240" w:lineRule="auto"/>
        <w:rPr>
          <w:rFonts w:ascii="Times New Roman" w:eastAsia="Times New Roman" w:hAnsi="Times New Roman" w:hint="default"/>
          <w:sz w:val="28"/>
          <w:szCs w:val="28"/>
        </w:rPr>
      </w:pPr>
      <w:r>
        <w:rPr>
          <w:rFonts w:ascii="Times New Roman" w:eastAsia="Times New Roman" w:hAnsi="Times New Roman" w:hint="default"/>
          <w:sz w:val="28"/>
          <w:szCs w:val="28"/>
        </w:rPr>
        <w:t>К неприхотливым аквариумным рыбам относят:</w:t>
      </w:r>
    </w:p>
    <w:p>
      <w:pPr>
        <w:pStyle w:val="affe"/>
        <w:jc w:val="both"/>
        <w:numPr>
          <w:ilvl w:val="0"/>
          <w:numId w:val="6"/>
        </w:numPr>
        <w:spacing w:after="0" w:afterAutospacing="0" w:before="0" w:beforeAutospacing="0" w:line="240" w:lineRule="auto"/>
        <w:rPr>
          <w:rFonts w:ascii="Times New Roman" w:eastAsia="Times New Roman" w:hAnsi="Times New Roman" w:hint="default"/>
          <w:sz w:val="28"/>
          <w:szCs w:val="28"/>
        </w:rPr>
      </w:pPr>
      <w:r>
        <w:rPr>
          <w:rFonts w:ascii="Times New Roman" w:eastAsia="Times New Roman" w:hAnsi="Times New Roman" w:hint="default"/>
          <w:sz w:val="28"/>
          <w:szCs w:val="28"/>
        </w:rPr>
        <w:t>Гуппи</w:t>
      </w:r>
    </w:p>
    <w:p>
      <w:pPr>
        <w:pStyle w:val="affe"/>
        <w:jc w:val="both"/>
        <w:numPr>
          <w:ilvl w:val="0"/>
          <w:numId w:val="6"/>
        </w:numPr>
        <w:spacing w:after="0" w:afterAutospacing="0" w:before="0" w:beforeAutospacing="0" w:line="240" w:lineRule="auto"/>
        <w:rPr>
          <w:rFonts w:ascii="Times New Roman" w:eastAsia="Times New Roman" w:hAnsi="Times New Roman" w:hint="default"/>
          <w:sz w:val="28"/>
          <w:szCs w:val="28"/>
        </w:rPr>
      </w:pPr>
      <w:r>
        <w:rPr>
          <w:rFonts w:ascii="Times New Roman" w:eastAsia="Times New Roman" w:hAnsi="Times New Roman" w:hint="default"/>
          <w:sz w:val="28"/>
          <w:szCs w:val="28"/>
        </w:rPr>
        <w:t>Данио рерио</w:t>
      </w:r>
    </w:p>
    <w:p>
      <w:pPr>
        <w:pStyle w:val="affe"/>
        <w:jc w:val="both"/>
        <w:numPr>
          <w:ilvl w:val="0"/>
          <w:numId w:val="6"/>
        </w:numPr>
        <w:spacing w:after="0" w:afterAutospacing="0" w:before="0" w:beforeAutospacing="0" w:line="240" w:lineRule="auto"/>
        <w:rPr>
          <w:rFonts w:ascii="Times New Roman" w:eastAsia="Times New Roman" w:hAnsi="Times New Roman" w:hint="default"/>
          <w:sz w:val="28"/>
          <w:szCs w:val="28"/>
        </w:rPr>
      </w:pPr>
      <w:r>
        <w:rPr>
          <w:rFonts w:ascii="Times New Roman" w:eastAsia="Times New Roman" w:hAnsi="Times New Roman" w:hint="default"/>
          <w:sz w:val="28"/>
          <w:szCs w:val="28"/>
        </w:rPr>
        <w:t>Меченосец</w:t>
      </w:r>
    </w:p>
    <w:p>
      <w:pPr>
        <w:pStyle w:val="affe"/>
        <w:jc w:val="both"/>
        <w:numPr>
          <w:ilvl w:val="0"/>
          <w:numId w:val="6"/>
        </w:numPr>
        <w:spacing w:after="0" w:afterAutospacing="0" w:before="0" w:beforeAutospacing="0" w:line="240" w:lineRule="auto"/>
        <w:rPr>
          <w:rFonts w:ascii="Times New Roman" w:eastAsia="Times New Roman" w:hAnsi="Times New Roman" w:hint="default"/>
          <w:sz w:val="28"/>
          <w:szCs w:val="28"/>
        </w:rPr>
      </w:pPr>
      <w:r>
        <w:rPr>
          <w:rFonts w:ascii="Times New Roman" w:eastAsia="Times New Roman" w:hAnsi="Times New Roman" w:hint="default"/>
          <w:sz w:val="28"/>
          <w:szCs w:val="28"/>
        </w:rPr>
        <w:t>Моллинезия</w:t>
      </w:r>
    </w:p>
    <w:p>
      <w:pPr>
        <w:pStyle w:val="affe"/>
        <w:jc w:val="both"/>
        <w:numPr>
          <w:ilvl w:val="0"/>
          <w:numId w:val="6"/>
        </w:numPr>
        <w:spacing w:after="0" w:afterAutospacing="0" w:before="0" w:beforeAutospacing="0" w:line="240" w:lineRule="auto"/>
        <w:rPr>
          <w:rFonts w:ascii="Times New Roman" w:eastAsia="Times New Roman" w:hAnsi="Times New Roman" w:hint="default"/>
          <w:sz w:val="28"/>
          <w:szCs w:val="28"/>
        </w:rPr>
      </w:pPr>
      <w:r>
        <w:rPr>
          <w:rFonts w:ascii="Times New Roman" w:eastAsia="Times New Roman" w:hAnsi="Times New Roman" w:hint="default"/>
          <w:sz w:val="28"/>
          <w:szCs w:val="28"/>
        </w:rPr>
        <w:t>Анциструс</w:t>
      </w:r>
    </w:p>
    <w:p>
      <w:pPr>
        <w:pStyle w:val="affe"/>
        <w:jc w:val="both"/>
        <w:numPr>
          <w:ilvl w:val="0"/>
          <w:numId w:val="6"/>
        </w:numPr>
        <w:spacing w:after="0" w:afterAutospacing="0" w:before="0" w:beforeAutospacing="0" w:line="240" w:lineRule="auto"/>
        <w:rPr>
          <w:rFonts w:ascii="Times New Roman" w:eastAsia="Times New Roman" w:hAnsi="Times New Roman" w:hint="default"/>
          <w:sz w:val="28"/>
          <w:szCs w:val="28"/>
        </w:rPr>
      </w:pPr>
      <w:r>
        <w:rPr>
          <w:rFonts w:ascii="Times New Roman" w:eastAsia="Times New Roman" w:hAnsi="Times New Roman" w:hint="default"/>
          <w:sz w:val="28"/>
          <w:szCs w:val="28"/>
        </w:rPr>
        <w:t>Тернеция</w:t>
      </w:r>
    </w:p>
    <w:p>
      <w:pPr>
        <w:pStyle w:val="affe"/>
        <w:jc w:val="both"/>
        <w:numPr>
          <w:ilvl w:val="0"/>
          <w:numId w:val="6"/>
        </w:numPr>
        <w:spacing w:after="0" w:afterAutospacing="0" w:before="0" w:beforeAutospacing="0" w:line="240" w:lineRule="auto"/>
        <w:rPr>
          <w:rFonts w:ascii="Times New Roman" w:eastAsia="Times New Roman" w:hAnsi="Times New Roman" w:hint="default"/>
          <w:sz w:val="28"/>
          <w:szCs w:val="28"/>
        </w:rPr>
      </w:pPr>
      <w:r>
        <w:rPr>
          <w:rFonts w:ascii="Times New Roman" w:eastAsia="Times New Roman" w:hAnsi="Times New Roman" w:hint="default"/>
          <w:sz w:val="28"/>
          <w:szCs w:val="28"/>
        </w:rPr>
        <w:t>Петушок</w:t>
      </w:r>
    </w:p>
    <w:p>
      <w:pPr>
        <w:pStyle w:val="affe"/>
        <w:jc w:val="both"/>
        <w:numPr>
          <w:ilvl w:val="0"/>
          <w:numId w:val="6"/>
        </w:numPr>
        <w:spacing w:after="0" w:afterAutospacing="0" w:before="0" w:beforeAutospacing="0" w:line="240" w:lineRule="auto"/>
        <w:rPr>
          <w:rFonts w:ascii="Times New Roman" w:eastAsia="Times New Roman" w:hAnsi="Times New Roman" w:hint="default"/>
          <w:sz w:val="28"/>
          <w:szCs w:val="28"/>
        </w:rPr>
      </w:pPr>
      <w:r>
        <w:rPr>
          <w:rFonts w:ascii="Times New Roman" w:eastAsia="Times New Roman" w:hAnsi="Times New Roman" w:hint="default"/>
          <w:sz w:val="28"/>
          <w:szCs w:val="28"/>
        </w:rPr>
        <w:t>Коридорас крапчатый</w:t>
      </w:r>
    </w:p>
    <w:p>
      <w:pPr>
        <w:pStyle w:val="affe"/>
        <w:jc w:val="both"/>
        <w:numPr>
          <w:ilvl w:val="0"/>
          <w:numId w:val="6"/>
        </w:numPr>
        <w:spacing w:after="0" w:afterAutospacing="0" w:before="0" w:beforeAutospacing="0" w:line="240" w:lineRule="auto"/>
        <w:rPr>
          <w:rFonts w:ascii="Times New Roman" w:eastAsia="Times New Roman" w:hAnsi="Times New Roman" w:hint="default"/>
          <w:sz w:val="28"/>
          <w:szCs w:val="28"/>
        </w:rPr>
      </w:pPr>
      <w:r>
        <w:rPr>
          <w:rFonts w:ascii="Times New Roman" w:eastAsia="Times New Roman" w:hAnsi="Times New Roman" w:hint="default"/>
          <w:sz w:val="28"/>
          <w:szCs w:val="28"/>
        </w:rPr>
        <w:t>Барбус суматранский</w:t>
      </w:r>
    </w:p>
    <w:p>
      <w:pPr>
        <w:pStyle w:val="affe"/>
        <w:jc w:val="both"/>
        <w:numPr>
          <w:ilvl w:val="0"/>
          <w:numId w:val="6"/>
        </w:numPr>
        <w:spacing w:after="0" w:afterAutospacing="0" w:before="0" w:beforeAutospacing="0" w:line="240" w:lineRule="auto"/>
        <w:rPr>
          <w:rFonts w:ascii="Times New Roman" w:eastAsia="Times New Roman" w:hAnsi="Times New Roman"/>
          <w:sz w:val="28"/>
          <w:szCs w:val="28"/>
          <w:rtl w:val="off"/>
        </w:rPr>
      </w:pPr>
      <w:r>
        <w:rPr>
          <w:rFonts w:ascii="Times New Roman" w:eastAsia="Times New Roman" w:hAnsi="Times New Roman" w:hint="default"/>
          <w:sz w:val="28"/>
          <w:szCs w:val="28"/>
        </w:rPr>
        <w:t>Гурами мраморный</w:t>
      </w:r>
      <w:bookmarkStart w:id="5" w:name="_Toc128946379"/>
    </w:p>
    <w:p>
      <w:pPr>
        <w:ind w:leftChars="0" w:left="0" w:rightChars="0" w:right="0" w:hanging="0" w:firstLineChars="253" w:firstLine="688"/>
        <w:rPr>
          <w:caps w:val="off"/>
          <w:rFonts w:ascii="Times New Roman" w:eastAsia="Times New Roman" w:hAnsi="Times New Roman" w:cs="&quot;YS Text&quot;"/>
          <w:b w:val="0"/>
          <w:i w:val="0"/>
          <w:sz w:val="28"/>
          <w:szCs w:val="28"/>
          <w:rtl w:val="off"/>
        </w:rPr>
      </w:pPr>
      <w:r>
        <w:rPr>
          <w:caps w:val="off"/>
          <w:rFonts w:ascii="Times New Roman" w:eastAsia="Times New Roman" w:hAnsi="Times New Roman" w:cs="&quot;YS Text&quot;"/>
          <w:b w:val="0"/>
          <w:i w:val="0"/>
          <w:color w:val="auto"/>
          <w:sz w:val="28"/>
          <w:szCs w:val="28"/>
        </w:rPr>
        <w:t>Разрушители - это организмы, которые перерабатывают отходы и мертвые организмы. В аквариуме это могут быть бактерии, грибы, улитки и сомы. Без них вода быстро загрязнялась бы и становилась непригодной для жизни рыб.</w:t>
      </w:r>
    </w:p>
    <w:p>
      <w:pPr>
        <w:pStyle w:val="21"/>
        <w:ind w:firstLine="709"/>
        <w:spacing w:after="280" w:before="280" w:line="24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1.4 Нарушение биологического равновесия в аквариуме</w:t>
      </w:r>
      <w:bookmarkEnd w:id="5"/>
    </w:p>
    <w:p>
      <w:pPr>
        <w:ind w:firstLine="709"/>
        <w:jc w:val="both"/>
        <w:spacing w:after="0" w:line="240" w:lineRule="auto"/>
        <w:rPr>
          <w:lang w:eastAsia="en-US"/>
          <w:rFonts w:ascii="Times New Roman" w:eastAsia="Times New Roman" w:hAnsi="Times New Roman" w:cs="Times New Roman"/>
          <w:sz w:val="28"/>
          <w:szCs w:val="28"/>
        </w:rPr>
      </w:pPr>
      <w:r>
        <w:rPr>
          <w:caps w:val="off"/>
          <w:rFonts w:ascii="Times New Roman" w:eastAsia="Times New Roman" w:hAnsi="Times New Roman" w:cs="&quot;YS Text&quot;"/>
          <w:b w:val="0"/>
          <w:i w:val="0"/>
          <w:sz w:val="28"/>
          <w:szCs w:val="28"/>
        </w:rPr>
        <w:t>Аквариум - это маленький водоем со своими законами и правилами. Внутри него происходят различные биологические и химические процессы, и задача аквариумиста - поддерживать баланс, чтобы продукты жизнедеятельности рыб и растений разрушались и усваивались без вреда для всех обитателей аквариума.</w:t>
      </w:r>
      <w:r>
        <w:rPr>
          <w:lang w:eastAsia="en-US"/>
          <w:rFonts w:ascii="Times New Roman" w:eastAsia="Times New Roman" w:hAnsi="Times New Roman" w:cs="Times New Roman"/>
          <w:sz w:val="28"/>
          <w:szCs w:val="28"/>
        </w:rPr>
        <w:t xml:space="preserve"> </w:t>
      </w:r>
      <w:r>
        <w:rPr>
          <w:lang w:eastAsia="en-US"/>
          <w:rFonts w:ascii="Times New Roman" w:eastAsia="Times New Roman" w:hAnsi="Times New Roman" w:cs="Times New Roman"/>
          <w:sz w:val="28"/>
          <w:szCs w:val="28"/>
        </w:rPr>
        <w:t>[1]</w:t>
      </w:r>
    </w:p>
    <w:p>
      <w:pPr>
        <w:ind w:firstLine="709"/>
        <w:jc w:val="both"/>
        <w:spacing w:after="0" w:line="240" w:lineRule="auto"/>
        <w:rPr>
          <w:lang w:eastAsia="en-US"/>
          <w:rFonts w:ascii="Times New Roman" w:eastAsia="Times New Roman" w:hAnsi="Times New Roman" w:cs="Times New Roman"/>
          <w:sz w:val="28"/>
          <w:szCs w:val="28"/>
        </w:rPr>
      </w:pPr>
      <w:r>
        <w:rPr>
          <w:lang w:eastAsia="en-US"/>
          <w:rFonts w:ascii="Times New Roman" w:eastAsia="Times New Roman" w:hAnsi="Times New Roman" w:cs="Times New Roman"/>
          <w:sz w:val="28"/>
          <w:szCs w:val="28"/>
        </w:rPr>
        <w:t xml:space="preserve">Первый признак нарушения данного равновесия-мутность воды. Ее можно устранить несколькими способами: </w:t>
      </w:r>
    </w:p>
    <w:p>
      <w:pPr>
        <w:pStyle w:val="af3"/>
        <w:jc w:val="both"/>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Очистка фильтра, то есть промывка его составляющих, замена фильтров.</w:t>
      </w:r>
    </w:p>
    <w:p>
      <w:pPr>
        <w:pStyle w:val="af3"/>
        <w:jc w:val="both"/>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Растения очистители, например, Кладофора, Роголистник, Элодея. </w:t>
      </w:r>
      <w:r>
        <w:rPr>
          <w:rFonts w:ascii="Times New Roman" w:eastAsia="Times New Roman" w:hAnsi="Times New Roman" w:cs="Times New Roman"/>
          <w:sz w:val="28"/>
          <w:szCs w:val="28"/>
        </w:rPr>
        <w:t>В литературных источниках можно найти информацию о том, что некоторые водоросли могут выступать в качестве естественных фильтров для воды, существенно улучшая её качество.</w:t>
      </w:r>
    </w:p>
    <w:p>
      <w:pPr>
        <w:pStyle w:val="af3"/>
        <w:jc w:val="both"/>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Улитки-уборщицы. </w:t>
      </w:r>
      <w:r>
        <w:rPr>
          <w:rFonts w:ascii="Times New Roman" w:eastAsia="Times New Roman" w:hAnsi="Times New Roman" w:cs="Times New Roman"/>
          <w:sz w:val="28"/>
          <w:szCs w:val="28"/>
          <w:shd w:val="clear" w:color="auto" w:fill="FFFFFF"/>
        </w:rPr>
        <w:t>Эти существа уничтожают слизь, образующуюся на стенках вашего аквариума (но к сожалению, не всю). А также подъедают остатки пищи, не съеденные рыбками.</w:t>
      </w:r>
    </w:p>
    <w:p>
      <w:pPr>
        <w:pStyle w:val="af3"/>
        <w:jc w:val="both"/>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Добавление специальных растворов очистителей. </w:t>
      </w:r>
      <w:r>
        <w:rPr>
          <w:rFonts w:ascii="Times New Roman" w:eastAsia="Times New Roman" w:hAnsi="Times New Roman" w:cs="Times New Roman"/>
          <w:sz w:val="28"/>
          <w:szCs w:val="28"/>
        </w:rPr>
        <w:t>В настоящее время существует огромное множество химических препаратов для аквариумов. Они имеют разную форму и могут обладать различным эффектом.</w:t>
      </w:r>
    </w:p>
    <w:p>
      <w:pPr>
        <w:pStyle w:val="af3"/>
        <w:jc w:val="both"/>
        <w:numPr>
          <w:ilvl w:val="0"/>
          <w:numId w:val="7"/>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xml:space="preserve">Очистка с помощью ионов тяжелых металлов. Но в избыточном количестве они способны изменять структуру белков и нуклеиновых кислот, что негативно сказывается на обмене веществ обителей и в следствие этого вызывать нарушения в работе внутренних органов. </w:t>
      </w:r>
    </w:p>
    <w:p>
      <w:pPr>
        <w:spacing w:line="240"/>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pPr>
        <w:pStyle w:val="a6"/>
        <w:spacing w:after="280" w:before="0" w:line="240"/>
        <w:rPr>
          <w:rFonts w:ascii="Times New Roman" w:eastAsia="Times New Roman" w:hAnsi="Times New Roman"/>
          <w:sz w:val="28"/>
        </w:rPr>
      </w:pPr>
      <w:bookmarkStart w:id="6" w:name="_Toc128946380"/>
      <w:r>
        <w:rPr>
          <w:rFonts w:ascii="Times New Roman" w:eastAsia="Times New Roman" w:hAnsi="Times New Roman"/>
          <w:sz w:val="28"/>
        </w:rPr>
        <w:t xml:space="preserve">ГЛАВА </w:t>
      </w:r>
      <w:r>
        <w:rPr>
          <w:rFonts w:ascii="Times New Roman" w:eastAsia="Times New Roman" w:hAnsi="Times New Roman"/>
          <w:sz w:val="28"/>
          <w:rtl w:val="off"/>
        </w:rPr>
        <w:t>2</w:t>
      </w:r>
      <w:r>
        <w:rPr>
          <w:rFonts w:ascii="Times New Roman" w:eastAsia="Times New Roman" w:hAnsi="Times New Roman"/>
          <w:sz w:val="28"/>
        </w:rPr>
        <w:t>.ИССЛЕДОВАНИЕ АКВАРИУМНОЙ ВОДЫ, ОЧИЩЕННОЙ РАЗЛИЧНЫМИ МЕТОДАМИ</w:t>
      </w:r>
      <w:bookmarkEnd w:id="6"/>
    </w:p>
    <w:p>
      <w:pPr>
        <w:pStyle w:val="ad"/>
        <w:jc w:val="left"/>
        <w:spacing w:line="240"/>
        <w:rPr>
          <w:rFonts w:ascii="Times New Roman" w:eastAsia="Times New Roman" w:hAnsi="Times New Roman" w:hint="default"/>
          <w:sz w:val="28"/>
          <w:szCs w:val="28"/>
        </w:rPr>
      </w:pPr>
      <w:bookmarkStart w:id="7" w:name="_Toc128946381"/>
      <w:r>
        <w:rPr>
          <w:rFonts w:ascii="Times New Roman" w:eastAsia="Times New Roman" w:hAnsi="Times New Roman" w:hint="default"/>
          <w:b w:val="0"/>
          <w:sz w:val="28"/>
          <w:szCs w:val="28"/>
        </w:rPr>
        <w:t>2.1.Принцип метода определения перманганатной окисляемости воды</w:t>
      </w:r>
      <w:bookmarkEnd w:id="7"/>
    </w:p>
    <w:p>
      <w:pPr>
        <w:ind w:firstLine="709"/>
        <w:jc w:val="bot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Окисление проводят при кипячении исследуемой воды в течение точно 10 мин с добавленным в пробу раствором перманганата калия. При кипячении происходит выделение из КМпО</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атомарного кислорода и окисление легко окисляющихся органических веществ этим кислородом. Этот процесс может проис</w:t>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t>ходить как в кислой, так и в щелочной среде. Обычно в пресных водах проводят окисление в кислой среде, в морских — в щелочной.</w:t>
      </w:r>
    </w:p>
    <w:p>
      <w:pPr>
        <w:ind w:firstLine="709"/>
        <w:jc w:val="bot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2КМпО</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+ЗН</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SО</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 К</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SО</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+ 2МnSО</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 ЗН</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О + 5О </w:t>
      </w:r>
    </w:p>
    <w:p>
      <w:pPr>
        <w:ind w:firstLine="709"/>
        <w:jc w:val="bot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Для лучшего окисления необходимо раствор перманганата калия добавлять в пробу в избытке, т. е. чтобы после кипячения проба оставалась окрашенной в розовый цвет. Если при кипячении с КМnO</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цвет пробы становится буроватым, окисление сле</w:t>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t>дует повторить сначала, разбавив исследуемую воду в 2,5 или 10 раз. Перманганат, не пошедший на окисление органического вещества восстанавливают раствором щаве</w:t>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t>левой кислоты, добавляемым в пробу в количестве, эквивалентном количеству рас</w:t>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t>твора перманганата калия, прилитому в пробу воды перед ее кипячением.</w:t>
      </w:r>
    </w:p>
    <w:p>
      <w:pPr>
        <w:ind w:firstLine="709"/>
        <w:jc w:val="bot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2КМnO</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+ 5С</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Н</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О</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+ 3Н</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SО</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 К</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SО</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+ 2МnSО</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+ 10СО</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+ 8Н</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О </w:t>
      </w:r>
    </w:p>
    <w:p>
      <w:pPr>
        <w:ind w:firstLine="709"/>
        <w:jc w:val="bot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щавелевой кислоты, оставшееся в пробе, после восстановления из</w:t>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t>бытка КМnO</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оттитровывают раствором перманганата калия. (Приложение 2) По количеству раствора перманганата калия, пошедшего на титрование, судят о величине окисляемости воды, причем 1 мл 0,01 </w:t>
      </w:r>
      <w:r>
        <w:rPr>
          <w:rFonts w:ascii="Times New Roman" w:eastAsia="Times New Roman" w:hAnsi="Times New Roman" w:cs="Times New Roman"/>
          <w:i/>
          <w:iCs/>
          <w:sz w:val="28"/>
          <w:szCs w:val="28"/>
        </w:rPr>
        <w:t>N</w:t>
      </w:r>
      <w:r>
        <w:rPr>
          <w:rFonts w:ascii="Times New Roman" w:eastAsia="Times New Roman" w:hAnsi="Times New Roman" w:cs="Times New Roman"/>
          <w:sz w:val="28"/>
          <w:szCs w:val="28"/>
        </w:rPr>
        <w:t> раствора КМnO</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эквивалентен 0,08 мг атомарного кислорода, по</w:t>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t>шедшего на окисление органического вещества в пробе</w:t>
      </w:r>
    </w:p>
    <w:p>
      <w:pPr>
        <w:pStyle w:val="ad"/>
        <w:spacing w:line="240"/>
        <w:rPr>
          <w:rFonts w:ascii="Times New Roman" w:eastAsia="Times New Roman" w:hAnsi="Times New Roman" w:hint="default"/>
          <w:sz w:val="28"/>
          <w:szCs w:val="28"/>
        </w:rPr>
      </w:pPr>
      <w:bookmarkStart w:id="8" w:name="_Toc128946382"/>
      <w:r>
        <w:rPr>
          <w:rFonts w:ascii="Times New Roman" w:eastAsia="Times New Roman" w:hAnsi="Times New Roman" w:hint="default"/>
          <w:sz w:val="28"/>
          <w:szCs w:val="28"/>
        </w:rPr>
        <w:t>2.2. Определение перманганатной окисляемости аквариумной воды, очищенной разными способами</w:t>
      </w:r>
      <w:bookmarkEnd w:id="8"/>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Для проведения исследования были выбраны следующие:</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 xml:space="preserve">1) Стабилизация экосистемы аквариума с помощью специальных водорослей. В литературных источниках можно найти информацию о том, что некоторые водоросли могут выступать в качестве естественных фильтров для воды, существенно улучшая её качество. В качестве очистителей для проведения исследователей были выбраны водоросли рода Кладофора (Aegagropila) и Роголистник (Ceratophyllum). Эти растения очень неприхотливые к условиям произрастания, а также выполняют ряд полезных функций. Например, Кладофора способствует аэрации аквариума, а также на этом растении со временем появляются </w:t>
      </w:r>
      <w:r>
        <w:rPr>
          <w:rStyle w:val="ad"/>
          <w:bdr w:val="none"/>
          <w:rFonts w:ascii="Times New Roman" w:eastAsia="Times New Roman" w:hAnsi="Times New Roman" w:hint="default"/>
          <w:b w:val="0"/>
          <w:color w:val="000000"/>
          <w:sz w:val="28"/>
          <w:szCs w:val="28"/>
          <w:shd w:val="clear" w:color="auto" w:fill="FFFFFF"/>
        </w:rPr>
        <w:t>полезные бактерии, которые способны перерабатывать нитратные и фосфатные соединения из воды</w:t>
      </w:r>
      <w:r>
        <w:rPr>
          <w:rFonts w:ascii="Times New Roman" w:eastAsia="Times New Roman" w:hAnsi="Times New Roman" w:hint="default"/>
          <w:b/>
          <w:color w:val="000000"/>
          <w:sz w:val="28"/>
          <w:szCs w:val="28"/>
          <w:shd w:val="clear" w:color="auto" w:fill="FFFFFF"/>
        </w:rPr>
        <w:t xml:space="preserve">. </w:t>
      </w:r>
      <w:r>
        <w:rPr>
          <w:rFonts w:ascii="Times New Roman" w:eastAsia="Times New Roman" w:hAnsi="Times New Roman" w:hint="default"/>
          <w:sz w:val="28"/>
          <w:szCs w:val="28"/>
          <w:shd w:val="clear" w:color="auto" w:fill="FFFFFF"/>
        </w:rPr>
        <w:t>Роголостник полезен тем, что собирает на себя весь «мусор» - продукты жизнедеятельности рыб, отмершую органику, а также очень хорошо «вытягивает» нитраты – конечный продукт </w:t>
      </w:r>
      <w:r>
        <w:rPr>
          <w:rFonts w:ascii="Times New Roman" w:eastAsia="Times New Roman" w:hAnsi="Times New Roman" w:hint="default"/>
          <w:sz w:val="28"/>
          <w:szCs w:val="28"/>
          <w:shd w:val="clear" w:color="auto" w:fill="FFFFFF"/>
        </w:rPr>
        <w:fldChar w:fldCharType="begin"/>
      </w:r>
      <w:r>
        <w:rPr>
          <w:rFonts w:ascii="Times New Roman" w:eastAsia="Times New Roman" w:hAnsi="Times New Roman" w:hint="default"/>
          <w:sz w:val="28"/>
          <w:szCs w:val="28"/>
          <w:shd w:val="clear" w:color="auto" w:fill="FFFFFF"/>
        </w:rPr>
        <w:instrText xml:space="preserve"> HYPERLINK "http://fanfishka.ru/forum/4-146-5" </w:instrText>
      </w:r>
      <w:r>
        <w:rPr>
          <w:rFonts w:ascii="Times New Roman" w:eastAsia="Times New Roman" w:hAnsi="Times New Roman" w:hint="default"/>
          <w:sz w:val="28"/>
          <w:szCs w:val="28"/>
          <w:shd w:val="clear" w:color="auto" w:fill="FFFFFF"/>
        </w:rPr>
        <w:fldChar w:fldCharType="separate"/>
      </w:r>
      <w:r>
        <w:rPr>
          <w:rStyle w:val="afa"/>
          <w:bdr w:val="none"/>
          <w:rFonts w:ascii="Times New Roman" w:eastAsia="Times New Roman" w:hAnsi="Times New Roman" w:hint="default"/>
          <w:bCs/>
          <w:color w:val="auto"/>
          <w:sz w:val="28"/>
          <w:szCs w:val="28"/>
          <w:u w:val="none" w:color="auto"/>
          <w:shd w:val="clear" w:color="auto" w:fill="FFFFFF"/>
        </w:rPr>
        <w:t>азотного цикла</w:t>
      </w:r>
      <w:r>
        <w:rPr>
          <w:rStyle w:val="afa"/>
          <w:bdr w:val="none"/>
          <w:rFonts w:ascii="Times New Roman" w:eastAsia="Times New Roman" w:hAnsi="Times New Roman" w:hint="default"/>
          <w:bCs/>
          <w:color w:val="auto"/>
          <w:sz w:val="28"/>
          <w:szCs w:val="28"/>
          <w:u w:val="none" w:color="auto"/>
          <w:shd w:val="clear" w:color="auto" w:fill="FFFFFF"/>
        </w:rPr>
        <w:fldChar w:fldCharType="end"/>
      </w:r>
      <w:r>
        <w:rPr>
          <w:rFonts w:ascii="Times New Roman" w:eastAsia="Times New Roman" w:hAnsi="Times New Roman" w:hint="default"/>
          <w:sz w:val="28"/>
          <w:szCs w:val="28"/>
          <w:shd w:val="clear" w:color="auto" w:fill="FFFFFF"/>
        </w:rPr>
        <w:t>.  </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 xml:space="preserve">2) Стабилизация экосистемы аквариума  с помощью низких концентраций ионов тяжёлых металлов (ниже ПДК). Микроорганизмы в силу своих размеров весьма чувствительны к загрязнению воды тяжёлыми металлами. </w:t>
      </w:r>
      <w:r>
        <w:rPr>
          <w:rFonts w:ascii="Times New Roman" w:eastAsia="Times New Roman" w:hAnsi="Times New Roman" w:hint="default"/>
          <w:color w:val="333333"/>
          <w:sz w:val="28"/>
          <w:szCs w:val="28"/>
          <w:shd w:val="clear" w:color="auto" w:fill="FFFFFF"/>
        </w:rPr>
        <w:t>В избыточном количестве они способны изменять структуру белков и нуклеиновых кислот, негативно влиять на обмен веществ, вызывать мутации, нарушать структуру и проницаемость клеточных мембран, а также вызывать нарушения работы внутренних органов. Польза тяжелых металлов состоит в том, что они участвуют в метаболизме микроорганизмов,</w:t>
      </w:r>
      <w:r>
        <w:rPr>
          <w:rFonts w:ascii="Times New Roman" w:eastAsia="Times New Roman" w:hAnsi="Times New Roman" w:hint="default"/>
          <w:sz w:val="28"/>
          <w:szCs w:val="28"/>
        </w:rPr>
        <w:t xml:space="preserve"> поэтому их добавление в правильных количествах может положительно сказаться на качестве воды в целом. Однако крайне важно соблюдать нормы ПДК при использовании солей тяжелых металлов (в нашем случае хлорида меди </w:t>
      </w:r>
      <w:r>
        <w:rPr>
          <w:lang w:val="en-US"/>
          <w:rFonts w:ascii="Times New Roman" w:eastAsia="Times New Roman" w:hAnsi="Times New Roman" w:hint="default"/>
          <w:sz w:val="28"/>
          <w:szCs w:val="28"/>
        </w:rPr>
        <w:t>II</w:t>
      </w:r>
      <w:r>
        <w:rPr>
          <w:rFonts w:ascii="Times New Roman" w:eastAsia="Times New Roman" w:hAnsi="Times New Roman" w:hint="default"/>
          <w:sz w:val="28"/>
          <w:szCs w:val="28"/>
        </w:rPr>
        <w:t>) в качестве очистителей.</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 xml:space="preserve">3) Применение специализированных средств для стабилизации состава воды аквариума. В настоящее время существует огромное множество химических препаратов для аквариумов. Они имеют разную форму и могут обладать различным эффектом. Для проведения исследования были выбраны два средства, обладающих общим очистительным эффектом: в недорогой ценовой категории – «Сайдекс» (раствор глутарового альдегида, который </w:t>
      </w:r>
      <w:r>
        <w:rPr>
          <w:rFonts w:ascii="Times New Roman" w:eastAsia="Times New Roman" w:hAnsi="Times New Roman" w:hint="default"/>
          <w:color w:val="212121"/>
          <w:sz w:val="28"/>
          <w:szCs w:val="28"/>
          <w:shd w:val="clear" w:color="auto" w:fill="FFFFFF"/>
        </w:rPr>
        <w:t>обладает бактерицидным, спорицидным и вирулицидным действием</w:t>
      </w:r>
      <w:r>
        <w:rPr>
          <w:rFonts w:ascii="Times New Roman" w:eastAsia="Times New Roman" w:hAnsi="Times New Roman" w:hint="default"/>
          <w:sz w:val="28"/>
          <w:szCs w:val="28"/>
        </w:rPr>
        <w:t>), и более дорогостоящий – «</w:t>
      </w:r>
      <w:r>
        <w:rPr>
          <w:lang w:val="en-US"/>
          <w:rFonts w:ascii="Times New Roman" w:eastAsia="Times New Roman" w:hAnsi="Times New Roman" w:hint="default"/>
          <w:sz w:val="28"/>
          <w:szCs w:val="28"/>
        </w:rPr>
        <w:t>TetraEasyBalance</w:t>
      </w:r>
      <w:r>
        <w:rPr>
          <w:rFonts w:ascii="Times New Roman" w:eastAsia="Times New Roman" w:hAnsi="Times New Roman" w:hint="default"/>
          <w:sz w:val="28"/>
          <w:szCs w:val="28"/>
        </w:rPr>
        <w:t xml:space="preserve">» (имеет сложный состав, который не раскрывается производителями, но обладает большим спектром функций: стаблизирует </w:t>
      </w:r>
      <w:r>
        <w:rPr>
          <w:lang w:val="en-US"/>
          <w:rFonts w:ascii="Times New Roman" w:eastAsia="Times New Roman" w:hAnsi="Times New Roman" w:hint="default"/>
          <w:sz w:val="28"/>
          <w:szCs w:val="28"/>
        </w:rPr>
        <w:t>pH</w:t>
      </w:r>
      <w:r>
        <w:rPr>
          <w:rFonts w:ascii="Times New Roman" w:eastAsia="Times New Roman" w:hAnsi="Times New Roman" w:hint="default"/>
          <w:sz w:val="28"/>
          <w:szCs w:val="28"/>
        </w:rPr>
        <w:t xml:space="preserve"> и карбонатную жесткость, уменьшает уровень содержания фосфатов и нитритов, </w:t>
      </w:r>
      <w:r>
        <w:rPr>
          <w:rFonts w:ascii="Times New Roman" w:eastAsia="Times New Roman" w:hAnsi="Times New Roman" w:hint="default"/>
          <w:sz w:val="28"/>
          <w:szCs w:val="28"/>
          <w:shd w:val="clear" w:color="auto" w:fill="FFFFFF"/>
        </w:rPr>
        <w:t>содержит необходимые витамины и минералы для поддержания здоровья рыб и растений</w:t>
      </w:r>
      <w:r>
        <w:rPr>
          <w:rFonts w:ascii="Times New Roman" w:eastAsia="Times New Roman" w:hAnsi="Times New Roman" w:hint="default"/>
          <w:sz w:val="28"/>
          <w:szCs w:val="28"/>
        </w:rPr>
        <w:t>).</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В качестве исходной воды использовали воду из аквариума, внешне весьма загрязнённую. Исходную воду разделили на 4 небольших аквариума объёмом 7 литров. В каждом из них использовали определённый способ очистки, указанный ранее. В каждый аквариум поместили рыбок Гуппи в качестве контрольных объектов. Они обладают высокой адаптацией к различным условиям проживания. (Приложение 2) Для каждого аквариума проводилось определение перманганатной окисляемости до начала эксперимента и через каждые 5 дней после введения очистителей. Результаты исследования приведены на диаграмме 1.</w:t>
      </w:r>
    </w:p>
    <w:p>
      <w:pPr>
        <w:pStyle w:val="a8"/>
        <w:spacing w:line="240"/>
        <w:rPr>
          <w:rFonts w:ascii="Times New Roman" w:eastAsia="Times New Roman" w:hAnsi="Times New Roman" w:hint="default"/>
          <w:sz w:val="28"/>
          <w:szCs w:val="28"/>
        </w:rPr>
      </w:pPr>
      <w:r>
        <w:rPr>
          <w:rFonts w:ascii="Times New Roman" w:eastAsia="Times New Roman" w:hAnsi="Times New Roman" w:hint="default"/>
          <w:noProof/>
          <w:sz w:val="28"/>
          <w:szCs w:val="28"/>
        </w:rPr>
        <mc:AlternateContent>
          <mc:Choice Requires="wps">
            <w:drawing>
              <wp:anchor distT="0" distB="0" distL="114300" distR="114300" behindDoc="0" locked="0" layoutInCell="1" simplePos="0" relativeHeight="251658240" allowOverlap="1" hidden="0">
                <wp:simplePos x="0" y="0"/>
                <wp:positionH relativeFrom="column">
                  <wp:posOffset>534035</wp:posOffset>
                </wp:positionH>
                <wp:positionV relativeFrom="paragraph">
                  <wp:posOffset>57150</wp:posOffset>
                </wp:positionV>
                <wp:extent cx="378460" cy="164465"/>
                <wp:effectExtent l="6350" t="6350" r="6350" b="6350"/>
                <wp:wrapNone/>
                <wp:docPr id="1025" name="shape1025" hidden="0"/>
                <wp:cNvGraphicFramePr/>
                <a:graphic xmlns:a="http://schemas.openxmlformats.org/drawingml/2006/main">
                  <a:graphicData uri="http://schemas.microsoft.com/office/word/2010/wordprocessingShape">
                    <wps:wsp>
                      <wps:cNvSpPr>
                        <a:spLocks/>
                      </wps:cNvSpPr>
                      <wps:spPr>
                        <a:xfrm>
                          <a:off x="0" y="0"/>
                          <a:ext cx="378460" cy="164465"/>
                        </a:xfrm>
                        <a:prstGeom prst="rect">
                          <a:avLst/>
                        </a:prstGeom>
                        <a:solidFill>
                          <a:srgbClr val="ffffff"/>
                        </a:solidFill>
                        <a:ln w="12700">
                          <a:solidFill>
                            <a:srgbClr val="ffffff"/>
                          </a:solidFill>
                        </a:ln>
                      </wps:spPr>
                      <wps:txbx>
                        <w:txbxContent>
                          <w:p>
                            <w:pPr>
                              <w:rPr>
                                <w:rFonts w:ascii="Times New Roman" w:hAnsi="Times New Roman" w:cs="Times New Roman"/>
                                <w:sz w:val="18"/>
                              </w:rPr>
                            </w:pPr>
                            <w:r>
                              <w:rPr>
                                <w:rFonts w:ascii="Times New Roman" w:hAnsi="Times New Roman" w:cs="Times New Roman"/>
                                <w:sz w:val="18"/>
                              </w:rPr>
                              <w:t>мгО/л</w:t>
                            </w:r>
                          </w:p>
                        </w:txbxContent>
                      </wps:txbx>
                      <wps:bodyPr rot="0" vert="horz" wrap="square" lIns="0" tIns="0" rIns="0" bIns="0" anchor="ctr" upright="1">
                        <a:noAutofit/>
                      </wps:bodyPr>
                    </wps:wsp>
                  </a:graphicData>
                </a:graphic>
              </wp:anchor>
            </w:drawing>
          </mc:Choice>
          <mc:Fallback>
            <w:pict>
              <v:rect id="1025" style="position:absolute;margin-left:42,05pt;margin-top:4,5pt;width:29,8pt;height:12,95pt;mso-wrap-style:infront;mso-position-horizontal-relative:column;mso-position-vertical-relative:line;v-text-anchor:middle;z-index:251658240" o:allowincell="t" filled="t" fillcolor="#ffffff" stroked="t" strokecolor="#ffffff" strokeweight="1pt">
                <v:textbox inset="0,0mm,0,0mm,0,0mm,0,0mm">
                  <w:txbxContent>
                    <w:p>
                      <w:pPr>
                        <w:rPr>
                          <w:rFonts w:ascii="Times New Roman" w:hAnsi="Times New Roman" w:cs="Times New Roman"/>
                          <w:sz w:val="18"/>
                        </w:rPr>
                      </w:pPr>
                      <w:r>
                        <w:rPr>
                          <w:rFonts w:ascii="Times New Roman" w:hAnsi="Times New Roman" w:cs="Times New Roman"/>
                          <w:sz w:val="18"/>
                        </w:rPr>
                        <w:t>мгО/л</w:t>
                      </w:r>
                    </w:p>
                  </w:txbxContent>
                </v:textbox>
                <v:stroke joinstyle="round"/>
              </v:rect>
            </w:pict>
          </mc:Fallback>
        </mc:AlternateContent>
      </w:r>
      <w:r>
        <w:rPr>
          <w:rFonts w:ascii="Times New Roman" w:eastAsia="Times New Roman" w:hAnsi="Times New Roman" w:hint="default"/>
          <w:noProof/>
          <w:sz w:val="28"/>
          <w:szCs w:val="28"/>
        </w:rPr>
        <w:drawing>
          <wp:inline distT="0" distB="0" distL="0" distR="0">
            <wp:extent cx="4226943" cy="2406770"/>
            <wp:effectExtent l="0" t="0" r="0" b="0"/>
            <wp:docPr id="1026" name="shape1026" hidden="0"/>
            <wp:cNvGraphicFramePr/>
            <a:graphic xmlns:a="http://schemas.openxmlformats.org/drawingml/2006/main">
              <a:graphicData uri="http://schemas.openxmlformats.org/drawingml/2006/chart">
                <c:chart xmlns:c="http://schemas.openxmlformats.org/drawingml/2006/chart" xmlns:r="http://schemas.openxmlformats.org/officeDocument/2006/relationships" r:id="rId1"/>
              </a:graphicData>
            </a:graphic>
          </wp:inline>
        </w:drawing>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Диаграмма 1. Результаты определения перманганатной окисляемости</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Полученные результаты позволяют говорить о том, что использование водорослей (кладофора и роголистник) для очистки аквариума нецелесообразно, так как использование натуральных объектов обязательно означает возникновение новых взаимоотношений между обитателями (например, размножение микроорганизмов в толще водоросли), что может приводить к накоплению большего количества продуктов их жизнедеятельности, а значит увеличению перманганатной окисляемости. Использование солей тяжёлых металлов оказалось действенным – на протяжении всего эксперимента наблюдается стабильное уменьшение окисляемости. Однако данный метод нельзя назвать эффективным, так как допустимые количества ионов металла оказывают незначительное воздействие. Специализированные средства очистки аквариумов несмотря на разный состав показали схожую динамику: на первом этапе окисляемость увеличилась, после чего резко стала снижаться. Это говорит о том, что их действие обусловлено не только реакцией с растворенными в воде компонентами, но и непосредственным влиянием на живые организмы. Стоит отметить, что более дорогостоящий препарат показал наилучший результат.</w:t>
      </w:r>
    </w:p>
    <w:p>
      <w:pPr>
        <w:spacing w:line="240"/>
        <w:rPr>
          <w:rFonts w:ascii="Times New Roman" w:eastAsia="Times New Roman" w:hAnsi="Times New Roman" w:cs="Times New Roman"/>
          <w:sz w:val="28"/>
          <w:szCs w:val="28"/>
        </w:rPr>
      </w:pPr>
      <w:r>
        <w:rPr>
          <w:rFonts w:ascii="Times New Roman" w:eastAsia="Times New Roman" w:hAnsi="Times New Roman" w:hint="default"/>
          <w:sz w:val="28"/>
          <w:szCs w:val="28"/>
        </w:rPr>
        <w:br w:type="page"/>
      </w:r>
    </w:p>
    <w:p>
      <w:pPr>
        <w:pStyle w:val="a6"/>
        <w:spacing w:after="280" w:before="0" w:line="240"/>
        <w:rPr>
          <w:rFonts w:ascii="Times New Roman" w:eastAsia="Times New Roman" w:hAnsi="Times New Roman" w:hint="default"/>
          <w:sz w:val="28"/>
        </w:rPr>
      </w:pPr>
      <w:bookmarkStart w:id="9" w:name="_Toc128946383"/>
      <w:r>
        <w:rPr>
          <w:rFonts w:ascii="Times New Roman" w:eastAsia="Times New Roman" w:hAnsi="Times New Roman" w:hint="default"/>
          <w:sz w:val="28"/>
        </w:rPr>
        <w:t>ЗАКЛЮЧЕНИЕ</w:t>
      </w:r>
      <w:bookmarkEnd w:id="9"/>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 xml:space="preserve">Эстетический вид аквариума очень важен для владельца. А для водной экосистемы прозрачность воды, сохранение определенных химических параметров воды, необходимы для поддержания биологического баланса. Нарушение баланса может привести к гибели водных обитателей. Одним из таких показателей является перманганатная окисляемость, которая отражает содержание в воде восстановителей, как органических, так и неорганических. Для поддержания данного показателя используют разные способы очистки воды. </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Таким образом, на основании проведённого исследования были сформулированы следующие выводы:</w:t>
      </w:r>
    </w:p>
    <w:p>
      <w:pPr>
        <w:pStyle w:val="a8"/>
        <w:ind w:left="0" w:firstLine="709"/>
        <w:numPr>
          <w:ilvl w:val="0"/>
          <w:numId w:val="8"/>
        </w:numPr>
        <w:spacing w:line="240"/>
        <w:rPr>
          <w:rFonts w:ascii="Times New Roman" w:eastAsia="Times New Roman" w:hAnsi="Times New Roman" w:hint="default"/>
          <w:sz w:val="28"/>
          <w:szCs w:val="28"/>
        </w:rPr>
      </w:pPr>
      <w:r>
        <w:rPr>
          <w:rFonts w:ascii="Times New Roman" w:eastAsia="Times New Roman" w:hAnsi="Times New Roman" w:hint="default"/>
          <w:sz w:val="28"/>
          <w:szCs w:val="28"/>
        </w:rPr>
        <w:t>Аквариум – искусственная модель пресного водоема, в котором присутствуют все соответствующие структуры природных вод, а именно пространственная компонент (размещение организмов в определенной биологической системе), видовая (число обитающих видов и соотношение их численности), компоненты сообщества (биотические, абиотические), круговорот веществ и энергии, устойчивость экосистемы. При нарушении биологического равновесия характерным признаком является муть, которая устраняется с помощью разных очистителей (растений, животных, химических растворов, фильтров и при помощи добавления ионов тяжелых металлов);</w:t>
      </w:r>
    </w:p>
    <w:p>
      <w:pPr>
        <w:pStyle w:val="a8"/>
        <w:ind w:left="0" w:firstLine="709"/>
        <w:numPr>
          <w:ilvl w:val="0"/>
          <w:numId w:val="8"/>
        </w:numPr>
        <w:spacing w:line="240"/>
        <w:rPr>
          <w:rFonts w:ascii="Times New Roman" w:eastAsia="Times New Roman" w:hAnsi="Times New Roman" w:hint="default"/>
          <w:sz w:val="28"/>
          <w:szCs w:val="28"/>
        </w:rPr>
      </w:pPr>
      <w:r>
        <w:rPr>
          <w:rFonts w:ascii="Times New Roman" w:eastAsia="Times New Roman" w:hAnsi="Times New Roman" w:hint="default"/>
          <w:sz w:val="28"/>
          <w:szCs w:val="28"/>
        </w:rPr>
        <w:t>В настоящее время существует множество методов очистки аквариумной воды с использованием различных органических и минеральных веществ, а также натуральных объектов, и этим обусловлена необходимость тщательного выбора метода очистки, а также предварительного анализа воды;</w:t>
      </w:r>
    </w:p>
    <w:p>
      <w:pPr>
        <w:pStyle w:val="a8"/>
        <w:ind w:left="0" w:firstLine="709"/>
        <w:numPr>
          <w:ilvl w:val="0"/>
          <w:numId w:val="8"/>
        </w:numPr>
        <w:spacing w:line="240"/>
        <w:rPr>
          <w:rFonts w:ascii="Times New Roman" w:eastAsia="Times New Roman" w:hAnsi="Times New Roman" w:hint="default"/>
          <w:sz w:val="28"/>
          <w:szCs w:val="28"/>
        </w:rPr>
      </w:pPr>
      <w:r>
        <w:rPr>
          <w:rFonts w:ascii="Times New Roman" w:eastAsia="Times New Roman" w:hAnsi="Times New Roman" w:hint="default"/>
          <w:sz w:val="28"/>
          <w:szCs w:val="28"/>
        </w:rPr>
        <w:t>Наиболее эффективными для очистки аквариума являются многокомпонентные смеси, обладающие комплексным эффектом, лучшим оказался препарат Тетра, значение перманганатной окисляемости составило 5,2 мгО/л через 15 дней использования, тогда как натуральные объекты являются весьма нестабильными «очистителями», применение которых не даёт прогнозируемого результата, худшим очистителей из тех, что мы использовали оказались водоросли, значение перманганатной окисляемости составило 7,2 мгО/л через.</w:t>
      </w:r>
    </w:p>
    <w:p>
      <w:pPr>
        <w:spacing w:line="240"/>
        <w:rPr>
          <w:rFonts w:ascii="Times New Roman" w:eastAsia="Times New Roman" w:hAnsi="Times New Roman" w:cs="Times New Roman"/>
          <w:sz w:val="28"/>
          <w:szCs w:val="28"/>
        </w:rPr>
      </w:pPr>
      <w:r>
        <w:rPr>
          <w:rFonts w:ascii="Times New Roman" w:eastAsia="Times New Roman" w:hAnsi="Times New Roman" w:hint="default"/>
          <w:sz w:val="28"/>
          <w:szCs w:val="28"/>
        </w:rPr>
        <w:br w:type="page"/>
      </w:r>
    </w:p>
    <w:p>
      <w:pPr>
        <w:pStyle w:val="a6"/>
        <w:spacing w:line="240"/>
        <w:rPr>
          <w:rFonts w:ascii="Times New Roman" w:eastAsia="Times New Roman" w:hAnsi="Times New Roman" w:hint="default"/>
          <w:sz w:val="28"/>
        </w:rPr>
      </w:pPr>
      <w:bookmarkStart w:id="10" w:name="_Toc128946384"/>
      <w:r>
        <w:rPr>
          <w:rFonts w:ascii="Times New Roman" w:eastAsia="Times New Roman" w:hAnsi="Times New Roman" w:hint="default"/>
          <w:sz w:val="28"/>
        </w:rPr>
        <w:t>СПИСОК ИСПОЛЬЗОВАННОЙ ЛИТЕРАТУРЫ</w:t>
      </w:r>
      <w:bookmarkEnd w:id="10"/>
    </w:p>
    <w:p>
      <w:pPr>
        <w:pStyle w:val="a8"/>
        <w:ind w:left="0" w:firstLine="709"/>
        <w:numPr>
          <w:ilvl w:val="0"/>
          <w:numId w:val="9"/>
        </w:numPr>
        <w:spacing w:line="240"/>
        <w:rPr>
          <w:rFonts w:ascii="Times New Roman" w:eastAsia="Times New Roman" w:hAnsi="Times New Roman" w:hint="default"/>
          <w:sz w:val="28"/>
          <w:szCs w:val="28"/>
        </w:rPr>
      </w:pPr>
      <w:r>
        <w:rPr>
          <w:rFonts w:ascii="Times New Roman" w:eastAsia="Times New Roman" w:hAnsi="Times New Roman" w:hint="default"/>
          <w:sz w:val="28"/>
          <w:szCs w:val="28"/>
        </w:rPr>
        <w:t>Аксельрод, Г.Р. Энциклопедия аквариумиста / Г. Р. Аксельрод, У. Вордеруинклер; Пер. с англ. А. С. Саломе; Под ред. Ж. А. Черняева. - Москва : Колос, 1993. - 637,[1] с.</w:t>
      </w:r>
    </w:p>
    <w:p>
      <w:pPr>
        <w:pStyle w:val="a8"/>
        <w:ind w:left="0" w:firstLine="709"/>
        <w:numPr>
          <w:ilvl w:val="0"/>
          <w:numId w:val="9"/>
        </w:numPr>
        <w:spacing w:line="240"/>
        <w:rPr>
          <w:rFonts w:ascii="Times New Roman" w:eastAsia="Times New Roman" w:hAnsi="Times New Roman" w:hint="default"/>
          <w:sz w:val="28"/>
          <w:szCs w:val="28"/>
        </w:rPr>
      </w:pPr>
      <w:r>
        <w:rPr>
          <w:rFonts w:ascii="Times New Roman" w:eastAsia="Times New Roman" w:hAnsi="Times New Roman" w:hint="default"/>
          <w:sz w:val="28"/>
          <w:szCs w:val="28"/>
        </w:rPr>
        <w:t>Ашихмина Т. Я. Э</w:t>
      </w:r>
      <w:r>
        <w:rPr>
          <w:rFonts w:ascii="Times New Roman" w:eastAsia="Times New Roman" w:hAnsi="Times New Roman" w:hint="default"/>
          <w:color w:val="222222"/>
          <w:sz w:val="28"/>
          <w:szCs w:val="28"/>
          <w:shd w:val="clear" w:color="auto" w:fill="FFFFFF"/>
        </w:rPr>
        <w:t>кологический мониторинг : учеб.-метод. пособие для преподавателей, студентов, учащихся / [Ашихмина Т. Я. и др.] ; под ред. Т. Я. Ашихминой. - Киров : Константа ; М. : Акад. проект, 2005. - 413, [2] с. : ил., табл.; 20 см. - (Gaudeamus. Учебное пособие для вузов).; ISBN 5-8291-0484-9</w:t>
      </w:r>
      <w:r>
        <w:rPr>
          <w:rFonts w:ascii="Times New Roman" w:eastAsia="Times New Roman" w:hAnsi="Times New Roman"/>
          <w:color w:val="222222"/>
          <w:sz w:val="28"/>
          <w:szCs w:val="28"/>
          <w:shd w:val="clear" w:color="auto" w:fill="FFFFFF"/>
        </w:rPr>
        <w:t xml:space="preserve"> : 3000</w:t>
      </w:r>
    </w:p>
    <w:p>
      <w:pPr>
        <w:pStyle w:val="a8"/>
        <w:ind w:left="0" w:firstLine="709"/>
        <w:numPr>
          <w:ilvl w:val="0"/>
          <w:numId w:val="9"/>
        </w:numPr>
        <w:spacing w:line="240"/>
        <w:rPr>
          <w:rFonts w:ascii="Times New Roman" w:eastAsia="Times New Roman" w:hAnsi="Times New Roman" w:hint="default"/>
          <w:sz w:val="28"/>
          <w:szCs w:val="28"/>
        </w:rPr>
      </w:pPr>
      <w:r>
        <w:rPr>
          <w:rFonts w:ascii="Times New Roman" w:eastAsia="Times New Roman" w:hAnsi="Times New Roman" w:hint="default"/>
          <w:bCs/>
          <w:sz w:val="28"/>
          <w:szCs w:val="28"/>
          <w:shd w:val="clear" w:color="auto" w:fill="FFFFFF"/>
        </w:rPr>
        <w:t>Золотницкий Н.Ф.</w:t>
      </w:r>
      <w:r>
        <w:rPr>
          <w:rFonts w:ascii="Times New Roman" w:eastAsia="Times New Roman" w:hAnsi="Times New Roman" w:hint="default"/>
          <w:sz w:val="28"/>
          <w:szCs w:val="28"/>
          <w:shd w:val="clear" w:color="auto" w:fill="FFFFFF"/>
        </w:rPr>
        <w:t>Аквариум любителя : Подроб. описание водяных животных и растений для аквариума, устройства аквариума, ухода за ним и проч. / [Соч.] Н.Ф. Золотницкого. - 4-е изд., знач. доп. - Москва : А.А. Карцев, 1916. - [2], XII, 764 с., 327 ил., 1 л. цв. ил.; 25.</w:t>
      </w:r>
    </w:p>
    <w:p>
      <w:pPr>
        <w:pStyle w:val="a8"/>
        <w:ind w:left="0" w:firstLine="709"/>
        <w:numPr>
          <w:ilvl w:val="0"/>
          <w:numId w:val="9"/>
        </w:numPr>
        <w:spacing w:line="240"/>
        <w:rPr>
          <w:rFonts w:ascii="Times New Roman" w:eastAsia="Times New Roman" w:hAnsi="Times New Roman" w:hint="default"/>
          <w:sz w:val="28"/>
          <w:szCs w:val="28"/>
        </w:rPr>
      </w:pPr>
      <w:r>
        <w:rPr>
          <w:rFonts w:ascii="Times New Roman" w:eastAsia="Times New Roman" w:hAnsi="Times New Roman" w:hint="default"/>
          <w:bCs/>
          <w:color w:val="222222"/>
          <w:sz w:val="28"/>
          <w:szCs w:val="28"/>
          <w:shd w:val="clear" w:color="auto" w:fill="FFFFFF"/>
        </w:rPr>
        <w:t>Кочетов С.М.</w:t>
      </w:r>
      <w:r>
        <w:rPr>
          <w:rFonts w:ascii="Times New Roman" w:eastAsia="Times New Roman" w:hAnsi="Times New Roman" w:hint="default"/>
          <w:color w:val="222222"/>
          <w:sz w:val="28"/>
          <w:szCs w:val="28"/>
          <w:shd w:val="clear" w:color="auto" w:fill="FFFFFF"/>
        </w:rPr>
        <w:t xml:space="preserve">Мир водных растений / С. Кочетов. - Назрань : Астрель, 1998. - 31 с. </w:t>
      </w:r>
    </w:p>
    <w:p>
      <w:pPr>
        <w:pStyle w:val="a8"/>
        <w:ind w:left="0" w:firstLine="709"/>
        <w:numPr>
          <w:ilvl w:val="0"/>
          <w:numId w:val="9"/>
        </w:numPr>
        <w:spacing w:line="240"/>
        <w:rPr>
          <w:rFonts w:ascii="Times New Roman" w:eastAsia="Times New Roman" w:hAnsi="Times New Roman" w:hint="default"/>
          <w:sz w:val="28"/>
          <w:szCs w:val="28"/>
        </w:rPr>
      </w:pPr>
      <w:r>
        <w:rPr>
          <w:rFonts w:ascii="Times New Roman" w:eastAsia="Times New Roman" w:hAnsi="Times New Roman" w:hint="default"/>
          <w:color w:val="222222"/>
          <w:sz w:val="28"/>
          <w:szCs w:val="28"/>
          <w:shd w:val="clear" w:color="auto" w:fill="FFFFFF"/>
        </w:rPr>
        <w:t>Сутягин А.А. Лабораторные работы по химии окружающей среды: учебное пособие / А.А. Сутягин, В.В. Меньшиков, С.Г. Левина. – Челябинск: Изд-во ЮУрГГПУ, 2021. – 116 с.</w:t>
      </w:r>
      <w:r>
        <w:rPr>
          <w:rFonts w:ascii="Times New Roman" w:eastAsia="Times New Roman" w:hAnsi="Times New Roman" w:hint="default"/>
          <w:sz w:val="28"/>
          <w:szCs w:val="28"/>
        </w:rPr>
        <w:t>.</w:t>
      </w:r>
    </w:p>
    <w:p>
      <w:pPr>
        <w:spacing w:line="240"/>
        <w:rPr>
          <w:rFonts w:ascii="Times New Roman" w:eastAsia="Times New Roman" w:hAnsi="Times New Roman" w:cs="Times New Roman"/>
          <w:sz w:val="28"/>
          <w:szCs w:val="28"/>
        </w:rPr>
      </w:pPr>
      <w:r>
        <w:rPr>
          <w:rFonts w:ascii="Times New Roman" w:eastAsia="Times New Roman" w:hAnsi="Times New Roman" w:hint="default"/>
          <w:sz w:val="28"/>
          <w:szCs w:val="28"/>
        </w:rPr>
        <w:br w:type="page"/>
      </w:r>
    </w:p>
    <w:p>
      <w:pPr>
        <w:pStyle w:val="a6"/>
        <w:spacing w:line="240"/>
        <w:rPr>
          <w:rFonts w:ascii="Times New Roman" w:eastAsia="Times New Roman" w:hAnsi="Times New Roman" w:hint="default"/>
          <w:sz w:val="28"/>
        </w:rPr>
      </w:pPr>
      <w:bookmarkStart w:id="11" w:name="_Toc128946385"/>
      <w:r>
        <w:rPr>
          <w:rFonts w:ascii="Times New Roman" w:eastAsia="Times New Roman" w:hAnsi="Times New Roman" w:hint="default"/>
          <w:sz w:val="28"/>
        </w:rPr>
        <w:t>ПРИЛОЖЕНИ</w:t>
      </w:r>
      <w:bookmarkEnd w:id="11"/>
      <w:r>
        <w:rPr>
          <w:rFonts w:ascii="Times New Roman" w:eastAsia="Times New Roman" w:hAnsi="Times New Roman" w:hint="default"/>
          <w:sz w:val="28"/>
        </w:rPr>
        <w:t>Е 1</w:t>
      </w:r>
    </w:p>
    <w:p>
      <w:pPr>
        <w:pStyle w:val="a8"/>
        <w:ind w:firstLine="0"/>
        <w:jc w:val="center"/>
        <w:spacing w:line="240"/>
        <w:rPr>
          <w:rFonts w:ascii="Times New Roman" w:eastAsia="Times New Roman" w:hAnsi="Times New Roman" w:hint="default"/>
          <w:sz w:val="28"/>
          <w:szCs w:val="28"/>
        </w:rPr>
      </w:pPr>
      <w:r>
        <w:rPr>
          <w:rFonts w:ascii="Times New Roman" w:eastAsia="Times New Roman" w:hAnsi="Times New Roman" w:hint="default"/>
          <w:sz w:val="28"/>
          <w:szCs w:val="28"/>
        </w:rPr>
        <w:t>Определение перманганатной окисляемости воды</w:t>
      </w:r>
    </w:p>
    <w:p>
      <w:pPr>
        <w:pStyle w:val="a8"/>
        <w:spacing w:line="240"/>
        <w:rPr>
          <w:rFonts w:ascii="Times New Roman" w:eastAsia="Times New Roman" w:hAnsi="Times New Roman" w:hint="default"/>
          <w:sz w:val="28"/>
          <w:szCs w:val="28"/>
        </w:rPr>
      </w:pPr>
      <w:r>
        <w:rPr>
          <w:rFonts w:ascii="Times New Roman" w:eastAsia="Times New Roman" w:hAnsi="Times New Roman" w:hint="default"/>
          <w:b/>
          <w:sz w:val="28"/>
          <w:szCs w:val="28"/>
        </w:rPr>
        <w:t>Обеспечивающие средства:</w:t>
      </w:r>
      <w:r>
        <w:rPr>
          <w:rFonts w:ascii="Times New Roman" w:eastAsia="Times New Roman" w:hAnsi="Times New Roman" w:hint="default"/>
          <w:sz w:val="28"/>
          <w:szCs w:val="28"/>
        </w:rPr>
        <w:t xml:space="preserve"> 1) электрическая плитка; 2) колбы конические V = 250–300 мл; 3) воронки стеклянные; 4) пипетки градуированные V = 10 мл ; 5) колба мерная V = 200 мл; 6) пробирка мерная V = 5 мл ; 7) промывалка; 8) бюретка; 9) стакан для слива; 10) «кипелки» (капилляры, кусочки фарфора или пемзы) 11) дистиллированная вода; 12) серная кислота, раствор 1:3; 13) серная кислота раствор 1:15; 14) щавелевая кислота 0,01 Н; 15) основной стандартный раствор перманганат калия 0,1 Н. </w:t>
      </w:r>
    </w:p>
    <w:p>
      <w:pPr>
        <w:pStyle w:val="a8"/>
        <w:spacing w:line="240"/>
        <w:rPr>
          <w:rFonts w:ascii="Times New Roman" w:eastAsia="Times New Roman" w:hAnsi="Times New Roman" w:hint="default"/>
          <w:sz w:val="28"/>
          <w:szCs w:val="28"/>
        </w:rPr>
      </w:pPr>
      <w:r>
        <w:rPr>
          <w:rFonts w:ascii="Times New Roman" w:eastAsia="Times New Roman" w:hAnsi="Times New Roman" w:hint="default"/>
          <w:b/>
          <w:sz w:val="28"/>
          <w:szCs w:val="28"/>
        </w:rPr>
        <w:t>Подготовка реактивов</w:t>
      </w:r>
      <w:r>
        <w:rPr>
          <w:rFonts w:ascii="Times New Roman" w:eastAsia="Times New Roman" w:hAnsi="Times New Roman" w:hint="default"/>
          <w:sz w:val="28"/>
          <w:szCs w:val="28"/>
        </w:rPr>
        <w:t>:</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 xml:space="preserve">Щавелевая кислота 0,01 Н готовится из фиксанала или путем растворения 0,6303 г безводной щавелевой кислоты в растворе серной кислоты (1:15) в мерной колбе объемом 1 л . 1 мл раствора соответствует 0,08 г атомарного кислорода. </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 xml:space="preserve">Основной стандартный раствор перманганата калия 0,1 Н готовится из фиксанала или путем растворения 3,2000 г перманганата калия в дистиллированной воде в мерной колбе объемом 1 л . Раствор хранят в темной склянке, периодически перемешивая. Его можно использовать для анализа через 2–3 недели после приготовления. </w:t>
      </w:r>
    </w:p>
    <w:p>
      <w:pPr>
        <w:pStyle w:val="a8"/>
        <w:spacing w:line="240"/>
        <w:rPr>
          <w:rFonts w:ascii="Times New Roman" w:eastAsia="Times New Roman" w:hAnsi="Times New Roman" w:hint="default"/>
          <w:sz w:val="28"/>
          <w:szCs w:val="28"/>
        </w:rPr>
      </w:pPr>
      <w:r>
        <w:rPr>
          <w:rFonts w:ascii="Times New Roman" w:eastAsia="Times New Roman" w:hAnsi="Times New Roman" w:hint="default"/>
          <w:b/>
          <w:sz w:val="28"/>
          <w:szCs w:val="28"/>
        </w:rPr>
        <w:t>Содержание работы</w:t>
      </w:r>
      <w:r>
        <w:rPr>
          <w:rFonts w:ascii="Times New Roman" w:eastAsia="Times New Roman" w:hAnsi="Times New Roman" w:hint="default"/>
          <w:sz w:val="28"/>
          <w:szCs w:val="28"/>
        </w:rPr>
        <w:t>:</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Приготовить 200 см3 рабочего раствора перманганата калия разбавлением основного стандартного раствора в 10 раз. Определить молярно-эквивалентную концентрацию полученного раствора: в коническую колбу налить 100 мл дистиллированной воды, прибавить 10,0 мл раствора щавелевой кислоты и 5 мл серной кислоты (1:3). Смесь нагреть до кипения, охладить до 80</w:t>
      </w:r>
      <w:r>
        <w:rPr>
          <w:rFonts w:ascii="Times New Roman" w:eastAsia="Times New Roman" w:hAnsi="Times New Roman" w:hint="default"/>
          <w:sz w:val="28"/>
          <w:szCs w:val="28"/>
          <w:vertAlign w:val="superscript"/>
        </w:rPr>
        <w:t>0</w:t>
      </w:r>
      <w:r>
        <w:rPr>
          <w:rFonts w:ascii="Times New Roman" w:eastAsia="Times New Roman" w:hAnsi="Times New Roman" w:hint="default"/>
          <w:sz w:val="28"/>
          <w:szCs w:val="28"/>
        </w:rPr>
        <w:t xml:space="preserve"> – 90</w:t>
      </w:r>
      <w:r>
        <w:rPr>
          <w:rFonts w:ascii="Times New Roman" w:eastAsia="Times New Roman" w:hAnsi="Times New Roman" w:hint="default"/>
          <w:sz w:val="28"/>
          <w:szCs w:val="28"/>
          <w:vertAlign w:val="superscript"/>
        </w:rPr>
        <w:t>0</w:t>
      </w:r>
      <w:r>
        <w:rPr>
          <w:rFonts w:ascii="Times New Roman" w:eastAsia="Times New Roman" w:hAnsi="Times New Roman" w:hint="default"/>
          <w:sz w:val="28"/>
          <w:szCs w:val="28"/>
        </w:rPr>
        <w:t xml:space="preserve">С, титровать рабочим раствором перманганата до слабо-розовой окраски. Рассчитать поправочный коэффициент раствора. </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 xml:space="preserve">Для проведения анализа в коническую колбу поместить 100 млисследуемой воды, несколько «кипелок», прилить 5 млразбавленной серной кислоты (1:3) и 10,0 мл рабочего раствора перманганата калия. Смесь нагреть до кипения и кипятить 10 минут, надев на горло колбы коническую воронку для уменьшения испарения. Если в процессе кипячения раствор потеряет розовую окраску или побуреет, определение необходимо повторить, разбавив исследуемую воду. К горячему раствору прибавить 10,0 мл0,01 Н раствора щавелевой кислоты. Обесцвеченную горячую смесь титровать рабочим раствором перманганата до слабо-розового окрашивания. </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Определение повторяют, если при обратном титровании щавелевой кислоты израсходовано более 7,0 млили менее 2,0 млрабочего раствора перманганата. В первом случае разбавляют исследуемую воду, а во втором – используют раствор перманганата меньшей концентрации. Одновременно провести холостой опыт со 100 млдистиллированной воды, обрабатывая ее так же, как и анализируемую воду. Расход раствора перманганата не должен превышать 0,3 мл.</w:t>
      </w:r>
    </w:p>
    <w:p>
      <w:pPr>
        <w:pStyle w:val="a8"/>
        <w:spacing w:line="240"/>
        <w:rPr>
          <w:rFonts w:ascii="Times New Roman" w:eastAsia="Times New Roman" w:hAnsi="Times New Roman" w:hint="default"/>
          <w:sz w:val="28"/>
          <w:szCs w:val="28"/>
        </w:rPr>
      </w:pPr>
      <w:r>
        <w:rPr>
          <w:rFonts w:ascii="Times New Roman" w:eastAsia="Times New Roman" w:hAnsi="Times New Roman" w:hint="default"/>
          <w:sz w:val="28"/>
          <w:szCs w:val="28"/>
        </w:rPr>
        <w:t>Значение перманганатной окисляемости (мгО/мл) вычисляют по формуле:</w:t>
      </w:r>
    </w:p>
    <w:p>
      <w:pPr>
        <w:pStyle w:val="a8"/>
        <w:jc w:val="center"/>
        <w:spacing w:line="240"/>
        <w:rPr>
          <w:rFonts w:ascii="Times New Roman" w:eastAsia="Times New Roman" w:hAnsi="Times New Roman" w:hint="default"/>
          <w:sz w:val="28"/>
          <w:szCs w:val="28"/>
        </w:rPr>
      </w:pPr>
      <w:r>
        <w:rPr>
          <w:rFonts w:ascii="Times New Roman" w:eastAsia="Times New Roman" w:hAnsi="Times New Roman" w:hint="default"/>
          <w:noProof/>
          <w:sz w:val="28"/>
          <w:szCs w:val="28"/>
        </w:rPr>
        <w:drawing>
          <wp:inline distT="0" distB="0" distL="0" distR="0">
            <wp:extent cx="2824230" cy="575360"/>
            <wp:effectExtent l="0" t="0" r="0" b="0"/>
            <wp:docPr id="1027" name="shape1027"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2">
                      <a:extLst>
                        <a:ext uri="{28A0092B-C50C-407E-A947-70E740481C1C}">
                          <a14:useLocalDpi xmlns:a14="http://schemas.microsoft.com/office/drawing/2010/main" val="0"/>
                        </a:ext>
                      </a:extLst>
                    </a:blip>
                    <a:srcRect/>
                    <a:stretch>
                      <a:fillRect/>
                    </a:stretch>
                  </pic:blipFill>
                  <pic:spPr>
                    <a:xfrm>
                      <a:off x="0" y="0"/>
                      <a:ext cx="2824230" cy="575360"/>
                    </a:xfrm>
                    <a:prstGeom prst="rect"/>
                    <a:noFill/>
                    <a:ln>
                      <a:noFill/>
                      <a:miter lim="800000"/>
                    </a:ln>
                  </pic:spPr>
                </pic:pic>
              </a:graphicData>
            </a:graphic>
          </wp:inline>
        </w:drawing>
      </w:r>
    </w:p>
    <w:p>
      <w:pPr>
        <w:pStyle w:val="a8"/>
        <w:ind w:left="709" w:firstLine="0"/>
        <w:spacing w:line="240"/>
        <w:rPr>
          <w:rFonts w:ascii="Times New Roman" w:eastAsia="Times New Roman" w:hAnsi="Times New Roman" w:hint="default"/>
          <w:sz w:val="28"/>
          <w:szCs w:val="28"/>
        </w:rPr>
      </w:pPr>
      <w:r>
        <w:rPr>
          <w:rFonts w:ascii="Times New Roman" w:eastAsia="Times New Roman" w:hAnsi="Times New Roman" w:hint="default"/>
          <w:i/>
          <w:iCs/>
          <w:sz w:val="28"/>
          <w:szCs w:val="28"/>
        </w:rPr>
        <w:t>V</w:t>
      </w:r>
      <w:r>
        <w:rPr>
          <w:rFonts w:ascii="Times New Roman" w:eastAsia="Times New Roman" w:hAnsi="Times New Roman" w:hint="default"/>
          <w:i/>
          <w:iCs/>
          <w:sz w:val="28"/>
          <w:szCs w:val="28"/>
          <w:vertAlign w:val="subscript"/>
        </w:rPr>
        <w:t>1</w:t>
      </w:r>
      <w:r>
        <w:rPr>
          <w:rFonts w:ascii="Times New Roman" w:eastAsia="Times New Roman" w:hAnsi="Times New Roman" w:hint="default"/>
          <w:sz w:val="28"/>
          <w:szCs w:val="28"/>
        </w:rPr>
        <w:t> - объем раствора перманганата калия, пошедшего на титрование пробы, мл;</w:t>
      </w:r>
    </w:p>
    <w:p>
      <w:pPr>
        <w:pStyle w:val="a8"/>
        <w:ind w:left="709" w:firstLine="0"/>
        <w:spacing w:line="240"/>
        <w:rPr>
          <w:rFonts w:ascii="Times New Roman" w:eastAsia="Times New Roman" w:hAnsi="Times New Roman" w:hint="default"/>
          <w:sz w:val="28"/>
          <w:szCs w:val="28"/>
        </w:rPr>
      </w:pPr>
      <w:r>
        <w:rPr>
          <w:rFonts w:ascii="Times New Roman" w:eastAsia="Times New Roman" w:hAnsi="Times New Roman" w:hint="default"/>
          <w:i/>
          <w:iCs/>
          <w:sz w:val="28"/>
          <w:szCs w:val="28"/>
        </w:rPr>
        <w:t>V</w:t>
      </w:r>
      <w:r>
        <w:rPr>
          <w:rFonts w:ascii="Times New Roman" w:eastAsia="Times New Roman" w:hAnsi="Times New Roman" w:hint="default"/>
          <w:i/>
          <w:iCs/>
          <w:sz w:val="28"/>
          <w:szCs w:val="28"/>
          <w:vertAlign w:val="subscript"/>
        </w:rPr>
        <w:t>2</w:t>
      </w:r>
      <w:r>
        <w:rPr>
          <w:rFonts w:ascii="Times New Roman" w:eastAsia="Times New Roman" w:hAnsi="Times New Roman" w:hint="default"/>
          <w:i/>
          <w:iCs/>
          <w:sz w:val="28"/>
          <w:szCs w:val="28"/>
        </w:rPr>
        <w:t> </w:t>
      </w:r>
      <w:r>
        <w:rPr>
          <w:rFonts w:ascii="Times New Roman" w:eastAsia="Times New Roman" w:hAnsi="Times New Roman" w:hint="default"/>
          <w:sz w:val="28"/>
          <w:szCs w:val="28"/>
        </w:rPr>
        <w:t>– объем раствора перманганата, пошедшего на титрование дистиллированной воды, мл;</w:t>
      </w:r>
    </w:p>
    <w:p>
      <w:pPr>
        <w:pStyle w:val="a8"/>
        <w:ind w:left="709" w:firstLine="0"/>
        <w:spacing w:line="240"/>
        <w:rPr>
          <w:rFonts w:ascii="Times New Roman" w:eastAsia="Times New Roman" w:hAnsi="Times New Roman" w:hint="default"/>
          <w:sz w:val="28"/>
          <w:szCs w:val="28"/>
        </w:rPr>
      </w:pPr>
      <w:r>
        <w:rPr>
          <w:rFonts w:ascii="Times New Roman" w:eastAsia="Times New Roman" w:hAnsi="Times New Roman" w:hint="default"/>
          <w:i/>
          <w:iCs/>
          <w:sz w:val="28"/>
          <w:szCs w:val="28"/>
        </w:rPr>
        <w:t>Н</w:t>
      </w:r>
      <w:r>
        <w:rPr>
          <w:rFonts w:ascii="Times New Roman" w:eastAsia="Times New Roman" w:hAnsi="Times New Roman" w:hint="default"/>
          <w:sz w:val="28"/>
          <w:szCs w:val="28"/>
        </w:rPr>
        <w:t> – концентрация титранта – перманганата калия, моль-экв/л;</w:t>
      </w:r>
    </w:p>
    <w:p>
      <w:pPr>
        <w:pStyle w:val="a8"/>
        <w:ind w:left="709" w:firstLine="0"/>
        <w:spacing w:line="240"/>
        <w:rPr>
          <w:rFonts w:ascii="Times New Roman" w:eastAsia="Times New Roman" w:hAnsi="Times New Roman" w:hint="default"/>
          <w:sz w:val="28"/>
          <w:szCs w:val="28"/>
        </w:rPr>
      </w:pPr>
      <w:r>
        <w:rPr>
          <w:rFonts w:ascii="Times New Roman" w:eastAsia="Times New Roman" w:hAnsi="Times New Roman" w:hint="default"/>
          <w:i/>
          <w:iCs/>
          <w:sz w:val="28"/>
          <w:szCs w:val="28"/>
        </w:rPr>
        <w:t>К </w:t>
      </w:r>
      <w:r>
        <w:rPr>
          <w:rFonts w:ascii="Times New Roman" w:eastAsia="Times New Roman" w:hAnsi="Times New Roman" w:hint="default"/>
          <w:sz w:val="28"/>
          <w:szCs w:val="28"/>
        </w:rPr>
        <w:t>– поправочный коэффициент к концентрации титранта;</w:t>
      </w:r>
    </w:p>
    <w:p>
      <w:pPr>
        <w:pStyle w:val="a8"/>
        <w:ind w:left="709" w:firstLine="0"/>
        <w:spacing w:line="240"/>
        <w:rPr>
          <w:rFonts w:ascii="Times New Roman" w:eastAsia="Times New Roman" w:hAnsi="Times New Roman" w:hint="default"/>
          <w:sz w:val="28"/>
          <w:szCs w:val="28"/>
        </w:rPr>
      </w:pPr>
      <w:r>
        <w:rPr>
          <w:rFonts w:ascii="Times New Roman" w:eastAsia="Times New Roman" w:hAnsi="Times New Roman" w:hint="default"/>
          <w:i/>
          <w:iCs/>
          <w:sz w:val="28"/>
          <w:szCs w:val="28"/>
        </w:rPr>
        <w:t>Э</w:t>
      </w:r>
      <w:r>
        <w:rPr>
          <w:rFonts w:ascii="Times New Roman" w:eastAsia="Times New Roman" w:hAnsi="Times New Roman" w:hint="default"/>
          <w:i/>
          <w:iCs/>
          <w:sz w:val="28"/>
          <w:szCs w:val="28"/>
          <w:vertAlign w:val="subscript"/>
        </w:rPr>
        <w:t>О2</w:t>
      </w:r>
      <w:r>
        <w:rPr>
          <w:rFonts w:ascii="Times New Roman" w:eastAsia="Times New Roman" w:hAnsi="Times New Roman" w:hint="default"/>
          <w:sz w:val="28"/>
          <w:szCs w:val="28"/>
        </w:rPr>
        <w:t>–</w:t>
      </w:r>
      <w:r>
        <w:rPr>
          <w:rFonts w:ascii="Times New Roman" w:eastAsia="Times New Roman" w:hAnsi="Times New Roman" w:hint="default"/>
          <w:sz w:val="28"/>
          <w:szCs w:val="28"/>
          <w:vertAlign w:val="subscript"/>
        </w:rPr>
        <w:t> </w:t>
      </w:r>
      <w:r>
        <w:rPr>
          <w:rFonts w:ascii="Times New Roman" w:eastAsia="Times New Roman" w:hAnsi="Times New Roman" w:hint="default"/>
          <w:sz w:val="28"/>
          <w:szCs w:val="28"/>
        </w:rPr>
        <w:t>эквивалент кислорода, 8 г/моль-экв.;</w:t>
      </w:r>
    </w:p>
    <w:p>
      <w:pPr>
        <w:pStyle w:val="a8"/>
        <w:ind w:left="709" w:firstLine="0"/>
        <w:spacing w:line="240"/>
        <w:rPr>
          <w:rFonts w:ascii="Times New Roman" w:eastAsia="Times New Roman" w:hAnsi="Times New Roman" w:hint="default"/>
          <w:sz w:val="28"/>
          <w:szCs w:val="28"/>
        </w:rPr>
      </w:pPr>
      <w:r>
        <w:rPr>
          <w:rFonts w:ascii="Times New Roman" w:eastAsia="Times New Roman" w:hAnsi="Times New Roman" w:hint="default"/>
          <w:i/>
          <w:iCs/>
          <w:sz w:val="28"/>
          <w:szCs w:val="28"/>
        </w:rPr>
        <w:t>V</w:t>
      </w:r>
      <w:r>
        <w:rPr>
          <w:rFonts w:ascii="Times New Roman" w:eastAsia="Times New Roman" w:hAnsi="Times New Roman" w:hint="default"/>
          <w:i/>
          <w:iCs/>
          <w:sz w:val="28"/>
          <w:szCs w:val="28"/>
          <w:vertAlign w:val="subscript"/>
        </w:rPr>
        <w:t>пробы</w:t>
      </w:r>
      <w:r>
        <w:rPr>
          <w:rFonts w:ascii="Times New Roman" w:eastAsia="Times New Roman" w:hAnsi="Times New Roman" w:hint="default"/>
          <w:sz w:val="28"/>
          <w:szCs w:val="28"/>
        </w:rPr>
        <w:t> – объем анализируемой воды, мл;</w:t>
      </w:r>
    </w:p>
    <w:p>
      <w:pPr>
        <w:pStyle w:val="a8"/>
        <w:ind w:left="709" w:firstLine="0"/>
        <w:spacing w:line="240"/>
        <w:rPr>
          <w:rFonts w:ascii="Times New Roman" w:eastAsia="Times New Roman" w:hAnsi="Times New Roman" w:hint="default"/>
          <w:sz w:val="28"/>
          <w:szCs w:val="28"/>
        </w:rPr>
      </w:pPr>
      <w:r>
        <w:rPr>
          <w:rFonts w:ascii="Times New Roman" w:eastAsia="Times New Roman" w:hAnsi="Times New Roman" w:hint="default"/>
          <w:i/>
          <w:iCs/>
          <w:sz w:val="28"/>
          <w:szCs w:val="28"/>
        </w:rPr>
        <w:t>1000</w:t>
      </w:r>
      <w:r>
        <w:rPr>
          <w:rFonts w:ascii="Times New Roman" w:eastAsia="Times New Roman" w:hAnsi="Times New Roman" w:hint="default"/>
          <w:b/>
          <w:bCs/>
          <w:i/>
          <w:iCs/>
          <w:sz w:val="28"/>
          <w:szCs w:val="28"/>
          <w:vertAlign w:val="subscript"/>
        </w:rPr>
        <w:t> </w:t>
      </w:r>
      <w:r>
        <w:rPr>
          <w:rFonts w:ascii="Times New Roman" w:eastAsia="Times New Roman" w:hAnsi="Times New Roman" w:hint="default"/>
          <w:sz w:val="28"/>
          <w:szCs w:val="28"/>
        </w:rPr>
        <w:t>– коэффициент для перехода от граммов к миллиграммам.</w:t>
      </w:r>
    </w:p>
    <w:p>
      <w:pPr>
        <w:pStyle w:val="a8"/>
        <w:ind w:left="709" w:firstLine="0"/>
        <w:spacing w:line="240"/>
        <w:rPr>
          <w:rFonts w:ascii="Times New Roman" w:eastAsia="Times New Roman" w:hAnsi="Times New Roman" w:hint="default"/>
          <w:sz w:val="28"/>
          <w:szCs w:val="28"/>
        </w:rPr>
      </w:pPr>
    </w:p>
    <w:p>
      <w:pPr>
        <w:pStyle w:val="a8"/>
        <w:ind w:left="709" w:firstLine="0"/>
        <w:spacing w:line="240"/>
        <w:rPr>
          <w:rFonts w:ascii="Times New Roman" w:eastAsia="Times New Roman" w:hAnsi="Times New Roman" w:hint="default"/>
          <w:sz w:val="28"/>
          <w:szCs w:val="28"/>
        </w:rPr>
      </w:pPr>
    </w:p>
    <w:p>
      <w:pPr>
        <w:pStyle w:val="a8"/>
        <w:ind w:left="709" w:firstLine="0"/>
        <w:spacing w:line="240"/>
        <w:rPr>
          <w:rFonts w:ascii="Times New Roman" w:eastAsia="Times New Roman" w:hAnsi="Times New Roman" w:hint="default"/>
          <w:sz w:val="28"/>
          <w:szCs w:val="28"/>
        </w:rPr>
      </w:pPr>
    </w:p>
    <w:p>
      <w:pPr>
        <w:pStyle w:val="a8"/>
        <w:ind w:left="709" w:firstLine="0"/>
        <w:spacing w:line="240"/>
        <w:rPr>
          <w:rFonts w:ascii="Times New Roman" w:eastAsia="Times New Roman" w:hAnsi="Times New Roman" w:hint="default"/>
          <w:sz w:val="28"/>
          <w:szCs w:val="28"/>
        </w:rPr>
      </w:pPr>
    </w:p>
    <w:p>
      <w:pPr>
        <w:pStyle w:val="a8"/>
        <w:ind w:left="709" w:firstLine="0"/>
        <w:spacing w:line="240"/>
        <w:rPr>
          <w:rFonts w:ascii="Times New Roman" w:eastAsia="Times New Roman" w:hAnsi="Times New Roman" w:hint="default"/>
          <w:sz w:val="28"/>
          <w:szCs w:val="28"/>
        </w:rPr>
      </w:pPr>
    </w:p>
    <w:p>
      <w:pPr>
        <w:pStyle w:val="a8"/>
        <w:ind w:left="709" w:firstLine="0"/>
        <w:spacing w:line="240"/>
        <w:rPr>
          <w:rFonts w:ascii="Times New Roman" w:eastAsia="Times New Roman" w:hAnsi="Times New Roman" w:hint="default"/>
          <w:sz w:val="28"/>
          <w:szCs w:val="28"/>
        </w:rPr>
      </w:pPr>
    </w:p>
    <w:p>
      <w:pPr>
        <w:pStyle w:val="a8"/>
        <w:ind w:left="709" w:firstLine="0"/>
        <w:spacing w:line="240"/>
        <w:rPr>
          <w:rFonts w:ascii="Times New Roman" w:eastAsia="Times New Roman" w:hAnsi="Times New Roman" w:hint="default"/>
          <w:sz w:val="28"/>
          <w:szCs w:val="28"/>
        </w:rPr>
      </w:pPr>
    </w:p>
    <w:p>
      <w:pPr>
        <w:pStyle w:val="a8"/>
        <w:ind w:left="709" w:firstLine="0"/>
        <w:spacing w:line="240"/>
        <w:rPr>
          <w:rFonts w:ascii="Times New Roman" w:eastAsia="Times New Roman" w:hAnsi="Times New Roman" w:hint="default"/>
          <w:sz w:val="28"/>
          <w:szCs w:val="28"/>
        </w:rPr>
      </w:pPr>
    </w:p>
    <w:p>
      <w:pPr>
        <w:pStyle w:val="a8"/>
        <w:ind w:left="709" w:firstLine="0"/>
        <w:spacing w:line="240"/>
        <w:rPr>
          <w:rFonts w:ascii="Times New Roman" w:eastAsia="Times New Roman" w:hAnsi="Times New Roman" w:hint="default"/>
          <w:sz w:val="28"/>
          <w:szCs w:val="28"/>
        </w:rPr>
      </w:pPr>
    </w:p>
    <w:p>
      <w:pPr>
        <w:pStyle w:val="a8"/>
        <w:ind w:left="709" w:firstLine="0"/>
        <w:spacing w:line="240"/>
        <w:rPr>
          <w:rFonts w:ascii="Times New Roman" w:eastAsia="Times New Roman" w:hAnsi="Times New Roman" w:hint="default"/>
          <w:sz w:val="28"/>
          <w:szCs w:val="28"/>
        </w:rPr>
      </w:pPr>
    </w:p>
    <w:p>
      <w:pPr>
        <w:pStyle w:val="a8"/>
        <w:ind w:left="709" w:firstLine="0"/>
        <w:spacing w:line="240"/>
        <w:rPr>
          <w:rFonts w:ascii="Times New Roman" w:eastAsia="Times New Roman" w:hAnsi="Times New Roman" w:hint="default"/>
          <w:sz w:val="28"/>
          <w:szCs w:val="28"/>
        </w:rPr>
      </w:pPr>
    </w:p>
    <w:p>
      <w:pPr>
        <w:pStyle w:val="a8"/>
        <w:ind w:left="709" w:firstLine="0"/>
        <w:spacing w:line="240"/>
        <w:rPr>
          <w:rFonts w:ascii="Times New Roman" w:eastAsia="Times New Roman" w:hAnsi="Times New Roman" w:hint="default"/>
          <w:sz w:val="28"/>
          <w:szCs w:val="28"/>
        </w:rPr>
      </w:pPr>
    </w:p>
    <w:p>
      <w:pPr>
        <w:pStyle w:val="a8"/>
        <w:ind w:left="709" w:firstLine="0"/>
        <w:spacing w:line="240"/>
        <w:rPr>
          <w:rFonts w:ascii="Times New Roman" w:eastAsia="Times New Roman" w:hAnsi="Times New Roman" w:hint="default"/>
          <w:sz w:val="28"/>
          <w:szCs w:val="28"/>
        </w:rPr>
      </w:pPr>
    </w:p>
    <w:p>
      <w:pPr>
        <w:pStyle w:val="a8"/>
        <w:ind w:left="709" w:firstLine="0"/>
        <w:spacing w:line="240"/>
        <w:rPr>
          <w:rFonts w:ascii="Times New Roman" w:eastAsia="Times New Roman" w:hAnsi="Times New Roman" w:hint="default"/>
          <w:sz w:val="28"/>
          <w:szCs w:val="28"/>
        </w:rPr>
      </w:pPr>
    </w:p>
    <w:p>
      <w:pPr>
        <w:pStyle w:val="a8"/>
        <w:ind w:left="709" w:firstLine="0"/>
        <w:spacing w:line="240"/>
        <w:rPr>
          <w:rFonts w:ascii="Times New Roman" w:eastAsia="Times New Roman" w:hAnsi="Times New Roman" w:hint="default"/>
          <w:sz w:val="28"/>
          <w:szCs w:val="28"/>
        </w:rPr>
      </w:pPr>
    </w:p>
    <w:p>
      <w:pPr>
        <w:pStyle w:val="a8"/>
        <w:ind w:left="709" w:firstLine="0"/>
        <w:spacing w:line="240"/>
        <w:rPr>
          <w:rFonts w:ascii="Times New Roman" w:eastAsia="Times New Roman" w:hAnsi="Times New Roman" w:hint="default"/>
          <w:sz w:val="28"/>
          <w:szCs w:val="28"/>
        </w:rPr>
      </w:pPr>
    </w:p>
    <w:p>
      <w:pPr>
        <w:pStyle w:val="a8"/>
        <w:ind w:left="709" w:firstLine="0"/>
        <w:spacing w:line="240"/>
        <w:rPr>
          <w:rFonts w:ascii="Times New Roman" w:eastAsia="Times New Roman" w:hAnsi="Times New Roman" w:hint="default"/>
          <w:sz w:val="28"/>
          <w:szCs w:val="28"/>
        </w:rPr>
      </w:pPr>
    </w:p>
    <w:p>
      <w:pPr>
        <w:pStyle w:val="1"/>
        <w:jc w:val="center"/>
        <w:spacing w:after="280" w:before="280" w:line="240"/>
        <w:rPr>
          <w:rFonts w:ascii="Times New Roman" w:eastAsia="Times New Roman" w:hAnsi="Times New Roman" w:cs="Times New Roman"/>
          <w:color w:val="auto"/>
          <w:sz w:val="28"/>
        </w:rPr>
      </w:pPr>
      <w:r>
        <w:rPr>
          <w:rFonts w:ascii="Times New Roman" w:eastAsia="Times New Roman" w:hAnsi="Times New Roman" w:cs="Times New Roman"/>
          <w:color w:val="auto"/>
          <w:sz w:val="28"/>
        </w:rPr>
        <w:t>ПРИЛОЖЕНИЕ 2</w:t>
      </w:r>
    </w:p>
    <w:p>
      <w:pPr>
        <w:spacing w:line="240"/>
        <w:rPr>
          <w:rFonts w:ascii="Times New Roman" w:eastAsia="Times New Roman" w:hAnsi="Times New Roman" w:hint="default"/>
          <w:sz w:val="28"/>
          <w:szCs w:val="28"/>
        </w:rPr>
      </w:pPr>
      <w:r>
        <w:rPr>
          <w:rFonts w:ascii="Times New Roman" w:eastAsia="Times New Roman" w:hAnsi="Times New Roman" w:hint="default"/>
          <w:noProof/>
          <w:sz w:val="28"/>
          <w:szCs w:val="28"/>
        </w:rPr>
        <w:drawing>
          <wp:inline distT="0" distB="0" distL="0" distR="0">
            <wp:extent cx="2680111" cy="2010083"/>
            <wp:effectExtent l="0" t="0" r="0" b="0"/>
            <wp:docPr id="1028" name="shape1028"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3">
                      <a:extLst>
                        <a:ext uri="{28A0092B-C50C-407E-A947-70E740481C1C}">
                          <a14:useLocalDpi xmlns:a14="http://schemas.microsoft.com/office/drawing/2010/main" val="0"/>
                        </a:ext>
                      </a:extLst>
                    </a:blip>
                    <a:srcRect/>
                    <a:stretch>
                      <a:fillRect/>
                    </a:stretch>
                  </pic:blipFill>
                  <pic:spPr>
                    <a:xfrm>
                      <a:off x="0" y="0"/>
                      <a:ext cx="2680111" cy="2010083"/>
                    </a:xfrm>
                    <a:prstGeom prst="rect"/>
                    <a:noFill/>
                    <a:ln>
                      <a:noFill/>
                    </a:ln>
                  </pic:spPr>
                </pic:pic>
              </a:graphicData>
            </a:graphic>
          </wp:inline>
        </w:drawing>
      </w:r>
      <w:r>
        <w:rPr>
          <w:rFonts w:ascii="Times New Roman" w:eastAsia="Times New Roman" w:hAnsi="Times New Roman" w:hint="default"/>
          <w:noProof/>
          <w:sz w:val="28"/>
          <w:szCs w:val="28"/>
        </w:rPr>
        <w:drawing>
          <wp:inline distT="0" distB="0" distL="0" distR="0">
            <wp:extent cx="2657858" cy="3543811"/>
            <wp:effectExtent l="0" t="0" r="0" b="0"/>
            <wp:docPr id="1029" name="shape1029"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4">
                      <a:extLst>
                        <a:ext uri="{28A0092B-C50C-407E-A947-70E740481C1C}">
                          <a14:useLocalDpi xmlns:a14="http://schemas.microsoft.com/office/drawing/2010/main" val="0"/>
                        </a:ext>
                      </a:extLst>
                    </a:blip>
                    <a:srcRect/>
                    <a:stretch>
                      <a:fillRect/>
                    </a:stretch>
                  </pic:blipFill>
                  <pic:spPr>
                    <a:xfrm>
                      <a:off x="0" y="0"/>
                      <a:ext cx="2657858" cy="3543811"/>
                    </a:xfrm>
                    <a:prstGeom prst="rect"/>
                    <a:noFill/>
                    <a:ln>
                      <a:noFill/>
                    </a:ln>
                  </pic:spPr>
                </pic:pic>
              </a:graphicData>
            </a:graphic>
          </wp:inline>
        </w:drawing>
      </w:r>
    </w:p>
    <w:p>
      <w:pPr>
        <w:spacing w:line="240"/>
        <w:rPr>
          <w:rFonts w:ascii="Times New Roman" w:eastAsia="Times New Roman" w:hAnsi="Times New Roman" w:hint="default"/>
          <w:sz w:val="28"/>
          <w:szCs w:val="28"/>
        </w:rPr>
      </w:pPr>
    </w:p>
    <w:p>
      <w:pPr>
        <w:spacing w:line="240"/>
        <w:rPr>
          <w:rFonts w:ascii="Times New Roman" w:eastAsia="Times New Roman" w:hAnsi="Times New Roman" w:hint="default"/>
          <w:sz w:val="28"/>
          <w:szCs w:val="28"/>
        </w:rPr>
      </w:pPr>
      <w:r>
        <w:rPr>
          <w:rFonts w:ascii="Times New Roman" w:eastAsia="Times New Roman" w:hAnsi="Times New Roman" w:hint="default"/>
          <w:noProof/>
          <w:sz w:val="28"/>
          <w:szCs w:val="28"/>
        </w:rPr>
        <w:drawing>
          <wp:inline distT="0" distB="0" distL="0" distR="0">
            <wp:extent cx="2550592" cy="3400788"/>
            <wp:effectExtent l="0" t="0" r="0" b="0"/>
            <wp:docPr id="1030" name="shape1030"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5">
                      <a:extLst>
                        <a:ext uri="{28A0092B-C50C-407E-A947-70E740481C1C}">
                          <a14:useLocalDpi xmlns:a14="http://schemas.microsoft.com/office/drawing/2010/main" val="0"/>
                        </a:ext>
                      </a:extLst>
                    </a:blip>
                    <a:srcRect/>
                    <a:stretch>
                      <a:fillRect/>
                    </a:stretch>
                  </pic:blipFill>
                  <pic:spPr>
                    <a:xfrm>
                      <a:off x="0" y="0"/>
                      <a:ext cx="2550592" cy="3400788"/>
                    </a:xfrm>
                    <a:prstGeom prst="rect"/>
                    <a:noFill/>
                    <a:ln>
                      <a:noFill/>
                    </a:ln>
                  </pic:spPr>
                </pic:pic>
              </a:graphicData>
            </a:graphic>
          </wp:inline>
        </w:drawing>
      </w:r>
    </w:p>
    <w:sectPr>
      <w:pgSz w:w="11906" w:h="16838"/>
      <w:pgMar w:top="1134" w:right="1134" w:bottom="851" w:left="1701" w:header="709" w:footer="709" w:gutter="0"/>
      <w:cols w:space="708"/>
      <w:docGrid w:linePitch="360"/>
      <w:headerReference w:type="default" r:id="rId6"/>
      <w:headerReference w:type="first" r:id="rId7"/>
      <w:footerReference w:type="default" r:id="rId8"/>
      <w:footerReference w:type="first" r:id="rId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 w:name="&quot;YS Text&quot;">
    <w:charset w:val="00"/>
    <w:notTrueType w:val="false"/>
  </w:font>
  <w:font w:name="Montserrat">
    <w:charset w:val="00"/>
    <w:notTrueType w:val="false"/>
  </w:font>
  <w:font w:name="Arial">
    <w:panose1 w:val="020B0604020202020204"/>
    <w:family w:val="swiss"/>
    <w:charset w:val="cc"/>
    <w:notTrueType w:val="false"/>
    <w:sig w:usb0="E0002EFF" w:usb1="C000785B" w:usb2="00000009" w:usb3="00000001" w:csb0="400001FF" w:csb1="FFFF0000"/>
  </w:font>
  <w:font w:name="Courier New">
    <w:panose1 w:val="02070309020205020404"/>
    <w:family w:val="modern"/>
    <w:charset w:val="cc"/>
    <w:notTrueType w:val="false"/>
    <w:sig w:usb0="E0002EFF" w:usb1="C0007843" w:usb2="00000009" w:usb3="00000001" w:csb0="400001FF" w:csb1="FFFF0000"/>
  </w:font>
  <w:font w:name="Wingdings">
    <w:panose1 w:val="05000000000000000000"/>
    <w:family w:val="auto"/>
    <w:charset w:val="02"/>
    <w:notTrueType w:val="false"/>
    <w:sig w:usb0="00000001" w:usb1="00000001" w:usb2="00000001" w:usb3="00000001" w:csb0="80000000" w:csb1="00000001"/>
  </w:font>
  <w:font w:name="Symbol">
    <w:panose1 w:val="05050102010706020507"/>
    <w:family w:val="roman"/>
    <w:charset w:val="02"/>
    <w:notTrueType w:val="false"/>
    <w:sig w:usb0="00000001" w:usb1="00000001" w:usb2="00000001" w:usb3="00000001" w:csb0="80000000"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Bottom of Page)"/>
        <w:docPartUnique/>
      </w:docPartObj>
    </w:sdtPr>
    <w:sdtContent>
      <w:p>
        <w:pPr>
          <w:pStyle w:val="affa"/>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16</w:t>
        </w:r>
        <w:r>
          <w:rPr>
            <w:rFonts w:ascii="Times New Roman" w:hAnsi="Times New Roman" w:cs="Times New Roman"/>
          </w:rPr>
          <w:fldChar w:fldCharType="end"/>
        </w:r>
      </w:p>
    </w:sdtContent>
  </w:sdt>
  <w:p>
    <w:pPr>
      <w:pStyle w:val="af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ff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4eae2938"/>
    <w:multiLevelType w:val="hybridMultilevel"/>
    <w:tmpl w:val="e550f082"/>
    <w:lvl w:ilvl="0" w:tplc="f1b4239c">
      <w:start w:val="1"/>
      <w:numFmt w:val="bullet"/>
      <w:lvlText w:val="–"/>
      <w:lvlJc w:val="left"/>
      <w:pPr>
        <w:ind w:left="1429" w:hanging="360"/>
      </w:pPr>
      <w:rPr>
        <w:rFonts w:ascii="Arial" w:hAnsi="Arial" w:hint="default"/>
      </w:rPr>
    </w:lvl>
    <w:lvl w:ilvl="1" w:tentative="on" w:tplc="4190003">
      <w:start w:val="1"/>
      <w:numFmt w:val="bullet"/>
      <w:lvlText w:val="o"/>
      <w:lvlJc w:val="left"/>
      <w:pPr>
        <w:ind w:left="2149" w:hanging="360"/>
      </w:pPr>
      <w:rPr>
        <w:rFonts w:ascii="Courier New" w:hAnsi="Courier New" w:cs="Courier New" w:hint="default"/>
      </w:rPr>
    </w:lvl>
    <w:lvl w:ilvl="2" w:tentative="on" w:tplc="4190005">
      <w:start w:val="1"/>
      <w:numFmt w:val="bullet"/>
      <w:lvlText w:val=""/>
      <w:lvlJc w:val="left"/>
      <w:pPr>
        <w:ind w:left="2869" w:hanging="360"/>
      </w:pPr>
      <w:rPr>
        <w:rFonts w:ascii="Wingdings" w:hAnsi="Wingdings" w:hint="default"/>
      </w:rPr>
    </w:lvl>
    <w:lvl w:ilvl="3" w:tentative="on" w:tplc="4190001">
      <w:start w:val="1"/>
      <w:numFmt w:val="bullet"/>
      <w:lvlText w:val=""/>
      <w:lvlJc w:val="left"/>
      <w:pPr>
        <w:ind w:left="3589" w:hanging="360"/>
      </w:pPr>
      <w:rPr>
        <w:rFonts w:ascii="Symbol" w:hAnsi="Symbol" w:hint="default"/>
      </w:rPr>
    </w:lvl>
    <w:lvl w:ilvl="4" w:tentative="on" w:tplc="4190003">
      <w:start w:val="1"/>
      <w:numFmt w:val="bullet"/>
      <w:lvlText w:val="o"/>
      <w:lvlJc w:val="left"/>
      <w:pPr>
        <w:ind w:left="4309" w:hanging="360"/>
      </w:pPr>
      <w:rPr>
        <w:rFonts w:ascii="Courier New" w:hAnsi="Courier New" w:cs="Courier New" w:hint="default"/>
      </w:rPr>
    </w:lvl>
    <w:lvl w:ilvl="5" w:tentative="on" w:tplc="4190005">
      <w:start w:val="1"/>
      <w:numFmt w:val="bullet"/>
      <w:lvlText w:val=""/>
      <w:lvlJc w:val="left"/>
      <w:pPr>
        <w:ind w:left="5029" w:hanging="360"/>
      </w:pPr>
      <w:rPr>
        <w:rFonts w:ascii="Wingdings" w:hAnsi="Wingdings" w:hint="default"/>
      </w:rPr>
    </w:lvl>
    <w:lvl w:ilvl="6" w:tentative="on" w:tplc="4190001">
      <w:start w:val="1"/>
      <w:numFmt w:val="bullet"/>
      <w:lvlText w:val=""/>
      <w:lvlJc w:val="left"/>
      <w:pPr>
        <w:ind w:left="5749" w:hanging="360"/>
      </w:pPr>
      <w:rPr>
        <w:rFonts w:ascii="Symbol" w:hAnsi="Symbol" w:hint="default"/>
      </w:rPr>
    </w:lvl>
    <w:lvl w:ilvl="7" w:tentative="on" w:tplc="4190003">
      <w:start w:val="1"/>
      <w:numFmt w:val="bullet"/>
      <w:lvlText w:val="o"/>
      <w:lvlJc w:val="left"/>
      <w:pPr>
        <w:ind w:left="6469" w:hanging="360"/>
      </w:pPr>
      <w:rPr>
        <w:rFonts w:ascii="Courier New" w:hAnsi="Courier New" w:cs="Courier New" w:hint="default"/>
      </w:rPr>
    </w:lvl>
    <w:lvl w:ilvl="8" w:tentative="on" w:tplc="4190005">
      <w:start w:val="1"/>
      <w:numFmt w:val="bullet"/>
      <w:lvlText w:val=""/>
      <w:lvlJc w:val="left"/>
      <w:pPr>
        <w:ind w:left="7189" w:hanging="360"/>
      </w:pPr>
      <w:rPr>
        <w:rFonts w:ascii="Wingdings" w:hAnsi="Wingdings" w:hint="default"/>
      </w:rPr>
    </w:lvl>
  </w:abstractNum>
  <w:abstractNum w:abstractNumId="1">
    <w:nsid w:val="22e867b8"/>
    <w:multiLevelType w:val="multilevel"/>
    <w:tmpl w:val="73d646e4"/>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
    <w:nsid w:val="58d364a3"/>
    <w:multiLevelType w:val="multilevel"/>
    <w:tmpl w:val="1658a72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
    <w:nsid w:val="2ec86dad"/>
    <w:multiLevelType w:val="hybridMultilevel"/>
    <w:tmpl w:val="b1e8b0f0"/>
    <w:lvl w:ilvl="0" w:tplc="4190001">
      <w:start w:val="1"/>
      <w:numFmt w:val="bullet"/>
      <w:lvlText w:val=""/>
      <w:lvlJc w:val="left"/>
      <w:pPr>
        <w:ind w:left="480" w:hanging="360"/>
      </w:pPr>
      <w:rPr>
        <w:rFonts w:ascii="Symbol" w:hAnsi="Symbol" w:hint="default"/>
      </w:rPr>
    </w:lvl>
    <w:lvl w:ilvl="1" w:tentative="on" w:tplc="4190003">
      <w:start w:val="1"/>
      <w:numFmt w:val="bullet"/>
      <w:lvlText w:val="o"/>
      <w:lvlJc w:val="left"/>
      <w:pPr>
        <w:ind w:left="1200" w:hanging="360"/>
      </w:pPr>
      <w:rPr>
        <w:rFonts w:ascii="Courier New" w:hAnsi="Courier New" w:cs="Courier New" w:hint="default"/>
      </w:rPr>
    </w:lvl>
    <w:lvl w:ilvl="2" w:tentative="on" w:tplc="4190005">
      <w:start w:val="1"/>
      <w:numFmt w:val="bullet"/>
      <w:lvlText w:val=""/>
      <w:lvlJc w:val="left"/>
      <w:pPr>
        <w:ind w:left="1920" w:hanging="360"/>
      </w:pPr>
      <w:rPr>
        <w:rFonts w:ascii="Wingdings" w:hAnsi="Wingdings" w:hint="default"/>
      </w:rPr>
    </w:lvl>
    <w:lvl w:ilvl="3" w:tentative="on" w:tplc="4190001">
      <w:start w:val="1"/>
      <w:numFmt w:val="bullet"/>
      <w:lvlText w:val=""/>
      <w:lvlJc w:val="left"/>
      <w:pPr>
        <w:ind w:left="2640" w:hanging="360"/>
      </w:pPr>
      <w:rPr>
        <w:rFonts w:ascii="Symbol" w:hAnsi="Symbol" w:hint="default"/>
      </w:rPr>
    </w:lvl>
    <w:lvl w:ilvl="4" w:tentative="on" w:tplc="4190003">
      <w:start w:val="1"/>
      <w:numFmt w:val="bullet"/>
      <w:lvlText w:val="o"/>
      <w:lvlJc w:val="left"/>
      <w:pPr>
        <w:ind w:left="3360" w:hanging="360"/>
      </w:pPr>
      <w:rPr>
        <w:rFonts w:ascii="Courier New" w:hAnsi="Courier New" w:cs="Courier New" w:hint="default"/>
      </w:rPr>
    </w:lvl>
    <w:lvl w:ilvl="5" w:tentative="on" w:tplc="4190005">
      <w:start w:val="1"/>
      <w:numFmt w:val="bullet"/>
      <w:lvlText w:val=""/>
      <w:lvlJc w:val="left"/>
      <w:pPr>
        <w:ind w:left="4080" w:hanging="360"/>
      </w:pPr>
      <w:rPr>
        <w:rFonts w:ascii="Wingdings" w:hAnsi="Wingdings" w:hint="default"/>
      </w:rPr>
    </w:lvl>
    <w:lvl w:ilvl="6" w:tentative="on" w:tplc="4190001">
      <w:start w:val="1"/>
      <w:numFmt w:val="bullet"/>
      <w:lvlText w:val=""/>
      <w:lvlJc w:val="left"/>
      <w:pPr>
        <w:ind w:left="4800" w:hanging="360"/>
      </w:pPr>
      <w:rPr>
        <w:rFonts w:ascii="Symbol" w:hAnsi="Symbol" w:hint="default"/>
      </w:rPr>
    </w:lvl>
    <w:lvl w:ilvl="7" w:tentative="on" w:tplc="4190003">
      <w:start w:val="1"/>
      <w:numFmt w:val="bullet"/>
      <w:lvlText w:val="o"/>
      <w:lvlJc w:val="left"/>
      <w:pPr>
        <w:ind w:left="5520" w:hanging="360"/>
      </w:pPr>
      <w:rPr>
        <w:rFonts w:ascii="Courier New" w:hAnsi="Courier New" w:cs="Courier New" w:hint="default"/>
      </w:rPr>
    </w:lvl>
    <w:lvl w:ilvl="8" w:tentative="on" w:tplc="4190005">
      <w:start w:val="1"/>
      <w:numFmt w:val="bullet"/>
      <w:lvlText w:val=""/>
      <w:lvlJc w:val="left"/>
      <w:pPr>
        <w:ind w:left="6240" w:hanging="360"/>
      </w:pPr>
      <w:rPr>
        <w:rFonts w:ascii="Wingdings" w:hAnsi="Wingdings" w:hint="default"/>
      </w:rPr>
    </w:lvl>
  </w:abstractNum>
  <w:abstractNum w:abstractNumId="4">
    <w:nsid w:val="1f2b7cc8"/>
    <w:multiLevelType w:val="multilevel"/>
    <w:tmpl w:val="73d646e4"/>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5">
    <w:nsid w:val="8634e"/>
    <w:multiLevelType w:val="multilevel"/>
    <w:tmpl w:val="73d646e4"/>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6">
    <w:nsid w:val="77b103bd"/>
    <w:multiLevelType w:val="hybridMultilevel"/>
    <w:tmpl w:val="172a2016"/>
    <w:lvl w:ilvl="0" w:tplc="d5fa8678">
      <w:start w:val="1"/>
      <w:lvlText w:val="%1)"/>
      <w:lvlJc w:val="left"/>
      <w:pPr>
        <w:ind w:left="1069" w:hanging="360"/>
      </w:pPr>
      <w:rPr>
        <w:rFonts w:hint="default"/>
      </w:rPr>
    </w:lvl>
    <w:lvl w:ilvl="1" w:tentative="on" w:tplc="4190019">
      <w:start w:val="1"/>
      <w:numFmt w:val="lowerLetter"/>
      <w:lvlText w:val="%2."/>
      <w:lvlJc w:val="left"/>
      <w:pPr>
        <w:ind w:left="1789" w:hanging="360"/>
      </w:pPr>
    </w:lvl>
    <w:lvl w:ilvl="2" w:tentative="on" w:tplc="419001b">
      <w:start w:val="1"/>
      <w:numFmt w:val="lowerRoman"/>
      <w:lvlText w:val="%3."/>
      <w:lvlJc w:val="right"/>
      <w:pPr>
        <w:ind w:left="2509" w:hanging="180"/>
      </w:pPr>
    </w:lvl>
    <w:lvl w:ilvl="3" w:tentative="on" w:tplc="419000f">
      <w:start w:val="1"/>
      <w:lvlText w:val="%4."/>
      <w:lvlJc w:val="left"/>
      <w:pPr>
        <w:ind w:left="3229" w:hanging="360"/>
      </w:pPr>
    </w:lvl>
    <w:lvl w:ilvl="4" w:tentative="on" w:tplc="4190019">
      <w:start w:val="1"/>
      <w:numFmt w:val="lowerLetter"/>
      <w:lvlText w:val="%5."/>
      <w:lvlJc w:val="left"/>
      <w:pPr>
        <w:ind w:left="3949" w:hanging="360"/>
      </w:pPr>
    </w:lvl>
    <w:lvl w:ilvl="5" w:tentative="on" w:tplc="419001b">
      <w:start w:val="1"/>
      <w:numFmt w:val="lowerRoman"/>
      <w:lvlText w:val="%6."/>
      <w:lvlJc w:val="right"/>
      <w:pPr>
        <w:ind w:left="4669" w:hanging="180"/>
      </w:pPr>
    </w:lvl>
    <w:lvl w:ilvl="6" w:tentative="on" w:tplc="419000f">
      <w:start w:val="1"/>
      <w:lvlText w:val="%7."/>
      <w:lvlJc w:val="left"/>
      <w:pPr>
        <w:ind w:left="5389" w:hanging="360"/>
      </w:pPr>
    </w:lvl>
    <w:lvl w:ilvl="7" w:tentative="on" w:tplc="4190019">
      <w:start w:val="1"/>
      <w:numFmt w:val="lowerLetter"/>
      <w:lvlText w:val="%8."/>
      <w:lvlJc w:val="left"/>
      <w:pPr>
        <w:ind w:left="6109" w:hanging="360"/>
      </w:pPr>
    </w:lvl>
    <w:lvl w:ilvl="8" w:tentative="on" w:tplc="419001b">
      <w:start w:val="1"/>
      <w:numFmt w:val="lowerRoman"/>
      <w:lvlText w:val="%9."/>
      <w:lvlJc w:val="right"/>
      <w:pPr>
        <w:ind w:left="6829" w:hanging="180"/>
      </w:pPr>
    </w:lvl>
  </w:abstractNum>
  <w:abstractNum w:abstractNumId="7">
    <w:nsid w:val="44e67e5b"/>
    <w:multiLevelType w:val="hybridMultilevel"/>
    <w:tmpl w:val="95126c88"/>
    <w:lvl w:ilvl="0" w:tplc="2a74ebfc">
      <w:start w:val="1"/>
      <w:numFmt w:val="bullet"/>
      <w:lvlText w:val=""/>
      <w:lvlJc w:val="left"/>
      <w:pPr>
        <w:ind w:left="1429" w:hanging="360"/>
      </w:pPr>
      <w:rPr>
        <w:rFonts w:ascii="Symbol" w:hAnsi="Symbol" w:hint="default"/>
      </w:rPr>
    </w:lvl>
    <w:lvl w:ilvl="1" w:tentative="on" w:tplc="4190003">
      <w:start w:val="1"/>
      <w:numFmt w:val="bullet"/>
      <w:lvlText w:val="o"/>
      <w:lvlJc w:val="left"/>
      <w:pPr>
        <w:ind w:left="2149" w:hanging="360"/>
      </w:pPr>
      <w:rPr>
        <w:rFonts w:ascii="Courier New" w:hAnsi="Courier New" w:cs="Courier New" w:hint="default"/>
      </w:rPr>
    </w:lvl>
    <w:lvl w:ilvl="2" w:tentative="on" w:tplc="4190005">
      <w:start w:val="1"/>
      <w:numFmt w:val="bullet"/>
      <w:lvlText w:val=""/>
      <w:lvlJc w:val="left"/>
      <w:pPr>
        <w:ind w:left="2869" w:hanging="360"/>
      </w:pPr>
      <w:rPr>
        <w:rFonts w:ascii="Wingdings" w:hAnsi="Wingdings" w:hint="default"/>
      </w:rPr>
    </w:lvl>
    <w:lvl w:ilvl="3" w:tentative="on" w:tplc="4190001">
      <w:start w:val="1"/>
      <w:numFmt w:val="bullet"/>
      <w:lvlText w:val=""/>
      <w:lvlJc w:val="left"/>
      <w:pPr>
        <w:ind w:left="3589" w:hanging="360"/>
      </w:pPr>
      <w:rPr>
        <w:rFonts w:ascii="Symbol" w:hAnsi="Symbol" w:hint="default"/>
      </w:rPr>
    </w:lvl>
    <w:lvl w:ilvl="4" w:tentative="on" w:tplc="4190003">
      <w:start w:val="1"/>
      <w:numFmt w:val="bullet"/>
      <w:lvlText w:val="o"/>
      <w:lvlJc w:val="left"/>
      <w:pPr>
        <w:ind w:left="4309" w:hanging="360"/>
      </w:pPr>
      <w:rPr>
        <w:rFonts w:ascii="Courier New" w:hAnsi="Courier New" w:cs="Courier New" w:hint="default"/>
      </w:rPr>
    </w:lvl>
    <w:lvl w:ilvl="5" w:tentative="on" w:tplc="4190005">
      <w:start w:val="1"/>
      <w:numFmt w:val="bullet"/>
      <w:lvlText w:val=""/>
      <w:lvlJc w:val="left"/>
      <w:pPr>
        <w:ind w:left="5029" w:hanging="360"/>
      </w:pPr>
      <w:rPr>
        <w:rFonts w:ascii="Wingdings" w:hAnsi="Wingdings" w:hint="default"/>
      </w:rPr>
    </w:lvl>
    <w:lvl w:ilvl="6" w:tentative="on" w:tplc="4190001">
      <w:start w:val="1"/>
      <w:numFmt w:val="bullet"/>
      <w:lvlText w:val=""/>
      <w:lvlJc w:val="left"/>
      <w:pPr>
        <w:ind w:left="5749" w:hanging="360"/>
      </w:pPr>
      <w:rPr>
        <w:rFonts w:ascii="Symbol" w:hAnsi="Symbol" w:hint="default"/>
      </w:rPr>
    </w:lvl>
    <w:lvl w:ilvl="7" w:tentative="on" w:tplc="4190003">
      <w:start w:val="1"/>
      <w:numFmt w:val="bullet"/>
      <w:lvlText w:val="o"/>
      <w:lvlJc w:val="left"/>
      <w:pPr>
        <w:ind w:left="6469" w:hanging="360"/>
      </w:pPr>
      <w:rPr>
        <w:rFonts w:ascii="Courier New" w:hAnsi="Courier New" w:cs="Courier New" w:hint="default"/>
      </w:rPr>
    </w:lvl>
    <w:lvl w:ilvl="8" w:tentative="on" w:tplc="4190005">
      <w:start w:val="1"/>
      <w:numFmt w:val="bullet"/>
      <w:lvlText w:val=""/>
      <w:lvlJc w:val="left"/>
      <w:pPr>
        <w:ind w:left="7189" w:hanging="360"/>
      </w:pPr>
      <w:rPr>
        <w:rFonts w:ascii="Wingdings" w:hAnsi="Wingdings" w:hint="default"/>
      </w:rPr>
    </w:lvl>
  </w:abstractNum>
  <w:abstractNum w:abstractNumId="8">
    <w:nsid w:val="4765442b"/>
    <w:multiLevelType w:val="hybridMultilevel"/>
    <w:tmpl w:val="ebfe2d60"/>
    <w:lvl w:ilvl="0" w:tplc="4190011">
      <w:start w:val="1"/>
      <w:lvlText w:val="%1)"/>
      <w:lvlJc w:val="left"/>
      <w:pPr>
        <w:ind w:left="720" w:hanging="360"/>
      </w:pPr>
    </w:lvl>
    <w:lvl w:ilvl="1" w:tplc="4190019">
      <w:start w:val="1"/>
      <w:numFmt w:val="lowerLetter"/>
      <w:lvlText w:val="%2."/>
      <w:lvlJc w:val="left"/>
      <w:pPr>
        <w:ind w:left="1440" w:hanging="360"/>
      </w:pPr>
    </w:lvl>
    <w:lvl w:ilvl="2" w:tentative="on" w:tplc="419001b">
      <w:start w:val="1"/>
      <w:numFmt w:val="lowerRoman"/>
      <w:lvlText w:val="%3."/>
      <w:lvlJc w:val="right"/>
      <w:pPr>
        <w:ind w:left="2160" w:hanging="180"/>
      </w:pPr>
    </w:lvl>
    <w:lvl w:ilvl="3" w:tentative="on" w:tplc="419000f">
      <w:start w:val="1"/>
      <w:lvlText w:val="%4."/>
      <w:lvlJc w:val="left"/>
      <w:pPr>
        <w:ind w:left="2880" w:hanging="360"/>
      </w:pPr>
    </w:lvl>
    <w:lvl w:ilvl="4" w:tentative="on" w:tplc="4190019">
      <w:start w:val="1"/>
      <w:numFmt w:val="lowerLetter"/>
      <w:lvlText w:val="%5."/>
      <w:lvlJc w:val="left"/>
      <w:pPr>
        <w:ind w:left="3600" w:hanging="360"/>
      </w:pPr>
    </w:lvl>
    <w:lvl w:ilvl="5" w:tentative="on" w:tplc="419001b">
      <w:start w:val="1"/>
      <w:numFmt w:val="lowerRoman"/>
      <w:lvlText w:val="%6."/>
      <w:lvlJc w:val="right"/>
      <w:pPr>
        <w:ind w:left="4320" w:hanging="180"/>
      </w:pPr>
    </w:lvl>
    <w:lvl w:ilvl="6" w:tentative="on" w:tplc="419000f">
      <w:start w:val="1"/>
      <w:lvlText w:val="%7."/>
      <w:lvlJc w:val="left"/>
      <w:pPr>
        <w:ind w:left="5040" w:hanging="360"/>
      </w:pPr>
    </w:lvl>
    <w:lvl w:ilvl="7" w:tentative="on" w:tplc="4190019">
      <w:start w:val="1"/>
      <w:numFmt w:val="lowerLetter"/>
      <w:lvlText w:val="%8."/>
      <w:lvlJc w:val="left"/>
      <w:pPr>
        <w:ind w:left="5760" w:hanging="360"/>
      </w:pPr>
    </w:lvl>
    <w:lvl w:ilvl="8" w:tentative="on" w:tplc="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drawingGridHorizontalSpacing w:val="1000"/>
  <w:drawingGridVerticalSpacing w:val="1000"/>
  <w:displayHorizontalDrawingGridEvery w:val="1"/>
  <w:displayVerticalDrawingGridEvery w:val="1"/>
  <w:characterSpacingControl w:val="doNotCompress"/>
  <w:compat>
    <w:useFELayou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ru-RU" w:bidi="ar-SA"/>
        <w:rFonts w:asciiTheme="minorHAnsi" w:eastAsiaTheme="minorEastAsia" w:hAnsiTheme="minorHAnsi" w:cstheme="minorBidi"/>
        <w:sz w:val="22"/>
        <w:szCs w:val="22"/>
      </w:rPr>
    </w:rPrDefault>
    <w:pPrDefault>
      <w:pPr>
        <w:spacing w:after="200" w:line="276"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qFormat/>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21">
    <w:name w:val="heading 2"/>
    <w:basedOn w:val="a1"/>
    <w:next w:val="a1"/>
    <w:link w:val="Normal"/>
    <w:qFormat/>
    <w:unhideWhenUsed/>
    <w:pPr>
      <w:keepNext/>
      <w:keepLines/>
      <w:outlineLvl w:val="1"/>
      <w:spacing w:after="0" w:before="40" w:line="259" w:lineRule="auto"/>
    </w:pPr>
    <w:rPr>
      <w:lang w:eastAsia="en-US"/>
      <w:rFonts w:asciiTheme="majorHAnsi" w:eastAsiaTheme="majorEastAsia" w:hAnsiTheme="majorHAnsi" w:cstheme="majorBidi"/>
      <w:color w:val="376092"/>
      <w:sz w:val="26"/>
      <w:szCs w:val="26"/>
    </w:rPr>
  </w:style>
  <w:style w:type="paragraph" w:styleId="1">
    <w:name w:val="heading 1"/>
    <w:basedOn w:val="a1"/>
    <w:next w:val="a1"/>
    <w:link w:val="Normal"/>
    <w:qFormat/>
    <w:pPr>
      <w:keepNext/>
      <w:keepLines/>
      <w:outlineLvl w:val="0"/>
      <w:spacing w:after="0" w:before="480"/>
    </w:pPr>
    <w:rPr>
      <w:rFonts w:asciiTheme="majorHAnsi" w:eastAsiaTheme="majorEastAsia" w:hAnsiTheme="majorHAnsi" w:cstheme="majorBidi"/>
      <w:b/>
      <w:bCs/>
      <w:color w:val="376092"/>
      <w:sz w:val="28"/>
      <w:szCs w:val="28"/>
    </w:rPr>
  </w:style>
  <w:style w:type="paragraph" w:styleId="a1">
    <w:name w:val="Normal"/>
    <w:qFormat/>
  </w:style>
  <w:style w:type="paragraph" w:styleId="af6">
    <w:name w:val="TOC Heading"/>
    <w:basedOn w:val="1"/>
    <w:next w:val="a1"/>
    <w:qFormat/>
    <w:unhideWhenUsed/>
    <w:pPr>
      <w:outlineLvl w:val="9"/>
    </w:pPr>
    <w:rPr>
      <w:lang w:eastAsia="en-US"/>
    </w:rPr>
  </w:style>
  <w:style w:type="paragraph" w:styleId="11">
    <w:name w:val="toc 1"/>
    <w:basedOn w:val="a1"/>
    <w:next w:val="a1"/>
    <w:autoRedefine/>
    <w:unhideWhenUsed/>
    <w:pPr>
      <w:spacing w:after="100"/>
    </w:pPr>
  </w:style>
  <w:style w:type="paragraph" w:styleId="af3">
    <w:name w:val="List Paragraph"/>
    <w:basedOn w:val="a1"/>
    <w:qFormat/>
    <w:pPr>
      <w:ind w:left="720"/>
      <w:contextualSpacing/>
    </w:pPr>
    <w:rPr>
      <w:lang w:eastAsia="en-US"/>
      <w:rFonts w:eastAsiaTheme="minorHAnsi"/>
    </w:rPr>
  </w:style>
  <w:style w:type="paragraph" w:styleId="25">
    <w:name w:val="toc 2"/>
    <w:basedOn w:val="a1"/>
    <w:next w:val="a1"/>
    <w:autoRedefine/>
    <w:unhideWhenUsed/>
    <w:pPr>
      <w:ind w:left="220"/>
      <w:spacing w:after="100"/>
    </w:pPr>
  </w:style>
  <w:style w:type="character" w:styleId="afa">
    <w:name w:val="Hyperlink"/>
    <w:basedOn w:val="a2"/>
    <w:unhideWhenUsed/>
    <w:rPr>
      <w:color w:val="000000"/>
      <w:u w:val="single" w:color="auto"/>
    </w:rPr>
  </w:style>
  <w:style w:type="paragraph" w:styleId="af8">
    <w:name w:val="header"/>
    <w:basedOn w:val="a1"/>
    <w:link w:val="Normal"/>
    <w:unhideWhenUsed/>
    <w:pPr>
      <w:tabs>
        <w:tab w:val="center" w:pos="4677"/>
        <w:tab w:val="right" w:pos="9355"/>
      </w:tabs>
      <w:spacing w:after="0" w:line="240" w:lineRule="auto"/>
    </w:pPr>
  </w:style>
  <w:style w:type="paragraph" w:styleId="affa">
    <w:name w:val="footer"/>
    <w:basedOn w:val="a1"/>
    <w:link w:val="Normal"/>
    <w:unhideWhenUsed/>
    <w:pPr>
      <w:tabs>
        <w:tab w:val="center" w:pos="4677"/>
        <w:tab w:val="right" w:pos="9355"/>
      </w:tabs>
      <w:spacing w:after="0" w:line="240" w:lineRule="auto"/>
    </w:pPr>
  </w:style>
  <w:style w:type="paragraph" w:styleId="affe">
    <w:name w:val="Normal (Web)"/>
    <w:basedOn w:val="a1"/>
    <w:unhideWhenUsed/>
    <w:pPr>
      <w:spacing w:after="100" w:afterAutospacing="1" w:before="100" w:beforeAutospacing="1" w:line="240" w:lineRule="auto"/>
    </w:pPr>
    <w:rPr>
      <w:rFonts w:ascii="Times New Roman" w:eastAsia="Times New Roman" w:hAnsi="Times New Roman" w:cs="Times New Roman"/>
      <w:sz w:val="24"/>
      <w:szCs w:val="24"/>
    </w:rPr>
  </w:style>
  <w:style w:type="character" w:customStyle="1" w:styleId="c9">
    <w:name w:val="c9"/>
    <w:basedOn w:val="a2"/>
  </w:style>
  <w:style w:type="paragraph" w:customStyle="1" w:styleId="a6">
    <w:name w:val="ЗАГ"/>
    <w:basedOn w:val="1"/>
    <w:link w:val="Normal"/>
    <w:qFormat/>
    <w:pPr>
      <w:jc w:val="center"/>
      <w:spacing w:after="240" w:before="240"/>
    </w:pPr>
    <w:rPr>
      <w:rFonts w:ascii="Times New Roman" w:hAnsi="Times New Roman" w:cs="Times New Roman"/>
      <w:color w:val="auto"/>
      <w:sz w:val="24"/>
    </w:rPr>
  </w:style>
  <w:style w:type="character" w:customStyle="1" w:styleId="c2">
    <w:name w:val="c2"/>
    <w:basedOn w:val="a2"/>
  </w:style>
  <w:style w:type="paragraph" w:customStyle="1" w:styleId="a8">
    <w:name w:val="осн"/>
    <w:basedOn w:val="a1"/>
    <w:link w:val="Normal"/>
    <w:qFormat/>
    <w:pPr>
      <w:ind w:firstLine="709"/>
      <w:jc w:val="both"/>
      <w:spacing w:after="0" w:line="360" w:lineRule="auto"/>
    </w:pPr>
    <w:rPr>
      <w:rFonts w:ascii="Times New Roman" w:hAnsi="Times New Roman" w:cs="Times New Roman"/>
      <w:sz w:val="24"/>
      <w:szCs w:val="24"/>
    </w:rPr>
  </w:style>
  <w:style w:type="paragraph" w:customStyle="1" w:styleId="Default">
    <w:name w:val="Default"/>
    <w:pPr>
      <w:adjustRightInd/>
      <w:autoSpaceDE w:val="off"/>
      <w:autoSpaceDN w:val="off"/>
      <w:spacing w:after="0" w:line="240" w:lineRule="auto"/>
    </w:pPr>
    <w:rPr>
      <w:lang w:eastAsia="en-US"/>
      <w:rFonts w:ascii="Times New Roman" w:eastAsiaTheme="minorHAnsi" w:hAnsi="Times New Roman" w:cs="Times New Roman"/>
      <w:color w:val="000000"/>
      <w:sz w:val="24"/>
      <w:szCs w:val="24"/>
    </w:rPr>
  </w:style>
  <w:style w:type="paragraph" w:customStyle="1" w:styleId="c5">
    <w:name w:val="c5"/>
    <w:basedOn w:val="a1"/>
    <w:pPr>
      <w:spacing w:after="100" w:afterAutospacing="1" w:before="100" w:beforeAutospacing="1" w:line="240" w:lineRule="auto"/>
    </w:pPr>
    <w:rPr>
      <w:rFonts w:ascii="Times New Roman" w:eastAsia="Times New Roman" w:hAnsi="Times New Roman" w:cs="Times New Roman"/>
      <w:sz w:val="24"/>
      <w:szCs w:val="24"/>
    </w:rPr>
  </w:style>
  <w:style w:type="paragraph" w:customStyle="1" w:styleId="ad">
    <w:name w:val="ПОДЗАГ"/>
    <w:basedOn w:val="21"/>
    <w:link w:val="Normal"/>
    <w:qFormat/>
    <w:pPr>
      <w:ind w:firstLine="709"/>
      <w:jc w:val="both"/>
      <w:spacing w:after="280" w:before="280" w:line="360" w:lineRule="auto"/>
    </w:pPr>
    <w:rPr>
      <w:lang w:eastAsia="ru-RU"/>
      <w:rFonts w:ascii="Times New Roman" w:eastAsia="Times New Roman" w:hAnsi="Times New Roman" w:cs="Times New Roman"/>
      <w:b/>
      <w:color w:val="auto"/>
      <w:sz w:val="24"/>
      <w:szCs w:val="24"/>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2" Type="http://schemas.openxmlformats.org/officeDocument/2006/relationships/image" Target="media/image1.png" /><Relationship Id="rId3" Type="http://schemas.openxmlformats.org/officeDocument/2006/relationships/image" Target="media/image2.jpeg" /><Relationship Id="rId4" Type="http://schemas.openxmlformats.org/officeDocument/2006/relationships/image" Target="media/image3.jpeg" /><Relationship Id="rId5" Type="http://schemas.openxmlformats.org/officeDocument/2006/relationships/image" Target="media/image4.jpeg" /><Relationship Id="rId1" Type="http://schemas.openxmlformats.org/officeDocument/2006/relationships/chart" Target="charts/chart1.xml" /><Relationship Id="rId10" Type="http://schemas.openxmlformats.org/officeDocument/2006/relationships/styles" Target="styles.xml" /><Relationship Id="rId11" Type="http://schemas.openxmlformats.org/officeDocument/2006/relationships/settings" Target="settings.xml" /><Relationship Id="rId12" Type="http://schemas.openxmlformats.org/officeDocument/2006/relationships/fontTable" Target="fontTable.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theme" Target="theme/theme1.xm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____1.xlsx" /></Relationships>
</file>

<file path=word/charts/chart1.xml><?xml version="1.0" encoding="utf-8"?>
<c:chartSpace xmlns:r="http://schemas.openxmlformats.org/officeDocument/2006/relationships" xmlns:a="http://schemas.openxmlformats.org/drawingml/2006/main" xmlns:c="http://schemas.openxmlformats.org/drawingml/2006/chart">
  <c:date1904 val="0"/>
  <mc:AlternateContent xmlns:mc="http://schemas.openxmlformats.org/markup-compatibility/2006">
    <mc:Choice xmlns:c14="http://schemas.microsoft.com/office/drawing/2007/8/2/chart" Requires="c14">
      <c14:style val="102"/>
    </mc:Choice>
    <mc:Fallback>
      <c:style val="2"/>
    </mc:Fallback>
  </mc:AlternateContent>
  <c:roundedCorners val="0"/>
  <c:chart>
    <c:autoTitleDeleted val="0"/>
    <c:plotArea>
      <c:layout/>
      <c:barChart>
        <c:barDir val="col"/>
        <c:grouping val="clustered"/>
        <c:varyColors val="0"/>
        <c:ser>
          <c:idx val="0"/>
          <c:order val="0"/>
          <c:tx>
            <c:strRef>
              <c:f>Sheet1!$B$1</c:f>
              <c:strCache>
                <c:ptCount val="1"/>
                <c:pt idx="0">
                  <c:v>Исходное значение</c:v>
                </c:pt>
              </c:strCache>
            </c:strRef>
          </c:tx>
          <c:invertIfNegative val="0"/>
          <c:cat>
            <c:strRef>
              <c:f>Sheet1!$A$2:$A$5</c:f>
              <c:strCache>
                <c:ptCount val="4"/>
                <c:pt idx="0">
                  <c:v>Водоросли</c:v>
                </c:pt>
                <c:pt idx="1">
                  <c:v>Ионы Cu2+</c:v>
                </c:pt>
                <c:pt idx="2">
                  <c:v>Сайдекс</c:v>
                </c:pt>
                <c:pt idx="3">
                  <c:v>Tetra</c:v>
                </c:pt>
              </c:strCache>
            </c:strRef>
          </c:cat>
          <c:val>
            <c:numRef>
              <c:f>Sheet1!$B$2:$B$5</c:f>
              <c:numCache>
                <c:formatCode>General</c:formatCode>
                <c:ptCount val="4"/>
                <c:pt idx="0">
                  <c:v>6.8</c:v>
                </c:pt>
                <c:pt idx="1">
                  <c:v>6.8</c:v>
                </c:pt>
                <c:pt idx="2">
                  <c:v>6.8</c:v>
                </c:pt>
                <c:pt idx="3">
                  <c:v>6.8</c:v>
                </c:pt>
              </c:numCache>
            </c:numRef>
          </c:val>
        </c:ser>
        <c:ser>
          <c:idx val="1"/>
          <c:order val="1"/>
          <c:tx>
            <c:strRef>
              <c:f>Sheet1!$C$1</c:f>
              <c:strCache>
                <c:ptCount val="1"/>
                <c:pt idx="0">
                  <c:v>Через 5 дней</c:v>
                </c:pt>
              </c:strCache>
            </c:strRef>
          </c:tx>
          <c:invertIfNegative val="0"/>
          <c:cat>
            <c:strRef>
              <c:f>Sheet1!$A$2:$A$5</c:f>
              <c:strCache>
                <c:ptCount val="4"/>
                <c:pt idx="0">
                  <c:v>Водоросли</c:v>
                </c:pt>
                <c:pt idx="1">
                  <c:v>Ионы Cu2+</c:v>
                </c:pt>
                <c:pt idx="2">
                  <c:v>Сайдекс</c:v>
                </c:pt>
                <c:pt idx="3">
                  <c:v>Tetra</c:v>
                </c:pt>
              </c:strCache>
            </c:strRef>
          </c:cat>
          <c:val>
            <c:numRef>
              <c:f>Sheet1!$C$2:$C$5</c:f>
              <c:numCache>
                <c:formatCode>General</c:formatCode>
                <c:ptCount val="4"/>
                <c:pt idx="0">
                  <c:v>7</c:v>
                </c:pt>
                <c:pt idx="1">
                  <c:v>6.5</c:v>
                </c:pt>
                <c:pt idx="2">
                  <c:v>7.1</c:v>
                </c:pt>
                <c:pt idx="3">
                  <c:v>7.4</c:v>
                </c:pt>
              </c:numCache>
            </c:numRef>
          </c:val>
        </c:ser>
        <c:ser>
          <c:idx val="2"/>
          <c:order val="2"/>
          <c:tx>
            <c:strRef>
              <c:f>Sheet1!$D$1</c:f>
              <c:strCache>
                <c:ptCount val="1"/>
                <c:pt idx="0">
                  <c:v>Через 10 дней</c:v>
                </c:pt>
              </c:strCache>
            </c:strRef>
          </c:tx>
          <c:invertIfNegative val="0"/>
          <c:cat>
            <c:strRef>
              <c:f>Sheet1!$A$2:$A$5</c:f>
              <c:strCache>
                <c:ptCount val="4"/>
                <c:pt idx="0">
                  <c:v>Водоросли</c:v>
                </c:pt>
                <c:pt idx="1">
                  <c:v>Ионы Cu2+</c:v>
                </c:pt>
                <c:pt idx="2">
                  <c:v>Сайдекс</c:v>
                </c:pt>
                <c:pt idx="3">
                  <c:v>Tetra</c:v>
                </c:pt>
              </c:strCache>
            </c:strRef>
          </c:cat>
          <c:val>
            <c:numRef>
              <c:f>Sheet1!$D$2:$D$5</c:f>
              <c:numCache>
                <c:formatCode>General</c:formatCode>
                <c:ptCount val="4"/>
                <c:pt idx="0">
                  <c:v>7.4</c:v>
                </c:pt>
                <c:pt idx="1">
                  <c:v>6.4</c:v>
                </c:pt>
                <c:pt idx="2">
                  <c:v>6.3</c:v>
                </c:pt>
                <c:pt idx="3">
                  <c:v>6.1</c:v>
                </c:pt>
              </c:numCache>
            </c:numRef>
          </c:val>
        </c:ser>
        <c:ser>
          <c:idx val="3"/>
          <c:order val="3"/>
          <c:tx>
            <c:strRef>
              <c:f>Sheet1!$E$1</c:f>
              <c:strCache>
                <c:ptCount val="1"/>
                <c:pt idx="0">
                  <c:v>Через 15 дней</c:v>
                </c:pt>
              </c:strCache>
            </c:strRef>
          </c:tx>
          <c:invertIfNegative val="0"/>
          <c:cat>
            <c:strRef>
              <c:f>Sheet1!$A$2:$A$5</c:f>
              <c:strCache>
                <c:ptCount val="4"/>
                <c:pt idx="0">
                  <c:v>Водоросли</c:v>
                </c:pt>
                <c:pt idx="1">
                  <c:v>Ионы Cu2+</c:v>
                </c:pt>
                <c:pt idx="2">
                  <c:v>Сайдекс</c:v>
                </c:pt>
                <c:pt idx="3">
                  <c:v>Tetra</c:v>
                </c:pt>
              </c:strCache>
            </c:strRef>
          </c:cat>
          <c:val>
            <c:numRef>
              <c:f>Sheet1!$E$2:$E$5</c:f>
              <c:numCache>
                <c:formatCode>General</c:formatCode>
                <c:ptCount val="4"/>
                <c:pt idx="0">
                  <c:v>7.2</c:v>
                </c:pt>
                <c:pt idx="1">
                  <c:v>6.3</c:v>
                </c:pt>
                <c:pt idx="2">
                  <c:v>5.8</c:v>
                </c:pt>
                <c:pt idx="3">
                  <c:v>5.2</c:v>
                </c:pt>
              </c:numCache>
            </c:numRef>
          </c:val>
        </c:ser>
        <c:gapWidth val="150"/>
        <c:overlap val="0"/>
        <c:axId val="97214848"/>
        <c:axId val="97216384"/>
      </c:barChart>
      <c:catAx>
        <c:axId val="97214848"/>
        <c:scaling>
          <c:orientation val="minMax"/>
        </c:scaling>
        <c:axPos val="b"/>
        <c:crossAx val="97216384"/>
        <c:delete val="0"/>
        <c:numFmt formatCode="General" sourceLinked="0"/>
        <c:majorTickMark val="out"/>
        <c:minorTickMark val="none"/>
        <c:tickLblPos val="nextTo"/>
        <c:txPr>
          <a:bodyPr/>
          <a:lstStyle/>
          <a:p>
            <a:pPr>
              <a:defRPr>
                <a:latin typeface="Times New Roman"/>
              </a:defRPr>
            </a:pPr>
            <a:endParaRPr lang="ko-KR"/>
          </a:p>
        </c:txPr>
        <c:crosses val="autoZero"/>
        <c:auto val="1"/>
        <c:lblAlgn val="ctr"/>
        <c:lblOffset val="100"/>
        <c:tickMarkSkip val="1"/>
        <c:noMultiLvlLbl val="0"/>
      </c:catAx>
      <c:valAx>
        <c:axId val="97216384"/>
        <c:scaling>
          <c:orientation val="minMax"/>
        </c:scaling>
        <c:axPos val="l"/>
        <c:crossAx val="97214848"/>
        <c:delete val="0"/>
        <c:majorGridlines/>
        <c:numFmt formatCode="General" sourceLinked="1"/>
        <c:majorTickMark val="out"/>
        <c:minorTickMark val="none"/>
        <c:tickLblPos val="nextTo"/>
        <c:crosses val="autoZero"/>
        <c:crossBetween val="between"/>
      </c:valAx>
      <c:spPr>
        <a:noFill/>
        <a:ln w="9525" cap="flat" cmpd="sng" algn="ctr">
          <a:noFill/>
          <a:prstDash val="solid"/>
          <a:round/>
        </a:ln>
      </c:spPr>
    </c:plotArea>
    <c:legend>
      <c:legendPos val="r"/>
      <c:layout/>
      <c:overlay val="0"/>
      <c:txPr>
        <a:bodyPr/>
        <a:lstStyle/>
        <a:p>
          <a:pPr>
            <a:defRPr>
              <a:latin typeface="Times New Roman"/>
            </a:defRPr>
          </a:pPr>
          <a:endParaRPr lang="ko-KR"/>
        </a:p>
      </c:txPr>
    </c:legend>
    <c:dispBlanksAs val="gap"/>
  </c:chart>
  <c:txPr>
    <a:bodyPr/>
    <a:lstStyle/>
    <a:p>
      <a:pPr>
        <a:defRPr/>
      </a:pPr>
      <a:endParaRPr lang="ko-KR"/>
    </a:p>
  </c:txPr>
  <c:extLst>
    <c:ext uri="CC8EB2C9-7E31-499d-B8F2-F6CE61031016">
      <ho:hncChartStyle xmlns:ho="http://schemas.haansoft.com/office/8.0" layoutIndex="-1" colorIndex="-1" styleIndex="-1"/>
    </c:ext>
  </c:extLst>
  <c:externalData r:id="rId1">
    <c:autoUpdate val="0"/>
  </c:externalData>
</c:chartSpace>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
  <cp:revision>1</cp:revision>
  <dcterms:created xsi:type="dcterms:W3CDTF">2022-12-15T06:40:00Z</dcterms:created>
  <dcterms:modified xsi:type="dcterms:W3CDTF">2023-11-18T10:51:57Z</dcterms:modified>
  <cp:version>0900.0100.01</cp:version>
</cp:coreProperties>
</file>