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875" w:rsidRDefault="00D74875" w:rsidP="00A6031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4"/>
        </w:rPr>
      </w:pPr>
      <w:r w:rsidRPr="007A7E42">
        <w:rPr>
          <w:rFonts w:ascii="Times New Roman" w:hAnsi="Times New Roman"/>
          <w:b/>
          <w:bCs/>
          <w:color w:val="000000"/>
          <w:sz w:val="28"/>
          <w:szCs w:val="24"/>
        </w:rPr>
        <w:t>МИНИСТЕРСТВО ОБРАЗОВАНИЯ И НАУКИ РД</w:t>
      </w:r>
    </w:p>
    <w:p w:rsidR="00D74875" w:rsidRDefault="00D74875" w:rsidP="00A6031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4"/>
        </w:rPr>
      </w:pPr>
      <w:r>
        <w:rPr>
          <w:rFonts w:ascii="Times New Roman" w:hAnsi="Times New Roman"/>
          <w:b/>
          <w:bCs/>
          <w:color w:val="000000"/>
          <w:sz w:val="28"/>
          <w:szCs w:val="24"/>
        </w:rPr>
        <w:t>МБОУ «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4"/>
        </w:rPr>
        <w:t>Мамедкалинская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4"/>
        </w:rPr>
        <w:t xml:space="preserve"> гимназия</w:t>
      </w:r>
      <w:r w:rsidR="00B761C1">
        <w:rPr>
          <w:rFonts w:ascii="Times New Roman" w:hAnsi="Times New Roman"/>
          <w:b/>
          <w:bCs/>
          <w:color w:val="000000"/>
          <w:sz w:val="28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4"/>
        </w:rPr>
        <w:t xml:space="preserve">им. М. Алиева» </w:t>
      </w:r>
    </w:p>
    <w:p w:rsidR="00D74875" w:rsidRPr="007A7E42" w:rsidRDefault="00D74875" w:rsidP="00A6031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4"/>
        </w:rPr>
      </w:pPr>
      <w:r>
        <w:rPr>
          <w:rFonts w:ascii="Times New Roman" w:hAnsi="Times New Roman"/>
          <w:b/>
          <w:bCs/>
          <w:color w:val="000000"/>
          <w:sz w:val="28"/>
          <w:szCs w:val="24"/>
        </w:rPr>
        <w:t>Дербентский район.</w:t>
      </w:r>
    </w:p>
    <w:p w:rsidR="00D74875" w:rsidRPr="007A7E42" w:rsidRDefault="00D74875" w:rsidP="00A6031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4"/>
        </w:rPr>
      </w:pPr>
    </w:p>
    <w:p w:rsidR="00D74875" w:rsidRDefault="00D74875" w:rsidP="00A6031B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4"/>
        </w:rPr>
      </w:pPr>
      <w:r>
        <w:rPr>
          <w:rFonts w:ascii="Times New Roman" w:hAnsi="Times New Roman"/>
          <w:b/>
          <w:bCs/>
          <w:color w:val="000000"/>
          <w:sz w:val="28"/>
          <w:szCs w:val="24"/>
        </w:rPr>
        <w:t>Всероссийский конкурс юных исследователей окружающей среды</w:t>
      </w:r>
    </w:p>
    <w:p w:rsidR="00D74875" w:rsidRPr="007A7E42" w:rsidRDefault="00D74875" w:rsidP="00A6031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4"/>
        </w:rPr>
      </w:pPr>
      <w:r>
        <w:rPr>
          <w:rFonts w:ascii="Times New Roman" w:hAnsi="Times New Roman"/>
          <w:b/>
          <w:bCs/>
          <w:color w:val="000000"/>
          <w:sz w:val="28"/>
          <w:szCs w:val="24"/>
        </w:rPr>
        <w:t>«Открытие 2030»</w:t>
      </w:r>
    </w:p>
    <w:p w:rsidR="00D74875" w:rsidRPr="007A7E42" w:rsidRDefault="00D74875" w:rsidP="00A6031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4"/>
        </w:rPr>
      </w:pPr>
    </w:p>
    <w:p w:rsidR="00D74875" w:rsidRPr="007A7E42" w:rsidRDefault="00D74875" w:rsidP="00A6031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4"/>
        </w:rPr>
      </w:pPr>
    </w:p>
    <w:p w:rsidR="00D74875" w:rsidRPr="007A7E42" w:rsidRDefault="00D74875" w:rsidP="00A6031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74875" w:rsidRPr="007A7E42" w:rsidRDefault="00D74875" w:rsidP="00A6031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74875" w:rsidRPr="007A7E42" w:rsidRDefault="00D74875" w:rsidP="00A6031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24"/>
        </w:rPr>
      </w:pPr>
      <w:r>
        <w:rPr>
          <w:rFonts w:ascii="Times New Roman" w:hAnsi="Times New Roman"/>
          <w:b/>
          <w:bCs/>
          <w:color w:val="000000"/>
          <w:sz w:val="32"/>
          <w:szCs w:val="24"/>
        </w:rPr>
        <w:t>Исследовательская работа</w:t>
      </w:r>
      <w:r w:rsidRPr="007A7E42">
        <w:rPr>
          <w:rFonts w:ascii="Times New Roman" w:hAnsi="Times New Roman"/>
          <w:b/>
          <w:bCs/>
          <w:color w:val="000000"/>
          <w:sz w:val="32"/>
          <w:szCs w:val="24"/>
        </w:rPr>
        <w:t>:</w:t>
      </w:r>
    </w:p>
    <w:p w:rsidR="00D74875" w:rsidRPr="007A7E42" w:rsidRDefault="00D74875" w:rsidP="00A6031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24"/>
        </w:rPr>
      </w:pPr>
      <w:r>
        <w:rPr>
          <w:rFonts w:ascii="Times New Roman" w:hAnsi="Times New Roman"/>
          <w:b/>
          <w:bCs/>
          <w:color w:val="000000"/>
          <w:sz w:val="32"/>
          <w:szCs w:val="24"/>
        </w:rPr>
        <w:t>«Фауна пресмыкающихся Табасаранского района</w:t>
      </w:r>
      <w:r w:rsidRPr="007A7E42">
        <w:rPr>
          <w:rFonts w:ascii="Times New Roman" w:hAnsi="Times New Roman"/>
          <w:b/>
          <w:bCs/>
          <w:color w:val="000000"/>
          <w:sz w:val="32"/>
          <w:szCs w:val="24"/>
        </w:rPr>
        <w:t>».</w:t>
      </w:r>
    </w:p>
    <w:p w:rsidR="00D74875" w:rsidRPr="007A7E42" w:rsidRDefault="00D74875" w:rsidP="00A6031B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74875" w:rsidRPr="007A7E42" w:rsidRDefault="00B761C1" w:rsidP="00A6031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4"/>
        </w:rPr>
      </w:pPr>
      <w:r>
        <w:rPr>
          <w:rFonts w:ascii="Times New Roman" w:hAnsi="Times New Roman"/>
          <w:b/>
          <w:bCs/>
          <w:color w:val="000000"/>
          <w:sz w:val="28"/>
          <w:szCs w:val="24"/>
        </w:rPr>
        <w:t>Номинация</w:t>
      </w:r>
      <w:r w:rsidR="00D74875">
        <w:rPr>
          <w:rFonts w:ascii="Times New Roman" w:hAnsi="Times New Roman"/>
          <w:b/>
          <w:bCs/>
          <w:color w:val="000000"/>
          <w:sz w:val="28"/>
          <w:szCs w:val="24"/>
        </w:rPr>
        <w:t xml:space="preserve"> «Зоология</w:t>
      </w:r>
      <w:r w:rsidR="00D74875" w:rsidRPr="007A7E42">
        <w:rPr>
          <w:rFonts w:ascii="Times New Roman" w:hAnsi="Times New Roman"/>
          <w:b/>
          <w:bCs/>
          <w:color w:val="000000"/>
          <w:sz w:val="28"/>
          <w:szCs w:val="24"/>
        </w:rPr>
        <w:t>»</w:t>
      </w:r>
      <w:r>
        <w:rPr>
          <w:rFonts w:ascii="Times New Roman" w:hAnsi="Times New Roman"/>
          <w:b/>
          <w:bCs/>
          <w:color w:val="000000"/>
          <w:sz w:val="28"/>
          <w:szCs w:val="24"/>
        </w:rPr>
        <w:t>.</w:t>
      </w:r>
    </w:p>
    <w:p w:rsidR="00D74875" w:rsidRPr="007A7E42" w:rsidRDefault="00D74875" w:rsidP="00A6031B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4"/>
        </w:rPr>
      </w:pPr>
    </w:p>
    <w:p w:rsidR="00D74875" w:rsidRPr="007A7E42" w:rsidRDefault="00D74875" w:rsidP="00A6031B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4"/>
        </w:rPr>
      </w:pPr>
    </w:p>
    <w:p w:rsidR="00D74875" w:rsidRDefault="00D74875" w:rsidP="00A6031B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4"/>
        </w:rPr>
      </w:pPr>
    </w:p>
    <w:p w:rsidR="00D74875" w:rsidRDefault="00D74875" w:rsidP="00A6031B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4"/>
        </w:rPr>
      </w:pPr>
    </w:p>
    <w:p w:rsidR="00D74875" w:rsidRPr="007A7E42" w:rsidRDefault="00D74875" w:rsidP="00A6031B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4"/>
        </w:rPr>
        <w:sectPr w:rsidR="00D74875" w:rsidRPr="007A7E42" w:rsidSect="000D3A2E">
          <w:footerReference w:type="even" r:id="rId8"/>
          <w:footerReference w:type="default" r:id="rId9"/>
          <w:pgSz w:w="11906" w:h="16838"/>
          <w:pgMar w:top="1134" w:right="850" w:bottom="1134" w:left="1701" w:header="708" w:footer="708" w:gutter="0"/>
          <w:cols w:space="720"/>
          <w:titlePg/>
        </w:sectPr>
      </w:pPr>
    </w:p>
    <w:p w:rsidR="00D74875" w:rsidRPr="007A7E42" w:rsidRDefault="00D74875" w:rsidP="00A6031B">
      <w:pPr>
        <w:tabs>
          <w:tab w:val="left" w:pos="6111"/>
        </w:tabs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8"/>
          <w:szCs w:val="24"/>
        </w:rPr>
      </w:pPr>
      <w:r w:rsidRPr="007A7E42">
        <w:rPr>
          <w:rFonts w:ascii="Times New Roman" w:hAnsi="Times New Roman"/>
          <w:b/>
          <w:bCs/>
          <w:color w:val="000000"/>
          <w:sz w:val="28"/>
          <w:szCs w:val="24"/>
        </w:rPr>
        <w:t>АВТОР:</w:t>
      </w:r>
    </w:p>
    <w:p w:rsidR="00D74875" w:rsidRPr="007A7E42" w:rsidRDefault="00D74875" w:rsidP="00A6031B">
      <w:pPr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8"/>
          <w:szCs w:val="24"/>
        </w:rPr>
      </w:pPr>
      <w:r w:rsidRPr="007A7E42">
        <w:rPr>
          <w:rFonts w:ascii="Times New Roman" w:hAnsi="Times New Roman"/>
          <w:b/>
          <w:bCs/>
          <w:color w:val="000000"/>
          <w:sz w:val="28"/>
          <w:szCs w:val="24"/>
        </w:rPr>
        <w:t xml:space="preserve">ФИО: </w:t>
      </w:r>
      <w:r>
        <w:rPr>
          <w:rFonts w:ascii="Times New Roman" w:hAnsi="Times New Roman"/>
          <w:bCs/>
          <w:color w:val="000000"/>
          <w:sz w:val="28"/>
          <w:szCs w:val="24"/>
        </w:rPr>
        <w:t xml:space="preserve">Гаджиева </w:t>
      </w:r>
      <w:proofErr w:type="spellStart"/>
      <w:r>
        <w:rPr>
          <w:rFonts w:ascii="Times New Roman" w:hAnsi="Times New Roman"/>
          <w:bCs/>
          <w:color w:val="000000"/>
          <w:sz w:val="28"/>
          <w:szCs w:val="24"/>
        </w:rPr>
        <w:t>Радмила</w:t>
      </w:r>
      <w:proofErr w:type="spellEnd"/>
      <w:r>
        <w:rPr>
          <w:rFonts w:ascii="Times New Roman" w:hAnsi="Times New Roman"/>
          <w:bCs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8"/>
          <w:szCs w:val="24"/>
        </w:rPr>
        <w:t>Алиризаевна</w:t>
      </w:r>
      <w:proofErr w:type="spellEnd"/>
      <w:r>
        <w:rPr>
          <w:rFonts w:ascii="Times New Roman" w:hAnsi="Times New Roman"/>
          <w:bCs/>
          <w:color w:val="000000"/>
          <w:sz w:val="28"/>
          <w:szCs w:val="24"/>
        </w:rPr>
        <w:t>.</w:t>
      </w:r>
    </w:p>
    <w:p w:rsidR="00D74875" w:rsidRDefault="00D74875" w:rsidP="00A6031B">
      <w:pPr>
        <w:spacing w:after="0" w:line="240" w:lineRule="auto"/>
        <w:jc w:val="right"/>
        <w:rPr>
          <w:rFonts w:ascii="Times New Roman" w:hAnsi="Times New Roman"/>
          <w:bCs/>
          <w:color w:val="000000"/>
          <w:sz w:val="28"/>
          <w:szCs w:val="24"/>
        </w:rPr>
      </w:pPr>
      <w:r w:rsidRPr="007A7E42">
        <w:rPr>
          <w:rFonts w:ascii="Times New Roman" w:hAnsi="Times New Roman"/>
          <w:b/>
          <w:bCs/>
          <w:color w:val="000000"/>
          <w:sz w:val="28"/>
          <w:szCs w:val="24"/>
        </w:rPr>
        <w:t xml:space="preserve">Место учебы: </w:t>
      </w:r>
      <w:r w:rsidRPr="007A7E42">
        <w:rPr>
          <w:rFonts w:ascii="Times New Roman" w:hAnsi="Times New Roman"/>
          <w:bCs/>
          <w:color w:val="000000"/>
          <w:sz w:val="28"/>
          <w:szCs w:val="24"/>
        </w:rPr>
        <w:t xml:space="preserve">Дербентский район, </w:t>
      </w:r>
      <w:proofErr w:type="spellStart"/>
      <w:r w:rsidRPr="007A7E42">
        <w:rPr>
          <w:rFonts w:ascii="Times New Roman" w:hAnsi="Times New Roman"/>
          <w:bCs/>
          <w:color w:val="000000"/>
          <w:sz w:val="28"/>
          <w:szCs w:val="24"/>
        </w:rPr>
        <w:t>п.г.т</w:t>
      </w:r>
      <w:proofErr w:type="spellEnd"/>
      <w:r w:rsidRPr="007A7E42">
        <w:rPr>
          <w:rFonts w:ascii="Times New Roman" w:hAnsi="Times New Roman"/>
          <w:bCs/>
          <w:color w:val="000000"/>
          <w:sz w:val="28"/>
          <w:szCs w:val="24"/>
        </w:rPr>
        <w:t xml:space="preserve">. </w:t>
      </w:r>
      <w:proofErr w:type="spellStart"/>
      <w:r w:rsidRPr="007A7E42">
        <w:rPr>
          <w:rFonts w:ascii="Times New Roman" w:hAnsi="Times New Roman"/>
          <w:bCs/>
          <w:color w:val="000000"/>
          <w:sz w:val="28"/>
          <w:szCs w:val="24"/>
        </w:rPr>
        <w:t>Мамедкала</w:t>
      </w:r>
      <w:proofErr w:type="spellEnd"/>
      <w:r w:rsidRPr="007A7E42">
        <w:rPr>
          <w:rFonts w:ascii="Times New Roman" w:hAnsi="Times New Roman"/>
          <w:bCs/>
          <w:color w:val="000000"/>
          <w:sz w:val="28"/>
          <w:szCs w:val="24"/>
        </w:rPr>
        <w:t>, МБОУ «</w:t>
      </w:r>
      <w:proofErr w:type="spellStart"/>
      <w:r w:rsidRPr="007A7E42">
        <w:rPr>
          <w:rFonts w:ascii="Times New Roman" w:hAnsi="Times New Roman"/>
          <w:bCs/>
          <w:color w:val="000000"/>
          <w:sz w:val="28"/>
          <w:szCs w:val="24"/>
        </w:rPr>
        <w:t>Мамедкали</w:t>
      </w:r>
      <w:r>
        <w:rPr>
          <w:rFonts w:ascii="Times New Roman" w:hAnsi="Times New Roman"/>
          <w:bCs/>
          <w:color w:val="000000"/>
          <w:sz w:val="28"/>
          <w:szCs w:val="24"/>
        </w:rPr>
        <w:t>нская</w:t>
      </w:r>
      <w:proofErr w:type="spellEnd"/>
      <w:r>
        <w:rPr>
          <w:rFonts w:ascii="Times New Roman" w:hAnsi="Times New Roman"/>
          <w:bCs/>
          <w:color w:val="000000"/>
          <w:sz w:val="28"/>
          <w:szCs w:val="24"/>
        </w:rPr>
        <w:t xml:space="preserve"> гимназия им. М. Алиева», 10</w:t>
      </w:r>
      <w:r w:rsidRPr="007A7E42">
        <w:rPr>
          <w:rFonts w:ascii="Times New Roman" w:hAnsi="Times New Roman"/>
          <w:bCs/>
          <w:color w:val="000000"/>
          <w:sz w:val="28"/>
          <w:szCs w:val="24"/>
        </w:rPr>
        <w:t xml:space="preserve"> класс.</w:t>
      </w:r>
    </w:p>
    <w:p w:rsidR="00D74875" w:rsidRDefault="00D74875" w:rsidP="00A6031B">
      <w:pPr>
        <w:spacing w:after="0" w:line="240" w:lineRule="auto"/>
        <w:jc w:val="right"/>
        <w:rPr>
          <w:rFonts w:ascii="Times New Roman" w:hAnsi="Times New Roman"/>
          <w:bCs/>
          <w:color w:val="000000"/>
          <w:sz w:val="28"/>
          <w:szCs w:val="24"/>
        </w:rPr>
      </w:pPr>
    </w:p>
    <w:p w:rsidR="00D74875" w:rsidRDefault="00D74875" w:rsidP="00A6031B">
      <w:pPr>
        <w:spacing w:after="0" w:line="240" w:lineRule="auto"/>
        <w:jc w:val="right"/>
        <w:rPr>
          <w:rFonts w:ascii="Times New Roman" w:hAnsi="Times New Roman"/>
          <w:bCs/>
          <w:color w:val="000000"/>
          <w:sz w:val="28"/>
          <w:szCs w:val="24"/>
        </w:rPr>
      </w:pPr>
    </w:p>
    <w:p w:rsidR="00D74875" w:rsidRPr="007A7E42" w:rsidRDefault="00D74875" w:rsidP="00A6031B">
      <w:pPr>
        <w:spacing w:after="0" w:line="240" w:lineRule="auto"/>
        <w:jc w:val="right"/>
        <w:rPr>
          <w:rFonts w:ascii="Times New Roman" w:hAnsi="Times New Roman"/>
          <w:bCs/>
          <w:color w:val="000000"/>
          <w:sz w:val="28"/>
          <w:szCs w:val="24"/>
        </w:rPr>
      </w:pPr>
      <w:r>
        <w:rPr>
          <w:rFonts w:ascii="Times New Roman" w:hAnsi="Times New Roman"/>
          <w:bCs/>
          <w:color w:val="000000"/>
          <w:sz w:val="28"/>
          <w:szCs w:val="24"/>
        </w:rPr>
        <w:t xml:space="preserve">                                                                             </w:t>
      </w:r>
    </w:p>
    <w:p w:rsidR="00D74875" w:rsidRPr="007A7E42" w:rsidRDefault="00D74875" w:rsidP="00A6031B">
      <w:pPr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8"/>
          <w:szCs w:val="24"/>
        </w:rPr>
      </w:pPr>
      <w:r w:rsidRPr="007A7E42">
        <w:rPr>
          <w:rFonts w:ascii="Times New Roman" w:hAnsi="Times New Roman"/>
          <w:b/>
          <w:bCs/>
          <w:color w:val="000000"/>
          <w:sz w:val="28"/>
          <w:szCs w:val="24"/>
        </w:rPr>
        <w:t>НАУЧНЫЙ РУКОВОДИТЕЛЬ:</w:t>
      </w:r>
    </w:p>
    <w:p w:rsidR="00D74875" w:rsidRPr="007A7E42" w:rsidRDefault="00D74875" w:rsidP="00A6031B">
      <w:pPr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8"/>
          <w:szCs w:val="24"/>
        </w:rPr>
      </w:pPr>
      <w:r w:rsidRPr="007A7E42">
        <w:rPr>
          <w:rFonts w:ascii="Times New Roman" w:hAnsi="Times New Roman"/>
          <w:b/>
          <w:bCs/>
          <w:color w:val="000000"/>
          <w:sz w:val="28"/>
          <w:szCs w:val="24"/>
        </w:rPr>
        <w:t xml:space="preserve">ФИО: </w:t>
      </w:r>
      <w:proofErr w:type="spellStart"/>
      <w:r w:rsidRPr="007A7E42">
        <w:rPr>
          <w:rFonts w:ascii="Times New Roman" w:hAnsi="Times New Roman"/>
          <w:bCs/>
          <w:color w:val="000000"/>
          <w:sz w:val="28"/>
          <w:szCs w:val="24"/>
        </w:rPr>
        <w:t>Казимагомедова</w:t>
      </w:r>
      <w:proofErr w:type="spellEnd"/>
      <w:r w:rsidRPr="007A7E42">
        <w:rPr>
          <w:rFonts w:ascii="Times New Roman" w:hAnsi="Times New Roman"/>
          <w:bCs/>
          <w:color w:val="000000"/>
          <w:sz w:val="28"/>
          <w:szCs w:val="24"/>
        </w:rPr>
        <w:t xml:space="preserve"> Марина </w:t>
      </w:r>
      <w:proofErr w:type="spellStart"/>
      <w:r w:rsidRPr="007A7E42">
        <w:rPr>
          <w:rFonts w:ascii="Times New Roman" w:hAnsi="Times New Roman"/>
          <w:bCs/>
          <w:color w:val="000000"/>
          <w:sz w:val="28"/>
          <w:szCs w:val="24"/>
        </w:rPr>
        <w:t>Эфлетдиновна</w:t>
      </w:r>
      <w:proofErr w:type="spellEnd"/>
      <w:r>
        <w:rPr>
          <w:rFonts w:ascii="Times New Roman" w:hAnsi="Times New Roman"/>
          <w:bCs/>
          <w:color w:val="000000"/>
          <w:sz w:val="28"/>
          <w:szCs w:val="24"/>
        </w:rPr>
        <w:t>.</w:t>
      </w:r>
    </w:p>
    <w:p w:rsidR="00D74875" w:rsidRPr="007A7E42" w:rsidRDefault="00A6031B" w:rsidP="00A6031B">
      <w:pPr>
        <w:spacing w:after="0" w:line="240" w:lineRule="auto"/>
        <w:jc w:val="right"/>
        <w:rPr>
          <w:rFonts w:ascii="Times New Roman" w:hAnsi="Times New Roman"/>
          <w:bCs/>
          <w:color w:val="000000"/>
          <w:sz w:val="28"/>
          <w:szCs w:val="24"/>
        </w:rPr>
      </w:pPr>
      <w:r>
        <w:rPr>
          <w:rFonts w:ascii="Times New Roman" w:hAnsi="Times New Roman"/>
          <w:bCs/>
          <w:noProof/>
          <w:color w:val="00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2155190</wp:posOffset>
                </wp:positionH>
                <wp:positionV relativeFrom="paragraph">
                  <wp:posOffset>2216785</wp:posOffset>
                </wp:positionV>
                <wp:extent cx="914400" cy="327660"/>
                <wp:effectExtent l="0" t="0" r="0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4875" w:rsidRPr="00283C23" w:rsidRDefault="00D74875" w:rsidP="00D7487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     </w:t>
                            </w:r>
                            <w:r w:rsidRPr="00283C23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2023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169.7pt;margin-top:174.55pt;width:1in;height:25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" stroked="f">
                <v:textbox>
                  <w:txbxContent>
                    <w:p w:rsidR="00D74875" w:rsidRPr="00283C23" w:rsidRDefault="00D74875" w:rsidP="00D74875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     </w:t>
                      </w:r>
                      <w:r w:rsidRPr="00283C23">
                        <w:rPr>
                          <w:rFonts w:ascii="Times New Roman" w:hAnsi="Times New Roman"/>
                          <w:b/>
                          <w:sz w:val="24"/>
                        </w:rPr>
                        <w:t>2023 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875" w:rsidRPr="007A7E42">
        <w:rPr>
          <w:rFonts w:ascii="Times New Roman" w:hAnsi="Times New Roman"/>
          <w:b/>
          <w:bCs/>
          <w:color w:val="000000"/>
          <w:sz w:val="28"/>
          <w:szCs w:val="24"/>
        </w:rPr>
        <w:t xml:space="preserve">Место работы: </w:t>
      </w:r>
      <w:r w:rsidR="00D74875" w:rsidRPr="007A7E42">
        <w:rPr>
          <w:rFonts w:ascii="Times New Roman" w:hAnsi="Times New Roman"/>
          <w:bCs/>
          <w:color w:val="000000"/>
          <w:sz w:val="28"/>
          <w:szCs w:val="24"/>
        </w:rPr>
        <w:t xml:space="preserve">Дербентский район, </w:t>
      </w:r>
      <w:proofErr w:type="spellStart"/>
      <w:r w:rsidR="00D74875" w:rsidRPr="007A7E42">
        <w:rPr>
          <w:rFonts w:ascii="Times New Roman" w:hAnsi="Times New Roman"/>
          <w:bCs/>
          <w:color w:val="000000"/>
          <w:sz w:val="28"/>
          <w:szCs w:val="24"/>
        </w:rPr>
        <w:t>п.г.т</w:t>
      </w:r>
      <w:proofErr w:type="spellEnd"/>
      <w:r w:rsidR="00D74875" w:rsidRPr="007A7E42">
        <w:rPr>
          <w:rFonts w:ascii="Times New Roman" w:hAnsi="Times New Roman"/>
          <w:bCs/>
          <w:color w:val="000000"/>
          <w:sz w:val="28"/>
          <w:szCs w:val="24"/>
        </w:rPr>
        <w:t xml:space="preserve">. </w:t>
      </w:r>
      <w:proofErr w:type="spellStart"/>
      <w:r w:rsidR="00D74875" w:rsidRPr="007A7E42">
        <w:rPr>
          <w:rFonts w:ascii="Times New Roman" w:hAnsi="Times New Roman"/>
          <w:bCs/>
          <w:color w:val="000000"/>
          <w:sz w:val="28"/>
          <w:szCs w:val="24"/>
        </w:rPr>
        <w:t>Мамедкала</w:t>
      </w:r>
      <w:proofErr w:type="spellEnd"/>
      <w:r w:rsidR="00D74875" w:rsidRPr="007A7E42">
        <w:rPr>
          <w:rFonts w:ascii="Times New Roman" w:hAnsi="Times New Roman"/>
          <w:bCs/>
          <w:color w:val="000000"/>
          <w:sz w:val="28"/>
          <w:szCs w:val="24"/>
        </w:rPr>
        <w:t>, МБОУ «</w:t>
      </w:r>
      <w:proofErr w:type="spellStart"/>
      <w:r w:rsidR="00D74875" w:rsidRPr="007A7E42">
        <w:rPr>
          <w:rFonts w:ascii="Times New Roman" w:hAnsi="Times New Roman"/>
          <w:bCs/>
          <w:color w:val="000000"/>
          <w:sz w:val="28"/>
          <w:szCs w:val="24"/>
        </w:rPr>
        <w:t>Мамедкалинская</w:t>
      </w:r>
      <w:proofErr w:type="spellEnd"/>
      <w:r w:rsidR="00D74875" w:rsidRPr="007A7E42">
        <w:rPr>
          <w:rFonts w:ascii="Times New Roman" w:hAnsi="Times New Roman"/>
          <w:bCs/>
          <w:color w:val="000000"/>
          <w:sz w:val="28"/>
          <w:szCs w:val="24"/>
        </w:rPr>
        <w:t xml:space="preserve"> гимназия им. М. Алиева» учитель б</w:t>
      </w:r>
      <w:bookmarkStart w:id="0" w:name="_GoBack"/>
      <w:bookmarkEnd w:id="0"/>
      <w:r w:rsidR="00D74875" w:rsidRPr="007A7E42">
        <w:rPr>
          <w:rFonts w:ascii="Times New Roman" w:hAnsi="Times New Roman"/>
          <w:bCs/>
          <w:color w:val="000000"/>
          <w:sz w:val="28"/>
          <w:szCs w:val="24"/>
        </w:rPr>
        <w:t xml:space="preserve">иологии.  </w:t>
      </w:r>
    </w:p>
    <w:p w:rsidR="00D74875" w:rsidRPr="007A7E42" w:rsidRDefault="00D74875" w:rsidP="00D74875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4"/>
        </w:rPr>
        <w:sectPr w:rsidR="00D74875" w:rsidRPr="007A7E42" w:rsidSect="00A6031B">
          <w:type w:val="continuous"/>
          <w:pgSz w:w="11906" w:h="16838"/>
          <w:pgMar w:top="1134" w:right="850" w:bottom="1134" w:left="1701" w:header="708" w:footer="708" w:gutter="0"/>
          <w:cols w:space="708"/>
        </w:sectPr>
      </w:pPr>
    </w:p>
    <w:p w:rsidR="00D74875" w:rsidRDefault="00D74875" w:rsidP="008A3F0E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</w:t>
      </w:r>
      <w:r w:rsidR="008A3F0E">
        <w:rPr>
          <w:rFonts w:ascii="Times New Roman" w:hAnsi="Times New Roman"/>
          <w:b/>
          <w:sz w:val="28"/>
          <w:szCs w:val="28"/>
        </w:rPr>
        <w:t xml:space="preserve">                      ОГЛАВЛЕНИЕ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D74875" w:rsidRDefault="00D74875" w:rsidP="008A3F0E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Введени</w:t>
      </w:r>
      <w:r w:rsidR="008A3F0E">
        <w:rPr>
          <w:rFonts w:ascii="Times New Roman" w:hAnsi="Times New Roman"/>
          <w:b/>
          <w:sz w:val="28"/>
          <w:szCs w:val="28"/>
        </w:rPr>
        <w:t>е……………………………………………………</w:t>
      </w:r>
      <w:proofErr w:type="gramStart"/>
      <w:r w:rsidR="008A3F0E">
        <w:rPr>
          <w:rFonts w:ascii="Times New Roman" w:hAnsi="Times New Roman"/>
          <w:b/>
          <w:sz w:val="28"/>
          <w:szCs w:val="28"/>
        </w:rPr>
        <w:t>…….</w:t>
      </w:r>
      <w:proofErr w:type="gramEnd"/>
      <w:r>
        <w:rPr>
          <w:rFonts w:ascii="Times New Roman" w:hAnsi="Times New Roman"/>
          <w:b/>
          <w:sz w:val="28"/>
          <w:szCs w:val="28"/>
        </w:rPr>
        <w:t>3-4</w:t>
      </w:r>
      <w:r w:rsidR="008A3F0E">
        <w:rPr>
          <w:rFonts w:ascii="Times New Roman" w:hAnsi="Times New Roman"/>
          <w:b/>
          <w:sz w:val="28"/>
          <w:szCs w:val="28"/>
        </w:rPr>
        <w:t xml:space="preserve"> стр.</w:t>
      </w:r>
    </w:p>
    <w:p w:rsidR="00D74875" w:rsidRDefault="00FA4A63" w:rsidP="008A3F0E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Глава </w:t>
      </w:r>
      <w:r w:rsidR="00D74875">
        <w:rPr>
          <w:rFonts w:ascii="Times New Roman" w:hAnsi="Times New Roman"/>
          <w:b/>
          <w:sz w:val="28"/>
          <w:szCs w:val="28"/>
        </w:rPr>
        <w:t xml:space="preserve">1. Обзор </w:t>
      </w:r>
      <w:r w:rsidR="008A3F0E">
        <w:rPr>
          <w:rFonts w:ascii="Times New Roman" w:hAnsi="Times New Roman"/>
          <w:b/>
          <w:sz w:val="28"/>
          <w:szCs w:val="28"/>
        </w:rPr>
        <w:t>литературы……………………………………</w:t>
      </w:r>
      <w:r w:rsidR="000F2656">
        <w:rPr>
          <w:rFonts w:ascii="Times New Roman" w:hAnsi="Times New Roman"/>
          <w:b/>
          <w:sz w:val="28"/>
          <w:szCs w:val="28"/>
        </w:rPr>
        <w:t>5-</w:t>
      </w:r>
      <w:r w:rsidR="00D37927">
        <w:rPr>
          <w:rFonts w:ascii="Times New Roman" w:hAnsi="Times New Roman"/>
          <w:b/>
          <w:sz w:val="28"/>
          <w:szCs w:val="28"/>
        </w:rPr>
        <w:t>10</w:t>
      </w:r>
      <w:r w:rsidR="008A3F0E">
        <w:rPr>
          <w:rFonts w:ascii="Times New Roman" w:hAnsi="Times New Roman"/>
          <w:b/>
          <w:sz w:val="28"/>
          <w:szCs w:val="28"/>
        </w:rPr>
        <w:t xml:space="preserve"> стр.</w:t>
      </w:r>
    </w:p>
    <w:p w:rsidR="00D74875" w:rsidRDefault="00FA4A63" w:rsidP="008A3F0E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Глава </w:t>
      </w:r>
      <w:r w:rsidR="00D74875">
        <w:rPr>
          <w:rFonts w:ascii="Times New Roman" w:hAnsi="Times New Roman"/>
          <w:b/>
          <w:sz w:val="28"/>
          <w:szCs w:val="28"/>
        </w:rPr>
        <w:t xml:space="preserve">2. Материалы и методы </w:t>
      </w:r>
      <w:r w:rsidR="008A3F0E">
        <w:rPr>
          <w:rFonts w:ascii="Times New Roman" w:hAnsi="Times New Roman"/>
          <w:b/>
          <w:sz w:val="28"/>
          <w:szCs w:val="28"/>
        </w:rPr>
        <w:t>исследования…………</w:t>
      </w:r>
      <w:proofErr w:type="gramStart"/>
      <w:r w:rsidR="008A3F0E">
        <w:rPr>
          <w:rFonts w:ascii="Times New Roman" w:hAnsi="Times New Roman"/>
          <w:b/>
          <w:sz w:val="28"/>
          <w:szCs w:val="28"/>
        </w:rPr>
        <w:t>…….</w:t>
      </w:r>
      <w:proofErr w:type="gramEnd"/>
      <w:r w:rsidR="00D37927">
        <w:rPr>
          <w:rFonts w:ascii="Times New Roman" w:hAnsi="Times New Roman"/>
          <w:b/>
          <w:sz w:val="28"/>
          <w:szCs w:val="28"/>
        </w:rPr>
        <w:t>11</w:t>
      </w:r>
      <w:r w:rsidR="008A3F0E">
        <w:rPr>
          <w:rFonts w:ascii="Times New Roman" w:hAnsi="Times New Roman"/>
          <w:b/>
          <w:sz w:val="28"/>
          <w:szCs w:val="28"/>
        </w:rPr>
        <w:t xml:space="preserve"> стр.</w:t>
      </w:r>
    </w:p>
    <w:p w:rsidR="00D74875" w:rsidRDefault="00FA4A63" w:rsidP="008A3F0E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Глава </w:t>
      </w:r>
      <w:r w:rsidR="00D37927">
        <w:rPr>
          <w:rFonts w:ascii="Times New Roman" w:hAnsi="Times New Roman"/>
          <w:b/>
          <w:sz w:val="28"/>
          <w:szCs w:val="28"/>
        </w:rPr>
        <w:t>3. Результаты исследования</w:t>
      </w:r>
      <w:r w:rsidR="00D74875">
        <w:rPr>
          <w:rFonts w:ascii="Times New Roman" w:hAnsi="Times New Roman"/>
          <w:b/>
          <w:sz w:val="28"/>
          <w:szCs w:val="28"/>
        </w:rPr>
        <w:t>……………</w:t>
      </w:r>
      <w:r w:rsidR="008A3F0E">
        <w:rPr>
          <w:rFonts w:ascii="Times New Roman" w:hAnsi="Times New Roman"/>
          <w:b/>
          <w:sz w:val="28"/>
          <w:szCs w:val="28"/>
        </w:rPr>
        <w:t>………………</w:t>
      </w:r>
      <w:r w:rsidR="00D37927">
        <w:rPr>
          <w:rFonts w:ascii="Times New Roman" w:hAnsi="Times New Roman"/>
          <w:b/>
          <w:sz w:val="28"/>
          <w:szCs w:val="28"/>
        </w:rPr>
        <w:t>12</w:t>
      </w:r>
      <w:r w:rsidR="00001E8B">
        <w:rPr>
          <w:rFonts w:ascii="Times New Roman" w:hAnsi="Times New Roman"/>
          <w:b/>
          <w:sz w:val="28"/>
          <w:szCs w:val="28"/>
        </w:rPr>
        <w:t>-13</w:t>
      </w:r>
      <w:r w:rsidR="008A3F0E">
        <w:rPr>
          <w:rFonts w:ascii="Times New Roman" w:hAnsi="Times New Roman"/>
          <w:b/>
          <w:sz w:val="28"/>
          <w:szCs w:val="28"/>
        </w:rPr>
        <w:t xml:space="preserve"> стр.</w:t>
      </w:r>
    </w:p>
    <w:p w:rsidR="00D74875" w:rsidRDefault="00D74875" w:rsidP="008A3F0E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</w:t>
      </w:r>
      <w:r w:rsidR="008A3F0E">
        <w:rPr>
          <w:rFonts w:ascii="Times New Roman" w:hAnsi="Times New Roman"/>
          <w:b/>
          <w:sz w:val="28"/>
          <w:szCs w:val="28"/>
        </w:rPr>
        <w:t>ды……………………………………………………</w:t>
      </w:r>
      <w:proofErr w:type="gramStart"/>
      <w:r w:rsidR="008A3F0E">
        <w:rPr>
          <w:rFonts w:ascii="Times New Roman" w:hAnsi="Times New Roman"/>
          <w:b/>
          <w:sz w:val="28"/>
          <w:szCs w:val="28"/>
        </w:rPr>
        <w:t>…….</w:t>
      </w:r>
      <w:proofErr w:type="gramEnd"/>
      <w:r w:rsidR="008A3F0E">
        <w:rPr>
          <w:rFonts w:ascii="Times New Roman" w:hAnsi="Times New Roman"/>
          <w:b/>
          <w:sz w:val="28"/>
          <w:szCs w:val="28"/>
        </w:rPr>
        <w:t>.</w:t>
      </w:r>
      <w:r w:rsidR="00001E8B">
        <w:rPr>
          <w:rFonts w:ascii="Times New Roman" w:hAnsi="Times New Roman"/>
          <w:b/>
          <w:sz w:val="28"/>
          <w:szCs w:val="28"/>
        </w:rPr>
        <w:t>14</w:t>
      </w:r>
      <w:r w:rsidR="008A3F0E">
        <w:rPr>
          <w:rFonts w:ascii="Times New Roman" w:hAnsi="Times New Roman"/>
          <w:b/>
          <w:sz w:val="28"/>
          <w:szCs w:val="28"/>
        </w:rPr>
        <w:t xml:space="preserve"> стр.</w:t>
      </w:r>
    </w:p>
    <w:p w:rsidR="00D74875" w:rsidRDefault="00D74875" w:rsidP="008A3F0E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</w:t>
      </w:r>
      <w:r w:rsidR="008A3F0E">
        <w:rPr>
          <w:rFonts w:ascii="Times New Roman" w:hAnsi="Times New Roman"/>
          <w:b/>
          <w:sz w:val="28"/>
          <w:szCs w:val="28"/>
        </w:rPr>
        <w:t>аключение………………………………………………………</w:t>
      </w:r>
      <w:r w:rsidR="00001E8B">
        <w:rPr>
          <w:rFonts w:ascii="Times New Roman" w:hAnsi="Times New Roman"/>
          <w:b/>
          <w:sz w:val="28"/>
          <w:szCs w:val="28"/>
        </w:rPr>
        <w:t>15</w:t>
      </w:r>
      <w:r w:rsidR="008A3F0E">
        <w:rPr>
          <w:rFonts w:ascii="Times New Roman" w:hAnsi="Times New Roman"/>
          <w:b/>
          <w:sz w:val="28"/>
          <w:szCs w:val="28"/>
        </w:rPr>
        <w:t xml:space="preserve"> стр.</w:t>
      </w:r>
    </w:p>
    <w:p w:rsidR="00D74875" w:rsidRDefault="00D74875" w:rsidP="008A3F0E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л</w:t>
      </w:r>
      <w:r w:rsidR="008A3F0E">
        <w:rPr>
          <w:rFonts w:ascii="Times New Roman" w:hAnsi="Times New Roman"/>
          <w:b/>
          <w:sz w:val="28"/>
          <w:szCs w:val="28"/>
        </w:rPr>
        <w:t>итературы………………………………………</w:t>
      </w:r>
      <w:proofErr w:type="gramStart"/>
      <w:r w:rsidR="008A3F0E">
        <w:rPr>
          <w:rFonts w:ascii="Times New Roman" w:hAnsi="Times New Roman"/>
          <w:b/>
          <w:sz w:val="28"/>
          <w:szCs w:val="28"/>
        </w:rPr>
        <w:t>…….</w:t>
      </w:r>
      <w:proofErr w:type="gramEnd"/>
      <w:r w:rsidR="00001E8B">
        <w:rPr>
          <w:rFonts w:ascii="Times New Roman" w:hAnsi="Times New Roman"/>
          <w:b/>
          <w:sz w:val="28"/>
          <w:szCs w:val="28"/>
        </w:rPr>
        <w:t>16</w:t>
      </w:r>
      <w:r w:rsidR="008A3F0E">
        <w:rPr>
          <w:rFonts w:ascii="Times New Roman" w:hAnsi="Times New Roman"/>
          <w:b/>
          <w:sz w:val="28"/>
          <w:szCs w:val="28"/>
        </w:rPr>
        <w:t xml:space="preserve"> стр.</w:t>
      </w:r>
    </w:p>
    <w:p w:rsidR="00B761C1" w:rsidRDefault="00B761C1" w:rsidP="008A3F0E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</w:t>
      </w:r>
      <w:r w:rsidR="008A3F0E">
        <w:rPr>
          <w:rFonts w:ascii="Times New Roman" w:hAnsi="Times New Roman"/>
          <w:b/>
          <w:sz w:val="28"/>
          <w:szCs w:val="28"/>
        </w:rPr>
        <w:t>ложение……………………………………………………...</w:t>
      </w:r>
      <w:r>
        <w:rPr>
          <w:rFonts w:ascii="Times New Roman" w:hAnsi="Times New Roman"/>
          <w:b/>
          <w:sz w:val="28"/>
          <w:szCs w:val="28"/>
        </w:rPr>
        <w:t>17-19</w:t>
      </w:r>
      <w:r w:rsidR="008A3F0E">
        <w:rPr>
          <w:rFonts w:ascii="Times New Roman" w:hAnsi="Times New Roman"/>
          <w:b/>
          <w:sz w:val="28"/>
          <w:szCs w:val="28"/>
        </w:rPr>
        <w:t xml:space="preserve"> стр.</w:t>
      </w:r>
    </w:p>
    <w:p w:rsidR="00D74875" w:rsidRDefault="00D74875" w:rsidP="008A3F0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D74875" w:rsidRDefault="00D74875" w:rsidP="00D7487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4875" w:rsidRDefault="00D74875" w:rsidP="00D7487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4875" w:rsidRDefault="00D74875" w:rsidP="00D7487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4875" w:rsidRDefault="00D74875" w:rsidP="00D7487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4875" w:rsidRDefault="00D74875" w:rsidP="00D7487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4875" w:rsidRDefault="00D74875" w:rsidP="00D7487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4875" w:rsidRDefault="00D74875" w:rsidP="00D7487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4875" w:rsidRDefault="00D74875" w:rsidP="00D7487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4875" w:rsidRDefault="00D74875" w:rsidP="00D7487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4875" w:rsidRDefault="00D74875" w:rsidP="00D7487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7927" w:rsidRDefault="00D37927" w:rsidP="00D7487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7927" w:rsidRDefault="00D37927" w:rsidP="00B761C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A3F0E" w:rsidRDefault="008A3F0E" w:rsidP="00B761C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A3F0E" w:rsidRDefault="008A3F0E" w:rsidP="00B761C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A3F0E" w:rsidRDefault="008A3F0E" w:rsidP="00B761C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D74875" w:rsidRPr="002C468B" w:rsidRDefault="00D74875" w:rsidP="00FF31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C468B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D74875" w:rsidRPr="002C468B" w:rsidRDefault="00D74875" w:rsidP="002C46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2C468B">
        <w:rPr>
          <w:rFonts w:ascii="Times New Roman" w:hAnsi="Times New Roman"/>
          <w:sz w:val="28"/>
          <w:szCs w:val="28"/>
        </w:rPr>
        <w:t>Главная  задача</w:t>
      </w:r>
      <w:proofErr w:type="gramEnd"/>
      <w:r w:rsidRPr="002C468B">
        <w:rPr>
          <w:rFonts w:ascii="Times New Roman" w:hAnsi="Times New Roman"/>
          <w:sz w:val="28"/>
          <w:szCs w:val="28"/>
        </w:rPr>
        <w:t xml:space="preserve"> современной биологии – это сохранение  ландшафтного и биологического разнообразия различных экосистем планеты.  Кавказский перешеек относится к уникальным территориям с высоким уровнем ландшафтного и биологического разнообразия.                                                               </w:t>
      </w:r>
    </w:p>
    <w:p w:rsidR="00D74875" w:rsidRPr="002C468B" w:rsidRDefault="00D74875" w:rsidP="002C46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Пресмыкающиеся являются важной составной частью многих околоводных и наземных экосистем.  Их нормальное функционирование невозможно </w:t>
      </w:r>
      <w:proofErr w:type="gramStart"/>
      <w:r w:rsidRPr="002C468B">
        <w:rPr>
          <w:rFonts w:ascii="Times New Roman" w:hAnsi="Times New Roman"/>
          <w:sz w:val="28"/>
          <w:szCs w:val="28"/>
        </w:rPr>
        <w:t>без  сохранения</w:t>
      </w:r>
      <w:proofErr w:type="gramEnd"/>
      <w:r w:rsidRPr="002C468B">
        <w:rPr>
          <w:rFonts w:ascii="Times New Roman" w:hAnsi="Times New Roman"/>
          <w:sz w:val="28"/>
          <w:szCs w:val="28"/>
        </w:rPr>
        <w:t xml:space="preserve">   определенного уровня их биоразнообразия. Пресмыкающиеся относятся </w:t>
      </w:r>
      <w:proofErr w:type="gramStart"/>
      <w:r w:rsidRPr="002C468B">
        <w:rPr>
          <w:rFonts w:ascii="Times New Roman" w:hAnsi="Times New Roman"/>
          <w:sz w:val="28"/>
          <w:szCs w:val="28"/>
        </w:rPr>
        <w:t>к  наиболее</w:t>
      </w:r>
      <w:proofErr w:type="gramEnd"/>
      <w:r w:rsidRPr="002C468B">
        <w:rPr>
          <w:rFonts w:ascii="Times New Roman" w:hAnsi="Times New Roman"/>
          <w:sz w:val="28"/>
          <w:szCs w:val="28"/>
        </w:rPr>
        <w:t xml:space="preserve"> уязвимой группе наземных позвоночных животных,  так как они наиболее привязаны к грунту и чувствительны к климатическим изменениям. Территории республики </w:t>
      </w:r>
      <w:proofErr w:type="gramStart"/>
      <w:r w:rsidRPr="002C468B">
        <w:rPr>
          <w:rFonts w:ascii="Times New Roman" w:hAnsi="Times New Roman"/>
          <w:sz w:val="28"/>
          <w:szCs w:val="28"/>
        </w:rPr>
        <w:t>Дагестан  характеризуется</w:t>
      </w:r>
      <w:proofErr w:type="gramEnd"/>
      <w:r w:rsidRPr="002C468B">
        <w:rPr>
          <w:rFonts w:ascii="Times New Roman" w:hAnsi="Times New Roman"/>
          <w:sz w:val="28"/>
          <w:szCs w:val="28"/>
        </w:rPr>
        <w:t xml:space="preserve"> значительным ландшафтным и биологическим разнообразием, особенно пресмыкающихся. У нас обитают 43 вида пресмыкающихся, что составляет около 70 % от видового состава Российской Федерации. </w:t>
      </w:r>
    </w:p>
    <w:p w:rsidR="00D74875" w:rsidRPr="002C468B" w:rsidRDefault="00D74875" w:rsidP="002C46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Территория от </w:t>
      </w:r>
      <w:proofErr w:type="spellStart"/>
      <w:r w:rsidRPr="002C468B">
        <w:rPr>
          <w:rFonts w:ascii="Times New Roman" w:hAnsi="Times New Roman"/>
          <w:sz w:val="28"/>
          <w:szCs w:val="28"/>
        </w:rPr>
        <w:t>Джалганского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хребта до лесостепной полосы (участок пролегает по Табасаранскому, Дербентскому, Сулейман-</w:t>
      </w:r>
      <w:proofErr w:type="spellStart"/>
      <w:r w:rsidRPr="002C468B">
        <w:rPr>
          <w:rFonts w:ascii="Times New Roman" w:hAnsi="Times New Roman"/>
          <w:sz w:val="28"/>
          <w:szCs w:val="28"/>
        </w:rPr>
        <w:t>Стальскому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2C468B">
        <w:rPr>
          <w:rFonts w:ascii="Times New Roman" w:hAnsi="Times New Roman"/>
          <w:sz w:val="28"/>
          <w:szCs w:val="28"/>
        </w:rPr>
        <w:t>Хивскому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районам) является местом обитания </w:t>
      </w:r>
      <w:proofErr w:type="spellStart"/>
      <w:r w:rsidRPr="002C468B">
        <w:rPr>
          <w:rFonts w:ascii="Times New Roman" w:hAnsi="Times New Roman"/>
          <w:sz w:val="28"/>
          <w:szCs w:val="28"/>
        </w:rPr>
        <w:t>краснокнижных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животных и растений. Большая часть незаконных карьеров расположена на территории Табасаранского района. Только с одного небольшого карьера ежедневно вывозится около 50 машин пиленного камня, отмечают местные жители. Незаконные добытчики природных ресурсов, как правило, подчистую вывозят и распродают верхний плодородный слой грунта. Для обнажения скальных пород снимаются и вывозятся все слои почвы, глубина которых достигает несколько десятков метров.</w:t>
      </w:r>
    </w:p>
    <w:p w:rsidR="00AF6B09" w:rsidRPr="002C468B" w:rsidRDefault="00AF6B09" w:rsidP="002C46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b/>
          <w:sz w:val="28"/>
          <w:szCs w:val="28"/>
        </w:rPr>
        <w:t>Актуальность работы</w:t>
      </w:r>
      <w:r w:rsidRPr="002C468B">
        <w:rPr>
          <w:rFonts w:ascii="Times New Roman" w:hAnsi="Times New Roman"/>
          <w:sz w:val="28"/>
          <w:szCs w:val="28"/>
        </w:rPr>
        <w:t xml:space="preserve"> заключается в том, что на территории Табасаранского района обитают уникальные для Российской Федерации и Дагестана реликтовые популяции длинноногого сцинка, стройной змееголовки и быстрой ящурки. Поэтому важно знать, каково состояние этих пресмыкающихся в настоящее время, велико ли воздействие человека на них? На эти вопросы можно получить ответы, исследовав один из карьеров по добычи природного камня с его обитателями в Табасаранском районе.</w:t>
      </w:r>
    </w:p>
    <w:p w:rsidR="00D74875" w:rsidRPr="002C468B" w:rsidRDefault="00D74875" w:rsidP="002C468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C468B">
        <w:rPr>
          <w:rFonts w:ascii="Times New Roman" w:hAnsi="Times New Roman"/>
          <w:b/>
          <w:sz w:val="28"/>
          <w:szCs w:val="28"/>
          <w:shd w:val="clear" w:color="auto" w:fill="FFFFFF"/>
        </w:rPr>
        <w:t>Цель работы.</w:t>
      </w:r>
      <w:r w:rsidRPr="002C468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2C468B">
        <w:rPr>
          <w:rFonts w:ascii="Times New Roman" w:hAnsi="Times New Roman"/>
          <w:sz w:val="28"/>
          <w:szCs w:val="28"/>
        </w:rPr>
        <w:t xml:space="preserve">Учитывая вышесказанное, была поставлена цель – изучить влияние добычи </w:t>
      </w:r>
      <w:proofErr w:type="gramStart"/>
      <w:r w:rsidRPr="002C468B">
        <w:rPr>
          <w:rFonts w:ascii="Times New Roman" w:hAnsi="Times New Roman"/>
          <w:sz w:val="28"/>
          <w:szCs w:val="28"/>
        </w:rPr>
        <w:t>природного  камня</w:t>
      </w:r>
      <w:proofErr w:type="gramEnd"/>
      <w:r w:rsidRPr="002C468B">
        <w:rPr>
          <w:rFonts w:ascii="Times New Roman" w:hAnsi="Times New Roman"/>
          <w:sz w:val="28"/>
          <w:szCs w:val="28"/>
        </w:rPr>
        <w:t xml:space="preserve"> на видовой  состав пресмыкающихся  различных ландшафтов района и оценить  состояние их популяций. Для достижения данной цели были поставлены следующие </w:t>
      </w:r>
      <w:r w:rsidRPr="002C468B">
        <w:rPr>
          <w:rFonts w:ascii="Times New Roman" w:hAnsi="Times New Roman"/>
          <w:b/>
          <w:sz w:val="28"/>
          <w:szCs w:val="28"/>
        </w:rPr>
        <w:t>задачи.</w:t>
      </w:r>
    </w:p>
    <w:p w:rsidR="00D74875" w:rsidRPr="002C468B" w:rsidRDefault="00D74875" w:rsidP="002C468B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Выяснить видовой состав пресмыкающихся </w:t>
      </w:r>
      <w:proofErr w:type="spellStart"/>
      <w:r w:rsidRPr="002C468B">
        <w:rPr>
          <w:rFonts w:ascii="Times New Roman" w:hAnsi="Times New Roman"/>
          <w:sz w:val="28"/>
          <w:szCs w:val="28"/>
        </w:rPr>
        <w:t>мезофитных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и аридных ландшафтов района;</w:t>
      </w:r>
    </w:p>
    <w:p w:rsidR="00D74875" w:rsidRPr="002C468B" w:rsidRDefault="00D74875" w:rsidP="002C468B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Изучить их </w:t>
      </w:r>
      <w:proofErr w:type="spellStart"/>
      <w:r w:rsidRPr="002C468B">
        <w:rPr>
          <w:rFonts w:ascii="Times New Roman" w:hAnsi="Times New Roman"/>
          <w:sz w:val="28"/>
          <w:szCs w:val="28"/>
        </w:rPr>
        <w:t>биотопическое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распределение в </w:t>
      </w:r>
      <w:proofErr w:type="spellStart"/>
      <w:r w:rsidRPr="002C468B">
        <w:rPr>
          <w:rFonts w:ascii="Times New Roman" w:hAnsi="Times New Roman"/>
          <w:sz w:val="28"/>
          <w:szCs w:val="28"/>
        </w:rPr>
        <w:t>мезофитных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и аридных ландшафтах; </w:t>
      </w:r>
    </w:p>
    <w:p w:rsidR="00D74875" w:rsidRPr="002C468B" w:rsidRDefault="00D74875" w:rsidP="002C468B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Выяснить влияет ли добыча природного камня на видовой состав пресмыкающихся. </w:t>
      </w:r>
    </w:p>
    <w:p w:rsidR="00AF6B09" w:rsidRPr="002C468B" w:rsidRDefault="00D74875" w:rsidP="002C468B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В общих чертах оценить состояние популяций редких видов пресмыкающихся. </w:t>
      </w:r>
    </w:p>
    <w:p w:rsidR="00AF6B09" w:rsidRPr="002C468B" w:rsidRDefault="00AF6B09" w:rsidP="002C468B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lastRenderedPageBreak/>
        <w:t xml:space="preserve">             Для решения поставленных </w:t>
      </w:r>
      <w:r w:rsidRPr="002C468B">
        <w:rPr>
          <w:rFonts w:ascii="Times New Roman" w:hAnsi="Times New Roman"/>
          <w:b/>
          <w:sz w:val="28"/>
          <w:szCs w:val="28"/>
        </w:rPr>
        <w:t>задач</w:t>
      </w:r>
      <w:r w:rsidRPr="002C468B">
        <w:rPr>
          <w:rFonts w:ascii="Times New Roman" w:hAnsi="Times New Roman"/>
          <w:sz w:val="28"/>
          <w:szCs w:val="28"/>
        </w:rPr>
        <w:t xml:space="preserve"> в исследовательской работе использовались следующие </w:t>
      </w:r>
      <w:r w:rsidRPr="00FF3118">
        <w:rPr>
          <w:rFonts w:ascii="Times New Roman" w:hAnsi="Times New Roman"/>
          <w:b/>
          <w:sz w:val="28"/>
          <w:szCs w:val="28"/>
        </w:rPr>
        <w:t>методы исследования</w:t>
      </w:r>
      <w:r w:rsidRPr="002C468B">
        <w:rPr>
          <w:rFonts w:ascii="Times New Roman" w:hAnsi="Times New Roman"/>
          <w:sz w:val="28"/>
          <w:szCs w:val="28"/>
        </w:rPr>
        <w:t>: наблюдение, сравнение, измерение, анализ литературы, анкетирование местного населения.</w:t>
      </w:r>
    </w:p>
    <w:p w:rsidR="00D74875" w:rsidRPr="002C468B" w:rsidRDefault="00FF3118" w:rsidP="002C468B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AF6B09" w:rsidRPr="002C468B">
        <w:rPr>
          <w:rFonts w:ascii="Times New Roman" w:hAnsi="Times New Roman"/>
          <w:sz w:val="28"/>
          <w:szCs w:val="28"/>
        </w:rPr>
        <w:t>При написании</w:t>
      </w:r>
      <w:r>
        <w:rPr>
          <w:rFonts w:ascii="Times New Roman" w:hAnsi="Times New Roman"/>
          <w:sz w:val="28"/>
          <w:szCs w:val="28"/>
        </w:rPr>
        <w:t xml:space="preserve"> работы мы</w:t>
      </w:r>
      <w:r w:rsidR="00D74875" w:rsidRPr="002C468B">
        <w:rPr>
          <w:rFonts w:ascii="Times New Roman" w:hAnsi="Times New Roman"/>
          <w:sz w:val="28"/>
          <w:szCs w:val="28"/>
        </w:rPr>
        <w:t xml:space="preserve"> использовала разную литературу. </w:t>
      </w:r>
      <w:proofErr w:type="spellStart"/>
      <w:r w:rsidR="00D74875" w:rsidRPr="002C468B">
        <w:rPr>
          <w:rFonts w:ascii="Times New Roman" w:hAnsi="Times New Roman"/>
          <w:sz w:val="28"/>
          <w:szCs w:val="28"/>
        </w:rPr>
        <w:t>Мазанаева</w:t>
      </w:r>
      <w:proofErr w:type="spellEnd"/>
      <w:r w:rsidR="00D74875" w:rsidRPr="002C468B">
        <w:rPr>
          <w:rFonts w:ascii="Times New Roman" w:hAnsi="Times New Roman"/>
          <w:sz w:val="28"/>
          <w:szCs w:val="28"/>
        </w:rPr>
        <w:t xml:space="preserve"> Л.Ф., </w:t>
      </w:r>
      <w:proofErr w:type="spellStart"/>
      <w:r w:rsidR="00D74875" w:rsidRPr="002C468B">
        <w:rPr>
          <w:rFonts w:ascii="Times New Roman" w:hAnsi="Times New Roman"/>
          <w:sz w:val="28"/>
          <w:szCs w:val="28"/>
        </w:rPr>
        <w:t>Туниев</w:t>
      </w:r>
      <w:proofErr w:type="spellEnd"/>
      <w:r w:rsidR="00D74875" w:rsidRPr="002C468B">
        <w:rPr>
          <w:rFonts w:ascii="Times New Roman" w:hAnsi="Times New Roman"/>
          <w:sz w:val="28"/>
          <w:szCs w:val="28"/>
        </w:rPr>
        <w:t xml:space="preserve"> Б.С. 2011. Зоогеографический анализ </w:t>
      </w:r>
      <w:proofErr w:type="spellStart"/>
      <w:r w:rsidR="00D74875" w:rsidRPr="002C468B">
        <w:rPr>
          <w:rFonts w:ascii="Times New Roman" w:hAnsi="Times New Roman"/>
          <w:sz w:val="28"/>
          <w:szCs w:val="28"/>
        </w:rPr>
        <w:t>герпетофауны</w:t>
      </w:r>
      <w:proofErr w:type="spellEnd"/>
      <w:r w:rsidR="00D74875" w:rsidRPr="002C468B">
        <w:rPr>
          <w:rFonts w:ascii="Times New Roman" w:hAnsi="Times New Roman"/>
          <w:sz w:val="28"/>
          <w:szCs w:val="28"/>
        </w:rPr>
        <w:t xml:space="preserve"> Дагестана. Современная герпетология. </w:t>
      </w:r>
      <w:proofErr w:type="spellStart"/>
      <w:r w:rsidR="00D74875" w:rsidRPr="002C468B">
        <w:rPr>
          <w:rFonts w:ascii="Times New Roman" w:hAnsi="Times New Roman"/>
          <w:sz w:val="28"/>
          <w:szCs w:val="28"/>
        </w:rPr>
        <w:t>Мазанаева</w:t>
      </w:r>
      <w:proofErr w:type="spellEnd"/>
      <w:r w:rsidR="00D74875" w:rsidRPr="002C468B">
        <w:rPr>
          <w:rFonts w:ascii="Times New Roman" w:hAnsi="Times New Roman"/>
          <w:sz w:val="28"/>
          <w:szCs w:val="28"/>
        </w:rPr>
        <w:t xml:space="preserve"> Л.Ф., Султанова З.С. 2000. Проблемы охраны пресмыкающихся в Дагестане. Материалы II Международной конференции по биоразнообразию Кавказа. Махачкала. С. 101-102.</w:t>
      </w:r>
    </w:p>
    <w:p w:rsidR="00D74875" w:rsidRPr="001D63CE" w:rsidRDefault="00D74875" w:rsidP="002C468B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           Район исследования располагается на территории села </w:t>
      </w:r>
      <w:proofErr w:type="spellStart"/>
      <w:r w:rsidRPr="002C468B">
        <w:rPr>
          <w:rFonts w:ascii="Times New Roman" w:hAnsi="Times New Roman"/>
          <w:sz w:val="28"/>
          <w:szCs w:val="28"/>
        </w:rPr>
        <w:t>Гелинбатан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, Табасаранского района. Табасаранский район </w:t>
      </w:r>
      <w:proofErr w:type="gramStart"/>
      <w:r w:rsidRPr="002C468B">
        <w:rPr>
          <w:rFonts w:ascii="Times New Roman" w:hAnsi="Times New Roman"/>
          <w:sz w:val="28"/>
          <w:szCs w:val="28"/>
        </w:rPr>
        <w:t>расположен  в</w:t>
      </w:r>
      <w:proofErr w:type="gramEnd"/>
      <w:r w:rsidRPr="002C468B">
        <w:rPr>
          <w:rFonts w:ascii="Times New Roman" w:hAnsi="Times New Roman"/>
          <w:sz w:val="28"/>
          <w:szCs w:val="28"/>
        </w:rPr>
        <w:t xml:space="preserve"> юго-восточной части  предгорий  Дагестана (рис.1). Его площадь </w:t>
      </w:r>
      <w:proofErr w:type="gramStart"/>
      <w:r w:rsidRPr="002C468B">
        <w:rPr>
          <w:rFonts w:ascii="Times New Roman" w:hAnsi="Times New Roman"/>
          <w:sz w:val="28"/>
          <w:szCs w:val="28"/>
        </w:rPr>
        <w:t>равна  801</w:t>
      </w:r>
      <w:proofErr w:type="gramEnd"/>
      <w:r w:rsidRPr="002C468B">
        <w:rPr>
          <w:rFonts w:ascii="Times New Roman" w:hAnsi="Times New Roman"/>
          <w:sz w:val="28"/>
          <w:szCs w:val="28"/>
        </w:rPr>
        <w:t xml:space="preserve"> км². На северо-</w:t>
      </w:r>
      <w:proofErr w:type="gramStart"/>
      <w:r w:rsidRPr="002C468B">
        <w:rPr>
          <w:rFonts w:ascii="Times New Roman" w:hAnsi="Times New Roman"/>
          <w:sz w:val="28"/>
          <w:szCs w:val="28"/>
        </w:rPr>
        <w:t>западе  граничит</w:t>
      </w:r>
      <w:proofErr w:type="gramEnd"/>
      <w:r w:rsidRPr="002C468B">
        <w:rPr>
          <w:rFonts w:ascii="Times New Roman" w:hAnsi="Times New Roman"/>
          <w:sz w:val="28"/>
          <w:szCs w:val="28"/>
        </w:rPr>
        <w:t xml:space="preserve"> с </w:t>
      </w:r>
      <w:proofErr w:type="spellStart"/>
      <w:r w:rsidRPr="002C468B">
        <w:rPr>
          <w:rFonts w:ascii="Times New Roman" w:hAnsi="Times New Roman"/>
          <w:sz w:val="28"/>
          <w:szCs w:val="28"/>
        </w:rPr>
        <w:t>Кайтагским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, на </w:t>
      </w:r>
      <w:proofErr w:type="spellStart"/>
      <w:r w:rsidRPr="002C468B">
        <w:rPr>
          <w:rFonts w:ascii="Times New Roman" w:hAnsi="Times New Roman"/>
          <w:sz w:val="28"/>
          <w:szCs w:val="28"/>
        </w:rPr>
        <w:t>северо</w:t>
      </w:r>
      <w:proofErr w:type="spellEnd"/>
      <w:r w:rsidRPr="002C468B">
        <w:rPr>
          <w:rFonts w:ascii="Times New Roman" w:hAnsi="Times New Roman"/>
          <w:sz w:val="28"/>
          <w:szCs w:val="28"/>
        </w:rPr>
        <w:t>–востоке с Дербентским,, на юго-востоке с  Сулейман-</w:t>
      </w:r>
      <w:proofErr w:type="spellStart"/>
      <w:r w:rsidRPr="002C468B">
        <w:rPr>
          <w:rFonts w:ascii="Times New Roman" w:hAnsi="Times New Roman"/>
          <w:sz w:val="28"/>
          <w:szCs w:val="28"/>
        </w:rPr>
        <w:t>Стальским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, на юго-западе с  </w:t>
      </w:r>
      <w:proofErr w:type="spellStart"/>
      <w:r w:rsidRPr="002C468B">
        <w:rPr>
          <w:rFonts w:ascii="Times New Roman" w:hAnsi="Times New Roman"/>
          <w:sz w:val="28"/>
          <w:szCs w:val="28"/>
        </w:rPr>
        <w:t>Хивским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и Агульским районами республики.  </w:t>
      </w:r>
      <w:proofErr w:type="gramStart"/>
      <w:r w:rsidRPr="002C468B">
        <w:rPr>
          <w:rFonts w:ascii="Times New Roman" w:hAnsi="Times New Roman"/>
          <w:sz w:val="28"/>
          <w:szCs w:val="28"/>
        </w:rPr>
        <w:t>Предгорья  республики</w:t>
      </w:r>
      <w:proofErr w:type="gramEnd"/>
      <w:r w:rsidRPr="002C468B">
        <w:rPr>
          <w:rFonts w:ascii="Times New Roman" w:hAnsi="Times New Roman"/>
          <w:sz w:val="28"/>
          <w:szCs w:val="28"/>
        </w:rPr>
        <w:t xml:space="preserve"> простираются на юг от  северных полупустынных районов республики и на запад от Приморской низменности,  занимая  высоты от 100-150 до 1500 м </w:t>
      </w:r>
      <w:proofErr w:type="spellStart"/>
      <w:r w:rsidRPr="002C468B">
        <w:rPr>
          <w:rFonts w:ascii="Times New Roman" w:hAnsi="Times New Roman"/>
          <w:sz w:val="28"/>
          <w:szCs w:val="28"/>
        </w:rPr>
        <w:t>н.у.м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.  Их </w:t>
      </w:r>
      <w:proofErr w:type="gramStart"/>
      <w:r w:rsidRPr="002C468B">
        <w:rPr>
          <w:rFonts w:ascii="Times New Roman" w:hAnsi="Times New Roman"/>
          <w:sz w:val="28"/>
          <w:szCs w:val="28"/>
        </w:rPr>
        <w:t>протяженность  с</w:t>
      </w:r>
      <w:proofErr w:type="gramEnd"/>
      <w:r w:rsidRPr="002C468B">
        <w:rPr>
          <w:rFonts w:ascii="Times New Roman" w:hAnsi="Times New Roman"/>
          <w:sz w:val="28"/>
          <w:szCs w:val="28"/>
        </w:rPr>
        <w:t xml:space="preserve"> северо-запада на юго-восток около 200 км,  ширина  20-50 км.  Рельеф </w:t>
      </w:r>
      <w:proofErr w:type="gramStart"/>
      <w:r w:rsidRPr="002C468B">
        <w:rPr>
          <w:rFonts w:ascii="Times New Roman" w:hAnsi="Times New Roman"/>
          <w:sz w:val="28"/>
          <w:szCs w:val="28"/>
        </w:rPr>
        <w:t>предгорий  характеризуется</w:t>
      </w:r>
      <w:proofErr w:type="gramEnd"/>
      <w:r w:rsidRPr="002C468B">
        <w:rPr>
          <w:rFonts w:ascii="Times New Roman" w:hAnsi="Times New Roman"/>
          <w:sz w:val="28"/>
          <w:szCs w:val="28"/>
        </w:rPr>
        <w:t xml:space="preserve">  преобладанием сравнительно мягких, пологих склонов и широких долин.   До 500 м </w:t>
      </w:r>
      <w:proofErr w:type="spellStart"/>
      <w:r w:rsidRPr="002C468B">
        <w:rPr>
          <w:rFonts w:ascii="Times New Roman" w:hAnsi="Times New Roman"/>
          <w:sz w:val="28"/>
          <w:szCs w:val="28"/>
        </w:rPr>
        <w:t>н.у.м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2C468B">
        <w:rPr>
          <w:rFonts w:ascii="Times New Roman" w:hAnsi="Times New Roman"/>
          <w:sz w:val="28"/>
          <w:szCs w:val="28"/>
        </w:rPr>
        <w:t>характерна  значительная</w:t>
      </w:r>
      <w:proofErr w:type="gramEnd"/>
      <w:r w:rsidRPr="002C468B">
        <w:rPr>
          <w:rFonts w:ascii="Times New Roman" w:hAnsi="Times New Roman"/>
          <w:sz w:val="28"/>
          <w:szCs w:val="28"/>
        </w:rPr>
        <w:t xml:space="preserve"> сухость, связанная  с жарким летом. </w:t>
      </w:r>
      <w:proofErr w:type="gramStart"/>
      <w:r w:rsidRPr="002C468B">
        <w:rPr>
          <w:rFonts w:ascii="Times New Roman" w:hAnsi="Times New Roman"/>
          <w:sz w:val="28"/>
          <w:szCs w:val="28"/>
        </w:rPr>
        <w:t>Особенно  она</w:t>
      </w:r>
      <w:proofErr w:type="gramEnd"/>
      <w:r w:rsidRPr="002C468B">
        <w:rPr>
          <w:rFonts w:ascii="Times New Roman" w:hAnsi="Times New Roman"/>
          <w:sz w:val="28"/>
          <w:szCs w:val="28"/>
        </w:rPr>
        <w:t xml:space="preserve"> выражена  на  нижних склонах.  Выше 500 </w:t>
      </w:r>
      <w:proofErr w:type="gramStart"/>
      <w:r w:rsidRPr="002C468B">
        <w:rPr>
          <w:rFonts w:ascii="Times New Roman" w:hAnsi="Times New Roman"/>
          <w:sz w:val="28"/>
          <w:szCs w:val="28"/>
        </w:rPr>
        <w:t>м  климат</w:t>
      </w:r>
      <w:proofErr w:type="gramEnd"/>
      <w:r w:rsidRPr="002C468B">
        <w:rPr>
          <w:rFonts w:ascii="Times New Roman" w:hAnsi="Times New Roman"/>
          <w:sz w:val="28"/>
          <w:szCs w:val="28"/>
        </w:rPr>
        <w:t xml:space="preserve"> в предгорьях  более влажный и умеренный.  Средние </w:t>
      </w:r>
      <w:proofErr w:type="gramStart"/>
      <w:r w:rsidRPr="002C468B">
        <w:rPr>
          <w:rFonts w:ascii="Times New Roman" w:hAnsi="Times New Roman"/>
          <w:sz w:val="28"/>
          <w:szCs w:val="28"/>
        </w:rPr>
        <w:t>температуры  января</w:t>
      </w:r>
      <w:proofErr w:type="gramEnd"/>
      <w:r w:rsidRPr="002C468B">
        <w:rPr>
          <w:rFonts w:ascii="Times New Roman" w:hAnsi="Times New Roman"/>
          <w:sz w:val="28"/>
          <w:szCs w:val="28"/>
        </w:rPr>
        <w:t xml:space="preserve"> – 2,5°С,  июля – 23°С,  годовое количество осадков – 459 мм.  На юго-</w:t>
      </w:r>
      <w:proofErr w:type="gramStart"/>
      <w:r w:rsidRPr="002C468B">
        <w:rPr>
          <w:rFonts w:ascii="Times New Roman" w:hAnsi="Times New Roman"/>
          <w:sz w:val="28"/>
          <w:szCs w:val="28"/>
        </w:rPr>
        <w:t>востоке  предгорий</w:t>
      </w:r>
      <w:proofErr w:type="gramEnd"/>
      <w:r w:rsidRPr="002C468B">
        <w:rPr>
          <w:rFonts w:ascii="Times New Roman" w:hAnsi="Times New Roman"/>
          <w:sz w:val="28"/>
          <w:szCs w:val="28"/>
        </w:rPr>
        <w:t xml:space="preserve"> нижний пояс до 300 м </w:t>
      </w:r>
      <w:proofErr w:type="spellStart"/>
      <w:r w:rsidRPr="002C468B">
        <w:rPr>
          <w:rFonts w:ascii="Times New Roman" w:hAnsi="Times New Roman"/>
          <w:sz w:val="28"/>
          <w:szCs w:val="28"/>
        </w:rPr>
        <w:t>н.у.м</w:t>
      </w:r>
      <w:proofErr w:type="spellEnd"/>
      <w:r w:rsidRPr="002C468B">
        <w:rPr>
          <w:rFonts w:ascii="Times New Roman" w:hAnsi="Times New Roman"/>
          <w:sz w:val="28"/>
          <w:szCs w:val="28"/>
        </w:rPr>
        <w:t>. представлен полупустынными ландшафтами – песчаной полынно-злаковой, глинистой полынно- солянковой полупустын</w:t>
      </w:r>
      <w:r w:rsidR="009326FC">
        <w:rPr>
          <w:rFonts w:ascii="Times New Roman" w:hAnsi="Times New Roman"/>
          <w:sz w:val="28"/>
          <w:szCs w:val="28"/>
        </w:rPr>
        <w:t>ями   с эфемеровыми формациями</w:t>
      </w:r>
      <w:r w:rsidR="009326FC" w:rsidRPr="001D63CE">
        <w:rPr>
          <w:rFonts w:ascii="Times New Roman" w:hAnsi="Times New Roman"/>
          <w:sz w:val="24"/>
          <w:szCs w:val="28"/>
        </w:rPr>
        <w:t>.</w:t>
      </w:r>
      <w:r w:rsidR="00002C41" w:rsidRPr="001D63CE">
        <w:rPr>
          <w:rFonts w:ascii="Times New Roman" w:hAnsi="Times New Roman"/>
          <w:sz w:val="24"/>
          <w:szCs w:val="28"/>
        </w:rPr>
        <w:t>[1</w:t>
      </w:r>
      <w:r w:rsidR="009326FC" w:rsidRPr="001D63CE">
        <w:rPr>
          <w:rFonts w:ascii="Times New Roman" w:hAnsi="Times New Roman"/>
          <w:sz w:val="24"/>
          <w:szCs w:val="28"/>
        </w:rPr>
        <w:t xml:space="preserve">2, </w:t>
      </w:r>
      <w:r w:rsidR="009326FC" w:rsidRPr="001D63CE">
        <w:rPr>
          <w:rFonts w:ascii="Times New Roman" w:hAnsi="Times New Roman"/>
          <w:sz w:val="24"/>
          <w:szCs w:val="28"/>
          <w:lang w:val="en-US"/>
        </w:rPr>
        <w:t>c</w:t>
      </w:r>
      <w:r w:rsidR="009326FC" w:rsidRPr="001D63CE">
        <w:rPr>
          <w:rFonts w:ascii="Times New Roman" w:hAnsi="Times New Roman"/>
          <w:sz w:val="24"/>
          <w:szCs w:val="28"/>
        </w:rPr>
        <w:t>.118]</w:t>
      </w:r>
    </w:p>
    <w:p w:rsidR="00D74875" w:rsidRPr="002C468B" w:rsidRDefault="00FF3118" w:rsidP="002C468B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2697480</wp:posOffset>
            </wp:positionH>
            <wp:positionV relativeFrom="paragraph">
              <wp:posOffset>349885</wp:posOffset>
            </wp:positionV>
            <wp:extent cx="3247260" cy="227076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499" cy="2273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875" w:rsidRPr="002C468B">
        <w:rPr>
          <w:rFonts w:ascii="Times New Roman" w:hAnsi="Times New Roman"/>
          <w:sz w:val="28"/>
          <w:szCs w:val="28"/>
        </w:rPr>
        <w:t xml:space="preserve">             Материал для выполнения данной работы был собран во </w:t>
      </w:r>
      <w:r w:rsidR="002C468B" w:rsidRPr="002C468B">
        <w:rPr>
          <w:rFonts w:ascii="Times New Roman" w:hAnsi="Times New Roman"/>
          <w:sz w:val="28"/>
          <w:szCs w:val="28"/>
        </w:rPr>
        <w:t xml:space="preserve">время летних каникул в 2022 </w:t>
      </w:r>
      <w:r w:rsidR="00D74875" w:rsidRPr="002C468B">
        <w:rPr>
          <w:rFonts w:ascii="Times New Roman" w:hAnsi="Times New Roman"/>
          <w:sz w:val="28"/>
          <w:szCs w:val="28"/>
        </w:rPr>
        <w:t xml:space="preserve">г. </w:t>
      </w:r>
    </w:p>
    <w:p w:rsidR="00D74875" w:rsidRPr="002C468B" w:rsidRDefault="00D74875" w:rsidP="002C468B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74875" w:rsidRPr="002C468B" w:rsidRDefault="00D74875" w:rsidP="002C468B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74875" w:rsidRPr="002C468B" w:rsidRDefault="00D74875" w:rsidP="002C468B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74875" w:rsidRPr="002C468B" w:rsidRDefault="00D74875" w:rsidP="002C468B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74875" w:rsidRPr="002C468B" w:rsidRDefault="00D74875" w:rsidP="002C468B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74875" w:rsidRPr="002C468B" w:rsidRDefault="00D74875" w:rsidP="002C468B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74875" w:rsidRPr="002C468B" w:rsidRDefault="00D74875" w:rsidP="002C468B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F2656" w:rsidRPr="002C468B" w:rsidRDefault="000F2656" w:rsidP="002C468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0F2656" w:rsidRPr="002C468B" w:rsidRDefault="000F2656" w:rsidP="002C468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74875" w:rsidRPr="00FC41FC" w:rsidRDefault="00FF3118" w:rsidP="002C468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74875" w:rsidRPr="002C468B">
        <w:rPr>
          <w:rFonts w:ascii="Times New Roman" w:hAnsi="Times New Roman"/>
          <w:b/>
          <w:sz w:val="28"/>
          <w:szCs w:val="28"/>
        </w:rPr>
        <w:t>Рис. 1. Карта-схема Табасаранского района.</w:t>
      </w:r>
    </w:p>
    <w:p w:rsidR="000F2656" w:rsidRPr="002C468B" w:rsidRDefault="00D74875" w:rsidP="002C468B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C468B">
        <w:rPr>
          <w:rFonts w:ascii="Times New Roman" w:hAnsi="Times New Roman"/>
          <w:b/>
          <w:sz w:val="28"/>
          <w:szCs w:val="28"/>
        </w:rPr>
        <w:t xml:space="preserve">Теоретическая и практическая значимость работы. </w:t>
      </w:r>
      <w:r w:rsidRPr="002C468B">
        <w:rPr>
          <w:rFonts w:ascii="Times New Roman" w:hAnsi="Times New Roman"/>
          <w:sz w:val="28"/>
          <w:szCs w:val="28"/>
        </w:rPr>
        <w:t xml:space="preserve">Результаты работы могут быть использованы для разработки рекомендаций по сохранению видов пресмыкающихся региона и для </w:t>
      </w:r>
      <w:proofErr w:type="gramStart"/>
      <w:r w:rsidRPr="002C468B">
        <w:rPr>
          <w:rFonts w:ascii="Times New Roman" w:hAnsi="Times New Roman"/>
          <w:sz w:val="28"/>
          <w:szCs w:val="28"/>
        </w:rPr>
        <w:t>выделения  перспективного</w:t>
      </w:r>
      <w:proofErr w:type="gramEnd"/>
      <w:r w:rsidRPr="002C468B">
        <w:rPr>
          <w:rFonts w:ascii="Times New Roman" w:hAnsi="Times New Roman"/>
          <w:sz w:val="28"/>
          <w:szCs w:val="28"/>
        </w:rPr>
        <w:t xml:space="preserve"> участка для  придани</w:t>
      </w:r>
      <w:r w:rsidR="00111B66" w:rsidRPr="002C468B">
        <w:rPr>
          <w:rFonts w:ascii="Times New Roman" w:hAnsi="Times New Roman"/>
          <w:sz w:val="28"/>
          <w:szCs w:val="28"/>
        </w:rPr>
        <w:t>я статуса охраняемой территории.</w:t>
      </w:r>
    </w:p>
    <w:p w:rsidR="00D74875" w:rsidRPr="002C468B" w:rsidRDefault="00B7452A" w:rsidP="00FF311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b/>
          <w:sz w:val="28"/>
          <w:szCs w:val="28"/>
        </w:rPr>
        <w:lastRenderedPageBreak/>
        <w:t xml:space="preserve">Глава </w:t>
      </w:r>
      <w:r w:rsidR="00D74875" w:rsidRPr="002C468B">
        <w:rPr>
          <w:rFonts w:ascii="Times New Roman" w:hAnsi="Times New Roman"/>
          <w:b/>
          <w:sz w:val="28"/>
          <w:szCs w:val="28"/>
        </w:rPr>
        <w:t>1.</w:t>
      </w:r>
      <w:r w:rsidR="00D74875" w:rsidRPr="002C468B">
        <w:rPr>
          <w:rFonts w:ascii="Times New Roman" w:hAnsi="Times New Roman"/>
          <w:sz w:val="28"/>
          <w:szCs w:val="28"/>
        </w:rPr>
        <w:t xml:space="preserve"> </w:t>
      </w:r>
      <w:r w:rsidR="00D74875" w:rsidRPr="002C468B">
        <w:rPr>
          <w:rFonts w:ascii="Times New Roman" w:hAnsi="Times New Roman"/>
          <w:b/>
          <w:sz w:val="28"/>
          <w:szCs w:val="28"/>
        </w:rPr>
        <w:t>ОБЗОР ЛИТЕРАТУРЫ</w:t>
      </w:r>
    </w:p>
    <w:p w:rsidR="00D74875" w:rsidRPr="002C468B" w:rsidRDefault="00D74875" w:rsidP="00FF311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C468B">
        <w:rPr>
          <w:rFonts w:ascii="Times New Roman" w:hAnsi="Times New Roman"/>
          <w:b/>
          <w:sz w:val="28"/>
          <w:szCs w:val="28"/>
        </w:rPr>
        <w:t>1.1. Краткая история изучения пресмыкающихся юго-восточных предгорий Дагестана.</w:t>
      </w:r>
    </w:p>
    <w:p w:rsidR="00D74875" w:rsidRPr="002C468B" w:rsidRDefault="00D74875" w:rsidP="00FF3118">
      <w:pPr>
        <w:pStyle w:val="a3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История изучения пресмыкающихся юго-восточных предгорий неразрывно связана с зоологическими исследованиями региона и берет свое начало с конца </w:t>
      </w:r>
      <w:r w:rsidRPr="002C468B">
        <w:rPr>
          <w:rFonts w:ascii="Times New Roman" w:hAnsi="Times New Roman"/>
          <w:sz w:val="28"/>
          <w:szCs w:val="28"/>
          <w:lang w:val="en-US"/>
        </w:rPr>
        <w:t>XVIII</w:t>
      </w:r>
      <w:r w:rsidRPr="002C468B">
        <w:rPr>
          <w:rFonts w:ascii="Times New Roman" w:hAnsi="Times New Roman"/>
          <w:sz w:val="28"/>
          <w:szCs w:val="28"/>
        </w:rPr>
        <w:t xml:space="preserve"> века. Наиболее ранние сведения о фауне исследуемого района содержатся в трудах академика Самуила </w:t>
      </w:r>
      <w:proofErr w:type="spellStart"/>
      <w:r w:rsidRPr="002C468B">
        <w:rPr>
          <w:rFonts w:ascii="Times New Roman" w:hAnsi="Times New Roman"/>
          <w:sz w:val="28"/>
          <w:szCs w:val="28"/>
        </w:rPr>
        <w:t>Гмелина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(1745-1774 года), которые положили начало всестороннему изучению всего Прикаспийского края. В одной из его работ посвященной Дербенту приводятся сведения об обитании здесь черепах. </w:t>
      </w:r>
    </w:p>
    <w:p w:rsidR="00D74875" w:rsidRPr="002C468B" w:rsidRDefault="00D74875" w:rsidP="00FF3118">
      <w:pPr>
        <w:pStyle w:val="a3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В </w:t>
      </w:r>
      <w:r w:rsidRPr="002C468B">
        <w:rPr>
          <w:rFonts w:ascii="Times New Roman" w:hAnsi="Times New Roman"/>
          <w:sz w:val="28"/>
          <w:szCs w:val="28"/>
          <w:lang w:val="en-US"/>
        </w:rPr>
        <w:t>XIX</w:t>
      </w:r>
      <w:r w:rsidRPr="002C468B">
        <w:rPr>
          <w:rFonts w:ascii="Times New Roman" w:hAnsi="Times New Roman"/>
          <w:sz w:val="28"/>
          <w:szCs w:val="28"/>
        </w:rPr>
        <w:t xml:space="preserve"> столетии в Южном </w:t>
      </w:r>
      <w:proofErr w:type="gramStart"/>
      <w:r w:rsidRPr="002C468B">
        <w:rPr>
          <w:rFonts w:ascii="Times New Roman" w:hAnsi="Times New Roman"/>
          <w:sz w:val="28"/>
          <w:szCs w:val="28"/>
        </w:rPr>
        <w:t>Дагестане  герпетологические</w:t>
      </w:r>
      <w:proofErr w:type="gramEnd"/>
      <w:r w:rsidRPr="002C468B">
        <w:rPr>
          <w:rFonts w:ascii="Times New Roman" w:hAnsi="Times New Roman"/>
          <w:sz w:val="28"/>
          <w:szCs w:val="28"/>
        </w:rPr>
        <w:t xml:space="preserve"> сборы проводили известные натуралисты того времени: Э.И. </w:t>
      </w:r>
      <w:proofErr w:type="spellStart"/>
      <w:r w:rsidRPr="002C468B">
        <w:rPr>
          <w:rFonts w:ascii="Times New Roman" w:hAnsi="Times New Roman"/>
          <w:sz w:val="28"/>
          <w:szCs w:val="28"/>
        </w:rPr>
        <w:t>Эйхвальд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, Э.П. </w:t>
      </w:r>
      <w:proofErr w:type="spellStart"/>
      <w:r w:rsidRPr="002C468B">
        <w:rPr>
          <w:rFonts w:ascii="Times New Roman" w:hAnsi="Times New Roman"/>
          <w:sz w:val="28"/>
          <w:szCs w:val="28"/>
        </w:rPr>
        <w:t>Менетрие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, Ф.Р. </w:t>
      </w:r>
      <w:proofErr w:type="spellStart"/>
      <w:r w:rsidRPr="002C468B">
        <w:rPr>
          <w:rFonts w:ascii="Times New Roman" w:hAnsi="Times New Roman"/>
          <w:sz w:val="28"/>
          <w:szCs w:val="28"/>
        </w:rPr>
        <w:t>Гогенаккер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и др. Сюда несколько раз приезжали отдельные сотрудники и препараторы Кавказского музея (</w:t>
      </w:r>
      <w:proofErr w:type="spellStart"/>
      <w:r w:rsidRPr="002C468B">
        <w:rPr>
          <w:rFonts w:ascii="Times New Roman" w:hAnsi="Times New Roman"/>
          <w:sz w:val="28"/>
          <w:szCs w:val="28"/>
        </w:rPr>
        <w:t>Бёме</w:t>
      </w:r>
      <w:proofErr w:type="spellEnd"/>
      <w:r w:rsidRPr="002C468B">
        <w:rPr>
          <w:rFonts w:ascii="Times New Roman" w:hAnsi="Times New Roman"/>
          <w:sz w:val="28"/>
          <w:szCs w:val="28"/>
        </w:rPr>
        <w:t>, 1928).</w:t>
      </w:r>
    </w:p>
    <w:p w:rsidR="00D74875" w:rsidRPr="002C468B" w:rsidRDefault="00D74875" w:rsidP="00FF3118">
      <w:pPr>
        <w:pStyle w:val="a3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С 1924 года в предгорьях ежегодно работают зоологические экспедиции Дагестанского Научно-Исследовательского Института. В составе этих экспедиций </w:t>
      </w:r>
      <w:proofErr w:type="gramStart"/>
      <w:r w:rsidRPr="002C468B">
        <w:rPr>
          <w:rFonts w:ascii="Times New Roman" w:hAnsi="Times New Roman"/>
          <w:sz w:val="28"/>
          <w:szCs w:val="28"/>
        </w:rPr>
        <w:t>работали  следующие</w:t>
      </w:r>
      <w:proofErr w:type="gramEnd"/>
      <w:r w:rsidRPr="002C468B">
        <w:rPr>
          <w:rFonts w:ascii="Times New Roman" w:hAnsi="Times New Roman"/>
          <w:sz w:val="28"/>
          <w:szCs w:val="28"/>
        </w:rPr>
        <w:t xml:space="preserve"> зоологи: В.П. </w:t>
      </w:r>
      <w:proofErr w:type="spellStart"/>
      <w:r w:rsidRPr="002C468B">
        <w:rPr>
          <w:rFonts w:ascii="Times New Roman" w:hAnsi="Times New Roman"/>
          <w:sz w:val="28"/>
          <w:szCs w:val="28"/>
        </w:rPr>
        <w:t>Гептнер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, А.Н. Кириченко, М.А. Рябов, А.Н. Формозов и Л.Б. </w:t>
      </w:r>
      <w:proofErr w:type="spellStart"/>
      <w:r w:rsidRPr="002C468B">
        <w:rPr>
          <w:rFonts w:ascii="Times New Roman" w:hAnsi="Times New Roman"/>
          <w:sz w:val="28"/>
          <w:szCs w:val="28"/>
        </w:rPr>
        <w:t>Бёме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. Во время этих исследований, а также Дагестанского музея </w:t>
      </w:r>
      <w:proofErr w:type="gramStart"/>
      <w:r w:rsidRPr="002C468B">
        <w:rPr>
          <w:rFonts w:ascii="Times New Roman" w:hAnsi="Times New Roman"/>
          <w:sz w:val="28"/>
          <w:szCs w:val="28"/>
        </w:rPr>
        <w:t>изучением  фауны</w:t>
      </w:r>
      <w:proofErr w:type="gramEnd"/>
      <w:r w:rsidRPr="002C468B">
        <w:rPr>
          <w:rFonts w:ascii="Times New Roman" w:hAnsi="Times New Roman"/>
          <w:sz w:val="28"/>
          <w:szCs w:val="28"/>
        </w:rPr>
        <w:t xml:space="preserve"> позвоночных были охвачены все  округа Дагестана кроме  </w:t>
      </w:r>
      <w:proofErr w:type="spellStart"/>
      <w:r w:rsidRPr="002C468B">
        <w:rPr>
          <w:rFonts w:ascii="Times New Roman" w:hAnsi="Times New Roman"/>
          <w:sz w:val="28"/>
          <w:szCs w:val="28"/>
        </w:rPr>
        <w:t>Кайтагско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-Табасаранского . </w:t>
      </w:r>
    </w:p>
    <w:p w:rsidR="00D74875" w:rsidRPr="002C468B" w:rsidRDefault="00D74875" w:rsidP="00FF3118">
      <w:pPr>
        <w:pStyle w:val="10"/>
        <w:ind w:firstLine="851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 В 60-70-е годы на территории </w:t>
      </w:r>
      <w:proofErr w:type="gramStart"/>
      <w:r w:rsidRPr="002C468B">
        <w:rPr>
          <w:rFonts w:ascii="Times New Roman" w:hAnsi="Times New Roman"/>
          <w:sz w:val="28"/>
          <w:szCs w:val="28"/>
        </w:rPr>
        <w:t>республики  герпетологические</w:t>
      </w:r>
      <w:proofErr w:type="gramEnd"/>
      <w:r w:rsidRPr="002C468B">
        <w:rPr>
          <w:rFonts w:ascii="Times New Roman" w:hAnsi="Times New Roman"/>
          <w:sz w:val="28"/>
          <w:szCs w:val="28"/>
        </w:rPr>
        <w:t xml:space="preserve"> исследования проводили известные зоологи: З.П. </w:t>
      </w:r>
      <w:proofErr w:type="spellStart"/>
      <w:r w:rsidRPr="002C468B">
        <w:rPr>
          <w:rFonts w:ascii="Times New Roman" w:hAnsi="Times New Roman"/>
          <w:sz w:val="28"/>
          <w:szCs w:val="28"/>
        </w:rPr>
        <w:t>Хонякина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(1964) и  А.Г. Банникова (1951; 1954), который в основном работал в Южном Дагестане на Приморской низменности.  </w:t>
      </w:r>
    </w:p>
    <w:p w:rsidR="00D74875" w:rsidRPr="00002C41" w:rsidRDefault="00D74875" w:rsidP="002C468B">
      <w:pPr>
        <w:pStyle w:val="10"/>
        <w:ind w:firstLine="851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В конце 20 – начале 21 </w:t>
      </w:r>
      <w:proofErr w:type="gramStart"/>
      <w:r w:rsidRPr="002C468B">
        <w:rPr>
          <w:rFonts w:ascii="Times New Roman" w:hAnsi="Times New Roman"/>
          <w:sz w:val="28"/>
          <w:szCs w:val="28"/>
        </w:rPr>
        <w:t>веков  в</w:t>
      </w:r>
      <w:proofErr w:type="gramEnd"/>
      <w:r w:rsidRPr="002C468B">
        <w:rPr>
          <w:rFonts w:ascii="Times New Roman" w:hAnsi="Times New Roman"/>
          <w:sz w:val="28"/>
          <w:szCs w:val="28"/>
        </w:rPr>
        <w:t xml:space="preserve"> Табасаранском районе были обнаружены новые для республики виды пресмыкающихся и земноводных  – тритон Карелина, длинноногий сцинк и стройная змееголовка. Обнаруженные популяции этих видов являются уникальными для республики. Тритон Карелина является редким и эндемичным видом Кавказского перешейка.  В Табасаранском районе представлена </w:t>
      </w:r>
      <w:proofErr w:type="gramStart"/>
      <w:r w:rsidRPr="002C468B">
        <w:rPr>
          <w:rFonts w:ascii="Times New Roman" w:hAnsi="Times New Roman"/>
          <w:sz w:val="28"/>
          <w:szCs w:val="28"/>
        </w:rPr>
        <w:t>его  наиболее</w:t>
      </w:r>
      <w:proofErr w:type="gramEnd"/>
      <w:r w:rsidRPr="002C468B">
        <w:rPr>
          <w:rFonts w:ascii="Times New Roman" w:hAnsi="Times New Roman"/>
          <w:sz w:val="28"/>
          <w:szCs w:val="28"/>
        </w:rPr>
        <w:t xml:space="preserve"> жизнеспособная реликтовая популяция. Оба вида ящериц в пределах нашей страны распространены только в сухих предгорьях Табасаранского и Дербентского районов. Обобщая приведенные выше данные п</w:t>
      </w:r>
      <w:r w:rsidR="00002C41">
        <w:rPr>
          <w:rFonts w:ascii="Times New Roman" w:hAnsi="Times New Roman"/>
          <w:sz w:val="28"/>
          <w:szCs w:val="28"/>
        </w:rPr>
        <w:t xml:space="preserve">о истории изучения </w:t>
      </w:r>
      <w:proofErr w:type="spellStart"/>
      <w:r w:rsidR="00002C41">
        <w:rPr>
          <w:rFonts w:ascii="Times New Roman" w:hAnsi="Times New Roman"/>
          <w:sz w:val="28"/>
          <w:szCs w:val="28"/>
        </w:rPr>
        <w:t>герпетофауны</w:t>
      </w:r>
      <w:proofErr w:type="spellEnd"/>
      <w:r w:rsidR="00002C41" w:rsidRPr="00AC21C6">
        <w:rPr>
          <w:rFonts w:ascii="Times New Roman" w:hAnsi="Times New Roman"/>
          <w:sz w:val="28"/>
          <w:szCs w:val="28"/>
        </w:rPr>
        <w:t xml:space="preserve"> []</w:t>
      </w:r>
    </w:p>
    <w:p w:rsidR="00D74875" w:rsidRDefault="00D74875" w:rsidP="002C468B">
      <w:pPr>
        <w:pStyle w:val="10"/>
        <w:ind w:firstLine="851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Дагестана, можно сделать вывод, что территория Табасаранского района слабо исследована. До настоящего времени отсутствуют </w:t>
      </w:r>
      <w:proofErr w:type="gramStart"/>
      <w:r w:rsidRPr="002C468B">
        <w:rPr>
          <w:rFonts w:ascii="Times New Roman" w:hAnsi="Times New Roman"/>
          <w:sz w:val="28"/>
          <w:szCs w:val="28"/>
        </w:rPr>
        <w:t>достоверные  сведения</w:t>
      </w:r>
      <w:proofErr w:type="gramEnd"/>
      <w:r w:rsidRPr="002C468B">
        <w:rPr>
          <w:rFonts w:ascii="Times New Roman" w:hAnsi="Times New Roman"/>
          <w:sz w:val="28"/>
          <w:szCs w:val="28"/>
        </w:rPr>
        <w:t xml:space="preserve">  о распространении на его территории  отдельных видов </w:t>
      </w:r>
      <w:proofErr w:type="spellStart"/>
      <w:r w:rsidRPr="002C468B">
        <w:rPr>
          <w:rFonts w:ascii="Times New Roman" w:hAnsi="Times New Roman"/>
          <w:sz w:val="28"/>
          <w:szCs w:val="28"/>
        </w:rPr>
        <w:t>герпетофауны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Дагестана. </w:t>
      </w:r>
    </w:p>
    <w:p w:rsidR="00FF3118" w:rsidRPr="002C468B" w:rsidRDefault="00FF3118" w:rsidP="002C468B">
      <w:pPr>
        <w:pStyle w:val="1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74875" w:rsidRPr="002C468B" w:rsidRDefault="00D74875" w:rsidP="00FF3118">
      <w:pPr>
        <w:numPr>
          <w:ilvl w:val="1"/>
          <w:numId w:val="3"/>
        </w:num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C468B">
        <w:rPr>
          <w:rFonts w:ascii="Times New Roman" w:hAnsi="Times New Roman"/>
          <w:b/>
          <w:sz w:val="28"/>
          <w:szCs w:val="28"/>
        </w:rPr>
        <w:t>Фауна ящериц юго-восточных предгорий</w:t>
      </w:r>
    </w:p>
    <w:p w:rsidR="00D74875" w:rsidRPr="001D63CE" w:rsidRDefault="00D74875" w:rsidP="002C468B">
      <w:pPr>
        <w:spacing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2C468B">
        <w:rPr>
          <w:rFonts w:ascii="Times New Roman" w:hAnsi="Times New Roman"/>
          <w:sz w:val="28"/>
          <w:szCs w:val="28"/>
        </w:rPr>
        <w:t>Юго-восточные предгорья Дагестана населены богатой и уникальной ксерофильной фауной рептилий, значительная часть которых представлена здесь периферийными и малочисленными популяциями (</w:t>
      </w:r>
      <w:proofErr w:type="spellStart"/>
      <w:r w:rsidRPr="002C468B">
        <w:rPr>
          <w:rFonts w:ascii="Times New Roman" w:hAnsi="Times New Roman"/>
          <w:sz w:val="28"/>
          <w:szCs w:val="28"/>
        </w:rPr>
        <w:t>Мазанаева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и др., 2011). Ранее здесь в 2007 г. сделана первая достоверная находка стройной </w:t>
      </w:r>
      <w:r w:rsidRPr="002C468B">
        <w:rPr>
          <w:rFonts w:ascii="Times New Roman" w:hAnsi="Times New Roman"/>
          <w:sz w:val="28"/>
          <w:szCs w:val="28"/>
        </w:rPr>
        <w:lastRenderedPageBreak/>
        <w:t>змееголовки в регионе (</w:t>
      </w:r>
      <w:proofErr w:type="spellStart"/>
      <w:r w:rsidRPr="002C468B">
        <w:rPr>
          <w:rFonts w:ascii="Times New Roman" w:hAnsi="Times New Roman"/>
          <w:sz w:val="28"/>
          <w:szCs w:val="28"/>
        </w:rPr>
        <w:t>Мазанаева</w:t>
      </w:r>
      <w:proofErr w:type="spellEnd"/>
      <w:r w:rsidRPr="002C468B">
        <w:rPr>
          <w:rFonts w:ascii="Times New Roman" w:hAnsi="Times New Roman"/>
          <w:sz w:val="28"/>
          <w:szCs w:val="28"/>
        </w:rPr>
        <w:t>, Орлова, 2009), а также найдена популяция длинноногого сцинка, ранее известного в республике по единственному экземпляру (</w:t>
      </w:r>
      <w:proofErr w:type="spellStart"/>
      <w:r w:rsidRPr="002C468B">
        <w:rPr>
          <w:rFonts w:ascii="Times New Roman" w:hAnsi="Times New Roman"/>
          <w:sz w:val="28"/>
          <w:szCs w:val="28"/>
        </w:rPr>
        <w:t>Roitberg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468B">
        <w:rPr>
          <w:rFonts w:ascii="Times New Roman" w:hAnsi="Times New Roman"/>
          <w:sz w:val="28"/>
          <w:szCs w:val="28"/>
        </w:rPr>
        <w:t>et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468B">
        <w:rPr>
          <w:rFonts w:ascii="Times New Roman" w:hAnsi="Times New Roman"/>
          <w:sz w:val="28"/>
          <w:szCs w:val="28"/>
        </w:rPr>
        <w:t>al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., 2000). В результате обследования нами данной территории установлено, что фауна ящериц здесь представлена 5 видами, что составляет 27,8% от фауны ящериц Дагестана (рис. 2): желтопузик – </w:t>
      </w:r>
      <w:proofErr w:type="spellStart"/>
      <w:r w:rsidRPr="002C468B">
        <w:rPr>
          <w:rFonts w:ascii="Times New Roman" w:hAnsi="Times New Roman"/>
          <w:sz w:val="28"/>
          <w:szCs w:val="28"/>
        </w:rPr>
        <w:t>Pseudopus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468B">
        <w:rPr>
          <w:rFonts w:ascii="Times New Roman" w:hAnsi="Times New Roman"/>
          <w:sz w:val="28"/>
          <w:szCs w:val="28"/>
        </w:rPr>
        <w:t>apodus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2C468B">
        <w:rPr>
          <w:rFonts w:ascii="Times New Roman" w:hAnsi="Times New Roman"/>
          <w:sz w:val="28"/>
          <w:szCs w:val="28"/>
        </w:rPr>
        <w:t>Pallas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, 1775), длинноногий сцинк – </w:t>
      </w:r>
      <w:proofErr w:type="spellStart"/>
      <w:r w:rsidRPr="002C468B">
        <w:rPr>
          <w:rFonts w:ascii="Times New Roman" w:hAnsi="Times New Roman"/>
          <w:sz w:val="28"/>
          <w:szCs w:val="28"/>
        </w:rPr>
        <w:t>Eumeces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468B">
        <w:rPr>
          <w:rFonts w:ascii="Times New Roman" w:hAnsi="Times New Roman"/>
          <w:sz w:val="28"/>
          <w:szCs w:val="28"/>
        </w:rPr>
        <w:t>schneideri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2C468B">
        <w:rPr>
          <w:rFonts w:ascii="Times New Roman" w:hAnsi="Times New Roman"/>
          <w:sz w:val="28"/>
          <w:szCs w:val="28"/>
        </w:rPr>
        <w:t>Daudin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, 1802), быстрая ящурка – </w:t>
      </w:r>
      <w:proofErr w:type="spellStart"/>
      <w:r w:rsidRPr="002C468B">
        <w:rPr>
          <w:rFonts w:ascii="Times New Roman" w:hAnsi="Times New Roman"/>
          <w:sz w:val="28"/>
          <w:szCs w:val="28"/>
        </w:rPr>
        <w:t>Eremias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468B">
        <w:rPr>
          <w:rFonts w:ascii="Times New Roman" w:hAnsi="Times New Roman"/>
          <w:sz w:val="28"/>
          <w:szCs w:val="28"/>
        </w:rPr>
        <w:t>velox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2C468B">
        <w:rPr>
          <w:rFonts w:ascii="Times New Roman" w:hAnsi="Times New Roman"/>
          <w:sz w:val="28"/>
          <w:szCs w:val="28"/>
        </w:rPr>
        <w:t>Pallas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, 1771), полосатая ящерица – </w:t>
      </w:r>
      <w:proofErr w:type="spellStart"/>
      <w:r w:rsidRPr="002C468B">
        <w:rPr>
          <w:rFonts w:ascii="Times New Roman" w:hAnsi="Times New Roman"/>
          <w:sz w:val="28"/>
          <w:szCs w:val="28"/>
        </w:rPr>
        <w:t>Lacerta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468B">
        <w:rPr>
          <w:rFonts w:ascii="Times New Roman" w:hAnsi="Times New Roman"/>
          <w:sz w:val="28"/>
          <w:szCs w:val="28"/>
        </w:rPr>
        <w:t>strigata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2C468B">
        <w:rPr>
          <w:rFonts w:ascii="Times New Roman" w:hAnsi="Times New Roman"/>
          <w:sz w:val="28"/>
          <w:szCs w:val="28"/>
        </w:rPr>
        <w:t>Eichwald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, 1831), стройная змееголовка – </w:t>
      </w:r>
      <w:proofErr w:type="spellStart"/>
      <w:r w:rsidRPr="002C468B">
        <w:rPr>
          <w:rFonts w:ascii="Times New Roman" w:hAnsi="Times New Roman"/>
          <w:sz w:val="28"/>
          <w:szCs w:val="28"/>
        </w:rPr>
        <w:t>Ophisops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468B">
        <w:rPr>
          <w:rFonts w:ascii="Times New Roman" w:hAnsi="Times New Roman"/>
          <w:sz w:val="28"/>
          <w:szCs w:val="28"/>
        </w:rPr>
        <w:t>elegans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2C468B">
        <w:rPr>
          <w:rFonts w:ascii="Times New Roman" w:hAnsi="Times New Roman"/>
          <w:sz w:val="28"/>
          <w:szCs w:val="28"/>
        </w:rPr>
        <w:t>Menetries</w:t>
      </w:r>
      <w:proofErr w:type="spellEnd"/>
      <w:r w:rsidRPr="002C468B">
        <w:rPr>
          <w:rFonts w:ascii="Times New Roman" w:hAnsi="Times New Roman"/>
          <w:sz w:val="28"/>
          <w:szCs w:val="28"/>
        </w:rPr>
        <w:t>, 1832). Наиболее интересно, с фаунистической точки зрения, обитание здесь локальных и жизнеспособных популяций стройной змееголовки и длинноногого сцинка, находящихся на северном пределе ареалов и, по-видимому, изолированно от закавказских популяций.</w:t>
      </w:r>
      <w:r w:rsidR="009326FC" w:rsidRPr="009326FC">
        <w:rPr>
          <w:rFonts w:ascii="Times New Roman" w:hAnsi="Times New Roman"/>
          <w:sz w:val="28"/>
          <w:szCs w:val="28"/>
        </w:rPr>
        <w:t xml:space="preserve"> </w:t>
      </w:r>
      <w:r w:rsidR="009326FC" w:rsidRPr="001D63CE">
        <w:rPr>
          <w:rFonts w:ascii="Times New Roman" w:hAnsi="Times New Roman"/>
          <w:sz w:val="24"/>
          <w:szCs w:val="28"/>
        </w:rPr>
        <w:t>[15, c. 58]</w:t>
      </w:r>
    </w:p>
    <w:p w:rsidR="00FF3118" w:rsidRDefault="00FF3118" w:rsidP="002C468B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908050</wp:posOffset>
            </wp:positionH>
            <wp:positionV relativeFrom="paragraph">
              <wp:posOffset>6350</wp:posOffset>
            </wp:positionV>
            <wp:extent cx="4360061" cy="2171700"/>
            <wp:effectExtent l="0" t="0" r="254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061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3118" w:rsidRPr="002C468B" w:rsidRDefault="00FF3118" w:rsidP="002C468B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74875" w:rsidRPr="002C468B" w:rsidRDefault="00D74875" w:rsidP="002C468B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3118" w:rsidRDefault="00FF3118" w:rsidP="002C468B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F3118" w:rsidRDefault="00FF3118" w:rsidP="002C468B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F3118" w:rsidRDefault="00FF3118" w:rsidP="00FF311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C41FC" w:rsidRDefault="00FC41FC" w:rsidP="00FF311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C41FC" w:rsidRDefault="00FC41FC" w:rsidP="00FF311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F3118" w:rsidRDefault="00D74875" w:rsidP="00FF311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C468B">
        <w:rPr>
          <w:rFonts w:ascii="Times New Roman" w:hAnsi="Times New Roman"/>
          <w:b/>
          <w:sz w:val="28"/>
          <w:szCs w:val="28"/>
        </w:rPr>
        <w:t xml:space="preserve">Рис. 2. Доля фауны ящериц юго-восточной части предгорий от </w:t>
      </w:r>
    </w:p>
    <w:p w:rsidR="00D74875" w:rsidRPr="002C468B" w:rsidRDefault="00D74875" w:rsidP="00FF311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C468B">
        <w:rPr>
          <w:rFonts w:ascii="Times New Roman" w:hAnsi="Times New Roman"/>
          <w:b/>
          <w:sz w:val="28"/>
          <w:szCs w:val="28"/>
        </w:rPr>
        <w:t>фауны ящериц Дагестана.</w:t>
      </w:r>
    </w:p>
    <w:p w:rsidR="00FF3118" w:rsidRDefault="00D74875" w:rsidP="002C468B">
      <w:pPr>
        <w:tabs>
          <w:tab w:val="left" w:pos="1968"/>
        </w:tabs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C468B">
        <w:rPr>
          <w:rFonts w:ascii="Times New Roman" w:hAnsi="Times New Roman"/>
          <w:b/>
          <w:sz w:val="28"/>
          <w:szCs w:val="28"/>
        </w:rPr>
        <w:t xml:space="preserve">      </w:t>
      </w:r>
    </w:p>
    <w:p w:rsidR="00D74875" w:rsidRPr="00A6031B" w:rsidRDefault="00FF3118" w:rsidP="00FF3118">
      <w:pPr>
        <w:tabs>
          <w:tab w:val="left" w:pos="196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001E8B">
        <w:rPr>
          <w:rFonts w:ascii="Times New Roman" w:hAnsi="Times New Roman"/>
          <w:b/>
          <w:sz w:val="28"/>
          <w:szCs w:val="28"/>
        </w:rPr>
        <w:t xml:space="preserve">     </w:t>
      </w:r>
      <w:r w:rsidR="00D74875" w:rsidRPr="00A6031B">
        <w:rPr>
          <w:rFonts w:ascii="Times New Roman" w:hAnsi="Times New Roman"/>
          <w:b/>
          <w:sz w:val="28"/>
          <w:szCs w:val="28"/>
          <w:lang w:val="en-US"/>
        </w:rPr>
        <w:t xml:space="preserve">1.3. </w:t>
      </w:r>
      <w:r w:rsidR="00D74875" w:rsidRPr="002C468B">
        <w:rPr>
          <w:rFonts w:ascii="Times New Roman" w:hAnsi="Times New Roman"/>
          <w:b/>
          <w:sz w:val="28"/>
          <w:szCs w:val="28"/>
        </w:rPr>
        <w:t>Длинноногий</w:t>
      </w:r>
      <w:r w:rsidR="00D74875" w:rsidRPr="00A6031B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D74875" w:rsidRPr="002C468B">
        <w:rPr>
          <w:rFonts w:ascii="Times New Roman" w:hAnsi="Times New Roman"/>
          <w:b/>
          <w:sz w:val="28"/>
          <w:szCs w:val="28"/>
        </w:rPr>
        <w:t>сцинк</w:t>
      </w:r>
      <w:r w:rsidR="00D74875" w:rsidRPr="00A6031B">
        <w:rPr>
          <w:rFonts w:ascii="Times New Roman" w:hAnsi="Times New Roman"/>
          <w:b/>
          <w:sz w:val="28"/>
          <w:szCs w:val="28"/>
          <w:lang w:val="en-US"/>
        </w:rPr>
        <w:t xml:space="preserve">, </w:t>
      </w:r>
      <w:proofErr w:type="spellStart"/>
      <w:r w:rsidR="00D74875" w:rsidRPr="002C468B">
        <w:rPr>
          <w:rFonts w:ascii="Times New Roman" w:hAnsi="Times New Roman"/>
          <w:b/>
          <w:sz w:val="28"/>
          <w:szCs w:val="28"/>
          <w:lang w:val="en-US"/>
        </w:rPr>
        <w:t>Eumeces</w:t>
      </w:r>
      <w:proofErr w:type="spellEnd"/>
      <w:r w:rsidR="00D74875" w:rsidRPr="00A6031B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="00D74875" w:rsidRPr="002C468B">
        <w:rPr>
          <w:rFonts w:ascii="Times New Roman" w:hAnsi="Times New Roman"/>
          <w:b/>
          <w:sz w:val="28"/>
          <w:szCs w:val="28"/>
          <w:lang w:val="en-US"/>
        </w:rPr>
        <w:t>schneideri</w:t>
      </w:r>
      <w:proofErr w:type="spellEnd"/>
      <w:r w:rsidR="00D74875" w:rsidRPr="00A6031B">
        <w:rPr>
          <w:rFonts w:ascii="Times New Roman" w:hAnsi="Times New Roman"/>
          <w:b/>
          <w:sz w:val="28"/>
          <w:szCs w:val="28"/>
          <w:lang w:val="en-US"/>
        </w:rPr>
        <w:t xml:space="preserve"> (</w:t>
      </w:r>
      <w:proofErr w:type="spellStart"/>
      <w:r w:rsidR="00D74875" w:rsidRPr="002C468B">
        <w:rPr>
          <w:rFonts w:ascii="Times New Roman" w:hAnsi="Times New Roman"/>
          <w:b/>
          <w:sz w:val="28"/>
          <w:szCs w:val="28"/>
          <w:lang w:val="en-US"/>
        </w:rPr>
        <w:t>Daudin</w:t>
      </w:r>
      <w:proofErr w:type="spellEnd"/>
      <w:r w:rsidR="00D74875" w:rsidRPr="00A6031B">
        <w:rPr>
          <w:rFonts w:ascii="Times New Roman" w:hAnsi="Times New Roman"/>
          <w:b/>
          <w:sz w:val="28"/>
          <w:szCs w:val="28"/>
          <w:lang w:val="en-US"/>
        </w:rPr>
        <w:t xml:space="preserve">, 1802) </w:t>
      </w:r>
    </w:p>
    <w:p w:rsidR="00D74875" w:rsidRPr="00001E8B" w:rsidRDefault="00D74875" w:rsidP="00FF3118">
      <w:pPr>
        <w:tabs>
          <w:tab w:val="left" w:pos="196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68B">
        <w:rPr>
          <w:rFonts w:ascii="Times New Roman" w:hAnsi="Times New Roman"/>
          <w:sz w:val="28"/>
          <w:szCs w:val="28"/>
        </w:rPr>
        <w:t xml:space="preserve">Крупная ящерица, достигающая в длину 158 мм и приблизительно почти вдвое более длинным, утолщенным у основания хвостом. Длинноногий сцинк широко распространен в Северной Африке, на некоторых островах Средиземного моря, в Передней и Средней Азии и в Восточном Закавказье. В последнем регионе он известен из Восточной Грузии, Южной Армении и предгорной части Азербайджана, откуда он на северо-востоке проникает в Дагестан Диапазон населяемых высот по общему ареалу вида лежит в пределах от 0 до 1200-1500 м над </w:t>
      </w:r>
      <w:proofErr w:type="spellStart"/>
      <w:r w:rsidRPr="002C468B">
        <w:rPr>
          <w:rFonts w:ascii="Times New Roman" w:hAnsi="Times New Roman"/>
          <w:sz w:val="28"/>
          <w:szCs w:val="28"/>
        </w:rPr>
        <w:t>ур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. м. (Банников и др., 1977; </w:t>
      </w:r>
      <w:proofErr w:type="spellStart"/>
      <w:r w:rsidRPr="002C468B">
        <w:rPr>
          <w:rFonts w:ascii="Times New Roman" w:hAnsi="Times New Roman"/>
          <w:sz w:val="28"/>
          <w:szCs w:val="28"/>
        </w:rPr>
        <w:t>Аннаьева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и др., 1998, 2004; </w:t>
      </w:r>
      <w:proofErr w:type="spellStart"/>
      <w:r w:rsidRPr="002C468B">
        <w:rPr>
          <w:rFonts w:ascii="Times New Roman" w:hAnsi="Times New Roman"/>
          <w:sz w:val="28"/>
          <w:szCs w:val="28"/>
        </w:rPr>
        <w:t>Мазанаева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, Орлова, 2009). До 2007 г. сцинк в республике был известен по единственному экземпляру из окрестности ст. </w:t>
      </w:r>
      <w:proofErr w:type="spellStart"/>
      <w:r w:rsidRPr="002C468B">
        <w:rPr>
          <w:rFonts w:ascii="Times New Roman" w:hAnsi="Times New Roman"/>
          <w:sz w:val="28"/>
          <w:szCs w:val="28"/>
        </w:rPr>
        <w:t>Араблинка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Дербентского района (</w:t>
      </w:r>
      <w:proofErr w:type="spellStart"/>
      <w:r w:rsidRPr="002C468B">
        <w:rPr>
          <w:rFonts w:ascii="Times New Roman" w:hAnsi="Times New Roman"/>
          <w:sz w:val="28"/>
          <w:szCs w:val="28"/>
        </w:rPr>
        <w:t>Джалганский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хребет) (</w:t>
      </w:r>
      <w:proofErr w:type="spellStart"/>
      <w:r w:rsidRPr="002C468B">
        <w:rPr>
          <w:rFonts w:ascii="Times New Roman" w:hAnsi="Times New Roman"/>
          <w:sz w:val="28"/>
          <w:szCs w:val="28"/>
        </w:rPr>
        <w:t>Roitberg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468B">
        <w:rPr>
          <w:rFonts w:ascii="Times New Roman" w:hAnsi="Times New Roman"/>
          <w:sz w:val="28"/>
          <w:szCs w:val="28"/>
        </w:rPr>
        <w:t>et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468B">
        <w:rPr>
          <w:rFonts w:ascii="Times New Roman" w:hAnsi="Times New Roman"/>
          <w:sz w:val="28"/>
          <w:szCs w:val="28"/>
        </w:rPr>
        <w:t>al</w:t>
      </w:r>
      <w:proofErr w:type="spellEnd"/>
      <w:r w:rsidRPr="002C468B">
        <w:rPr>
          <w:rFonts w:ascii="Times New Roman" w:hAnsi="Times New Roman"/>
          <w:sz w:val="28"/>
          <w:szCs w:val="28"/>
        </w:rPr>
        <w:t>., 2000). В последние годы он обнаружен в нескольких пунктах Табасаранского и Дербентского районов. Популяция сцинка в регионе находится на северной границе ареала вида и, по-видимому, изолирована от его закавказской части (</w:t>
      </w:r>
      <w:proofErr w:type="spellStart"/>
      <w:r w:rsidRPr="002C468B">
        <w:rPr>
          <w:rFonts w:ascii="Times New Roman" w:hAnsi="Times New Roman"/>
          <w:sz w:val="28"/>
          <w:szCs w:val="28"/>
        </w:rPr>
        <w:t>Мазанаева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, Орлова, 2009). Дагестанские сцинки принадлежат к подвиду </w:t>
      </w:r>
      <w:proofErr w:type="spellStart"/>
      <w:r w:rsidRPr="002C468B">
        <w:rPr>
          <w:rFonts w:ascii="Times New Roman" w:hAnsi="Times New Roman"/>
          <w:sz w:val="28"/>
          <w:szCs w:val="28"/>
        </w:rPr>
        <w:t>Eumeces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468B">
        <w:rPr>
          <w:rFonts w:ascii="Times New Roman" w:hAnsi="Times New Roman"/>
          <w:sz w:val="28"/>
          <w:szCs w:val="28"/>
        </w:rPr>
        <w:t>schneideri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468B">
        <w:rPr>
          <w:rFonts w:ascii="Times New Roman" w:hAnsi="Times New Roman"/>
          <w:sz w:val="28"/>
          <w:szCs w:val="28"/>
        </w:rPr>
        <w:t>princeps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468B">
        <w:rPr>
          <w:rFonts w:ascii="Times New Roman" w:hAnsi="Times New Roman"/>
          <w:sz w:val="28"/>
          <w:szCs w:val="28"/>
        </w:rPr>
        <w:t>Eichwald</w:t>
      </w:r>
      <w:proofErr w:type="spellEnd"/>
      <w:r w:rsidRPr="002C468B">
        <w:rPr>
          <w:rFonts w:ascii="Times New Roman" w:hAnsi="Times New Roman"/>
          <w:sz w:val="28"/>
          <w:szCs w:val="28"/>
        </w:rPr>
        <w:t>, 1839 (Ананьева и др., 2004).</w:t>
      </w:r>
      <w:r w:rsidR="001D63CE" w:rsidRPr="001D63CE">
        <w:rPr>
          <w:rFonts w:ascii="Times New Roman" w:hAnsi="Times New Roman"/>
          <w:sz w:val="28"/>
          <w:szCs w:val="28"/>
        </w:rPr>
        <w:t xml:space="preserve"> </w:t>
      </w:r>
      <w:r w:rsidR="001D63CE" w:rsidRPr="001D63CE">
        <w:rPr>
          <w:rFonts w:ascii="Times New Roman" w:hAnsi="Times New Roman"/>
          <w:sz w:val="24"/>
          <w:szCs w:val="24"/>
        </w:rPr>
        <w:t xml:space="preserve">[4. </w:t>
      </w:r>
      <w:r w:rsidR="001D63CE" w:rsidRPr="001D63CE">
        <w:rPr>
          <w:rFonts w:ascii="Times New Roman" w:hAnsi="Times New Roman"/>
          <w:sz w:val="24"/>
          <w:szCs w:val="24"/>
          <w:lang w:val="en-US"/>
        </w:rPr>
        <w:t>C</w:t>
      </w:r>
      <w:r w:rsidR="001D63CE" w:rsidRPr="00001E8B">
        <w:rPr>
          <w:rFonts w:ascii="Times New Roman" w:hAnsi="Times New Roman"/>
          <w:sz w:val="24"/>
          <w:szCs w:val="24"/>
        </w:rPr>
        <w:t>.146]</w:t>
      </w:r>
    </w:p>
    <w:p w:rsidR="00D74875" w:rsidRPr="002C468B" w:rsidRDefault="00D74875" w:rsidP="00FC41FC">
      <w:pPr>
        <w:tabs>
          <w:tab w:val="left" w:pos="19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lastRenderedPageBreak/>
        <w:t xml:space="preserve">Встречается в предгорье, в предгорных равнинах, обитая как на лессовых и глинистых почвах, так и на сильнокаменистых склонах с изреженной растительностью (Ананьева и др., 1998). В Дагестане сцинк населяет сухие </w:t>
      </w:r>
      <w:proofErr w:type="spellStart"/>
      <w:r w:rsidRPr="002C468B">
        <w:rPr>
          <w:rFonts w:ascii="Times New Roman" w:hAnsi="Times New Roman"/>
          <w:sz w:val="28"/>
          <w:szCs w:val="28"/>
        </w:rPr>
        <w:t>опустыненные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степи нижних предгорий: небольшие возвышенности и холмы с пологими вершинами и некрутыми каменистыми склонами, покрытыми редкой растительностью – полынно-эфемеровым сообществом с преобладанием полыни </w:t>
      </w:r>
      <w:proofErr w:type="spellStart"/>
      <w:r w:rsidRPr="002C468B">
        <w:rPr>
          <w:rFonts w:ascii="Times New Roman" w:hAnsi="Times New Roman"/>
          <w:sz w:val="28"/>
          <w:szCs w:val="28"/>
        </w:rPr>
        <w:t>таврической</w:t>
      </w:r>
      <w:proofErr w:type="spellEnd"/>
      <w:r w:rsidRPr="002C468B">
        <w:rPr>
          <w:rFonts w:ascii="Times New Roman" w:hAnsi="Times New Roman"/>
          <w:sz w:val="28"/>
          <w:szCs w:val="28"/>
        </w:rPr>
        <w:t>; на днищах – солянковыми группировками (рис. 4). В Азербайджане сцинк придерживается как низменных, так и возвышенных сухих мест с плотными глинистыми или каменистыми почвами и скудной ксерофитной растительностью (Алекперов, 1978). В Восточной Грузии также придерживается исключительно ксерофитных ландшафтов (</w:t>
      </w:r>
      <w:proofErr w:type="spellStart"/>
      <w:r w:rsidRPr="002C468B">
        <w:rPr>
          <w:rFonts w:ascii="Times New Roman" w:hAnsi="Times New Roman"/>
          <w:sz w:val="28"/>
          <w:szCs w:val="28"/>
        </w:rPr>
        <w:t>Мусхелищвили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, 1970). Сцинк очень проворный с крайне легко </w:t>
      </w:r>
      <w:proofErr w:type="spellStart"/>
      <w:r w:rsidRPr="002C468B">
        <w:rPr>
          <w:rFonts w:ascii="Times New Roman" w:hAnsi="Times New Roman"/>
          <w:sz w:val="28"/>
          <w:szCs w:val="28"/>
        </w:rPr>
        <w:t>аутотомируемым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хвостом. Обладает крепкими челюстями и способен больно, до крови кусаться при попытке взять в руки. Ведет скрытный образ жизни. Использует в качестве убежищ пустоты между камнями, трещины в почве, норы грызунов и собственные норы длиной до 1,7 м и глубиной до 75 см. Питается насекомыми и другими беспозвоночными, а также семенами, сочными листьями и сладкими плодами, например, ягодами шелковицы. Иногда поедает мелких ящериц и </w:t>
      </w:r>
      <w:proofErr w:type="spellStart"/>
      <w:r w:rsidRPr="002C468B">
        <w:rPr>
          <w:rFonts w:ascii="Times New Roman" w:hAnsi="Times New Roman"/>
          <w:sz w:val="28"/>
          <w:szCs w:val="28"/>
        </w:rPr>
        <w:t>слепозмеек</w:t>
      </w:r>
      <w:proofErr w:type="spellEnd"/>
      <w:r w:rsidRPr="002C468B">
        <w:rPr>
          <w:rFonts w:ascii="Times New Roman" w:hAnsi="Times New Roman"/>
          <w:sz w:val="28"/>
          <w:szCs w:val="28"/>
        </w:rPr>
        <w:t>. Самка откладывает 6-9 яиц.</w:t>
      </w:r>
    </w:p>
    <w:p w:rsidR="00D74875" w:rsidRPr="002C468B" w:rsidRDefault="00D74875" w:rsidP="00FC41FC">
      <w:pPr>
        <w:tabs>
          <w:tab w:val="left" w:pos="19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По данным </w:t>
      </w:r>
      <w:proofErr w:type="gramStart"/>
      <w:r w:rsidRPr="002C468B">
        <w:rPr>
          <w:rFonts w:ascii="Times New Roman" w:hAnsi="Times New Roman"/>
          <w:sz w:val="28"/>
          <w:szCs w:val="28"/>
        </w:rPr>
        <w:t>учетов</w:t>
      </w:r>
      <w:proofErr w:type="gramEnd"/>
      <w:r w:rsidRPr="002C468B">
        <w:rPr>
          <w:rFonts w:ascii="Times New Roman" w:hAnsi="Times New Roman"/>
          <w:sz w:val="28"/>
          <w:szCs w:val="28"/>
        </w:rPr>
        <w:t xml:space="preserve"> проведенных в конце мая – середине июня 2015 г. в юго-восточной окраине Табасаранского района на 1 км маршрута зарегистрировано 2-5 особи сцинка. Судя по литературным данным в Закавказье за дневную экскурсию встречается не более 4-6 особей (Банников и др., 1977).</w:t>
      </w:r>
    </w:p>
    <w:p w:rsidR="00D74875" w:rsidRPr="002C468B" w:rsidRDefault="00111B66" w:rsidP="002C468B">
      <w:pPr>
        <w:tabs>
          <w:tab w:val="left" w:pos="1968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680085</wp:posOffset>
            </wp:positionH>
            <wp:positionV relativeFrom="paragraph">
              <wp:posOffset>287655</wp:posOffset>
            </wp:positionV>
            <wp:extent cx="4907280" cy="3054985"/>
            <wp:effectExtent l="0" t="0" r="7620" b="0"/>
            <wp:wrapThrough wrapText="bothSides">
              <wp:wrapPolygon edited="0">
                <wp:start x="0" y="0"/>
                <wp:lineTo x="0" y="21416"/>
                <wp:lineTo x="21550" y="21416"/>
                <wp:lineTo x="21550" y="0"/>
                <wp:lineTo x="0" y="0"/>
              </wp:wrapPolygon>
            </wp:wrapThrough>
            <wp:docPr id="4" name="Рисунок 4" descr="DSC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00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875" w:rsidRPr="002C468B" w:rsidRDefault="00D74875" w:rsidP="002C468B">
      <w:pPr>
        <w:tabs>
          <w:tab w:val="left" w:pos="1968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74875" w:rsidRPr="002C468B" w:rsidRDefault="00D74875" w:rsidP="002C468B">
      <w:pPr>
        <w:tabs>
          <w:tab w:val="left" w:pos="1968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74875" w:rsidRPr="002C468B" w:rsidRDefault="00D74875" w:rsidP="002C468B">
      <w:pPr>
        <w:tabs>
          <w:tab w:val="left" w:pos="1968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74875" w:rsidRPr="002C468B" w:rsidRDefault="00D74875" w:rsidP="002C468B">
      <w:pPr>
        <w:tabs>
          <w:tab w:val="left" w:pos="1968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74875" w:rsidRPr="002C468B" w:rsidRDefault="00D74875" w:rsidP="002C468B">
      <w:pPr>
        <w:tabs>
          <w:tab w:val="left" w:pos="1968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74875" w:rsidRPr="002C468B" w:rsidRDefault="00D74875" w:rsidP="00FC41FC">
      <w:pPr>
        <w:tabs>
          <w:tab w:val="left" w:pos="1968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FC41FC" w:rsidRDefault="00FC41FC" w:rsidP="002C468B">
      <w:pPr>
        <w:tabs>
          <w:tab w:val="left" w:pos="1968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C41FC" w:rsidRDefault="00FC41FC" w:rsidP="002C468B">
      <w:pPr>
        <w:tabs>
          <w:tab w:val="left" w:pos="1968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C41FC" w:rsidRDefault="00FC41FC" w:rsidP="002C468B">
      <w:pPr>
        <w:tabs>
          <w:tab w:val="left" w:pos="1968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C41FC" w:rsidRDefault="00FC41FC" w:rsidP="002C468B">
      <w:pPr>
        <w:tabs>
          <w:tab w:val="left" w:pos="1968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74875" w:rsidRPr="002C468B" w:rsidRDefault="00D74875" w:rsidP="002C468B">
      <w:pPr>
        <w:tabs>
          <w:tab w:val="left" w:pos="1968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C468B">
        <w:rPr>
          <w:rFonts w:ascii="Times New Roman" w:hAnsi="Times New Roman"/>
          <w:b/>
          <w:sz w:val="28"/>
          <w:szCs w:val="28"/>
        </w:rPr>
        <w:t xml:space="preserve">Рис. 3. Биотоп длинноногого сцинка, 3 км юго-восточнее с. </w:t>
      </w:r>
      <w:proofErr w:type="spellStart"/>
      <w:r w:rsidRPr="002C468B">
        <w:rPr>
          <w:rFonts w:ascii="Times New Roman" w:hAnsi="Times New Roman"/>
          <w:b/>
          <w:sz w:val="28"/>
          <w:szCs w:val="28"/>
        </w:rPr>
        <w:t>Гелинбатан</w:t>
      </w:r>
      <w:proofErr w:type="spellEnd"/>
      <w:r w:rsidRPr="002C468B">
        <w:rPr>
          <w:rFonts w:ascii="Times New Roman" w:hAnsi="Times New Roman"/>
          <w:b/>
          <w:sz w:val="28"/>
          <w:szCs w:val="28"/>
        </w:rPr>
        <w:t xml:space="preserve"> Табасаранского района (210 м н. </w:t>
      </w:r>
      <w:proofErr w:type="spellStart"/>
      <w:r w:rsidRPr="002C468B">
        <w:rPr>
          <w:rFonts w:ascii="Times New Roman" w:hAnsi="Times New Roman"/>
          <w:b/>
          <w:sz w:val="28"/>
          <w:szCs w:val="28"/>
        </w:rPr>
        <w:t>ур</w:t>
      </w:r>
      <w:proofErr w:type="spellEnd"/>
      <w:r w:rsidRPr="002C468B">
        <w:rPr>
          <w:rFonts w:ascii="Times New Roman" w:hAnsi="Times New Roman"/>
          <w:b/>
          <w:sz w:val="28"/>
          <w:szCs w:val="28"/>
        </w:rPr>
        <w:t>. м.).</w:t>
      </w:r>
    </w:p>
    <w:p w:rsidR="00D74875" w:rsidRPr="002C468B" w:rsidRDefault="00D74875" w:rsidP="002C468B">
      <w:pPr>
        <w:tabs>
          <w:tab w:val="left" w:pos="1968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lastRenderedPageBreak/>
        <w:t xml:space="preserve">В юго-восточной части предгорного Дагестана в связи с </w:t>
      </w:r>
      <w:proofErr w:type="spellStart"/>
      <w:r w:rsidRPr="002C468B">
        <w:rPr>
          <w:rFonts w:ascii="Times New Roman" w:hAnsi="Times New Roman"/>
          <w:sz w:val="28"/>
          <w:szCs w:val="28"/>
        </w:rPr>
        <w:t>перевыпасом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скота происходит разрушение местообитаний длинноногого сцинка и по всей видимости происходит сокращение их численности. В пределах распространения этого вида в регионе отсутствуют особо охраняемые природные территории. Вид включен в Приложение 3 Красной книги Российской Федерации (2001), в Красную книгу Республики Дагестан (2009) (2 категория).</w:t>
      </w:r>
    </w:p>
    <w:p w:rsidR="00D74875" w:rsidRPr="002C468B" w:rsidRDefault="00D74875" w:rsidP="00FC41F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2C468B">
        <w:rPr>
          <w:rFonts w:ascii="Times New Roman" w:hAnsi="Times New Roman"/>
          <w:b/>
          <w:sz w:val="28"/>
          <w:szCs w:val="28"/>
          <w:lang w:val="en-US"/>
        </w:rPr>
        <w:t xml:space="preserve">1.4. </w:t>
      </w:r>
      <w:r w:rsidRPr="002C468B">
        <w:rPr>
          <w:rFonts w:ascii="Times New Roman" w:hAnsi="Times New Roman"/>
          <w:b/>
          <w:sz w:val="28"/>
          <w:szCs w:val="28"/>
        </w:rPr>
        <w:t>Быстрая</w:t>
      </w:r>
      <w:r w:rsidRPr="002C468B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2C468B">
        <w:rPr>
          <w:rFonts w:ascii="Times New Roman" w:hAnsi="Times New Roman"/>
          <w:b/>
          <w:sz w:val="28"/>
          <w:szCs w:val="28"/>
        </w:rPr>
        <w:t>ящурка</w:t>
      </w:r>
      <w:r w:rsidRPr="002C468B">
        <w:rPr>
          <w:rFonts w:ascii="Times New Roman" w:hAnsi="Times New Roman"/>
          <w:b/>
          <w:sz w:val="28"/>
          <w:szCs w:val="28"/>
          <w:lang w:val="en-US"/>
        </w:rPr>
        <w:t xml:space="preserve">, </w:t>
      </w:r>
      <w:proofErr w:type="spellStart"/>
      <w:r w:rsidRPr="002C468B">
        <w:rPr>
          <w:rFonts w:ascii="Times New Roman" w:hAnsi="Times New Roman"/>
          <w:b/>
          <w:sz w:val="28"/>
          <w:szCs w:val="28"/>
          <w:lang w:val="en-US"/>
        </w:rPr>
        <w:t>Eremias</w:t>
      </w:r>
      <w:proofErr w:type="spellEnd"/>
      <w:r w:rsidRPr="002C468B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2C468B">
        <w:rPr>
          <w:rFonts w:ascii="Times New Roman" w:hAnsi="Times New Roman"/>
          <w:b/>
          <w:sz w:val="28"/>
          <w:szCs w:val="28"/>
          <w:lang w:val="en-US"/>
        </w:rPr>
        <w:t>velox</w:t>
      </w:r>
      <w:proofErr w:type="spellEnd"/>
      <w:r w:rsidRPr="002C468B">
        <w:rPr>
          <w:rFonts w:ascii="Times New Roman" w:hAnsi="Times New Roman"/>
          <w:b/>
          <w:sz w:val="28"/>
          <w:szCs w:val="28"/>
          <w:lang w:val="en-US"/>
        </w:rPr>
        <w:t xml:space="preserve"> (Pallas, 1771)</w:t>
      </w:r>
    </w:p>
    <w:p w:rsidR="00FC41FC" w:rsidRPr="00001E8B" w:rsidRDefault="00FC41FC" w:rsidP="00FC41F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01E8B">
        <w:rPr>
          <w:rFonts w:ascii="Times New Roman" w:hAnsi="Times New Roman"/>
          <w:sz w:val="28"/>
          <w:szCs w:val="28"/>
          <w:lang w:val="en-US"/>
        </w:rPr>
        <w:t xml:space="preserve">           </w:t>
      </w:r>
    </w:p>
    <w:p w:rsidR="00D74875" w:rsidRPr="002C468B" w:rsidRDefault="00FC41FC" w:rsidP="00FC4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1E8B">
        <w:rPr>
          <w:rFonts w:ascii="Times New Roman" w:hAnsi="Times New Roman"/>
          <w:sz w:val="28"/>
          <w:szCs w:val="28"/>
          <w:lang w:val="en-US"/>
        </w:rPr>
        <w:t xml:space="preserve">           </w:t>
      </w:r>
      <w:r w:rsidR="00D74875" w:rsidRPr="002C468B">
        <w:rPr>
          <w:rFonts w:ascii="Times New Roman" w:hAnsi="Times New Roman"/>
          <w:sz w:val="28"/>
          <w:szCs w:val="28"/>
        </w:rPr>
        <w:t xml:space="preserve">Ящерица средних размеров длиной до 74 мм и примерно вдвое более длинным хвостом. Ареал быстрой ящурки охватывает северный Иран, Кавказ, Афганистан и северо-западный Китай. В пределах России и сопредельных стран встречается в восточном </w:t>
      </w:r>
      <w:proofErr w:type="spellStart"/>
      <w:r w:rsidR="00D74875" w:rsidRPr="002C468B">
        <w:rPr>
          <w:rFonts w:ascii="Times New Roman" w:hAnsi="Times New Roman"/>
          <w:sz w:val="28"/>
          <w:szCs w:val="28"/>
        </w:rPr>
        <w:t>Предкавказье</w:t>
      </w:r>
      <w:proofErr w:type="spellEnd"/>
      <w:r w:rsidR="00D74875" w:rsidRPr="002C468B">
        <w:rPr>
          <w:rFonts w:ascii="Times New Roman" w:hAnsi="Times New Roman"/>
          <w:sz w:val="28"/>
          <w:szCs w:val="28"/>
        </w:rPr>
        <w:t xml:space="preserve">, Нижнем Поволжье, восточном Закавказье в пределах низменных районов Грузии и Азербайджана, Средней Азии и Казахстане. Описано как минимум 3 подвида, из которых в пределах России встречается один – </w:t>
      </w:r>
      <w:proofErr w:type="spellStart"/>
      <w:r w:rsidR="00D74875" w:rsidRPr="002C468B">
        <w:rPr>
          <w:rFonts w:ascii="Times New Roman" w:hAnsi="Times New Roman"/>
          <w:sz w:val="28"/>
          <w:szCs w:val="28"/>
        </w:rPr>
        <w:t>Еremias</w:t>
      </w:r>
      <w:proofErr w:type="spellEnd"/>
      <w:r w:rsidR="00D74875" w:rsidRPr="002C46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74875" w:rsidRPr="002C468B">
        <w:rPr>
          <w:rFonts w:ascii="Times New Roman" w:hAnsi="Times New Roman"/>
          <w:sz w:val="28"/>
          <w:szCs w:val="28"/>
        </w:rPr>
        <w:t>velox</w:t>
      </w:r>
      <w:proofErr w:type="spellEnd"/>
      <w:r w:rsidR="00D74875" w:rsidRPr="002C46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74875" w:rsidRPr="002C468B">
        <w:rPr>
          <w:rFonts w:ascii="Times New Roman" w:hAnsi="Times New Roman"/>
          <w:sz w:val="28"/>
          <w:szCs w:val="28"/>
        </w:rPr>
        <w:t>caucasica</w:t>
      </w:r>
      <w:proofErr w:type="spellEnd"/>
      <w:r w:rsidR="00D74875" w:rsidRPr="002C46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74875" w:rsidRPr="002C468B">
        <w:rPr>
          <w:rFonts w:ascii="Times New Roman" w:hAnsi="Times New Roman"/>
          <w:sz w:val="28"/>
          <w:szCs w:val="28"/>
        </w:rPr>
        <w:t>Lanlz</w:t>
      </w:r>
      <w:proofErr w:type="spellEnd"/>
      <w:r w:rsidR="00D74875" w:rsidRPr="002C468B">
        <w:rPr>
          <w:rFonts w:ascii="Times New Roman" w:hAnsi="Times New Roman"/>
          <w:sz w:val="28"/>
          <w:szCs w:val="28"/>
        </w:rPr>
        <w:t>, 1928 (Дунаев, Орлова, 2012).</w:t>
      </w:r>
    </w:p>
    <w:p w:rsidR="00D74875" w:rsidRPr="002C468B" w:rsidRDefault="00FC41FC" w:rsidP="00FC4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D74875" w:rsidRPr="002C468B">
        <w:rPr>
          <w:rFonts w:ascii="Times New Roman" w:hAnsi="Times New Roman"/>
          <w:sz w:val="28"/>
          <w:szCs w:val="28"/>
        </w:rPr>
        <w:t xml:space="preserve">На большей части ареала обитает в основном на закрепленных и полузакрепленных песках и реже – на такырах и лессовых почвах, солонцах, предгорных холмах и в селевых руслах. В Закавказье живет на участках каменистой степи и предгорных равнинах с разреженной травянистой и кустарниковой растительностью. Диапазон населяемых высот по общему ареалу вида лежит в пределах от уровня каспийского моря до 1700 м над </w:t>
      </w:r>
      <w:proofErr w:type="spellStart"/>
      <w:r w:rsidR="00D74875" w:rsidRPr="002C468B">
        <w:rPr>
          <w:rFonts w:ascii="Times New Roman" w:hAnsi="Times New Roman"/>
          <w:sz w:val="28"/>
          <w:szCs w:val="28"/>
        </w:rPr>
        <w:t>ур</w:t>
      </w:r>
      <w:proofErr w:type="spellEnd"/>
      <w:r w:rsidR="00D74875" w:rsidRPr="002C468B">
        <w:rPr>
          <w:rFonts w:ascii="Times New Roman" w:hAnsi="Times New Roman"/>
          <w:sz w:val="28"/>
          <w:szCs w:val="28"/>
        </w:rPr>
        <w:t>. м. (Ананьева и др., 1998). В Дагестане распространена на территории низменных районов и в некоторых местах нижних предгорий. В пределах распространения она предпочитает полузакрепленные пески.</w:t>
      </w:r>
    </w:p>
    <w:p w:rsidR="00FC41FC" w:rsidRDefault="00FC41FC" w:rsidP="00FC4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D74875" w:rsidRPr="002C468B" w:rsidRDefault="00FC41FC" w:rsidP="00FC4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D74875" w:rsidRPr="002C468B">
        <w:rPr>
          <w:rFonts w:ascii="Times New Roman" w:hAnsi="Times New Roman"/>
          <w:sz w:val="28"/>
          <w:szCs w:val="28"/>
        </w:rPr>
        <w:t xml:space="preserve">В юго-восточной части предгорного Дагестана быстрая ящурка встречается на выровненных участках с полынно-солянковой растительностью в подножиях предгорных холмов (рис. 5). Здесь она нами обнаружена только в юго-восточной части Табасаранского района на административной границе с Дербентским районом. Здесь она является довольно малочисленным и редким видом. Численность не высокая и по данным проведенных нами учетов в 4,8 км юго-восточнее с. </w:t>
      </w:r>
      <w:proofErr w:type="spellStart"/>
      <w:r w:rsidR="00D74875" w:rsidRPr="002C468B">
        <w:rPr>
          <w:rFonts w:ascii="Times New Roman" w:hAnsi="Times New Roman"/>
          <w:sz w:val="28"/>
          <w:szCs w:val="28"/>
        </w:rPr>
        <w:t>Гелинбатан</w:t>
      </w:r>
      <w:proofErr w:type="spellEnd"/>
      <w:r w:rsidR="00D74875" w:rsidRPr="002C468B">
        <w:rPr>
          <w:rFonts w:ascii="Times New Roman" w:hAnsi="Times New Roman"/>
          <w:sz w:val="28"/>
          <w:szCs w:val="28"/>
        </w:rPr>
        <w:t xml:space="preserve"> Табасаранского района не </w:t>
      </w:r>
      <w:proofErr w:type="spellStart"/>
      <w:r w:rsidR="00D74875" w:rsidRPr="002C468B">
        <w:rPr>
          <w:rFonts w:ascii="Times New Roman" w:hAnsi="Times New Roman"/>
          <w:sz w:val="28"/>
          <w:szCs w:val="28"/>
        </w:rPr>
        <w:t>превыщало</w:t>
      </w:r>
      <w:proofErr w:type="spellEnd"/>
      <w:r w:rsidR="00D74875" w:rsidRPr="002C468B">
        <w:rPr>
          <w:rFonts w:ascii="Times New Roman" w:hAnsi="Times New Roman"/>
          <w:sz w:val="28"/>
          <w:szCs w:val="28"/>
        </w:rPr>
        <w:t xml:space="preserve"> 5,6 особей на 1 га. В качестве убежищ здесь она использует основания полукустарниковой растительности, трещины в почве и норы мелких млекопитающих. Весной пробуждаются в середине марта, уход на зимовку происходит в конце октября. Питаются различными насекомыми и мелкими беспозвоночными, среди которых преобладают жуки, саранчовые, гусеницы, двукрылые, муравьи, термиты и пауки. Откладка яиц происходит в конце мая с апреля по август. За сезон бывает две, реже три кладки, содержащие 3-7 яиц. Инкубационный период длится 30-42 дней. Молодые первой генерации длиной 23-32 мм приступают к размножению </w:t>
      </w:r>
      <w:r w:rsidR="00D74875" w:rsidRPr="002C468B">
        <w:rPr>
          <w:rFonts w:ascii="Times New Roman" w:hAnsi="Times New Roman"/>
          <w:sz w:val="28"/>
          <w:szCs w:val="28"/>
        </w:rPr>
        <w:lastRenderedPageBreak/>
        <w:t>следующей весной после появления на свет при минимальных размерах тела 49-55 мм.</w:t>
      </w:r>
    </w:p>
    <w:p w:rsidR="00111B66" w:rsidRPr="002C468B" w:rsidRDefault="00111B66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11B66" w:rsidRPr="002C468B" w:rsidRDefault="00FC41FC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C468B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1638935</wp:posOffset>
            </wp:positionH>
            <wp:positionV relativeFrom="paragraph">
              <wp:posOffset>7620</wp:posOffset>
            </wp:positionV>
            <wp:extent cx="4404360" cy="28384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B66" w:rsidRPr="002C468B" w:rsidRDefault="00111B66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11B66" w:rsidRPr="002C468B" w:rsidRDefault="00111B66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11B66" w:rsidRPr="002C468B" w:rsidRDefault="00111B66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11B66" w:rsidRPr="002C468B" w:rsidRDefault="00111B66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11B66" w:rsidRPr="002C468B" w:rsidRDefault="00111B66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11B66" w:rsidRPr="002C468B" w:rsidRDefault="00111B66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11B66" w:rsidRPr="002C468B" w:rsidRDefault="00111B66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11B66" w:rsidRPr="002C468B" w:rsidRDefault="00111B66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11B66" w:rsidRPr="002C468B" w:rsidRDefault="00111B66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11B66" w:rsidRPr="002C468B" w:rsidRDefault="00111B66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11B66" w:rsidRPr="002C468B" w:rsidRDefault="00111B66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11B66" w:rsidRPr="002C468B" w:rsidRDefault="00111B66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11B66" w:rsidRPr="002C468B" w:rsidRDefault="00111B66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C41FC" w:rsidRDefault="00FC41FC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74875" w:rsidRPr="002C468B" w:rsidRDefault="00D74875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C468B">
        <w:rPr>
          <w:rFonts w:ascii="Times New Roman" w:hAnsi="Times New Roman"/>
          <w:b/>
          <w:sz w:val="28"/>
          <w:szCs w:val="28"/>
        </w:rPr>
        <w:t xml:space="preserve">Рис. 5. Биотоп быстрой ящурки, 4,8 км юго-восточнее с. </w:t>
      </w:r>
      <w:proofErr w:type="spellStart"/>
      <w:r w:rsidRPr="002C468B">
        <w:rPr>
          <w:rFonts w:ascii="Times New Roman" w:hAnsi="Times New Roman"/>
          <w:b/>
          <w:sz w:val="28"/>
          <w:szCs w:val="28"/>
        </w:rPr>
        <w:t>Гелинбатан</w:t>
      </w:r>
      <w:proofErr w:type="spellEnd"/>
      <w:r w:rsidRPr="002C468B">
        <w:rPr>
          <w:rFonts w:ascii="Times New Roman" w:hAnsi="Times New Roman"/>
          <w:b/>
          <w:sz w:val="28"/>
          <w:szCs w:val="28"/>
        </w:rPr>
        <w:t xml:space="preserve"> Табасаранского района (175 м н. </w:t>
      </w:r>
      <w:proofErr w:type="spellStart"/>
      <w:r w:rsidRPr="002C468B">
        <w:rPr>
          <w:rFonts w:ascii="Times New Roman" w:hAnsi="Times New Roman"/>
          <w:b/>
          <w:sz w:val="28"/>
          <w:szCs w:val="28"/>
        </w:rPr>
        <w:t>ур</w:t>
      </w:r>
      <w:proofErr w:type="spellEnd"/>
      <w:r w:rsidRPr="002C468B">
        <w:rPr>
          <w:rFonts w:ascii="Times New Roman" w:hAnsi="Times New Roman"/>
          <w:b/>
          <w:sz w:val="28"/>
          <w:szCs w:val="28"/>
        </w:rPr>
        <w:t>. м.).</w:t>
      </w:r>
    </w:p>
    <w:p w:rsidR="00D74875" w:rsidRPr="002C468B" w:rsidRDefault="00D74875" w:rsidP="002C468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74875" w:rsidRPr="002C468B" w:rsidRDefault="00D74875" w:rsidP="002C468B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2C468B">
        <w:rPr>
          <w:rFonts w:ascii="Times New Roman" w:hAnsi="Times New Roman"/>
          <w:b/>
          <w:sz w:val="28"/>
          <w:szCs w:val="28"/>
          <w:lang w:val="en-US"/>
        </w:rPr>
        <w:t xml:space="preserve">1.5. </w:t>
      </w:r>
      <w:r w:rsidRPr="002C468B">
        <w:rPr>
          <w:rFonts w:ascii="Times New Roman" w:hAnsi="Times New Roman"/>
          <w:b/>
          <w:sz w:val="28"/>
          <w:szCs w:val="28"/>
        </w:rPr>
        <w:t>Стройная</w:t>
      </w:r>
      <w:r w:rsidRPr="002C468B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2C468B">
        <w:rPr>
          <w:rFonts w:ascii="Times New Roman" w:hAnsi="Times New Roman"/>
          <w:b/>
          <w:sz w:val="28"/>
          <w:szCs w:val="28"/>
        </w:rPr>
        <w:t>змееголовка</w:t>
      </w:r>
      <w:r w:rsidRPr="002C468B">
        <w:rPr>
          <w:rFonts w:ascii="Times New Roman" w:hAnsi="Times New Roman"/>
          <w:b/>
          <w:sz w:val="28"/>
          <w:szCs w:val="28"/>
          <w:lang w:val="en-US"/>
        </w:rPr>
        <w:t xml:space="preserve">, </w:t>
      </w:r>
      <w:proofErr w:type="spellStart"/>
      <w:r w:rsidRPr="002C468B">
        <w:rPr>
          <w:rFonts w:ascii="Times New Roman" w:hAnsi="Times New Roman"/>
          <w:b/>
          <w:sz w:val="28"/>
          <w:szCs w:val="28"/>
          <w:lang w:val="en-US"/>
        </w:rPr>
        <w:t>Ophisops</w:t>
      </w:r>
      <w:proofErr w:type="spellEnd"/>
      <w:r w:rsidRPr="002C468B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2C468B">
        <w:rPr>
          <w:rFonts w:ascii="Times New Roman" w:hAnsi="Times New Roman"/>
          <w:b/>
          <w:sz w:val="28"/>
          <w:szCs w:val="28"/>
          <w:lang w:val="en-US"/>
        </w:rPr>
        <w:t>elegans</w:t>
      </w:r>
      <w:proofErr w:type="spellEnd"/>
      <w:r w:rsidRPr="002C468B">
        <w:rPr>
          <w:rFonts w:ascii="Times New Roman" w:hAnsi="Times New Roman"/>
          <w:b/>
          <w:sz w:val="28"/>
          <w:szCs w:val="28"/>
          <w:lang w:val="en-US"/>
        </w:rPr>
        <w:t xml:space="preserve"> (</w:t>
      </w:r>
      <w:proofErr w:type="spellStart"/>
      <w:r w:rsidRPr="002C468B">
        <w:rPr>
          <w:rFonts w:ascii="Times New Roman" w:hAnsi="Times New Roman"/>
          <w:b/>
          <w:sz w:val="28"/>
          <w:szCs w:val="28"/>
          <w:lang w:val="en-US"/>
        </w:rPr>
        <w:t>Menetries</w:t>
      </w:r>
      <w:proofErr w:type="spellEnd"/>
      <w:r w:rsidRPr="002C468B">
        <w:rPr>
          <w:rFonts w:ascii="Times New Roman" w:hAnsi="Times New Roman"/>
          <w:b/>
          <w:sz w:val="28"/>
          <w:szCs w:val="28"/>
          <w:lang w:val="en-US"/>
        </w:rPr>
        <w:t>, 1832)</w:t>
      </w:r>
    </w:p>
    <w:p w:rsidR="00111B66" w:rsidRPr="002C468B" w:rsidRDefault="00D74875" w:rsidP="002C468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  <w:lang w:val="en-US"/>
        </w:rPr>
        <w:t xml:space="preserve">          </w:t>
      </w:r>
      <w:r w:rsidRPr="002C468B">
        <w:rPr>
          <w:rFonts w:ascii="Times New Roman" w:hAnsi="Times New Roman"/>
          <w:sz w:val="28"/>
          <w:szCs w:val="28"/>
        </w:rPr>
        <w:t xml:space="preserve">Небольшая ящерица длиной до 59 мм без примерно вдвое более длинного хвоста. Ареал стройной змееголовки охватывает северо-восток Балканского полуострова, ряд островов Эгейского и Средиземного морей, Синайский полуостров, Малую и </w:t>
      </w:r>
      <w:proofErr w:type="gramStart"/>
      <w:r w:rsidRPr="002C468B">
        <w:rPr>
          <w:rFonts w:ascii="Times New Roman" w:hAnsi="Times New Roman"/>
          <w:sz w:val="28"/>
          <w:szCs w:val="28"/>
        </w:rPr>
        <w:t>Переднюю Азию</w:t>
      </w:r>
      <w:proofErr w:type="gramEnd"/>
      <w:r w:rsidRPr="002C468B">
        <w:rPr>
          <w:rFonts w:ascii="Times New Roman" w:hAnsi="Times New Roman"/>
          <w:sz w:val="28"/>
          <w:szCs w:val="28"/>
        </w:rPr>
        <w:t xml:space="preserve"> и Кавказ до Пакистана и </w:t>
      </w:r>
    </w:p>
    <w:p w:rsidR="00D74875" w:rsidRPr="002C468B" w:rsidRDefault="00111B66" w:rsidP="002C468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                 </w:t>
      </w:r>
      <w:r w:rsidR="00D74875" w:rsidRPr="002C468B">
        <w:rPr>
          <w:rFonts w:ascii="Times New Roman" w:hAnsi="Times New Roman"/>
          <w:sz w:val="28"/>
          <w:szCs w:val="28"/>
        </w:rPr>
        <w:t xml:space="preserve">Северо-Западной Индии на востоке. На Кавказе змееголовка распространена в Азербайджане, Армении и Восточной Грузии, на западе примерно до Тбилиси (Ананьева и др., 1998, 2004). В Дагестане впервые найдена в 2007 г. в окрестностях с. </w:t>
      </w:r>
      <w:proofErr w:type="spellStart"/>
      <w:r w:rsidR="00D74875" w:rsidRPr="002C468B">
        <w:rPr>
          <w:rFonts w:ascii="Times New Roman" w:hAnsi="Times New Roman"/>
          <w:sz w:val="28"/>
          <w:szCs w:val="28"/>
        </w:rPr>
        <w:t>Гелинботан</w:t>
      </w:r>
      <w:proofErr w:type="spellEnd"/>
      <w:r w:rsidR="00D74875" w:rsidRPr="002C468B">
        <w:rPr>
          <w:rFonts w:ascii="Times New Roman" w:hAnsi="Times New Roman"/>
          <w:sz w:val="28"/>
          <w:szCs w:val="28"/>
        </w:rPr>
        <w:t xml:space="preserve"> Табасаранского района. В последние годы этот вид обнаружен в 5 новых местах находок в пределах Табасаранского и Дербентского районов (</w:t>
      </w:r>
      <w:proofErr w:type="spellStart"/>
      <w:r w:rsidR="00D74875" w:rsidRPr="002C468B">
        <w:rPr>
          <w:rFonts w:ascii="Times New Roman" w:hAnsi="Times New Roman"/>
          <w:sz w:val="28"/>
          <w:szCs w:val="28"/>
        </w:rPr>
        <w:t>Мазанаева</w:t>
      </w:r>
      <w:proofErr w:type="spellEnd"/>
      <w:r w:rsidR="00D74875" w:rsidRPr="002C468B">
        <w:rPr>
          <w:rFonts w:ascii="Times New Roman" w:hAnsi="Times New Roman"/>
          <w:sz w:val="28"/>
          <w:szCs w:val="28"/>
        </w:rPr>
        <w:t xml:space="preserve">, Орлова, 2009). На Северном Кавказе, по не подтвержденным данным, встречена в окрестностях с. Знаменское в 1969 г. и в окрестностях ст. </w:t>
      </w:r>
      <w:proofErr w:type="spellStart"/>
      <w:r w:rsidR="00D74875" w:rsidRPr="002C468B">
        <w:rPr>
          <w:rFonts w:ascii="Times New Roman" w:hAnsi="Times New Roman"/>
          <w:sz w:val="28"/>
          <w:szCs w:val="28"/>
        </w:rPr>
        <w:t>Игцерской</w:t>
      </w:r>
      <w:proofErr w:type="spellEnd"/>
      <w:r w:rsidR="00D74875" w:rsidRPr="002C468B">
        <w:rPr>
          <w:rFonts w:ascii="Times New Roman" w:hAnsi="Times New Roman"/>
          <w:sz w:val="28"/>
          <w:szCs w:val="28"/>
        </w:rPr>
        <w:t xml:space="preserve"> – в 1972 г., близ границы </w:t>
      </w:r>
      <w:proofErr w:type="spellStart"/>
      <w:r w:rsidR="00D74875" w:rsidRPr="002C468B">
        <w:rPr>
          <w:rFonts w:ascii="Times New Roman" w:hAnsi="Times New Roman"/>
          <w:sz w:val="28"/>
          <w:szCs w:val="28"/>
        </w:rPr>
        <w:t>Надтеречного</w:t>
      </w:r>
      <w:proofErr w:type="spellEnd"/>
      <w:r w:rsidR="00D74875" w:rsidRPr="002C468B">
        <w:rPr>
          <w:rFonts w:ascii="Times New Roman" w:hAnsi="Times New Roman"/>
          <w:sz w:val="28"/>
          <w:szCs w:val="28"/>
        </w:rPr>
        <w:t xml:space="preserve"> и Наурского р-нов Чечено-Ингушетии (</w:t>
      </w:r>
      <w:proofErr w:type="spellStart"/>
      <w:r w:rsidR="00D74875" w:rsidRPr="002C468B">
        <w:rPr>
          <w:rFonts w:ascii="Times New Roman" w:hAnsi="Times New Roman"/>
          <w:sz w:val="28"/>
          <w:szCs w:val="28"/>
        </w:rPr>
        <w:t>Рашкевич</w:t>
      </w:r>
      <w:proofErr w:type="spellEnd"/>
      <w:r w:rsidR="00D74875" w:rsidRPr="002C468B">
        <w:rPr>
          <w:rFonts w:ascii="Times New Roman" w:hAnsi="Times New Roman"/>
          <w:sz w:val="28"/>
          <w:szCs w:val="28"/>
        </w:rPr>
        <w:t xml:space="preserve">, 1975). Позже эта информация широко использовалась разными авторами, предполагавшими существование изолированной популяции в предгорной Чечне (Банников и др., 1977; Ананьева и др., 2004). Дагестанские особи змееголовки относятся к номинативной форме </w:t>
      </w:r>
      <w:proofErr w:type="spellStart"/>
      <w:r w:rsidR="00D74875" w:rsidRPr="002C468B">
        <w:rPr>
          <w:rFonts w:ascii="Times New Roman" w:hAnsi="Times New Roman"/>
          <w:sz w:val="28"/>
          <w:szCs w:val="28"/>
        </w:rPr>
        <w:t>Ophisops</w:t>
      </w:r>
      <w:proofErr w:type="spellEnd"/>
      <w:r w:rsidR="00D74875" w:rsidRPr="002C46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74875" w:rsidRPr="002C468B">
        <w:rPr>
          <w:rFonts w:ascii="Times New Roman" w:hAnsi="Times New Roman"/>
          <w:sz w:val="28"/>
          <w:szCs w:val="28"/>
        </w:rPr>
        <w:t>elegans</w:t>
      </w:r>
      <w:proofErr w:type="spellEnd"/>
      <w:r w:rsidR="00D74875" w:rsidRPr="002C46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74875" w:rsidRPr="002C468B">
        <w:rPr>
          <w:rFonts w:ascii="Times New Roman" w:hAnsi="Times New Roman"/>
          <w:sz w:val="28"/>
          <w:szCs w:val="28"/>
        </w:rPr>
        <w:t>elegans</w:t>
      </w:r>
      <w:proofErr w:type="spellEnd"/>
      <w:r w:rsidR="00D74875" w:rsidRPr="002C468B">
        <w:rPr>
          <w:rFonts w:ascii="Times New Roman" w:hAnsi="Times New Roman"/>
          <w:sz w:val="28"/>
          <w:szCs w:val="28"/>
        </w:rPr>
        <w:t xml:space="preserve"> (Ананьева и др., 2004).</w:t>
      </w:r>
    </w:p>
    <w:p w:rsidR="00D74875" w:rsidRPr="002C468B" w:rsidRDefault="00111B66" w:rsidP="002C468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                 </w:t>
      </w:r>
      <w:r w:rsidR="00D74875" w:rsidRPr="002C468B">
        <w:rPr>
          <w:rFonts w:ascii="Times New Roman" w:hAnsi="Times New Roman"/>
          <w:sz w:val="28"/>
          <w:szCs w:val="28"/>
        </w:rPr>
        <w:t xml:space="preserve">В юго-восточных предгорьях Дагестана стройная змееголовка встречается в сухие </w:t>
      </w:r>
      <w:proofErr w:type="spellStart"/>
      <w:r w:rsidR="00D74875" w:rsidRPr="002C468B">
        <w:rPr>
          <w:rFonts w:ascii="Times New Roman" w:hAnsi="Times New Roman"/>
          <w:sz w:val="28"/>
          <w:szCs w:val="28"/>
        </w:rPr>
        <w:t>опустыненных</w:t>
      </w:r>
      <w:proofErr w:type="spellEnd"/>
      <w:r w:rsidR="00D74875" w:rsidRPr="002C468B">
        <w:rPr>
          <w:rFonts w:ascii="Times New Roman" w:hAnsi="Times New Roman"/>
          <w:sz w:val="28"/>
          <w:szCs w:val="28"/>
        </w:rPr>
        <w:t xml:space="preserve"> полынно-злаковых степях. Они </w:t>
      </w:r>
      <w:r w:rsidR="00D74875" w:rsidRPr="002C468B">
        <w:rPr>
          <w:rFonts w:ascii="Times New Roman" w:hAnsi="Times New Roman"/>
          <w:sz w:val="28"/>
          <w:szCs w:val="28"/>
        </w:rPr>
        <w:lastRenderedPageBreak/>
        <w:t xml:space="preserve">наблюдались на склонах среди кустиков солянки древовидной и </w:t>
      </w:r>
      <w:proofErr w:type="spellStart"/>
      <w:r w:rsidR="00D74875" w:rsidRPr="002C468B">
        <w:rPr>
          <w:rFonts w:ascii="Times New Roman" w:hAnsi="Times New Roman"/>
          <w:sz w:val="28"/>
          <w:szCs w:val="28"/>
        </w:rPr>
        <w:t>реамюрии</w:t>
      </w:r>
      <w:proofErr w:type="spellEnd"/>
      <w:r w:rsidR="00D74875" w:rsidRPr="002C46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74875" w:rsidRPr="002C468B">
        <w:rPr>
          <w:rFonts w:ascii="Times New Roman" w:hAnsi="Times New Roman"/>
          <w:sz w:val="28"/>
          <w:szCs w:val="28"/>
        </w:rPr>
        <w:t>зверобоелистной</w:t>
      </w:r>
      <w:proofErr w:type="spellEnd"/>
      <w:r w:rsidR="00D74875" w:rsidRPr="002C468B">
        <w:rPr>
          <w:rFonts w:ascii="Times New Roman" w:hAnsi="Times New Roman"/>
          <w:sz w:val="28"/>
          <w:szCs w:val="28"/>
        </w:rPr>
        <w:t xml:space="preserve"> и в камнях (рис. 6). В середине июня в яйцеводах самок обнаружено от 2 до 4 яиц: у самой мелкой из них (L=45,4 мм) отмечено 2 яйца, а у самой крупной – 4 яйца размерами 11,3x5,4 мм, готовые к откладке. В Восточной Грузии самки длиной 49-50 мм откладывают 4-6 яиц, не менее двух кладок за сезон (</w:t>
      </w:r>
      <w:proofErr w:type="spellStart"/>
      <w:r w:rsidR="00D74875" w:rsidRPr="002C468B">
        <w:rPr>
          <w:rFonts w:ascii="Times New Roman" w:hAnsi="Times New Roman"/>
          <w:sz w:val="28"/>
          <w:szCs w:val="28"/>
        </w:rPr>
        <w:t>Мусхелищвили</w:t>
      </w:r>
      <w:proofErr w:type="spellEnd"/>
      <w:r w:rsidR="00D74875" w:rsidRPr="002C468B">
        <w:rPr>
          <w:rFonts w:ascii="Times New Roman" w:hAnsi="Times New Roman"/>
          <w:sz w:val="28"/>
          <w:szCs w:val="28"/>
        </w:rPr>
        <w:t xml:space="preserve">, 1970). Спариваются в начале мая – июне. Первая кладка происходит в конце мая, вторая - к концу июня. Молодые первой генерации длиной туловища 21-24 мм появляются в середине июля, второй генерации - в конце августа - начале сентября. </w:t>
      </w:r>
      <w:proofErr w:type="spellStart"/>
      <w:r w:rsidR="00D74875" w:rsidRPr="002C468B">
        <w:rPr>
          <w:rFonts w:ascii="Times New Roman" w:hAnsi="Times New Roman"/>
          <w:sz w:val="28"/>
          <w:szCs w:val="28"/>
        </w:rPr>
        <w:t>Половозрелость</w:t>
      </w:r>
      <w:proofErr w:type="spellEnd"/>
      <w:r w:rsidR="00D74875" w:rsidRPr="002C468B">
        <w:rPr>
          <w:rFonts w:ascii="Times New Roman" w:hAnsi="Times New Roman"/>
          <w:sz w:val="28"/>
          <w:szCs w:val="28"/>
        </w:rPr>
        <w:t xml:space="preserve"> наступает после второй зимовки. Активны с марта по октябрь. Весной при благоприятной погоде появляются уже в конце февраля. Питаются разнообразными насекомыми и другими беспозвоночными, часто поедают пауков. Бегают очень быстро, при этом способны пробегать небольшие расстояния на двух задних ногах, опираясь на хвост.</w:t>
      </w:r>
    </w:p>
    <w:p w:rsidR="00D74875" w:rsidRPr="002C468B" w:rsidRDefault="00B761C1" w:rsidP="002C468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C468B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4107180" cy="3118485"/>
            <wp:effectExtent l="0" t="0" r="7620" b="5715"/>
            <wp:wrapTight wrapText="bothSides">
              <wp:wrapPolygon edited="0">
                <wp:start x="0" y="0"/>
                <wp:lineTo x="0" y="21508"/>
                <wp:lineTo x="21540" y="21508"/>
                <wp:lineTo x="2154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311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875" w:rsidRPr="002C468B" w:rsidRDefault="00D74875" w:rsidP="002C468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74875" w:rsidRPr="002C468B" w:rsidRDefault="00D74875" w:rsidP="002C468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74875" w:rsidRPr="002C468B" w:rsidRDefault="00D74875" w:rsidP="002C468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74875" w:rsidRPr="002C468B" w:rsidRDefault="00D74875" w:rsidP="002C468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74875" w:rsidRPr="002C468B" w:rsidRDefault="00D74875" w:rsidP="002C468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74875" w:rsidRPr="002C468B" w:rsidRDefault="00D74875" w:rsidP="002C468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74875" w:rsidRPr="002C468B" w:rsidRDefault="00D74875" w:rsidP="002C468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74875" w:rsidRPr="002C468B" w:rsidRDefault="00D74875" w:rsidP="002C468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74875" w:rsidRPr="002C468B" w:rsidRDefault="00D74875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74875" w:rsidRPr="002C468B" w:rsidRDefault="00D74875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C468B">
        <w:rPr>
          <w:rFonts w:ascii="Times New Roman" w:hAnsi="Times New Roman"/>
          <w:b/>
          <w:sz w:val="28"/>
          <w:szCs w:val="28"/>
        </w:rPr>
        <w:t xml:space="preserve">Рис. 6. Биотоп стройной змееголовки, </w:t>
      </w:r>
      <w:proofErr w:type="spellStart"/>
      <w:r w:rsidRPr="002C468B">
        <w:rPr>
          <w:rFonts w:ascii="Times New Roman" w:hAnsi="Times New Roman"/>
          <w:b/>
          <w:sz w:val="28"/>
          <w:szCs w:val="28"/>
        </w:rPr>
        <w:t>окр</w:t>
      </w:r>
      <w:proofErr w:type="spellEnd"/>
      <w:r w:rsidRPr="002C468B">
        <w:rPr>
          <w:rFonts w:ascii="Times New Roman" w:hAnsi="Times New Roman"/>
          <w:b/>
          <w:sz w:val="28"/>
          <w:szCs w:val="28"/>
        </w:rPr>
        <w:t xml:space="preserve">. с. </w:t>
      </w:r>
      <w:proofErr w:type="spellStart"/>
      <w:r w:rsidRPr="002C468B">
        <w:rPr>
          <w:rFonts w:ascii="Times New Roman" w:hAnsi="Times New Roman"/>
          <w:b/>
          <w:sz w:val="28"/>
          <w:szCs w:val="28"/>
        </w:rPr>
        <w:t>Сиртич</w:t>
      </w:r>
      <w:proofErr w:type="spellEnd"/>
      <w:r w:rsidRPr="002C468B">
        <w:rPr>
          <w:rFonts w:ascii="Times New Roman" w:hAnsi="Times New Roman"/>
          <w:b/>
          <w:sz w:val="28"/>
          <w:szCs w:val="28"/>
        </w:rPr>
        <w:t xml:space="preserve"> Табасаранского района.</w:t>
      </w:r>
    </w:p>
    <w:p w:rsidR="00D74875" w:rsidRPr="002C468B" w:rsidRDefault="00D74875" w:rsidP="002C468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C468B">
        <w:rPr>
          <w:rFonts w:ascii="Times New Roman" w:hAnsi="Times New Roman"/>
          <w:b/>
          <w:sz w:val="28"/>
          <w:szCs w:val="28"/>
        </w:rPr>
        <w:t xml:space="preserve">         </w:t>
      </w:r>
      <w:r w:rsidRPr="002C468B">
        <w:rPr>
          <w:rFonts w:ascii="Times New Roman" w:hAnsi="Times New Roman"/>
          <w:sz w:val="28"/>
          <w:szCs w:val="28"/>
        </w:rPr>
        <w:t xml:space="preserve">  На участке полынной глинисто-каменистой полупустыни (высота 148 м над уровнем моря) в конце мая – середине июня 2015 г. в Табасаранском районе отмечено 5-6 особей на 1 км маршрута. В Юго-Восточном Азербайджане в мае на 1 км маршрута, в среднем, регистрировали 50 особей (Алекперов, 1978) и около 40 особей в полынной полупустыне Армении на отрезке длиной 150 м (5). В Восточной Грузии (в окрестностях озера Кумиси) численность достигала, в среднем, 20-25 особей на 1,5 га за одночасовую экскурсию (Мусхелишвили, 1970).</w:t>
      </w:r>
    </w:p>
    <w:p w:rsidR="00FF3118" w:rsidRDefault="00D74875" w:rsidP="00FC41F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           В пределах регионального ареала вида отсутствуют особо охраняемые природные территории. Вид включен в Приложение 3 Красной книги Российской Федерации (2001), Красную книгу Республики Дагестан (2009</w:t>
      </w:r>
      <w:r w:rsidR="00FC41FC">
        <w:rPr>
          <w:rFonts w:ascii="Times New Roman" w:hAnsi="Times New Roman"/>
          <w:sz w:val="28"/>
          <w:szCs w:val="28"/>
        </w:rPr>
        <w:t>)</w:t>
      </w:r>
    </w:p>
    <w:p w:rsidR="00D74875" w:rsidRPr="002C468B" w:rsidRDefault="00FF3118" w:rsidP="00FF31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</w:t>
      </w:r>
      <w:r w:rsidR="00B7452A" w:rsidRPr="002C468B">
        <w:rPr>
          <w:rFonts w:ascii="Times New Roman" w:hAnsi="Times New Roman"/>
          <w:b/>
          <w:sz w:val="28"/>
          <w:szCs w:val="28"/>
        </w:rPr>
        <w:t xml:space="preserve">Глава 2. </w:t>
      </w:r>
      <w:r w:rsidR="00D74875" w:rsidRPr="002C468B">
        <w:rPr>
          <w:rFonts w:ascii="Times New Roman" w:hAnsi="Times New Roman"/>
          <w:b/>
          <w:sz w:val="28"/>
          <w:szCs w:val="28"/>
        </w:rPr>
        <w:t>МЕТОДЫ ИССЛЕДОВАНИЯ.</w:t>
      </w:r>
    </w:p>
    <w:p w:rsidR="00D74875" w:rsidRPr="002C468B" w:rsidRDefault="00AF6B09" w:rsidP="00FF3118">
      <w:pPr>
        <w:tabs>
          <w:tab w:val="left" w:pos="142"/>
          <w:tab w:val="left" w:pos="426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           </w:t>
      </w:r>
      <w:r w:rsidR="00D74875" w:rsidRPr="002C468B">
        <w:rPr>
          <w:rFonts w:ascii="Times New Roman" w:hAnsi="Times New Roman"/>
          <w:sz w:val="28"/>
          <w:szCs w:val="28"/>
        </w:rPr>
        <w:t xml:space="preserve">При изучении литературных данных в начале исследования был уточнен видовой состав фауны ящериц обследуемой территории: </w:t>
      </w:r>
    </w:p>
    <w:p w:rsidR="00D74875" w:rsidRPr="002C468B" w:rsidRDefault="00D74875" w:rsidP="00FF3118">
      <w:pPr>
        <w:numPr>
          <w:ilvl w:val="0"/>
          <w:numId w:val="5"/>
        </w:numPr>
        <w:tabs>
          <w:tab w:val="left" w:pos="142"/>
          <w:tab w:val="left" w:pos="426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Желтопузик – </w:t>
      </w:r>
      <w:proofErr w:type="spellStart"/>
      <w:r w:rsidRPr="002C468B">
        <w:rPr>
          <w:rFonts w:ascii="Times New Roman" w:hAnsi="Times New Roman"/>
          <w:sz w:val="28"/>
          <w:szCs w:val="28"/>
        </w:rPr>
        <w:t>Pseudopus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468B">
        <w:rPr>
          <w:rFonts w:ascii="Times New Roman" w:hAnsi="Times New Roman"/>
          <w:sz w:val="28"/>
          <w:szCs w:val="28"/>
        </w:rPr>
        <w:t>apodus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2C468B">
        <w:rPr>
          <w:rFonts w:ascii="Times New Roman" w:hAnsi="Times New Roman"/>
          <w:sz w:val="28"/>
          <w:szCs w:val="28"/>
        </w:rPr>
        <w:t>Pallas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, 1775), </w:t>
      </w:r>
    </w:p>
    <w:p w:rsidR="00D74875" w:rsidRPr="002C468B" w:rsidRDefault="00D74875" w:rsidP="00FF3118">
      <w:pPr>
        <w:numPr>
          <w:ilvl w:val="0"/>
          <w:numId w:val="5"/>
        </w:numPr>
        <w:tabs>
          <w:tab w:val="left" w:pos="142"/>
          <w:tab w:val="left" w:pos="426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2C468B">
        <w:rPr>
          <w:rFonts w:ascii="Times New Roman" w:hAnsi="Times New Roman"/>
          <w:sz w:val="28"/>
          <w:szCs w:val="28"/>
        </w:rPr>
        <w:t>Длинноногий</w:t>
      </w:r>
      <w:r w:rsidRPr="002C468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C468B">
        <w:rPr>
          <w:rFonts w:ascii="Times New Roman" w:hAnsi="Times New Roman"/>
          <w:sz w:val="28"/>
          <w:szCs w:val="28"/>
        </w:rPr>
        <w:t>сцинк</w:t>
      </w:r>
      <w:r w:rsidRPr="002C468B">
        <w:rPr>
          <w:rFonts w:ascii="Times New Roman" w:hAnsi="Times New Roman"/>
          <w:sz w:val="28"/>
          <w:szCs w:val="28"/>
          <w:lang w:val="en-US"/>
        </w:rPr>
        <w:t xml:space="preserve"> – </w:t>
      </w:r>
      <w:proofErr w:type="spellStart"/>
      <w:r w:rsidRPr="002C468B">
        <w:rPr>
          <w:rFonts w:ascii="Times New Roman" w:hAnsi="Times New Roman"/>
          <w:sz w:val="28"/>
          <w:szCs w:val="28"/>
          <w:lang w:val="en-US"/>
        </w:rPr>
        <w:t>Eumeces</w:t>
      </w:r>
      <w:proofErr w:type="spellEnd"/>
      <w:r w:rsidRPr="002C468B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2C468B">
        <w:rPr>
          <w:rFonts w:ascii="Times New Roman" w:hAnsi="Times New Roman"/>
          <w:sz w:val="28"/>
          <w:szCs w:val="28"/>
          <w:lang w:val="en-US"/>
        </w:rPr>
        <w:t>schneideri</w:t>
      </w:r>
      <w:proofErr w:type="spellEnd"/>
      <w:r w:rsidRPr="002C468B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2C468B">
        <w:rPr>
          <w:rFonts w:ascii="Times New Roman" w:hAnsi="Times New Roman"/>
          <w:sz w:val="28"/>
          <w:szCs w:val="28"/>
          <w:lang w:val="en-US"/>
        </w:rPr>
        <w:t>Daudin</w:t>
      </w:r>
      <w:proofErr w:type="spellEnd"/>
      <w:r w:rsidRPr="002C468B">
        <w:rPr>
          <w:rFonts w:ascii="Times New Roman" w:hAnsi="Times New Roman"/>
          <w:sz w:val="28"/>
          <w:szCs w:val="28"/>
          <w:lang w:val="en-US"/>
        </w:rPr>
        <w:t>, 1802).</w:t>
      </w:r>
    </w:p>
    <w:p w:rsidR="00D74875" w:rsidRPr="002C468B" w:rsidRDefault="00D74875" w:rsidP="00FF3118">
      <w:pPr>
        <w:numPr>
          <w:ilvl w:val="0"/>
          <w:numId w:val="5"/>
        </w:numPr>
        <w:tabs>
          <w:tab w:val="left" w:pos="142"/>
          <w:tab w:val="left" w:pos="426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2C468B">
        <w:rPr>
          <w:rFonts w:ascii="Times New Roman" w:hAnsi="Times New Roman"/>
          <w:sz w:val="28"/>
          <w:szCs w:val="28"/>
        </w:rPr>
        <w:t>Быстрая</w:t>
      </w:r>
      <w:r w:rsidRPr="002C468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C468B">
        <w:rPr>
          <w:rFonts w:ascii="Times New Roman" w:hAnsi="Times New Roman"/>
          <w:sz w:val="28"/>
          <w:szCs w:val="28"/>
        </w:rPr>
        <w:t>ящурка</w:t>
      </w:r>
      <w:r w:rsidRPr="002C468B">
        <w:rPr>
          <w:rFonts w:ascii="Times New Roman" w:hAnsi="Times New Roman"/>
          <w:sz w:val="28"/>
          <w:szCs w:val="28"/>
          <w:lang w:val="en-US"/>
        </w:rPr>
        <w:t xml:space="preserve"> – </w:t>
      </w:r>
      <w:proofErr w:type="spellStart"/>
      <w:r w:rsidRPr="002C468B">
        <w:rPr>
          <w:rFonts w:ascii="Times New Roman" w:hAnsi="Times New Roman"/>
          <w:sz w:val="28"/>
          <w:szCs w:val="28"/>
          <w:lang w:val="en-US"/>
        </w:rPr>
        <w:t>Eremias</w:t>
      </w:r>
      <w:proofErr w:type="spellEnd"/>
      <w:r w:rsidRPr="002C468B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2C468B">
        <w:rPr>
          <w:rFonts w:ascii="Times New Roman" w:hAnsi="Times New Roman"/>
          <w:sz w:val="28"/>
          <w:szCs w:val="28"/>
          <w:lang w:val="en-US"/>
        </w:rPr>
        <w:t>velox</w:t>
      </w:r>
      <w:proofErr w:type="spellEnd"/>
      <w:r w:rsidRPr="002C468B">
        <w:rPr>
          <w:rFonts w:ascii="Times New Roman" w:hAnsi="Times New Roman"/>
          <w:sz w:val="28"/>
          <w:szCs w:val="28"/>
          <w:lang w:val="en-US"/>
        </w:rPr>
        <w:t xml:space="preserve"> (Pallas, 1771).</w:t>
      </w:r>
    </w:p>
    <w:p w:rsidR="00D74875" w:rsidRPr="002C468B" w:rsidRDefault="00D74875" w:rsidP="00FF3118">
      <w:pPr>
        <w:numPr>
          <w:ilvl w:val="0"/>
          <w:numId w:val="5"/>
        </w:numPr>
        <w:tabs>
          <w:tab w:val="left" w:pos="142"/>
          <w:tab w:val="left" w:pos="426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2C468B">
        <w:rPr>
          <w:rFonts w:ascii="Times New Roman" w:hAnsi="Times New Roman"/>
          <w:sz w:val="28"/>
          <w:szCs w:val="28"/>
        </w:rPr>
        <w:t>Полосатая</w:t>
      </w:r>
      <w:r w:rsidRPr="002C468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C468B">
        <w:rPr>
          <w:rFonts w:ascii="Times New Roman" w:hAnsi="Times New Roman"/>
          <w:sz w:val="28"/>
          <w:szCs w:val="28"/>
        </w:rPr>
        <w:t>ящерица</w:t>
      </w:r>
      <w:r w:rsidRPr="002C468B">
        <w:rPr>
          <w:rFonts w:ascii="Times New Roman" w:hAnsi="Times New Roman"/>
          <w:sz w:val="28"/>
          <w:szCs w:val="28"/>
          <w:lang w:val="en-US"/>
        </w:rPr>
        <w:t xml:space="preserve"> – Lacerta </w:t>
      </w:r>
      <w:proofErr w:type="spellStart"/>
      <w:r w:rsidRPr="002C468B">
        <w:rPr>
          <w:rFonts w:ascii="Times New Roman" w:hAnsi="Times New Roman"/>
          <w:sz w:val="28"/>
          <w:szCs w:val="28"/>
          <w:lang w:val="en-US"/>
        </w:rPr>
        <w:t>strigata</w:t>
      </w:r>
      <w:proofErr w:type="spellEnd"/>
      <w:r w:rsidRPr="002C468B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2C468B">
        <w:rPr>
          <w:rFonts w:ascii="Times New Roman" w:hAnsi="Times New Roman"/>
          <w:sz w:val="28"/>
          <w:szCs w:val="28"/>
          <w:lang w:val="en-US"/>
        </w:rPr>
        <w:t>Eichwald</w:t>
      </w:r>
      <w:proofErr w:type="spellEnd"/>
      <w:r w:rsidRPr="002C468B">
        <w:rPr>
          <w:rFonts w:ascii="Times New Roman" w:hAnsi="Times New Roman"/>
          <w:sz w:val="28"/>
          <w:szCs w:val="28"/>
          <w:lang w:val="en-US"/>
        </w:rPr>
        <w:t>, 1831).</w:t>
      </w:r>
    </w:p>
    <w:p w:rsidR="00D74875" w:rsidRPr="002C468B" w:rsidRDefault="00D74875" w:rsidP="00FF3118">
      <w:pPr>
        <w:numPr>
          <w:ilvl w:val="0"/>
          <w:numId w:val="5"/>
        </w:numPr>
        <w:tabs>
          <w:tab w:val="left" w:pos="142"/>
          <w:tab w:val="left" w:pos="426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  <w:lang w:val="en-US"/>
        </w:rPr>
      </w:pPr>
      <w:r w:rsidRPr="002C468B">
        <w:rPr>
          <w:rFonts w:ascii="Times New Roman" w:hAnsi="Times New Roman"/>
          <w:sz w:val="28"/>
          <w:szCs w:val="28"/>
        </w:rPr>
        <w:t>Стройная</w:t>
      </w:r>
      <w:r w:rsidRPr="002C468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C468B">
        <w:rPr>
          <w:rFonts w:ascii="Times New Roman" w:hAnsi="Times New Roman"/>
          <w:sz w:val="28"/>
          <w:szCs w:val="28"/>
        </w:rPr>
        <w:t>змееголовка</w:t>
      </w:r>
      <w:r w:rsidRPr="002C468B">
        <w:rPr>
          <w:rFonts w:ascii="Times New Roman" w:hAnsi="Times New Roman"/>
          <w:sz w:val="28"/>
          <w:szCs w:val="28"/>
          <w:lang w:val="en-US"/>
        </w:rPr>
        <w:t xml:space="preserve"> – </w:t>
      </w:r>
      <w:proofErr w:type="spellStart"/>
      <w:r w:rsidRPr="002C468B">
        <w:rPr>
          <w:rFonts w:ascii="Times New Roman" w:hAnsi="Times New Roman"/>
          <w:sz w:val="28"/>
          <w:szCs w:val="28"/>
          <w:lang w:val="en-US"/>
        </w:rPr>
        <w:t>Ophisops</w:t>
      </w:r>
      <w:proofErr w:type="spellEnd"/>
      <w:r w:rsidRPr="002C468B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2C468B">
        <w:rPr>
          <w:rFonts w:ascii="Times New Roman" w:hAnsi="Times New Roman"/>
          <w:sz w:val="28"/>
          <w:szCs w:val="28"/>
          <w:lang w:val="en-US"/>
        </w:rPr>
        <w:t>elegans</w:t>
      </w:r>
      <w:proofErr w:type="spellEnd"/>
      <w:r w:rsidRPr="002C468B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2C468B">
        <w:rPr>
          <w:rFonts w:ascii="Times New Roman" w:hAnsi="Times New Roman"/>
          <w:sz w:val="28"/>
          <w:szCs w:val="28"/>
          <w:lang w:val="en-US"/>
        </w:rPr>
        <w:t>Menetries</w:t>
      </w:r>
      <w:proofErr w:type="spellEnd"/>
      <w:r w:rsidRPr="002C468B">
        <w:rPr>
          <w:rFonts w:ascii="Times New Roman" w:hAnsi="Times New Roman"/>
          <w:sz w:val="28"/>
          <w:szCs w:val="28"/>
          <w:lang w:val="en-US"/>
        </w:rPr>
        <w:t xml:space="preserve">, 1832). </w:t>
      </w:r>
    </w:p>
    <w:p w:rsidR="00331A4D" w:rsidRPr="002C468B" w:rsidRDefault="00AF6B09" w:rsidP="002C468B">
      <w:pPr>
        <w:tabs>
          <w:tab w:val="left" w:pos="142"/>
          <w:tab w:val="left" w:pos="426"/>
        </w:tabs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001E8B">
        <w:rPr>
          <w:rFonts w:ascii="Times New Roman" w:hAnsi="Times New Roman"/>
          <w:sz w:val="28"/>
          <w:szCs w:val="28"/>
          <w:lang w:val="en-US"/>
        </w:rPr>
        <w:t xml:space="preserve">            </w:t>
      </w:r>
      <w:r w:rsidR="00C84F03" w:rsidRPr="002C468B">
        <w:rPr>
          <w:rFonts w:ascii="Times New Roman" w:hAnsi="Times New Roman"/>
          <w:sz w:val="28"/>
          <w:szCs w:val="28"/>
        </w:rPr>
        <w:t>Сбор данных осуществлялся в</w:t>
      </w:r>
      <w:r w:rsidR="00331A4D" w:rsidRPr="002C468B">
        <w:rPr>
          <w:rFonts w:ascii="Times New Roman" w:hAnsi="Times New Roman"/>
          <w:sz w:val="28"/>
          <w:szCs w:val="28"/>
        </w:rPr>
        <w:t xml:space="preserve"> 2022 г</w:t>
      </w:r>
      <w:r w:rsidR="00C84F03" w:rsidRPr="002C468B">
        <w:rPr>
          <w:rFonts w:ascii="Times New Roman" w:hAnsi="Times New Roman"/>
          <w:sz w:val="28"/>
          <w:szCs w:val="28"/>
        </w:rPr>
        <w:t xml:space="preserve"> на летних каникулах</w:t>
      </w:r>
      <w:r w:rsidR="00331A4D" w:rsidRPr="002C468B">
        <w:rPr>
          <w:rFonts w:ascii="Times New Roman" w:hAnsi="Times New Roman"/>
          <w:sz w:val="28"/>
          <w:szCs w:val="28"/>
        </w:rPr>
        <w:t xml:space="preserve">. При проведении фаунистических исследований на территории с. </w:t>
      </w:r>
      <w:proofErr w:type="spellStart"/>
      <w:r w:rsidR="00331A4D" w:rsidRPr="002C468B">
        <w:rPr>
          <w:rFonts w:ascii="Times New Roman" w:hAnsi="Times New Roman"/>
          <w:sz w:val="28"/>
          <w:szCs w:val="28"/>
        </w:rPr>
        <w:t>Гелинбатан</w:t>
      </w:r>
      <w:proofErr w:type="spellEnd"/>
      <w:r w:rsidR="00C84F03" w:rsidRPr="002C468B">
        <w:rPr>
          <w:rFonts w:ascii="Times New Roman" w:hAnsi="Times New Roman"/>
          <w:sz w:val="28"/>
          <w:szCs w:val="28"/>
        </w:rPr>
        <w:t>, Табасаранского района</w:t>
      </w:r>
      <w:r w:rsidR="00331A4D" w:rsidRPr="002C468B">
        <w:rPr>
          <w:rFonts w:ascii="Times New Roman" w:hAnsi="Times New Roman"/>
          <w:sz w:val="28"/>
          <w:szCs w:val="28"/>
        </w:rPr>
        <w:t xml:space="preserve"> нами использ</w:t>
      </w:r>
      <w:r w:rsidR="00C84F03" w:rsidRPr="002C468B">
        <w:rPr>
          <w:rFonts w:ascii="Times New Roman" w:hAnsi="Times New Roman"/>
          <w:sz w:val="28"/>
          <w:szCs w:val="28"/>
        </w:rPr>
        <w:t>овался метод маршрутного учета (</w:t>
      </w:r>
      <w:proofErr w:type="spellStart"/>
      <w:r w:rsidR="00331A4D" w:rsidRPr="002C468B">
        <w:rPr>
          <w:rFonts w:ascii="Times New Roman" w:hAnsi="Times New Roman"/>
          <w:sz w:val="28"/>
          <w:szCs w:val="28"/>
        </w:rPr>
        <w:t>Замалетдинов</w:t>
      </w:r>
      <w:proofErr w:type="spellEnd"/>
      <w:r w:rsidR="00331A4D" w:rsidRPr="002C468B">
        <w:rPr>
          <w:rFonts w:ascii="Times New Roman" w:hAnsi="Times New Roman"/>
          <w:sz w:val="28"/>
          <w:szCs w:val="28"/>
        </w:rPr>
        <w:t xml:space="preserve"> и др., 2001; Павлов, </w:t>
      </w:r>
      <w:proofErr w:type="spellStart"/>
      <w:r w:rsidR="00331A4D" w:rsidRPr="002C468B">
        <w:rPr>
          <w:rFonts w:ascii="Times New Roman" w:hAnsi="Times New Roman"/>
          <w:sz w:val="28"/>
          <w:szCs w:val="28"/>
        </w:rPr>
        <w:t>Замалетдинов</w:t>
      </w:r>
      <w:proofErr w:type="spellEnd"/>
      <w:r w:rsidR="00331A4D" w:rsidRPr="002C468B">
        <w:rPr>
          <w:rFonts w:ascii="Times New Roman" w:hAnsi="Times New Roman"/>
          <w:sz w:val="28"/>
          <w:szCs w:val="28"/>
        </w:rPr>
        <w:t xml:space="preserve">, 2002; Ермаков и др., 2001; </w:t>
      </w:r>
      <w:proofErr w:type="spellStart"/>
      <w:r w:rsidR="00331A4D" w:rsidRPr="002C468B">
        <w:rPr>
          <w:rFonts w:ascii="Times New Roman" w:hAnsi="Times New Roman"/>
          <w:sz w:val="28"/>
          <w:szCs w:val="28"/>
        </w:rPr>
        <w:t>Шляхтин</w:t>
      </w:r>
      <w:proofErr w:type="spellEnd"/>
      <w:r w:rsidR="00331A4D" w:rsidRPr="002C468B">
        <w:rPr>
          <w:rFonts w:ascii="Times New Roman" w:hAnsi="Times New Roman"/>
          <w:sz w:val="28"/>
          <w:szCs w:val="28"/>
        </w:rPr>
        <w:t>, Голикова, 1986</w:t>
      </w:r>
      <w:r w:rsidR="00C84F03" w:rsidRPr="002C468B">
        <w:rPr>
          <w:rFonts w:ascii="Times New Roman" w:hAnsi="Times New Roman"/>
          <w:sz w:val="28"/>
          <w:szCs w:val="28"/>
        </w:rPr>
        <w:t>)</w:t>
      </w:r>
      <w:r w:rsidR="00FF3118">
        <w:rPr>
          <w:rFonts w:ascii="Times New Roman" w:hAnsi="Times New Roman"/>
          <w:sz w:val="28"/>
          <w:szCs w:val="28"/>
        </w:rPr>
        <w:t>.</w:t>
      </w:r>
      <w:r w:rsidR="00331A4D" w:rsidRPr="002C468B">
        <w:rPr>
          <w:rFonts w:ascii="Times New Roman" w:hAnsi="Times New Roman"/>
          <w:sz w:val="28"/>
          <w:szCs w:val="28"/>
        </w:rPr>
        <w:t xml:space="preserve"> Маршруты не являлись строго фиксированными. Ширина учетной полосы также была нефиксированной, поэтому отмечались все особи, попавшие в поле зрения. Местообитания наносились на карту Табасаранского района. Количество учетов составило 26; средняя длина маршрута около 2-х км. Для каждой выделенной зоны высчитывались следующие показатели: среднее количество видов на 1 километр маршрута, среднее количество отмечае</w:t>
      </w:r>
      <w:r w:rsidR="00C84F03" w:rsidRPr="002C468B">
        <w:rPr>
          <w:rFonts w:ascii="Times New Roman" w:hAnsi="Times New Roman"/>
          <w:sz w:val="28"/>
          <w:szCs w:val="28"/>
        </w:rPr>
        <w:t xml:space="preserve">мых на единицу маршрута особей. </w:t>
      </w:r>
    </w:p>
    <w:p w:rsidR="0009023A" w:rsidRPr="002C468B" w:rsidRDefault="00AF6B09" w:rsidP="00FF3118">
      <w:pPr>
        <w:tabs>
          <w:tab w:val="left" w:pos="142"/>
          <w:tab w:val="left" w:pos="426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            Сбор данных осуще</w:t>
      </w:r>
      <w:r w:rsidR="0009023A" w:rsidRPr="002C468B">
        <w:rPr>
          <w:rFonts w:ascii="Times New Roman" w:hAnsi="Times New Roman"/>
          <w:sz w:val="28"/>
          <w:szCs w:val="28"/>
        </w:rPr>
        <w:t xml:space="preserve">ствлялся в четырех точках с. </w:t>
      </w:r>
      <w:proofErr w:type="spellStart"/>
      <w:r w:rsidR="0009023A" w:rsidRPr="002C468B">
        <w:rPr>
          <w:rFonts w:ascii="Times New Roman" w:hAnsi="Times New Roman"/>
          <w:sz w:val="28"/>
          <w:szCs w:val="28"/>
        </w:rPr>
        <w:t>Гелинбатан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, характеризующихся различным характером антропогенного воздействия: </w:t>
      </w:r>
    </w:p>
    <w:p w:rsidR="0009023A" w:rsidRPr="002C468B" w:rsidRDefault="0009023A" w:rsidP="00FF3118">
      <w:pPr>
        <w:tabs>
          <w:tab w:val="left" w:pos="142"/>
          <w:tab w:val="left" w:pos="426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              </w:t>
      </w:r>
      <w:r w:rsidR="00AF6B09" w:rsidRPr="002C468B">
        <w:rPr>
          <w:rFonts w:ascii="Times New Roman" w:hAnsi="Times New Roman"/>
          <w:sz w:val="28"/>
          <w:szCs w:val="28"/>
        </w:rPr>
        <w:t xml:space="preserve">№1 – окрестности </w:t>
      </w:r>
      <w:r w:rsidRPr="002C468B">
        <w:rPr>
          <w:rFonts w:ascii="Times New Roman" w:hAnsi="Times New Roman"/>
          <w:sz w:val="28"/>
          <w:szCs w:val="28"/>
        </w:rPr>
        <w:t>карьера по добыче природного камня.</w:t>
      </w:r>
    </w:p>
    <w:p w:rsidR="0009023A" w:rsidRPr="002C468B" w:rsidRDefault="0009023A" w:rsidP="00FF3118">
      <w:pPr>
        <w:tabs>
          <w:tab w:val="left" w:pos="142"/>
          <w:tab w:val="left" w:pos="426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              </w:t>
      </w:r>
      <w:r w:rsidR="00AF6B09" w:rsidRPr="002C468B">
        <w:rPr>
          <w:rFonts w:ascii="Times New Roman" w:hAnsi="Times New Roman"/>
          <w:sz w:val="28"/>
          <w:szCs w:val="28"/>
        </w:rPr>
        <w:t>№2 – ов</w:t>
      </w:r>
      <w:r w:rsidRPr="002C468B">
        <w:rPr>
          <w:rFonts w:ascii="Times New Roman" w:hAnsi="Times New Roman"/>
          <w:sz w:val="28"/>
          <w:szCs w:val="28"/>
        </w:rPr>
        <w:t xml:space="preserve">раги и возвышенности в близь села. </w:t>
      </w:r>
    </w:p>
    <w:p w:rsidR="0009023A" w:rsidRPr="002C468B" w:rsidRDefault="0009023A" w:rsidP="00FF3118">
      <w:pPr>
        <w:tabs>
          <w:tab w:val="left" w:pos="142"/>
          <w:tab w:val="left" w:pos="426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              №3 – лесополоса, расположенная не далеко от села.</w:t>
      </w:r>
      <w:r w:rsidR="00AF6B09" w:rsidRPr="002C468B">
        <w:rPr>
          <w:rFonts w:ascii="Times New Roman" w:hAnsi="Times New Roman"/>
          <w:sz w:val="28"/>
          <w:szCs w:val="28"/>
        </w:rPr>
        <w:t xml:space="preserve"> </w:t>
      </w:r>
    </w:p>
    <w:p w:rsidR="00FF3118" w:rsidRDefault="0009023A" w:rsidP="00FF3118">
      <w:pPr>
        <w:tabs>
          <w:tab w:val="left" w:pos="142"/>
          <w:tab w:val="left" w:pos="426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              </w:t>
      </w:r>
      <w:r w:rsidR="00AF6B09" w:rsidRPr="002C468B">
        <w:rPr>
          <w:rFonts w:ascii="Times New Roman" w:hAnsi="Times New Roman"/>
          <w:sz w:val="28"/>
          <w:szCs w:val="28"/>
        </w:rPr>
        <w:t xml:space="preserve">№4 – </w:t>
      </w:r>
      <w:r w:rsidRPr="002C468B">
        <w:rPr>
          <w:rFonts w:ascii="Times New Roman" w:hAnsi="Times New Roman"/>
          <w:sz w:val="28"/>
          <w:szCs w:val="28"/>
        </w:rPr>
        <w:t xml:space="preserve">окрестности внутри села </w:t>
      </w:r>
      <w:proofErr w:type="spellStart"/>
      <w:r w:rsidRPr="002C468B">
        <w:rPr>
          <w:rFonts w:ascii="Times New Roman" w:hAnsi="Times New Roman"/>
          <w:sz w:val="28"/>
          <w:szCs w:val="28"/>
        </w:rPr>
        <w:t>Гелинбатан</w:t>
      </w:r>
      <w:proofErr w:type="spellEnd"/>
      <w:r w:rsidR="00AF6B09" w:rsidRPr="002C468B">
        <w:rPr>
          <w:rFonts w:ascii="Times New Roman" w:hAnsi="Times New Roman"/>
          <w:sz w:val="28"/>
          <w:szCs w:val="28"/>
        </w:rPr>
        <w:t>.</w:t>
      </w:r>
    </w:p>
    <w:p w:rsidR="00D74875" w:rsidRPr="002C468B" w:rsidRDefault="00D74875" w:rsidP="002C468B">
      <w:pPr>
        <w:tabs>
          <w:tab w:val="left" w:pos="142"/>
          <w:tab w:val="left" w:pos="426"/>
        </w:tabs>
        <w:spacing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Видовую принадлежность изучаемых видов устанавливали на живом материале по внешним морфологическим признакам при помощи определителей по </w:t>
      </w:r>
      <w:proofErr w:type="gramStart"/>
      <w:r w:rsidRPr="002C468B">
        <w:rPr>
          <w:rFonts w:ascii="Times New Roman" w:hAnsi="Times New Roman"/>
          <w:sz w:val="28"/>
          <w:szCs w:val="28"/>
        </w:rPr>
        <w:t>земноводным  и</w:t>
      </w:r>
      <w:proofErr w:type="gramEnd"/>
      <w:r w:rsidRPr="002C468B">
        <w:rPr>
          <w:rFonts w:ascii="Times New Roman" w:hAnsi="Times New Roman"/>
          <w:sz w:val="28"/>
          <w:szCs w:val="28"/>
        </w:rPr>
        <w:t xml:space="preserve"> пресмыкающимся (</w:t>
      </w:r>
      <w:proofErr w:type="spellStart"/>
      <w:r w:rsidRPr="002C468B">
        <w:rPr>
          <w:rFonts w:ascii="Times New Roman" w:hAnsi="Times New Roman"/>
          <w:sz w:val="28"/>
          <w:szCs w:val="28"/>
        </w:rPr>
        <w:t>Туниев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и др., 2009; Кузьмин, 2012; Дунаев, Орлова, 2012). </w:t>
      </w:r>
      <w:r w:rsidR="00C84F03" w:rsidRPr="002C468B">
        <w:rPr>
          <w:rFonts w:ascii="Times New Roman" w:hAnsi="Times New Roman"/>
          <w:sz w:val="28"/>
          <w:szCs w:val="28"/>
        </w:rPr>
        <w:t xml:space="preserve">Для получения более полного и системного представления об экологии некоторых видов ящериц в районе наших исследований недостаточно единичных наблюдений, цельную картину могут дать только регулярные наблюдения. Для всестороннего изучения </w:t>
      </w:r>
      <w:proofErr w:type="gramStart"/>
      <w:r w:rsidR="00C84F03" w:rsidRPr="002C468B">
        <w:rPr>
          <w:rFonts w:ascii="Times New Roman" w:hAnsi="Times New Roman"/>
          <w:sz w:val="28"/>
          <w:szCs w:val="28"/>
        </w:rPr>
        <w:t>экологии  исследуемых</w:t>
      </w:r>
      <w:proofErr w:type="gramEnd"/>
      <w:r w:rsidR="00C84F03" w:rsidRPr="002C468B">
        <w:rPr>
          <w:rFonts w:ascii="Times New Roman" w:hAnsi="Times New Roman"/>
          <w:sz w:val="28"/>
          <w:szCs w:val="28"/>
        </w:rPr>
        <w:t xml:space="preserve"> нами видов, сборы и наблюдения проводили в разное время года и суток по намеченному плану, который опирался на экологические особенности видов, почерпнутые из литературных данных. Для экологических исследований мы опирались на методические рекомендации </w:t>
      </w:r>
      <w:proofErr w:type="spellStart"/>
      <w:r w:rsidR="00C84F03" w:rsidRPr="002C468B">
        <w:rPr>
          <w:rFonts w:ascii="Times New Roman" w:hAnsi="Times New Roman"/>
          <w:sz w:val="28"/>
          <w:szCs w:val="28"/>
        </w:rPr>
        <w:t>В.И.Гарина</w:t>
      </w:r>
      <w:proofErr w:type="spellEnd"/>
      <w:r w:rsidR="00C84F03" w:rsidRPr="002C468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84F03" w:rsidRPr="002C468B">
        <w:rPr>
          <w:rFonts w:ascii="Times New Roman" w:hAnsi="Times New Roman"/>
          <w:sz w:val="28"/>
          <w:szCs w:val="28"/>
        </w:rPr>
        <w:t>Н.Н.Щербака</w:t>
      </w:r>
      <w:proofErr w:type="spellEnd"/>
      <w:r w:rsidR="00C84F03" w:rsidRPr="002C468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84F03" w:rsidRPr="002C468B">
        <w:rPr>
          <w:rFonts w:ascii="Times New Roman" w:hAnsi="Times New Roman"/>
          <w:sz w:val="28"/>
          <w:szCs w:val="28"/>
        </w:rPr>
        <w:t>В.А.Ушакова</w:t>
      </w:r>
      <w:proofErr w:type="spellEnd"/>
      <w:r w:rsidR="00C84F03" w:rsidRPr="002C468B">
        <w:rPr>
          <w:rFonts w:ascii="Times New Roman" w:hAnsi="Times New Roman"/>
          <w:sz w:val="28"/>
          <w:szCs w:val="28"/>
        </w:rPr>
        <w:t xml:space="preserve"> (1989), </w:t>
      </w:r>
      <w:proofErr w:type="spellStart"/>
      <w:r w:rsidR="00C84F03" w:rsidRPr="002C468B">
        <w:rPr>
          <w:rFonts w:ascii="Times New Roman" w:hAnsi="Times New Roman"/>
          <w:sz w:val="28"/>
          <w:szCs w:val="28"/>
        </w:rPr>
        <w:t>П.В.Терентьева</w:t>
      </w:r>
      <w:proofErr w:type="spellEnd"/>
      <w:r w:rsidR="00C84F03" w:rsidRPr="002C468B">
        <w:rPr>
          <w:rFonts w:ascii="Times New Roman" w:hAnsi="Times New Roman"/>
          <w:sz w:val="28"/>
          <w:szCs w:val="28"/>
        </w:rPr>
        <w:t xml:space="preserve"> (1938) и др.</w:t>
      </w:r>
    </w:p>
    <w:p w:rsidR="00AF6B09" w:rsidRPr="00FF3118" w:rsidRDefault="00D74875" w:rsidP="00FF3118">
      <w:pPr>
        <w:tabs>
          <w:tab w:val="left" w:pos="142"/>
          <w:tab w:val="left" w:pos="426"/>
        </w:tabs>
        <w:spacing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Мы исследовали территорию с. </w:t>
      </w:r>
      <w:proofErr w:type="spellStart"/>
      <w:r w:rsidRPr="002C468B">
        <w:rPr>
          <w:rFonts w:ascii="Times New Roman" w:hAnsi="Times New Roman"/>
          <w:sz w:val="28"/>
          <w:szCs w:val="28"/>
        </w:rPr>
        <w:t>Гелинбатан</w:t>
      </w:r>
      <w:proofErr w:type="spellEnd"/>
      <w:r w:rsidRPr="002C468B">
        <w:rPr>
          <w:rFonts w:ascii="Times New Roman" w:hAnsi="Times New Roman"/>
          <w:sz w:val="28"/>
          <w:szCs w:val="28"/>
        </w:rPr>
        <w:t>. Сделали фотографии.  Провели анкетирование местного населения. Выяснили как влияют карьеры по добыче природно</w:t>
      </w:r>
      <w:r w:rsidR="00093BB6" w:rsidRPr="002C468B">
        <w:rPr>
          <w:rFonts w:ascii="Times New Roman" w:hAnsi="Times New Roman"/>
          <w:sz w:val="28"/>
          <w:szCs w:val="28"/>
        </w:rPr>
        <w:t xml:space="preserve">го камня на ландшафт </w:t>
      </w:r>
      <w:r w:rsidRPr="002C468B">
        <w:rPr>
          <w:rFonts w:ascii="Times New Roman" w:hAnsi="Times New Roman"/>
          <w:sz w:val="28"/>
          <w:szCs w:val="28"/>
        </w:rPr>
        <w:t xml:space="preserve">села. Знают ли люди, что на этих ландшафтах обитают уникальные для Российской Федерации и Дагестана реликтовые популяции </w:t>
      </w:r>
    </w:p>
    <w:p w:rsidR="00FF3118" w:rsidRDefault="002C468B" w:rsidP="002C468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</w:t>
      </w:r>
    </w:p>
    <w:p w:rsidR="0009023A" w:rsidRPr="002C468B" w:rsidRDefault="00FF3118" w:rsidP="002C468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</w:t>
      </w:r>
      <w:r w:rsidR="002C468B">
        <w:rPr>
          <w:rFonts w:ascii="Times New Roman" w:hAnsi="Times New Roman"/>
          <w:b/>
          <w:sz w:val="28"/>
          <w:szCs w:val="28"/>
        </w:rPr>
        <w:t xml:space="preserve"> </w:t>
      </w:r>
      <w:r w:rsidR="00FA4A63" w:rsidRPr="002C468B">
        <w:rPr>
          <w:rFonts w:ascii="Times New Roman" w:hAnsi="Times New Roman"/>
          <w:b/>
          <w:sz w:val="28"/>
          <w:szCs w:val="28"/>
        </w:rPr>
        <w:t xml:space="preserve">Глава </w:t>
      </w:r>
      <w:r w:rsidR="00111B66" w:rsidRPr="002C468B">
        <w:rPr>
          <w:rFonts w:ascii="Times New Roman" w:hAnsi="Times New Roman"/>
          <w:b/>
          <w:sz w:val="28"/>
          <w:szCs w:val="28"/>
        </w:rPr>
        <w:t xml:space="preserve">3. </w:t>
      </w:r>
      <w:r w:rsidR="00093BB6" w:rsidRPr="002C468B">
        <w:rPr>
          <w:rFonts w:ascii="Times New Roman" w:hAnsi="Times New Roman"/>
          <w:b/>
          <w:sz w:val="28"/>
          <w:szCs w:val="28"/>
        </w:rPr>
        <w:t>РЕЗУЛЬТАТЫ ИССЛЕДОВАНИЯ</w:t>
      </w:r>
      <w:r w:rsidR="00D74875" w:rsidRPr="002C468B">
        <w:rPr>
          <w:rFonts w:ascii="Times New Roman" w:hAnsi="Times New Roman"/>
          <w:b/>
          <w:sz w:val="28"/>
          <w:szCs w:val="28"/>
        </w:rPr>
        <w:t>.</w:t>
      </w:r>
    </w:p>
    <w:p w:rsidR="00D74875" w:rsidRPr="002C468B" w:rsidRDefault="0009023A" w:rsidP="002C468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               Результаты учета рептилий на различных по характеру антропогенного воздействия у</w:t>
      </w:r>
      <w:r w:rsidR="00FA5778" w:rsidRPr="002C468B">
        <w:rPr>
          <w:rFonts w:ascii="Times New Roman" w:hAnsi="Times New Roman"/>
          <w:sz w:val="28"/>
          <w:szCs w:val="28"/>
        </w:rPr>
        <w:t>частках представлены в диаграмме №2</w:t>
      </w:r>
      <w:r w:rsidRPr="002C468B">
        <w:rPr>
          <w:rFonts w:ascii="Times New Roman" w:hAnsi="Times New Roman"/>
          <w:sz w:val="28"/>
          <w:szCs w:val="28"/>
        </w:rPr>
        <w:t>. По количеству в</w:t>
      </w:r>
      <w:r w:rsidR="00FA5778" w:rsidRPr="002C468B">
        <w:rPr>
          <w:rFonts w:ascii="Times New Roman" w:hAnsi="Times New Roman"/>
          <w:sz w:val="28"/>
          <w:szCs w:val="28"/>
        </w:rPr>
        <w:t>идов наибол</w:t>
      </w:r>
      <w:r w:rsidR="00EF573C">
        <w:rPr>
          <w:rFonts w:ascii="Times New Roman" w:hAnsi="Times New Roman"/>
          <w:sz w:val="28"/>
          <w:szCs w:val="28"/>
        </w:rPr>
        <w:t>ее богатыми являются лесополоса</w:t>
      </w:r>
      <w:r w:rsidR="00FA5778" w:rsidRPr="002C468B">
        <w:rPr>
          <w:rFonts w:ascii="Times New Roman" w:hAnsi="Times New Roman"/>
          <w:sz w:val="28"/>
          <w:szCs w:val="28"/>
        </w:rPr>
        <w:t xml:space="preserve">, </w:t>
      </w:r>
      <w:r w:rsidR="009B7A54" w:rsidRPr="002C468B">
        <w:rPr>
          <w:rFonts w:ascii="Times New Roman" w:hAnsi="Times New Roman"/>
          <w:sz w:val="28"/>
          <w:szCs w:val="28"/>
        </w:rPr>
        <w:t>наиболее</w:t>
      </w:r>
      <w:r w:rsidR="00FA5778" w:rsidRPr="002C468B">
        <w:rPr>
          <w:rFonts w:ascii="Times New Roman" w:hAnsi="Times New Roman"/>
          <w:sz w:val="28"/>
          <w:szCs w:val="28"/>
        </w:rPr>
        <w:t xml:space="preserve"> бедными в видовом отношении оказались территории карьеров по добыче природного камня</w:t>
      </w:r>
      <w:r w:rsidR="00EF573C">
        <w:rPr>
          <w:rFonts w:ascii="Times New Roman" w:hAnsi="Times New Roman"/>
          <w:sz w:val="28"/>
          <w:szCs w:val="28"/>
        </w:rPr>
        <w:t>. О</w:t>
      </w:r>
      <w:r w:rsidR="00FA5778" w:rsidRPr="002C468B">
        <w:rPr>
          <w:rFonts w:ascii="Times New Roman" w:hAnsi="Times New Roman"/>
          <w:sz w:val="28"/>
          <w:szCs w:val="28"/>
        </w:rPr>
        <w:t>тмечено всего 2 вида – прыткая ящерица и обыкновенный уж. Данные территории наиболее трансформированы и обитать здесь могут лишь экологически пластичные виды. В отдельных случаях встречи единичных особей прыткой ящерицы и обыкновенного ужа внутри села, вероятно, связаны с заносом их человеком.</w:t>
      </w:r>
    </w:p>
    <w:p w:rsidR="00D74875" w:rsidRPr="002C468B" w:rsidRDefault="00EF573C" w:rsidP="002C468B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238125</wp:posOffset>
            </wp:positionH>
            <wp:positionV relativeFrom="paragraph">
              <wp:posOffset>6350</wp:posOffset>
            </wp:positionV>
            <wp:extent cx="5509260" cy="3390900"/>
            <wp:effectExtent l="0" t="0" r="15240" b="0"/>
            <wp:wrapNone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4875" w:rsidRPr="002C468B" w:rsidRDefault="00D74875" w:rsidP="002C468B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74875" w:rsidRPr="002C468B" w:rsidRDefault="00D74875" w:rsidP="002C468B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74875" w:rsidRPr="002C468B" w:rsidRDefault="00D74875" w:rsidP="002C468B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74875" w:rsidRPr="002C468B" w:rsidRDefault="00D74875" w:rsidP="002C468B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74875" w:rsidRPr="002C468B" w:rsidRDefault="00D74875" w:rsidP="002C468B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 </w:t>
      </w:r>
    </w:p>
    <w:p w:rsidR="00D74875" w:rsidRPr="002C468B" w:rsidRDefault="00D74875" w:rsidP="002C468B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74875" w:rsidRPr="002C468B" w:rsidRDefault="00D74875" w:rsidP="002C468B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74875" w:rsidRPr="002C468B" w:rsidRDefault="00D74875" w:rsidP="002C468B">
      <w:pPr>
        <w:spacing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D74875" w:rsidRPr="002C468B" w:rsidRDefault="00D74875" w:rsidP="002C468B">
      <w:pPr>
        <w:spacing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EF573C" w:rsidRPr="00FC41FC" w:rsidRDefault="00D74875" w:rsidP="00FC41FC">
      <w:pPr>
        <w:spacing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2C468B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985" cy="6985"/>
            <wp:effectExtent l="0" t="0" r="0" b="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FC41FC">
        <w:rPr>
          <w:rFonts w:ascii="Times New Roman" w:hAnsi="Times New Roman"/>
          <w:sz w:val="28"/>
          <w:szCs w:val="28"/>
        </w:rPr>
        <w:t xml:space="preserve">   </w:t>
      </w:r>
    </w:p>
    <w:p w:rsidR="00FA5778" w:rsidRPr="002C468B" w:rsidRDefault="00FA5778" w:rsidP="00FF31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 </w:t>
      </w:r>
      <w:r w:rsidR="00EF573C">
        <w:rPr>
          <w:rFonts w:ascii="Times New Roman" w:hAnsi="Times New Roman"/>
          <w:sz w:val="28"/>
          <w:szCs w:val="28"/>
        </w:rPr>
        <w:t xml:space="preserve">        </w:t>
      </w:r>
      <w:r w:rsidR="00AA28C9" w:rsidRPr="002C468B">
        <w:rPr>
          <w:rFonts w:ascii="Times New Roman" w:hAnsi="Times New Roman"/>
          <w:sz w:val="28"/>
          <w:szCs w:val="28"/>
        </w:rPr>
        <w:t xml:space="preserve">Собраны и обобщены данные по современному видовому составу рептилий с. </w:t>
      </w:r>
      <w:proofErr w:type="spellStart"/>
      <w:proofErr w:type="gramStart"/>
      <w:r w:rsidR="00AA28C9" w:rsidRPr="002C468B">
        <w:rPr>
          <w:rFonts w:ascii="Times New Roman" w:hAnsi="Times New Roman"/>
          <w:sz w:val="28"/>
          <w:szCs w:val="28"/>
        </w:rPr>
        <w:t>Гелинбатан</w:t>
      </w:r>
      <w:proofErr w:type="spellEnd"/>
      <w:r w:rsidR="00EF573C">
        <w:rPr>
          <w:rFonts w:ascii="Times New Roman" w:hAnsi="Times New Roman"/>
          <w:sz w:val="28"/>
          <w:szCs w:val="28"/>
        </w:rPr>
        <w:t xml:space="preserve">, </w:t>
      </w:r>
      <w:r w:rsidR="007340A5">
        <w:rPr>
          <w:rFonts w:ascii="Times New Roman" w:hAnsi="Times New Roman"/>
          <w:sz w:val="28"/>
          <w:szCs w:val="28"/>
        </w:rPr>
        <w:t xml:space="preserve"> на</w:t>
      </w:r>
      <w:proofErr w:type="gramEnd"/>
      <w:r w:rsidR="007340A5">
        <w:rPr>
          <w:rFonts w:ascii="Times New Roman" w:hAnsi="Times New Roman"/>
          <w:sz w:val="28"/>
          <w:szCs w:val="28"/>
        </w:rPr>
        <w:t xml:space="preserve"> территории с</w:t>
      </w:r>
      <w:r w:rsidR="00EF573C">
        <w:rPr>
          <w:rFonts w:ascii="Times New Roman" w:hAnsi="Times New Roman"/>
          <w:sz w:val="28"/>
          <w:szCs w:val="28"/>
        </w:rPr>
        <w:t>е</w:t>
      </w:r>
      <w:r w:rsidR="00AA28C9" w:rsidRPr="002C468B">
        <w:rPr>
          <w:rFonts w:ascii="Times New Roman" w:hAnsi="Times New Roman"/>
          <w:sz w:val="28"/>
          <w:szCs w:val="28"/>
        </w:rPr>
        <w:t xml:space="preserve">ла  </w:t>
      </w:r>
      <w:r w:rsidRPr="002C468B">
        <w:rPr>
          <w:rFonts w:ascii="Times New Roman" w:hAnsi="Times New Roman"/>
          <w:sz w:val="28"/>
          <w:szCs w:val="28"/>
        </w:rPr>
        <w:t xml:space="preserve">встречается </w:t>
      </w:r>
      <w:r w:rsidR="00AA28C9" w:rsidRPr="002C468B">
        <w:rPr>
          <w:rFonts w:ascii="Times New Roman" w:hAnsi="Times New Roman"/>
          <w:sz w:val="28"/>
          <w:szCs w:val="28"/>
        </w:rPr>
        <w:t>4 вида рептилий из 6 характе</w:t>
      </w:r>
      <w:r w:rsidRPr="002C468B">
        <w:rPr>
          <w:rFonts w:ascii="Times New Roman" w:hAnsi="Times New Roman"/>
          <w:sz w:val="28"/>
          <w:szCs w:val="28"/>
        </w:rPr>
        <w:t xml:space="preserve">рных для региона. </w:t>
      </w:r>
      <w:r w:rsidR="00AA28C9" w:rsidRPr="002C468B">
        <w:rPr>
          <w:rFonts w:ascii="Times New Roman" w:hAnsi="Times New Roman"/>
          <w:sz w:val="28"/>
          <w:szCs w:val="28"/>
        </w:rPr>
        <w:t xml:space="preserve"> Отмечено, что в результате воздействия антропогенных факторов сокращается численность длинноного сцинка, стройной змееголовки и быстрой ящурки.  При усилении воздействия антропогенных факторов на окружающую среду, перечисленные виды выпадают из состава биоценозов, но сохраняются виды, обладающие большой экологической пластичностью – прыткая </w:t>
      </w:r>
      <w:r w:rsidRPr="002C468B">
        <w:rPr>
          <w:rFonts w:ascii="Times New Roman" w:hAnsi="Times New Roman"/>
          <w:sz w:val="28"/>
          <w:szCs w:val="28"/>
        </w:rPr>
        <w:t xml:space="preserve">ящерица, обыкновенный уж. </w:t>
      </w:r>
    </w:p>
    <w:p w:rsidR="00751078" w:rsidRDefault="00FA5778" w:rsidP="00FF31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           </w:t>
      </w:r>
      <w:r w:rsidR="00EF573C">
        <w:rPr>
          <w:rFonts w:ascii="Times New Roman" w:hAnsi="Times New Roman"/>
          <w:sz w:val="28"/>
          <w:szCs w:val="28"/>
        </w:rPr>
        <w:t xml:space="preserve">Нами был проведён </w:t>
      </w:r>
      <w:proofErr w:type="gramStart"/>
      <w:r w:rsidR="00EF573C">
        <w:rPr>
          <w:rFonts w:ascii="Times New Roman" w:hAnsi="Times New Roman"/>
          <w:sz w:val="28"/>
          <w:szCs w:val="28"/>
        </w:rPr>
        <w:t>социологически</w:t>
      </w:r>
      <w:r w:rsidR="00FF3118">
        <w:rPr>
          <w:rFonts w:ascii="Times New Roman" w:hAnsi="Times New Roman"/>
          <w:sz w:val="28"/>
          <w:szCs w:val="28"/>
        </w:rPr>
        <w:t>й</w:t>
      </w:r>
      <w:r w:rsidR="002E4F09" w:rsidRPr="002C468B">
        <w:rPr>
          <w:rFonts w:ascii="Times New Roman" w:hAnsi="Times New Roman"/>
          <w:sz w:val="28"/>
          <w:szCs w:val="28"/>
        </w:rPr>
        <w:t xml:space="preserve"> </w:t>
      </w:r>
      <w:r w:rsidR="00680F8E" w:rsidRPr="002C468B">
        <w:rPr>
          <w:rFonts w:ascii="Times New Roman" w:hAnsi="Times New Roman"/>
          <w:sz w:val="28"/>
          <w:szCs w:val="28"/>
        </w:rPr>
        <w:t xml:space="preserve"> опрос</w:t>
      </w:r>
      <w:proofErr w:type="gramEnd"/>
      <w:r w:rsidR="002E4F09" w:rsidRPr="002C468B">
        <w:rPr>
          <w:rFonts w:ascii="Times New Roman" w:hAnsi="Times New Roman"/>
          <w:sz w:val="28"/>
          <w:szCs w:val="28"/>
        </w:rPr>
        <w:t xml:space="preserve"> населения  по вопросу</w:t>
      </w:r>
      <w:r w:rsidR="00680F8E" w:rsidRPr="002C468B">
        <w:rPr>
          <w:rFonts w:ascii="Times New Roman" w:hAnsi="Times New Roman"/>
          <w:sz w:val="28"/>
          <w:szCs w:val="28"/>
        </w:rPr>
        <w:t>: «Экологическое с</w:t>
      </w:r>
      <w:r w:rsidR="00CD630A" w:rsidRPr="002C468B">
        <w:rPr>
          <w:rFonts w:ascii="Times New Roman" w:hAnsi="Times New Roman"/>
          <w:sz w:val="28"/>
          <w:szCs w:val="28"/>
        </w:rPr>
        <w:t>остояние уникальных ландшафтов Т</w:t>
      </w:r>
      <w:r w:rsidR="00680F8E" w:rsidRPr="002C468B">
        <w:rPr>
          <w:rFonts w:ascii="Times New Roman" w:hAnsi="Times New Roman"/>
          <w:sz w:val="28"/>
          <w:szCs w:val="28"/>
        </w:rPr>
        <w:t xml:space="preserve">абасаранского района и села </w:t>
      </w:r>
      <w:proofErr w:type="spellStart"/>
      <w:r w:rsidR="00680F8E" w:rsidRPr="002C468B">
        <w:rPr>
          <w:rFonts w:ascii="Times New Roman" w:hAnsi="Times New Roman"/>
          <w:sz w:val="28"/>
          <w:szCs w:val="28"/>
        </w:rPr>
        <w:t>Г</w:t>
      </w:r>
      <w:r w:rsidR="00023665" w:rsidRPr="002C468B">
        <w:rPr>
          <w:rFonts w:ascii="Times New Roman" w:hAnsi="Times New Roman"/>
          <w:sz w:val="28"/>
          <w:szCs w:val="28"/>
        </w:rPr>
        <w:t>елинб</w:t>
      </w:r>
      <w:r w:rsidR="00680F8E" w:rsidRPr="002C468B">
        <w:rPr>
          <w:rFonts w:ascii="Times New Roman" w:hAnsi="Times New Roman"/>
          <w:sz w:val="28"/>
          <w:szCs w:val="28"/>
        </w:rPr>
        <w:t>атан</w:t>
      </w:r>
      <w:proofErr w:type="spellEnd"/>
      <w:r w:rsidR="00680F8E" w:rsidRPr="002C468B">
        <w:rPr>
          <w:rFonts w:ascii="Times New Roman" w:hAnsi="Times New Roman"/>
          <w:sz w:val="28"/>
          <w:szCs w:val="28"/>
        </w:rPr>
        <w:t>»</w:t>
      </w:r>
      <w:r w:rsidR="007340A5">
        <w:rPr>
          <w:rFonts w:ascii="Times New Roman" w:hAnsi="Times New Roman"/>
          <w:sz w:val="28"/>
          <w:szCs w:val="28"/>
        </w:rPr>
        <w:t>.</w:t>
      </w:r>
      <w:r w:rsidR="00513D31">
        <w:rPr>
          <w:rFonts w:ascii="Times New Roman" w:hAnsi="Times New Roman"/>
          <w:sz w:val="28"/>
          <w:szCs w:val="28"/>
        </w:rPr>
        <w:t xml:space="preserve"> Приложение №1 и №2.</w:t>
      </w:r>
      <w:r w:rsidR="002E4F09" w:rsidRPr="002C468B">
        <w:rPr>
          <w:rFonts w:ascii="Times New Roman" w:hAnsi="Times New Roman"/>
          <w:sz w:val="28"/>
          <w:szCs w:val="28"/>
        </w:rPr>
        <w:t xml:space="preserve"> </w:t>
      </w:r>
      <w:r w:rsidR="007340A5" w:rsidRPr="007340A5">
        <w:rPr>
          <w:rFonts w:ascii="Times New Roman" w:hAnsi="Times New Roman"/>
          <w:sz w:val="28"/>
          <w:szCs w:val="28"/>
        </w:rPr>
        <w:t>В данном опросе приняли участие 25% мужчин и 75% женщин в процентном соотношении от общего коли</w:t>
      </w:r>
      <w:r w:rsidR="00751078">
        <w:rPr>
          <w:rFonts w:ascii="Times New Roman" w:hAnsi="Times New Roman"/>
          <w:sz w:val="28"/>
          <w:szCs w:val="28"/>
        </w:rPr>
        <w:t xml:space="preserve">чества участников исследования. </w:t>
      </w:r>
      <w:r w:rsidR="007340A5" w:rsidRPr="007340A5">
        <w:rPr>
          <w:rFonts w:ascii="Times New Roman" w:hAnsi="Times New Roman"/>
          <w:sz w:val="28"/>
          <w:szCs w:val="28"/>
        </w:rPr>
        <w:t xml:space="preserve">Основное большинство респондентов </w:t>
      </w:r>
      <w:r w:rsidR="00EF573C">
        <w:rPr>
          <w:rFonts w:ascii="Times New Roman" w:hAnsi="Times New Roman"/>
          <w:sz w:val="28"/>
          <w:szCs w:val="28"/>
        </w:rPr>
        <w:t>находятся в возрасте от 26 до 35 лет (36%), и от 18 до 25 лет (24</w:t>
      </w:r>
      <w:r w:rsidR="007340A5" w:rsidRPr="007340A5">
        <w:rPr>
          <w:rFonts w:ascii="Times New Roman" w:hAnsi="Times New Roman"/>
          <w:sz w:val="28"/>
          <w:szCs w:val="28"/>
        </w:rPr>
        <w:t>%), что характеризует участие в опросе наиболее активной возрастной группы</w:t>
      </w:r>
      <w:r w:rsidR="00EF573C">
        <w:rPr>
          <w:rFonts w:ascii="Times New Roman" w:hAnsi="Times New Roman"/>
          <w:sz w:val="28"/>
          <w:szCs w:val="28"/>
        </w:rPr>
        <w:t xml:space="preserve">. </w:t>
      </w:r>
    </w:p>
    <w:p w:rsidR="00FC41FC" w:rsidRDefault="00FC41FC" w:rsidP="00FF311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51078" w:rsidRDefault="00FF3118" w:rsidP="00FF311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F3118">
        <w:rPr>
          <w:rFonts w:ascii="Times New Roman" w:hAnsi="Times New Roman"/>
          <w:b/>
          <w:sz w:val="28"/>
          <w:szCs w:val="28"/>
        </w:rPr>
        <w:lastRenderedPageBreak/>
        <w:t>Диаграмма №3.</w:t>
      </w:r>
    </w:p>
    <w:p w:rsidR="00FF3118" w:rsidRPr="00FF3118" w:rsidRDefault="00002C41" w:rsidP="00FF311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861560" cy="2788920"/>
            <wp:effectExtent l="0" t="0" r="15240" b="11430"/>
            <wp:wrapSquare wrapText="bothSides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FC41FC" w:rsidRDefault="00FC41FC" w:rsidP="00FC41F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002C41" w:rsidRDefault="00002C41" w:rsidP="00FC4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2C41" w:rsidRDefault="00002C41" w:rsidP="00FC4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2C41" w:rsidRDefault="00002C41" w:rsidP="00FC4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2C41" w:rsidRDefault="00002C41" w:rsidP="00FC4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2C41" w:rsidRDefault="00002C41" w:rsidP="00FC4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2C41" w:rsidRDefault="00002C41" w:rsidP="00FC4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2C41" w:rsidRDefault="00002C41" w:rsidP="00FC4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2C41" w:rsidRDefault="00002C41" w:rsidP="00FC4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2C41" w:rsidRDefault="00002C41" w:rsidP="00FC4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2C41" w:rsidRDefault="00002C41" w:rsidP="00FC4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2C41" w:rsidRDefault="00002C41" w:rsidP="00FC4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2C41" w:rsidRDefault="00002C41" w:rsidP="00FC4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23665" w:rsidRPr="002C468B" w:rsidRDefault="007340A5" w:rsidP="00FC4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опроса населения с.</w:t>
      </w:r>
      <w:r w:rsidR="00023665" w:rsidRPr="002C46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23665" w:rsidRPr="002C468B">
        <w:rPr>
          <w:rFonts w:ascii="Times New Roman" w:hAnsi="Times New Roman"/>
          <w:sz w:val="28"/>
          <w:szCs w:val="28"/>
        </w:rPr>
        <w:t>Гелинбатан</w:t>
      </w:r>
      <w:proofErr w:type="spellEnd"/>
      <w:r w:rsidR="00023665" w:rsidRPr="002C468B">
        <w:rPr>
          <w:rFonts w:ascii="Times New Roman" w:hAnsi="Times New Roman"/>
          <w:sz w:val="28"/>
          <w:szCs w:val="28"/>
        </w:rPr>
        <w:t xml:space="preserve"> представлены </w:t>
      </w:r>
      <w:r w:rsidR="00AF26B7" w:rsidRPr="002C468B">
        <w:rPr>
          <w:rFonts w:ascii="Times New Roman" w:hAnsi="Times New Roman"/>
          <w:sz w:val="28"/>
          <w:szCs w:val="28"/>
        </w:rPr>
        <w:t xml:space="preserve">в диаграмме </w:t>
      </w:r>
      <w:r w:rsidR="00FF3118">
        <w:rPr>
          <w:rFonts w:ascii="Times New Roman" w:hAnsi="Times New Roman"/>
          <w:b/>
          <w:sz w:val="28"/>
          <w:szCs w:val="28"/>
        </w:rPr>
        <w:t>№4</w:t>
      </w:r>
    </w:p>
    <w:p w:rsidR="00FC41FC" w:rsidRDefault="00FF3118" w:rsidP="00FC4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опрос </w:t>
      </w:r>
      <w:r w:rsidRPr="007340A5">
        <w:rPr>
          <w:rFonts w:ascii="Times New Roman" w:hAnsi="Times New Roman"/>
          <w:sz w:val="28"/>
          <w:szCs w:val="28"/>
        </w:rPr>
        <w:t xml:space="preserve">позволяет сделать вывод и иметь представление </w:t>
      </w:r>
      <w:r>
        <w:rPr>
          <w:rFonts w:ascii="Times New Roman" w:hAnsi="Times New Roman"/>
          <w:sz w:val="28"/>
          <w:szCs w:val="28"/>
        </w:rPr>
        <w:t>о позиции</w:t>
      </w:r>
      <w:r w:rsidRPr="002C468B">
        <w:rPr>
          <w:rFonts w:ascii="Times New Roman" w:hAnsi="Times New Roman"/>
          <w:sz w:val="28"/>
          <w:szCs w:val="28"/>
        </w:rPr>
        <w:t xml:space="preserve"> людей к данной проблеме.</w:t>
      </w:r>
    </w:p>
    <w:p w:rsidR="00023665" w:rsidRPr="00FC41FC" w:rsidRDefault="00002C41" w:rsidP="00FC4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-572770</wp:posOffset>
            </wp:positionH>
            <wp:positionV relativeFrom="paragraph">
              <wp:posOffset>105410</wp:posOffset>
            </wp:positionV>
            <wp:extent cx="6697980" cy="5082540"/>
            <wp:effectExtent l="0" t="0" r="7620" b="3810"/>
            <wp:wrapNone/>
            <wp:docPr id="11" name="Диаграмма 11" title="Результаты опроса населения села Гелинбатан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665" w:rsidRPr="002C468B" w:rsidRDefault="00023665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23665" w:rsidRPr="002C468B" w:rsidRDefault="00023665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23665" w:rsidRPr="002C468B" w:rsidRDefault="00023665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23665" w:rsidRPr="002C468B" w:rsidRDefault="00023665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23665" w:rsidRPr="002C468B" w:rsidRDefault="00023665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23665" w:rsidRPr="002C468B" w:rsidRDefault="00023665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23665" w:rsidRPr="002C468B" w:rsidRDefault="00023665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23665" w:rsidRPr="002C468B" w:rsidRDefault="00023665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23665" w:rsidRPr="002C468B" w:rsidRDefault="00023665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23665" w:rsidRPr="002C468B" w:rsidRDefault="00023665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23665" w:rsidRPr="002C468B" w:rsidRDefault="00023665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23665" w:rsidRPr="002C468B" w:rsidRDefault="00023665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23665" w:rsidRPr="002C468B" w:rsidRDefault="00023665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23665" w:rsidRPr="002C468B" w:rsidRDefault="00023665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23665" w:rsidRPr="002C468B" w:rsidRDefault="00023665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23665" w:rsidRPr="002C468B" w:rsidRDefault="00023665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23665" w:rsidRPr="002C468B" w:rsidRDefault="00023665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23665" w:rsidRPr="002C468B" w:rsidRDefault="00023665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23665" w:rsidRPr="002C468B" w:rsidRDefault="00023665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23665" w:rsidRPr="002C468B" w:rsidRDefault="00023665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23665" w:rsidRPr="002C468B" w:rsidRDefault="00023665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23665" w:rsidRPr="002C468B" w:rsidRDefault="00023665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23665" w:rsidRPr="002C468B" w:rsidRDefault="00023665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073DC" w:rsidRPr="002C468B" w:rsidRDefault="007073DC" w:rsidP="002C468B">
      <w:pPr>
        <w:spacing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002C41" w:rsidRDefault="00002C41" w:rsidP="002C468B">
      <w:pPr>
        <w:spacing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0E1996" w:rsidRPr="002C468B" w:rsidRDefault="000E1996" w:rsidP="002C468B">
      <w:pPr>
        <w:spacing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2C468B">
        <w:rPr>
          <w:rFonts w:ascii="Times New Roman" w:hAnsi="Times New Roman"/>
          <w:b/>
          <w:sz w:val="28"/>
          <w:szCs w:val="28"/>
        </w:rPr>
        <w:lastRenderedPageBreak/>
        <w:t>ВЫВОДЫ</w:t>
      </w:r>
    </w:p>
    <w:p w:rsidR="006A30B6" w:rsidRPr="006A30B6" w:rsidRDefault="006A30B6" w:rsidP="006A30B6">
      <w:pPr>
        <w:pStyle w:val="a8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A30B6">
        <w:rPr>
          <w:rFonts w:ascii="Times New Roman" w:hAnsi="Times New Roman"/>
          <w:sz w:val="28"/>
          <w:szCs w:val="28"/>
        </w:rPr>
        <w:t xml:space="preserve">На сухих ландшафтах (полынно-злаковые полупустыни и сухие степи) в пределах территории Табасаранского района настоящее время существует 226 очагов добычи природного камня – известняка Значительная их часть в Табасаранском районе расположена между селами </w:t>
      </w:r>
      <w:proofErr w:type="spellStart"/>
      <w:r w:rsidRPr="006A30B6">
        <w:rPr>
          <w:rFonts w:ascii="Times New Roman" w:hAnsi="Times New Roman"/>
          <w:sz w:val="28"/>
          <w:szCs w:val="28"/>
        </w:rPr>
        <w:t>Гелинбатан</w:t>
      </w:r>
      <w:proofErr w:type="spellEnd"/>
      <w:r w:rsidRPr="006A30B6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A30B6">
        <w:rPr>
          <w:rFonts w:ascii="Times New Roman" w:hAnsi="Times New Roman"/>
          <w:sz w:val="28"/>
          <w:szCs w:val="28"/>
        </w:rPr>
        <w:t>Марага</w:t>
      </w:r>
      <w:proofErr w:type="spellEnd"/>
      <w:r w:rsidRPr="006A30B6">
        <w:rPr>
          <w:rFonts w:ascii="Times New Roman" w:hAnsi="Times New Roman"/>
          <w:sz w:val="28"/>
          <w:szCs w:val="28"/>
        </w:rPr>
        <w:t xml:space="preserve">. Общая площадь разработанных карьеров составляет около 12 км2. Число очагов добычи камня-известняка только в этом районе увеличилось с 2018 до 2023 гг. в 7 раз. </w:t>
      </w:r>
    </w:p>
    <w:p w:rsidR="00424ED5" w:rsidRPr="002C468B" w:rsidRDefault="00424ED5" w:rsidP="002C468B">
      <w:pPr>
        <w:pStyle w:val="a8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A30B6" w:rsidRPr="006A30B6" w:rsidRDefault="006A30B6" w:rsidP="006A30B6">
      <w:pPr>
        <w:pStyle w:val="a8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A30B6">
        <w:rPr>
          <w:rFonts w:ascii="Times New Roman" w:hAnsi="Times New Roman"/>
          <w:sz w:val="28"/>
          <w:szCs w:val="28"/>
        </w:rPr>
        <w:t xml:space="preserve">На этих ландшафтах обитают уникальные для Российской Федерации и Дагестана реликтовые популяции длинноногого сцинка, стройной змееголовки и быстрой ящурки. Они включены в Красную книгу Республики Дагестан (2020): </w:t>
      </w:r>
      <w:r w:rsidR="00424ED5" w:rsidRPr="006A30B6">
        <w:rPr>
          <w:rFonts w:ascii="Times New Roman" w:hAnsi="Times New Roman"/>
          <w:sz w:val="28"/>
          <w:szCs w:val="28"/>
        </w:rPr>
        <w:t xml:space="preserve"> </w:t>
      </w:r>
    </w:p>
    <w:p w:rsidR="006A30B6" w:rsidRPr="006A30B6" w:rsidRDefault="006A30B6" w:rsidP="006A30B6">
      <w:pPr>
        <w:pStyle w:val="a8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6A30B6">
        <w:rPr>
          <w:rFonts w:ascii="Times New Roman" w:hAnsi="Times New Roman"/>
          <w:sz w:val="28"/>
          <w:szCs w:val="28"/>
        </w:rPr>
        <w:t xml:space="preserve">1. </w:t>
      </w:r>
      <w:r w:rsidRPr="006A30B6">
        <w:rPr>
          <w:rFonts w:ascii="Times New Roman" w:hAnsi="Times New Roman"/>
          <w:b/>
          <w:sz w:val="28"/>
          <w:szCs w:val="28"/>
        </w:rPr>
        <w:t>Длинноногий сцинк.</w:t>
      </w:r>
      <w:r w:rsidRPr="006A30B6">
        <w:rPr>
          <w:rFonts w:ascii="Times New Roman" w:hAnsi="Times New Roman"/>
          <w:sz w:val="28"/>
          <w:szCs w:val="28"/>
        </w:rPr>
        <w:t xml:space="preserve"> 2(VU). Сокращающийся в численности вид, находящийся в уязвимом положении. </w:t>
      </w:r>
    </w:p>
    <w:p w:rsidR="006A30B6" w:rsidRPr="006A30B6" w:rsidRDefault="006A30B6" w:rsidP="006A30B6">
      <w:pPr>
        <w:pStyle w:val="a8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6A30B6">
        <w:rPr>
          <w:rFonts w:ascii="Times New Roman" w:hAnsi="Times New Roman"/>
          <w:sz w:val="28"/>
          <w:szCs w:val="28"/>
        </w:rPr>
        <w:t xml:space="preserve">2. </w:t>
      </w:r>
      <w:r w:rsidRPr="006A30B6">
        <w:rPr>
          <w:rFonts w:ascii="Times New Roman" w:hAnsi="Times New Roman"/>
          <w:b/>
          <w:sz w:val="28"/>
          <w:szCs w:val="28"/>
        </w:rPr>
        <w:t>Быстрая ящурка.</w:t>
      </w:r>
      <w:r w:rsidRPr="006A30B6">
        <w:rPr>
          <w:rFonts w:ascii="Times New Roman" w:hAnsi="Times New Roman"/>
          <w:sz w:val="28"/>
          <w:szCs w:val="28"/>
        </w:rPr>
        <w:t xml:space="preserve"> 2(VU). Сокращающийся в численности вид, находящийся в уязвимом положении. </w:t>
      </w:r>
    </w:p>
    <w:p w:rsidR="006A30B6" w:rsidRDefault="006A30B6" w:rsidP="006A30B6">
      <w:pPr>
        <w:pStyle w:val="a8"/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6A30B6">
        <w:rPr>
          <w:rFonts w:ascii="Times New Roman" w:hAnsi="Times New Roman"/>
          <w:sz w:val="28"/>
          <w:szCs w:val="28"/>
        </w:rPr>
        <w:t xml:space="preserve">3. </w:t>
      </w:r>
      <w:r w:rsidRPr="006A30B6">
        <w:rPr>
          <w:rFonts w:ascii="Times New Roman" w:hAnsi="Times New Roman"/>
          <w:b/>
          <w:sz w:val="28"/>
          <w:szCs w:val="28"/>
        </w:rPr>
        <w:t>Стройная змееголовка.</w:t>
      </w:r>
    </w:p>
    <w:p w:rsidR="006A30B6" w:rsidRPr="006A30B6" w:rsidRDefault="006A30B6" w:rsidP="006A30B6">
      <w:pPr>
        <w:pStyle w:val="a8"/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24ED5" w:rsidRPr="006A30B6" w:rsidRDefault="00424ED5" w:rsidP="006A30B6">
      <w:pPr>
        <w:pStyle w:val="a8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A30B6">
        <w:rPr>
          <w:rFonts w:ascii="Times New Roman" w:hAnsi="Times New Roman"/>
          <w:sz w:val="28"/>
          <w:szCs w:val="28"/>
        </w:rPr>
        <w:t xml:space="preserve">Фауна ящериц юго-восточных предгорий Дагестана представлена 5 видами: желтопузик – </w:t>
      </w:r>
      <w:proofErr w:type="spellStart"/>
      <w:r w:rsidRPr="006A30B6">
        <w:rPr>
          <w:rFonts w:ascii="Times New Roman" w:hAnsi="Times New Roman"/>
          <w:sz w:val="28"/>
          <w:szCs w:val="28"/>
        </w:rPr>
        <w:t>Pseudopus</w:t>
      </w:r>
      <w:proofErr w:type="spellEnd"/>
      <w:r w:rsidRPr="006A30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A30B6">
        <w:rPr>
          <w:rFonts w:ascii="Times New Roman" w:hAnsi="Times New Roman"/>
          <w:sz w:val="28"/>
          <w:szCs w:val="28"/>
        </w:rPr>
        <w:t>apodus</w:t>
      </w:r>
      <w:proofErr w:type="spellEnd"/>
      <w:r w:rsidRPr="006A30B6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A30B6">
        <w:rPr>
          <w:rFonts w:ascii="Times New Roman" w:hAnsi="Times New Roman"/>
          <w:sz w:val="28"/>
          <w:szCs w:val="28"/>
        </w:rPr>
        <w:t>Pallas</w:t>
      </w:r>
      <w:proofErr w:type="spellEnd"/>
      <w:r w:rsidRPr="006A30B6">
        <w:rPr>
          <w:rFonts w:ascii="Times New Roman" w:hAnsi="Times New Roman"/>
          <w:sz w:val="28"/>
          <w:szCs w:val="28"/>
        </w:rPr>
        <w:t xml:space="preserve">, 1775), длинноногий сцинк – </w:t>
      </w:r>
      <w:proofErr w:type="spellStart"/>
      <w:r w:rsidRPr="006A30B6">
        <w:rPr>
          <w:rFonts w:ascii="Times New Roman" w:hAnsi="Times New Roman"/>
          <w:sz w:val="28"/>
          <w:szCs w:val="28"/>
        </w:rPr>
        <w:t>Eumeces</w:t>
      </w:r>
      <w:proofErr w:type="spellEnd"/>
      <w:r w:rsidRPr="006A30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A30B6">
        <w:rPr>
          <w:rFonts w:ascii="Times New Roman" w:hAnsi="Times New Roman"/>
          <w:sz w:val="28"/>
          <w:szCs w:val="28"/>
        </w:rPr>
        <w:t>schneideri</w:t>
      </w:r>
      <w:proofErr w:type="spellEnd"/>
      <w:r w:rsidRPr="006A30B6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A30B6">
        <w:rPr>
          <w:rFonts w:ascii="Times New Roman" w:hAnsi="Times New Roman"/>
          <w:sz w:val="28"/>
          <w:szCs w:val="28"/>
        </w:rPr>
        <w:t>Daudin</w:t>
      </w:r>
      <w:proofErr w:type="spellEnd"/>
      <w:r w:rsidRPr="006A30B6">
        <w:rPr>
          <w:rFonts w:ascii="Times New Roman" w:hAnsi="Times New Roman"/>
          <w:sz w:val="28"/>
          <w:szCs w:val="28"/>
        </w:rPr>
        <w:t xml:space="preserve">, 1802), быстрая ящурка – </w:t>
      </w:r>
      <w:proofErr w:type="spellStart"/>
      <w:r w:rsidRPr="006A30B6">
        <w:rPr>
          <w:rFonts w:ascii="Times New Roman" w:hAnsi="Times New Roman"/>
          <w:sz w:val="28"/>
          <w:szCs w:val="28"/>
        </w:rPr>
        <w:t>Eremias</w:t>
      </w:r>
      <w:proofErr w:type="spellEnd"/>
      <w:r w:rsidRPr="006A30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A30B6">
        <w:rPr>
          <w:rFonts w:ascii="Times New Roman" w:hAnsi="Times New Roman"/>
          <w:sz w:val="28"/>
          <w:szCs w:val="28"/>
        </w:rPr>
        <w:t>velox</w:t>
      </w:r>
      <w:proofErr w:type="spellEnd"/>
      <w:r w:rsidRPr="006A30B6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A30B6">
        <w:rPr>
          <w:rFonts w:ascii="Times New Roman" w:hAnsi="Times New Roman"/>
          <w:sz w:val="28"/>
          <w:szCs w:val="28"/>
        </w:rPr>
        <w:t>Pallas</w:t>
      </w:r>
      <w:proofErr w:type="spellEnd"/>
      <w:r w:rsidRPr="006A30B6">
        <w:rPr>
          <w:rFonts w:ascii="Times New Roman" w:hAnsi="Times New Roman"/>
          <w:sz w:val="28"/>
          <w:szCs w:val="28"/>
        </w:rPr>
        <w:t xml:space="preserve">, 1771), полосатая ящерица – </w:t>
      </w:r>
      <w:proofErr w:type="spellStart"/>
      <w:r w:rsidRPr="006A30B6">
        <w:rPr>
          <w:rFonts w:ascii="Times New Roman" w:hAnsi="Times New Roman"/>
          <w:sz w:val="28"/>
          <w:szCs w:val="28"/>
        </w:rPr>
        <w:t>Lacerta</w:t>
      </w:r>
      <w:proofErr w:type="spellEnd"/>
      <w:r w:rsidRPr="006A30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A30B6">
        <w:rPr>
          <w:rFonts w:ascii="Times New Roman" w:hAnsi="Times New Roman"/>
          <w:sz w:val="28"/>
          <w:szCs w:val="28"/>
        </w:rPr>
        <w:t>strigata</w:t>
      </w:r>
      <w:proofErr w:type="spellEnd"/>
      <w:r w:rsidRPr="006A30B6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A30B6">
        <w:rPr>
          <w:rFonts w:ascii="Times New Roman" w:hAnsi="Times New Roman"/>
          <w:sz w:val="28"/>
          <w:szCs w:val="28"/>
        </w:rPr>
        <w:t>Eichwald</w:t>
      </w:r>
      <w:proofErr w:type="spellEnd"/>
      <w:r w:rsidRPr="006A30B6">
        <w:rPr>
          <w:rFonts w:ascii="Times New Roman" w:hAnsi="Times New Roman"/>
          <w:sz w:val="28"/>
          <w:szCs w:val="28"/>
        </w:rPr>
        <w:t xml:space="preserve">, 1831), стройная змееголовка – </w:t>
      </w:r>
      <w:proofErr w:type="spellStart"/>
      <w:r w:rsidRPr="006A30B6">
        <w:rPr>
          <w:rFonts w:ascii="Times New Roman" w:hAnsi="Times New Roman"/>
          <w:sz w:val="28"/>
          <w:szCs w:val="28"/>
        </w:rPr>
        <w:t>Ophisops</w:t>
      </w:r>
      <w:proofErr w:type="spellEnd"/>
      <w:r w:rsidRPr="006A30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A30B6">
        <w:rPr>
          <w:rFonts w:ascii="Times New Roman" w:hAnsi="Times New Roman"/>
          <w:sz w:val="28"/>
          <w:szCs w:val="28"/>
        </w:rPr>
        <w:t>elegans</w:t>
      </w:r>
      <w:proofErr w:type="spellEnd"/>
      <w:r w:rsidRPr="006A30B6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A30B6">
        <w:rPr>
          <w:rFonts w:ascii="Times New Roman" w:hAnsi="Times New Roman"/>
          <w:sz w:val="28"/>
          <w:szCs w:val="28"/>
        </w:rPr>
        <w:t>Menetries</w:t>
      </w:r>
      <w:proofErr w:type="spellEnd"/>
      <w:r w:rsidRPr="006A30B6">
        <w:rPr>
          <w:rFonts w:ascii="Times New Roman" w:hAnsi="Times New Roman"/>
          <w:sz w:val="28"/>
          <w:szCs w:val="28"/>
        </w:rPr>
        <w:t>, 1832).</w:t>
      </w:r>
    </w:p>
    <w:p w:rsidR="00424ED5" w:rsidRPr="002C468B" w:rsidRDefault="00424ED5" w:rsidP="002C468B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424ED5" w:rsidRPr="002C468B" w:rsidRDefault="00424ED5" w:rsidP="006A30B6">
      <w:pPr>
        <w:pStyle w:val="a8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>Фоновыми и наиболее многочисленными видами</w:t>
      </w:r>
      <w:r w:rsidR="00E6217A">
        <w:rPr>
          <w:rFonts w:ascii="Times New Roman" w:hAnsi="Times New Roman"/>
          <w:sz w:val="28"/>
          <w:szCs w:val="28"/>
        </w:rPr>
        <w:t xml:space="preserve"> являются желтопузик и </w:t>
      </w:r>
      <w:proofErr w:type="gramStart"/>
      <w:r w:rsidR="00E6217A">
        <w:rPr>
          <w:rFonts w:ascii="Times New Roman" w:hAnsi="Times New Roman"/>
          <w:sz w:val="28"/>
          <w:szCs w:val="28"/>
        </w:rPr>
        <w:t xml:space="preserve">прыткая </w:t>
      </w:r>
      <w:r w:rsidRPr="002C468B">
        <w:rPr>
          <w:rFonts w:ascii="Times New Roman" w:hAnsi="Times New Roman"/>
          <w:sz w:val="28"/>
          <w:szCs w:val="28"/>
        </w:rPr>
        <w:t xml:space="preserve"> ящерица</w:t>
      </w:r>
      <w:proofErr w:type="gramEnd"/>
      <w:r w:rsidRPr="002C468B">
        <w:rPr>
          <w:rFonts w:ascii="Times New Roman" w:hAnsi="Times New Roman"/>
          <w:sz w:val="28"/>
          <w:szCs w:val="28"/>
        </w:rPr>
        <w:t>.</w:t>
      </w:r>
    </w:p>
    <w:p w:rsidR="00424ED5" w:rsidRPr="002C468B" w:rsidRDefault="00424ED5" w:rsidP="002C468B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6A30B6" w:rsidRDefault="00424ED5" w:rsidP="006A30B6">
      <w:pPr>
        <w:pStyle w:val="a8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Желтопузик встречается повсеместно, быстрая ящурка – предпочитает выровненные участки с полынно-солянковой растительностью в подножиях холмов, длинноногий сцинк – склоны с выходами твердых пород, полосатая ящерица – участки с наличием древесно-кустарниковой растительности и зарослей тростника, стройная змееголовка – сухие </w:t>
      </w:r>
      <w:proofErr w:type="spellStart"/>
      <w:r w:rsidRPr="002C468B">
        <w:rPr>
          <w:rFonts w:ascii="Times New Roman" w:hAnsi="Times New Roman"/>
          <w:sz w:val="28"/>
          <w:szCs w:val="28"/>
        </w:rPr>
        <w:t>опустыненные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полынно-злаковые</w:t>
      </w:r>
      <w:r w:rsidR="006A30B6">
        <w:rPr>
          <w:rFonts w:ascii="Times New Roman" w:hAnsi="Times New Roman"/>
          <w:sz w:val="28"/>
          <w:szCs w:val="28"/>
        </w:rPr>
        <w:t xml:space="preserve"> степ</w:t>
      </w:r>
    </w:p>
    <w:p w:rsidR="006A30B6" w:rsidRPr="006A30B6" w:rsidRDefault="006A30B6" w:rsidP="006A30B6">
      <w:pPr>
        <w:jc w:val="both"/>
        <w:rPr>
          <w:rFonts w:ascii="Times New Roman" w:hAnsi="Times New Roman"/>
          <w:sz w:val="28"/>
          <w:szCs w:val="28"/>
        </w:rPr>
      </w:pPr>
      <w:r w:rsidRPr="006A30B6">
        <w:rPr>
          <w:rFonts w:ascii="Times New Roman" w:hAnsi="Times New Roman"/>
          <w:sz w:val="28"/>
          <w:szCs w:val="28"/>
        </w:rPr>
        <w:t xml:space="preserve">             Необходимо принять меры по сохранению редких и исчезающих рептилий, включенных в Красную книгу России и Дагестана. Не допускать уничтожение уникальных ландшафтов Табасаранского района.</w:t>
      </w:r>
    </w:p>
    <w:p w:rsidR="006A30B6" w:rsidRPr="006A30B6" w:rsidRDefault="006A30B6" w:rsidP="006A30B6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C468B" w:rsidRDefault="002C468B" w:rsidP="006A30B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A30B6" w:rsidRPr="002C468B" w:rsidRDefault="006A30B6" w:rsidP="006A30B6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74875" w:rsidRPr="002C468B" w:rsidRDefault="00D74875" w:rsidP="002C468B">
      <w:pPr>
        <w:spacing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2C468B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F04B4D" w:rsidRDefault="00D74875" w:rsidP="00F04B4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            </w:t>
      </w:r>
      <w:r w:rsidR="006A30B6" w:rsidRPr="006A30B6">
        <w:rPr>
          <w:rFonts w:ascii="Times New Roman" w:hAnsi="Times New Roman"/>
          <w:sz w:val="28"/>
          <w:szCs w:val="28"/>
        </w:rPr>
        <w:t xml:space="preserve">  </w:t>
      </w:r>
      <w:r w:rsidR="006A30B6">
        <w:rPr>
          <w:rFonts w:ascii="Times New Roman" w:hAnsi="Times New Roman"/>
          <w:sz w:val="28"/>
          <w:szCs w:val="28"/>
        </w:rPr>
        <w:t xml:space="preserve">В </w:t>
      </w:r>
      <w:r w:rsidR="006A30B6" w:rsidRPr="006A30B6">
        <w:rPr>
          <w:rFonts w:ascii="Times New Roman" w:hAnsi="Times New Roman"/>
          <w:sz w:val="28"/>
          <w:szCs w:val="28"/>
        </w:rPr>
        <w:t>исследовательской работе принимали участие:</w:t>
      </w:r>
      <w:r w:rsidR="00F04B4D">
        <w:rPr>
          <w:rFonts w:ascii="Times New Roman" w:hAnsi="Times New Roman"/>
          <w:sz w:val="28"/>
          <w:szCs w:val="28"/>
        </w:rPr>
        <w:t xml:space="preserve"> руководитель</w:t>
      </w:r>
      <w:r w:rsidR="006A30B6" w:rsidRPr="006A30B6">
        <w:rPr>
          <w:rFonts w:ascii="Times New Roman" w:hAnsi="Times New Roman"/>
          <w:sz w:val="28"/>
          <w:szCs w:val="28"/>
        </w:rPr>
        <w:t>:</w:t>
      </w:r>
      <w:r w:rsidR="00F04B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04B4D">
        <w:rPr>
          <w:rFonts w:ascii="Times New Roman" w:hAnsi="Times New Roman"/>
          <w:sz w:val="28"/>
          <w:szCs w:val="28"/>
        </w:rPr>
        <w:t>Казимагомедова</w:t>
      </w:r>
      <w:proofErr w:type="spellEnd"/>
      <w:r w:rsidR="00F04B4D">
        <w:rPr>
          <w:rFonts w:ascii="Times New Roman" w:hAnsi="Times New Roman"/>
          <w:sz w:val="28"/>
          <w:szCs w:val="28"/>
        </w:rPr>
        <w:t xml:space="preserve"> М.Э. учитель биологии в МБОУ </w:t>
      </w:r>
      <w:proofErr w:type="gramStart"/>
      <w:r w:rsidR="00F04B4D">
        <w:rPr>
          <w:rFonts w:ascii="Times New Roman" w:hAnsi="Times New Roman"/>
          <w:sz w:val="28"/>
          <w:szCs w:val="28"/>
        </w:rPr>
        <w:t xml:space="preserve">« </w:t>
      </w:r>
      <w:proofErr w:type="spellStart"/>
      <w:r w:rsidR="00F04B4D">
        <w:rPr>
          <w:rFonts w:ascii="Times New Roman" w:hAnsi="Times New Roman"/>
          <w:sz w:val="28"/>
          <w:szCs w:val="28"/>
        </w:rPr>
        <w:t>Мамедкалинская</w:t>
      </w:r>
      <w:proofErr w:type="spellEnd"/>
      <w:proofErr w:type="gramEnd"/>
      <w:r w:rsidR="00F04B4D">
        <w:rPr>
          <w:rFonts w:ascii="Times New Roman" w:hAnsi="Times New Roman"/>
          <w:sz w:val="28"/>
          <w:szCs w:val="28"/>
        </w:rPr>
        <w:t xml:space="preserve"> гимназия им. Алиева» и Гаджиева </w:t>
      </w:r>
      <w:proofErr w:type="spellStart"/>
      <w:r w:rsidR="00F04B4D">
        <w:rPr>
          <w:rFonts w:ascii="Times New Roman" w:hAnsi="Times New Roman"/>
          <w:sz w:val="28"/>
          <w:szCs w:val="28"/>
        </w:rPr>
        <w:t>Радмила</w:t>
      </w:r>
      <w:proofErr w:type="spellEnd"/>
      <w:r w:rsidR="00F04B4D">
        <w:rPr>
          <w:rFonts w:ascii="Times New Roman" w:hAnsi="Times New Roman"/>
          <w:sz w:val="28"/>
          <w:szCs w:val="28"/>
        </w:rPr>
        <w:t xml:space="preserve"> ученица 10 класса. </w:t>
      </w:r>
      <w:r w:rsidR="006A30B6" w:rsidRPr="006A30B6">
        <w:rPr>
          <w:rFonts w:ascii="Times New Roman" w:hAnsi="Times New Roman"/>
          <w:sz w:val="28"/>
          <w:szCs w:val="28"/>
        </w:rPr>
        <w:t>Она создавалась для выступлени</w:t>
      </w:r>
      <w:r w:rsidR="00F04B4D">
        <w:rPr>
          <w:rFonts w:ascii="Times New Roman" w:hAnsi="Times New Roman"/>
          <w:sz w:val="28"/>
          <w:szCs w:val="28"/>
        </w:rPr>
        <w:t>я и защиты данной работы в школе</w:t>
      </w:r>
      <w:r w:rsidR="006A30B6" w:rsidRPr="006A30B6">
        <w:rPr>
          <w:rFonts w:ascii="Times New Roman" w:hAnsi="Times New Roman"/>
          <w:sz w:val="28"/>
          <w:szCs w:val="28"/>
        </w:rPr>
        <w:t>, а затем была отправлена вместе с текстом для участия в конкурсе. В презентации отражены все этапы исследова</w:t>
      </w:r>
      <w:r w:rsidR="004B7BDA">
        <w:rPr>
          <w:rFonts w:ascii="Times New Roman" w:hAnsi="Times New Roman"/>
          <w:sz w:val="28"/>
          <w:szCs w:val="28"/>
        </w:rPr>
        <w:t>те</w:t>
      </w:r>
      <w:r w:rsidR="006A30B6" w:rsidRPr="006A30B6">
        <w:rPr>
          <w:rFonts w:ascii="Times New Roman" w:hAnsi="Times New Roman"/>
          <w:sz w:val="28"/>
          <w:szCs w:val="28"/>
        </w:rPr>
        <w:t>ль</w:t>
      </w:r>
      <w:r w:rsidR="00F04B4D">
        <w:rPr>
          <w:rFonts w:ascii="Times New Roman" w:hAnsi="Times New Roman"/>
          <w:sz w:val="28"/>
          <w:szCs w:val="28"/>
        </w:rPr>
        <w:t xml:space="preserve">ской работы, которые </w:t>
      </w:r>
      <w:proofErr w:type="gramStart"/>
      <w:r w:rsidR="00F04B4D">
        <w:rPr>
          <w:rFonts w:ascii="Times New Roman" w:hAnsi="Times New Roman"/>
          <w:sz w:val="28"/>
          <w:szCs w:val="28"/>
        </w:rPr>
        <w:t xml:space="preserve">мы </w:t>
      </w:r>
      <w:r w:rsidR="006A30B6" w:rsidRPr="006A30B6">
        <w:rPr>
          <w:rFonts w:ascii="Times New Roman" w:hAnsi="Times New Roman"/>
          <w:sz w:val="28"/>
          <w:szCs w:val="28"/>
        </w:rPr>
        <w:t xml:space="preserve"> проделали</w:t>
      </w:r>
      <w:proofErr w:type="gramEnd"/>
      <w:r w:rsidR="006A30B6" w:rsidRPr="006A30B6">
        <w:rPr>
          <w:rFonts w:ascii="Times New Roman" w:hAnsi="Times New Roman"/>
          <w:sz w:val="28"/>
          <w:szCs w:val="28"/>
        </w:rPr>
        <w:t>. На слайдах помещены фотографии</w:t>
      </w:r>
      <w:r w:rsidR="00F04B4D">
        <w:rPr>
          <w:rFonts w:ascii="Times New Roman" w:hAnsi="Times New Roman"/>
          <w:sz w:val="28"/>
          <w:szCs w:val="28"/>
        </w:rPr>
        <w:t xml:space="preserve">, таблицы и диаграммы. </w:t>
      </w:r>
    </w:p>
    <w:p w:rsidR="003125C7" w:rsidRDefault="00F04B4D" w:rsidP="00F04B4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6A30B6" w:rsidRPr="006A30B6">
        <w:rPr>
          <w:rFonts w:ascii="Times New Roman" w:hAnsi="Times New Roman"/>
          <w:sz w:val="28"/>
          <w:szCs w:val="28"/>
        </w:rPr>
        <w:t>В начале нашей исследовательской работы мы поставили проблему – выяснить,</w:t>
      </w:r>
      <w:r w:rsidRPr="00F04B4D">
        <w:t xml:space="preserve"> </w:t>
      </w:r>
      <w:r>
        <w:rPr>
          <w:rFonts w:ascii="Times New Roman" w:hAnsi="Times New Roman"/>
          <w:sz w:val="28"/>
          <w:szCs w:val="28"/>
        </w:rPr>
        <w:t>как влияет добыча</w:t>
      </w:r>
      <w:r w:rsidRPr="00F04B4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04B4D">
        <w:rPr>
          <w:rFonts w:ascii="Times New Roman" w:hAnsi="Times New Roman"/>
          <w:sz w:val="28"/>
          <w:szCs w:val="28"/>
        </w:rPr>
        <w:t>природного  камня</w:t>
      </w:r>
      <w:proofErr w:type="gramEnd"/>
      <w:r w:rsidRPr="00F04B4D">
        <w:rPr>
          <w:rFonts w:ascii="Times New Roman" w:hAnsi="Times New Roman"/>
          <w:sz w:val="28"/>
          <w:szCs w:val="28"/>
        </w:rPr>
        <w:t xml:space="preserve"> на видовой  состав пресмыкающихся  различных ландшафтов </w:t>
      </w:r>
      <w:r>
        <w:rPr>
          <w:rFonts w:ascii="Times New Roman" w:hAnsi="Times New Roman"/>
          <w:sz w:val="28"/>
          <w:szCs w:val="28"/>
        </w:rPr>
        <w:t xml:space="preserve">Табасаранского района в частности с. </w:t>
      </w:r>
      <w:proofErr w:type="spellStart"/>
      <w:r>
        <w:rPr>
          <w:rFonts w:ascii="Times New Roman" w:hAnsi="Times New Roman"/>
          <w:sz w:val="28"/>
          <w:szCs w:val="28"/>
        </w:rPr>
        <w:t>Гелинбата</w:t>
      </w:r>
      <w:r w:rsidR="004B7BDA">
        <w:rPr>
          <w:rFonts w:ascii="Times New Roman" w:hAnsi="Times New Roman"/>
          <w:sz w:val="28"/>
          <w:szCs w:val="28"/>
        </w:rPr>
        <w:t>н</w:t>
      </w:r>
      <w:proofErr w:type="spellEnd"/>
      <w:r>
        <w:rPr>
          <w:rFonts w:ascii="Times New Roman" w:hAnsi="Times New Roman"/>
          <w:sz w:val="28"/>
          <w:szCs w:val="28"/>
        </w:rPr>
        <w:t xml:space="preserve"> . Определить видовой состав </w:t>
      </w:r>
      <w:r w:rsidRPr="00F04B4D">
        <w:rPr>
          <w:rFonts w:ascii="Times New Roman" w:hAnsi="Times New Roman"/>
          <w:sz w:val="28"/>
          <w:szCs w:val="28"/>
        </w:rPr>
        <w:t xml:space="preserve">и </w:t>
      </w:r>
      <w:proofErr w:type="gramStart"/>
      <w:r w:rsidRPr="00F04B4D">
        <w:rPr>
          <w:rFonts w:ascii="Times New Roman" w:hAnsi="Times New Roman"/>
          <w:sz w:val="28"/>
          <w:szCs w:val="28"/>
        </w:rPr>
        <w:t>оценить  состояние</w:t>
      </w:r>
      <w:proofErr w:type="gramEnd"/>
      <w:r w:rsidRPr="00F04B4D">
        <w:rPr>
          <w:rFonts w:ascii="Times New Roman" w:hAnsi="Times New Roman"/>
          <w:sz w:val="28"/>
          <w:szCs w:val="28"/>
        </w:rPr>
        <w:t xml:space="preserve"> их популяций. Для достижения данной цели б</w:t>
      </w:r>
      <w:r w:rsidR="003125C7">
        <w:rPr>
          <w:rFonts w:ascii="Times New Roman" w:hAnsi="Times New Roman"/>
          <w:sz w:val="28"/>
          <w:szCs w:val="28"/>
        </w:rPr>
        <w:t xml:space="preserve">ыли поставлены задачи. </w:t>
      </w:r>
    </w:p>
    <w:p w:rsidR="006A30B6" w:rsidRPr="006A30B6" w:rsidRDefault="003125C7" w:rsidP="006A30B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6A30B6" w:rsidRPr="006A30B6">
        <w:rPr>
          <w:rFonts w:ascii="Times New Roman" w:hAnsi="Times New Roman"/>
          <w:sz w:val="28"/>
          <w:szCs w:val="28"/>
        </w:rPr>
        <w:t xml:space="preserve">В ходе </w:t>
      </w:r>
      <w:r>
        <w:rPr>
          <w:rFonts w:ascii="Times New Roman" w:hAnsi="Times New Roman"/>
          <w:sz w:val="28"/>
          <w:szCs w:val="28"/>
        </w:rPr>
        <w:t>изучения литературы мы выяснили</w:t>
      </w:r>
      <w:r w:rsidR="008463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что ф</w:t>
      </w:r>
      <w:r w:rsidRPr="003125C7">
        <w:rPr>
          <w:rFonts w:ascii="Times New Roman" w:hAnsi="Times New Roman"/>
          <w:sz w:val="28"/>
          <w:szCs w:val="28"/>
        </w:rPr>
        <w:t xml:space="preserve">ауна ящериц юго-восточных предгорий Дагестана представлена 5 видами: желтопузик – </w:t>
      </w:r>
      <w:proofErr w:type="spellStart"/>
      <w:r w:rsidRPr="003125C7">
        <w:rPr>
          <w:rFonts w:ascii="Times New Roman" w:hAnsi="Times New Roman"/>
          <w:sz w:val="28"/>
          <w:szCs w:val="28"/>
        </w:rPr>
        <w:t>Pseudopus</w:t>
      </w:r>
      <w:proofErr w:type="spellEnd"/>
      <w:r w:rsidRPr="003125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125C7">
        <w:rPr>
          <w:rFonts w:ascii="Times New Roman" w:hAnsi="Times New Roman"/>
          <w:sz w:val="28"/>
          <w:szCs w:val="28"/>
        </w:rPr>
        <w:t>apodus</w:t>
      </w:r>
      <w:proofErr w:type="spellEnd"/>
      <w:r w:rsidRPr="003125C7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125C7">
        <w:rPr>
          <w:rFonts w:ascii="Times New Roman" w:hAnsi="Times New Roman"/>
          <w:sz w:val="28"/>
          <w:szCs w:val="28"/>
        </w:rPr>
        <w:t>Pallas</w:t>
      </w:r>
      <w:proofErr w:type="spellEnd"/>
      <w:r w:rsidRPr="003125C7">
        <w:rPr>
          <w:rFonts w:ascii="Times New Roman" w:hAnsi="Times New Roman"/>
          <w:sz w:val="28"/>
          <w:szCs w:val="28"/>
        </w:rPr>
        <w:t xml:space="preserve">, 1775), длинноногий сцинк – </w:t>
      </w:r>
      <w:proofErr w:type="spellStart"/>
      <w:r w:rsidRPr="003125C7">
        <w:rPr>
          <w:rFonts w:ascii="Times New Roman" w:hAnsi="Times New Roman"/>
          <w:sz w:val="28"/>
          <w:szCs w:val="28"/>
        </w:rPr>
        <w:t>Eumeces</w:t>
      </w:r>
      <w:proofErr w:type="spellEnd"/>
      <w:r w:rsidRPr="003125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125C7">
        <w:rPr>
          <w:rFonts w:ascii="Times New Roman" w:hAnsi="Times New Roman"/>
          <w:sz w:val="28"/>
          <w:szCs w:val="28"/>
        </w:rPr>
        <w:t>schneideri</w:t>
      </w:r>
      <w:proofErr w:type="spellEnd"/>
      <w:r w:rsidRPr="003125C7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125C7">
        <w:rPr>
          <w:rFonts w:ascii="Times New Roman" w:hAnsi="Times New Roman"/>
          <w:sz w:val="28"/>
          <w:szCs w:val="28"/>
        </w:rPr>
        <w:t>Daudin</w:t>
      </w:r>
      <w:proofErr w:type="spellEnd"/>
      <w:r w:rsidRPr="003125C7">
        <w:rPr>
          <w:rFonts w:ascii="Times New Roman" w:hAnsi="Times New Roman"/>
          <w:sz w:val="28"/>
          <w:szCs w:val="28"/>
        </w:rPr>
        <w:t xml:space="preserve">, 1802), быстрая ящурка – </w:t>
      </w:r>
      <w:proofErr w:type="spellStart"/>
      <w:r w:rsidRPr="003125C7">
        <w:rPr>
          <w:rFonts w:ascii="Times New Roman" w:hAnsi="Times New Roman"/>
          <w:sz w:val="28"/>
          <w:szCs w:val="28"/>
        </w:rPr>
        <w:t>Eremias</w:t>
      </w:r>
      <w:proofErr w:type="spellEnd"/>
      <w:r w:rsidRPr="003125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125C7">
        <w:rPr>
          <w:rFonts w:ascii="Times New Roman" w:hAnsi="Times New Roman"/>
          <w:sz w:val="28"/>
          <w:szCs w:val="28"/>
        </w:rPr>
        <w:t>velox</w:t>
      </w:r>
      <w:proofErr w:type="spellEnd"/>
      <w:r w:rsidRPr="003125C7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125C7">
        <w:rPr>
          <w:rFonts w:ascii="Times New Roman" w:hAnsi="Times New Roman"/>
          <w:sz w:val="28"/>
          <w:szCs w:val="28"/>
        </w:rPr>
        <w:t>Pallas</w:t>
      </w:r>
      <w:proofErr w:type="spellEnd"/>
      <w:r w:rsidRPr="003125C7">
        <w:rPr>
          <w:rFonts w:ascii="Times New Roman" w:hAnsi="Times New Roman"/>
          <w:sz w:val="28"/>
          <w:szCs w:val="28"/>
        </w:rPr>
        <w:t xml:space="preserve">, 1771), полосатая ящерица – </w:t>
      </w:r>
      <w:proofErr w:type="spellStart"/>
      <w:r w:rsidRPr="003125C7">
        <w:rPr>
          <w:rFonts w:ascii="Times New Roman" w:hAnsi="Times New Roman"/>
          <w:sz w:val="28"/>
          <w:szCs w:val="28"/>
        </w:rPr>
        <w:t>Lacerta</w:t>
      </w:r>
      <w:proofErr w:type="spellEnd"/>
      <w:r w:rsidRPr="003125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125C7">
        <w:rPr>
          <w:rFonts w:ascii="Times New Roman" w:hAnsi="Times New Roman"/>
          <w:sz w:val="28"/>
          <w:szCs w:val="28"/>
        </w:rPr>
        <w:t>strigata</w:t>
      </w:r>
      <w:proofErr w:type="spellEnd"/>
      <w:r w:rsidRPr="003125C7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125C7">
        <w:rPr>
          <w:rFonts w:ascii="Times New Roman" w:hAnsi="Times New Roman"/>
          <w:sz w:val="28"/>
          <w:szCs w:val="28"/>
        </w:rPr>
        <w:t>Eichwald</w:t>
      </w:r>
      <w:proofErr w:type="spellEnd"/>
      <w:r w:rsidRPr="003125C7">
        <w:rPr>
          <w:rFonts w:ascii="Times New Roman" w:hAnsi="Times New Roman"/>
          <w:sz w:val="28"/>
          <w:szCs w:val="28"/>
        </w:rPr>
        <w:t xml:space="preserve">, 1831), стройная змееголовка – </w:t>
      </w:r>
      <w:proofErr w:type="spellStart"/>
      <w:r w:rsidRPr="003125C7">
        <w:rPr>
          <w:rFonts w:ascii="Times New Roman" w:hAnsi="Times New Roman"/>
          <w:sz w:val="28"/>
          <w:szCs w:val="28"/>
        </w:rPr>
        <w:t>Ophisops</w:t>
      </w:r>
      <w:proofErr w:type="spellEnd"/>
      <w:r w:rsidRPr="003125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125C7">
        <w:rPr>
          <w:rFonts w:ascii="Times New Roman" w:hAnsi="Times New Roman"/>
          <w:sz w:val="28"/>
          <w:szCs w:val="28"/>
        </w:rPr>
        <w:t>elegans</w:t>
      </w:r>
      <w:proofErr w:type="spellEnd"/>
      <w:r w:rsidRPr="003125C7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125C7">
        <w:rPr>
          <w:rFonts w:ascii="Times New Roman" w:hAnsi="Times New Roman"/>
          <w:sz w:val="28"/>
          <w:szCs w:val="28"/>
        </w:rPr>
        <w:t>Menetries</w:t>
      </w:r>
      <w:proofErr w:type="spellEnd"/>
      <w:r w:rsidRPr="003125C7">
        <w:rPr>
          <w:rFonts w:ascii="Times New Roman" w:hAnsi="Times New Roman"/>
          <w:sz w:val="28"/>
          <w:szCs w:val="28"/>
        </w:rPr>
        <w:t>, 1832).</w:t>
      </w:r>
    </w:p>
    <w:p w:rsidR="006A30B6" w:rsidRPr="006A30B6" w:rsidRDefault="003125C7" w:rsidP="006A30B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 ходе </w:t>
      </w:r>
      <w:r w:rsidR="006A30B6" w:rsidRPr="006A30B6">
        <w:rPr>
          <w:rFonts w:ascii="Times New Roman" w:hAnsi="Times New Roman"/>
          <w:sz w:val="28"/>
          <w:szCs w:val="28"/>
        </w:rPr>
        <w:t xml:space="preserve">проведения наблюдений мы выяснили, что </w:t>
      </w:r>
      <w:r w:rsidRPr="003125C7">
        <w:rPr>
          <w:rFonts w:ascii="Times New Roman" w:hAnsi="Times New Roman"/>
          <w:sz w:val="28"/>
          <w:szCs w:val="28"/>
        </w:rPr>
        <w:t xml:space="preserve">огромная территория обитания </w:t>
      </w:r>
      <w:proofErr w:type="spellStart"/>
      <w:r w:rsidRPr="003125C7">
        <w:rPr>
          <w:rFonts w:ascii="Times New Roman" w:hAnsi="Times New Roman"/>
          <w:sz w:val="28"/>
          <w:szCs w:val="28"/>
        </w:rPr>
        <w:t>краснокнижных</w:t>
      </w:r>
      <w:proofErr w:type="spellEnd"/>
      <w:r w:rsidRPr="003125C7">
        <w:rPr>
          <w:rFonts w:ascii="Times New Roman" w:hAnsi="Times New Roman"/>
          <w:sz w:val="28"/>
          <w:szCs w:val="28"/>
        </w:rPr>
        <w:t xml:space="preserve"> животных, в состав которой входят Табасаранский, Дербентский, Сулейман-</w:t>
      </w:r>
      <w:proofErr w:type="spellStart"/>
      <w:r w:rsidRPr="003125C7">
        <w:rPr>
          <w:rFonts w:ascii="Times New Roman" w:hAnsi="Times New Roman"/>
          <w:sz w:val="28"/>
          <w:szCs w:val="28"/>
        </w:rPr>
        <w:t>Стальский</w:t>
      </w:r>
      <w:proofErr w:type="spellEnd"/>
      <w:r w:rsidRPr="003125C7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3125C7">
        <w:rPr>
          <w:rFonts w:ascii="Times New Roman" w:hAnsi="Times New Roman"/>
          <w:sz w:val="28"/>
          <w:szCs w:val="28"/>
        </w:rPr>
        <w:t>Хивский</w:t>
      </w:r>
      <w:proofErr w:type="spellEnd"/>
      <w:r w:rsidRPr="003125C7">
        <w:rPr>
          <w:rFonts w:ascii="Times New Roman" w:hAnsi="Times New Roman"/>
          <w:sz w:val="28"/>
          <w:szCs w:val="28"/>
        </w:rPr>
        <w:t xml:space="preserve"> районы, варварски уничтожается, лишая Дагестан уникального биоразнообразия. «На этих ландшафтах обитают уникальные для Российской Федерации и Дагестана реликтовые популяции. Это три реликтовые популяции ящериц (длинноногий сцинк, приспособленная к сухим ландшафтам быстрая ящурка и стройная змееголовка)</w:t>
      </w:r>
      <w:r w:rsidR="00846326">
        <w:rPr>
          <w:rFonts w:ascii="Times New Roman" w:hAnsi="Times New Roman"/>
          <w:sz w:val="28"/>
          <w:szCs w:val="28"/>
        </w:rPr>
        <w:t xml:space="preserve">. </w:t>
      </w:r>
      <w:r w:rsidR="006A30B6" w:rsidRPr="006A30B6">
        <w:rPr>
          <w:rFonts w:ascii="Times New Roman" w:hAnsi="Times New Roman"/>
          <w:sz w:val="28"/>
          <w:szCs w:val="28"/>
        </w:rPr>
        <w:t xml:space="preserve">Проведенные нами наблюдения помогли убедиться в правильности выдвинутой гипотезы: </w:t>
      </w:r>
    </w:p>
    <w:p w:rsidR="00846326" w:rsidRDefault="006A30B6" w:rsidP="0084632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A30B6">
        <w:rPr>
          <w:rFonts w:ascii="Times New Roman" w:hAnsi="Times New Roman"/>
          <w:sz w:val="28"/>
          <w:szCs w:val="28"/>
        </w:rPr>
        <w:t xml:space="preserve">     </w:t>
      </w:r>
      <w:r w:rsidRPr="00846326">
        <w:rPr>
          <w:rFonts w:ascii="Times New Roman" w:hAnsi="Times New Roman"/>
          <w:b/>
          <w:sz w:val="28"/>
          <w:szCs w:val="28"/>
        </w:rPr>
        <w:t xml:space="preserve">Практическая значимость </w:t>
      </w:r>
      <w:r w:rsidRPr="006A30B6">
        <w:rPr>
          <w:rFonts w:ascii="Times New Roman" w:hAnsi="Times New Roman"/>
          <w:sz w:val="28"/>
          <w:szCs w:val="28"/>
        </w:rPr>
        <w:t>данной</w:t>
      </w:r>
      <w:r w:rsidR="00846326">
        <w:rPr>
          <w:rFonts w:ascii="Times New Roman" w:hAnsi="Times New Roman"/>
          <w:sz w:val="28"/>
          <w:szCs w:val="28"/>
        </w:rPr>
        <w:t xml:space="preserve"> работы заключается в том, р</w:t>
      </w:r>
      <w:r w:rsidR="00846326" w:rsidRPr="00846326">
        <w:rPr>
          <w:rFonts w:ascii="Times New Roman" w:hAnsi="Times New Roman"/>
          <w:sz w:val="28"/>
          <w:szCs w:val="28"/>
        </w:rPr>
        <w:t xml:space="preserve">езультаты работы могут быть использованы для разработки рекомендаций по сохранению видов пресмыкающихся региона и для </w:t>
      </w:r>
      <w:proofErr w:type="gramStart"/>
      <w:r w:rsidR="00846326" w:rsidRPr="00846326">
        <w:rPr>
          <w:rFonts w:ascii="Times New Roman" w:hAnsi="Times New Roman"/>
          <w:sz w:val="28"/>
          <w:szCs w:val="28"/>
        </w:rPr>
        <w:t>выделения  перспективного</w:t>
      </w:r>
      <w:proofErr w:type="gramEnd"/>
      <w:r w:rsidR="00846326" w:rsidRPr="00846326">
        <w:rPr>
          <w:rFonts w:ascii="Times New Roman" w:hAnsi="Times New Roman"/>
          <w:sz w:val="28"/>
          <w:szCs w:val="28"/>
        </w:rPr>
        <w:t xml:space="preserve"> участка для  придания статуса охраняемой территории.</w:t>
      </w:r>
    </w:p>
    <w:p w:rsidR="006A30B6" w:rsidRPr="006A30B6" w:rsidRDefault="00846326" w:rsidP="006A30B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Наши рекомендации:</w:t>
      </w:r>
      <w:r w:rsidRPr="00846326">
        <w:rPr>
          <w:rFonts w:ascii="Times New Roman" w:hAnsi="Times New Roman"/>
          <w:sz w:val="28"/>
          <w:szCs w:val="28"/>
        </w:rPr>
        <w:t xml:space="preserve"> прежде чем давать разрешение на разработку карьера, необходимо подвести подсчет, какой доход на фоне нанесенного ущерба экологии даст его разработка. Только тот факт, что на этой территории обитают животные и растения, занесенные в Красные книги Дагестана и России, дает возможность надзорным органам, а также </w:t>
      </w:r>
      <w:proofErr w:type="spellStart"/>
      <w:r w:rsidRPr="00846326">
        <w:rPr>
          <w:rFonts w:ascii="Times New Roman" w:hAnsi="Times New Roman"/>
          <w:sz w:val="28"/>
          <w:szCs w:val="28"/>
        </w:rPr>
        <w:t>минприроды</w:t>
      </w:r>
      <w:proofErr w:type="spellEnd"/>
      <w:r w:rsidRPr="00846326">
        <w:rPr>
          <w:rFonts w:ascii="Times New Roman" w:hAnsi="Times New Roman"/>
          <w:sz w:val="28"/>
          <w:szCs w:val="28"/>
        </w:rPr>
        <w:t xml:space="preserve"> региона отказать в выдаче ли</w:t>
      </w:r>
      <w:r>
        <w:rPr>
          <w:rFonts w:ascii="Times New Roman" w:hAnsi="Times New Roman"/>
          <w:sz w:val="28"/>
          <w:szCs w:val="28"/>
        </w:rPr>
        <w:t>цензии и отозвать существующие»</w:t>
      </w:r>
      <w:r w:rsidR="004B7BDA">
        <w:rPr>
          <w:rFonts w:ascii="Times New Roman" w:hAnsi="Times New Roman"/>
          <w:sz w:val="28"/>
          <w:szCs w:val="28"/>
        </w:rPr>
        <w:t>.</w:t>
      </w:r>
    </w:p>
    <w:p w:rsidR="00FD127E" w:rsidRPr="00846326" w:rsidRDefault="006A30B6" w:rsidP="0084632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A30B6">
        <w:rPr>
          <w:rFonts w:ascii="Times New Roman" w:hAnsi="Times New Roman"/>
          <w:sz w:val="28"/>
          <w:szCs w:val="28"/>
        </w:rPr>
        <w:t xml:space="preserve">     Таким образом, задачи исследовательской работы решены, поставленная цель достигнут</w:t>
      </w:r>
      <w:r w:rsidR="00846326">
        <w:rPr>
          <w:rFonts w:ascii="Times New Roman" w:hAnsi="Times New Roman"/>
          <w:sz w:val="28"/>
          <w:szCs w:val="28"/>
        </w:rPr>
        <w:t>а, выдвинутая проблема выяснена.</w:t>
      </w:r>
    </w:p>
    <w:p w:rsidR="000F2656" w:rsidRPr="002C468B" w:rsidRDefault="000F2656" w:rsidP="00846326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2C468B">
        <w:rPr>
          <w:rFonts w:ascii="Times New Roman" w:eastAsia="Times New Roman" w:hAnsi="Times New Roman"/>
          <w:b/>
          <w:sz w:val="28"/>
          <w:szCs w:val="28"/>
        </w:rPr>
        <w:lastRenderedPageBreak/>
        <w:t>СПИСОК ЛИТЕРАТУРЫ</w:t>
      </w:r>
    </w:p>
    <w:p w:rsidR="000F2656" w:rsidRPr="002C468B" w:rsidRDefault="000F2656" w:rsidP="00846326">
      <w:pPr>
        <w:numPr>
          <w:ilvl w:val="0"/>
          <w:numId w:val="6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2C468B">
        <w:rPr>
          <w:rFonts w:ascii="Times New Roman" w:eastAsia="Times New Roman" w:hAnsi="Times New Roman"/>
          <w:sz w:val="28"/>
          <w:szCs w:val="28"/>
        </w:rPr>
        <w:t xml:space="preserve">Акаев Б.А., </w:t>
      </w:r>
      <w:proofErr w:type="spellStart"/>
      <w:r w:rsidRPr="002C468B">
        <w:rPr>
          <w:rFonts w:ascii="Times New Roman" w:eastAsia="Times New Roman" w:hAnsi="Times New Roman"/>
          <w:sz w:val="28"/>
          <w:szCs w:val="28"/>
        </w:rPr>
        <w:t>Атаев</w:t>
      </w:r>
      <w:proofErr w:type="spellEnd"/>
      <w:r w:rsidRPr="002C468B">
        <w:rPr>
          <w:rFonts w:ascii="Times New Roman" w:eastAsia="Times New Roman" w:hAnsi="Times New Roman"/>
          <w:sz w:val="28"/>
          <w:szCs w:val="28"/>
        </w:rPr>
        <w:t xml:space="preserve"> З.В., Гаджиев Б.С. и др. 1996. Физическая география Дагестана. – ДГПУ. «Школа». 382 с.</w:t>
      </w:r>
    </w:p>
    <w:p w:rsidR="000F2656" w:rsidRPr="002C468B" w:rsidRDefault="000F2656" w:rsidP="00846326">
      <w:pPr>
        <w:numPr>
          <w:ilvl w:val="0"/>
          <w:numId w:val="6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2C468B">
        <w:rPr>
          <w:rFonts w:ascii="Times New Roman" w:eastAsia="Times New Roman" w:hAnsi="Times New Roman"/>
          <w:sz w:val="28"/>
          <w:szCs w:val="28"/>
        </w:rPr>
        <w:t>Алхасов</w:t>
      </w:r>
      <w:proofErr w:type="spellEnd"/>
      <w:r w:rsidRPr="002C468B">
        <w:rPr>
          <w:rFonts w:ascii="Times New Roman" w:eastAsia="Times New Roman" w:hAnsi="Times New Roman"/>
          <w:sz w:val="28"/>
          <w:szCs w:val="28"/>
        </w:rPr>
        <w:t xml:space="preserve"> М.М. 1978. Видовой состав и распространение змей в Дагестане. // Биологическая продуктивность дельтовых экосистем Прикаспийской низменности Кавказа., Махачкала, - С174-176.</w:t>
      </w:r>
    </w:p>
    <w:p w:rsidR="000F2656" w:rsidRPr="002C468B" w:rsidRDefault="000F2656" w:rsidP="002C468B">
      <w:pPr>
        <w:numPr>
          <w:ilvl w:val="0"/>
          <w:numId w:val="6"/>
        </w:numPr>
        <w:spacing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2C468B">
        <w:rPr>
          <w:rFonts w:ascii="Times New Roman" w:eastAsia="Times New Roman" w:hAnsi="Times New Roman"/>
          <w:sz w:val="28"/>
          <w:szCs w:val="28"/>
        </w:rPr>
        <w:t xml:space="preserve">Ананьева Н.Б., </w:t>
      </w:r>
      <w:proofErr w:type="spellStart"/>
      <w:r w:rsidRPr="002C468B">
        <w:rPr>
          <w:rFonts w:ascii="Times New Roman" w:eastAsia="Times New Roman" w:hAnsi="Times New Roman"/>
          <w:sz w:val="28"/>
          <w:szCs w:val="28"/>
        </w:rPr>
        <w:t>Боркин</w:t>
      </w:r>
      <w:proofErr w:type="spellEnd"/>
      <w:r w:rsidRPr="002C468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2C468B">
        <w:rPr>
          <w:rFonts w:ascii="Times New Roman" w:eastAsia="Times New Roman" w:hAnsi="Times New Roman"/>
          <w:sz w:val="28"/>
          <w:szCs w:val="28"/>
        </w:rPr>
        <w:t>Л.Я. ,</w:t>
      </w:r>
      <w:proofErr w:type="gramEnd"/>
      <w:r w:rsidRPr="002C468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C468B">
        <w:rPr>
          <w:rFonts w:ascii="Times New Roman" w:eastAsia="Times New Roman" w:hAnsi="Times New Roman"/>
          <w:sz w:val="28"/>
          <w:szCs w:val="28"/>
        </w:rPr>
        <w:t>Даревский</w:t>
      </w:r>
      <w:proofErr w:type="spellEnd"/>
      <w:r w:rsidRPr="002C468B">
        <w:rPr>
          <w:rFonts w:ascii="Times New Roman" w:eastAsia="Times New Roman" w:hAnsi="Times New Roman"/>
          <w:sz w:val="28"/>
          <w:szCs w:val="28"/>
        </w:rPr>
        <w:t xml:space="preserve"> И. С., Орлов Н. Л. 1998. Земноводные и пресмыкающиеся. //Энциклопедия природы России. М., ABF. С.198-334.</w:t>
      </w:r>
    </w:p>
    <w:p w:rsidR="000F2656" w:rsidRPr="002C468B" w:rsidRDefault="000F2656" w:rsidP="002C468B">
      <w:pPr>
        <w:numPr>
          <w:ilvl w:val="0"/>
          <w:numId w:val="6"/>
        </w:numPr>
        <w:spacing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2C468B">
        <w:rPr>
          <w:rFonts w:ascii="Times New Roman" w:eastAsia="Times New Roman" w:hAnsi="Times New Roman"/>
          <w:sz w:val="28"/>
          <w:szCs w:val="28"/>
        </w:rPr>
        <w:t xml:space="preserve">Банников А.Г., </w:t>
      </w:r>
      <w:proofErr w:type="spellStart"/>
      <w:r w:rsidRPr="002C468B">
        <w:rPr>
          <w:rFonts w:ascii="Times New Roman" w:eastAsia="Times New Roman" w:hAnsi="Times New Roman"/>
          <w:sz w:val="28"/>
          <w:szCs w:val="28"/>
        </w:rPr>
        <w:t>Даревский</w:t>
      </w:r>
      <w:proofErr w:type="spellEnd"/>
      <w:r w:rsidRPr="002C468B">
        <w:rPr>
          <w:rFonts w:ascii="Times New Roman" w:eastAsia="Times New Roman" w:hAnsi="Times New Roman"/>
          <w:sz w:val="28"/>
          <w:szCs w:val="28"/>
        </w:rPr>
        <w:t xml:space="preserve"> И.С., Ищенко В.Г., Рустамов А.К., Щербак Н.Н. 1977. Определитель земноводных и пресмыкающихся СССР. М.: Просвещение. 415 с.</w:t>
      </w:r>
    </w:p>
    <w:p w:rsidR="000F2656" w:rsidRPr="002C468B" w:rsidRDefault="000F2656" w:rsidP="002C468B">
      <w:pPr>
        <w:numPr>
          <w:ilvl w:val="0"/>
          <w:numId w:val="6"/>
        </w:numPr>
        <w:spacing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2C468B">
        <w:rPr>
          <w:rFonts w:ascii="Times New Roman" w:eastAsia="Times New Roman" w:hAnsi="Times New Roman"/>
          <w:sz w:val="28"/>
          <w:szCs w:val="28"/>
        </w:rPr>
        <w:t xml:space="preserve">Банников А.Г., </w:t>
      </w:r>
      <w:proofErr w:type="spellStart"/>
      <w:r w:rsidRPr="002C468B">
        <w:rPr>
          <w:rFonts w:ascii="Times New Roman" w:eastAsia="Times New Roman" w:hAnsi="Times New Roman"/>
          <w:sz w:val="28"/>
          <w:szCs w:val="28"/>
        </w:rPr>
        <w:t>Даревский</w:t>
      </w:r>
      <w:proofErr w:type="spellEnd"/>
      <w:r w:rsidRPr="002C468B">
        <w:rPr>
          <w:rFonts w:ascii="Times New Roman" w:eastAsia="Times New Roman" w:hAnsi="Times New Roman"/>
          <w:sz w:val="28"/>
          <w:szCs w:val="28"/>
        </w:rPr>
        <w:t xml:space="preserve"> И.С., Рустамов А.К. 1971. Земноводные и пресмыкающиеся СССР (Серия: Справочники-определители географа и путешественника). — М.: Мысль, 304 с. </w:t>
      </w:r>
    </w:p>
    <w:p w:rsidR="000F2656" w:rsidRPr="002C468B" w:rsidRDefault="000F2656" w:rsidP="002C468B">
      <w:pPr>
        <w:numPr>
          <w:ilvl w:val="0"/>
          <w:numId w:val="6"/>
        </w:numPr>
        <w:spacing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2C468B">
        <w:rPr>
          <w:rFonts w:ascii="Times New Roman" w:eastAsia="Times New Roman" w:hAnsi="Times New Roman"/>
          <w:sz w:val="28"/>
          <w:szCs w:val="28"/>
        </w:rPr>
        <w:t>Беме</w:t>
      </w:r>
      <w:proofErr w:type="spellEnd"/>
      <w:r w:rsidRPr="002C468B">
        <w:rPr>
          <w:rFonts w:ascii="Times New Roman" w:eastAsia="Times New Roman" w:hAnsi="Times New Roman"/>
          <w:sz w:val="28"/>
          <w:szCs w:val="28"/>
        </w:rPr>
        <w:t xml:space="preserve"> Л.Б. 1928. Краткий обзор зоологических исследований в ДАССР за последние 10 лет // Сборник: Десять лет научных работ 1918-1928 гг. в Дагестане. Дагестанский научно-исследовательский ин-т. – Махачкала. С. 25 – 29.</w:t>
      </w:r>
    </w:p>
    <w:p w:rsidR="000F2656" w:rsidRPr="002C468B" w:rsidRDefault="000F2656" w:rsidP="002C468B">
      <w:pPr>
        <w:numPr>
          <w:ilvl w:val="0"/>
          <w:numId w:val="6"/>
        </w:numPr>
        <w:spacing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2C468B">
        <w:rPr>
          <w:rFonts w:ascii="Times New Roman" w:eastAsia="Times New Roman" w:hAnsi="Times New Roman"/>
          <w:sz w:val="28"/>
          <w:szCs w:val="28"/>
        </w:rPr>
        <w:t xml:space="preserve">Гаранин В.И., Ушаков В.А., Щербак Н.Н. Фенология, сезонная и суточная активность. //Руководство по изучению земноводных и пресмыкающихся. Киев: АН СССР, 1989. С.1175-120. </w:t>
      </w:r>
    </w:p>
    <w:p w:rsidR="000F2656" w:rsidRPr="002C468B" w:rsidRDefault="000F2656" w:rsidP="002C468B">
      <w:pPr>
        <w:numPr>
          <w:ilvl w:val="0"/>
          <w:numId w:val="6"/>
        </w:numPr>
        <w:spacing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2C468B">
        <w:rPr>
          <w:rFonts w:ascii="Times New Roman" w:eastAsia="Times New Roman" w:hAnsi="Times New Roman"/>
          <w:sz w:val="28"/>
          <w:szCs w:val="28"/>
        </w:rPr>
        <w:t>Гожев</w:t>
      </w:r>
      <w:proofErr w:type="spellEnd"/>
      <w:r w:rsidRPr="002C468B">
        <w:rPr>
          <w:rFonts w:ascii="Times New Roman" w:eastAsia="Times New Roman" w:hAnsi="Times New Roman"/>
          <w:sz w:val="28"/>
          <w:szCs w:val="28"/>
        </w:rPr>
        <w:t xml:space="preserve"> А.Д. 1930. О некоторых представителях животного встреченных в пределах западной части </w:t>
      </w:r>
      <w:proofErr w:type="spellStart"/>
      <w:r w:rsidRPr="002C468B">
        <w:rPr>
          <w:rFonts w:ascii="Times New Roman" w:eastAsia="Times New Roman" w:hAnsi="Times New Roman"/>
          <w:sz w:val="28"/>
          <w:szCs w:val="28"/>
        </w:rPr>
        <w:t>Терско</w:t>
      </w:r>
      <w:proofErr w:type="spellEnd"/>
      <w:r w:rsidRPr="002C468B">
        <w:rPr>
          <w:rFonts w:ascii="Times New Roman" w:eastAsia="Times New Roman" w:hAnsi="Times New Roman"/>
          <w:sz w:val="28"/>
          <w:szCs w:val="28"/>
        </w:rPr>
        <w:t xml:space="preserve">-Дагестанского песчаного массива // </w:t>
      </w:r>
      <w:proofErr w:type="spellStart"/>
      <w:r w:rsidRPr="002C468B">
        <w:rPr>
          <w:rFonts w:ascii="Times New Roman" w:eastAsia="Times New Roman" w:hAnsi="Times New Roman"/>
          <w:sz w:val="28"/>
          <w:szCs w:val="28"/>
        </w:rPr>
        <w:t>Изв</w:t>
      </w:r>
      <w:proofErr w:type="spellEnd"/>
      <w:r w:rsidRPr="002C468B">
        <w:rPr>
          <w:rFonts w:ascii="Times New Roman" w:eastAsia="Times New Roman" w:hAnsi="Times New Roman"/>
          <w:sz w:val="28"/>
          <w:szCs w:val="28"/>
        </w:rPr>
        <w:t>. Гос. Русск. Геогр. Об-</w:t>
      </w:r>
      <w:proofErr w:type="spellStart"/>
      <w:r w:rsidRPr="002C468B">
        <w:rPr>
          <w:rFonts w:ascii="Times New Roman" w:eastAsia="Times New Roman" w:hAnsi="Times New Roman"/>
          <w:sz w:val="28"/>
          <w:szCs w:val="28"/>
        </w:rPr>
        <w:t>ва</w:t>
      </w:r>
      <w:proofErr w:type="spellEnd"/>
      <w:r w:rsidRPr="002C468B">
        <w:rPr>
          <w:rFonts w:ascii="Times New Roman" w:eastAsia="Times New Roman" w:hAnsi="Times New Roman"/>
          <w:sz w:val="28"/>
          <w:szCs w:val="28"/>
        </w:rPr>
        <w:t xml:space="preserve">. Т.62, </w:t>
      </w:r>
      <w:proofErr w:type="spellStart"/>
      <w:r w:rsidRPr="002C468B">
        <w:rPr>
          <w:rFonts w:ascii="Times New Roman" w:eastAsia="Times New Roman" w:hAnsi="Times New Roman"/>
          <w:sz w:val="28"/>
          <w:szCs w:val="28"/>
        </w:rPr>
        <w:t>вып</w:t>
      </w:r>
      <w:proofErr w:type="spellEnd"/>
      <w:r w:rsidRPr="002C468B">
        <w:rPr>
          <w:rFonts w:ascii="Times New Roman" w:eastAsia="Times New Roman" w:hAnsi="Times New Roman"/>
          <w:sz w:val="28"/>
          <w:szCs w:val="28"/>
        </w:rPr>
        <w:t>. 3, С. 269-286.</w:t>
      </w:r>
    </w:p>
    <w:p w:rsidR="000F2656" w:rsidRPr="002C468B" w:rsidRDefault="000F2656" w:rsidP="002C468B">
      <w:pPr>
        <w:numPr>
          <w:ilvl w:val="0"/>
          <w:numId w:val="6"/>
        </w:numPr>
        <w:spacing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2C468B">
        <w:rPr>
          <w:rFonts w:ascii="Times New Roman" w:eastAsia="Times New Roman" w:hAnsi="Times New Roman"/>
          <w:sz w:val="28"/>
          <w:szCs w:val="28"/>
        </w:rPr>
        <w:t xml:space="preserve">Гурлев А.И. 1972. Природные зоны Дагестана. – </w:t>
      </w:r>
      <w:proofErr w:type="spellStart"/>
      <w:r w:rsidRPr="002C468B">
        <w:rPr>
          <w:rFonts w:ascii="Times New Roman" w:eastAsia="Times New Roman" w:hAnsi="Times New Roman"/>
          <w:sz w:val="28"/>
          <w:szCs w:val="28"/>
        </w:rPr>
        <w:t>Дагучпедгиз</w:t>
      </w:r>
      <w:proofErr w:type="spellEnd"/>
      <w:r w:rsidRPr="002C468B">
        <w:rPr>
          <w:rFonts w:ascii="Times New Roman" w:eastAsia="Times New Roman" w:hAnsi="Times New Roman"/>
          <w:sz w:val="28"/>
          <w:szCs w:val="28"/>
        </w:rPr>
        <w:t>. Махачкала. 212 с.</w:t>
      </w:r>
    </w:p>
    <w:p w:rsidR="000F2656" w:rsidRPr="002C468B" w:rsidRDefault="000F2656" w:rsidP="002C468B">
      <w:pPr>
        <w:numPr>
          <w:ilvl w:val="0"/>
          <w:numId w:val="6"/>
        </w:numPr>
        <w:spacing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2C468B">
        <w:rPr>
          <w:rFonts w:ascii="Times New Roman" w:eastAsia="Times New Roman" w:hAnsi="Times New Roman"/>
          <w:sz w:val="28"/>
          <w:szCs w:val="28"/>
        </w:rPr>
        <w:t>Гюль</w:t>
      </w:r>
      <w:proofErr w:type="spellEnd"/>
      <w:r w:rsidRPr="002C468B">
        <w:rPr>
          <w:rFonts w:ascii="Times New Roman" w:eastAsia="Times New Roman" w:hAnsi="Times New Roman"/>
          <w:sz w:val="28"/>
          <w:szCs w:val="28"/>
        </w:rPr>
        <w:t xml:space="preserve"> К.К., Власова С.В., и др. Физическая география Дагестанской АССР. – Махачкала: «Красный восток», 1959. 250 с.</w:t>
      </w:r>
    </w:p>
    <w:p w:rsidR="000F2656" w:rsidRPr="002C468B" w:rsidRDefault="000F2656" w:rsidP="002C468B">
      <w:pPr>
        <w:numPr>
          <w:ilvl w:val="0"/>
          <w:numId w:val="6"/>
        </w:numPr>
        <w:spacing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2C468B">
        <w:rPr>
          <w:rFonts w:ascii="Times New Roman" w:eastAsia="Times New Roman" w:hAnsi="Times New Roman"/>
          <w:sz w:val="28"/>
          <w:szCs w:val="28"/>
        </w:rPr>
        <w:t>Чиликина</w:t>
      </w:r>
      <w:proofErr w:type="spellEnd"/>
      <w:r w:rsidRPr="002C468B">
        <w:rPr>
          <w:rFonts w:ascii="Times New Roman" w:eastAsia="Times New Roman" w:hAnsi="Times New Roman"/>
          <w:sz w:val="28"/>
          <w:szCs w:val="28"/>
        </w:rPr>
        <w:t xml:space="preserve"> Л.Н. 1960. Очерк растительности Дагестанской АССР, ее природных кормовых угодий. // Тр. Отдела кормовых ресурсов Т.2. Изд-во </w:t>
      </w:r>
      <w:proofErr w:type="spellStart"/>
      <w:r w:rsidRPr="002C468B">
        <w:rPr>
          <w:rFonts w:ascii="Times New Roman" w:eastAsia="Times New Roman" w:hAnsi="Times New Roman"/>
          <w:sz w:val="28"/>
          <w:szCs w:val="28"/>
        </w:rPr>
        <w:t>Даг.ФАН</w:t>
      </w:r>
      <w:proofErr w:type="spellEnd"/>
      <w:r w:rsidRPr="002C468B">
        <w:rPr>
          <w:rFonts w:ascii="Times New Roman" w:eastAsia="Times New Roman" w:hAnsi="Times New Roman"/>
          <w:sz w:val="28"/>
          <w:szCs w:val="28"/>
        </w:rPr>
        <w:t xml:space="preserve"> СССР. Махачкала.</w:t>
      </w:r>
    </w:p>
    <w:p w:rsidR="000F2656" w:rsidRPr="002C468B" w:rsidRDefault="000F2656" w:rsidP="002C468B">
      <w:pPr>
        <w:numPr>
          <w:ilvl w:val="0"/>
          <w:numId w:val="6"/>
        </w:numPr>
        <w:spacing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2C468B">
        <w:rPr>
          <w:rFonts w:ascii="Times New Roman" w:eastAsia="Times New Roman" w:hAnsi="Times New Roman"/>
          <w:sz w:val="28"/>
          <w:szCs w:val="28"/>
        </w:rPr>
        <w:t xml:space="preserve">Шибанов Н.В. 1935. Материалы к фауне рептилий Дагестана. //Сборник трудов Гос. Зоологического музея при МГУ. </w:t>
      </w:r>
      <w:proofErr w:type="spellStart"/>
      <w:r w:rsidRPr="002C468B">
        <w:rPr>
          <w:rFonts w:ascii="Times New Roman" w:eastAsia="Times New Roman" w:hAnsi="Times New Roman"/>
          <w:sz w:val="28"/>
          <w:szCs w:val="28"/>
        </w:rPr>
        <w:t>Вып</w:t>
      </w:r>
      <w:proofErr w:type="spellEnd"/>
      <w:r w:rsidRPr="002C468B">
        <w:rPr>
          <w:rFonts w:ascii="Times New Roman" w:eastAsia="Times New Roman" w:hAnsi="Times New Roman"/>
          <w:sz w:val="28"/>
          <w:szCs w:val="28"/>
        </w:rPr>
        <w:t>. 2. С.12-14.</w:t>
      </w:r>
    </w:p>
    <w:p w:rsidR="000F2656" w:rsidRPr="002C468B" w:rsidRDefault="000F2656" w:rsidP="00846326">
      <w:pPr>
        <w:numPr>
          <w:ilvl w:val="0"/>
          <w:numId w:val="6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2C468B">
        <w:rPr>
          <w:rFonts w:ascii="Times New Roman" w:eastAsia="Times New Roman" w:hAnsi="Times New Roman"/>
          <w:sz w:val="28"/>
          <w:szCs w:val="28"/>
        </w:rPr>
        <w:t>Щербак Н.Н. 1989. Схемы обработки коллекционных материалов пресмыкающихся. // Руководство по изучению земноводных и пресмыкающихся. Киев: АН СССР. С.25-27.</w:t>
      </w:r>
    </w:p>
    <w:p w:rsidR="00AF26B7" w:rsidRPr="002C468B" w:rsidRDefault="00AF26B7" w:rsidP="00846326">
      <w:pPr>
        <w:pStyle w:val="a8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C468B">
        <w:rPr>
          <w:rFonts w:ascii="Times New Roman" w:hAnsi="Times New Roman"/>
          <w:sz w:val="28"/>
          <w:szCs w:val="28"/>
        </w:rPr>
        <w:t>Гюль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К.К., Власова С.В., и др. Физическая география Дагестанской АССР. – Махачкала: «Красный восток», 1959. 250 с.</w:t>
      </w:r>
    </w:p>
    <w:p w:rsidR="00AF26B7" w:rsidRPr="002C468B" w:rsidRDefault="00AF26B7" w:rsidP="00846326">
      <w:pPr>
        <w:pStyle w:val="a8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C468B">
        <w:rPr>
          <w:rFonts w:ascii="Times New Roman" w:hAnsi="Times New Roman"/>
          <w:sz w:val="28"/>
          <w:szCs w:val="28"/>
        </w:rPr>
        <w:t>Мазанаева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Л.Ф. 2001. </w:t>
      </w:r>
      <w:proofErr w:type="spellStart"/>
      <w:r w:rsidRPr="002C468B">
        <w:rPr>
          <w:rFonts w:ascii="Times New Roman" w:hAnsi="Times New Roman"/>
          <w:sz w:val="28"/>
          <w:szCs w:val="28"/>
        </w:rPr>
        <w:t>Герпетофауна</w:t>
      </w:r>
      <w:proofErr w:type="spellEnd"/>
      <w:r w:rsidRPr="002C468B">
        <w:rPr>
          <w:rFonts w:ascii="Times New Roman" w:hAnsi="Times New Roman"/>
          <w:sz w:val="28"/>
          <w:szCs w:val="28"/>
        </w:rPr>
        <w:t xml:space="preserve"> Дагестана: перспективы изучения и вопросы охраны. // Вопросы герпетологии. Пущино-Москва: МГУ. С. 176-179. </w:t>
      </w:r>
    </w:p>
    <w:p w:rsidR="00AF26B7" w:rsidRPr="002C468B" w:rsidRDefault="004B7BDA" w:rsidP="00846326">
      <w:pPr>
        <w:pStyle w:val="a8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937260</wp:posOffset>
            </wp:positionH>
            <wp:positionV relativeFrom="paragraph">
              <wp:posOffset>24258905</wp:posOffset>
            </wp:positionV>
            <wp:extent cx="5970270" cy="3070860"/>
            <wp:effectExtent l="0" t="0" r="0" b="0"/>
            <wp:wrapNone/>
            <wp:docPr id="13" name="Рисунок 13" descr="https://vsegda-pomnim.com/uploads/posts/2023-03/1678945398_vsegda-pomnim-com-p-foto-dobicha-kamny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segda-pomnim.com/uploads/posts/2023-03/1678945398_vsegda-pomnim-com-p-foto-dobicha-kamnya-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F26B7" w:rsidRPr="002C468B">
        <w:rPr>
          <w:rFonts w:ascii="Times New Roman" w:hAnsi="Times New Roman"/>
          <w:sz w:val="28"/>
          <w:szCs w:val="28"/>
        </w:rPr>
        <w:t>Мазанаева</w:t>
      </w:r>
      <w:proofErr w:type="spellEnd"/>
      <w:r w:rsidR="00AF26B7" w:rsidRPr="002C468B">
        <w:rPr>
          <w:rFonts w:ascii="Times New Roman" w:hAnsi="Times New Roman"/>
          <w:sz w:val="28"/>
          <w:szCs w:val="28"/>
        </w:rPr>
        <w:t xml:space="preserve"> Л.Ф., Султанова З.С. 2000. Проблемы охраны пресмыкающихся в Дагестане. // Материалы II Международной конференции по биоразнообразию Кавказа. Махачкала. С. 101-102.</w:t>
      </w:r>
    </w:p>
    <w:p w:rsidR="00CD630A" w:rsidRPr="00846326" w:rsidRDefault="00846326" w:rsidP="002C468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46326">
        <w:rPr>
          <w:rFonts w:ascii="Times New Roman" w:hAnsi="Times New Roman"/>
          <w:b/>
          <w:sz w:val="28"/>
          <w:szCs w:val="28"/>
        </w:rPr>
        <w:lastRenderedPageBreak/>
        <w:t>Приложение №1.</w:t>
      </w:r>
    </w:p>
    <w:p w:rsidR="00CD630A" w:rsidRPr="002C468B" w:rsidRDefault="00CD630A" w:rsidP="002C468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C468B">
        <w:rPr>
          <w:rFonts w:ascii="Times New Roman" w:hAnsi="Times New Roman"/>
          <w:b/>
          <w:sz w:val="28"/>
          <w:szCs w:val="28"/>
        </w:rPr>
        <w:t xml:space="preserve">Социологический опрос по теме: «Экологическое состояние уникальных ландшафтов Табасаранского района и села </w:t>
      </w:r>
      <w:proofErr w:type="spellStart"/>
      <w:r w:rsidRPr="002C468B">
        <w:rPr>
          <w:rFonts w:ascii="Times New Roman" w:hAnsi="Times New Roman"/>
          <w:b/>
          <w:sz w:val="28"/>
          <w:szCs w:val="28"/>
        </w:rPr>
        <w:t>Гелинбатан</w:t>
      </w:r>
      <w:proofErr w:type="spellEnd"/>
      <w:r w:rsidRPr="002C468B">
        <w:rPr>
          <w:rFonts w:ascii="Times New Roman" w:hAnsi="Times New Roman"/>
          <w:b/>
          <w:sz w:val="28"/>
          <w:szCs w:val="28"/>
        </w:rPr>
        <w:t>».</w:t>
      </w:r>
    </w:p>
    <w:p w:rsidR="00CD630A" w:rsidRPr="002C468B" w:rsidRDefault="00CD630A" w:rsidP="002C468B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C468B">
        <w:rPr>
          <w:rFonts w:ascii="Times New Roman" w:hAnsi="Times New Roman"/>
          <w:i/>
          <w:sz w:val="28"/>
          <w:szCs w:val="28"/>
        </w:rPr>
        <w:t>Здравствуйте, мы очень хотим помочь окружающей среде и улучшить её, для этого нам нужна ваша помощь. Уделите, пожалуйста, несколько минут своего времени на заполнение следующей анкеты.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C468B">
        <w:rPr>
          <w:rFonts w:ascii="Times New Roman" w:hAnsi="Times New Roman"/>
          <w:b/>
          <w:sz w:val="28"/>
          <w:szCs w:val="28"/>
        </w:rPr>
        <w:t>1. Как вы оцениваете экологическую обстановку в вашем селе/районе?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>А. Хорошо.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>Б. Удовлетворительно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>В. Плохо.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C468B">
        <w:rPr>
          <w:rFonts w:ascii="Times New Roman" w:hAnsi="Times New Roman"/>
          <w:b/>
          <w:sz w:val="28"/>
          <w:szCs w:val="28"/>
        </w:rPr>
        <w:t>2. В чём причина основных экологических проблем района/села?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>А. Безответственность людей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Б. Производственный фактор 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>В. Никогда не задумывался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C468B">
        <w:rPr>
          <w:rFonts w:ascii="Times New Roman" w:hAnsi="Times New Roman"/>
          <w:b/>
          <w:sz w:val="28"/>
          <w:szCs w:val="28"/>
        </w:rPr>
        <w:t>3. Как вы считаете, кто должен нести ответственность за состояние окружающей среды в вашем районе/ селе?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А. Федеральная власть  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Б. Местная власть  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 xml:space="preserve">В. Сами люди  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C468B">
        <w:rPr>
          <w:rFonts w:ascii="Times New Roman" w:hAnsi="Times New Roman"/>
          <w:b/>
          <w:sz w:val="28"/>
          <w:szCs w:val="28"/>
        </w:rPr>
        <w:t>4. Знаете ли вы сколько очагов по добыче природного камня располагаются в вашем районе/ селе?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>А. Да, знаю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>Б. Нет, не интересовался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>В. Очень много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C468B">
        <w:rPr>
          <w:rFonts w:ascii="Times New Roman" w:hAnsi="Times New Roman"/>
          <w:b/>
          <w:sz w:val="28"/>
          <w:szCs w:val="28"/>
        </w:rPr>
        <w:t xml:space="preserve">5. Приводит ли </w:t>
      </w:r>
      <w:proofErr w:type="gramStart"/>
      <w:r w:rsidRPr="002C468B">
        <w:rPr>
          <w:rFonts w:ascii="Times New Roman" w:hAnsi="Times New Roman"/>
          <w:b/>
          <w:sz w:val="28"/>
          <w:szCs w:val="28"/>
        </w:rPr>
        <w:t>добыча  камня</w:t>
      </w:r>
      <w:proofErr w:type="gramEnd"/>
      <w:r w:rsidRPr="002C468B">
        <w:rPr>
          <w:rFonts w:ascii="Times New Roman" w:hAnsi="Times New Roman"/>
          <w:b/>
          <w:sz w:val="28"/>
          <w:szCs w:val="28"/>
        </w:rPr>
        <w:t xml:space="preserve"> к разрушению природного ландшафта вашего района/села?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>А. Да.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>Б. Больше да, чем нет.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>В. Больше нет, чем да.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>Г. Нет.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C468B">
        <w:rPr>
          <w:rFonts w:ascii="Times New Roman" w:hAnsi="Times New Roman"/>
          <w:b/>
          <w:sz w:val="28"/>
          <w:szCs w:val="28"/>
        </w:rPr>
        <w:t>6. Знаете ли вы чем грозит разрушение природного ландшафта вашего района/села?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>А. Да.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>Б. Больше да, чем нет.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>В. Больше нет, чем да.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>Г. Нет.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C468B">
        <w:rPr>
          <w:rFonts w:ascii="Times New Roman" w:hAnsi="Times New Roman"/>
          <w:b/>
          <w:sz w:val="28"/>
          <w:szCs w:val="28"/>
        </w:rPr>
        <w:t xml:space="preserve">7. Знаете ли вы что на   ландшафтах Табасаранского района обитают уникальные для Российской Федерации и Дагестана реликтовые </w:t>
      </w:r>
      <w:r w:rsidRPr="002C468B">
        <w:rPr>
          <w:rFonts w:ascii="Times New Roman" w:hAnsi="Times New Roman"/>
          <w:b/>
          <w:sz w:val="28"/>
          <w:szCs w:val="28"/>
        </w:rPr>
        <w:lastRenderedPageBreak/>
        <w:t>популяции длинноногого сцинка, стройной змееголовки и быстрой ящурки.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>А. Да, знаю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>Б. Что-то слышал, но не уверен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>В. Нет, не знаю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C468B">
        <w:rPr>
          <w:rFonts w:ascii="Times New Roman" w:hAnsi="Times New Roman"/>
          <w:b/>
          <w:sz w:val="28"/>
          <w:szCs w:val="28"/>
        </w:rPr>
        <w:t>8. Интересовались ли вы какие пресмыкающиеся обитают в вашем районе/селе занесенные в Красную книгу Республики Дагестана и Российской Федерации.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>А. Да.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>Б. Больше да, чем нет.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>В. Больше нет, чем да.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68B">
        <w:rPr>
          <w:rFonts w:ascii="Times New Roman" w:hAnsi="Times New Roman"/>
          <w:sz w:val="28"/>
          <w:szCs w:val="28"/>
        </w:rPr>
        <w:t>Г. Нет.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630A" w:rsidRDefault="00513D31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13D31">
        <w:rPr>
          <w:rFonts w:ascii="Times New Roman" w:hAnsi="Times New Roman"/>
          <w:b/>
          <w:sz w:val="28"/>
          <w:szCs w:val="28"/>
        </w:rPr>
        <w:t>Приложение №2</w:t>
      </w:r>
    </w:p>
    <w:p w:rsidR="00CB457E" w:rsidRPr="00513D31" w:rsidRDefault="00CB457E" w:rsidP="002C46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Социологический опрос населения с. </w:t>
      </w:r>
      <w:proofErr w:type="spellStart"/>
      <w:r>
        <w:rPr>
          <w:rFonts w:ascii="Times New Roman" w:hAnsi="Times New Roman"/>
          <w:b/>
          <w:sz w:val="28"/>
          <w:szCs w:val="28"/>
        </w:rPr>
        <w:t>Гелинбатан</w:t>
      </w:r>
      <w:proofErr w:type="spellEnd"/>
      <w:r>
        <w:rPr>
          <w:rFonts w:ascii="Times New Roman" w:hAnsi="Times New Roman"/>
          <w:b/>
          <w:sz w:val="28"/>
          <w:szCs w:val="28"/>
        </w:rPr>
        <w:t>.</w:t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630A" w:rsidRPr="002C468B" w:rsidRDefault="00CB457E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83185</wp:posOffset>
            </wp:positionV>
            <wp:extent cx="3128010" cy="4170569"/>
            <wp:effectExtent l="0" t="0" r="0" b="19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572" cy="4175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83185</wp:posOffset>
            </wp:positionV>
            <wp:extent cx="3024251" cy="4175760"/>
            <wp:effectExtent l="0" t="0" r="508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251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630A" w:rsidRPr="002C468B" w:rsidRDefault="00CD630A" w:rsidP="002C46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630A" w:rsidRPr="002C468B" w:rsidRDefault="00CD630A" w:rsidP="002C468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D630A" w:rsidRPr="002C468B" w:rsidRDefault="00CD630A" w:rsidP="002C468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D630A" w:rsidRPr="002C468B" w:rsidRDefault="00CD630A" w:rsidP="002C468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D630A" w:rsidRDefault="00CD630A" w:rsidP="002C468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B457E" w:rsidRDefault="00CB457E" w:rsidP="002C468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B457E" w:rsidRDefault="00CB457E" w:rsidP="002C468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B457E" w:rsidRDefault="00CB457E" w:rsidP="002C468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B457E" w:rsidRDefault="00CB457E" w:rsidP="002C468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B457E" w:rsidRDefault="00CB457E" w:rsidP="002C468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B457E" w:rsidRDefault="00CB457E" w:rsidP="002C468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B457E" w:rsidRDefault="00CB457E" w:rsidP="002C468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B457E" w:rsidRDefault="00CB457E" w:rsidP="002C468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B457E" w:rsidRDefault="00CB457E" w:rsidP="002C468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B457E" w:rsidRDefault="00CB457E" w:rsidP="002C468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B457E" w:rsidRDefault="00CB457E" w:rsidP="002C468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B457E" w:rsidRDefault="00AC21C6" w:rsidP="002C468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823595</wp:posOffset>
            </wp:positionH>
            <wp:positionV relativeFrom="paragraph">
              <wp:posOffset>388620</wp:posOffset>
            </wp:positionV>
            <wp:extent cx="6168141" cy="3474720"/>
            <wp:effectExtent l="0" t="0" r="4445" b="0"/>
            <wp:wrapNone/>
            <wp:docPr id="14" name="Рисунок 14" descr="https://avatars.mds.yandex.net/i?id=c06d669d981d1a197b82ac971d288792-523345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c06d669d981d1a197b82ac971d288792-523345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141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DA">
        <w:rPr>
          <w:rFonts w:ascii="Times New Roman" w:hAnsi="Times New Roman"/>
          <w:sz w:val="28"/>
          <w:szCs w:val="28"/>
        </w:rPr>
        <w:t xml:space="preserve">Приложение №3. Карьеры с. </w:t>
      </w:r>
      <w:proofErr w:type="spellStart"/>
      <w:r w:rsidR="004B7BDA">
        <w:rPr>
          <w:rFonts w:ascii="Times New Roman" w:hAnsi="Times New Roman"/>
          <w:sz w:val="28"/>
          <w:szCs w:val="28"/>
        </w:rPr>
        <w:t>Гелинбатан</w:t>
      </w:r>
      <w:proofErr w:type="spellEnd"/>
    </w:p>
    <w:p w:rsidR="00CB457E" w:rsidRDefault="00CB457E" w:rsidP="002C468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B457E" w:rsidRDefault="00CB457E" w:rsidP="002C468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B457E" w:rsidRDefault="00CB457E" w:rsidP="002C468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B457E" w:rsidRDefault="00CB457E" w:rsidP="002C468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B457E" w:rsidRPr="002C468B" w:rsidRDefault="00CB457E" w:rsidP="002C468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CB457E" w:rsidRPr="002C4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7B9C" w:rsidRDefault="009F7B9C">
      <w:pPr>
        <w:spacing w:after="0" w:line="240" w:lineRule="auto"/>
      </w:pPr>
      <w:r>
        <w:separator/>
      </w:r>
    </w:p>
  </w:endnote>
  <w:endnote w:type="continuationSeparator" w:id="0">
    <w:p w:rsidR="009F7B9C" w:rsidRDefault="009F7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3A2E" w:rsidRDefault="00D5512F" w:rsidP="009A48B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D3A2E" w:rsidRDefault="009F7B9C" w:rsidP="000D3A2E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3A2E" w:rsidRDefault="00D5512F" w:rsidP="009A48B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6031B">
      <w:rPr>
        <w:rStyle w:val="a7"/>
        <w:noProof/>
      </w:rPr>
      <w:t>19</w:t>
    </w:r>
    <w:r>
      <w:rPr>
        <w:rStyle w:val="a7"/>
      </w:rPr>
      <w:fldChar w:fldCharType="end"/>
    </w:r>
  </w:p>
  <w:p w:rsidR="000D3A2E" w:rsidRDefault="009F7B9C" w:rsidP="000D3A2E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7B9C" w:rsidRDefault="009F7B9C">
      <w:pPr>
        <w:spacing w:after="0" w:line="240" w:lineRule="auto"/>
      </w:pPr>
      <w:r>
        <w:separator/>
      </w:r>
    </w:p>
  </w:footnote>
  <w:footnote w:type="continuationSeparator" w:id="0">
    <w:p w:rsidR="009F7B9C" w:rsidRDefault="009F7B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50FF8"/>
    <w:multiLevelType w:val="multilevel"/>
    <w:tmpl w:val="9EDC0B9A"/>
    <w:lvl w:ilvl="0">
      <w:start w:val="1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" w15:restartNumberingAfterBreak="0">
    <w:nsid w:val="06C72EE5"/>
    <w:multiLevelType w:val="multilevel"/>
    <w:tmpl w:val="7CE2925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09C39DD"/>
    <w:multiLevelType w:val="hybridMultilevel"/>
    <w:tmpl w:val="A9604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4A4E34"/>
    <w:multiLevelType w:val="hybridMultilevel"/>
    <w:tmpl w:val="0BA03EE2"/>
    <w:lvl w:ilvl="0" w:tplc="BE4876F4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 w15:restartNumberingAfterBreak="0">
    <w:nsid w:val="2D0F4A60"/>
    <w:multiLevelType w:val="hybridMultilevel"/>
    <w:tmpl w:val="A920A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D543F5"/>
    <w:multiLevelType w:val="hybridMultilevel"/>
    <w:tmpl w:val="B90EC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D6792D"/>
    <w:multiLevelType w:val="hybridMultilevel"/>
    <w:tmpl w:val="96B07C5C"/>
    <w:lvl w:ilvl="0" w:tplc="4880E05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6078150D"/>
    <w:multiLevelType w:val="hybridMultilevel"/>
    <w:tmpl w:val="C3BA478C"/>
    <w:lvl w:ilvl="0" w:tplc="A8B2695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72A85D6E"/>
    <w:multiLevelType w:val="hybridMultilevel"/>
    <w:tmpl w:val="6C928AA0"/>
    <w:lvl w:ilvl="0" w:tplc="BC9C4B9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8"/>
  </w:num>
  <w:num w:numId="6">
    <w:abstractNumId w:val="6"/>
  </w:num>
  <w:num w:numId="7">
    <w:abstractNumId w:val="7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875"/>
    <w:rsid w:val="00001E8B"/>
    <w:rsid w:val="00002C41"/>
    <w:rsid w:val="00023665"/>
    <w:rsid w:val="000632EC"/>
    <w:rsid w:val="0009023A"/>
    <w:rsid w:val="00093BB6"/>
    <w:rsid w:val="000E1996"/>
    <w:rsid w:val="000F2656"/>
    <w:rsid w:val="00111B66"/>
    <w:rsid w:val="001A6102"/>
    <w:rsid w:val="001D63CE"/>
    <w:rsid w:val="002B4366"/>
    <w:rsid w:val="002C468B"/>
    <w:rsid w:val="002E4F09"/>
    <w:rsid w:val="003125C7"/>
    <w:rsid w:val="00331A4D"/>
    <w:rsid w:val="003E5D56"/>
    <w:rsid w:val="00424ED5"/>
    <w:rsid w:val="0046655D"/>
    <w:rsid w:val="004B7BDA"/>
    <w:rsid w:val="004F20D1"/>
    <w:rsid w:val="00513D31"/>
    <w:rsid w:val="005B6381"/>
    <w:rsid w:val="00640CC9"/>
    <w:rsid w:val="0064356A"/>
    <w:rsid w:val="00680F8E"/>
    <w:rsid w:val="006A30B6"/>
    <w:rsid w:val="007073DC"/>
    <w:rsid w:val="00733D33"/>
    <w:rsid w:val="007340A5"/>
    <w:rsid w:val="0074239A"/>
    <w:rsid w:val="00751078"/>
    <w:rsid w:val="007661D3"/>
    <w:rsid w:val="007E61E8"/>
    <w:rsid w:val="007E785D"/>
    <w:rsid w:val="00846326"/>
    <w:rsid w:val="008A3F0E"/>
    <w:rsid w:val="009326FC"/>
    <w:rsid w:val="0095393C"/>
    <w:rsid w:val="009B7A54"/>
    <w:rsid w:val="009D3662"/>
    <w:rsid w:val="009F7B9C"/>
    <w:rsid w:val="00A5772D"/>
    <w:rsid w:val="00A6031B"/>
    <w:rsid w:val="00AA28C9"/>
    <w:rsid w:val="00AC21C6"/>
    <w:rsid w:val="00AD711F"/>
    <w:rsid w:val="00AF26B7"/>
    <w:rsid w:val="00AF6B09"/>
    <w:rsid w:val="00B33CDA"/>
    <w:rsid w:val="00B7452A"/>
    <w:rsid w:val="00B761C1"/>
    <w:rsid w:val="00C84F03"/>
    <w:rsid w:val="00CB457E"/>
    <w:rsid w:val="00CD630A"/>
    <w:rsid w:val="00CF3248"/>
    <w:rsid w:val="00D2037E"/>
    <w:rsid w:val="00D37927"/>
    <w:rsid w:val="00D5512F"/>
    <w:rsid w:val="00D74875"/>
    <w:rsid w:val="00D817A9"/>
    <w:rsid w:val="00DD3932"/>
    <w:rsid w:val="00DD3E7D"/>
    <w:rsid w:val="00E31E98"/>
    <w:rsid w:val="00E6217A"/>
    <w:rsid w:val="00EA493C"/>
    <w:rsid w:val="00EF573C"/>
    <w:rsid w:val="00F04B4D"/>
    <w:rsid w:val="00FA4A63"/>
    <w:rsid w:val="00FA5778"/>
    <w:rsid w:val="00FC41FC"/>
    <w:rsid w:val="00FD127E"/>
    <w:rsid w:val="00FF3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7DA52"/>
  <w15:chartTrackingRefBased/>
  <w15:docId w15:val="{9C47E904-2258-429B-9673-AD994F5F5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630A"/>
    <w:pPr>
      <w:spacing w:after="200" w:line="276" w:lineRule="auto"/>
    </w:pPr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D74875"/>
    <w:pPr>
      <w:ind w:left="720"/>
    </w:pPr>
  </w:style>
  <w:style w:type="paragraph" w:customStyle="1" w:styleId="10">
    <w:name w:val="Без интервала1"/>
    <w:aliases w:val="1"/>
    <w:link w:val="NoSpacingChar"/>
    <w:rsid w:val="00D74875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ody Text"/>
    <w:basedOn w:val="a"/>
    <w:link w:val="a4"/>
    <w:rsid w:val="00D74875"/>
    <w:pPr>
      <w:spacing w:after="120"/>
    </w:pPr>
  </w:style>
  <w:style w:type="character" w:customStyle="1" w:styleId="a4">
    <w:name w:val="Основной текст Знак"/>
    <w:basedOn w:val="a0"/>
    <w:link w:val="a3"/>
    <w:rsid w:val="00D74875"/>
    <w:rPr>
      <w:rFonts w:ascii="Calibri" w:eastAsia="Calibri" w:hAnsi="Calibri" w:cs="Times New Roman"/>
      <w:lang w:eastAsia="ru-RU"/>
    </w:rPr>
  </w:style>
  <w:style w:type="character" w:customStyle="1" w:styleId="NoSpacingChar">
    <w:name w:val="No Spacing Char"/>
    <w:aliases w:val="1 Char"/>
    <w:link w:val="10"/>
    <w:locked/>
    <w:rsid w:val="00D74875"/>
    <w:rPr>
      <w:rFonts w:ascii="Calibri" w:eastAsia="Times New Roman" w:hAnsi="Calibri" w:cs="Times New Roman"/>
    </w:rPr>
  </w:style>
  <w:style w:type="paragraph" w:styleId="a5">
    <w:name w:val="footer"/>
    <w:basedOn w:val="a"/>
    <w:link w:val="a6"/>
    <w:rsid w:val="00D748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D74875"/>
    <w:rPr>
      <w:rFonts w:ascii="Calibri" w:eastAsia="Calibri" w:hAnsi="Calibri" w:cs="Times New Roman"/>
      <w:lang w:eastAsia="ru-RU"/>
    </w:rPr>
  </w:style>
  <w:style w:type="character" w:styleId="a7">
    <w:name w:val="page number"/>
    <w:basedOn w:val="a0"/>
    <w:rsid w:val="00D74875"/>
  </w:style>
  <w:style w:type="paragraph" w:styleId="a8">
    <w:name w:val="List Paragraph"/>
    <w:basedOn w:val="a"/>
    <w:uiPriority w:val="34"/>
    <w:qFormat/>
    <w:rsid w:val="00680F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пресмыкающихся обнаруженные при экспедиции в 2022г. на территории с. Гелинбатан, Табасаранского района на 1 км маршрута.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пресмыкающихся обнаруженные при экспедиции в 2022г. на территории с. Гелинбатан, Табасаранского района на 1 км. маршрута.</c:v>
                </c:pt>
              </c:strCache>
            </c:strRef>
          </c:tx>
          <c:explosion val="8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B927-4C50-8EFD-9BB82307FFA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2-B927-4C50-8EFD-9BB82307FFA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B927-4C50-8EFD-9BB82307FFA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4-B927-4C50-8EFD-9BB82307FFA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B927-4C50-8EFD-9BB82307FFA1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6F0B4AB6-0E69-482E-A2DB-73813E62604B}" type="CATEGORYNAME">
                      <a:rPr lang="ru-RU"/>
                      <a:pPr>
                        <a:defRPr/>
                      </a:pPr>
                      <a:t>[ИМЯ КАТЕГОРИИ]</a:t>
                    </a:fld>
                    <a:r>
                      <a:rPr lang="ru-RU" baseline="0"/>
                      <a:t>
10 особей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927-4C50-8EFD-9BB82307FFA1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84C6C10B-F5FF-4CE8-8658-E1AD2ED6A757}" type="CATEGORYNAME">
                      <a:rPr lang="ru-RU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[ИМЯ КАТЕГОРИИ]</a:t>
                    </a:fld>
                    <a:r>
                      <a:rPr lang="ru-RU" baseline="0"/>
                      <a:t>
4 особи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B927-4C50-8EFD-9BB82307FFA1}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EB9BB276-3FD7-414F-B918-3D466A0A7A73}" type="CATEGORYNAME">
                      <a:rPr lang="ru-RU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[ИМЯ КАТЕГОРИИ]</a:t>
                    </a:fld>
                    <a:r>
                      <a:rPr lang="ru-RU" baseline="0"/>
                      <a:t>  2 особи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B927-4C50-8EFD-9BB82307FFA1}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2A46219A-0889-4EB1-B49E-15343C3AC752}" type="CATEGORYNAME">
                      <a:rPr lang="ru-RU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[ИМЯ КАТЕГОРИИ]</a:t>
                    </a:fld>
                    <a:r>
                      <a:rPr lang="ru-RU" baseline="0"/>
                      <a:t>  </a:t>
                    </a:r>
                  </a:p>
                  <a:p>
                    <a:pPr>
                      <a:defRPr>
                        <a:solidFill>
                          <a:schemeClr val="accent1"/>
                        </a:solidFill>
                      </a:defRPr>
                    </a:pPr>
                    <a:r>
                      <a:rPr lang="ru-RU" baseline="0"/>
                      <a:t>3 особей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B927-4C50-8EFD-9BB82307FFA1}"/>
                </c:ext>
              </c:extLst>
            </c:dLbl>
            <c:dLbl>
              <c:idx val="4"/>
              <c:layout>
                <c:manualLayout>
                  <c:x val="0.15611814345991562"/>
                  <c:y val="4.3315044758879583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84381FDD-AE41-4D77-97AF-DBEB776AD851}" type="CATEGORYNAME">
                      <a:rPr lang="ru-RU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[ИМЯ КАТЕГОРИИ]</a:t>
                    </a:fld>
                    <a:r>
                      <a:rPr lang="ru-RU" baseline="0"/>
                      <a:t>
1 особь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9927223495797206"/>
                      <c:h val="8.2630780739470805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B927-4C50-8EFD-9BB82307FFA1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Желтопузик</c:v>
                </c:pt>
                <c:pt idx="1">
                  <c:v>Полосатая ящерица</c:v>
                </c:pt>
                <c:pt idx="2">
                  <c:v>Длинноногий сцинк</c:v>
                </c:pt>
                <c:pt idx="3">
                  <c:v>Быстрая ящурка</c:v>
                </c:pt>
                <c:pt idx="4">
                  <c:v>Стройная змееголовка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</c:v>
                </c:pt>
                <c:pt idx="1">
                  <c:v>4</c:v>
                </c:pt>
                <c:pt idx="2">
                  <c:v>2</c:v>
                </c:pt>
                <c:pt idx="3">
                  <c:v>3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27-4C50-8EFD-9BB82307FFA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B927-4C50-8EFD-9BB82307FFA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8-B927-4C50-8EFD-9BB82307FFA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B927-4C50-8EFD-9BB82307FFA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A-B927-4C50-8EFD-9BB82307FFA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B927-4C50-8EFD-9BB82307FFA1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B927-4C50-8EFD-9BB82307FFA1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8-B927-4C50-8EFD-9BB82307FFA1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B927-4C50-8EFD-9BB82307FFA1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A-B927-4C50-8EFD-9BB82307FFA1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B927-4C50-8EFD-9BB82307FFA1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Желтопузик</c:v>
                </c:pt>
                <c:pt idx="1">
                  <c:v>Полосатая ящерица</c:v>
                </c:pt>
                <c:pt idx="2">
                  <c:v>Длинноногий сцинк</c:v>
                </c:pt>
                <c:pt idx="3">
                  <c:v>Быстрая ящурка</c:v>
                </c:pt>
                <c:pt idx="4">
                  <c:v>Стройная змееголовка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927-4C50-8EFD-9BB82307FFA1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790697674418605"/>
          <c:y val="0.12790697674418605"/>
          <c:w val="0.68604651162790697"/>
          <c:h val="0.76744186046511631"/>
        </c:manualLayout>
      </c:layout>
      <c:pie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solidFill>
          <a:srgbClr val="C0C0C0"/>
        </a:solidFill>
        <a:ln w="9481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93023255813953487"/>
          <c:y val="0.47674418604651164"/>
          <c:w val="2.3255813953488372E-2"/>
          <c:h val="5.8139534883720929E-2"/>
        </c:manualLayout>
      </c:layout>
      <c:overlay val="0"/>
      <c:spPr>
        <a:noFill/>
        <a:ln w="2370">
          <a:solidFill>
            <a:srgbClr val="000000"/>
          </a:solidFill>
          <a:prstDash val="solid"/>
        </a:ln>
      </c:spPr>
      <c:txPr>
        <a:bodyPr/>
        <a:lstStyle/>
        <a:p>
          <a:pPr>
            <a:defRPr sz="172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8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Возраст респондентов, принявших участие в опросе</a:t>
            </a:r>
          </a:p>
        </c:rich>
      </c:tx>
      <c:layout>
        <c:manualLayout>
          <c:xMode val="edge"/>
          <c:yMode val="edge"/>
          <c:x val="0.13997502859164548"/>
          <c:y val="2.73224043715846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4409613375130615E-2"/>
          <c:y val="0.24216757741347905"/>
          <c:w val="0.83050790281308884"/>
          <c:h val="0.703187613843351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 респондентов, принявших участие в опросе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2AE2-4BDA-A411-A8F587AD764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2AE2-4BDA-A411-A8F587AD764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2AE2-4BDA-A411-A8F587AD764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2AE2-4BDA-A411-A8F587AD764A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18-25</c:v>
                </c:pt>
                <c:pt idx="1">
                  <c:v>26-35</c:v>
                </c:pt>
                <c:pt idx="2">
                  <c:v>36-45</c:v>
                </c:pt>
                <c:pt idx="3">
                  <c:v>46-50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18</c:v>
                </c:pt>
                <c:pt idx="2">
                  <c:v>11</c:v>
                </c:pt>
                <c:pt idx="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AE2-4BDA-A411-A8F587AD764A}"/>
            </c:ext>
          </c:extLst>
        </c:ser>
        <c:dLbls>
          <c:dLblPos val="ctr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8684820647419071"/>
          <c:y val="0.29085208098987625"/>
          <c:w val="9.6346851627872529E-2"/>
          <c:h val="0.3073792005507508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ln>
                  <a:noFill/>
                </a:ln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Результаты опроса населения села Гелинбатан</a:t>
            </a:r>
          </a:p>
        </c:rich>
      </c:tx>
      <c:layout>
        <c:manualLayout>
          <c:xMode val="edge"/>
          <c:yMode val="edge"/>
          <c:x val="0.24387676999617297"/>
          <c:y val="4.295532646048110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ln>
                <a:noFill/>
              </a:ln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3881752408935233"/>
          <c:y val="1.3724436994101374E-2"/>
          <c:w val="0.85172065173828015"/>
          <c:h val="0.500607845530936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А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ln>
                      <a:noFill/>
                    </a:ln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Лист1!$A$3:$A$10</c:f>
              <c:strCache>
                <c:ptCount val="8"/>
                <c:pt idx="0">
                  <c:v>1. Как вы оцениваете экологическую обстановку в вашем селе/районе?</c:v>
                </c:pt>
                <c:pt idx="1">
                  <c:v>2. В чём причина основных экологических проблем района/села?</c:v>
                </c:pt>
                <c:pt idx="2">
                  <c:v>3. Как вы считаете, кто должен нести ответственность за состояние окружающей среды в вашем районе/ селе?</c:v>
                </c:pt>
                <c:pt idx="3">
                  <c:v>4. Знаете ли вы сколько очагов по добыче природного камня располагаются в вашем районе/ селе?</c:v>
                </c:pt>
                <c:pt idx="4">
                  <c:v>5. Приводит ли добыча  камня к разрушению природного ландшафта вашего района/села?</c:v>
                </c:pt>
                <c:pt idx="5">
                  <c:v>6. Знаете ли вы чем грозит разрушение природного ландшафта вашего района/села?</c:v>
                </c:pt>
                <c:pt idx="6">
                  <c:v>7. Знаете ли вы что на   ландшафтах Табасаранского района обитают уникальные для Российской Федерации и Дагестана реликтовые </c:v>
                </c:pt>
                <c:pt idx="7">
                  <c:v>8. Интересовались ли вы какие пресмыкающиеся обитают в вашем районе/селе занесенные в Красную книгу Республики Дагестана и Российской Федерации.</c:v>
                </c:pt>
              </c:strCache>
            </c:strRef>
          </c:cat>
          <c:val>
            <c:numRef>
              <c:f>Лист1!$B$3:$B$10</c:f>
              <c:numCache>
                <c:formatCode>General</c:formatCode>
                <c:ptCount val="8"/>
                <c:pt idx="0">
                  <c:v>10</c:v>
                </c:pt>
                <c:pt idx="1">
                  <c:v>30</c:v>
                </c:pt>
                <c:pt idx="2">
                  <c:v>30</c:v>
                </c:pt>
                <c:pt idx="3">
                  <c:v>40</c:v>
                </c:pt>
                <c:pt idx="4">
                  <c:v>22</c:v>
                </c:pt>
                <c:pt idx="5">
                  <c:v>17</c:v>
                </c:pt>
                <c:pt idx="6">
                  <c:v>34</c:v>
                </c:pt>
                <c:pt idx="7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EF-44F8-81E8-9D9E2DB3B9DC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Б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ln>
                      <a:noFill/>
                    </a:ln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Лист1!$A$3:$A$10</c:f>
              <c:strCache>
                <c:ptCount val="8"/>
                <c:pt idx="0">
                  <c:v>1. Как вы оцениваете экологическую обстановку в вашем селе/районе?</c:v>
                </c:pt>
                <c:pt idx="1">
                  <c:v>2. В чём причина основных экологических проблем района/села?</c:v>
                </c:pt>
                <c:pt idx="2">
                  <c:v>3. Как вы считаете, кто должен нести ответственность за состояние окружающей среды в вашем районе/ селе?</c:v>
                </c:pt>
                <c:pt idx="3">
                  <c:v>4. Знаете ли вы сколько очагов по добыче природного камня располагаются в вашем районе/ селе?</c:v>
                </c:pt>
                <c:pt idx="4">
                  <c:v>5. Приводит ли добыча  камня к разрушению природного ландшафта вашего района/села?</c:v>
                </c:pt>
                <c:pt idx="5">
                  <c:v>6. Знаете ли вы чем грозит разрушение природного ландшафта вашего района/села?</c:v>
                </c:pt>
                <c:pt idx="6">
                  <c:v>7. Знаете ли вы что на   ландшафтах Табасаранского района обитают уникальные для Российской Федерации и Дагестана реликтовые </c:v>
                </c:pt>
                <c:pt idx="7">
                  <c:v>8. Интересовались ли вы какие пресмыкающиеся обитают в вашем районе/селе занесенные в Красную книгу Республики Дагестана и Российской Федерации.</c:v>
                </c:pt>
              </c:strCache>
            </c:strRef>
          </c:cat>
          <c:val>
            <c:numRef>
              <c:f>Лист1!$C$3:$C$10</c:f>
              <c:numCache>
                <c:formatCode>General</c:formatCode>
                <c:ptCount val="8"/>
                <c:pt idx="0">
                  <c:v>15</c:v>
                </c:pt>
                <c:pt idx="1">
                  <c:v>15</c:v>
                </c:pt>
                <c:pt idx="2">
                  <c:v>16</c:v>
                </c:pt>
                <c:pt idx="3">
                  <c:v>1</c:v>
                </c:pt>
                <c:pt idx="4">
                  <c:v>21</c:v>
                </c:pt>
                <c:pt idx="5">
                  <c:v>24</c:v>
                </c:pt>
                <c:pt idx="6">
                  <c:v>16</c:v>
                </c:pt>
                <c:pt idx="7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EF-44F8-81E8-9D9E2DB3B9DC}"/>
            </c:ext>
          </c:extLst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В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ln>
                      <a:noFill/>
                    </a:ln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Лист1!$A$3:$A$10</c:f>
              <c:strCache>
                <c:ptCount val="8"/>
                <c:pt idx="0">
                  <c:v>1. Как вы оцениваете экологическую обстановку в вашем селе/районе?</c:v>
                </c:pt>
                <c:pt idx="1">
                  <c:v>2. В чём причина основных экологических проблем района/села?</c:v>
                </c:pt>
                <c:pt idx="2">
                  <c:v>3. Как вы считаете, кто должен нести ответственность за состояние окружающей среды в вашем районе/ селе?</c:v>
                </c:pt>
                <c:pt idx="3">
                  <c:v>4. Знаете ли вы сколько очагов по добыче природного камня располагаются в вашем районе/ селе?</c:v>
                </c:pt>
                <c:pt idx="4">
                  <c:v>5. Приводит ли добыча  камня к разрушению природного ландшафта вашего района/села?</c:v>
                </c:pt>
                <c:pt idx="5">
                  <c:v>6. Знаете ли вы чем грозит разрушение природного ландшафта вашего района/села?</c:v>
                </c:pt>
                <c:pt idx="6">
                  <c:v>7. Знаете ли вы что на   ландшафтах Табасаранского района обитают уникальные для Российской Федерации и Дагестана реликтовые </c:v>
                </c:pt>
                <c:pt idx="7">
                  <c:v>8. Интересовались ли вы какие пресмыкающиеся обитают в вашем районе/селе занесенные в Красную книгу Республики Дагестана и Российской Федерации.</c:v>
                </c:pt>
              </c:strCache>
            </c:strRef>
          </c:cat>
          <c:val>
            <c:numRef>
              <c:f>Лист1!$D$3:$D$10</c:f>
              <c:numCache>
                <c:formatCode>General</c:formatCode>
                <c:ptCount val="8"/>
                <c:pt idx="0">
                  <c:v>25</c:v>
                </c:pt>
                <c:pt idx="1">
                  <c:v>5</c:v>
                </c:pt>
                <c:pt idx="2">
                  <c:v>4</c:v>
                </c:pt>
                <c:pt idx="3">
                  <c:v>3</c:v>
                </c:pt>
                <c:pt idx="4">
                  <c:v>4</c:v>
                </c:pt>
                <c:pt idx="5">
                  <c:v>2</c:v>
                </c:pt>
                <c:pt idx="6">
                  <c:v>10</c:v>
                </c:pt>
                <c:pt idx="7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DEF-44F8-81E8-9D9E2DB3B9DC}"/>
            </c:ext>
          </c:extLst>
        </c:ser>
        <c:ser>
          <c:idx val="3"/>
          <c:order val="3"/>
          <c:tx>
            <c:strRef>
              <c:f>Лист1!$E$2</c:f>
              <c:strCache>
                <c:ptCount val="1"/>
                <c:pt idx="0">
                  <c:v>Г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ln>
                      <a:noFill/>
                    </a:ln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Лист1!$A$3:$A$10</c:f>
              <c:strCache>
                <c:ptCount val="8"/>
                <c:pt idx="0">
                  <c:v>1. Как вы оцениваете экологическую обстановку в вашем селе/районе?</c:v>
                </c:pt>
                <c:pt idx="1">
                  <c:v>2. В чём причина основных экологических проблем района/села?</c:v>
                </c:pt>
                <c:pt idx="2">
                  <c:v>3. Как вы считаете, кто должен нести ответственность за состояние окружающей среды в вашем районе/ селе?</c:v>
                </c:pt>
                <c:pt idx="3">
                  <c:v>4. Знаете ли вы сколько очагов по добыче природного камня располагаются в вашем районе/ селе?</c:v>
                </c:pt>
                <c:pt idx="4">
                  <c:v>5. Приводит ли добыча  камня к разрушению природного ландшафта вашего района/села?</c:v>
                </c:pt>
                <c:pt idx="5">
                  <c:v>6. Знаете ли вы чем грозит разрушение природного ландшафта вашего района/села?</c:v>
                </c:pt>
                <c:pt idx="6">
                  <c:v>7. Знаете ли вы что на   ландшафтах Табасаранского района обитают уникальные для Российской Федерации и Дагестана реликтовые </c:v>
                </c:pt>
                <c:pt idx="7">
                  <c:v>8. Интересовались ли вы какие пресмыкающиеся обитают в вашем районе/селе занесенные в Красную книгу Республики Дагестана и Российской Федерации.</c:v>
                </c:pt>
              </c:strCache>
            </c:strRef>
          </c:cat>
          <c:val>
            <c:numRef>
              <c:f>Лист1!$E$3:$E$10</c:f>
              <c:numCache>
                <c:formatCode>General</c:formatCode>
                <c:ptCount val="8"/>
                <c:pt idx="4">
                  <c:v>3</c:v>
                </c:pt>
                <c:pt idx="5">
                  <c:v>1</c:v>
                </c:pt>
                <c:pt idx="7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DEF-44F8-81E8-9D9E2DB3B9D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80721624"/>
        <c:axId val="580690136"/>
      </c:barChart>
      <c:catAx>
        <c:axId val="580721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0690136"/>
        <c:crosses val="autoZero"/>
        <c:auto val="1"/>
        <c:lblAlgn val="ctr"/>
        <c:lblOffset val="100"/>
        <c:noMultiLvlLbl val="0"/>
      </c:catAx>
      <c:valAx>
        <c:axId val="580690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072162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2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ln>
                  <a:noFill/>
                </a:ln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4.1147081069516138E-2"/>
          <c:y val="0.53332200259761342"/>
          <c:w val="4.0368418356431048E-2"/>
          <c:h val="0.144975241496874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ln>
                <a:noFill/>
              </a:ln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>
          <a:ln>
            <a:noFill/>
          </a:ln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92717-1618-46F7-9C47-51ACA79B2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1</Pages>
  <Words>4723</Words>
  <Characters>26924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й</dc:creator>
  <cp:keywords/>
  <dc:description/>
  <cp:lastModifiedBy>й</cp:lastModifiedBy>
  <cp:revision>24</cp:revision>
  <dcterms:created xsi:type="dcterms:W3CDTF">2023-11-06T17:24:00Z</dcterms:created>
  <dcterms:modified xsi:type="dcterms:W3CDTF">2023-11-13T16:43:00Z</dcterms:modified>
</cp:coreProperties>
</file>