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69" w:rsidRPr="00284C6B" w:rsidRDefault="00B42569" w:rsidP="00284C6B">
      <w:pPr>
        <w:ind w:firstLine="709"/>
        <w:contextualSpacing/>
        <w:rPr>
          <w:rFonts w:eastAsia="Times New Roman"/>
          <w:sz w:val="28"/>
          <w:szCs w:val="28"/>
          <w:lang w:eastAsia="ru-RU"/>
        </w:rPr>
      </w:pPr>
    </w:p>
    <w:p w:rsidR="00284D6F" w:rsidRPr="00284C6B" w:rsidRDefault="00284D6F" w:rsidP="00284C6B">
      <w:pPr>
        <w:shd w:val="clear" w:color="auto" w:fill="FFFFFF"/>
        <w:autoSpaceDE w:val="0"/>
        <w:snapToGrid w:val="0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>Министерство образования и науки Республики Бурятия</w:t>
      </w:r>
    </w:p>
    <w:p w:rsidR="00284D6F" w:rsidRPr="00284C6B" w:rsidRDefault="00284D6F" w:rsidP="00284C6B">
      <w:pPr>
        <w:shd w:val="clear" w:color="auto" w:fill="FFFFFF"/>
        <w:autoSpaceDE w:val="0"/>
        <w:snapToGrid w:val="0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>Государственное бюджетное учреждение дополнительного образования</w:t>
      </w:r>
    </w:p>
    <w:p w:rsidR="00284D6F" w:rsidRPr="00284C6B" w:rsidRDefault="00284D6F" w:rsidP="00284C6B">
      <w:pPr>
        <w:shd w:val="clear" w:color="auto" w:fill="FFFFFF"/>
        <w:autoSpaceDE w:val="0"/>
        <w:snapToGrid w:val="0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>«</w:t>
      </w:r>
      <w:r w:rsidR="00266007" w:rsidRPr="00284C6B">
        <w:rPr>
          <w:sz w:val="28"/>
          <w:szCs w:val="28"/>
        </w:rPr>
        <w:t>Ресурсный центр патриотического воспитания, туризма и спорта Республики Бурятия</w:t>
      </w:r>
      <w:r w:rsidRPr="00284C6B">
        <w:rPr>
          <w:sz w:val="28"/>
          <w:szCs w:val="28"/>
        </w:rPr>
        <w:t>»</w:t>
      </w:r>
    </w:p>
    <w:p w:rsidR="00284D6F" w:rsidRPr="00284C6B" w:rsidRDefault="00284D6F" w:rsidP="00284C6B">
      <w:pPr>
        <w:shd w:val="clear" w:color="auto" w:fill="FFFFFF"/>
        <w:autoSpaceDE w:val="0"/>
        <w:snapToGrid w:val="0"/>
        <w:contextualSpacing/>
        <w:jc w:val="center"/>
        <w:rPr>
          <w:sz w:val="28"/>
          <w:szCs w:val="28"/>
        </w:rPr>
      </w:pPr>
    </w:p>
    <w:p w:rsidR="00284D6F" w:rsidRPr="00284C6B" w:rsidRDefault="00284D6F" w:rsidP="00284C6B">
      <w:pPr>
        <w:tabs>
          <w:tab w:val="num" w:pos="2160"/>
        </w:tabs>
        <w:ind w:firstLine="709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 xml:space="preserve">Всероссийский конкурс юных исследователей окружающей среды </w:t>
      </w:r>
    </w:p>
    <w:p w:rsidR="00284D6F" w:rsidRPr="00284C6B" w:rsidRDefault="00284D6F" w:rsidP="00284C6B">
      <w:pPr>
        <w:tabs>
          <w:tab w:val="num" w:pos="2160"/>
        </w:tabs>
        <w:ind w:firstLine="709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>имени Б.В. Всесвятского (с международным участием)</w:t>
      </w:r>
    </w:p>
    <w:p w:rsidR="00284D6F" w:rsidRPr="00284C6B" w:rsidRDefault="00284D6F" w:rsidP="00284C6B">
      <w:pPr>
        <w:tabs>
          <w:tab w:val="left" w:pos="4620"/>
          <w:tab w:val="center" w:pos="4898"/>
        </w:tabs>
        <w:ind w:firstLine="709"/>
        <w:contextualSpacing/>
        <w:jc w:val="center"/>
        <w:rPr>
          <w:b/>
          <w:bCs/>
          <w:sz w:val="28"/>
          <w:szCs w:val="28"/>
        </w:rPr>
      </w:pPr>
    </w:p>
    <w:p w:rsidR="00284D6F" w:rsidRPr="00284C6B" w:rsidRDefault="00284D6F" w:rsidP="00284C6B">
      <w:pPr>
        <w:tabs>
          <w:tab w:val="left" w:pos="4620"/>
          <w:tab w:val="center" w:pos="4898"/>
        </w:tabs>
        <w:ind w:firstLine="709"/>
        <w:contextualSpacing/>
        <w:jc w:val="center"/>
        <w:rPr>
          <w:b/>
          <w:bCs/>
          <w:sz w:val="28"/>
          <w:szCs w:val="28"/>
        </w:rPr>
      </w:pPr>
    </w:p>
    <w:p w:rsidR="00284D6F" w:rsidRPr="00284C6B" w:rsidRDefault="00284D6F" w:rsidP="00284C6B">
      <w:pPr>
        <w:tabs>
          <w:tab w:val="left" w:pos="4620"/>
          <w:tab w:val="center" w:pos="4898"/>
        </w:tabs>
        <w:ind w:firstLine="709"/>
        <w:contextualSpacing/>
        <w:jc w:val="center"/>
        <w:rPr>
          <w:b/>
          <w:bCs/>
          <w:sz w:val="28"/>
          <w:szCs w:val="28"/>
        </w:rPr>
      </w:pPr>
    </w:p>
    <w:p w:rsidR="00284D6F" w:rsidRPr="00284C6B" w:rsidRDefault="00284D6F" w:rsidP="00284C6B">
      <w:pPr>
        <w:tabs>
          <w:tab w:val="left" w:pos="4620"/>
          <w:tab w:val="center" w:pos="4898"/>
        </w:tabs>
        <w:contextualSpacing/>
        <w:rPr>
          <w:b/>
          <w:bCs/>
          <w:sz w:val="28"/>
          <w:szCs w:val="28"/>
        </w:rPr>
      </w:pPr>
    </w:p>
    <w:p w:rsidR="00284D6F" w:rsidRPr="00284C6B" w:rsidRDefault="00284D6F" w:rsidP="00284C6B">
      <w:pPr>
        <w:tabs>
          <w:tab w:val="left" w:pos="4620"/>
          <w:tab w:val="center" w:pos="4898"/>
        </w:tabs>
        <w:ind w:firstLine="709"/>
        <w:contextualSpacing/>
        <w:jc w:val="center"/>
        <w:rPr>
          <w:b/>
          <w:bCs/>
          <w:sz w:val="28"/>
          <w:szCs w:val="28"/>
        </w:rPr>
      </w:pPr>
    </w:p>
    <w:p w:rsidR="00284D6F" w:rsidRPr="00284C6B" w:rsidRDefault="00284D6F" w:rsidP="00284C6B">
      <w:pPr>
        <w:contextualSpacing/>
        <w:jc w:val="center"/>
        <w:rPr>
          <w:b/>
          <w:i/>
          <w:sz w:val="28"/>
          <w:szCs w:val="28"/>
        </w:rPr>
      </w:pPr>
      <w:r w:rsidRPr="00284C6B">
        <w:rPr>
          <w:b/>
          <w:i/>
          <w:sz w:val="28"/>
          <w:szCs w:val="28"/>
        </w:rPr>
        <w:t xml:space="preserve">Номинация </w:t>
      </w:r>
      <w:r w:rsidR="00284C6B" w:rsidRPr="00284C6B">
        <w:rPr>
          <w:b/>
          <w:i/>
          <w:sz w:val="28"/>
          <w:szCs w:val="28"/>
        </w:rPr>
        <w:t>«</w:t>
      </w:r>
      <w:proofErr w:type="spellStart"/>
      <w:r w:rsidR="00284C6B" w:rsidRPr="00284C6B">
        <w:rPr>
          <w:b/>
          <w:i/>
          <w:sz w:val="28"/>
          <w:szCs w:val="28"/>
        </w:rPr>
        <w:t>Геоинформатика</w:t>
      </w:r>
      <w:proofErr w:type="spellEnd"/>
      <w:r w:rsidR="00284C6B" w:rsidRPr="00284C6B">
        <w:rPr>
          <w:b/>
          <w:i/>
          <w:sz w:val="28"/>
          <w:szCs w:val="28"/>
        </w:rPr>
        <w:t>»</w:t>
      </w:r>
    </w:p>
    <w:p w:rsidR="00B42569" w:rsidRPr="00284C6B" w:rsidRDefault="00B42569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B42569" w:rsidRPr="00284C6B" w:rsidRDefault="00B42569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B42569" w:rsidRPr="00284C6B" w:rsidRDefault="00871214" w:rsidP="00284C6B">
      <w:pPr>
        <w:ind w:firstLine="709"/>
        <w:contextualSpacing/>
        <w:jc w:val="center"/>
        <w:rPr>
          <w:rFonts w:eastAsia="Times New Roman"/>
          <w:b/>
          <w:sz w:val="28"/>
          <w:szCs w:val="28"/>
          <w:lang w:eastAsia="ru-RU"/>
        </w:rPr>
      </w:pPr>
      <w:r w:rsidRPr="00284C6B">
        <w:rPr>
          <w:rFonts w:eastAsia="Times New Roman"/>
          <w:b/>
          <w:sz w:val="28"/>
          <w:szCs w:val="28"/>
          <w:lang w:eastAsia="ru-RU"/>
        </w:rPr>
        <w:t>М</w:t>
      </w:r>
      <w:r w:rsidR="004C08DD" w:rsidRPr="00284C6B">
        <w:rPr>
          <w:rFonts w:eastAsia="Times New Roman"/>
          <w:b/>
          <w:sz w:val="28"/>
          <w:szCs w:val="28"/>
          <w:lang w:eastAsia="ru-RU"/>
        </w:rPr>
        <w:t xml:space="preserve">ониторинг </w:t>
      </w:r>
      <w:r w:rsidR="00C7264A" w:rsidRPr="00284C6B">
        <w:rPr>
          <w:rFonts w:eastAsia="Times New Roman"/>
          <w:b/>
          <w:sz w:val="28"/>
          <w:szCs w:val="28"/>
          <w:lang w:eastAsia="ru-RU"/>
        </w:rPr>
        <w:t xml:space="preserve">влияния экологических показателей на содержание </w:t>
      </w:r>
      <w:r w:rsidRPr="00284C6B">
        <w:rPr>
          <w:rFonts w:eastAsia="Times New Roman"/>
          <w:b/>
          <w:sz w:val="28"/>
          <w:szCs w:val="28"/>
          <w:lang w:eastAsia="ru-RU"/>
        </w:rPr>
        <w:t>хлорофилла</w:t>
      </w:r>
      <w:proofErr w:type="gramStart"/>
      <w:r w:rsidRPr="00284C6B">
        <w:rPr>
          <w:rFonts w:eastAsia="Times New Roman"/>
          <w:b/>
          <w:sz w:val="28"/>
          <w:szCs w:val="28"/>
          <w:lang w:eastAsia="ru-RU"/>
        </w:rPr>
        <w:t xml:space="preserve"> А</w:t>
      </w:r>
      <w:proofErr w:type="gramEnd"/>
      <w:r w:rsidR="004C08DD" w:rsidRPr="00284C6B">
        <w:rPr>
          <w:rFonts w:eastAsia="Times New Roman"/>
          <w:b/>
          <w:sz w:val="28"/>
          <w:szCs w:val="28"/>
          <w:lang w:eastAsia="ru-RU"/>
        </w:rPr>
        <w:t xml:space="preserve"> в озере Байкал</w:t>
      </w:r>
      <w:r w:rsidRPr="00284C6B">
        <w:rPr>
          <w:rFonts w:eastAsia="Times New Roman"/>
          <w:b/>
          <w:sz w:val="28"/>
          <w:szCs w:val="28"/>
          <w:lang w:eastAsia="ru-RU"/>
        </w:rPr>
        <w:t xml:space="preserve"> методами ДЗЗ</w:t>
      </w:r>
      <w:r w:rsidR="00D30306" w:rsidRPr="00284C6B">
        <w:rPr>
          <w:rFonts w:eastAsia="Times New Roman"/>
          <w:b/>
          <w:sz w:val="28"/>
          <w:szCs w:val="28"/>
          <w:lang w:eastAsia="ru-RU"/>
        </w:rPr>
        <w:t>.</w:t>
      </w:r>
    </w:p>
    <w:p w:rsidR="00B42569" w:rsidRPr="00284C6B" w:rsidRDefault="00B42569" w:rsidP="00284C6B">
      <w:pPr>
        <w:ind w:firstLine="709"/>
        <w:contextualSpacing/>
        <w:rPr>
          <w:rFonts w:eastAsia="Times New Roman"/>
          <w:sz w:val="28"/>
          <w:szCs w:val="28"/>
          <w:lang w:eastAsia="ru-RU"/>
        </w:rPr>
      </w:pPr>
    </w:p>
    <w:p w:rsidR="00B42569" w:rsidRPr="00284C6B" w:rsidRDefault="00B42569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284D6F" w:rsidRPr="00284C6B" w:rsidRDefault="00284D6F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284D6F" w:rsidRPr="00284C6B" w:rsidRDefault="00284D6F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284D6F" w:rsidRPr="00284C6B" w:rsidRDefault="00284D6F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B42569" w:rsidRPr="00284C6B" w:rsidRDefault="00B42569" w:rsidP="00284C6B">
      <w:pPr>
        <w:contextualSpacing/>
        <w:rPr>
          <w:rFonts w:eastAsia="Times New Roman"/>
          <w:sz w:val="28"/>
          <w:szCs w:val="28"/>
          <w:lang w:eastAsia="ru-RU"/>
        </w:rPr>
      </w:pPr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 xml:space="preserve">Исполнитель: </w:t>
      </w:r>
    </w:p>
    <w:p w:rsidR="00B42569" w:rsidRPr="00284C6B" w:rsidRDefault="00871214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Ф</w:t>
      </w:r>
      <w:r w:rsidR="009E7994" w:rsidRPr="00284C6B">
        <w:rPr>
          <w:rFonts w:eastAsia="Times New Roman"/>
          <w:sz w:val="28"/>
          <w:szCs w:val="28"/>
          <w:lang w:eastAsia="ru-RU"/>
        </w:rPr>
        <w:t xml:space="preserve">илатова Юлия Дмитриевна, </w:t>
      </w:r>
      <w:r w:rsidR="007C1945" w:rsidRPr="00284C6B">
        <w:rPr>
          <w:rFonts w:eastAsia="Times New Roman"/>
          <w:sz w:val="28"/>
          <w:szCs w:val="28"/>
          <w:lang w:eastAsia="ru-RU"/>
        </w:rPr>
        <w:t>1</w:t>
      </w:r>
      <w:r w:rsidR="005F38C3" w:rsidRPr="00284C6B">
        <w:rPr>
          <w:rFonts w:eastAsia="Times New Roman"/>
          <w:sz w:val="28"/>
          <w:szCs w:val="28"/>
          <w:lang w:eastAsia="ru-RU"/>
        </w:rPr>
        <w:t>7</w:t>
      </w:r>
      <w:r w:rsidR="009E7994" w:rsidRPr="00284C6B">
        <w:rPr>
          <w:rFonts w:eastAsia="Times New Roman"/>
          <w:sz w:val="28"/>
          <w:szCs w:val="28"/>
          <w:lang w:eastAsia="ru-RU"/>
        </w:rPr>
        <w:t>лет</w:t>
      </w:r>
    </w:p>
    <w:p w:rsidR="00B42569" w:rsidRPr="00284C6B" w:rsidRDefault="009E7994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МАОУ ДО «ГДДЮТ</w:t>
      </w:r>
      <w:r w:rsidR="006E1A64" w:rsidRPr="00284C6B">
        <w:rPr>
          <w:rFonts w:eastAsia="Times New Roman"/>
          <w:sz w:val="28"/>
          <w:szCs w:val="28"/>
          <w:lang w:eastAsia="ru-RU"/>
        </w:rPr>
        <w:t>»</w:t>
      </w:r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Руководитель:</w:t>
      </w:r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proofErr w:type="spellStart"/>
      <w:r w:rsidRPr="00284C6B">
        <w:rPr>
          <w:rFonts w:eastAsia="Times New Roman"/>
          <w:sz w:val="28"/>
          <w:szCs w:val="28"/>
          <w:lang w:eastAsia="ru-RU"/>
        </w:rPr>
        <w:t>Аюшеев</w:t>
      </w:r>
      <w:proofErr w:type="spellEnd"/>
      <w:r w:rsidRPr="00284C6B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284C6B">
        <w:rPr>
          <w:rFonts w:eastAsia="Times New Roman"/>
          <w:sz w:val="28"/>
          <w:szCs w:val="28"/>
          <w:lang w:eastAsia="ru-RU"/>
        </w:rPr>
        <w:t>Арсалан</w:t>
      </w:r>
      <w:proofErr w:type="spellEnd"/>
      <w:r w:rsidRPr="00284C6B">
        <w:rPr>
          <w:rFonts w:eastAsia="Times New Roman"/>
          <w:sz w:val="28"/>
          <w:szCs w:val="28"/>
          <w:lang w:eastAsia="ru-RU"/>
        </w:rPr>
        <w:t xml:space="preserve"> Александрович,</w:t>
      </w:r>
      <w:r w:rsidR="00FB796F" w:rsidRPr="00284C6B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FB796F" w:rsidRPr="00284C6B">
        <w:rPr>
          <w:rFonts w:eastAsia="Times New Roman"/>
          <w:sz w:val="28"/>
          <w:szCs w:val="28"/>
          <w:lang w:eastAsia="ru-RU"/>
        </w:rPr>
        <w:t>к</w:t>
      </w:r>
      <w:proofErr w:type="gramStart"/>
      <w:r w:rsidR="00FB796F" w:rsidRPr="00284C6B">
        <w:rPr>
          <w:rFonts w:eastAsia="Times New Roman"/>
          <w:sz w:val="28"/>
          <w:szCs w:val="28"/>
          <w:lang w:eastAsia="ru-RU"/>
        </w:rPr>
        <w:t>.с</w:t>
      </w:r>
      <w:proofErr w:type="gramEnd"/>
      <w:r w:rsidR="00FB796F" w:rsidRPr="00284C6B">
        <w:rPr>
          <w:rFonts w:eastAsia="Times New Roman"/>
          <w:sz w:val="28"/>
          <w:szCs w:val="28"/>
          <w:lang w:eastAsia="ru-RU"/>
        </w:rPr>
        <w:t>-х.н</w:t>
      </w:r>
      <w:proofErr w:type="spellEnd"/>
      <w:r w:rsidR="00FB796F" w:rsidRPr="00284C6B">
        <w:rPr>
          <w:rFonts w:eastAsia="Times New Roman"/>
          <w:sz w:val="28"/>
          <w:szCs w:val="28"/>
          <w:lang w:eastAsia="ru-RU"/>
        </w:rPr>
        <w:t>.</w:t>
      </w:r>
      <w:r w:rsidRPr="00284C6B">
        <w:rPr>
          <w:rFonts w:eastAsia="Times New Roman"/>
          <w:sz w:val="28"/>
          <w:szCs w:val="28"/>
          <w:lang w:eastAsia="ru-RU"/>
        </w:rPr>
        <w:t xml:space="preserve"> </w:t>
      </w:r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8-9021-63-65-94</w:t>
      </w:r>
    </w:p>
    <w:p w:rsidR="00B42569" w:rsidRPr="00284C6B" w:rsidRDefault="0030685A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proofErr w:type="spellStart"/>
      <w:r w:rsidRPr="00284C6B">
        <w:rPr>
          <w:rFonts w:eastAsia="Times New Roman"/>
          <w:sz w:val="28"/>
          <w:szCs w:val="28"/>
          <w:lang w:val="en-US" w:eastAsia="ru-RU"/>
        </w:rPr>
        <w:t>ay</w:t>
      </w:r>
      <w:r w:rsidR="009E7994" w:rsidRPr="00284C6B">
        <w:rPr>
          <w:rFonts w:eastAsia="Times New Roman"/>
          <w:sz w:val="28"/>
          <w:szCs w:val="28"/>
          <w:lang w:val="en-US" w:eastAsia="ru-RU"/>
        </w:rPr>
        <w:t>us</w:t>
      </w:r>
      <w:proofErr w:type="spellEnd"/>
      <w:r w:rsidR="009E7994" w:rsidRPr="00284C6B">
        <w:rPr>
          <w:rFonts w:eastAsia="Times New Roman"/>
          <w:sz w:val="28"/>
          <w:szCs w:val="28"/>
          <w:lang w:eastAsia="ru-RU"/>
        </w:rPr>
        <w:t>_</w:t>
      </w:r>
      <w:proofErr w:type="spellStart"/>
      <w:r w:rsidR="009E7994" w:rsidRPr="00284C6B">
        <w:rPr>
          <w:rFonts w:eastAsia="Times New Roman"/>
          <w:sz w:val="28"/>
          <w:szCs w:val="28"/>
          <w:lang w:val="en-US" w:eastAsia="ru-RU"/>
        </w:rPr>
        <w:t>ars</w:t>
      </w:r>
      <w:proofErr w:type="spellEnd"/>
      <w:r w:rsidR="00B42569" w:rsidRPr="00284C6B">
        <w:rPr>
          <w:rFonts w:eastAsia="Times New Roman"/>
          <w:sz w:val="28"/>
          <w:szCs w:val="28"/>
          <w:lang w:eastAsia="ru-RU"/>
        </w:rPr>
        <w:t>@</w:t>
      </w:r>
      <w:proofErr w:type="spellStart"/>
      <w:r w:rsidR="00B42569" w:rsidRPr="00284C6B">
        <w:rPr>
          <w:rFonts w:eastAsia="Times New Roman"/>
          <w:sz w:val="28"/>
          <w:szCs w:val="28"/>
          <w:lang w:eastAsia="ru-RU"/>
        </w:rPr>
        <w:t>mail.ru</w:t>
      </w:r>
      <w:proofErr w:type="spellEnd"/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методист</w:t>
      </w:r>
      <w:r w:rsidR="009E7994" w:rsidRPr="00284C6B">
        <w:rPr>
          <w:rFonts w:eastAsia="Times New Roman"/>
          <w:sz w:val="28"/>
          <w:szCs w:val="28"/>
          <w:lang w:eastAsia="ru-RU"/>
        </w:rPr>
        <w:t>, п.д.о.</w:t>
      </w:r>
    </w:p>
    <w:p w:rsidR="00B42569" w:rsidRPr="00284C6B" w:rsidRDefault="00B42569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D6F" w:rsidRPr="00284C6B" w:rsidRDefault="00284D6F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D6F" w:rsidRDefault="00284D6F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284C6B" w:rsidRPr="00284C6B" w:rsidRDefault="00284C6B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DC7373" w:rsidRPr="00284C6B" w:rsidRDefault="00DC7373" w:rsidP="00284C6B">
      <w:pPr>
        <w:contextualSpacing/>
        <w:jc w:val="right"/>
        <w:rPr>
          <w:rFonts w:eastAsia="Times New Roman"/>
          <w:sz w:val="28"/>
          <w:szCs w:val="28"/>
          <w:lang w:eastAsia="ru-RU"/>
        </w:rPr>
      </w:pPr>
    </w:p>
    <w:p w:rsidR="00B42569" w:rsidRPr="00284C6B" w:rsidRDefault="00915946" w:rsidP="00284C6B">
      <w:pPr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20</w:t>
      </w:r>
      <w:r w:rsidR="00207611" w:rsidRPr="00284C6B">
        <w:rPr>
          <w:rFonts w:eastAsia="Times New Roman"/>
          <w:sz w:val="28"/>
          <w:szCs w:val="28"/>
          <w:lang w:eastAsia="ru-RU"/>
        </w:rPr>
        <w:t>2</w:t>
      </w:r>
      <w:r w:rsidR="00284D6F" w:rsidRPr="00284C6B">
        <w:rPr>
          <w:rFonts w:eastAsia="Times New Roman"/>
          <w:sz w:val="28"/>
          <w:szCs w:val="28"/>
          <w:lang w:eastAsia="ru-RU"/>
        </w:rPr>
        <w:t>4</w:t>
      </w:r>
      <w:r w:rsidR="00B42569" w:rsidRPr="00284C6B">
        <w:rPr>
          <w:rFonts w:eastAsia="Times New Roman"/>
          <w:sz w:val="28"/>
          <w:szCs w:val="28"/>
          <w:lang w:eastAsia="ru-RU"/>
        </w:rPr>
        <w:t xml:space="preserve"> год</w:t>
      </w:r>
    </w:p>
    <w:p w:rsidR="00B42569" w:rsidRPr="00284C6B" w:rsidRDefault="00B42569" w:rsidP="00284C6B">
      <w:pPr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284C6B">
        <w:rPr>
          <w:rFonts w:eastAsia="Times New Roman"/>
          <w:sz w:val="28"/>
          <w:szCs w:val="28"/>
          <w:lang w:eastAsia="ru-RU"/>
        </w:rPr>
        <w:t>г. Улан-Удэ</w:t>
      </w:r>
    </w:p>
    <w:p w:rsidR="00B42569" w:rsidRDefault="009A26CE" w:rsidP="00284C6B">
      <w:pPr>
        <w:ind w:firstLine="709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br w:type="page"/>
      </w:r>
      <w:r w:rsidR="00B42569" w:rsidRPr="00284C6B">
        <w:rPr>
          <w:sz w:val="28"/>
          <w:szCs w:val="28"/>
        </w:rPr>
        <w:lastRenderedPageBreak/>
        <w:t xml:space="preserve">Аннотация </w:t>
      </w:r>
    </w:p>
    <w:p w:rsidR="00036D7F" w:rsidRDefault="00036D7F" w:rsidP="00284C6B">
      <w:pPr>
        <w:ind w:firstLine="709"/>
        <w:contextualSpacing/>
        <w:jc w:val="center"/>
        <w:rPr>
          <w:sz w:val="28"/>
          <w:szCs w:val="28"/>
        </w:rPr>
      </w:pPr>
    </w:p>
    <w:p w:rsidR="00036D7F" w:rsidRPr="00284C6B" w:rsidRDefault="00036D7F" w:rsidP="00284C6B">
      <w:pPr>
        <w:ind w:firstLine="709"/>
        <w:contextualSpacing/>
        <w:jc w:val="center"/>
        <w:rPr>
          <w:sz w:val="28"/>
          <w:szCs w:val="28"/>
        </w:rPr>
      </w:pPr>
    </w:p>
    <w:p w:rsidR="00A324F4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b/>
          <w:sz w:val="28"/>
          <w:szCs w:val="28"/>
        </w:rPr>
        <w:t>Цель проекта</w:t>
      </w:r>
      <w:r w:rsidR="00D34FD4" w:rsidRPr="00284C6B">
        <w:rPr>
          <w:b/>
          <w:sz w:val="28"/>
          <w:szCs w:val="28"/>
        </w:rPr>
        <w:t>:</w:t>
      </w:r>
      <w:r w:rsidR="00D34FD4" w:rsidRPr="00284C6B">
        <w:rPr>
          <w:sz w:val="28"/>
          <w:szCs w:val="28"/>
        </w:rPr>
        <w:t xml:space="preserve"> </w:t>
      </w:r>
      <w:r w:rsidR="00A324F4" w:rsidRPr="00284C6B">
        <w:rPr>
          <w:sz w:val="28"/>
          <w:szCs w:val="28"/>
        </w:rPr>
        <w:t>выявить корреляци</w:t>
      </w:r>
      <w:r w:rsidR="00AF3AD2" w:rsidRPr="00284C6B">
        <w:rPr>
          <w:sz w:val="28"/>
          <w:szCs w:val="28"/>
        </w:rPr>
        <w:t>и</w:t>
      </w:r>
      <w:r w:rsidR="00A324F4" w:rsidRPr="00284C6B">
        <w:rPr>
          <w:sz w:val="28"/>
          <w:szCs w:val="28"/>
        </w:rPr>
        <w:t xml:space="preserve"> распространения фитопланктона </w:t>
      </w:r>
      <w:r w:rsidR="009C7FCA" w:rsidRPr="00284C6B">
        <w:rPr>
          <w:sz w:val="28"/>
          <w:szCs w:val="28"/>
        </w:rPr>
        <w:t xml:space="preserve">от </w:t>
      </w:r>
      <w:r w:rsidR="00AF3AD2" w:rsidRPr="00284C6B">
        <w:rPr>
          <w:sz w:val="28"/>
          <w:szCs w:val="28"/>
        </w:rPr>
        <w:t>экологических факторов</w:t>
      </w:r>
      <w:r w:rsidR="00977ABA" w:rsidRPr="00284C6B">
        <w:rPr>
          <w:sz w:val="28"/>
          <w:szCs w:val="28"/>
        </w:rPr>
        <w:t xml:space="preserve"> с помощью методов ДЗЗ</w:t>
      </w:r>
      <w:r w:rsidR="000017D9" w:rsidRPr="00284C6B">
        <w:rPr>
          <w:sz w:val="28"/>
          <w:szCs w:val="28"/>
        </w:rPr>
        <w:t>.</w:t>
      </w:r>
    </w:p>
    <w:p w:rsidR="00F134F7" w:rsidRPr="00284C6B" w:rsidRDefault="00F134F7" w:rsidP="00284C6B">
      <w:pPr>
        <w:ind w:firstLine="709"/>
        <w:contextualSpacing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 xml:space="preserve">Задачи: </w:t>
      </w:r>
    </w:p>
    <w:p w:rsidR="00AC306B" w:rsidRPr="00284C6B" w:rsidRDefault="002709F5" w:rsidP="00284C6B">
      <w:pPr>
        <w:numPr>
          <w:ilvl w:val="0"/>
          <w:numId w:val="15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</w:t>
      </w:r>
      <w:r w:rsidR="00AC306B" w:rsidRPr="00284C6B">
        <w:rPr>
          <w:sz w:val="28"/>
          <w:szCs w:val="28"/>
        </w:rPr>
        <w:t>олучить космо</w:t>
      </w:r>
      <w:r w:rsidRPr="00284C6B">
        <w:rPr>
          <w:sz w:val="28"/>
          <w:szCs w:val="28"/>
        </w:rPr>
        <w:t>с</w:t>
      </w:r>
      <w:r w:rsidR="00AC306B" w:rsidRPr="00284C6B">
        <w:rPr>
          <w:sz w:val="28"/>
          <w:szCs w:val="28"/>
        </w:rPr>
        <w:t xml:space="preserve">нимки с помощью геопортала </w:t>
      </w:r>
      <w:r w:rsidR="00AC306B" w:rsidRPr="00284C6B">
        <w:rPr>
          <w:sz w:val="28"/>
          <w:szCs w:val="28"/>
          <w:lang w:val="en-US"/>
        </w:rPr>
        <w:t>World</w:t>
      </w:r>
      <w:r w:rsidR="0088424F" w:rsidRPr="00284C6B">
        <w:rPr>
          <w:sz w:val="28"/>
          <w:szCs w:val="28"/>
          <w:lang w:val="en-US"/>
        </w:rPr>
        <w:t>view</w:t>
      </w:r>
      <w:r w:rsidR="0088424F" w:rsidRPr="00284C6B">
        <w:rPr>
          <w:sz w:val="28"/>
          <w:szCs w:val="28"/>
        </w:rPr>
        <w:t xml:space="preserve"> с показателями </w:t>
      </w:r>
      <w:r w:rsidRPr="00284C6B">
        <w:rPr>
          <w:sz w:val="28"/>
          <w:szCs w:val="28"/>
        </w:rPr>
        <w:t>хлорофилла</w:t>
      </w:r>
      <w:proofErr w:type="gramStart"/>
      <w:r w:rsidR="009B6D14" w:rsidRPr="00284C6B">
        <w:rPr>
          <w:sz w:val="28"/>
          <w:szCs w:val="28"/>
        </w:rPr>
        <w:t xml:space="preserve"> А</w:t>
      </w:r>
      <w:proofErr w:type="gramEnd"/>
      <w:r w:rsidR="009B6D14" w:rsidRPr="00284C6B">
        <w:rPr>
          <w:sz w:val="28"/>
          <w:szCs w:val="28"/>
        </w:rPr>
        <w:t>;</w:t>
      </w:r>
    </w:p>
    <w:p w:rsidR="0088424F" w:rsidRPr="00284C6B" w:rsidRDefault="002709F5" w:rsidP="00284C6B">
      <w:pPr>
        <w:numPr>
          <w:ilvl w:val="0"/>
          <w:numId w:val="15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о</w:t>
      </w:r>
      <w:r w:rsidR="00A93DE0" w:rsidRPr="00284C6B">
        <w:rPr>
          <w:sz w:val="28"/>
          <w:szCs w:val="28"/>
        </w:rPr>
        <w:t>предел</w:t>
      </w:r>
      <w:r w:rsidR="003375CF" w:rsidRPr="00284C6B">
        <w:rPr>
          <w:sz w:val="28"/>
          <w:szCs w:val="28"/>
        </w:rPr>
        <w:t>ить</w:t>
      </w:r>
      <w:r w:rsidR="00F750DD" w:rsidRPr="00284C6B">
        <w:rPr>
          <w:sz w:val="28"/>
          <w:szCs w:val="28"/>
        </w:rPr>
        <w:t xml:space="preserve"> площадны</w:t>
      </w:r>
      <w:r w:rsidR="009B6D14" w:rsidRPr="00284C6B">
        <w:rPr>
          <w:sz w:val="28"/>
          <w:szCs w:val="28"/>
        </w:rPr>
        <w:t xml:space="preserve">е характеристики </w:t>
      </w:r>
      <w:r w:rsidR="00A94D9F" w:rsidRPr="00284C6B">
        <w:rPr>
          <w:sz w:val="28"/>
          <w:szCs w:val="28"/>
        </w:rPr>
        <w:t>распространения фитопланктона</w:t>
      </w:r>
      <w:r w:rsidR="009B6D14" w:rsidRPr="00284C6B">
        <w:rPr>
          <w:sz w:val="28"/>
          <w:szCs w:val="28"/>
        </w:rPr>
        <w:t>;</w:t>
      </w:r>
    </w:p>
    <w:p w:rsidR="00A94D9F" w:rsidRPr="00284C6B" w:rsidRDefault="00C7264A" w:rsidP="00284C6B">
      <w:pPr>
        <w:numPr>
          <w:ilvl w:val="0"/>
          <w:numId w:val="15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сопоставить </w:t>
      </w:r>
      <w:r w:rsidR="00E753B7" w:rsidRPr="00284C6B">
        <w:rPr>
          <w:sz w:val="28"/>
          <w:szCs w:val="28"/>
        </w:rPr>
        <w:t xml:space="preserve">данные по важнейшим экологическим факторам с уровнем </w:t>
      </w:r>
      <w:r w:rsidR="009B6D14" w:rsidRPr="00284C6B">
        <w:rPr>
          <w:sz w:val="28"/>
          <w:szCs w:val="28"/>
        </w:rPr>
        <w:t xml:space="preserve">распространения </w:t>
      </w:r>
      <w:r w:rsidR="00E753B7" w:rsidRPr="00284C6B">
        <w:rPr>
          <w:sz w:val="28"/>
          <w:szCs w:val="28"/>
        </w:rPr>
        <w:t>фитопланктона</w:t>
      </w:r>
      <w:r w:rsidR="009B6D14" w:rsidRPr="00284C6B">
        <w:rPr>
          <w:sz w:val="28"/>
          <w:szCs w:val="28"/>
        </w:rPr>
        <w:t>;</w:t>
      </w:r>
    </w:p>
    <w:p w:rsidR="003375CF" w:rsidRPr="00284C6B" w:rsidRDefault="003375CF" w:rsidP="00284C6B">
      <w:pPr>
        <w:numPr>
          <w:ilvl w:val="0"/>
          <w:numId w:val="15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проанализировать полученные корреляции</w:t>
      </w:r>
      <w:r w:rsidR="002E4E3E" w:rsidRPr="00284C6B">
        <w:rPr>
          <w:sz w:val="28"/>
          <w:szCs w:val="28"/>
        </w:rPr>
        <w:t>;</w:t>
      </w:r>
    </w:p>
    <w:p w:rsidR="003375CF" w:rsidRPr="00284C6B" w:rsidRDefault="003375CF" w:rsidP="00284C6B">
      <w:pPr>
        <w:numPr>
          <w:ilvl w:val="0"/>
          <w:numId w:val="15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предлож</w:t>
      </w:r>
      <w:r w:rsidR="002E4E3E" w:rsidRPr="00284C6B">
        <w:rPr>
          <w:sz w:val="28"/>
          <w:szCs w:val="28"/>
        </w:rPr>
        <w:t>ить</w:t>
      </w:r>
      <w:r w:rsidRPr="00284C6B">
        <w:rPr>
          <w:sz w:val="28"/>
          <w:szCs w:val="28"/>
        </w:rPr>
        <w:t xml:space="preserve"> методик</w:t>
      </w:r>
      <w:r w:rsidR="002E4E3E" w:rsidRPr="00284C6B">
        <w:rPr>
          <w:sz w:val="28"/>
          <w:szCs w:val="28"/>
        </w:rPr>
        <w:t>у</w:t>
      </w:r>
      <w:r w:rsidRPr="00284C6B">
        <w:rPr>
          <w:sz w:val="28"/>
          <w:szCs w:val="28"/>
        </w:rPr>
        <w:t xml:space="preserve"> определения статистически достоверных количественных характеристик фитопланктона. </w:t>
      </w:r>
    </w:p>
    <w:p w:rsidR="001422C0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b/>
          <w:sz w:val="28"/>
          <w:szCs w:val="28"/>
        </w:rPr>
        <w:t>Актуальность</w:t>
      </w:r>
      <w:r w:rsidR="00D34FD4" w:rsidRPr="00284C6B">
        <w:rPr>
          <w:b/>
          <w:sz w:val="28"/>
          <w:szCs w:val="28"/>
        </w:rPr>
        <w:t xml:space="preserve">: </w:t>
      </w:r>
      <w:r w:rsidR="007E2F2C" w:rsidRPr="00284C6B">
        <w:rPr>
          <w:sz w:val="28"/>
          <w:szCs w:val="28"/>
        </w:rPr>
        <w:t xml:space="preserve">экологическая ситуация в </w:t>
      </w:r>
      <w:r w:rsidR="00FA78A4" w:rsidRPr="00284C6B">
        <w:rPr>
          <w:sz w:val="28"/>
          <w:szCs w:val="28"/>
        </w:rPr>
        <w:t xml:space="preserve">озере </w:t>
      </w:r>
      <w:r w:rsidR="007E2F2C" w:rsidRPr="00284C6B">
        <w:rPr>
          <w:sz w:val="28"/>
          <w:szCs w:val="28"/>
        </w:rPr>
        <w:t>Байкал продолжает ухудшаться</w:t>
      </w:r>
      <w:r w:rsidR="00180904" w:rsidRPr="00284C6B">
        <w:rPr>
          <w:sz w:val="28"/>
          <w:szCs w:val="28"/>
        </w:rPr>
        <w:t xml:space="preserve"> [</w:t>
      </w:r>
      <w:r w:rsidR="00BD2557" w:rsidRPr="00284C6B">
        <w:rPr>
          <w:sz w:val="28"/>
          <w:szCs w:val="28"/>
        </w:rPr>
        <w:t>2,</w:t>
      </w:r>
      <w:r w:rsidR="00180904" w:rsidRPr="00284C6B">
        <w:rPr>
          <w:sz w:val="28"/>
          <w:szCs w:val="28"/>
        </w:rPr>
        <w:t>4,10,</w:t>
      </w:r>
      <w:r w:rsidR="00BD2557" w:rsidRPr="00284C6B">
        <w:rPr>
          <w:sz w:val="28"/>
          <w:szCs w:val="28"/>
        </w:rPr>
        <w:t>13</w:t>
      </w:r>
      <w:r w:rsidR="00180904" w:rsidRPr="00284C6B">
        <w:rPr>
          <w:sz w:val="28"/>
          <w:szCs w:val="28"/>
        </w:rPr>
        <w:t>]</w:t>
      </w:r>
      <w:r w:rsidR="00BD2557" w:rsidRPr="00284C6B">
        <w:rPr>
          <w:sz w:val="28"/>
          <w:szCs w:val="28"/>
        </w:rPr>
        <w:t xml:space="preserve">. </w:t>
      </w:r>
      <w:r w:rsidR="000B13C5" w:rsidRPr="00284C6B">
        <w:rPr>
          <w:sz w:val="28"/>
          <w:szCs w:val="28"/>
        </w:rPr>
        <w:t>Количественные показатели</w:t>
      </w:r>
      <w:r w:rsidR="00BD2557" w:rsidRPr="00284C6B">
        <w:rPr>
          <w:sz w:val="28"/>
          <w:szCs w:val="28"/>
        </w:rPr>
        <w:t xml:space="preserve"> </w:t>
      </w:r>
      <w:r w:rsidR="00FA75F6" w:rsidRPr="00284C6B">
        <w:rPr>
          <w:sz w:val="28"/>
          <w:szCs w:val="28"/>
        </w:rPr>
        <w:t xml:space="preserve">распространения </w:t>
      </w:r>
      <w:r w:rsidR="000B13C5" w:rsidRPr="00284C6B">
        <w:rPr>
          <w:sz w:val="28"/>
          <w:szCs w:val="28"/>
        </w:rPr>
        <w:t>водорослей коррелируют с экологической обстановкой</w:t>
      </w:r>
      <w:r w:rsidR="00FA75F6" w:rsidRPr="00284C6B">
        <w:rPr>
          <w:sz w:val="28"/>
          <w:szCs w:val="28"/>
        </w:rPr>
        <w:t xml:space="preserve"> экосисте</w:t>
      </w:r>
      <w:r w:rsidR="00FA78A4" w:rsidRPr="00284C6B">
        <w:rPr>
          <w:sz w:val="28"/>
          <w:szCs w:val="28"/>
        </w:rPr>
        <w:t>мы [</w:t>
      </w:r>
      <w:r w:rsidR="008427B2" w:rsidRPr="00284C6B">
        <w:rPr>
          <w:sz w:val="28"/>
          <w:szCs w:val="28"/>
        </w:rPr>
        <w:t>6,7,9,10,11</w:t>
      </w:r>
      <w:r w:rsidR="00161BC4" w:rsidRPr="00284C6B">
        <w:rPr>
          <w:sz w:val="28"/>
          <w:szCs w:val="28"/>
        </w:rPr>
        <w:t>,12,13</w:t>
      </w:r>
      <w:r w:rsidR="00FA78A4" w:rsidRPr="00284C6B">
        <w:rPr>
          <w:sz w:val="28"/>
          <w:szCs w:val="28"/>
        </w:rPr>
        <w:t>]</w:t>
      </w:r>
      <w:r w:rsidR="00161BC4" w:rsidRPr="00284C6B">
        <w:rPr>
          <w:sz w:val="28"/>
          <w:szCs w:val="28"/>
        </w:rPr>
        <w:t xml:space="preserve">. </w:t>
      </w:r>
      <w:r w:rsidR="001422C0" w:rsidRPr="00284C6B">
        <w:rPr>
          <w:sz w:val="28"/>
          <w:szCs w:val="28"/>
        </w:rPr>
        <w:t xml:space="preserve">Для мониторинга фитопланктона будут использоваться данные </w:t>
      </w:r>
      <w:r w:rsidR="009E3438" w:rsidRPr="00284C6B">
        <w:rPr>
          <w:sz w:val="28"/>
          <w:szCs w:val="28"/>
        </w:rPr>
        <w:t>ДЗЗ</w:t>
      </w:r>
      <w:r w:rsidR="001422C0" w:rsidRPr="00284C6B">
        <w:rPr>
          <w:sz w:val="28"/>
          <w:szCs w:val="28"/>
        </w:rPr>
        <w:t xml:space="preserve"> со спутников, получаемые с заданным периодом наблюдений, </w:t>
      </w:r>
      <w:r w:rsidR="009E3438" w:rsidRPr="00284C6B">
        <w:rPr>
          <w:sz w:val="28"/>
          <w:szCs w:val="28"/>
        </w:rPr>
        <w:t>т.к.</w:t>
      </w:r>
      <w:r w:rsidR="001422C0" w:rsidRPr="00284C6B">
        <w:rPr>
          <w:sz w:val="28"/>
          <w:szCs w:val="28"/>
        </w:rPr>
        <w:t xml:space="preserve"> именно этот метод позволяет получать непрерывную и достоверную информацию о состоянии водного объекта.</w:t>
      </w:r>
    </w:p>
    <w:p w:rsidR="00B42569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b/>
          <w:sz w:val="28"/>
          <w:szCs w:val="28"/>
        </w:rPr>
        <w:t>Методы и материалы исследования</w:t>
      </w:r>
      <w:r w:rsidR="00CC46C7" w:rsidRPr="00284C6B">
        <w:rPr>
          <w:b/>
          <w:sz w:val="28"/>
          <w:szCs w:val="28"/>
        </w:rPr>
        <w:t xml:space="preserve">: </w:t>
      </w:r>
      <w:r w:rsidRPr="00284C6B">
        <w:rPr>
          <w:sz w:val="28"/>
          <w:szCs w:val="28"/>
        </w:rPr>
        <w:t>Работа с космоснимками</w:t>
      </w:r>
      <w:r w:rsidR="00F279A5" w:rsidRPr="00284C6B">
        <w:rPr>
          <w:sz w:val="28"/>
          <w:szCs w:val="28"/>
        </w:rPr>
        <w:t xml:space="preserve"> в геопортале </w:t>
      </w:r>
      <w:r w:rsidR="004525E0" w:rsidRPr="00284C6B">
        <w:rPr>
          <w:sz w:val="28"/>
          <w:szCs w:val="28"/>
        </w:rPr>
        <w:t xml:space="preserve">с помощью инструментария </w:t>
      </w:r>
      <w:r w:rsidR="00F279A5" w:rsidRPr="00284C6B">
        <w:rPr>
          <w:sz w:val="28"/>
          <w:szCs w:val="28"/>
          <w:lang w:val="en-US"/>
        </w:rPr>
        <w:t>Worldview</w:t>
      </w:r>
      <w:r w:rsidR="00F279A5" w:rsidRPr="00284C6B">
        <w:rPr>
          <w:sz w:val="28"/>
          <w:szCs w:val="28"/>
        </w:rPr>
        <w:t xml:space="preserve">, </w:t>
      </w:r>
      <w:r w:rsidR="005F5E82" w:rsidRPr="00284C6B">
        <w:rPr>
          <w:sz w:val="28"/>
          <w:szCs w:val="28"/>
        </w:rPr>
        <w:t>программой</w:t>
      </w:r>
      <w:r w:rsidR="00F279A5" w:rsidRPr="00284C6B">
        <w:rPr>
          <w:sz w:val="28"/>
          <w:szCs w:val="28"/>
        </w:rPr>
        <w:t xml:space="preserve"> Adobe Photoshop</w:t>
      </w:r>
      <w:r w:rsidR="005F5E82" w:rsidRPr="00284C6B">
        <w:rPr>
          <w:sz w:val="28"/>
          <w:szCs w:val="28"/>
        </w:rPr>
        <w:t>.</w:t>
      </w:r>
      <w:r w:rsidR="00482C2C" w:rsidRPr="00284C6B">
        <w:rPr>
          <w:sz w:val="28"/>
          <w:szCs w:val="28"/>
        </w:rPr>
        <w:t xml:space="preserve"> А</w:t>
      </w:r>
      <w:r w:rsidRPr="00284C6B">
        <w:rPr>
          <w:sz w:val="28"/>
          <w:szCs w:val="28"/>
        </w:rPr>
        <w:t>нализ литературных источников.</w:t>
      </w:r>
    </w:p>
    <w:p w:rsidR="001516A0" w:rsidRPr="00284C6B" w:rsidRDefault="00CC46C7" w:rsidP="00284C6B">
      <w:pPr>
        <w:ind w:firstLine="709"/>
        <w:contextualSpacing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>Р</w:t>
      </w:r>
      <w:r w:rsidR="00B42569" w:rsidRPr="00284C6B">
        <w:rPr>
          <w:b/>
          <w:sz w:val="28"/>
          <w:szCs w:val="28"/>
        </w:rPr>
        <w:t>езультаты:</w:t>
      </w:r>
    </w:p>
    <w:p w:rsidR="00A73C48" w:rsidRPr="00284C6B" w:rsidRDefault="00A73C48" w:rsidP="00284C6B">
      <w:pPr>
        <w:pStyle w:val="a3"/>
        <w:numPr>
          <w:ilvl w:val="0"/>
          <w:numId w:val="16"/>
        </w:numPr>
        <w:rPr>
          <w:sz w:val="28"/>
          <w:szCs w:val="28"/>
        </w:rPr>
      </w:pPr>
      <w:proofErr w:type="spellStart"/>
      <w:r w:rsidRPr="00284C6B">
        <w:rPr>
          <w:sz w:val="28"/>
          <w:szCs w:val="28"/>
        </w:rPr>
        <w:t>геопортал</w:t>
      </w:r>
      <w:proofErr w:type="spellEnd"/>
      <w:r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  <w:lang w:val="en-US"/>
        </w:rPr>
        <w:t>Worldview</w:t>
      </w:r>
      <w:r w:rsidRPr="00284C6B">
        <w:rPr>
          <w:sz w:val="28"/>
          <w:szCs w:val="28"/>
        </w:rPr>
        <w:t xml:space="preserve"> – интуитивно понятная информационная система, предоставляющая актуальные данные;</w:t>
      </w:r>
    </w:p>
    <w:p w:rsidR="001516A0" w:rsidRPr="00284C6B" w:rsidRDefault="001516A0" w:rsidP="00284C6B">
      <w:pPr>
        <w:numPr>
          <w:ilvl w:val="0"/>
          <w:numId w:val="16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получены и обработаны космоснимки с показателями хлорофилла</w:t>
      </w:r>
      <w:proofErr w:type="gramStart"/>
      <w:r w:rsidRPr="00284C6B">
        <w:rPr>
          <w:sz w:val="28"/>
          <w:szCs w:val="28"/>
        </w:rPr>
        <w:t xml:space="preserve"> А</w:t>
      </w:r>
      <w:proofErr w:type="gramEnd"/>
    </w:p>
    <w:p w:rsidR="007B35A2" w:rsidRPr="00284C6B" w:rsidRDefault="007B35A2" w:rsidP="00284C6B">
      <w:pPr>
        <w:numPr>
          <w:ilvl w:val="0"/>
          <w:numId w:val="16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выявлены площади распространения фитопланктона</w:t>
      </w:r>
      <w:r w:rsidR="00F63DBC" w:rsidRPr="00284C6B">
        <w:rPr>
          <w:sz w:val="28"/>
          <w:szCs w:val="28"/>
        </w:rPr>
        <w:t xml:space="preserve"> </w:t>
      </w:r>
      <w:r w:rsidR="002E712C" w:rsidRPr="00284C6B">
        <w:rPr>
          <w:sz w:val="28"/>
          <w:szCs w:val="28"/>
        </w:rPr>
        <w:t xml:space="preserve">на </w:t>
      </w:r>
      <w:r w:rsidRPr="00284C6B">
        <w:rPr>
          <w:sz w:val="28"/>
          <w:szCs w:val="28"/>
        </w:rPr>
        <w:t>объекте исследования</w:t>
      </w:r>
    </w:p>
    <w:p w:rsidR="005F5E82" w:rsidRPr="00284C6B" w:rsidRDefault="005F5E82" w:rsidP="00284C6B">
      <w:pPr>
        <w:numPr>
          <w:ilvl w:val="0"/>
          <w:numId w:val="16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получены данные по </w:t>
      </w:r>
      <w:r w:rsidR="00F63DBC" w:rsidRPr="00284C6B">
        <w:rPr>
          <w:sz w:val="28"/>
          <w:szCs w:val="28"/>
        </w:rPr>
        <w:t xml:space="preserve">экологическим факторам: </w:t>
      </w:r>
      <w:r w:rsidRPr="00284C6B">
        <w:rPr>
          <w:sz w:val="28"/>
          <w:szCs w:val="28"/>
        </w:rPr>
        <w:t>туристическому потоку</w:t>
      </w:r>
      <w:r w:rsidR="004332B9" w:rsidRPr="00284C6B">
        <w:rPr>
          <w:sz w:val="28"/>
          <w:szCs w:val="28"/>
        </w:rPr>
        <w:t>, температуре поверхности Байкала, уровню осадков, количеству лесных пожаров</w:t>
      </w:r>
      <w:r w:rsidRPr="00284C6B">
        <w:rPr>
          <w:sz w:val="28"/>
          <w:szCs w:val="28"/>
        </w:rPr>
        <w:t xml:space="preserve"> в регионе</w:t>
      </w:r>
    </w:p>
    <w:p w:rsidR="005F5E82" w:rsidRPr="00284C6B" w:rsidRDefault="005F5E82" w:rsidP="00284C6B">
      <w:pPr>
        <w:numPr>
          <w:ilvl w:val="0"/>
          <w:numId w:val="16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выявлен</w:t>
      </w:r>
      <w:r w:rsidR="00F63DBC" w:rsidRPr="00284C6B">
        <w:rPr>
          <w:sz w:val="28"/>
          <w:szCs w:val="28"/>
        </w:rPr>
        <w:t>ы</w:t>
      </w:r>
      <w:r w:rsidRPr="00284C6B">
        <w:rPr>
          <w:sz w:val="28"/>
          <w:szCs w:val="28"/>
        </w:rPr>
        <w:t xml:space="preserve"> корреляци</w:t>
      </w:r>
      <w:r w:rsidR="00F63DBC" w:rsidRPr="00284C6B">
        <w:rPr>
          <w:sz w:val="28"/>
          <w:szCs w:val="28"/>
        </w:rPr>
        <w:t>и</w:t>
      </w:r>
      <w:r w:rsidRPr="00284C6B">
        <w:rPr>
          <w:sz w:val="28"/>
          <w:szCs w:val="28"/>
        </w:rPr>
        <w:t xml:space="preserve"> </w:t>
      </w:r>
      <w:r w:rsidR="002D0CDB" w:rsidRPr="00284C6B">
        <w:rPr>
          <w:sz w:val="28"/>
          <w:szCs w:val="28"/>
        </w:rPr>
        <w:t xml:space="preserve">между </w:t>
      </w:r>
      <w:r w:rsidR="00F63DBC" w:rsidRPr="00284C6B">
        <w:rPr>
          <w:sz w:val="28"/>
          <w:szCs w:val="28"/>
        </w:rPr>
        <w:t>отдельными показателями.</w:t>
      </w:r>
    </w:p>
    <w:p w:rsidR="00A73C48" w:rsidRPr="00284C6B" w:rsidRDefault="00A73C48" w:rsidP="00284C6B">
      <w:pPr>
        <w:pStyle w:val="a3"/>
        <w:numPr>
          <w:ilvl w:val="0"/>
          <w:numId w:val="16"/>
        </w:numPr>
        <w:rPr>
          <w:sz w:val="28"/>
          <w:szCs w:val="28"/>
        </w:rPr>
      </w:pPr>
      <w:r w:rsidRPr="00284C6B">
        <w:rPr>
          <w:sz w:val="28"/>
          <w:szCs w:val="28"/>
        </w:rPr>
        <w:t xml:space="preserve">предложенная методика позволяет получать научно достоверные данные, которые можно применять для экологического мониторинга водных ресурсов. </w:t>
      </w:r>
    </w:p>
    <w:p w:rsidR="007B0109" w:rsidRPr="00284C6B" w:rsidRDefault="00C71374" w:rsidP="00284C6B">
      <w:pPr>
        <w:ind w:firstLine="709"/>
        <w:contextualSpacing/>
        <w:rPr>
          <w:sz w:val="28"/>
          <w:szCs w:val="28"/>
        </w:rPr>
      </w:pPr>
      <w:r w:rsidRPr="00284C6B">
        <w:rPr>
          <w:b/>
          <w:sz w:val="28"/>
          <w:szCs w:val="28"/>
        </w:rPr>
        <w:t>Заключение.</w:t>
      </w:r>
      <w:r w:rsidRPr="00284C6B">
        <w:rPr>
          <w:sz w:val="28"/>
          <w:szCs w:val="28"/>
        </w:rPr>
        <w:t xml:space="preserve"> </w:t>
      </w:r>
      <w:r w:rsidR="00B42569" w:rsidRPr="00284C6B">
        <w:rPr>
          <w:sz w:val="28"/>
          <w:szCs w:val="28"/>
        </w:rPr>
        <w:t xml:space="preserve">Проект позволит </w:t>
      </w:r>
      <w:r w:rsidR="004F7D1F" w:rsidRPr="00284C6B">
        <w:rPr>
          <w:sz w:val="28"/>
          <w:szCs w:val="28"/>
        </w:rPr>
        <w:t xml:space="preserve">по </w:t>
      </w:r>
      <w:r w:rsidR="00C3116E" w:rsidRPr="00284C6B">
        <w:rPr>
          <w:sz w:val="28"/>
          <w:szCs w:val="28"/>
        </w:rPr>
        <w:t xml:space="preserve">разработанной методике </w:t>
      </w:r>
      <w:r w:rsidR="00866773" w:rsidRPr="00284C6B">
        <w:rPr>
          <w:sz w:val="28"/>
          <w:szCs w:val="28"/>
        </w:rPr>
        <w:t>осуществлять систему мероприятий по объективному наблюдению, анализу и прогнозированию байкальской экологической системы.</w:t>
      </w:r>
      <w:r w:rsidR="006367AA" w:rsidRPr="00284C6B">
        <w:rPr>
          <w:sz w:val="28"/>
          <w:szCs w:val="28"/>
        </w:rPr>
        <w:br w:type="page"/>
      </w:r>
    </w:p>
    <w:p w:rsidR="00DA3BEF" w:rsidRPr="00284C6B" w:rsidRDefault="00DA3BEF" w:rsidP="00284C6B">
      <w:pPr>
        <w:ind w:firstLine="709"/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lastRenderedPageBreak/>
        <w:t>Содержание проекта</w:t>
      </w:r>
    </w:p>
    <w:p w:rsidR="00DA3BEF" w:rsidRPr="00284C6B" w:rsidRDefault="00DA3BEF" w:rsidP="00284C6B">
      <w:pPr>
        <w:ind w:firstLine="709"/>
        <w:contextualSpacing/>
        <w:jc w:val="center"/>
        <w:rPr>
          <w:sz w:val="28"/>
          <w:szCs w:val="28"/>
        </w:rPr>
      </w:pPr>
    </w:p>
    <w:p w:rsidR="00DA3BEF" w:rsidRPr="00284C6B" w:rsidRDefault="00DA3BE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 w:rsidRPr="00284C6B">
        <w:rPr>
          <w:sz w:val="28"/>
          <w:szCs w:val="28"/>
        </w:rPr>
        <w:t>Введение</w:t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</w:r>
      <w:r w:rsidRPr="00284C6B">
        <w:rPr>
          <w:sz w:val="28"/>
          <w:szCs w:val="28"/>
        </w:rPr>
        <w:tab/>
        <w:t>4</w:t>
      </w:r>
    </w:p>
    <w:p w:rsidR="00DA3BEF" w:rsidRPr="00284C6B" w:rsidRDefault="00DA3BE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 w:rsidRPr="00284C6B">
        <w:rPr>
          <w:sz w:val="28"/>
          <w:szCs w:val="28"/>
        </w:rPr>
        <w:t>Глава 1 Нормативно-правовое обоснование охраны озера Байкал</w:t>
      </w:r>
      <w:r w:rsidRPr="00284C6B">
        <w:rPr>
          <w:sz w:val="28"/>
          <w:szCs w:val="28"/>
        </w:rPr>
        <w:tab/>
      </w:r>
      <w:r w:rsidR="00036D7F">
        <w:rPr>
          <w:sz w:val="28"/>
          <w:szCs w:val="28"/>
        </w:rPr>
        <w:t xml:space="preserve">                                                                                           </w:t>
      </w:r>
      <w:r w:rsidRPr="00284C6B">
        <w:rPr>
          <w:sz w:val="28"/>
          <w:szCs w:val="28"/>
        </w:rPr>
        <w:t>4</w:t>
      </w:r>
    </w:p>
    <w:p w:rsidR="00DA3BEF" w:rsidRPr="00284C6B" w:rsidRDefault="00DA3BE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 w:rsidRPr="00284C6B">
        <w:rPr>
          <w:sz w:val="28"/>
          <w:szCs w:val="28"/>
        </w:rPr>
        <w:t xml:space="preserve">Глава 2 </w:t>
      </w:r>
      <w:r w:rsidR="00036D7F">
        <w:rPr>
          <w:sz w:val="28"/>
          <w:szCs w:val="28"/>
        </w:rPr>
        <w:t xml:space="preserve">Методика работы с </w:t>
      </w:r>
      <w:proofErr w:type="spellStart"/>
      <w:r w:rsidR="00036D7F">
        <w:rPr>
          <w:sz w:val="28"/>
          <w:szCs w:val="28"/>
        </w:rPr>
        <w:t>космоснимками</w:t>
      </w:r>
      <w:proofErr w:type="spellEnd"/>
      <w:r w:rsidR="00036D7F">
        <w:rPr>
          <w:sz w:val="28"/>
          <w:szCs w:val="28"/>
        </w:rPr>
        <w:t xml:space="preserve">        </w:t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Pr="00284C6B">
        <w:rPr>
          <w:sz w:val="28"/>
          <w:szCs w:val="28"/>
        </w:rPr>
        <w:t>5</w:t>
      </w:r>
    </w:p>
    <w:p w:rsidR="00DA3BEF" w:rsidRPr="00284C6B" w:rsidRDefault="00DA3BE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 w:rsidRPr="00284C6B">
        <w:rPr>
          <w:sz w:val="28"/>
          <w:szCs w:val="28"/>
        </w:rPr>
        <w:t>Глава 3 Анализ экологических данн</w:t>
      </w:r>
      <w:r w:rsidR="00036D7F">
        <w:rPr>
          <w:sz w:val="28"/>
          <w:szCs w:val="28"/>
        </w:rPr>
        <w:t>ых</w:t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="0078505E">
        <w:rPr>
          <w:sz w:val="28"/>
          <w:szCs w:val="28"/>
        </w:rPr>
        <w:t>8</w:t>
      </w:r>
    </w:p>
    <w:p w:rsidR="00DA3BEF" w:rsidRPr="00284C6B" w:rsidRDefault="00036D7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DA3BEF" w:rsidRPr="00284C6B">
        <w:rPr>
          <w:sz w:val="28"/>
          <w:szCs w:val="28"/>
        </w:rPr>
        <w:t>11</w:t>
      </w:r>
    </w:p>
    <w:p w:rsidR="00DA3BEF" w:rsidRPr="00284C6B" w:rsidRDefault="00DA3BEF" w:rsidP="00284C6B">
      <w:pPr>
        <w:pStyle w:val="a3"/>
        <w:numPr>
          <w:ilvl w:val="0"/>
          <w:numId w:val="2"/>
        </w:numPr>
        <w:ind w:left="709" w:firstLine="0"/>
        <w:jc w:val="left"/>
        <w:rPr>
          <w:sz w:val="28"/>
          <w:szCs w:val="28"/>
        </w:rPr>
      </w:pPr>
      <w:r w:rsidRPr="00284C6B">
        <w:rPr>
          <w:sz w:val="28"/>
          <w:szCs w:val="28"/>
        </w:rPr>
        <w:t>Спис</w:t>
      </w:r>
      <w:r w:rsidR="00036D7F">
        <w:rPr>
          <w:sz w:val="28"/>
          <w:szCs w:val="28"/>
        </w:rPr>
        <w:t>ок литературы и источников</w:t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</w:r>
      <w:r w:rsidR="00036D7F">
        <w:rPr>
          <w:sz w:val="28"/>
          <w:szCs w:val="28"/>
        </w:rPr>
        <w:tab/>
        <w:t xml:space="preserve">         </w:t>
      </w:r>
      <w:r w:rsidRPr="00284C6B">
        <w:rPr>
          <w:sz w:val="28"/>
          <w:szCs w:val="28"/>
        </w:rPr>
        <w:t>13</w:t>
      </w:r>
    </w:p>
    <w:p w:rsidR="00B42569" w:rsidRPr="00284C6B" w:rsidRDefault="00B42569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FA7E8A" w:rsidRPr="00284C6B" w:rsidRDefault="00FA7E8A" w:rsidP="00284C6B">
      <w:pPr>
        <w:ind w:firstLine="709"/>
        <w:contextualSpacing/>
        <w:jc w:val="center"/>
        <w:rPr>
          <w:sz w:val="28"/>
          <w:szCs w:val="28"/>
        </w:rPr>
      </w:pPr>
    </w:p>
    <w:p w:rsidR="00B42569" w:rsidRPr="00284C6B" w:rsidRDefault="006367AA" w:rsidP="00284C6B">
      <w:pPr>
        <w:ind w:firstLine="709"/>
        <w:contextualSpacing/>
        <w:jc w:val="center"/>
        <w:rPr>
          <w:b/>
          <w:sz w:val="28"/>
          <w:szCs w:val="28"/>
        </w:rPr>
      </w:pPr>
      <w:r w:rsidRPr="00284C6B">
        <w:rPr>
          <w:sz w:val="28"/>
          <w:szCs w:val="28"/>
        </w:rPr>
        <w:br w:type="page"/>
      </w:r>
      <w:r w:rsidR="00B42569" w:rsidRPr="00284C6B">
        <w:rPr>
          <w:b/>
          <w:sz w:val="28"/>
          <w:szCs w:val="28"/>
        </w:rPr>
        <w:lastRenderedPageBreak/>
        <w:t>Введение</w:t>
      </w:r>
    </w:p>
    <w:p w:rsidR="00905E3C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Обострение экологических отношений природы и общества, осознание необходимости их гармонизации в долгосрочной перспективе носят не только глобальный характер, но и проявляются </w:t>
      </w:r>
      <w:proofErr w:type="gramStart"/>
      <w:r w:rsidRPr="00284C6B">
        <w:rPr>
          <w:sz w:val="28"/>
          <w:szCs w:val="28"/>
        </w:rPr>
        <w:t>в</w:t>
      </w:r>
      <w:proofErr w:type="gramEnd"/>
      <w:r w:rsidRPr="00284C6B">
        <w:rPr>
          <w:sz w:val="28"/>
          <w:szCs w:val="28"/>
        </w:rPr>
        <w:t xml:space="preserve"> локальных </w:t>
      </w:r>
      <w:proofErr w:type="spellStart"/>
      <w:r w:rsidRPr="00284C6B">
        <w:rPr>
          <w:sz w:val="28"/>
          <w:szCs w:val="28"/>
        </w:rPr>
        <w:t>экосоциосистемах</w:t>
      </w:r>
      <w:proofErr w:type="spellEnd"/>
      <w:r w:rsidRPr="00284C6B">
        <w:rPr>
          <w:sz w:val="28"/>
          <w:szCs w:val="28"/>
        </w:rPr>
        <w:t xml:space="preserve">. Одной из крупнейших среди них является Байкал и </w:t>
      </w:r>
      <w:proofErr w:type="gramStart"/>
      <w:r w:rsidRPr="00284C6B">
        <w:rPr>
          <w:sz w:val="28"/>
          <w:szCs w:val="28"/>
        </w:rPr>
        <w:t>окружающая</w:t>
      </w:r>
      <w:proofErr w:type="gramEnd"/>
      <w:r w:rsidRPr="00284C6B">
        <w:rPr>
          <w:sz w:val="28"/>
          <w:szCs w:val="28"/>
        </w:rPr>
        <w:t xml:space="preserve"> его </w:t>
      </w:r>
      <w:proofErr w:type="spellStart"/>
      <w:r w:rsidRPr="00284C6B">
        <w:rPr>
          <w:sz w:val="28"/>
          <w:szCs w:val="28"/>
        </w:rPr>
        <w:t>экосоциосистема</w:t>
      </w:r>
      <w:proofErr w:type="spellEnd"/>
      <w:r w:rsidRPr="00284C6B">
        <w:rPr>
          <w:sz w:val="28"/>
          <w:szCs w:val="28"/>
        </w:rPr>
        <w:t xml:space="preserve">. </w:t>
      </w:r>
      <w:r w:rsidR="00905E3C" w:rsidRPr="00284C6B">
        <w:rPr>
          <w:sz w:val="28"/>
          <w:szCs w:val="28"/>
        </w:rPr>
        <w:t xml:space="preserve">Байкал является </w:t>
      </w:r>
      <w:proofErr w:type="spellStart"/>
      <w:r w:rsidR="00905E3C" w:rsidRPr="00284C6B">
        <w:rPr>
          <w:sz w:val="28"/>
          <w:szCs w:val="28"/>
        </w:rPr>
        <w:t>средообразущим</w:t>
      </w:r>
      <w:proofErr w:type="spellEnd"/>
      <w:r w:rsidR="00905E3C" w:rsidRPr="00284C6B">
        <w:rPr>
          <w:sz w:val="28"/>
          <w:szCs w:val="28"/>
        </w:rPr>
        <w:t xml:space="preserve"> объектом региона и </w:t>
      </w:r>
      <w:r w:rsidR="004B7877" w:rsidRPr="00284C6B">
        <w:rPr>
          <w:sz w:val="28"/>
          <w:szCs w:val="28"/>
        </w:rPr>
        <w:t xml:space="preserve">состояние его </w:t>
      </w:r>
      <w:r w:rsidR="000D3607" w:rsidRPr="00284C6B">
        <w:rPr>
          <w:sz w:val="28"/>
          <w:szCs w:val="28"/>
        </w:rPr>
        <w:t>экологической системы важно для мира в целом.</w:t>
      </w:r>
    </w:p>
    <w:p w:rsidR="00B42569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Признание масштабности и актуальности байкальской проблемы отразилось в принятии Россией соответствующего федерального закона, в отнесении мировым сообществом Байкала к участкам мирового наследия. </w:t>
      </w:r>
    </w:p>
    <w:p w:rsidR="00B42569" w:rsidRPr="00284C6B" w:rsidRDefault="00B42569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Основные организации, осуществляющие различные функции в области гидробиологии: </w:t>
      </w:r>
      <w:r w:rsidR="00E13DCE" w:rsidRPr="00284C6B">
        <w:rPr>
          <w:sz w:val="28"/>
          <w:szCs w:val="28"/>
        </w:rPr>
        <w:t>Федеральное управление природоохранной деятельностью на озере Байкал МПР России (</w:t>
      </w:r>
      <w:proofErr w:type="spellStart"/>
      <w:r w:rsidR="00E13DCE" w:rsidRPr="00284C6B">
        <w:rPr>
          <w:sz w:val="28"/>
          <w:szCs w:val="28"/>
        </w:rPr>
        <w:t>Байкалприрода</w:t>
      </w:r>
      <w:proofErr w:type="spellEnd"/>
      <w:r w:rsidR="00E13DCE" w:rsidRPr="00284C6B">
        <w:rPr>
          <w:sz w:val="28"/>
          <w:szCs w:val="28"/>
        </w:rPr>
        <w:t xml:space="preserve">), </w:t>
      </w:r>
      <w:proofErr w:type="spellStart"/>
      <w:r w:rsidRPr="00284C6B">
        <w:rPr>
          <w:sz w:val="28"/>
          <w:szCs w:val="28"/>
        </w:rPr>
        <w:t>Ангаро-Байкальское</w:t>
      </w:r>
      <w:proofErr w:type="spellEnd"/>
      <w:r w:rsidRPr="00284C6B">
        <w:rPr>
          <w:sz w:val="28"/>
          <w:szCs w:val="28"/>
        </w:rPr>
        <w:t xml:space="preserve"> территориальное управление Росрыболовства, Отдел животноводства, племенного дела и рыбного хозяйства</w:t>
      </w:r>
      <w:r w:rsidR="00FC7E04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МСХиП</w:t>
      </w:r>
      <w:proofErr w:type="spellEnd"/>
      <w:r w:rsidRPr="00284C6B">
        <w:rPr>
          <w:sz w:val="28"/>
          <w:szCs w:val="28"/>
        </w:rPr>
        <w:t xml:space="preserve"> РБ, АО </w:t>
      </w:r>
      <w:proofErr w:type="spellStart"/>
      <w:r w:rsidRPr="00284C6B">
        <w:rPr>
          <w:sz w:val="28"/>
          <w:szCs w:val="28"/>
        </w:rPr>
        <w:t>Востсибрыбцентр</w:t>
      </w:r>
      <w:proofErr w:type="spellEnd"/>
      <w:r w:rsidRPr="00284C6B">
        <w:rPr>
          <w:sz w:val="28"/>
          <w:szCs w:val="28"/>
        </w:rPr>
        <w:t xml:space="preserve">, Байкальский филиал ФГУП </w:t>
      </w:r>
      <w:proofErr w:type="spellStart"/>
      <w:r w:rsidRPr="00284C6B">
        <w:rPr>
          <w:sz w:val="28"/>
          <w:szCs w:val="28"/>
        </w:rPr>
        <w:t>Госрыбцентр</w:t>
      </w:r>
      <w:proofErr w:type="spellEnd"/>
      <w:r w:rsidRPr="00284C6B">
        <w:rPr>
          <w:sz w:val="28"/>
          <w:szCs w:val="28"/>
        </w:rPr>
        <w:t>, Лимнологический институт СО РАН (г. Иркутск), Бурятский научный центр СО РАН</w:t>
      </w:r>
      <w:r w:rsidR="00676370" w:rsidRPr="00284C6B">
        <w:rPr>
          <w:sz w:val="28"/>
          <w:szCs w:val="28"/>
        </w:rPr>
        <w:t>, Территориальный отдел водных ресурсов по Республике Бурятия Енисейского БВУ</w:t>
      </w:r>
      <w:r w:rsidRPr="00284C6B">
        <w:rPr>
          <w:sz w:val="28"/>
          <w:szCs w:val="28"/>
        </w:rPr>
        <w:t>. Несмотря на наличие большого количества различных надзорных, регулирующих и научных организаций, количество омуля продолжает снижаться, а озеро – загрязняться [</w:t>
      </w:r>
      <w:r w:rsidR="00214111" w:rsidRPr="00284C6B">
        <w:rPr>
          <w:sz w:val="28"/>
          <w:szCs w:val="28"/>
        </w:rPr>
        <w:t>2,4,10,13</w:t>
      </w:r>
      <w:r w:rsidRPr="00284C6B">
        <w:rPr>
          <w:sz w:val="28"/>
          <w:szCs w:val="28"/>
        </w:rPr>
        <w:t xml:space="preserve">]. </w:t>
      </w:r>
    </w:p>
    <w:p w:rsidR="009C26BE" w:rsidRPr="00284C6B" w:rsidRDefault="009C26BE" w:rsidP="00284C6B">
      <w:pPr>
        <w:ind w:firstLine="709"/>
        <w:contextualSpacing/>
        <w:rPr>
          <w:color w:val="242F33"/>
          <w:sz w:val="28"/>
          <w:szCs w:val="28"/>
          <w:shd w:val="clear" w:color="auto" w:fill="FFFFFF"/>
        </w:rPr>
      </w:pPr>
      <w:r w:rsidRPr="00284C6B">
        <w:rPr>
          <w:color w:val="242F33"/>
          <w:sz w:val="28"/>
          <w:szCs w:val="28"/>
          <w:shd w:val="clear" w:color="auto" w:fill="FFFFFF"/>
        </w:rPr>
        <w:t xml:space="preserve">Мы выбрали в качестве детализированного объекта исследования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придельтовую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зону реки Селенга. Это единственная пресноводная дельта в мире. В 1994 году Правительство России постановило включить дельту Селенги в список уникальных природных объектов. Ныне её территория входит в Центральную охранную зону Байкала, а также в Список Всемирного наследия ЮНЕСКО. В дельте расположен основанный в 1973 году Кабанский заказник (с 1985 года в юрисдикции Байкальского заповедника). Также в 1994 году центральный участок дельты был включён в перечень водно-болотных угодий международного значения, подпадающих под действие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Рамсарской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конвенции.</w:t>
      </w:r>
    </w:p>
    <w:p w:rsidR="004B773C" w:rsidRPr="00284C6B" w:rsidRDefault="004B773C" w:rsidP="00284C6B">
      <w:pPr>
        <w:ind w:left="1069"/>
        <w:contextualSpacing/>
        <w:jc w:val="left"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 xml:space="preserve">Глава </w:t>
      </w:r>
      <w:r w:rsidR="009D72B4" w:rsidRPr="00284C6B">
        <w:rPr>
          <w:b/>
          <w:sz w:val="28"/>
          <w:szCs w:val="28"/>
        </w:rPr>
        <w:t>1</w:t>
      </w:r>
      <w:r w:rsidRPr="00284C6B">
        <w:rPr>
          <w:b/>
          <w:sz w:val="28"/>
          <w:szCs w:val="28"/>
        </w:rPr>
        <w:t xml:space="preserve"> Нормативно-правовое обоснование охраны озера Байкал</w:t>
      </w:r>
    </w:p>
    <w:p w:rsidR="00DD400C" w:rsidRPr="00284C6B" w:rsidRDefault="00996CE3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Основные законы по охране озера Байкал:</w:t>
      </w:r>
    </w:p>
    <w:p w:rsidR="00996CE3" w:rsidRPr="00284C6B" w:rsidRDefault="00376B95" w:rsidP="00284C6B">
      <w:pPr>
        <w:pStyle w:val="a3"/>
        <w:numPr>
          <w:ilvl w:val="0"/>
          <w:numId w:val="10"/>
        </w:numPr>
        <w:ind w:left="0" w:firstLine="709"/>
        <w:rPr>
          <w:sz w:val="28"/>
          <w:szCs w:val="28"/>
        </w:rPr>
      </w:pPr>
      <w:hyperlink r:id="rId7" w:history="1">
        <w:r w:rsidR="00996CE3" w:rsidRPr="00284C6B">
          <w:rPr>
            <w:sz w:val="28"/>
            <w:szCs w:val="28"/>
          </w:rPr>
          <w:t>Официальное сообщение о включении озера Байкал в список участников мирового наследия (20 января 1997 года)</w:t>
        </w:r>
      </w:hyperlink>
      <w:r w:rsidR="00996CE3" w:rsidRPr="00284C6B">
        <w:rPr>
          <w:sz w:val="28"/>
          <w:szCs w:val="28"/>
        </w:rPr>
        <w:t>;</w:t>
      </w:r>
    </w:p>
    <w:p w:rsidR="00996CE3" w:rsidRPr="00284C6B" w:rsidRDefault="00EA4C4A" w:rsidP="00284C6B">
      <w:pPr>
        <w:pStyle w:val="a3"/>
        <w:numPr>
          <w:ilvl w:val="0"/>
          <w:numId w:val="10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"Об охране озера Байкал" от 01.05.19</w:t>
      </w:r>
      <w:r w:rsidR="004B3157" w:rsidRPr="00284C6B">
        <w:rPr>
          <w:sz w:val="28"/>
          <w:szCs w:val="28"/>
        </w:rPr>
        <w:t>99 N 94-ФЗ (ред. от 28.06.2014)</w:t>
      </w:r>
      <w:r w:rsidRPr="00284C6B">
        <w:rPr>
          <w:sz w:val="28"/>
          <w:szCs w:val="28"/>
        </w:rPr>
        <w:t>;</w:t>
      </w:r>
    </w:p>
    <w:p w:rsidR="00EA4C4A" w:rsidRPr="00284C6B" w:rsidRDefault="00376B95" w:rsidP="00284C6B">
      <w:pPr>
        <w:pStyle w:val="a3"/>
        <w:numPr>
          <w:ilvl w:val="0"/>
          <w:numId w:val="10"/>
        </w:numPr>
        <w:ind w:left="0" w:firstLine="709"/>
        <w:rPr>
          <w:sz w:val="28"/>
          <w:szCs w:val="28"/>
        </w:rPr>
      </w:pPr>
      <w:hyperlink r:id="rId8" w:history="1">
        <w:r w:rsidR="00EA4C4A" w:rsidRPr="00284C6B">
          <w:rPr>
            <w:sz w:val="28"/>
            <w:szCs w:val="28"/>
          </w:rPr>
          <w:t>Постановление Правительства РФ от 01.07.2016 №626 «О максимальных и минимальных значениях уровня воды в озере Байкал в 2016-2017 годах»</w:t>
        </w:r>
      </w:hyperlink>
      <w:r w:rsidR="004B3157" w:rsidRPr="00284C6B">
        <w:rPr>
          <w:sz w:val="28"/>
          <w:szCs w:val="28"/>
        </w:rPr>
        <w:t>;</w:t>
      </w:r>
    </w:p>
    <w:p w:rsidR="00EA4C4A" w:rsidRPr="00284C6B" w:rsidRDefault="00376B95" w:rsidP="00284C6B">
      <w:pPr>
        <w:pStyle w:val="a3"/>
        <w:numPr>
          <w:ilvl w:val="0"/>
          <w:numId w:val="10"/>
        </w:numPr>
        <w:ind w:left="0" w:firstLine="709"/>
        <w:rPr>
          <w:sz w:val="28"/>
          <w:szCs w:val="28"/>
        </w:rPr>
      </w:pPr>
      <w:hyperlink r:id="rId9" w:history="1">
        <w:r w:rsidR="00EA4C4A" w:rsidRPr="00284C6B">
          <w:rPr>
            <w:sz w:val="28"/>
            <w:szCs w:val="28"/>
          </w:rPr>
          <w:t>Постановление Правительства РФ от 29.04.2016 N 377 "Об утверждении Правил определения местоположения береговой линии (границы водного объекта)..."</w:t>
        </w:r>
      </w:hyperlink>
    </w:p>
    <w:p w:rsidR="004B3157" w:rsidRPr="00284C6B" w:rsidRDefault="00376B95" w:rsidP="00284C6B">
      <w:pPr>
        <w:pStyle w:val="a3"/>
        <w:numPr>
          <w:ilvl w:val="0"/>
          <w:numId w:val="10"/>
        </w:numPr>
        <w:ind w:left="0" w:firstLine="709"/>
        <w:rPr>
          <w:sz w:val="28"/>
          <w:szCs w:val="28"/>
        </w:rPr>
      </w:pPr>
      <w:hyperlink r:id="rId10" w:history="1">
        <w:r w:rsidR="004B3157" w:rsidRPr="00284C6B">
          <w:rPr>
            <w:sz w:val="28"/>
            <w:szCs w:val="28"/>
          </w:rPr>
          <w:t xml:space="preserve">Закон Республики Бурятия от 25.11.2005 N 1348-III (ред. от 12.03.2015) "Об охране окружающей среды в Республике Бурятия" </w:t>
        </w:r>
      </w:hyperlink>
    </w:p>
    <w:p w:rsidR="00DD400C" w:rsidRPr="00284C6B" w:rsidRDefault="00E168E7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Исторически всегда было очевидно для органов государственной власти и общественности, что </w:t>
      </w:r>
      <w:r w:rsidR="009078BF" w:rsidRPr="00284C6B">
        <w:rPr>
          <w:sz w:val="28"/>
          <w:szCs w:val="28"/>
        </w:rPr>
        <w:t>Б</w:t>
      </w:r>
      <w:r w:rsidRPr="00284C6B">
        <w:rPr>
          <w:sz w:val="28"/>
          <w:szCs w:val="28"/>
        </w:rPr>
        <w:t xml:space="preserve">айкальский регион </w:t>
      </w:r>
      <w:r w:rsidR="009078BF" w:rsidRPr="00284C6B">
        <w:rPr>
          <w:sz w:val="28"/>
          <w:szCs w:val="28"/>
        </w:rPr>
        <w:t xml:space="preserve">обладает уникальной экосистемой и его необходимо охранять на законодательном уровне. </w:t>
      </w:r>
      <w:r w:rsidR="00E507A2" w:rsidRPr="00284C6B">
        <w:rPr>
          <w:sz w:val="28"/>
          <w:szCs w:val="28"/>
        </w:rPr>
        <w:t xml:space="preserve">Стоит отметить, что первый заповедник, организованный в молодой Советской республике, это </w:t>
      </w:r>
      <w:r w:rsidR="00071B5F" w:rsidRPr="00284C6B">
        <w:rPr>
          <w:sz w:val="28"/>
          <w:szCs w:val="28"/>
        </w:rPr>
        <w:t>Баргузинский</w:t>
      </w:r>
      <w:r w:rsidR="00A0675D" w:rsidRPr="00284C6B">
        <w:rPr>
          <w:sz w:val="28"/>
          <w:szCs w:val="28"/>
        </w:rPr>
        <w:t xml:space="preserve"> госуд</w:t>
      </w:r>
      <w:r w:rsidR="00071B5F" w:rsidRPr="00284C6B">
        <w:rPr>
          <w:sz w:val="28"/>
          <w:szCs w:val="28"/>
        </w:rPr>
        <w:t>а</w:t>
      </w:r>
      <w:r w:rsidR="00A0675D" w:rsidRPr="00284C6B">
        <w:rPr>
          <w:sz w:val="28"/>
          <w:szCs w:val="28"/>
        </w:rPr>
        <w:t>рственный природный биосфе</w:t>
      </w:r>
      <w:r w:rsidR="00071B5F" w:rsidRPr="00284C6B">
        <w:rPr>
          <w:sz w:val="28"/>
          <w:szCs w:val="28"/>
        </w:rPr>
        <w:t xml:space="preserve">рный </w:t>
      </w:r>
      <w:r w:rsidR="00A0675D" w:rsidRPr="00284C6B">
        <w:rPr>
          <w:sz w:val="28"/>
          <w:szCs w:val="28"/>
        </w:rPr>
        <w:t>запове</w:t>
      </w:r>
      <w:r w:rsidR="00071B5F" w:rsidRPr="00284C6B">
        <w:rPr>
          <w:sz w:val="28"/>
          <w:szCs w:val="28"/>
        </w:rPr>
        <w:t>дник</w:t>
      </w:r>
      <w:r w:rsidR="00A0675D" w:rsidRPr="00284C6B">
        <w:rPr>
          <w:sz w:val="28"/>
          <w:szCs w:val="28"/>
        </w:rPr>
        <w:t xml:space="preserve"> (образован в 1917 году для охраны знаменитого</w:t>
      </w:r>
      <w:r w:rsidR="007F02AA" w:rsidRPr="00284C6B">
        <w:rPr>
          <w:sz w:val="28"/>
          <w:szCs w:val="28"/>
        </w:rPr>
        <w:t xml:space="preserve"> </w:t>
      </w:r>
      <w:r w:rsidR="00B974DE" w:rsidRPr="00284C6B">
        <w:rPr>
          <w:sz w:val="28"/>
          <w:szCs w:val="28"/>
        </w:rPr>
        <w:t>баргузинского</w:t>
      </w:r>
      <w:r w:rsidR="007F02AA" w:rsidRPr="00284C6B">
        <w:rPr>
          <w:sz w:val="28"/>
          <w:szCs w:val="28"/>
        </w:rPr>
        <w:t xml:space="preserve"> </w:t>
      </w:r>
      <w:r w:rsidR="00A0675D" w:rsidRPr="00284C6B">
        <w:rPr>
          <w:sz w:val="28"/>
          <w:szCs w:val="28"/>
        </w:rPr>
        <w:t>соболя</w:t>
      </w:r>
      <w:r w:rsidR="00B974DE" w:rsidRPr="00284C6B">
        <w:rPr>
          <w:sz w:val="28"/>
          <w:szCs w:val="28"/>
        </w:rPr>
        <w:t>, чье столетие мы отмечали в 2017 году</w:t>
      </w:r>
      <w:r w:rsidR="00A0675D" w:rsidRPr="00284C6B">
        <w:rPr>
          <w:sz w:val="28"/>
          <w:szCs w:val="28"/>
        </w:rPr>
        <w:t>).</w:t>
      </w:r>
    </w:p>
    <w:p w:rsidR="00E168E7" w:rsidRPr="00284C6B" w:rsidRDefault="000C7054" w:rsidP="00284C6B">
      <w:pPr>
        <w:ind w:firstLine="709"/>
        <w:contextualSpacing/>
        <w:rPr>
          <w:sz w:val="28"/>
          <w:szCs w:val="28"/>
        </w:rPr>
      </w:pPr>
      <w:bookmarkStart w:id="0" w:name="235"/>
      <w:proofErr w:type="gramStart"/>
      <w:r w:rsidRPr="00284C6B">
        <w:rPr>
          <w:sz w:val="28"/>
          <w:szCs w:val="28"/>
        </w:rPr>
        <w:t>В</w:t>
      </w:r>
      <w:r w:rsidR="000703CD" w:rsidRPr="00284C6B">
        <w:rPr>
          <w:sz w:val="28"/>
          <w:szCs w:val="28"/>
        </w:rPr>
        <w:t xml:space="preserve"> </w:t>
      </w:r>
      <w:r w:rsidR="00E168E7" w:rsidRPr="00284C6B">
        <w:rPr>
          <w:sz w:val="28"/>
          <w:szCs w:val="28"/>
        </w:rPr>
        <w:t>мае 1960 г.</w:t>
      </w:r>
      <w:r w:rsidR="00B974DE" w:rsidRPr="00284C6B">
        <w:rPr>
          <w:sz w:val="28"/>
          <w:szCs w:val="28"/>
        </w:rPr>
        <w:t>,</w:t>
      </w:r>
      <w:r w:rsidR="00E168E7" w:rsidRPr="00284C6B">
        <w:rPr>
          <w:sz w:val="28"/>
          <w:szCs w:val="28"/>
        </w:rPr>
        <w:t xml:space="preserve"> в ответ на дискуссию вокруг Байкала</w:t>
      </w:r>
      <w:r w:rsidR="00E67970" w:rsidRPr="00284C6B">
        <w:rPr>
          <w:sz w:val="28"/>
          <w:szCs w:val="28"/>
        </w:rPr>
        <w:t>,</w:t>
      </w:r>
      <w:r w:rsidR="00E168E7" w:rsidRPr="00284C6B">
        <w:rPr>
          <w:sz w:val="28"/>
          <w:szCs w:val="28"/>
        </w:rPr>
        <w:t xml:space="preserve"> Совет Министров РСФСР принял Постановление № 652 «Об охране и использовании природных богатств в бассейне Байкала», которым запретил введение в действие Байкальского и Селенгинского комбинатов, если не будут предприняты меры по очищению и обезвреживанию сбрасываемых в Байкал и реку Селенгу сточных вод.</w:t>
      </w:r>
      <w:bookmarkEnd w:id="0"/>
      <w:proofErr w:type="gramEnd"/>
      <w:r w:rsidR="007F02AA" w:rsidRPr="00284C6B">
        <w:rPr>
          <w:sz w:val="28"/>
          <w:szCs w:val="28"/>
        </w:rPr>
        <w:t xml:space="preserve"> </w:t>
      </w:r>
      <w:r w:rsidR="006B0EE7" w:rsidRPr="00284C6B">
        <w:rPr>
          <w:sz w:val="28"/>
          <w:szCs w:val="28"/>
        </w:rPr>
        <w:t>С этого началась государственная защита озера.</w:t>
      </w:r>
    </w:p>
    <w:p w:rsidR="00521B58" w:rsidRPr="00284C6B" w:rsidRDefault="000C7054" w:rsidP="00284C6B">
      <w:pPr>
        <w:ind w:firstLine="709"/>
        <w:contextualSpacing/>
        <w:jc w:val="center"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 xml:space="preserve">Глава </w:t>
      </w:r>
      <w:r w:rsidR="009D72B4" w:rsidRPr="00284C6B">
        <w:rPr>
          <w:b/>
          <w:sz w:val="28"/>
          <w:szCs w:val="28"/>
        </w:rPr>
        <w:t>2</w:t>
      </w:r>
      <w:r w:rsidRPr="00284C6B">
        <w:rPr>
          <w:b/>
          <w:sz w:val="28"/>
          <w:szCs w:val="28"/>
        </w:rPr>
        <w:t xml:space="preserve"> </w:t>
      </w:r>
      <w:r w:rsidR="003B45B7" w:rsidRPr="00284C6B">
        <w:rPr>
          <w:b/>
          <w:sz w:val="28"/>
          <w:szCs w:val="28"/>
        </w:rPr>
        <w:t xml:space="preserve">Методика работы с </w:t>
      </w:r>
      <w:r w:rsidR="00594323" w:rsidRPr="00284C6B">
        <w:rPr>
          <w:b/>
          <w:sz w:val="28"/>
          <w:szCs w:val="28"/>
        </w:rPr>
        <w:t>космоснимками</w:t>
      </w:r>
      <w:r w:rsidR="00521B58" w:rsidRPr="00284C6B">
        <w:rPr>
          <w:b/>
          <w:sz w:val="28"/>
          <w:szCs w:val="28"/>
        </w:rPr>
        <w:t>.</w:t>
      </w:r>
    </w:p>
    <w:p w:rsidR="000C364A" w:rsidRPr="00284C6B" w:rsidRDefault="00496140" w:rsidP="00284C6B">
      <w:pPr>
        <w:ind w:firstLine="709"/>
        <w:contextualSpacing/>
        <w:rPr>
          <w:color w:val="242F33"/>
          <w:sz w:val="28"/>
          <w:szCs w:val="28"/>
          <w:shd w:val="clear" w:color="auto" w:fill="FFFFFF"/>
        </w:rPr>
      </w:pPr>
      <w:r w:rsidRPr="00284C6B">
        <w:rPr>
          <w:color w:val="242F33"/>
          <w:sz w:val="28"/>
          <w:szCs w:val="28"/>
          <w:shd w:val="clear" w:color="auto" w:fill="FFFFFF"/>
        </w:rPr>
        <w:t xml:space="preserve">При помощи EOSDIS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Worldview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каждый желающий может ознакомиться с актуальными космическими снимками, получаемые с американских спутников дистанционного зондирования Земли Aqua и Terra, которые оснащены радиометрами MODIS. Помимо этого, можно посмотреть интересную и полезную информацию из других источников. </w:t>
      </w:r>
      <w:bookmarkStart w:id="1" w:name="cutid1"/>
      <w:bookmarkEnd w:id="1"/>
      <w:r w:rsidRPr="00284C6B">
        <w:rPr>
          <w:color w:val="242F33"/>
          <w:sz w:val="28"/>
          <w:szCs w:val="28"/>
          <w:shd w:val="clear" w:color="auto" w:fill="FFFFFF"/>
        </w:rPr>
        <w:t>Перейдя по ссылке </w:t>
      </w:r>
      <w:hyperlink r:id="rId11" w:tgtFrame="_blank" w:history="1">
        <w:r w:rsidRPr="00284C6B">
          <w:rPr>
            <w:rStyle w:val="a5"/>
            <w:color w:val="00A3D9"/>
            <w:sz w:val="28"/>
            <w:szCs w:val="28"/>
            <w:shd w:val="clear" w:color="auto" w:fill="FFFFFF"/>
          </w:rPr>
          <w:t>https://earthdata.nasa.gov/labs/worldview/</w:t>
        </w:r>
      </w:hyperlink>
      <w:r w:rsidRPr="00284C6B">
        <w:rPr>
          <w:color w:val="242F33"/>
          <w:sz w:val="28"/>
          <w:szCs w:val="28"/>
          <w:shd w:val="clear" w:color="auto" w:fill="FFFFFF"/>
        </w:rPr>
        <w:t xml:space="preserve"> мы попадаем в Интернет-сервис EOSDIS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Worldview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. В первую очередь необходимо настроить слои отображения данных. Включаем слои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Place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Labels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и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Coast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 xml:space="preserve"> 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Lines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>/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Border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>/</w:t>
      </w:r>
      <w:proofErr w:type="spellStart"/>
      <w:r w:rsidRPr="00284C6B">
        <w:rPr>
          <w:color w:val="242F33"/>
          <w:sz w:val="28"/>
          <w:szCs w:val="28"/>
          <w:shd w:val="clear" w:color="auto" w:fill="FFFFFF"/>
        </w:rPr>
        <w:t>Roads</w:t>
      </w:r>
      <w:proofErr w:type="spellEnd"/>
      <w:r w:rsidRPr="00284C6B">
        <w:rPr>
          <w:color w:val="242F33"/>
          <w:sz w:val="28"/>
          <w:szCs w:val="28"/>
          <w:shd w:val="clear" w:color="auto" w:fill="FFFFFF"/>
        </w:rPr>
        <w:t>, для этого нужно нажать на изображение глаза справа от выбранного слоя. Эти слои отвечают за отображение на карте географич</w:t>
      </w:r>
      <w:r w:rsidR="00E44585" w:rsidRPr="00284C6B">
        <w:rPr>
          <w:color w:val="242F33"/>
          <w:sz w:val="28"/>
          <w:szCs w:val="28"/>
          <w:shd w:val="clear" w:color="auto" w:fill="FFFFFF"/>
        </w:rPr>
        <w:t xml:space="preserve">еских названий, границ, дорог и </w:t>
      </w:r>
      <w:r w:rsidRPr="00284C6B">
        <w:rPr>
          <w:color w:val="242F33"/>
          <w:sz w:val="28"/>
          <w:szCs w:val="28"/>
          <w:shd w:val="clear" w:color="auto" w:fill="FFFFFF"/>
        </w:rPr>
        <w:t>т.д</w:t>
      </w:r>
      <w:r w:rsidR="00E44585" w:rsidRPr="00284C6B">
        <w:rPr>
          <w:color w:val="242F33"/>
          <w:sz w:val="28"/>
          <w:szCs w:val="28"/>
          <w:shd w:val="clear" w:color="auto" w:fill="FFFFFF"/>
        </w:rPr>
        <w:t>.</w:t>
      </w:r>
      <w:r w:rsidR="000C364A" w:rsidRPr="00284C6B">
        <w:rPr>
          <w:color w:val="242F33"/>
          <w:sz w:val="28"/>
          <w:szCs w:val="28"/>
          <w:shd w:val="clear" w:color="auto" w:fill="FFFFFF"/>
        </w:rPr>
        <w:t xml:space="preserve"> </w:t>
      </w:r>
      <w:r w:rsidRPr="00284C6B">
        <w:rPr>
          <w:color w:val="242F33"/>
          <w:sz w:val="28"/>
          <w:szCs w:val="28"/>
          <w:shd w:val="clear" w:color="auto" w:fill="FFFFFF"/>
        </w:rPr>
        <w:t xml:space="preserve">Внизу можно выбрать интересующую дату, т.е. есть возможность получить не только текущую актуальную информацию, но и </w:t>
      </w:r>
      <w:r w:rsidR="000C364A" w:rsidRPr="00284C6B">
        <w:rPr>
          <w:color w:val="242F33"/>
          <w:sz w:val="28"/>
          <w:szCs w:val="28"/>
          <w:shd w:val="clear" w:color="auto" w:fill="FFFFFF"/>
        </w:rPr>
        <w:t>попасть</w:t>
      </w:r>
      <w:r w:rsidRPr="00284C6B">
        <w:rPr>
          <w:color w:val="242F33"/>
          <w:sz w:val="28"/>
          <w:szCs w:val="28"/>
          <w:shd w:val="clear" w:color="auto" w:fill="FFFFFF"/>
        </w:rPr>
        <w:t xml:space="preserve"> в архив данных. </w:t>
      </w:r>
      <w:r w:rsidR="005F3B80" w:rsidRPr="00284C6B">
        <w:rPr>
          <w:color w:val="242F33"/>
          <w:sz w:val="28"/>
          <w:szCs w:val="28"/>
          <w:shd w:val="clear" w:color="auto" w:fill="FFFFFF"/>
        </w:rPr>
        <w:t xml:space="preserve">В нашем случае </w:t>
      </w:r>
      <w:r w:rsidR="00E6357D" w:rsidRPr="00284C6B">
        <w:rPr>
          <w:color w:val="242F33"/>
          <w:sz w:val="28"/>
          <w:szCs w:val="28"/>
          <w:shd w:val="clear" w:color="auto" w:fill="FFFFFF"/>
        </w:rPr>
        <w:t xml:space="preserve">подключаем слой </w:t>
      </w:r>
      <w:r w:rsidR="002D3A7C" w:rsidRPr="00284C6B">
        <w:rPr>
          <w:color w:val="242F33"/>
          <w:sz w:val="28"/>
          <w:szCs w:val="28"/>
          <w:shd w:val="clear" w:color="auto" w:fill="FFFFFF"/>
        </w:rPr>
        <w:t>«Х</w:t>
      </w:r>
      <w:r w:rsidR="00E6357D" w:rsidRPr="00284C6B">
        <w:rPr>
          <w:color w:val="242F33"/>
          <w:sz w:val="28"/>
          <w:szCs w:val="28"/>
          <w:shd w:val="clear" w:color="auto" w:fill="FFFFFF"/>
        </w:rPr>
        <w:t>лорофилл</w:t>
      </w:r>
      <w:proofErr w:type="gramStart"/>
      <w:r w:rsidR="00E6357D" w:rsidRPr="00284C6B">
        <w:rPr>
          <w:color w:val="242F33"/>
          <w:sz w:val="28"/>
          <w:szCs w:val="28"/>
          <w:shd w:val="clear" w:color="auto" w:fill="FFFFFF"/>
        </w:rPr>
        <w:t xml:space="preserve"> А</w:t>
      </w:r>
      <w:proofErr w:type="gramEnd"/>
      <w:r w:rsidR="002D3A7C" w:rsidRPr="00284C6B">
        <w:rPr>
          <w:color w:val="242F33"/>
          <w:sz w:val="28"/>
          <w:szCs w:val="28"/>
          <w:shd w:val="clear" w:color="auto" w:fill="FFFFFF"/>
        </w:rPr>
        <w:t>»</w:t>
      </w:r>
      <w:r w:rsidR="00E6357D" w:rsidRPr="00284C6B">
        <w:rPr>
          <w:color w:val="242F33"/>
          <w:sz w:val="28"/>
          <w:szCs w:val="28"/>
          <w:shd w:val="clear" w:color="auto" w:fill="FFFFFF"/>
        </w:rPr>
        <w:t>.</w:t>
      </w:r>
    </w:p>
    <w:p w:rsidR="000C364A" w:rsidRPr="00284C6B" w:rsidRDefault="008365F1" w:rsidP="00284C6B">
      <w:pPr>
        <w:ind w:firstLine="709"/>
        <w:contextualSpacing/>
        <w:rPr>
          <w:color w:val="242F33"/>
          <w:sz w:val="28"/>
          <w:szCs w:val="28"/>
          <w:shd w:val="clear" w:color="auto" w:fill="FFFFFF"/>
        </w:rPr>
      </w:pPr>
      <w:r w:rsidRPr="00284C6B">
        <w:rPr>
          <w:sz w:val="28"/>
          <w:szCs w:val="28"/>
        </w:rPr>
        <w:t>Хлорофилл</w:t>
      </w:r>
      <w:proofErr w:type="gramStart"/>
      <w:r w:rsidRPr="00284C6B">
        <w:rPr>
          <w:sz w:val="28"/>
          <w:szCs w:val="28"/>
        </w:rPr>
        <w:t xml:space="preserve"> А</w:t>
      </w:r>
      <w:proofErr w:type="gramEnd"/>
      <w:r w:rsidRPr="00284C6B">
        <w:rPr>
          <w:sz w:val="28"/>
          <w:szCs w:val="28"/>
        </w:rPr>
        <w:t xml:space="preserve"> – это специфическая форма </w:t>
      </w:r>
      <w:hyperlink r:id="rId12" w:tooltip="Хлорофилл" w:history="1">
        <w:r w:rsidRPr="00284C6B">
          <w:rPr>
            <w:sz w:val="28"/>
            <w:szCs w:val="28"/>
          </w:rPr>
          <w:t>хлорофилла</w:t>
        </w:r>
      </w:hyperlink>
      <w:r w:rsidRPr="00284C6B">
        <w:rPr>
          <w:sz w:val="28"/>
          <w:szCs w:val="28"/>
        </w:rPr>
        <w:t xml:space="preserve">, используемая в </w:t>
      </w:r>
      <w:hyperlink r:id="rId13" w:tooltip="Кислород" w:history="1">
        <w:r w:rsidRPr="00284C6B">
          <w:rPr>
            <w:sz w:val="28"/>
            <w:szCs w:val="28"/>
          </w:rPr>
          <w:t>кислородном</w:t>
        </w:r>
      </w:hyperlink>
      <w:r w:rsidRPr="00284C6B">
        <w:rPr>
          <w:sz w:val="28"/>
          <w:szCs w:val="28"/>
        </w:rPr>
        <w:t xml:space="preserve"> </w:t>
      </w:r>
      <w:hyperlink r:id="rId14" w:tooltip="Фотосинтез" w:history="1">
        <w:r w:rsidRPr="00284C6B">
          <w:rPr>
            <w:sz w:val="28"/>
            <w:szCs w:val="28"/>
          </w:rPr>
          <w:t>фотосинтезе</w:t>
        </w:r>
      </w:hyperlink>
      <w:r w:rsidRPr="00284C6B">
        <w:rPr>
          <w:sz w:val="28"/>
          <w:szCs w:val="28"/>
        </w:rPr>
        <w:t xml:space="preserve">. Он поглощает большую часть энергии от длин </w:t>
      </w:r>
      <w:hyperlink r:id="rId15" w:tooltip="Длины волн" w:history="1">
        <w:r w:rsidRPr="00284C6B">
          <w:rPr>
            <w:sz w:val="28"/>
            <w:szCs w:val="28"/>
          </w:rPr>
          <w:t>волн</w:t>
        </w:r>
      </w:hyperlink>
      <w:r w:rsidRPr="00284C6B">
        <w:rPr>
          <w:sz w:val="28"/>
          <w:szCs w:val="28"/>
        </w:rPr>
        <w:t xml:space="preserve"> фиолетово-синего и оранжево-красного света и является плохим поглотителем зеленой и почти зеленой частей спектра. Хлорофилл не отражает свет, но ткани, содержащие хлорофилл, выглядят зелеными, потому что зеленый свет рассеянно отражается</w:t>
      </w:r>
      <w:r w:rsidR="00FF4BF5" w:rsidRPr="00284C6B">
        <w:rPr>
          <w:color w:val="242F33"/>
          <w:sz w:val="28"/>
          <w:szCs w:val="28"/>
          <w:shd w:val="clear" w:color="auto" w:fill="FFFFFF"/>
        </w:rPr>
        <w:t xml:space="preserve"> </w:t>
      </w:r>
      <w:r w:rsidR="002779F8" w:rsidRPr="00284C6B">
        <w:rPr>
          <w:sz w:val="28"/>
          <w:szCs w:val="28"/>
        </w:rPr>
        <w:t>структурами, такими как клеточные стенки.</w:t>
      </w:r>
      <w:r w:rsidR="008D0ECF" w:rsidRPr="00284C6B">
        <w:rPr>
          <w:sz w:val="28"/>
          <w:szCs w:val="28"/>
        </w:rPr>
        <w:t xml:space="preserve"> </w:t>
      </w:r>
      <w:r w:rsidR="002779F8" w:rsidRPr="00284C6B">
        <w:rPr>
          <w:sz w:val="28"/>
          <w:szCs w:val="28"/>
        </w:rPr>
        <w:t>Этот</w:t>
      </w:r>
      <w:r w:rsidR="008D0ECF" w:rsidRPr="00284C6B">
        <w:rPr>
          <w:sz w:val="28"/>
          <w:szCs w:val="28"/>
        </w:rPr>
        <w:t xml:space="preserve"> </w:t>
      </w:r>
      <w:hyperlink r:id="rId16" w:tooltip="Фотосинтетический пигмент" w:history="1">
        <w:r w:rsidR="002779F8" w:rsidRPr="00284C6B">
          <w:rPr>
            <w:sz w:val="28"/>
            <w:szCs w:val="28"/>
          </w:rPr>
          <w:t>фотосинтетический пигмент</w:t>
        </w:r>
      </w:hyperlink>
      <w:r w:rsidR="008D0ECF" w:rsidRPr="00284C6B">
        <w:rPr>
          <w:sz w:val="28"/>
          <w:szCs w:val="28"/>
        </w:rPr>
        <w:t xml:space="preserve"> необходим для фотосинтеза </w:t>
      </w:r>
      <w:proofErr w:type="gramStart"/>
      <w:r w:rsidR="008D0ECF" w:rsidRPr="00284C6B">
        <w:rPr>
          <w:sz w:val="28"/>
          <w:szCs w:val="28"/>
        </w:rPr>
        <w:t>у</w:t>
      </w:r>
      <w:proofErr w:type="gramEnd"/>
      <w:r w:rsidR="008D0ECF" w:rsidRPr="00284C6B">
        <w:rPr>
          <w:sz w:val="28"/>
          <w:szCs w:val="28"/>
        </w:rPr>
        <w:t xml:space="preserve"> </w:t>
      </w:r>
      <w:hyperlink r:id="rId17" w:tooltip="Эукариот" w:history="1">
        <w:proofErr w:type="gramStart"/>
        <w:r w:rsidR="002779F8" w:rsidRPr="00284C6B">
          <w:rPr>
            <w:sz w:val="28"/>
            <w:szCs w:val="28"/>
          </w:rPr>
          <w:t>эукариот</w:t>
        </w:r>
        <w:proofErr w:type="gramEnd"/>
      </w:hyperlink>
      <w:r w:rsidR="002779F8" w:rsidRPr="00284C6B">
        <w:rPr>
          <w:sz w:val="28"/>
          <w:szCs w:val="28"/>
        </w:rPr>
        <w:t>,</w:t>
      </w:r>
      <w:r w:rsidR="008D0ECF" w:rsidRPr="00284C6B">
        <w:rPr>
          <w:sz w:val="28"/>
          <w:szCs w:val="28"/>
        </w:rPr>
        <w:t xml:space="preserve"> </w:t>
      </w:r>
      <w:hyperlink r:id="rId18" w:tooltip="Цианобактерии" w:history="1">
        <w:proofErr w:type="spellStart"/>
        <w:r w:rsidR="002779F8" w:rsidRPr="00284C6B">
          <w:rPr>
            <w:sz w:val="28"/>
            <w:szCs w:val="28"/>
          </w:rPr>
          <w:t>цианобактерий</w:t>
        </w:r>
        <w:proofErr w:type="spellEnd"/>
      </w:hyperlink>
      <w:r w:rsidR="008D0ECF" w:rsidRPr="00284C6B">
        <w:rPr>
          <w:sz w:val="28"/>
          <w:szCs w:val="28"/>
        </w:rPr>
        <w:t xml:space="preserve"> </w:t>
      </w:r>
      <w:r w:rsidR="002779F8" w:rsidRPr="00284C6B">
        <w:rPr>
          <w:sz w:val="28"/>
          <w:szCs w:val="28"/>
        </w:rPr>
        <w:t xml:space="preserve">и </w:t>
      </w:r>
      <w:hyperlink r:id="rId19" w:tooltip="Прохлорофиты" w:history="1">
        <w:proofErr w:type="spellStart"/>
        <w:r w:rsidR="002779F8" w:rsidRPr="00284C6B">
          <w:rPr>
            <w:sz w:val="28"/>
            <w:szCs w:val="28"/>
          </w:rPr>
          <w:t>прохлорофитов</w:t>
        </w:r>
        <w:proofErr w:type="spellEnd"/>
      </w:hyperlink>
      <w:r w:rsidR="002779F8" w:rsidRPr="00284C6B">
        <w:rPr>
          <w:sz w:val="28"/>
          <w:szCs w:val="28"/>
        </w:rPr>
        <w:t xml:space="preserve"> из-за его роли в качестве основного донора </w:t>
      </w:r>
      <w:hyperlink r:id="rId20" w:tooltip="Цепь переноса электронов" w:history="1">
        <w:r w:rsidR="002779F8" w:rsidRPr="00284C6B">
          <w:rPr>
            <w:sz w:val="28"/>
            <w:szCs w:val="28"/>
          </w:rPr>
          <w:t>электронов в цепи переноса</w:t>
        </w:r>
      </w:hyperlink>
      <w:r w:rsidR="002779F8" w:rsidRPr="00284C6B">
        <w:rPr>
          <w:sz w:val="28"/>
          <w:szCs w:val="28"/>
        </w:rPr>
        <w:t xml:space="preserve"> электронов.</w:t>
      </w:r>
      <w:r w:rsidR="008D0ECF" w:rsidRPr="00284C6B">
        <w:rPr>
          <w:sz w:val="28"/>
          <w:szCs w:val="28"/>
        </w:rPr>
        <w:t xml:space="preserve"> </w:t>
      </w:r>
      <w:r w:rsidR="00D36AA4" w:rsidRPr="00284C6B">
        <w:rPr>
          <w:sz w:val="28"/>
          <w:szCs w:val="28"/>
        </w:rPr>
        <w:t>Хлорофилл</w:t>
      </w:r>
      <w:proofErr w:type="gramStart"/>
      <w:r w:rsidR="00D36AA4" w:rsidRPr="00284C6B">
        <w:rPr>
          <w:sz w:val="28"/>
          <w:szCs w:val="28"/>
        </w:rPr>
        <w:t xml:space="preserve"> А</w:t>
      </w:r>
      <w:proofErr w:type="gramEnd"/>
      <w:r w:rsidR="002779F8" w:rsidRPr="00284C6B">
        <w:rPr>
          <w:sz w:val="28"/>
          <w:szCs w:val="28"/>
        </w:rPr>
        <w:t xml:space="preserve"> также передает резонансную энергию в </w:t>
      </w:r>
      <w:hyperlink r:id="rId21" w:tooltip="Антенный комплекс" w:history="1">
        <w:r w:rsidR="002779F8" w:rsidRPr="00284C6B">
          <w:rPr>
            <w:sz w:val="28"/>
            <w:szCs w:val="28"/>
          </w:rPr>
          <w:t>антенном комплексе</w:t>
        </w:r>
      </w:hyperlink>
      <w:r w:rsidR="002779F8" w:rsidRPr="00284C6B">
        <w:rPr>
          <w:sz w:val="28"/>
          <w:szCs w:val="28"/>
        </w:rPr>
        <w:t xml:space="preserve">, </w:t>
      </w:r>
      <w:r w:rsidR="002779F8" w:rsidRPr="00284C6B">
        <w:rPr>
          <w:sz w:val="28"/>
          <w:szCs w:val="28"/>
        </w:rPr>
        <w:lastRenderedPageBreak/>
        <w:t xml:space="preserve">заканчиваясь в </w:t>
      </w:r>
      <w:hyperlink r:id="rId22" w:tooltip="Реакционный центр" w:history="1">
        <w:r w:rsidR="002779F8" w:rsidRPr="00284C6B">
          <w:rPr>
            <w:sz w:val="28"/>
            <w:szCs w:val="28"/>
          </w:rPr>
          <w:t>реакционном центре</w:t>
        </w:r>
      </w:hyperlink>
      <w:r w:rsidR="002779F8" w:rsidRPr="00284C6B">
        <w:rPr>
          <w:sz w:val="28"/>
          <w:szCs w:val="28"/>
        </w:rPr>
        <w:t xml:space="preserve">, где расположены специфические хлорофиллы </w:t>
      </w:r>
      <w:hyperlink r:id="rId23" w:tooltip="Р680" w:history="1">
        <w:r w:rsidR="002779F8" w:rsidRPr="00284C6B">
          <w:rPr>
            <w:sz w:val="28"/>
            <w:szCs w:val="28"/>
          </w:rPr>
          <w:t>P680</w:t>
        </w:r>
      </w:hyperlink>
      <w:r w:rsidR="002779F8" w:rsidRPr="00284C6B">
        <w:rPr>
          <w:sz w:val="28"/>
          <w:szCs w:val="28"/>
        </w:rPr>
        <w:t xml:space="preserve"> и </w:t>
      </w:r>
      <w:hyperlink r:id="rId24" w:tooltip="Р700" w:history="1">
        <w:r w:rsidR="002779F8" w:rsidRPr="00284C6B">
          <w:rPr>
            <w:sz w:val="28"/>
            <w:szCs w:val="28"/>
          </w:rPr>
          <w:t>P700</w:t>
        </w:r>
      </w:hyperlink>
      <w:r w:rsidR="00E44585" w:rsidRPr="00284C6B">
        <w:rPr>
          <w:sz w:val="28"/>
          <w:szCs w:val="28"/>
        </w:rPr>
        <w:t xml:space="preserve"> (Рис. 1)</w:t>
      </w:r>
      <w:r w:rsidR="002779F8" w:rsidRPr="00284C6B">
        <w:rPr>
          <w:sz w:val="28"/>
          <w:szCs w:val="28"/>
        </w:rPr>
        <w:t>.</w:t>
      </w:r>
      <w:r w:rsidR="00F96CA9" w:rsidRPr="00284C6B">
        <w:rPr>
          <w:sz w:val="28"/>
          <w:szCs w:val="28"/>
        </w:rPr>
        <w:t xml:space="preserve"> </w:t>
      </w:r>
    </w:p>
    <w:p w:rsidR="00D36AA4" w:rsidRPr="00284C6B" w:rsidRDefault="009A3A2C" w:rsidP="00284C6B">
      <w:pPr>
        <w:ind w:firstLine="709"/>
        <w:contextualSpacing/>
        <w:jc w:val="center"/>
        <w:rPr>
          <w:color w:val="242F33"/>
          <w:sz w:val="28"/>
          <w:szCs w:val="28"/>
          <w:shd w:val="clear" w:color="auto" w:fill="FFFFFF"/>
        </w:rPr>
      </w:pPr>
      <w:r w:rsidRPr="00284C6B">
        <w:rPr>
          <w:noProof/>
          <w:color w:val="24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9855" cy="2496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2C" w:rsidRPr="00284C6B" w:rsidRDefault="009A3A2C" w:rsidP="00284C6B">
      <w:pPr>
        <w:ind w:firstLine="709"/>
        <w:contextualSpacing/>
        <w:jc w:val="center"/>
        <w:rPr>
          <w:color w:val="242F33"/>
          <w:sz w:val="28"/>
          <w:szCs w:val="28"/>
          <w:shd w:val="clear" w:color="auto" w:fill="FFFFFF"/>
        </w:rPr>
      </w:pPr>
      <w:r w:rsidRPr="00284C6B">
        <w:rPr>
          <w:color w:val="242F33"/>
          <w:sz w:val="28"/>
          <w:szCs w:val="28"/>
          <w:shd w:val="clear" w:color="auto" w:fill="FFFFFF"/>
        </w:rPr>
        <w:t>Рисунок 1 Показатели хлорофилла</w:t>
      </w:r>
      <w:proofErr w:type="gramStart"/>
      <w:r w:rsidRPr="00284C6B">
        <w:rPr>
          <w:color w:val="242F33"/>
          <w:sz w:val="28"/>
          <w:szCs w:val="28"/>
          <w:shd w:val="clear" w:color="auto" w:fill="FFFFFF"/>
        </w:rPr>
        <w:t xml:space="preserve"> А</w:t>
      </w:r>
      <w:proofErr w:type="gramEnd"/>
    </w:p>
    <w:p w:rsidR="000D6EC9" w:rsidRPr="00284C6B" w:rsidRDefault="00F0703B" w:rsidP="00284C6B">
      <w:pPr>
        <w:ind w:firstLine="709"/>
        <w:contextualSpacing/>
        <w:rPr>
          <w:color w:val="242F33"/>
          <w:sz w:val="28"/>
          <w:szCs w:val="28"/>
          <w:shd w:val="clear" w:color="auto" w:fill="FFFFFF"/>
        </w:rPr>
      </w:pPr>
      <w:r w:rsidRPr="00284C6B">
        <w:rPr>
          <w:color w:val="242F33"/>
          <w:sz w:val="28"/>
          <w:szCs w:val="28"/>
          <w:shd w:val="clear" w:color="auto" w:fill="FFFFFF"/>
        </w:rPr>
        <w:t xml:space="preserve">Далее с помощью инструмента «Снимок» при максимальном увеличении </w:t>
      </w:r>
      <w:r w:rsidR="00C52AD0" w:rsidRPr="00284C6B">
        <w:rPr>
          <w:color w:val="242F33"/>
          <w:sz w:val="28"/>
          <w:szCs w:val="28"/>
          <w:shd w:val="clear" w:color="auto" w:fill="FFFFFF"/>
        </w:rPr>
        <w:t>в 60 м получаем снимок в формате JPE</w:t>
      </w:r>
      <w:r w:rsidR="00C52AD0" w:rsidRPr="00284C6B">
        <w:rPr>
          <w:color w:val="242F33"/>
          <w:sz w:val="28"/>
          <w:szCs w:val="28"/>
          <w:shd w:val="clear" w:color="auto" w:fill="FFFFFF"/>
          <w:lang w:val="en-US"/>
        </w:rPr>
        <w:t>G</w:t>
      </w:r>
      <w:r w:rsidR="00C52AD0" w:rsidRPr="00284C6B">
        <w:rPr>
          <w:color w:val="242F33"/>
          <w:sz w:val="28"/>
          <w:szCs w:val="28"/>
          <w:shd w:val="clear" w:color="auto" w:fill="FFFFFF"/>
        </w:rPr>
        <w:t xml:space="preserve">, </w:t>
      </w:r>
      <w:r w:rsidR="0063222D" w:rsidRPr="00284C6B">
        <w:rPr>
          <w:color w:val="242F33"/>
          <w:sz w:val="28"/>
          <w:szCs w:val="28"/>
          <w:shd w:val="clear" w:color="auto" w:fill="FFFFFF"/>
        </w:rPr>
        <w:t>за выбранный нами период в 10 лет с 2013 по 2022 год.</w:t>
      </w:r>
    </w:p>
    <w:p w:rsidR="0063222D" w:rsidRPr="00284C6B" w:rsidRDefault="0063222D" w:rsidP="00284C6B">
      <w:pPr>
        <w:ind w:firstLine="709"/>
        <w:contextualSpacing/>
        <w:rPr>
          <w:color w:val="242F33"/>
          <w:sz w:val="28"/>
          <w:szCs w:val="28"/>
          <w:shd w:val="clear" w:color="auto" w:fill="FFFFFF"/>
        </w:rPr>
      </w:pPr>
      <w:r w:rsidRPr="00284C6B">
        <w:rPr>
          <w:color w:val="242F33"/>
          <w:sz w:val="28"/>
          <w:szCs w:val="28"/>
          <w:shd w:val="clear" w:color="auto" w:fill="FFFFFF"/>
        </w:rPr>
        <w:t xml:space="preserve">Далее нам необходимо измерить </w:t>
      </w:r>
      <w:r w:rsidR="00B46878" w:rsidRPr="00284C6B">
        <w:rPr>
          <w:color w:val="242F33"/>
          <w:sz w:val="28"/>
          <w:szCs w:val="28"/>
          <w:shd w:val="clear" w:color="auto" w:fill="FFFFFF"/>
        </w:rPr>
        <w:t xml:space="preserve">площади. </w:t>
      </w:r>
      <w:r w:rsidR="00984544" w:rsidRPr="00284C6B">
        <w:rPr>
          <w:color w:val="242F33"/>
          <w:sz w:val="28"/>
          <w:szCs w:val="28"/>
          <w:shd w:val="clear" w:color="auto" w:fill="FFFFFF"/>
        </w:rPr>
        <w:t xml:space="preserve">Это можно </w:t>
      </w:r>
      <w:r w:rsidR="005D2529" w:rsidRPr="00284C6B">
        <w:rPr>
          <w:color w:val="242F33"/>
          <w:sz w:val="28"/>
          <w:szCs w:val="28"/>
          <w:shd w:val="clear" w:color="auto" w:fill="FFFFFF"/>
        </w:rPr>
        <w:t xml:space="preserve">сделать в графическом редакторе </w:t>
      </w:r>
      <w:r w:rsidR="00B6443F" w:rsidRPr="00284C6B">
        <w:rPr>
          <w:sz w:val="28"/>
          <w:szCs w:val="28"/>
        </w:rPr>
        <w:t xml:space="preserve">Adobe Photoshop в пикселях, каждый который равен </w:t>
      </w:r>
      <w:r w:rsidR="00F85166" w:rsidRPr="00284C6B">
        <w:rPr>
          <w:sz w:val="28"/>
          <w:szCs w:val="28"/>
        </w:rPr>
        <w:t>1 км</w:t>
      </w:r>
      <w:proofErr w:type="gramStart"/>
      <w:r w:rsidR="00F85166" w:rsidRPr="00284C6B">
        <w:rPr>
          <w:sz w:val="28"/>
          <w:szCs w:val="28"/>
          <w:vertAlign w:val="superscript"/>
        </w:rPr>
        <w:t>2</w:t>
      </w:r>
      <w:proofErr w:type="gramEnd"/>
      <w:r w:rsidR="00F85166" w:rsidRPr="00284C6B">
        <w:rPr>
          <w:sz w:val="28"/>
          <w:szCs w:val="28"/>
        </w:rPr>
        <w:t>.</w:t>
      </w:r>
    </w:p>
    <w:p w:rsidR="00F85166" w:rsidRPr="00284C6B" w:rsidRDefault="00F85166" w:rsidP="00284C6B">
      <w:pPr>
        <w:pStyle w:val="aa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 w:rsidRPr="00284C6B">
        <w:rPr>
          <w:color w:val="111111"/>
          <w:sz w:val="28"/>
          <w:szCs w:val="28"/>
        </w:rPr>
        <w:t>Чтобы активировать инструмент, надо кликнуть по вкладке главного меню «Выделение» (Select), и в открывшемся меню выбрать соответствующую строку</w:t>
      </w:r>
      <w:r w:rsidR="00B1583A" w:rsidRPr="00284C6B">
        <w:rPr>
          <w:color w:val="111111"/>
          <w:sz w:val="28"/>
          <w:szCs w:val="28"/>
        </w:rPr>
        <w:t xml:space="preserve"> (Рис. 2)</w:t>
      </w:r>
      <w:r w:rsidRPr="00284C6B">
        <w:rPr>
          <w:color w:val="111111"/>
          <w:sz w:val="28"/>
          <w:szCs w:val="28"/>
        </w:rPr>
        <w:t>:</w:t>
      </w:r>
    </w:p>
    <w:p w:rsidR="00F85166" w:rsidRPr="00284C6B" w:rsidRDefault="00BB06D6" w:rsidP="00284C6B">
      <w:pPr>
        <w:pStyle w:val="aa"/>
        <w:shd w:val="clear" w:color="auto" w:fill="FFFFFF"/>
        <w:spacing w:before="0" w:beforeAutospacing="0" w:after="0" w:afterAutospacing="0"/>
        <w:contextualSpacing/>
        <w:jc w:val="center"/>
        <w:rPr>
          <w:color w:val="111111"/>
          <w:sz w:val="28"/>
          <w:szCs w:val="28"/>
        </w:rPr>
      </w:pPr>
      <w:r w:rsidRPr="00284C6B">
        <w:rPr>
          <w:noProof/>
          <w:color w:val="111111"/>
          <w:sz w:val="28"/>
          <w:szCs w:val="28"/>
        </w:rPr>
        <w:drawing>
          <wp:inline distT="0" distB="0" distL="0" distR="0">
            <wp:extent cx="2985647" cy="3029722"/>
            <wp:effectExtent l="0" t="0" r="5715" b="0"/>
            <wp:docPr id="2" name="Рисунок 7" descr="cvetov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vetovo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24" cy="30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85" w:rsidRPr="00284C6B" w:rsidRDefault="00E44585" w:rsidP="00284C6B">
      <w:pPr>
        <w:pStyle w:val="aa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color w:val="111111"/>
          <w:sz w:val="28"/>
          <w:szCs w:val="28"/>
        </w:rPr>
      </w:pPr>
      <w:r w:rsidRPr="00284C6B">
        <w:rPr>
          <w:color w:val="111111"/>
          <w:sz w:val="28"/>
          <w:szCs w:val="28"/>
        </w:rPr>
        <w:t xml:space="preserve">Рисунок 2 </w:t>
      </w:r>
      <w:r w:rsidR="00B1583A" w:rsidRPr="00284C6B">
        <w:rPr>
          <w:color w:val="111111"/>
          <w:sz w:val="28"/>
          <w:szCs w:val="28"/>
        </w:rPr>
        <w:t>Настройки цветового диапазона</w:t>
      </w:r>
    </w:p>
    <w:p w:rsidR="00F85166" w:rsidRPr="00284C6B" w:rsidRDefault="00F85166" w:rsidP="00284C6B">
      <w:pPr>
        <w:pStyle w:val="aa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 w:rsidRPr="00284C6B">
        <w:rPr>
          <w:color w:val="111111"/>
          <w:sz w:val="28"/>
          <w:szCs w:val="28"/>
        </w:rPr>
        <w:t xml:space="preserve">После клика по строке откроется диалоговое окно инструмента. В самой верхней части диалогового окна имеется опция «Выбор» (Select), с помощью которой мы можем выбрать, откуда брать образцы цветов. Есть два варианта — взять образцы из изображения или использовать готовый </w:t>
      </w:r>
      <w:r w:rsidRPr="00284C6B">
        <w:rPr>
          <w:color w:val="111111"/>
          <w:sz w:val="28"/>
          <w:szCs w:val="28"/>
        </w:rPr>
        <w:lastRenderedPageBreak/>
        <w:t xml:space="preserve">набор </w:t>
      </w:r>
      <w:proofErr w:type="spellStart"/>
      <w:r w:rsidRPr="00284C6B">
        <w:rPr>
          <w:color w:val="111111"/>
          <w:sz w:val="28"/>
          <w:szCs w:val="28"/>
        </w:rPr>
        <w:t>цветов</w:t>
      </w:r>
      <w:proofErr w:type="gramStart"/>
      <w:r w:rsidRPr="00284C6B">
        <w:rPr>
          <w:color w:val="111111"/>
          <w:sz w:val="28"/>
          <w:szCs w:val="28"/>
        </w:rPr>
        <w:t>,з</w:t>
      </w:r>
      <w:proofErr w:type="gramEnd"/>
      <w:r w:rsidRPr="00284C6B">
        <w:rPr>
          <w:color w:val="111111"/>
          <w:sz w:val="28"/>
          <w:szCs w:val="28"/>
        </w:rPr>
        <w:t>аранее</w:t>
      </w:r>
      <w:proofErr w:type="spellEnd"/>
      <w:r w:rsidRPr="00284C6B">
        <w:rPr>
          <w:color w:val="111111"/>
          <w:sz w:val="28"/>
          <w:szCs w:val="28"/>
        </w:rPr>
        <w:t xml:space="preserve"> установленный в </w:t>
      </w:r>
      <w:proofErr w:type="spellStart"/>
      <w:r w:rsidRPr="00284C6B">
        <w:rPr>
          <w:color w:val="111111"/>
          <w:sz w:val="28"/>
          <w:szCs w:val="28"/>
        </w:rPr>
        <w:t>Фотошопе</w:t>
      </w:r>
      <w:proofErr w:type="spellEnd"/>
      <w:r w:rsidRPr="00284C6B">
        <w:rPr>
          <w:color w:val="111111"/>
          <w:sz w:val="28"/>
          <w:szCs w:val="28"/>
        </w:rPr>
        <w:t>.</w:t>
      </w:r>
      <w:r w:rsidR="00540263" w:rsidRPr="00284C6B">
        <w:rPr>
          <w:color w:val="111111"/>
          <w:sz w:val="28"/>
          <w:szCs w:val="28"/>
        </w:rPr>
        <w:t xml:space="preserve"> </w:t>
      </w:r>
      <w:r w:rsidRPr="00284C6B">
        <w:rPr>
          <w:color w:val="111111"/>
          <w:sz w:val="28"/>
          <w:szCs w:val="28"/>
        </w:rPr>
        <w:t>По умолчанию установлен параметр «По образцам» (</w:t>
      </w:r>
      <w:proofErr w:type="spellStart"/>
      <w:r w:rsidRPr="00284C6B">
        <w:rPr>
          <w:color w:val="111111"/>
          <w:sz w:val="28"/>
          <w:szCs w:val="28"/>
        </w:rPr>
        <w:t>Sampled</w:t>
      </w:r>
      <w:proofErr w:type="spellEnd"/>
      <w:r w:rsidRPr="00284C6B">
        <w:rPr>
          <w:color w:val="111111"/>
          <w:sz w:val="28"/>
          <w:szCs w:val="28"/>
        </w:rPr>
        <w:t xml:space="preserve"> </w:t>
      </w:r>
      <w:proofErr w:type="spellStart"/>
      <w:r w:rsidRPr="00284C6B">
        <w:rPr>
          <w:color w:val="111111"/>
          <w:sz w:val="28"/>
          <w:szCs w:val="28"/>
        </w:rPr>
        <w:t>Colors</w:t>
      </w:r>
      <w:proofErr w:type="spellEnd"/>
      <w:r w:rsidRPr="00284C6B">
        <w:rPr>
          <w:color w:val="111111"/>
          <w:sz w:val="28"/>
          <w:szCs w:val="28"/>
        </w:rPr>
        <w:t>), это показано на картинке выше.</w:t>
      </w:r>
    </w:p>
    <w:p w:rsidR="00F85166" w:rsidRPr="00284C6B" w:rsidRDefault="00F85166" w:rsidP="00284C6B">
      <w:pPr>
        <w:pStyle w:val="aa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 w:rsidRPr="00284C6B">
        <w:rPr>
          <w:color w:val="111111"/>
          <w:sz w:val="28"/>
          <w:szCs w:val="28"/>
        </w:rPr>
        <w:t>Параметр «По образцам» определяет то, что мы будем самостоятельно выбирать образцы в изображении. Для того</w:t>
      </w:r>
      <w:proofErr w:type="gramStart"/>
      <w:r w:rsidRPr="00284C6B">
        <w:rPr>
          <w:color w:val="111111"/>
          <w:sz w:val="28"/>
          <w:szCs w:val="28"/>
        </w:rPr>
        <w:t>,</w:t>
      </w:r>
      <w:proofErr w:type="gramEnd"/>
      <w:r w:rsidRPr="00284C6B">
        <w:rPr>
          <w:color w:val="111111"/>
          <w:sz w:val="28"/>
          <w:szCs w:val="28"/>
        </w:rPr>
        <w:t xml:space="preserve"> чтобы выделить участки с похожими цветами, достаточно кликнуть по нужному участку на изображении, и Фотошоп выберет все похожие </w:t>
      </w:r>
      <w:hyperlink r:id="rId27" w:tooltip="Что такое пиксели в изображении" w:history="1">
        <w:r w:rsidRPr="00284C6B">
          <w:rPr>
            <w:rStyle w:val="a5"/>
            <w:color w:val="111111"/>
            <w:sz w:val="28"/>
            <w:szCs w:val="28"/>
            <w:u w:val="none"/>
          </w:rPr>
          <w:t>пиксели</w:t>
        </w:r>
      </w:hyperlink>
      <w:r w:rsidRPr="00284C6B">
        <w:rPr>
          <w:color w:val="111111"/>
          <w:sz w:val="28"/>
          <w:szCs w:val="28"/>
        </w:rPr>
        <w:t> в пределах указанного определённого диапазона (отсюда и название инструмента).</w:t>
      </w:r>
    </w:p>
    <w:p w:rsidR="00F85166" w:rsidRPr="00284C6B" w:rsidRDefault="00F85166" w:rsidP="00284C6B">
      <w:pPr>
        <w:pStyle w:val="aa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1"/>
          <w:sz w:val="28"/>
          <w:szCs w:val="28"/>
        </w:rPr>
      </w:pPr>
      <w:r w:rsidRPr="00284C6B">
        <w:rPr>
          <w:color w:val="111111"/>
          <w:sz w:val="28"/>
          <w:szCs w:val="28"/>
        </w:rPr>
        <w:t>Если же кликнуть по опции «По образцам», то откроется список различных вариантов выбора</w:t>
      </w:r>
      <w:r w:rsidR="00074EBB" w:rsidRPr="00284C6B">
        <w:rPr>
          <w:color w:val="111111"/>
          <w:sz w:val="28"/>
          <w:szCs w:val="28"/>
        </w:rPr>
        <w:t>, в нашем случае это красный</w:t>
      </w:r>
      <w:r w:rsidRPr="00284C6B">
        <w:rPr>
          <w:color w:val="111111"/>
          <w:sz w:val="28"/>
          <w:szCs w:val="28"/>
        </w:rPr>
        <w:t>:</w:t>
      </w:r>
    </w:p>
    <w:p w:rsidR="00F85166" w:rsidRPr="00284C6B" w:rsidRDefault="00BB06D6" w:rsidP="00284C6B">
      <w:pPr>
        <w:pStyle w:val="aa"/>
        <w:shd w:val="clear" w:color="auto" w:fill="FFFFFF"/>
        <w:spacing w:before="0" w:beforeAutospacing="0" w:after="0" w:afterAutospacing="0"/>
        <w:contextualSpacing/>
        <w:jc w:val="center"/>
        <w:rPr>
          <w:color w:val="111111"/>
          <w:sz w:val="28"/>
          <w:szCs w:val="28"/>
        </w:rPr>
      </w:pPr>
      <w:r w:rsidRPr="00284C6B">
        <w:rPr>
          <w:noProof/>
          <w:color w:val="111111"/>
          <w:sz w:val="28"/>
          <w:szCs w:val="28"/>
        </w:rPr>
        <w:drawing>
          <wp:inline distT="0" distB="0" distL="0" distR="0">
            <wp:extent cx="2124185" cy="2219697"/>
            <wp:effectExtent l="0" t="0" r="0" b="9525"/>
            <wp:docPr id="3" name="Рисунок 4" descr="cvetovoy diap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vetovoy diapaz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56" cy="22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66" w:rsidRPr="00284C6B" w:rsidRDefault="00040A9B" w:rsidP="00284C6B">
      <w:pPr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>Рисунок 3 Выбор цветового диапазона</w:t>
      </w:r>
    </w:p>
    <w:p w:rsidR="006D237B" w:rsidRPr="00284C6B" w:rsidRDefault="006D237B" w:rsidP="00284C6B">
      <w:pPr>
        <w:ind w:firstLine="708"/>
        <w:contextualSpacing/>
        <w:rPr>
          <w:sz w:val="28"/>
          <w:szCs w:val="28"/>
        </w:rPr>
      </w:pPr>
    </w:p>
    <w:p w:rsidR="00F85166" w:rsidRPr="00284C6B" w:rsidRDefault="00F85166" w:rsidP="00284C6B">
      <w:pPr>
        <w:ind w:firstLine="708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Каждый пиксель соответствует 1 км</w:t>
      </w:r>
      <w:proofErr w:type="gramStart"/>
      <w:r w:rsidRPr="00284C6B">
        <w:rPr>
          <w:sz w:val="28"/>
          <w:szCs w:val="28"/>
          <w:vertAlign w:val="superscript"/>
        </w:rPr>
        <w:t>2</w:t>
      </w:r>
      <w:proofErr w:type="gramEnd"/>
      <w:r w:rsidRPr="00284C6B">
        <w:rPr>
          <w:sz w:val="28"/>
          <w:szCs w:val="28"/>
        </w:rPr>
        <w:t xml:space="preserve">. Таким </w:t>
      </w:r>
      <w:proofErr w:type="gramStart"/>
      <w:r w:rsidRPr="00284C6B">
        <w:rPr>
          <w:sz w:val="28"/>
          <w:szCs w:val="28"/>
        </w:rPr>
        <w:t>образом</w:t>
      </w:r>
      <w:proofErr w:type="gramEnd"/>
      <w:r w:rsidRPr="00284C6B">
        <w:rPr>
          <w:sz w:val="28"/>
          <w:szCs w:val="28"/>
        </w:rPr>
        <w:t xml:space="preserve"> мы обрабатываем все полученные снимки. </w:t>
      </w:r>
    </w:p>
    <w:p w:rsidR="00F85166" w:rsidRPr="00284C6B" w:rsidRDefault="00BB06D6" w:rsidP="00284C6B">
      <w:pPr>
        <w:contextualSpacing/>
        <w:jc w:val="center"/>
        <w:rPr>
          <w:sz w:val="28"/>
          <w:szCs w:val="28"/>
        </w:rPr>
      </w:pPr>
      <w:r w:rsidRPr="00284C6B">
        <w:rPr>
          <w:noProof/>
          <w:sz w:val="28"/>
          <w:szCs w:val="28"/>
          <w:lang w:eastAsia="ru-RU"/>
        </w:rPr>
        <w:drawing>
          <wp:inline distT="0" distB="0" distL="0" distR="0">
            <wp:extent cx="3507961" cy="1899303"/>
            <wp:effectExtent l="0" t="0" r="0" b="571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6" cy="19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7B" w:rsidRPr="00284C6B" w:rsidRDefault="006D237B" w:rsidP="00284C6B">
      <w:pPr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 xml:space="preserve">Рисунок 4 Вычисление площади выделенного </w:t>
      </w:r>
      <w:r w:rsidR="00ED41CF" w:rsidRPr="00284C6B">
        <w:rPr>
          <w:sz w:val="28"/>
          <w:szCs w:val="28"/>
        </w:rPr>
        <w:t xml:space="preserve">цветового </w:t>
      </w:r>
      <w:r w:rsidRPr="00284C6B">
        <w:rPr>
          <w:sz w:val="28"/>
          <w:szCs w:val="28"/>
        </w:rPr>
        <w:t>диапазона</w:t>
      </w:r>
    </w:p>
    <w:p w:rsidR="00A70CE2" w:rsidRPr="00284C6B" w:rsidRDefault="0025099A" w:rsidP="00284C6B">
      <w:p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ab/>
        <w:t>Так мы получаем площадные значения распространения хлорофилла</w:t>
      </w:r>
      <w:proofErr w:type="gramStart"/>
      <w:r w:rsidRPr="00284C6B">
        <w:rPr>
          <w:sz w:val="28"/>
          <w:szCs w:val="28"/>
        </w:rPr>
        <w:t xml:space="preserve"> А</w:t>
      </w:r>
      <w:proofErr w:type="gramEnd"/>
      <w:r w:rsidR="00ED41CF" w:rsidRPr="00284C6B">
        <w:rPr>
          <w:sz w:val="28"/>
          <w:szCs w:val="28"/>
        </w:rPr>
        <w:t xml:space="preserve"> (Рис. 4). </w:t>
      </w:r>
    </w:p>
    <w:p w:rsidR="00F85166" w:rsidRPr="00284C6B" w:rsidRDefault="009238EC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Чтобы получить статистически достоверные </w:t>
      </w:r>
      <w:r w:rsidR="00CA472C" w:rsidRPr="00284C6B">
        <w:rPr>
          <w:sz w:val="28"/>
          <w:szCs w:val="28"/>
        </w:rPr>
        <w:t>данные</w:t>
      </w:r>
      <w:r w:rsidR="00F064B9" w:rsidRPr="00284C6B">
        <w:rPr>
          <w:sz w:val="28"/>
          <w:szCs w:val="28"/>
        </w:rPr>
        <w:t xml:space="preserve">, нам необходимо </w:t>
      </w:r>
      <w:r w:rsidR="001014AE" w:rsidRPr="00284C6B">
        <w:rPr>
          <w:sz w:val="28"/>
          <w:szCs w:val="28"/>
        </w:rPr>
        <w:t>соотнести</w:t>
      </w:r>
      <w:r w:rsidR="00F064B9" w:rsidRPr="00284C6B">
        <w:rPr>
          <w:sz w:val="28"/>
          <w:szCs w:val="28"/>
        </w:rPr>
        <w:t xml:space="preserve"> показатель хлорофилла</w:t>
      </w:r>
      <w:proofErr w:type="gramStart"/>
      <w:r w:rsidR="00F064B9" w:rsidRPr="00284C6B">
        <w:rPr>
          <w:sz w:val="28"/>
          <w:szCs w:val="28"/>
        </w:rPr>
        <w:t xml:space="preserve"> А</w:t>
      </w:r>
      <w:proofErr w:type="gramEnd"/>
      <w:r w:rsidR="00F064B9" w:rsidRPr="00284C6B">
        <w:rPr>
          <w:sz w:val="28"/>
          <w:szCs w:val="28"/>
        </w:rPr>
        <w:t xml:space="preserve"> с температурой поверхности</w:t>
      </w:r>
      <w:r w:rsidR="00204D94" w:rsidRPr="00284C6B">
        <w:rPr>
          <w:sz w:val="28"/>
          <w:szCs w:val="28"/>
        </w:rPr>
        <w:t xml:space="preserve">. </w:t>
      </w:r>
    </w:p>
    <w:p w:rsidR="00F85166" w:rsidRPr="00284C6B" w:rsidRDefault="00BB06D6" w:rsidP="00284C6B">
      <w:pPr>
        <w:contextualSpacing/>
        <w:jc w:val="center"/>
        <w:rPr>
          <w:sz w:val="28"/>
          <w:szCs w:val="28"/>
        </w:rPr>
      </w:pPr>
      <w:r w:rsidRPr="00284C6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0714" cy="2050370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38" cy="20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94" w:rsidRPr="00284C6B" w:rsidRDefault="001014AE" w:rsidP="00284C6B">
      <w:pPr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t xml:space="preserve">Рисунок 5 </w:t>
      </w:r>
      <w:r w:rsidR="004E65E6" w:rsidRPr="00284C6B">
        <w:rPr>
          <w:sz w:val="28"/>
          <w:szCs w:val="28"/>
        </w:rPr>
        <w:t>Показатели температуры</w:t>
      </w:r>
      <w:r w:rsidRPr="00284C6B">
        <w:rPr>
          <w:sz w:val="28"/>
          <w:szCs w:val="28"/>
        </w:rPr>
        <w:t xml:space="preserve"> поверхности</w:t>
      </w:r>
    </w:p>
    <w:p w:rsidR="00F85166" w:rsidRPr="00284C6B" w:rsidRDefault="00204D94" w:rsidP="00284C6B">
      <w:pPr>
        <w:ind w:firstLine="708"/>
        <w:contextualSpacing/>
        <w:rPr>
          <w:sz w:val="28"/>
          <w:szCs w:val="28"/>
        </w:rPr>
      </w:pPr>
      <w:proofErr w:type="gramStart"/>
      <w:r w:rsidRPr="00284C6B">
        <w:rPr>
          <w:sz w:val="28"/>
          <w:szCs w:val="28"/>
        </w:rPr>
        <w:t>Получаем и обрабатываем</w:t>
      </w:r>
      <w:r w:rsidR="002C2886" w:rsidRPr="00284C6B">
        <w:rPr>
          <w:sz w:val="28"/>
          <w:szCs w:val="28"/>
        </w:rPr>
        <w:t xml:space="preserve"> снимки по такому же алгоритму применяя</w:t>
      </w:r>
      <w:proofErr w:type="gramEnd"/>
      <w:r w:rsidR="002C2886" w:rsidRPr="00284C6B">
        <w:rPr>
          <w:sz w:val="28"/>
          <w:szCs w:val="28"/>
        </w:rPr>
        <w:t xml:space="preserve"> показатель </w:t>
      </w:r>
      <w:r w:rsidR="00954F04" w:rsidRPr="00284C6B">
        <w:rPr>
          <w:sz w:val="28"/>
          <w:szCs w:val="28"/>
        </w:rPr>
        <w:t>«</w:t>
      </w:r>
      <w:r w:rsidR="00424E84" w:rsidRPr="00284C6B">
        <w:rPr>
          <w:sz w:val="28"/>
          <w:szCs w:val="28"/>
          <w:lang w:val="en-US"/>
        </w:rPr>
        <w:t>B</w:t>
      </w:r>
      <w:r w:rsidR="00954F04" w:rsidRPr="00284C6B">
        <w:rPr>
          <w:sz w:val="28"/>
          <w:szCs w:val="28"/>
          <w:lang w:val="en-US"/>
        </w:rPr>
        <w:t>rightness</w:t>
      </w:r>
      <w:r w:rsidR="00954F04" w:rsidRPr="00284C6B">
        <w:rPr>
          <w:sz w:val="28"/>
          <w:szCs w:val="28"/>
        </w:rPr>
        <w:t xml:space="preserve"> </w:t>
      </w:r>
      <w:r w:rsidR="00954F04" w:rsidRPr="00284C6B">
        <w:rPr>
          <w:sz w:val="28"/>
          <w:szCs w:val="28"/>
          <w:lang w:val="en-US"/>
        </w:rPr>
        <w:t>temperature</w:t>
      </w:r>
      <w:r w:rsidR="00954F04" w:rsidRPr="00284C6B">
        <w:rPr>
          <w:sz w:val="28"/>
          <w:szCs w:val="28"/>
        </w:rPr>
        <w:t>»</w:t>
      </w:r>
      <w:r w:rsidR="00B07C2F" w:rsidRPr="00284C6B">
        <w:rPr>
          <w:sz w:val="28"/>
          <w:szCs w:val="28"/>
        </w:rPr>
        <w:t xml:space="preserve"> (температура поверхности)</w:t>
      </w:r>
      <w:r w:rsidR="00153D51" w:rsidRPr="00284C6B">
        <w:rPr>
          <w:sz w:val="28"/>
          <w:szCs w:val="28"/>
        </w:rPr>
        <w:t xml:space="preserve">. </w:t>
      </w:r>
      <w:r w:rsidR="00141711" w:rsidRPr="00284C6B">
        <w:rPr>
          <w:sz w:val="28"/>
          <w:szCs w:val="28"/>
        </w:rPr>
        <w:t>Данные также внесены в диаграмму.</w:t>
      </w:r>
    </w:p>
    <w:p w:rsidR="00521B58" w:rsidRPr="00284C6B" w:rsidRDefault="00855C6E" w:rsidP="00284C6B">
      <w:pPr>
        <w:contextualSpacing/>
        <w:jc w:val="center"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 xml:space="preserve">Глава 3 Анализ экологических данных. </w:t>
      </w:r>
    </w:p>
    <w:p w:rsidR="00437B4B" w:rsidRPr="00284C6B" w:rsidRDefault="00437B4B" w:rsidP="00284C6B">
      <w:pPr>
        <w:ind w:firstLine="708"/>
        <w:contextualSpacing/>
        <w:rPr>
          <w:sz w:val="28"/>
          <w:szCs w:val="28"/>
        </w:rPr>
      </w:pPr>
      <w:proofErr w:type="gramStart"/>
      <w:r w:rsidRPr="00284C6B">
        <w:rPr>
          <w:sz w:val="28"/>
          <w:szCs w:val="28"/>
        </w:rPr>
        <w:t xml:space="preserve">В качестве основных </w:t>
      </w:r>
      <w:r w:rsidR="00AB7CE7" w:rsidRPr="00284C6B">
        <w:rPr>
          <w:sz w:val="28"/>
          <w:szCs w:val="28"/>
        </w:rPr>
        <w:t xml:space="preserve">экологических </w:t>
      </w:r>
      <w:r w:rsidRPr="00284C6B">
        <w:rPr>
          <w:sz w:val="28"/>
          <w:szCs w:val="28"/>
        </w:rPr>
        <w:t xml:space="preserve">показателей </w:t>
      </w:r>
      <w:r w:rsidR="00AB7CE7" w:rsidRPr="00284C6B">
        <w:rPr>
          <w:sz w:val="28"/>
          <w:szCs w:val="28"/>
        </w:rPr>
        <w:t>обычно указываются климатическ</w:t>
      </w:r>
      <w:r w:rsidR="0034152C" w:rsidRPr="00284C6B">
        <w:rPr>
          <w:sz w:val="28"/>
          <w:szCs w:val="28"/>
        </w:rPr>
        <w:t>ие данные (в нашем случае это количество осадков)</w:t>
      </w:r>
      <w:r w:rsidR="0088121C" w:rsidRPr="00284C6B">
        <w:rPr>
          <w:sz w:val="28"/>
          <w:szCs w:val="28"/>
        </w:rPr>
        <w:t xml:space="preserve">, антропогенная нагрузка </w:t>
      </w:r>
      <w:r w:rsidR="00606A1C" w:rsidRPr="00284C6B">
        <w:rPr>
          <w:sz w:val="28"/>
          <w:szCs w:val="28"/>
        </w:rPr>
        <w:t xml:space="preserve">(количество туристического потока) </w:t>
      </w:r>
      <w:r w:rsidR="0088121C" w:rsidRPr="00284C6B">
        <w:rPr>
          <w:sz w:val="28"/>
          <w:szCs w:val="28"/>
        </w:rPr>
        <w:t>на прибрежные территории и</w:t>
      </w:r>
      <w:r w:rsidR="00CB3520" w:rsidRPr="00284C6B">
        <w:rPr>
          <w:sz w:val="28"/>
          <w:szCs w:val="28"/>
        </w:rPr>
        <w:t xml:space="preserve"> количество лесных пожаров</w:t>
      </w:r>
      <w:r w:rsidR="00155727" w:rsidRPr="00284C6B">
        <w:rPr>
          <w:sz w:val="28"/>
          <w:szCs w:val="28"/>
        </w:rPr>
        <w:t>,</w:t>
      </w:r>
      <w:r w:rsidR="00CB3520" w:rsidRPr="00284C6B">
        <w:rPr>
          <w:sz w:val="28"/>
          <w:szCs w:val="28"/>
        </w:rPr>
        <w:t xml:space="preserve"> как</w:t>
      </w:r>
      <w:r w:rsidR="0088121C" w:rsidRPr="00284C6B">
        <w:rPr>
          <w:sz w:val="28"/>
          <w:szCs w:val="28"/>
        </w:rPr>
        <w:t xml:space="preserve"> особ</w:t>
      </w:r>
      <w:r w:rsidR="00CB3520" w:rsidRPr="00284C6B">
        <w:rPr>
          <w:sz w:val="28"/>
          <w:szCs w:val="28"/>
        </w:rPr>
        <w:t>о</w:t>
      </w:r>
      <w:r w:rsidR="0088121C" w:rsidRPr="00284C6B">
        <w:rPr>
          <w:sz w:val="28"/>
          <w:szCs w:val="28"/>
        </w:rPr>
        <w:t xml:space="preserve"> актуальн</w:t>
      </w:r>
      <w:r w:rsidR="00CB3520" w:rsidRPr="00284C6B">
        <w:rPr>
          <w:sz w:val="28"/>
          <w:szCs w:val="28"/>
        </w:rPr>
        <w:t>ый фактор для нашего региона</w:t>
      </w:r>
      <w:r w:rsidR="00073707" w:rsidRPr="00284C6B">
        <w:rPr>
          <w:sz w:val="28"/>
          <w:szCs w:val="28"/>
        </w:rPr>
        <w:t xml:space="preserve"> (</w:t>
      </w:r>
      <w:r w:rsidR="00073707" w:rsidRPr="00284C6B">
        <w:rPr>
          <w:bCs/>
          <w:sz w:val="28"/>
          <w:szCs w:val="28"/>
        </w:rPr>
        <w:t>Бурятия в цифрах (статистический сборник 01-01-13)</w:t>
      </w:r>
      <w:r w:rsidR="00E53D19" w:rsidRPr="00284C6B">
        <w:rPr>
          <w:bCs/>
          <w:sz w:val="28"/>
          <w:szCs w:val="28"/>
        </w:rPr>
        <w:t>; Сельское, лесное хозяйство, рыболовство и рыбоводство; ЛЕСНОЕ ХОЗЯЙСТВО 16.23.</w:t>
      </w:r>
      <w:proofErr w:type="gramEnd"/>
      <w:r w:rsidR="00E53D19" w:rsidRPr="00284C6B">
        <w:rPr>
          <w:bCs/>
          <w:sz w:val="28"/>
          <w:szCs w:val="28"/>
        </w:rPr>
        <w:t xml:space="preserve"> ЛЕСНЫЕ РЕСУРСЫ; 16.25. </w:t>
      </w:r>
      <w:proofErr w:type="gramStart"/>
      <w:r w:rsidR="00E53D19" w:rsidRPr="00284C6B">
        <w:rPr>
          <w:bCs/>
          <w:sz w:val="28"/>
          <w:szCs w:val="28"/>
        </w:rPr>
        <w:t>ЛЕСНЫЕ ПОЖАРЫ НА ЗЕМЛЯХ ЛЕСНОГО ФОНДА И ЗЕМЛЯХ ИНЫХ КАТЕГОРИЙ</w:t>
      </w:r>
      <w:r w:rsidR="009913A4" w:rsidRPr="00284C6B">
        <w:rPr>
          <w:bCs/>
          <w:sz w:val="28"/>
          <w:szCs w:val="28"/>
        </w:rPr>
        <w:t xml:space="preserve">; </w:t>
      </w:r>
      <w:hyperlink r:id="rId31" w:history="1">
        <w:r w:rsidR="00073707" w:rsidRPr="00284C6B">
          <w:rPr>
            <w:rStyle w:val="a5"/>
            <w:sz w:val="28"/>
            <w:szCs w:val="28"/>
          </w:rPr>
          <w:t>https://03.rosstat.gov.ru/bur_compendium</w:t>
        </w:r>
      </w:hyperlink>
      <w:r w:rsidR="00073707" w:rsidRPr="00284C6B">
        <w:rPr>
          <w:sz w:val="28"/>
          <w:szCs w:val="28"/>
        </w:rPr>
        <w:t>)</w:t>
      </w:r>
      <w:r w:rsidR="00CB3520" w:rsidRPr="00284C6B">
        <w:rPr>
          <w:sz w:val="28"/>
          <w:szCs w:val="28"/>
        </w:rPr>
        <w:t>.</w:t>
      </w:r>
      <w:proofErr w:type="gramEnd"/>
    </w:p>
    <w:p w:rsidR="001A1D33" w:rsidRPr="00284C6B" w:rsidRDefault="00250C9D" w:rsidP="00284C6B">
      <w:pPr>
        <w:ind w:firstLine="708"/>
        <w:contextualSpacing/>
        <w:rPr>
          <w:sz w:val="28"/>
          <w:szCs w:val="28"/>
          <w:shd w:val="clear" w:color="auto" w:fill="FFFFFF"/>
        </w:rPr>
      </w:pPr>
      <w:r w:rsidRPr="00284C6B">
        <w:rPr>
          <w:sz w:val="28"/>
          <w:szCs w:val="28"/>
          <w:shd w:val="clear" w:color="auto" w:fill="FFFFFF"/>
        </w:rPr>
        <w:t>Последствия крупных лесных пожаров долгое время негативно воздействуют на все компоненты природных экосистем: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вызывают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загрязнение атмосферного воздуха, почв, поверхностных 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подземных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вод;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меняют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облик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биогеоценозов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целых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ла</w:t>
      </w:r>
      <w:r w:rsidR="000C72CD" w:rsidRPr="00284C6B">
        <w:rPr>
          <w:sz w:val="28"/>
          <w:szCs w:val="28"/>
          <w:shd w:val="clear" w:color="auto" w:fill="FFFFFF"/>
        </w:rPr>
        <w:t>ндшафтов, в том числе и водны</w:t>
      </w:r>
      <w:r w:rsidR="00851CBD" w:rsidRPr="00284C6B">
        <w:rPr>
          <w:sz w:val="28"/>
          <w:szCs w:val="28"/>
          <w:shd w:val="clear" w:color="auto" w:fill="FFFFFF"/>
        </w:rPr>
        <w:t>х</w:t>
      </w:r>
      <w:r w:rsidR="000C72CD" w:rsidRPr="00284C6B">
        <w:rPr>
          <w:sz w:val="28"/>
          <w:szCs w:val="28"/>
          <w:shd w:val="clear" w:color="auto" w:fill="FFFFFF"/>
        </w:rPr>
        <w:t xml:space="preserve"> объект</w:t>
      </w:r>
      <w:r w:rsidR="00851CBD" w:rsidRPr="00284C6B">
        <w:rPr>
          <w:sz w:val="28"/>
          <w:szCs w:val="28"/>
          <w:shd w:val="clear" w:color="auto" w:fill="FFFFFF"/>
        </w:rPr>
        <w:t>ов</w:t>
      </w:r>
      <w:r w:rsidR="000C72CD" w:rsidRPr="00284C6B">
        <w:rPr>
          <w:sz w:val="28"/>
          <w:szCs w:val="28"/>
          <w:shd w:val="clear" w:color="auto" w:fill="FFFFFF"/>
        </w:rPr>
        <w:t xml:space="preserve">, </w:t>
      </w:r>
      <w:r w:rsidRPr="00284C6B">
        <w:rPr>
          <w:sz w:val="28"/>
          <w:szCs w:val="28"/>
          <w:shd w:val="clear" w:color="auto" w:fill="FFFFFF"/>
        </w:rPr>
        <w:t>в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большой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степени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влияют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на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водосборы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рек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поэтому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определяют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химический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состав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их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вод.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На пирогенно поврежденных речных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бассейнах отмечаются значительные изменения гидрологического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 xml:space="preserve">режима. </w:t>
      </w:r>
    </w:p>
    <w:p w:rsidR="001A1D33" w:rsidRPr="00284C6B" w:rsidRDefault="00250C9D" w:rsidP="00284C6B">
      <w:pPr>
        <w:ind w:firstLine="708"/>
        <w:contextualSpacing/>
        <w:rPr>
          <w:sz w:val="28"/>
          <w:szCs w:val="28"/>
          <w:shd w:val="clear" w:color="auto" w:fill="FFFFFF"/>
        </w:rPr>
      </w:pPr>
      <w:r w:rsidRPr="00284C6B">
        <w:rPr>
          <w:sz w:val="28"/>
          <w:szCs w:val="28"/>
          <w:shd w:val="clear" w:color="auto" w:fill="FFFFFF"/>
        </w:rPr>
        <w:t>Особую актуальность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приобретают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исследования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воздействия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пожаров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на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состояние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рек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Сибири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и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Дальнего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Востока,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водосборные</w:t>
      </w:r>
      <w:r w:rsidR="00C422E8" w:rsidRPr="00284C6B">
        <w:rPr>
          <w:sz w:val="28"/>
          <w:szCs w:val="28"/>
          <w:shd w:val="clear" w:color="auto" w:fill="FFFFFF"/>
        </w:rPr>
        <w:t xml:space="preserve"> </w:t>
      </w:r>
      <w:r w:rsidRPr="00284C6B">
        <w:rPr>
          <w:sz w:val="28"/>
          <w:szCs w:val="28"/>
          <w:shd w:val="clear" w:color="auto" w:fill="FFFFFF"/>
        </w:rPr>
        <w:t>площади которых представлены обширными лесными территориями.</w:t>
      </w:r>
      <w:r w:rsidR="00C422E8" w:rsidRPr="00284C6B">
        <w:rPr>
          <w:sz w:val="28"/>
          <w:szCs w:val="28"/>
          <w:shd w:val="clear" w:color="auto" w:fill="FFFFFF"/>
        </w:rPr>
        <w:t xml:space="preserve"> Напряженные в </w:t>
      </w:r>
      <w:proofErr w:type="spellStart"/>
      <w:r w:rsidR="00C422E8" w:rsidRPr="00284C6B">
        <w:rPr>
          <w:sz w:val="28"/>
          <w:szCs w:val="28"/>
          <w:shd w:val="clear" w:color="auto" w:fill="FFFFFF"/>
        </w:rPr>
        <w:t>лесопожарном</w:t>
      </w:r>
      <w:proofErr w:type="spellEnd"/>
      <w:r w:rsidR="00C422E8" w:rsidRPr="00284C6B">
        <w:rPr>
          <w:sz w:val="28"/>
          <w:szCs w:val="28"/>
          <w:shd w:val="clear" w:color="auto" w:fill="FFFFFF"/>
        </w:rPr>
        <w:t xml:space="preserve"> отношении сезоны создают условия для повышения модуля стока с пострадавших территорий весной последующего года. Гидрологический эффект лесных пожаров на соответствующем гидрометеорологическом фоне может привести к усилению эрозионных процессов и необратимым изменениям в водосборных бассейнах. Кроме того, загрязнение снежного покрова на пожарищах оказывает значительное влияние на химический сток в реки. </w:t>
      </w:r>
      <w:r w:rsidR="00DA1796" w:rsidRPr="00284C6B">
        <w:rPr>
          <w:sz w:val="28"/>
          <w:szCs w:val="28"/>
          <w:shd w:val="clear" w:color="auto" w:fill="FFFFFF"/>
        </w:rPr>
        <w:t>По данным исследования [1] п</w:t>
      </w:r>
      <w:r w:rsidR="00C422E8" w:rsidRPr="00284C6B">
        <w:rPr>
          <w:sz w:val="28"/>
          <w:szCs w:val="28"/>
          <w:shd w:val="clear" w:color="auto" w:fill="FFFFFF"/>
        </w:rPr>
        <w:t xml:space="preserve">овышенная минерализация снежного покрова в результате напряженного </w:t>
      </w:r>
      <w:proofErr w:type="spellStart"/>
      <w:r w:rsidR="00C422E8" w:rsidRPr="00284C6B">
        <w:rPr>
          <w:sz w:val="28"/>
          <w:szCs w:val="28"/>
          <w:shd w:val="clear" w:color="auto" w:fill="FFFFFF"/>
        </w:rPr>
        <w:t>лесопожарного</w:t>
      </w:r>
      <w:proofErr w:type="spellEnd"/>
      <w:r w:rsidR="00C422E8" w:rsidRPr="00284C6B">
        <w:rPr>
          <w:sz w:val="28"/>
          <w:szCs w:val="28"/>
          <w:shd w:val="clear" w:color="auto" w:fill="FFFFFF"/>
        </w:rPr>
        <w:t xml:space="preserve"> сезона 2014 г. привела </w:t>
      </w:r>
      <w:r w:rsidR="00C422E8" w:rsidRPr="00284C6B">
        <w:rPr>
          <w:sz w:val="28"/>
          <w:szCs w:val="28"/>
          <w:shd w:val="clear" w:color="auto" w:fill="FFFFFF"/>
        </w:rPr>
        <w:lastRenderedPageBreak/>
        <w:t xml:space="preserve">к повышению минерализации воды в реках за счет талых стоков весной 2015 г. на всех пунктах наблюдения. В воде наблюдалось повышение кислотности и увеличение содержания гидрокарбоната, что свидетельствовало о влиянии пирогенно поврежденного органического вещества. </w:t>
      </w:r>
    </w:p>
    <w:p w:rsidR="00476156" w:rsidRPr="00284C6B" w:rsidRDefault="00C422E8" w:rsidP="00284C6B">
      <w:pPr>
        <w:ind w:firstLine="708"/>
        <w:contextualSpacing/>
        <w:rPr>
          <w:sz w:val="28"/>
          <w:szCs w:val="28"/>
          <w:shd w:val="clear" w:color="auto" w:fill="FFFFFF"/>
        </w:rPr>
      </w:pPr>
      <w:r w:rsidRPr="00284C6B">
        <w:rPr>
          <w:sz w:val="28"/>
          <w:szCs w:val="28"/>
          <w:shd w:val="clear" w:color="auto" w:fill="FFFFFF"/>
        </w:rPr>
        <w:t>Устойчивое ежегодное увеличение числа пожаров в районе с 2013 г. также привело к повышению содержания большинства определяемых микроэлементов в речной воде. Состояние лесов на территориях водосборных бассейнов рек в значительной мере определяет условия и характер речного стока. В связи с этим концепция охраны лесных территорий от пожаров должна учитывать водоохранно-регулирующие и водозащитные функции лесов.</w:t>
      </w:r>
    </w:p>
    <w:p w:rsidR="00437CFD" w:rsidRPr="00284C6B" w:rsidRDefault="00476156" w:rsidP="00284C6B">
      <w:pPr>
        <w:ind w:firstLine="708"/>
        <w:contextualSpacing/>
        <w:rPr>
          <w:sz w:val="28"/>
          <w:szCs w:val="28"/>
          <w:shd w:val="clear" w:color="auto" w:fill="FFFFFF"/>
        </w:rPr>
      </w:pPr>
      <w:r w:rsidRPr="00284C6B">
        <w:rPr>
          <w:sz w:val="28"/>
          <w:szCs w:val="28"/>
          <w:shd w:val="clear" w:color="auto" w:fill="FFFFFF"/>
        </w:rPr>
        <w:t xml:space="preserve">На количество вымываемых </w:t>
      </w:r>
      <w:r w:rsidR="00EB00B6" w:rsidRPr="00284C6B">
        <w:rPr>
          <w:sz w:val="28"/>
          <w:szCs w:val="28"/>
          <w:shd w:val="clear" w:color="auto" w:fill="FFFFFF"/>
        </w:rPr>
        <w:t>микроэлементов в озеро Байкал может оказывать влияние количество выпадаемых осадков</w:t>
      </w:r>
      <w:r w:rsidR="00F8502A" w:rsidRPr="00284C6B">
        <w:rPr>
          <w:sz w:val="28"/>
          <w:szCs w:val="28"/>
          <w:shd w:val="clear" w:color="auto" w:fill="FFFFFF"/>
        </w:rPr>
        <w:t xml:space="preserve">. </w:t>
      </w:r>
      <w:r w:rsidR="00650165" w:rsidRPr="00284C6B">
        <w:rPr>
          <w:kern w:val="1"/>
          <w:sz w:val="28"/>
          <w:szCs w:val="28"/>
          <w:lang w:eastAsia="ar-SA"/>
        </w:rPr>
        <w:t xml:space="preserve">Через сайт обработки метеорологических данных </w:t>
      </w:r>
      <w:hyperlink r:id="rId32" w:history="1">
        <w:r w:rsidR="00650165" w:rsidRPr="00284C6B">
          <w:rPr>
            <w:rStyle w:val="a5"/>
            <w:sz w:val="28"/>
            <w:szCs w:val="28"/>
          </w:rPr>
          <w:t>https://www.meteoblue.com/ru/climate-change/Бурятия_Россия_2050915</w:t>
        </w:r>
      </w:hyperlink>
      <w:r w:rsidR="00650165" w:rsidRPr="00284C6B">
        <w:rPr>
          <w:sz w:val="28"/>
          <w:szCs w:val="28"/>
        </w:rPr>
        <w:t xml:space="preserve"> получаем данные по количеству осадков в республик</w:t>
      </w:r>
      <w:r w:rsidR="00033DDD" w:rsidRPr="00284C6B">
        <w:rPr>
          <w:sz w:val="28"/>
          <w:szCs w:val="28"/>
        </w:rPr>
        <w:t>е</w:t>
      </w:r>
      <w:r w:rsidR="004E65E6" w:rsidRPr="00284C6B">
        <w:rPr>
          <w:sz w:val="28"/>
          <w:szCs w:val="28"/>
        </w:rPr>
        <w:t xml:space="preserve"> (</w:t>
      </w:r>
      <w:r w:rsidR="0016234A" w:rsidRPr="00284C6B">
        <w:rPr>
          <w:sz w:val="28"/>
          <w:szCs w:val="28"/>
        </w:rPr>
        <w:t>Рис. 6</w:t>
      </w:r>
      <w:r w:rsidR="004E65E6" w:rsidRPr="00284C6B">
        <w:rPr>
          <w:sz w:val="28"/>
          <w:szCs w:val="28"/>
        </w:rPr>
        <w:t>)</w:t>
      </w:r>
      <w:r w:rsidR="00033DDD" w:rsidRPr="00284C6B">
        <w:rPr>
          <w:sz w:val="28"/>
          <w:szCs w:val="28"/>
        </w:rPr>
        <w:t>.</w:t>
      </w:r>
      <w:r w:rsidR="00437CFD" w:rsidRPr="00284C6B">
        <w:rPr>
          <w:noProof/>
          <w:kern w:val="1"/>
          <w:sz w:val="28"/>
          <w:szCs w:val="28"/>
          <w:lang w:eastAsia="ru-RU"/>
        </w:rPr>
        <w:t xml:space="preserve"> </w:t>
      </w:r>
    </w:p>
    <w:p w:rsidR="00437CFD" w:rsidRPr="00284C6B" w:rsidRDefault="00437CFD" w:rsidP="00284C6B">
      <w:pPr>
        <w:pStyle w:val="a3"/>
        <w:widowControl w:val="0"/>
        <w:suppressAutoHyphens/>
        <w:ind w:left="0"/>
        <w:rPr>
          <w:kern w:val="1"/>
          <w:sz w:val="28"/>
          <w:szCs w:val="28"/>
          <w:lang w:eastAsia="ar-SA"/>
        </w:rPr>
      </w:pPr>
      <w:r w:rsidRPr="00284C6B">
        <w:rPr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5939790" cy="3291840"/>
            <wp:effectExtent l="0" t="0" r="0" b="0"/>
            <wp:docPr id="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FD" w:rsidRPr="00284C6B" w:rsidRDefault="00437CFD" w:rsidP="00284C6B">
      <w:pPr>
        <w:widowControl w:val="0"/>
        <w:tabs>
          <w:tab w:val="left" w:pos="142"/>
        </w:tabs>
        <w:suppressAutoHyphens/>
        <w:contextualSpacing/>
        <w:jc w:val="center"/>
        <w:rPr>
          <w:sz w:val="28"/>
          <w:szCs w:val="28"/>
        </w:rPr>
      </w:pPr>
      <w:r w:rsidRPr="00284C6B">
        <w:rPr>
          <w:noProof/>
          <w:kern w:val="1"/>
          <w:sz w:val="28"/>
          <w:szCs w:val="28"/>
        </w:rPr>
        <w:t>Рисунок</w:t>
      </w:r>
      <w:r w:rsidR="004E65E6" w:rsidRPr="00284C6B">
        <w:rPr>
          <w:noProof/>
          <w:kern w:val="1"/>
          <w:sz w:val="28"/>
          <w:szCs w:val="28"/>
        </w:rPr>
        <w:t xml:space="preserve"> 6</w:t>
      </w:r>
      <w:r w:rsidRPr="00284C6B">
        <w:rPr>
          <w:noProof/>
          <w:kern w:val="1"/>
          <w:sz w:val="28"/>
          <w:szCs w:val="28"/>
        </w:rPr>
        <w:t xml:space="preserve"> Показатели </w:t>
      </w:r>
      <w:r w:rsidRPr="00284C6B">
        <w:rPr>
          <w:sz w:val="28"/>
          <w:szCs w:val="28"/>
        </w:rPr>
        <w:t>по количеству осадков в республике.</w:t>
      </w:r>
    </w:p>
    <w:p w:rsidR="00033DDD" w:rsidRPr="00284C6B" w:rsidRDefault="00033DDD" w:rsidP="00284C6B">
      <w:pPr>
        <w:widowControl w:val="0"/>
        <w:tabs>
          <w:tab w:val="left" w:pos="142"/>
        </w:tabs>
        <w:suppressAutoHyphens/>
        <w:contextualSpacing/>
        <w:rPr>
          <w:sz w:val="28"/>
          <w:szCs w:val="28"/>
        </w:rPr>
      </w:pPr>
    </w:p>
    <w:p w:rsidR="0033691E" w:rsidRPr="00284C6B" w:rsidRDefault="00F76216" w:rsidP="00284C6B">
      <w:pPr>
        <w:ind w:firstLine="709"/>
        <w:contextualSpacing/>
        <w:rPr>
          <w:sz w:val="28"/>
          <w:szCs w:val="28"/>
        </w:rPr>
      </w:pPr>
      <w:proofErr w:type="gramStart"/>
      <w:r w:rsidRPr="00284C6B">
        <w:rPr>
          <w:sz w:val="28"/>
          <w:szCs w:val="28"/>
        </w:rPr>
        <w:t>В</w:t>
      </w:r>
      <w:r w:rsidR="003E246C" w:rsidRPr="00284C6B">
        <w:rPr>
          <w:sz w:val="28"/>
          <w:szCs w:val="28"/>
        </w:rPr>
        <w:t xml:space="preserve"> качестве основного антропогенного фактора был выбран уровень </w:t>
      </w:r>
      <w:r w:rsidR="0096185E" w:rsidRPr="00284C6B">
        <w:rPr>
          <w:sz w:val="28"/>
          <w:szCs w:val="28"/>
        </w:rPr>
        <w:t>туристического потока</w:t>
      </w:r>
      <w:r w:rsidR="002E1E02" w:rsidRPr="00284C6B">
        <w:rPr>
          <w:sz w:val="28"/>
          <w:szCs w:val="28"/>
        </w:rPr>
        <w:t xml:space="preserve"> (</w:t>
      </w:r>
      <w:r w:rsidR="00B3410C" w:rsidRPr="00284C6B">
        <w:rPr>
          <w:bCs/>
          <w:sz w:val="28"/>
          <w:szCs w:val="28"/>
        </w:rPr>
        <w:t>Численность размещенных лиц по целям поездок в коллективных средствах размещения Республики Бурятия,</w:t>
      </w:r>
      <w:r w:rsidR="00B3410C" w:rsidRPr="00284C6B">
        <w:rPr>
          <w:b/>
          <w:bCs/>
          <w:sz w:val="28"/>
          <w:szCs w:val="28"/>
        </w:rPr>
        <w:t xml:space="preserve"> </w:t>
      </w:r>
      <w:hyperlink r:id="rId34" w:history="1">
        <w:r w:rsidR="002E1E02" w:rsidRPr="00284C6B">
          <w:rPr>
            <w:rStyle w:val="a5"/>
            <w:sz w:val="28"/>
            <w:szCs w:val="28"/>
          </w:rPr>
          <w:t>https://03.rosstat.gov.ru/trade_services_tourism</w:t>
        </w:r>
      </w:hyperlink>
      <w:r w:rsidR="002E1E02" w:rsidRPr="00284C6B">
        <w:rPr>
          <w:sz w:val="28"/>
          <w:szCs w:val="28"/>
        </w:rPr>
        <w:t>)</w:t>
      </w:r>
      <w:r w:rsidR="0096185E" w:rsidRPr="00284C6B">
        <w:rPr>
          <w:sz w:val="28"/>
          <w:szCs w:val="28"/>
        </w:rPr>
        <w:t>, поскольку б</w:t>
      </w:r>
      <w:r w:rsidR="003E246C" w:rsidRPr="00284C6B">
        <w:rPr>
          <w:sz w:val="28"/>
          <w:szCs w:val="28"/>
        </w:rPr>
        <w:t>ольшей частью туристы едут именно на Байкал</w:t>
      </w:r>
      <w:r w:rsidR="006D02A7" w:rsidRPr="00284C6B">
        <w:rPr>
          <w:sz w:val="28"/>
          <w:szCs w:val="28"/>
        </w:rPr>
        <w:t>,</w:t>
      </w:r>
      <w:r w:rsidR="003E246C" w:rsidRPr="00284C6B">
        <w:rPr>
          <w:sz w:val="28"/>
          <w:szCs w:val="28"/>
        </w:rPr>
        <w:t xml:space="preserve"> и </w:t>
      </w:r>
      <w:r w:rsidR="0096185E" w:rsidRPr="00284C6B">
        <w:rPr>
          <w:sz w:val="28"/>
          <w:szCs w:val="28"/>
        </w:rPr>
        <w:t xml:space="preserve">основная </w:t>
      </w:r>
      <w:r w:rsidR="003E246C" w:rsidRPr="00284C6B">
        <w:rPr>
          <w:sz w:val="28"/>
          <w:szCs w:val="28"/>
        </w:rPr>
        <w:t>масс</w:t>
      </w:r>
      <w:r w:rsidR="0096185E" w:rsidRPr="00284C6B">
        <w:rPr>
          <w:sz w:val="28"/>
          <w:szCs w:val="28"/>
        </w:rPr>
        <w:t>а</w:t>
      </w:r>
      <w:r w:rsidR="003E246C" w:rsidRPr="00284C6B">
        <w:rPr>
          <w:sz w:val="28"/>
          <w:szCs w:val="28"/>
        </w:rPr>
        <w:t xml:space="preserve"> </w:t>
      </w:r>
      <w:r w:rsidR="0096185E" w:rsidRPr="00284C6B">
        <w:rPr>
          <w:sz w:val="28"/>
          <w:szCs w:val="28"/>
        </w:rPr>
        <w:t>находи</w:t>
      </w:r>
      <w:r w:rsidR="003E246C" w:rsidRPr="00284C6B">
        <w:rPr>
          <w:sz w:val="28"/>
          <w:szCs w:val="28"/>
        </w:rPr>
        <w:t>тся на прибрежных территориях</w:t>
      </w:r>
      <w:r w:rsidRPr="00284C6B">
        <w:rPr>
          <w:sz w:val="28"/>
          <w:szCs w:val="28"/>
        </w:rPr>
        <w:t>, по большей части не оборудованных для приема</w:t>
      </w:r>
      <w:r w:rsidR="003E246C" w:rsidRPr="00284C6B">
        <w:rPr>
          <w:sz w:val="28"/>
          <w:szCs w:val="28"/>
        </w:rPr>
        <w:t>.</w:t>
      </w:r>
      <w:proofErr w:type="gramEnd"/>
      <w:r w:rsidR="003E246C" w:rsidRPr="00284C6B">
        <w:rPr>
          <w:sz w:val="28"/>
          <w:szCs w:val="28"/>
        </w:rPr>
        <w:t xml:space="preserve"> Зачастую это гостевые д</w:t>
      </w:r>
      <w:r w:rsidR="00292FA2" w:rsidRPr="00284C6B">
        <w:rPr>
          <w:sz w:val="28"/>
          <w:szCs w:val="28"/>
        </w:rPr>
        <w:t>омики непосредственно у берега</w:t>
      </w:r>
      <w:r w:rsidR="00554509" w:rsidRPr="00284C6B">
        <w:rPr>
          <w:sz w:val="28"/>
          <w:szCs w:val="28"/>
        </w:rPr>
        <w:t xml:space="preserve"> (по Градостроительному кодексу находятся </w:t>
      </w:r>
      <w:r w:rsidR="00C77B4C" w:rsidRPr="00284C6B">
        <w:rPr>
          <w:sz w:val="28"/>
          <w:szCs w:val="28"/>
        </w:rPr>
        <w:t>в границах</w:t>
      </w:r>
      <w:r w:rsidR="00554509" w:rsidRPr="00284C6B">
        <w:rPr>
          <w:sz w:val="28"/>
          <w:szCs w:val="28"/>
        </w:rPr>
        <w:t xml:space="preserve"> населенного пункта)</w:t>
      </w:r>
      <w:r w:rsidR="00292FA2" w:rsidRPr="00284C6B">
        <w:rPr>
          <w:sz w:val="28"/>
          <w:szCs w:val="28"/>
        </w:rPr>
        <w:t xml:space="preserve"> и следственно </w:t>
      </w:r>
      <w:r w:rsidR="003E246C" w:rsidRPr="00284C6B">
        <w:rPr>
          <w:sz w:val="28"/>
          <w:szCs w:val="28"/>
        </w:rPr>
        <w:t>част</w:t>
      </w:r>
      <w:r w:rsidR="00292FA2" w:rsidRPr="00284C6B">
        <w:rPr>
          <w:sz w:val="28"/>
          <w:szCs w:val="28"/>
        </w:rPr>
        <w:t>ь канализационных стоков попадае</w:t>
      </w:r>
      <w:r w:rsidR="003E246C" w:rsidRPr="00284C6B">
        <w:rPr>
          <w:sz w:val="28"/>
          <w:szCs w:val="28"/>
        </w:rPr>
        <w:t xml:space="preserve">т в озеро. </w:t>
      </w:r>
    </w:p>
    <w:p w:rsidR="003E246C" w:rsidRPr="00284C6B" w:rsidRDefault="003E246C" w:rsidP="00284C6B">
      <w:p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lastRenderedPageBreak/>
        <w:t xml:space="preserve">Также следует учитывать большое количество содержания в них </w:t>
      </w:r>
      <w:r w:rsidR="00D26EBD" w:rsidRPr="00284C6B">
        <w:rPr>
          <w:sz w:val="28"/>
          <w:szCs w:val="28"/>
        </w:rPr>
        <w:t>фосфора</w:t>
      </w:r>
      <w:r w:rsidRPr="00284C6B">
        <w:rPr>
          <w:sz w:val="28"/>
          <w:szCs w:val="28"/>
        </w:rPr>
        <w:t xml:space="preserve">, </w:t>
      </w:r>
      <w:r w:rsidR="00D26EBD" w:rsidRPr="00284C6B">
        <w:rPr>
          <w:sz w:val="28"/>
          <w:szCs w:val="28"/>
        </w:rPr>
        <w:t>входящего в состав</w:t>
      </w:r>
      <w:r w:rsidRPr="00284C6B">
        <w:rPr>
          <w:sz w:val="28"/>
          <w:szCs w:val="28"/>
        </w:rPr>
        <w:t xml:space="preserve"> ПАВ, являющегося одним из основных компонентов в минеральном питании фитопланктона. </w:t>
      </w:r>
    </w:p>
    <w:p w:rsidR="0016234A" w:rsidRPr="00284C6B" w:rsidRDefault="0016234A" w:rsidP="00284C6B">
      <w:pPr>
        <w:contextualSpacing/>
        <w:jc w:val="center"/>
        <w:rPr>
          <w:sz w:val="28"/>
          <w:szCs w:val="28"/>
        </w:rPr>
      </w:pPr>
      <w:r w:rsidRPr="00284C6B">
        <w:rPr>
          <w:noProof/>
          <w:sz w:val="28"/>
          <w:szCs w:val="28"/>
          <w:lang w:eastAsia="ru-RU"/>
        </w:rPr>
        <w:drawing>
          <wp:inline distT="0" distB="0" distL="0" distR="0">
            <wp:extent cx="5693410" cy="287020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tbl>
      <w:tblPr>
        <w:tblW w:w="7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0"/>
        <w:gridCol w:w="1903"/>
        <w:gridCol w:w="1754"/>
        <w:gridCol w:w="1751"/>
        <w:gridCol w:w="1617"/>
        <w:gridCol w:w="1306"/>
      </w:tblGrid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Хлорофилл</w:t>
            </w:r>
            <w:proofErr w:type="gramStart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 площадь (км2) наибольшей концентрации пигмента хлорофилла &gt;20.000  мг/м3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Температура поверхности воды, t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Численность туристов, тыс. чел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Количество осадков, </w:t>
            </w:r>
            <w:proofErr w:type="gramStart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мм</w:t>
            </w:r>
            <w:proofErr w:type="gramEnd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Число лесных пожаров, единиц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248300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222735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402101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69700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143500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175990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331214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126400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309100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252368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325315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83000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205100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229882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334488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14400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547100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226012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389890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82700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436600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200779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371259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36400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399000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218145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407391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596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59800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138200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224467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278236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52800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211600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208395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412258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13700</w:t>
            </w: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145700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179674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490498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562</w:t>
            </w:r>
            <w:r w:rsidR="005F38C3"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</w:t>
            </w: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24DD" w:rsidRPr="00284C6B" w:rsidTr="0053028E">
        <w:trPr>
          <w:trHeight w:val="30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173500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739</w:t>
            </w:r>
            <w:r w:rsidR="005F38C3"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</w:t>
            </w: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5A24DD" w:rsidRPr="00284C6B" w:rsidRDefault="005A24DD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A24DD" w:rsidRPr="00284C6B" w:rsidRDefault="009E5903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Рисунок 7 Совокупный блок данных по основным экологическим показателям.</w:t>
      </w:r>
    </w:p>
    <w:p w:rsidR="00070951" w:rsidRPr="00284C6B" w:rsidRDefault="0094395E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Чтобы выявить корреляцию </w:t>
      </w:r>
      <w:r w:rsidR="00070951" w:rsidRPr="00284C6B">
        <w:rPr>
          <w:sz w:val="28"/>
          <w:szCs w:val="28"/>
        </w:rPr>
        <w:t>показателей фитопланктона</w:t>
      </w:r>
      <w:proofErr w:type="gramStart"/>
      <w:r w:rsidR="00070951" w:rsidRPr="00284C6B">
        <w:rPr>
          <w:sz w:val="28"/>
          <w:szCs w:val="28"/>
        </w:rPr>
        <w:t xml:space="preserve"> А</w:t>
      </w:r>
      <w:proofErr w:type="gramEnd"/>
      <w:r w:rsidR="00070951" w:rsidRPr="00284C6B">
        <w:rPr>
          <w:sz w:val="28"/>
          <w:szCs w:val="28"/>
        </w:rPr>
        <w:t xml:space="preserve"> и температуры поверхности с </w:t>
      </w:r>
      <w:r w:rsidR="00FA0201" w:rsidRPr="00284C6B">
        <w:rPr>
          <w:sz w:val="28"/>
          <w:szCs w:val="28"/>
        </w:rPr>
        <w:t xml:space="preserve">основными </w:t>
      </w:r>
      <w:r w:rsidR="00437B4B" w:rsidRPr="00284C6B">
        <w:rPr>
          <w:sz w:val="28"/>
          <w:szCs w:val="28"/>
        </w:rPr>
        <w:t xml:space="preserve">выбранными экологическими </w:t>
      </w:r>
      <w:r w:rsidR="00070951" w:rsidRPr="00284C6B">
        <w:rPr>
          <w:sz w:val="28"/>
          <w:szCs w:val="28"/>
        </w:rPr>
        <w:t xml:space="preserve">показателями </w:t>
      </w:r>
      <w:r w:rsidR="0053294C" w:rsidRPr="00284C6B">
        <w:rPr>
          <w:sz w:val="28"/>
          <w:szCs w:val="28"/>
        </w:rPr>
        <w:t xml:space="preserve">пропорционально </w:t>
      </w:r>
      <w:r w:rsidR="00B843CD" w:rsidRPr="00284C6B">
        <w:rPr>
          <w:sz w:val="28"/>
          <w:szCs w:val="28"/>
        </w:rPr>
        <w:t>заносим полученные данные в диаграмму</w:t>
      </w:r>
      <w:r w:rsidR="0016234A" w:rsidRPr="00284C6B">
        <w:rPr>
          <w:sz w:val="28"/>
          <w:szCs w:val="28"/>
        </w:rPr>
        <w:t xml:space="preserve"> (Рис 7).</w:t>
      </w:r>
    </w:p>
    <w:p w:rsidR="006D0D23" w:rsidRPr="00284C6B" w:rsidRDefault="00531F06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lastRenderedPageBreak/>
        <w:t xml:space="preserve">Далее рассчитываем с помощью онлайн-калькулятора </w:t>
      </w:r>
      <w:hyperlink r:id="rId36" w:history="1">
        <w:r w:rsidR="006D0D23" w:rsidRPr="00284C6B">
          <w:rPr>
            <w:rStyle w:val="a5"/>
            <w:sz w:val="28"/>
            <w:szCs w:val="28"/>
          </w:rPr>
          <w:t>https://www.statskingdom.com/correlation-calculator.html</w:t>
        </w:r>
      </w:hyperlink>
      <w:r w:rsidR="006D0D23" w:rsidRPr="00284C6B">
        <w:rPr>
          <w:sz w:val="28"/>
          <w:szCs w:val="28"/>
        </w:rPr>
        <w:t xml:space="preserve"> </w:t>
      </w:r>
      <w:r w:rsidR="00266F69" w:rsidRPr="00284C6B">
        <w:rPr>
          <w:sz w:val="28"/>
          <w:szCs w:val="28"/>
        </w:rPr>
        <w:t>отобранные нами показатели с количеством фитопланктона</w:t>
      </w:r>
      <w:proofErr w:type="gramStart"/>
      <w:r w:rsidR="00266F69" w:rsidRPr="00284C6B">
        <w:rPr>
          <w:sz w:val="28"/>
          <w:szCs w:val="28"/>
        </w:rPr>
        <w:t xml:space="preserve"> А</w:t>
      </w:r>
      <w:proofErr w:type="gramEnd"/>
      <w:r w:rsidR="00266F69" w:rsidRPr="00284C6B">
        <w:rPr>
          <w:sz w:val="28"/>
          <w:szCs w:val="28"/>
        </w:rPr>
        <w:t xml:space="preserve"> (таб. 1).</w:t>
      </w:r>
    </w:p>
    <w:p w:rsidR="006D0D23" w:rsidRPr="00284C6B" w:rsidRDefault="006D0D23" w:rsidP="00284C6B">
      <w:pPr>
        <w:ind w:firstLine="709"/>
        <w:contextualSpacing/>
        <w:rPr>
          <w:sz w:val="28"/>
          <w:szCs w:val="28"/>
        </w:rPr>
      </w:pPr>
    </w:p>
    <w:tbl>
      <w:tblPr>
        <w:tblW w:w="5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4"/>
        <w:gridCol w:w="1751"/>
        <w:gridCol w:w="1617"/>
        <w:gridCol w:w="1306"/>
      </w:tblGrid>
      <w:tr w:rsidR="009E0408" w:rsidRPr="00284C6B" w:rsidTr="009E0408">
        <w:trPr>
          <w:trHeight w:val="300"/>
          <w:jc w:val="center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9E0408" w:rsidRPr="00284C6B" w:rsidRDefault="009E0408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Температура поверхности воды, t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9E0408" w:rsidRPr="00284C6B" w:rsidRDefault="009E0408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Численность туристов, тыс. чел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9E0408" w:rsidRPr="00284C6B" w:rsidRDefault="009E0408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Количество осадков, </w:t>
            </w:r>
            <w:proofErr w:type="gramStart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мм</w:t>
            </w:r>
            <w:proofErr w:type="gramEnd"/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9E0408" w:rsidRPr="00284C6B" w:rsidRDefault="009E0408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Число лесных пожаров, единиц</w:t>
            </w:r>
          </w:p>
        </w:tc>
      </w:tr>
      <w:tr w:rsidR="009E0408" w:rsidRPr="00284C6B" w:rsidTr="009E0408">
        <w:trPr>
          <w:trHeight w:val="300"/>
          <w:jc w:val="center"/>
        </w:trPr>
        <w:tc>
          <w:tcPr>
            <w:tcW w:w="1433" w:type="dxa"/>
            <w:shd w:val="clear" w:color="auto" w:fill="auto"/>
            <w:noWrap/>
            <w:vAlign w:val="center"/>
            <w:hideMark/>
          </w:tcPr>
          <w:p w:rsidR="009E0408" w:rsidRPr="00284C6B" w:rsidRDefault="009E0408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0,337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:rsidR="009E0408" w:rsidRPr="00284C6B" w:rsidRDefault="00A22FA9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0,126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:rsidR="009E0408" w:rsidRPr="00284C6B" w:rsidRDefault="00A22FA9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0,006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9E0408" w:rsidRPr="00284C6B" w:rsidRDefault="006A7743" w:rsidP="00284C6B">
            <w:pPr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84C6B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</w:tr>
    </w:tbl>
    <w:p w:rsidR="00DA0686" w:rsidRPr="00284C6B" w:rsidRDefault="00DA0686" w:rsidP="00284C6B">
      <w:pPr>
        <w:ind w:firstLine="709"/>
        <w:contextualSpacing/>
        <w:rPr>
          <w:sz w:val="28"/>
          <w:szCs w:val="28"/>
        </w:rPr>
      </w:pPr>
    </w:p>
    <w:p w:rsidR="00910246" w:rsidRPr="00284C6B" w:rsidRDefault="00B92B64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Таблица 1 Коэффициент корреляции экологических параметров с количеством фитопланктона А.</w:t>
      </w:r>
    </w:p>
    <w:p w:rsidR="00F85166" w:rsidRPr="00284C6B" w:rsidRDefault="00F85166" w:rsidP="00284C6B">
      <w:pPr>
        <w:contextualSpacing/>
        <w:rPr>
          <w:sz w:val="28"/>
          <w:szCs w:val="28"/>
        </w:rPr>
      </w:pPr>
    </w:p>
    <w:p w:rsidR="003E246C" w:rsidRPr="00284C6B" w:rsidRDefault="002912E0" w:rsidP="00284C6B">
      <w:pPr>
        <w:ind w:firstLine="709"/>
        <w:contextualSpacing/>
        <w:jc w:val="center"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>Заключение</w:t>
      </w:r>
    </w:p>
    <w:p w:rsidR="00380820" w:rsidRPr="00284C6B" w:rsidRDefault="00380820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 xml:space="preserve">Корреляция — это статистическая величина, которая показывает степень взаимосвязи между двумя переменными. Она может принимать значения от -1 до 1. Значение -1 указывает на сильную отрицательную взаимосвязь, а значение 1 — на сильную положительную взаимосвязь. Значение 0 указывает на отсутствие взаимосвязи между переменными. </w:t>
      </w:r>
    </w:p>
    <w:p w:rsidR="005D18FF" w:rsidRPr="00284C6B" w:rsidRDefault="005804A1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Значения хлорофилла</w:t>
      </w:r>
      <w:proofErr w:type="gramStart"/>
      <w:r w:rsidRPr="00284C6B">
        <w:rPr>
          <w:sz w:val="28"/>
          <w:szCs w:val="28"/>
        </w:rPr>
        <w:t xml:space="preserve"> А</w:t>
      </w:r>
      <w:proofErr w:type="gramEnd"/>
      <w:r w:rsidRPr="00284C6B">
        <w:rPr>
          <w:sz w:val="28"/>
          <w:szCs w:val="28"/>
        </w:rPr>
        <w:t xml:space="preserve"> коррелирует</w:t>
      </w:r>
      <w:r w:rsidR="003B6531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 xml:space="preserve">с температурными показателями, что говорит о достоверных показателях его определения, и с </w:t>
      </w:r>
      <w:r w:rsidR="00C12B79" w:rsidRPr="00284C6B">
        <w:rPr>
          <w:sz w:val="28"/>
          <w:szCs w:val="28"/>
        </w:rPr>
        <w:t>показателями потока туристов</w:t>
      </w:r>
      <w:r w:rsidR="00FE73C7" w:rsidRPr="00284C6B">
        <w:rPr>
          <w:sz w:val="28"/>
          <w:szCs w:val="28"/>
        </w:rPr>
        <w:t>, что говорит о влиянии одного фактора на другой</w:t>
      </w:r>
      <w:r w:rsidR="00C12B79" w:rsidRPr="00284C6B">
        <w:rPr>
          <w:sz w:val="28"/>
          <w:szCs w:val="28"/>
        </w:rPr>
        <w:t xml:space="preserve">. </w:t>
      </w:r>
    </w:p>
    <w:p w:rsidR="00A11C8A" w:rsidRPr="00284C6B" w:rsidRDefault="00981F28" w:rsidP="00284C6B">
      <w:pPr>
        <w:pStyle w:val="ab"/>
        <w:ind w:right="104" w:firstLine="708"/>
        <w:contextualSpacing/>
        <w:jc w:val="both"/>
        <w:rPr>
          <w:spacing w:val="1"/>
          <w:sz w:val="28"/>
          <w:szCs w:val="28"/>
        </w:rPr>
      </w:pPr>
      <w:r w:rsidRPr="00284C6B">
        <w:rPr>
          <w:sz w:val="28"/>
          <w:szCs w:val="28"/>
        </w:rPr>
        <w:t xml:space="preserve">Также у нас выявляется корреляция </w:t>
      </w:r>
      <w:r w:rsidR="00D7641F" w:rsidRPr="00284C6B">
        <w:rPr>
          <w:sz w:val="28"/>
          <w:szCs w:val="28"/>
        </w:rPr>
        <w:t>показателей фитопланктона</w:t>
      </w:r>
      <w:proofErr w:type="gramStart"/>
      <w:r w:rsidR="00D7641F" w:rsidRPr="00284C6B">
        <w:rPr>
          <w:sz w:val="28"/>
          <w:szCs w:val="28"/>
        </w:rPr>
        <w:t xml:space="preserve"> А</w:t>
      </w:r>
      <w:proofErr w:type="gramEnd"/>
      <w:r w:rsidR="00D7641F" w:rsidRPr="00284C6B">
        <w:rPr>
          <w:sz w:val="28"/>
          <w:szCs w:val="28"/>
        </w:rPr>
        <w:t xml:space="preserve"> с </w:t>
      </w:r>
      <w:r w:rsidR="00E974B4" w:rsidRPr="00284C6B">
        <w:rPr>
          <w:sz w:val="28"/>
          <w:szCs w:val="28"/>
        </w:rPr>
        <w:t>количеством пожаров</w:t>
      </w:r>
      <w:r w:rsidR="004E49DD" w:rsidRPr="00284C6B">
        <w:rPr>
          <w:sz w:val="28"/>
          <w:szCs w:val="28"/>
        </w:rPr>
        <w:t>,</w:t>
      </w:r>
      <w:r w:rsidR="00A25340" w:rsidRPr="00284C6B">
        <w:rPr>
          <w:sz w:val="28"/>
          <w:szCs w:val="28"/>
        </w:rPr>
        <w:t xml:space="preserve"> что объясняется</w:t>
      </w:r>
      <w:r w:rsidR="004E49DD" w:rsidRPr="00284C6B">
        <w:rPr>
          <w:sz w:val="28"/>
          <w:szCs w:val="28"/>
        </w:rPr>
        <w:t>,</w:t>
      </w:r>
      <w:r w:rsidR="00A25340" w:rsidRPr="00284C6B">
        <w:rPr>
          <w:sz w:val="28"/>
          <w:szCs w:val="28"/>
        </w:rPr>
        <w:t xml:space="preserve"> скорее всего тем, что п</w:t>
      </w:r>
      <w:r w:rsidR="003450B5" w:rsidRPr="00284C6B">
        <w:rPr>
          <w:sz w:val="28"/>
          <w:szCs w:val="28"/>
        </w:rPr>
        <w:t>ри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лесных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пожарах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вырубке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лесов,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кроме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нарушения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водного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 xml:space="preserve">баланса экосистемы </w:t>
      </w:r>
      <w:r w:rsidR="003450B5" w:rsidRPr="00284C6B">
        <w:rPr>
          <w:rFonts w:eastAsia="Calibri"/>
          <w:sz w:val="28"/>
          <w:szCs w:val="28"/>
          <w:lang w:eastAsia="en-US" w:bidi="ar-SA"/>
        </w:rPr>
        <w:t>речного бассейна, возникают определенные изменения в биотическом балансе, круговороте биогенных элементов, прерывается летний цикл обращения питательных</w:t>
      </w:r>
      <w:r w:rsidR="003450B5" w:rsidRPr="00284C6B">
        <w:rPr>
          <w:sz w:val="28"/>
          <w:szCs w:val="28"/>
        </w:rPr>
        <w:t xml:space="preserve"> веществ не только в лесу, но и в других</w:t>
      </w:r>
      <w:r w:rsidR="004E49DD" w:rsidRPr="00284C6B">
        <w:rPr>
          <w:sz w:val="28"/>
          <w:szCs w:val="28"/>
        </w:rPr>
        <w:t xml:space="preserve"> </w:t>
      </w:r>
      <w:r w:rsidR="00552EF1" w:rsidRPr="00284C6B">
        <w:rPr>
          <w:sz w:val="28"/>
          <w:szCs w:val="28"/>
        </w:rPr>
        <w:t xml:space="preserve"> </w:t>
      </w:r>
      <w:r w:rsidR="003450B5" w:rsidRPr="00284C6B">
        <w:rPr>
          <w:spacing w:val="-67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подсистемах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бассейна.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Органическое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вещество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подвергается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разложению,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интенсивность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которого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резко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увеличивается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благодаря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более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теплой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влажной подстилке. Отмирания корневых систем деревьев после их вырубки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приводит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к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снижению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интенсивности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поглощения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ими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минеральных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элементов.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Роль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лесных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насаждений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процессах</w:t>
      </w:r>
      <w:r w:rsidR="003450B5" w:rsidRPr="00284C6B">
        <w:rPr>
          <w:spacing w:val="70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перехвата</w:t>
      </w:r>
      <w:r w:rsidR="003450B5" w:rsidRPr="00284C6B">
        <w:rPr>
          <w:spacing w:val="71"/>
          <w:sz w:val="28"/>
          <w:szCs w:val="28"/>
        </w:rPr>
        <w:t xml:space="preserve"> </w:t>
      </w:r>
      <w:proofErr w:type="spellStart"/>
      <w:r w:rsidR="003450B5" w:rsidRPr="00284C6B">
        <w:rPr>
          <w:sz w:val="28"/>
          <w:szCs w:val="28"/>
        </w:rPr>
        <w:t>биогенов</w:t>
      </w:r>
      <w:proofErr w:type="spellEnd"/>
      <w:r w:rsidR="003450B5" w:rsidRPr="00284C6B">
        <w:rPr>
          <w:sz w:val="28"/>
          <w:szCs w:val="28"/>
        </w:rPr>
        <w:t>,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осадков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резко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снижается,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изменяется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качественное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содержание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стока.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Следствием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этого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является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увеличение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интенсивности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водной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и</w:t>
      </w:r>
      <w:r w:rsidR="003450B5" w:rsidRPr="00284C6B">
        <w:rPr>
          <w:spacing w:val="1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ветровой</w:t>
      </w:r>
      <w:r w:rsidR="00C44C93" w:rsidRPr="00284C6B">
        <w:rPr>
          <w:sz w:val="28"/>
          <w:szCs w:val="28"/>
        </w:rPr>
        <w:t xml:space="preserve"> </w:t>
      </w:r>
      <w:r w:rsidR="003450B5" w:rsidRPr="00284C6B">
        <w:rPr>
          <w:spacing w:val="-67"/>
          <w:sz w:val="28"/>
          <w:szCs w:val="28"/>
        </w:rPr>
        <w:t xml:space="preserve"> </w:t>
      </w:r>
      <w:r w:rsidR="00552EF1" w:rsidRPr="00284C6B">
        <w:rPr>
          <w:spacing w:val="-67"/>
          <w:sz w:val="28"/>
          <w:szCs w:val="28"/>
        </w:rPr>
        <w:t xml:space="preserve"> </w:t>
      </w:r>
      <w:r w:rsidR="003450B5" w:rsidRPr="00284C6B">
        <w:rPr>
          <w:sz w:val="28"/>
          <w:szCs w:val="28"/>
        </w:rPr>
        <w:t>эрозии.</w:t>
      </w:r>
      <w:r w:rsidR="003450B5" w:rsidRPr="00284C6B">
        <w:rPr>
          <w:spacing w:val="1"/>
          <w:sz w:val="28"/>
          <w:szCs w:val="28"/>
        </w:rPr>
        <w:t xml:space="preserve"> </w:t>
      </w:r>
    </w:p>
    <w:p w:rsidR="003450B5" w:rsidRPr="00284C6B" w:rsidRDefault="003450B5" w:rsidP="00284C6B">
      <w:pPr>
        <w:pStyle w:val="ab"/>
        <w:ind w:right="104" w:firstLine="708"/>
        <w:contextualSpacing/>
        <w:jc w:val="both"/>
        <w:rPr>
          <w:sz w:val="28"/>
          <w:szCs w:val="28"/>
        </w:rPr>
      </w:pPr>
      <w:r w:rsidRPr="00284C6B">
        <w:rPr>
          <w:sz w:val="28"/>
          <w:szCs w:val="28"/>
        </w:rPr>
        <w:t>В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результате,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если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подсистемы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леса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и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реки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расположены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непосредственной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близости,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количество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растворенных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веществ,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которое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выносятся из подсистемы леса, резко возрастает, что приводит к повышению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их содержания в поверхностных водах. Если же лес расположен на склонах,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то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вещество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теряется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результате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выноса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органических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и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минеральных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частиц поверхностным стоком под действием гравитационных сил. Поэтому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наличие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лесных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массивов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на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lastRenderedPageBreak/>
        <w:t>склонах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речных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долин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является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главным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фактором, который предотвращает речную подсистему от заиления, избытка</w:t>
      </w:r>
      <w:r w:rsidRPr="00284C6B">
        <w:rPr>
          <w:spacing w:val="1"/>
          <w:sz w:val="28"/>
          <w:szCs w:val="28"/>
        </w:rPr>
        <w:t xml:space="preserve"> </w:t>
      </w:r>
      <w:r w:rsidRPr="00284C6B">
        <w:rPr>
          <w:sz w:val="28"/>
          <w:szCs w:val="28"/>
        </w:rPr>
        <w:t>биогенных</w:t>
      </w:r>
      <w:r w:rsidRPr="00284C6B">
        <w:rPr>
          <w:spacing w:val="-4"/>
          <w:sz w:val="28"/>
          <w:szCs w:val="28"/>
        </w:rPr>
        <w:t xml:space="preserve"> </w:t>
      </w:r>
      <w:r w:rsidRPr="00284C6B">
        <w:rPr>
          <w:sz w:val="28"/>
          <w:szCs w:val="28"/>
        </w:rPr>
        <w:t>элементов и</w:t>
      </w:r>
      <w:r w:rsidRPr="00284C6B">
        <w:rPr>
          <w:spacing w:val="1"/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т</w:t>
      </w:r>
      <w:proofErr w:type="gramStart"/>
      <w:r w:rsidRPr="00284C6B">
        <w:rPr>
          <w:sz w:val="28"/>
          <w:szCs w:val="28"/>
        </w:rPr>
        <w:t>.д</w:t>
      </w:r>
      <w:proofErr w:type="spellEnd"/>
      <w:proofErr w:type="gramEnd"/>
      <w:r w:rsidRPr="00284C6B">
        <w:rPr>
          <w:sz w:val="28"/>
          <w:szCs w:val="28"/>
        </w:rPr>
        <w:t xml:space="preserve"> [</w:t>
      </w:r>
      <w:r w:rsidR="00A25340" w:rsidRPr="00284C6B">
        <w:rPr>
          <w:sz w:val="28"/>
          <w:szCs w:val="28"/>
        </w:rPr>
        <w:t>1</w:t>
      </w:r>
      <w:r w:rsidRPr="00284C6B">
        <w:rPr>
          <w:sz w:val="28"/>
          <w:szCs w:val="28"/>
        </w:rPr>
        <w:t>].</w:t>
      </w:r>
    </w:p>
    <w:p w:rsidR="005054EB" w:rsidRPr="00284C6B" w:rsidRDefault="005054EB" w:rsidP="00284C6B">
      <w:pPr>
        <w:ind w:firstLine="709"/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Наименее выраженной связью у нас определяется уровень осадков с другими показателями, поскольку он дольно сглажен</w:t>
      </w:r>
      <w:r w:rsidR="003E1609" w:rsidRPr="00284C6B">
        <w:rPr>
          <w:sz w:val="28"/>
          <w:szCs w:val="28"/>
        </w:rPr>
        <w:t xml:space="preserve"> по времени и не колеблется по годам так значительно.</w:t>
      </w:r>
      <w:r w:rsidR="004D3C00" w:rsidRPr="00284C6B">
        <w:rPr>
          <w:sz w:val="28"/>
          <w:szCs w:val="28"/>
        </w:rPr>
        <w:t xml:space="preserve"> </w:t>
      </w:r>
    </w:p>
    <w:p w:rsidR="00876979" w:rsidRPr="00284C6B" w:rsidRDefault="00CC6A86" w:rsidP="00284C6B">
      <w:pPr>
        <w:ind w:firstLine="709"/>
        <w:contextualSpacing/>
        <w:rPr>
          <w:b/>
          <w:sz w:val="28"/>
          <w:szCs w:val="28"/>
        </w:rPr>
      </w:pPr>
      <w:r w:rsidRPr="00284C6B">
        <w:rPr>
          <w:b/>
          <w:sz w:val="28"/>
          <w:szCs w:val="28"/>
        </w:rPr>
        <w:t>Выводы</w:t>
      </w:r>
      <w:r w:rsidR="00876979" w:rsidRPr="00284C6B">
        <w:rPr>
          <w:b/>
          <w:sz w:val="28"/>
          <w:szCs w:val="28"/>
        </w:rPr>
        <w:t>:</w:t>
      </w:r>
    </w:p>
    <w:p w:rsidR="00876979" w:rsidRPr="00284C6B" w:rsidRDefault="00876979" w:rsidP="00284C6B">
      <w:pPr>
        <w:pStyle w:val="a3"/>
        <w:numPr>
          <w:ilvl w:val="0"/>
          <w:numId w:val="17"/>
        </w:numPr>
        <w:rPr>
          <w:sz w:val="28"/>
          <w:szCs w:val="28"/>
        </w:rPr>
      </w:pPr>
      <w:proofErr w:type="spellStart"/>
      <w:r w:rsidRPr="00284C6B">
        <w:rPr>
          <w:sz w:val="28"/>
          <w:szCs w:val="28"/>
        </w:rPr>
        <w:t>геопортал</w:t>
      </w:r>
      <w:proofErr w:type="spellEnd"/>
      <w:r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  <w:lang w:val="en-US"/>
        </w:rPr>
        <w:t>Worldview</w:t>
      </w:r>
      <w:r w:rsidRPr="00284C6B">
        <w:rPr>
          <w:sz w:val="28"/>
          <w:szCs w:val="28"/>
        </w:rPr>
        <w:t xml:space="preserve"> – интуитивно понятная информационная система, предоставляющая актуальные данные;</w:t>
      </w:r>
    </w:p>
    <w:p w:rsidR="00876979" w:rsidRPr="00284C6B" w:rsidRDefault="00876979" w:rsidP="00284C6B">
      <w:pPr>
        <w:numPr>
          <w:ilvl w:val="0"/>
          <w:numId w:val="17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получены и обработаны космоснимки с показателями хлорофилла</w:t>
      </w:r>
      <w:proofErr w:type="gramStart"/>
      <w:r w:rsidRPr="00284C6B">
        <w:rPr>
          <w:sz w:val="28"/>
          <w:szCs w:val="28"/>
        </w:rPr>
        <w:t xml:space="preserve"> А</w:t>
      </w:r>
      <w:proofErr w:type="gramEnd"/>
    </w:p>
    <w:p w:rsidR="00CC6A86" w:rsidRPr="00284C6B" w:rsidRDefault="00876979" w:rsidP="00284C6B">
      <w:pPr>
        <w:numPr>
          <w:ilvl w:val="0"/>
          <w:numId w:val="17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выявлены площади распространения фитопланктона на объекте исследования</w:t>
      </w:r>
    </w:p>
    <w:p w:rsidR="00876979" w:rsidRPr="00284C6B" w:rsidRDefault="00876979" w:rsidP="00284C6B">
      <w:pPr>
        <w:numPr>
          <w:ilvl w:val="0"/>
          <w:numId w:val="17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получены данные по экологическим факторам: туристическому потоку, температуре поверхности Байкала, уровню осадков, количеству лесных пожаров в регионе</w:t>
      </w:r>
    </w:p>
    <w:p w:rsidR="00876979" w:rsidRPr="00284C6B" w:rsidRDefault="00876979" w:rsidP="00284C6B">
      <w:pPr>
        <w:numPr>
          <w:ilvl w:val="0"/>
          <w:numId w:val="17"/>
        </w:numPr>
        <w:contextualSpacing/>
        <w:rPr>
          <w:sz w:val="28"/>
          <w:szCs w:val="28"/>
        </w:rPr>
      </w:pPr>
      <w:r w:rsidRPr="00284C6B">
        <w:rPr>
          <w:sz w:val="28"/>
          <w:szCs w:val="28"/>
        </w:rPr>
        <w:t>выявлены корреляции между отдельными показателями.</w:t>
      </w:r>
    </w:p>
    <w:p w:rsidR="00876979" w:rsidRPr="00284C6B" w:rsidRDefault="00876979" w:rsidP="00284C6B">
      <w:pPr>
        <w:pStyle w:val="a3"/>
        <w:numPr>
          <w:ilvl w:val="0"/>
          <w:numId w:val="17"/>
        </w:numPr>
        <w:rPr>
          <w:sz w:val="28"/>
          <w:szCs w:val="28"/>
        </w:rPr>
      </w:pPr>
      <w:r w:rsidRPr="00284C6B">
        <w:rPr>
          <w:sz w:val="28"/>
          <w:szCs w:val="28"/>
        </w:rPr>
        <w:t xml:space="preserve">предложенная методика позволяет получать научно достоверные данные, которые можно применять для экологического мониторинга водных ресурсов. </w:t>
      </w:r>
    </w:p>
    <w:p w:rsidR="00C51C7D" w:rsidRPr="00284C6B" w:rsidRDefault="00C51C7D" w:rsidP="00284C6B">
      <w:pPr>
        <w:ind w:firstLine="709"/>
        <w:contextualSpacing/>
        <w:rPr>
          <w:sz w:val="28"/>
          <w:szCs w:val="28"/>
        </w:rPr>
      </w:pPr>
    </w:p>
    <w:p w:rsidR="000D6EC9" w:rsidRPr="00284C6B" w:rsidRDefault="000D6EC9" w:rsidP="00284C6B">
      <w:pPr>
        <w:ind w:firstLine="709"/>
        <w:contextualSpacing/>
        <w:rPr>
          <w:sz w:val="28"/>
          <w:szCs w:val="28"/>
        </w:rPr>
      </w:pPr>
    </w:p>
    <w:p w:rsidR="00B42569" w:rsidRPr="00284C6B" w:rsidRDefault="00B42569" w:rsidP="00284C6B">
      <w:pPr>
        <w:ind w:firstLine="709"/>
        <w:contextualSpacing/>
        <w:rPr>
          <w:sz w:val="28"/>
          <w:szCs w:val="28"/>
        </w:rPr>
      </w:pPr>
    </w:p>
    <w:p w:rsidR="00DC0AE1" w:rsidRPr="00284C6B" w:rsidRDefault="00DC0AE1" w:rsidP="00284C6B">
      <w:pPr>
        <w:contextualSpacing/>
        <w:jc w:val="center"/>
        <w:rPr>
          <w:sz w:val="28"/>
          <w:szCs w:val="28"/>
        </w:rPr>
      </w:pPr>
    </w:p>
    <w:p w:rsidR="00CD0712" w:rsidRPr="00284C6B" w:rsidRDefault="00CD0712" w:rsidP="00284C6B">
      <w:pPr>
        <w:tabs>
          <w:tab w:val="left" w:pos="5728"/>
        </w:tabs>
        <w:contextualSpacing/>
        <w:jc w:val="left"/>
        <w:rPr>
          <w:sz w:val="28"/>
          <w:szCs w:val="28"/>
        </w:rPr>
      </w:pPr>
      <w:r w:rsidRPr="00284C6B">
        <w:rPr>
          <w:sz w:val="28"/>
          <w:szCs w:val="28"/>
        </w:rPr>
        <w:tab/>
      </w:r>
    </w:p>
    <w:p w:rsidR="003E6387" w:rsidRPr="00284C6B" w:rsidRDefault="00F0736C" w:rsidP="00284C6B">
      <w:pPr>
        <w:contextualSpacing/>
        <w:jc w:val="center"/>
        <w:rPr>
          <w:sz w:val="28"/>
          <w:szCs w:val="28"/>
        </w:rPr>
      </w:pPr>
      <w:r w:rsidRPr="00284C6B">
        <w:rPr>
          <w:sz w:val="28"/>
          <w:szCs w:val="28"/>
        </w:rPr>
        <w:br w:type="page"/>
      </w:r>
      <w:r w:rsidR="003E6387" w:rsidRPr="00284C6B">
        <w:rPr>
          <w:sz w:val="28"/>
          <w:szCs w:val="28"/>
        </w:rPr>
        <w:lastRenderedPageBreak/>
        <w:t>Список</w:t>
      </w:r>
      <w:r w:rsidR="002779F8" w:rsidRPr="00284C6B">
        <w:rPr>
          <w:sz w:val="28"/>
          <w:szCs w:val="28"/>
        </w:rPr>
        <w:t xml:space="preserve"> </w:t>
      </w:r>
      <w:r w:rsidR="003E6387" w:rsidRPr="00284C6B">
        <w:rPr>
          <w:sz w:val="28"/>
          <w:szCs w:val="28"/>
        </w:rPr>
        <w:t>использованной</w:t>
      </w:r>
      <w:r w:rsidR="002779F8" w:rsidRPr="00284C6B">
        <w:rPr>
          <w:sz w:val="28"/>
          <w:szCs w:val="28"/>
        </w:rPr>
        <w:t xml:space="preserve"> </w:t>
      </w:r>
      <w:r w:rsidR="003E6387" w:rsidRPr="00284C6B">
        <w:rPr>
          <w:sz w:val="28"/>
          <w:szCs w:val="28"/>
        </w:rPr>
        <w:t>литературы</w:t>
      </w:r>
    </w:p>
    <w:p w:rsidR="00E64AE0" w:rsidRPr="00284C6B" w:rsidRDefault="00E64A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Украинцев А.В., Плюснин А.М., Чернявский М.К. Воздействие лесных пожаров на состояние рек Заиграевского района Республики Бурятии // Геологический институт СО РАН</w:t>
      </w:r>
      <w:r w:rsidR="007F78D6" w:rsidRPr="00284C6B">
        <w:rPr>
          <w:sz w:val="28"/>
          <w:szCs w:val="28"/>
        </w:rPr>
        <w:t xml:space="preserve">. </w:t>
      </w:r>
      <w:r w:rsidRPr="00284C6B">
        <w:rPr>
          <w:sz w:val="28"/>
          <w:szCs w:val="28"/>
        </w:rPr>
        <w:t>Выпуск: Том 46, № 1 (2019)</w:t>
      </w:r>
      <w:r w:rsidR="007F78D6" w:rsidRPr="00284C6B">
        <w:rPr>
          <w:sz w:val="28"/>
          <w:szCs w:val="28"/>
        </w:rPr>
        <w:t xml:space="preserve">. С. 14-23. 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Бюллетени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Космического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мониторинга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Байкальской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природной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территории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[Электронный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ресурс].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Режим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доступа: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sz w:val="28"/>
          <w:szCs w:val="28"/>
        </w:rPr>
        <w:t>http://www.geol.irk.ru/dzz/bpt/ice/bpt_ksm.htm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Заглавие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экрана.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(Дата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обращения: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="001F1685" w:rsidRPr="00284C6B">
        <w:rPr>
          <w:rStyle w:val="a5"/>
          <w:color w:val="auto"/>
          <w:sz w:val="28"/>
          <w:szCs w:val="28"/>
          <w:u w:val="none"/>
        </w:rPr>
        <w:t>10.09.2022</w:t>
      </w:r>
      <w:r w:rsidRPr="00284C6B">
        <w:rPr>
          <w:rStyle w:val="a5"/>
          <w:color w:val="auto"/>
          <w:sz w:val="28"/>
          <w:szCs w:val="28"/>
          <w:u w:val="none"/>
        </w:rPr>
        <w:t>).</w:t>
      </w:r>
      <w:r w:rsidR="00D214C0" w:rsidRPr="00284C6B">
        <w:rPr>
          <w:rStyle w:val="a5"/>
          <w:color w:val="auto"/>
          <w:sz w:val="28"/>
          <w:szCs w:val="28"/>
          <w:u w:val="none"/>
        </w:rPr>
        <w:t xml:space="preserve"> 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Волкова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Е.А.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Загадки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Байкальской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спирогиры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«Наука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из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первых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рук»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июнь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2016.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№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(68)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20-29.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rStyle w:val="a5"/>
          <w:color w:val="auto"/>
          <w:sz w:val="28"/>
          <w:szCs w:val="28"/>
          <w:u w:val="none"/>
        </w:rPr>
      </w:pPr>
      <w:proofErr w:type="spellStart"/>
      <w:r w:rsidRPr="00284C6B">
        <w:rPr>
          <w:sz w:val="28"/>
          <w:szCs w:val="28"/>
        </w:rPr>
        <w:t>Геопортал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«Космический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мониторинг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Байкальской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природной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территории»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[Электронный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ресурс].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Режим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доступа: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sz w:val="28"/>
          <w:szCs w:val="28"/>
        </w:rPr>
        <w:t>http://195.158.233.148/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–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Заглавие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экрана.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(Дата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обращения: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="001F1685" w:rsidRPr="00284C6B">
        <w:rPr>
          <w:rStyle w:val="a5"/>
          <w:color w:val="auto"/>
          <w:sz w:val="28"/>
          <w:szCs w:val="28"/>
          <w:u w:val="none"/>
        </w:rPr>
        <w:t>10.10.2022</w:t>
      </w:r>
      <w:r w:rsidRPr="00284C6B">
        <w:rPr>
          <w:rStyle w:val="a5"/>
          <w:color w:val="auto"/>
          <w:sz w:val="28"/>
          <w:szCs w:val="28"/>
          <w:u w:val="none"/>
        </w:rPr>
        <w:t>).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rStyle w:val="a5"/>
          <w:color w:val="auto"/>
          <w:sz w:val="28"/>
          <w:szCs w:val="28"/>
          <w:u w:val="none"/>
        </w:rPr>
      </w:pPr>
      <w:r w:rsidRPr="00284C6B">
        <w:rPr>
          <w:rStyle w:val="a5"/>
          <w:color w:val="auto"/>
          <w:sz w:val="28"/>
          <w:szCs w:val="28"/>
          <w:u w:val="none"/>
        </w:rPr>
        <w:t>Государственный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доклад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«О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состоянии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озера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Байкал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и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мерах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по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его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охране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в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2017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году»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[Электронный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ресурс].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Режим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доступа: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hyperlink r:id="rId37" w:history="1">
        <w:r w:rsidRPr="00284C6B">
          <w:rPr>
            <w:rStyle w:val="a5"/>
            <w:color w:val="auto"/>
            <w:sz w:val="28"/>
            <w:szCs w:val="28"/>
            <w:u w:val="none"/>
          </w:rPr>
          <w:t>http://baikalake.ru/security/info/reports/report2016/index.php?e=0,6</w:t>
        </w:r>
      </w:hyperlink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Заглавие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экрана.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(Дата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обращения: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10.11.2019).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  <w:lang w:bidi="ru-RU"/>
        </w:rPr>
      </w:pPr>
      <w:proofErr w:type="spellStart"/>
      <w:r w:rsidRPr="00284C6B">
        <w:rPr>
          <w:sz w:val="28"/>
          <w:szCs w:val="28"/>
        </w:rPr>
        <w:t>Изместьева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Л.Р.,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Мур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М.В.,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Хэмптон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С.Э.,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Зилов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Е.А.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  <w:lang w:bidi="ru-RU"/>
        </w:rPr>
        <w:t>Сезонная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динамика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массовых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родов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фитопланктона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в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озере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Байкал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//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Известия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Самарского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научного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центра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Российской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академии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наук.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Т.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8,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№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1,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2006.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С.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191-196.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proofErr w:type="spellStart"/>
      <w:r w:rsidRPr="00284C6B">
        <w:rPr>
          <w:sz w:val="28"/>
          <w:szCs w:val="28"/>
        </w:rPr>
        <w:t>Кипрушина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К.Н.,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Изместьева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Л.Р.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Многолетняя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сезонная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динамика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зоопланктона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открытой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части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Южного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hyperlink r:id="rId38" w:history="1">
        <w:r w:rsidRPr="00284C6B">
          <w:rPr>
            <w:sz w:val="28"/>
            <w:szCs w:val="28"/>
          </w:rPr>
          <w:t>Вестник</w:t>
        </w:r>
        <w:r w:rsidR="002779F8" w:rsidRPr="00284C6B">
          <w:rPr>
            <w:sz w:val="28"/>
            <w:szCs w:val="28"/>
          </w:rPr>
          <w:t xml:space="preserve"> </w:t>
        </w:r>
        <w:r w:rsidRPr="00284C6B">
          <w:rPr>
            <w:sz w:val="28"/>
            <w:szCs w:val="28"/>
          </w:rPr>
          <w:t>Томского</w:t>
        </w:r>
        <w:r w:rsidR="002779F8" w:rsidRPr="00284C6B">
          <w:rPr>
            <w:sz w:val="28"/>
            <w:szCs w:val="28"/>
          </w:rPr>
          <w:t xml:space="preserve"> </w:t>
        </w:r>
        <w:r w:rsidRPr="00284C6B">
          <w:rPr>
            <w:sz w:val="28"/>
            <w:szCs w:val="28"/>
          </w:rPr>
          <w:t>государственного</w:t>
        </w:r>
        <w:r w:rsidR="002779F8" w:rsidRPr="00284C6B">
          <w:rPr>
            <w:sz w:val="28"/>
            <w:szCs w:val="28"/>
          </w:rPr>
          <w:t xml:space="preserve"> </w:t>
        </w:r>
        <w:r w:rsidRPr="00284C6B">
          <w:rPr>
            <w:sz w:val="28"/>
            <w:szCs w:val="28"/>
          </w:rPr>
          <w:t>университета</w:t>
        </w:r>
      </w:hyperlink>
      <w:r w:rsidRPr="00284C6B">
        <w:rPr>
          <w:sz w:val="28"/>
          <w:szCs w:val="28"/>
        </w:rPr>
        <w:t>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2009.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202-207.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rStyle w:val="a5"/>
          <w:color w:val="auto"/>
          <w:sz w:val="28"/>
          <w:szCs w:val="28"/>
          <w:u w:val="none"/>
        </w:rPr>
      </w:pPr>
      <w:r w:rsidRPr="00284C6B">
        <w:rPr>
          <w:rStyle w:val="a5"/>
          <w:color w:val="auto"/>
          <w:sz w:val="28"/>
          <w:szCs w:val="28"/>
          <w:u w:val="none"/>
        </w:rPr>
        <w:t>Лаврова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О.Ю.,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Соловьев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sz w:val="28"/>
          <w:szCs w:val="28"/>
        </w:rPr>
        <w:t>Д.М.</w:t>
      </w:r>
      <w:r w:rsidRPr="00284C6B">
        <w:rPr>
          <w:rStyle w:val="a5"/>
          <w:color w:val="auto"/>
          <w:sz w:val="28"/>
          <w:szCs w:val="28"/>
          <w:u w:val="none"/>
        </w:rPr>
        <w:t>,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Строчков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sz w:val="28"/>
          <w:szCs w:val="28"/>
        </w:rPr>
        <w:t>А.Я.</w:t>
      </w:r>
      <w:r w:rsidRPr="00284C6B">
        <w:rPr>
          <w:rStyle w:val="a5"/>
          <w:color w:val="auto"/>
          <w:sz w:val="28"/>
          <w:szCs w:val="28"/>
          <w:u w:val="none"/>
        </w:rPr>
        <w:t>,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proofErr w:type="spellStart"/>
      <w:r w:rsidRPr="00284C6B">
        <w:rPr>
          <w:rStyle w:val="a5"/>
          <w:color w:val="auto"/>
          <w:sz w:val="28"/>
          <w:szCs w:val="28"/>
          <w:u w:val="none"/>
        </w:rPr>
        <w:t>Шендрик</w:t>
      </w:r>
      <w:proofErr w:type="spellEnd"/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sz w:val="28"/>
          <w:szCs w:val="28"/>
        </w:rPr>
        <w:t>В.Д.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Спутниковый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мониторинг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интенсивного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цветения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водорослей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в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Рыбинском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водохранилище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//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Современные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проблемы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дистанционного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зондирования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Земли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из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космоса.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2014.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Т.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11.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№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3.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54–72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Мокрый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А.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В.,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Кобанова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Г.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К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вопросу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роли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диатомовых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водорослей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планктонном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сообществе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озера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Известия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Иркутского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государственного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университета,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Серия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«Биология.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Экология»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2010.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Т.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3,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№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1.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27–32</w:t>
      </w:r>
      <w:r w:rsidR="002779F8" w:rsidRPr="00284C6B">
        <w:rPr>
          <w:sz w:val="28"/>
          <w:szCs w:val="28"/>
        </w:rPr>
        <w:t xml:space="preserve"> 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  <w:lang w:bidi="ru-RU"/>
        </w:rPr>
      </w:pPr>
      <w:r w:rsidRPr="00284C6B">
        <w:rPr>
          <w:sz w:val="28"/>
          <w:szCs w:val="28"/>
          <w:lang w:bidi="ru-RU"/>
        </w:rPr>
        <w:t>Павлов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Б.К.,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Пешкова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Е.В.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Экологическое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обоснование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нормативов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качества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экосистемы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озера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="00A31270" w:rsidRPr="00284C6B">
        <w:rPr>
          <w:bCs/>
          <w:sz w:val="28"/>
          <w:szCs w:val="28"/>
          <w:lang w:bidi="ru-RU"/>
        </w:rPr>
        <w:t>Б</w:t>
      </w:r>
      <w:r w:rsidRPr="00284C6B">
        <w:rPr>
          <w:bCs/>
          <w:sz w:val="28"/>
          <w:szCs w:val="28"/>
          <w:lang w:bidi="ru-RU"/>
        </w:rPr>
        <w:t>айкал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и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допустимой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антропогенной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нагрузки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на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нее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bCs/>
          <w:sz w:val="28"/>
          <w:szCs w:val="28"/>
          <w:lang w:bidi="ru-RU"/>
        </w:rPr>
        <w:t>//</w:t>
      </w:r>
      <w:r w:rsidR="002779F8" w:rsidRPr="00284C6B">
        <w:rPr>
          <w:bCs/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Известия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Самарского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научного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центра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Российской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академии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наук.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Т.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8,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№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1,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2006.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С.</w:t>
      </w:r>
      <w:r w:rsidR="002779F8" w:rsidRPr="00284C6B">
        <w:rPr>
          <w:sz w:val="28"/>
          <w:szCs w:val="28"/>
          <w:lang w:bidi="ru-RU"/>
        </w:rPr>
        <w:t xml:space="preserve"> </w:t>
      </w:r>
      <w:r w:rsidRPr="00284C6B">
        <w:rPr>
          <w:sz w:val="28"/>
          <w:szCs w:val="28"/>
          <w:lang w:bidi="ru-RU"/>
        </w:rPr>
        <w:t>118-124.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Пислегина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Е.В.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Динамика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биомассы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фитопланктона,</w:t>
      </w:r>
      <w:r w:rsidR="00C422E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эпишуры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циклопа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годы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максимальной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численности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пелагиали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Южного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Известия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Иркутского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государственного</w:t>
      </w:r>
      <w:r w:rsidR="00C422E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университета,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Серия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«Биология.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Экология»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2013.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Т.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6,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№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3(1).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100-104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Потапов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В.П.,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Гиниятуллина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О.Л.,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Андреева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Н.В.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Использование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данных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дистанционного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зондирования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земли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для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оценки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антропогенного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воздействия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на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водные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объекты.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[Текст]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hyperlink r:id="rId39" w:history="1">
        <w:r w:rsidRPr="00284C6B">
          <w:rPr>
            <w:rStyle w:val="a5"/>
            <w:color w:val="auto"/>
            <w:sz w:val="28"/>
            <w:szCs w:val="28"/>
            <w:u w:val="none"/>
          </w:rPr>
          <w:t>Горный</w:t>
        </w:r>
        <w:r w:rsidR="002779F8" w:rsidRPr="00284C6B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284C6B">
          <w:rPr>
            <w:rStyle w:val="a5"/>
            <w:color w:val="auto"/>
            <w:sz w:val="28"/>
            <w:szCs w:val="28"/>
            <w:u w:val="none"/>
          </w:rPr>
          <w:lastRenderedPageBreak/>
          <w:t>информационно-аналитический</w:t>
        </w:r>
        <w:r w:rsidR="002779F8" w:rsidRPr="00284C6B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284C6B">
          <w:rPr>
            <w:rStyle w:val="a5"/>
            <w:color w:val="auto"/>
            <w:sz w:val="28"/>
            <w:szCs w:val="28"/>
            <w:u w:val="none"/>
          </w:rPr>
          <w:t>бюллетень</w:t>
        </w:r>
        <w:r w:rsidR="002779F8" w:rsidRPr="00284C6B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284C6B">
          <w:rPr>
            <w:rStyle w:val="a5"/>
            <w:color w:val="auto"/>
            <w:sz w:val="28"/>
            <w:szCs w:val="28"/>
            <w:u w:val="none"/>
          </w:rPr>
          <w:t>(научно-технический</w:t>
        </w:r>
        <w:r w:rsidR="002779F8" w:rsidRPr="00284C6B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284C6B">
          <w:rPr>
            <w:rStyle w:val="a5"/>
            <w:color w:val="auto"/>
            <w:sz w:val="28"/>
            <w:szCs w:val="28"/>
            <w:u w:val="none"/>
          </w:rPr>
          <w:t>журнал)</w:t>
        </w:r>
      </w:hyperlink>
      <w:r w:rsidRPr="00284C6B">
        <w:rPr>
          <w:sz w:val="28"/>
          <w:szCs w:val="28"/>
        </w:rPr>
        <w:t>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–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Москва,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2013.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-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465-474.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rStyle w:val="a5"/>
          <w:color w:val="auto"/>
          <w:sz w:val="28"/>
          <w:szCs w:val="28"/>
          <w:u w:val="none"/>
        </w:rPr>
      </w:pPr>
      <w:proofErr w:type="gramStart"/>
      <w:r w:rsidRPr="00284C6B">
        <w:rPr>
          <w:rStyle w:val="a5"/>
          <w:color w:val="auto"/>
          <w:sz w:val="28"/>
          <w:szCs w:val="28"/>
          <w:u w:val="none"/>
        </w:rPr>
        <w:t>Чужие</w:t>
      </w:r>
      <w:proofErr w:type="gramEnd"/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на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Байкале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[Электронный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ресурс].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Режим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доступа: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hyperlink r:id="rId40" w:anchor="full" w:history="1">
        <w:r w:rsidRPr="00284C6B">
          <w:rPr>
            <w:rStyle w:val="a5"/>
            <w:color w:val="auto"/>
            <w:sz w:val="28"/>
            <w:szCs w:val="28"/>
            <w:u w:val="none"/>
          </w:rPr>
          <w:t>http://www.nat-geo.ru/nature/827082-chuzhie-na-baykale/#full</w:t>
        </w:r>
      </w:hyperlink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Заглавие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с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экрана.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–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(Дата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обращения:</w:t>
      </w:r>
      <w:r w:rsidR="002779F8" w:rsidRPr="00284C6B">
        <w:rPr>
          <w:rStyle w:val="a5"/>
          <w:color w:val="auto"/>
          <w:sz w:val="28"/>
          <w:szCs w:val="28"/>
          <w:u w:val="none"/>
        </w:rPr>
        <w:t xml:space="preserve"> </w:t>
      </w:r>
      <w:r w:rsidRPr="00284C6B">
        <w:rPr>
          <w:rStyle w:val="a5"/>
          <w:color w:val="auto"/>
          <w:sz w:val="28"/>
          <w:szCs w:val="28"/>
          <w:u w:val="none"/>
        </w:rPr>
        <w:t>10.12.20</w:t>
      </w:r>
      <w:r w:rsidR="001F1685" w:rsidRPr="00284C6B">
        <w:rPr>
          <w:rStyle w:val="a5"/>
          <w:color w:val="auto"/>
          <w:sz w:val="28"/>
          <w:szCs w:val="28"/>
          <w:u w:val="none"/>
        </w:rPr>
        <w:t>22</w:t>
      </w:r>
      <w:r w:rsidRPr="00284C6B">
        <w:rPr>
          <w:rStyle w:val="a5"/>
          <w:color w:val="auto"/>
          <w:sz w:val="28"/>
          <w:szCs w:val="28"/>
          <w:u w:val="none"/>
        </w:rPr>
        <w:t>).</w:t>
      </w:r>
    </w:p>
    <w:p w:rsidR="00A900E0" w:rsidRPr="00284C6B" w:rsidRDefault="00A900E0" w:rsidP="00284C6B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 w:rsidRPr="00284C6B">
        <w:rPr>
          <w:sz w:val="28"/>
          <w:szCs w:val="28"/>
        </w:rPr>
        <w:t>Шевелева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Н.Г.,</w:t>
      </w:r>
      <w:r w:rsidR="002779F8" w:rsidRPr="00284C6B">
        <w:rPr>
          <w:sz w:val="28"/>
          <w:szCs w:val="28"/>
        </w:rPr>
        <w:t xml:space="preserve"> </w:t>
      </w:r>
      <w:proofErr w:type="gramStart"/>
      <w:r w:rsidRPr="00284C6B">
        <w:rPr>
          <w:sz w:val="28"/>
          <w:szCs w:val="28"/>
        </w:rPr>
        <w:t>Тимошкин</w:t>
      </w:r>
      <w:proofErr w:type="gram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О.А.,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Мишарина</w:t>
      </w:r>
      <w:proofErr w:type="spellEnd"/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Е.А.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Динамика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зоопланктонных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сообществ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мелководья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Северного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Байкала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время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цветения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воды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из-за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обилия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зеленых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нитчатых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водорослей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  <w:lang w:val="en-US"/>
        </w:rPr>
        <w:t>S</w:t>
      </w:r>
      <w:proofErr w:type="spellStart"/>
      <w:r w:rsidRPr="00284C6B">
        <w:rPr>
          <w:sz w:val="28"/>
          <w:szCs w:val="28"/>
        </w:rPr>
        <w:t>pirogyra</w:t>
      </w:r>
      <w:proofErr w:type="spellEnd"/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spp</w:t>
      </w:r>
      <w:proofErr w:type="spellEnd"/>
      <w:r w:rsidRPr="00284C6B">
        <w:rPr>
          <w:sz w:val="28"/>
          <w:szCs w:val="28"/>
        </w:rPr>
        <w:t>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(</w:t>
      </w:r>
      <w:proofErr w:type="spellStart"/>
      <w:r w:rsidRPr="00284C6B">
        <w:rPr>
          <w:sz w:val="28"/>
          <w:szCs w:val="28"/>
        </w:rPr>
        <w:t>Chlorophyta</w:t>
      </w:r>
      <w:proofErr w:type="spellEnd"/>
      <w:r w:rsidRPr="00284C6B">
        <w:rPr>
          <w:sz w:val="28"/>
          <w:szCs w:val="28"/>
        </w:rPr>
        <w:t>,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Zygnematophyceae</w:t>
      </w:r>
      <w:proofErr w:type="spellEnd"/>
      <w:r w:rsidRPr="00284C6B">
        <w:rPr>
          <w:sz w:val="28"/>
          <w:szCs w:val="28"/>
        </w:rPr>
        <w:t>)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в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2013–2014</w:t>
      </w:r>
      <w:r w:rsidR="002779F8" w:rsidRPr="00284C6B">
        <w:rPr>
          <w:sz w:val="28"/>
          <w:szCs w:val="28"/>
        </w:rPr>
        <w:t xml:space="preserve"> </w:t>
      </w:r>
      <w:proofErr w:type="spellStart"/>
      <w:proofErr w:type="gramStart"/>
      <w:r w:rsidRPr="00284C6B">
        <w:rPr>
          <w:sz w:val="28"/>
          <w:szCs w:val="28"/>
        </w:rPr>
        <w:t>гг</w:t>
      </w:r>
      <w:proofErr w:type="spellEnd"/>
      <w:proofErr w:type="gramEnd"/>
      <w:r w:rsidRPr="00284C6B">
        <w:rPr>
          <w:sz w:val="28"/>
          <w:szCs w:val="28"/>
        </w:rPr>
        <w:t>/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//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Бюл</w:t>
      </w:r>
      <w:proofErr w:type="spellEnd"/>
      <w:r w:rsidRPr="00284C6B">
        <w:rPr>
          <w:sz w:val="28"/>
          <w:szCs w:val="28"/>
        </w:rPr>
        <w:t>.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Моск</w:t>
      </w:r>
      <w:proofErr w:type="spellEnd"/>
      <w:r w:rsidRPr="00284C6B">
        <w:rPr>
          <w:sz w:val="28"/>
          <w:szCs w:val="28"/>
        </w:rPr>
        <w:t>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о-ва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испытателей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природы</w:t>
      </w:r>
      <w:proofErr w:type="gramStart"/>
      <w:r w:rsidRPr="00284C6B">
        <w:rPr>
          <w:sz w:val="28"/>
          <w:szCs w:val="28"/>
        </w:rPr>
        <w:t>.</w:t>
      </w:r>
      <w:proofErr w:type="gramEnd"/>
      <w:r w:rsidR="002779F8" w:rsidRPr="00284C6B">
        <w:rPr>
          <w:sz w:val="28"/>
          <w:szCs w:val="28"/>
        </w:rPr>
        <w:t xml:space="preserve"> </w:t>
      </w:r>
      <w:proofErr w:type="gramStart"/>
      <w:r w:rsidRPr="00284C6B">
        <w:rPr>
          <w:sz w:val="28"/>
          <w:szCs w:val="28"/>
        </w:rPr>
        <w:t>о</w:t>
      </w:r>
      <w:proofErr w:type="gramEnd"/>
      <w:r w:rsidRPr="00284C6B">
        <w:rPr>
          <w:sz w:val="28"/>
          <w:szCs w:val="28"/>
        </w:rPr>
        <w:t>тд.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Биол.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2017.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Т.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122.</w:t>
      </w:r>
      <w:r w:rsidR="002779F8" w:rsidRPr="00284C6B">
        <w:rPr>
          <w:sz w:val="28"/>
          <w:szCs w:val="28"/>
        </w:rPr>
        <w:t xml:space="preserve"> </w:t>
      </w:r>
      <w:proofErr w:type="spellStart"/>
      <w:r w:rsidRPr="00284C6B">
        <w:rPr>
          <w:sz w:val="28"/>
          <w:szCs w:val="28"/>
        </w:rPr>
        <w:t>Вып</w:t>
      </w:r>
      <w:proofErr w:type="spellEnd"/>
      <w:r w:rsidRPr="00284C6B">
        <w:rPr>
          <w:sz w:val="28"/>
          <w:szCs w:val="28"/>
        </w:rPr>
        <w:t>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4.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С.</w:t>
      </w:r>
      <w:r w:rsidR="002779F8" w:rsidRPr="00284C6B">
        <w:rPr>
          <w:sz w:val="28"/>
          <w:szCs w:val="28"/>
        </w:rPr>
        <w:t xml:space="preserve"> </w:t>
      </w:r>
      <w:r w:rsidRPr="00284C6B">
        <w:rPr>
          <w:sz w:val="28"/>
          <w:szCs w:val="28"/>
        </w:rPr>
        <w:t>38–44.</w:t>
      </w:r>
    </w:p>
    <w:p w:rsidR="0074404B" w:rsidRPr="00284C6B" w:rsidRDefault="0074404B" w:rsidP="00284C6B">
      <w:pPr>
        <w:pStyle w:val="a3"/>
        <w:rPr>
          <w:sz w:val="28"/>
          <w:szCs w:val="28"/>
        </w:rPr>
      </w:pPr>
    </w:p>
    <w:sectPr w:rsidR="0074404B" w:rsidRPr="00284C6B" w:rsidSect="00620D72">
      <w:footerReference w:type="default" r:id="rId4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394" w:rsidRDefault="00731394" w:rsidP="00BB5E4A">
      <w:r>
        <w:separator/>
      </w:r>
    </w:p>
  </w:endnote>
  <w:endnote w:type="continuationSeparator" w:id="0">
    <w:p w:rsidR="00731394" w:rsidRDefault="00731394" w:rsidP="00BB5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8C375E87-AC0D-4FA6-8CF7-EC6A4B7730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9EF3E89-7675-4F8B-9180-15DF365825F8}"/>
    <w:embedBold r:id="rId3" w:fontKey="{97807ACD-25E3-45F5-93C2-47C0B35A0278}"/>
    <w:embedBoldItalic r:id="rId4" w:fontKey="{E3ED43E1-5C88-4B18-8ABF-7FE6E6A555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9C72C7B-DEB4-46B2-84BD-3FA8FAF66F62}"/>
    <w:embedBold r:id="rId6" w:fontKey="{6C40960E-5214-4A88-BF22-F5B4309E498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C0155B1C-2651-479B-8D6A-229CB8E4E5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9F8" w:rsidRDefault="00376B95">
    <w:pPr>
      <w:pStyle w:val="a6"/>
      <w:jc w:val="right"/>
    </w:pPr>
    <w:r>
      <w:fldChar w:fldCharType="begin"/>
    </w:r>
    <w:r w:rsidR="002779F8">
      <w:instrText xml:space="preserve"> PAGE   \* MERGEFORMAT </w:instrText>
    </w:r>
    <w:r>
      <w:fldChar w:fldCharType="separate"/>
    </w:r>
    <w:r w:rsidR="0078505E">
      <w:rPr>
        <w:noProof/>
      </w:rPr>
      <w:t>14</w:t>
    </w:r>
    <w:r>
      <w:rPr>
        <w:noProof/>
      </w:rPr>
      <w:fldChar w:fldCharType="end"/>
    </w:r>
  </w:p>
  <w:p w:rsidR="002779F8" w:rsidRDefault="002779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394" w:rsidRDefault="00731394" w:rsidP="00BB5E4A">
      <w:r>
        <w:separator/>
      </w:r>
    </w:p>
  </w:footnote>
  <w:footnote w:type="continuationSeparator" w:id="0">
    <w:p w:rsidR="00731394" w:rsidRDefault="00731394" w:rsidP="00BB5E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0B96"/>
    <w:multiLevelType w:val="hybridMultilevel"/>
    <w:tmpl w:val="7304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D46B95"/>
    <w:multiLevelType w:val="hybridMultilevel"/>
    <w:tmpl w:val="1AE29D6A"/>
    <w:lvl w:ilvl="0" w:tplc="88EE7716">
      <w:start w:val="1"/>
      <w:numFmt w:val="decimal"/>
      <w:lvlText w:val="%1."/>
      <w:lvlJc w:val="left"/>
      <w:pPr>
        <w:ind w:left="3826" w:hanging="565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5908400">
      <w:numFmt w:val="bullet"/>
      <w:lvlText w:val="•"/>
      <w:lvlJc w:val="left"/>
      <w:pPr>
        <w:ind w:left="4628" w:hanging="565"/>
      </w:pPr>
      <w:rPr>
        <w:rFonts w:hint="default"/>
        <w:lang w:val="ru-RU" w:eastAsia="ru-RU" w:bidi="ru-RU"/>
      </w:rPr>
    </w:lvl>
    <w:lvl w:ilvl="2" w:tplc="9E3A9D34">
      <w:numFmt w:val="bullet"/>
      <w:lvlText w:val="•"/>
      <w:lvlJc w:val="left"/>
      <w:pPr>
        <w:ind w:left="5437" w:hanging="565"/>
      </w:pPr>
      <w:rPr>
        <w:rFonts w:hint="default"/>
        <w:lang w:val="ru-RU" w:eastAsia="ru-RU" w:bidi="ru-RU"/>
      </w:rPr>
    </w:lvl>
    <w:lvl w:ilvl="3" w:tplc="562C700C">
      <w:numFmt w:val="bullet"/>
      <w:lvlText w:val="•"/>
      <w:lvlJc w:val="left"/>
      <w:pPr>
        <w:ind w:left="6245" w:hanging="565"/>
      </w:pPr>
      <w:rPr>
        <w:rFonts w:hint="default"/>
        <w:lang w:val="ru-RU" w:eastAsia="ru-RU" w:bidi="ru-RU"/>
      </w:rPr>
    </w:lvl>
    <w:lvl w:ilvl="4" w:tplc="16DE9EA6">
      <w:numFmt w:val="bullet"/>
      <w:lvlText w:val="•"/>
      <w:lvlJc w:val="left"/>
      <w:pPr>
        <w:ind w:left="7054" w:hanging="565"/>
      </w:pPr>
      <w:rPr>
        <w:rFonts w:hint="default"/>
        <w:lang w:val="ru-RU" w:eastAsia="ru-RU" w:bidi="ru-RU"/>
      </w:rPr>
    </w:lvl>
    <w:lvl w:ilvl="5" w:tplc="D42045E2">
      <w:numFmt w:val="bullet"/>
      <w:lvlText w:val="•"/>
      <w:lvlJc w:val="left"/>
      <w:pPr>
        <w:ind w:left="7863" w:hanging="565"/>
      </w:pPr>
      <w:rPr>
        <w:rFonts w:hint="default"/>
        <w:lang w:val="ru-RU" w:eastAsia="ru-RU" w:bidi="ru-RU"/>
      </w:rPr>
    </w:lvl>
    <w:lvl w:ilvl="6" w:tplc="3DB0070A">
      <w:numFmt w:val="bullet"/>
      <w:lvlText w:val="•"/>
      <w:lvlJc w:val="left"/>
      <w:pPr>
        <w:ind w:left="8671" w:hanging="565"/>
      </w:pPr>
      <w:rPr>
        <w:rFonts w:hint="default"/>
        <w:lang w:val="ru-RU" w:eastAsia="ru-RU" w:bidi="ru-RU"/>
      </w:rPr>
    </w:lvl>
    <w:lvl w:ilvl="7" w:tplc="4850B4E0">
      <w:numFmt w:val="bullet"/>
      <w:lvlText w:val="•"/>
      <w:lvlJc w:val="left"/>
      <w:pPr>
        <w:ind w:left="9480" w:hanging="565"/>
      </w:pPr>
      <w:rPr>
        <w:rFonts w:hint="default"/>
        <w:lang w:val="ru-RU" w:eastAsia="ru-RU" w:bidi="ru-RU"/>
      </w:rPr>
    </w:lvl>
    <w:lvl w:ilvl="8" w:tplc="9EE06050">
      <w:numFmt w:val="bullet"/>
      <w:lvlText w:val="•"/>
      <w:lvlJc w:val="left"/>
      <w:pPr>
        <w:ind w:left="10289" w:hanging="565"/>
      </w:pPr>
      <w:rPr>
        <w:rFonts w:hint="default"/>
        <w:lang w:val="ru-RU" w:eastAsia="ru-RU" w:bidi="ru-RU"/>
      </w:rPr>
    </w:lvl>
  </w:abstractNum>
  <w:abstractNum w:abstractNumId="2">
    <w:nsid w:val="0CA71291"/>
    <w:multiLevelType w:val="hybridMultilevel"/>
    <w:tmpl w:val="F850E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E63951"/>
    <w:multiLevelType w:val="hybridMultilevel"/>
    <w:tmpl w:val="46661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F04AB8"/>
    <w:multiLevelType w:val="hybridMultilevel"/>
    <w:tmpl w:val="02D2B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525FBD"/>
    <w:multiLevelType w:val="hybridMultilevel"/>
    <w:tmpl w:val="5FFCA5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2F6CD4"/>
    <w:multiLevelType w:val="hybridMultilevel"/>
    <w:tmpl w:val="A04E7AE8"/>
    <w:lvl w:ilvl="0" w:tplc="94F88B20">
      <w:start w:val="1"/>
      <w:numFmt w:val="lowerLetter"/>
      <w:lvlText w:val="%1."/>
      <w:lvlJc w:val="left"/>
      <w:pPr>
        <w:ind w:left="3118" w:hanging="708"/>
      </w:pPr>
      <w:rPr>
        <w:rFonts w:hint="default"/>
        <w:spacing w:val="-3"/>
        <w:w w:val="100"/>
        <w:lang w:val="ru-RU" w:eastAsia="ru-RU" w:bidi="ru-RU"/>
      </w:rPr>
    </w:lvl>
    <w:lvl w:ilvl="1" w:tplc="DCC40BB4">
      <w:numFmt w:val="bullet"/>
      <w:lvlText w:val="-"/>
      <w:lvlJc w:val="left"/>
      <w:pPr>
        <w:ind w:left="4534" w:hanging="706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ru-RU" w:eastAsia="ru-RU" w:bidi="ru-RU"/>
      </w:rPr>
    </w:lvl>
    <w:lvl w:ilvl="2" w:tplc="4EFEDF7E">
      <w:numFmt w:val="bullet"/>
      <w:lvlText w:val="•"/>
      <w:lvlJc w:val="left"/>
      <w:pPr>
        <w:ind w:left="5358" w:hanging="706"/>
      </w:pPr>
      <w:rPr>
        <w:rFonts w:hint="default"/>
        <w:lang w:val="ru-RU" w:eastAsia="ru-RU" w:bidi="ru-RU"/>
      </w:rPr>
    </w:lvl>
    <w:lvl w:ilvl="3" w:tplc="8B107614">
      <w:numFmt w:val="bullet"/>
      <w:lvlText w:val="•"/>
      <w:lvlJc w:val="left"/>
      <w:pPr>
        <w:ind w:left="6176" w:hanging="706"/>
      </w:pPr>
      <w:rPr>
        <w:rFonts w:hint="default"/>
        <w:lang w:val="ru-RU" w:eastAsia="ru-RU" w:bidi="ru-RU"/>
      </w:rPr>
    </w:lvl>
    <w:lvl w:ilvl="4" w:tplc="3B3A9598">
      <w:numFmt w:val="bullet"/>
      <w:lvlText w:val="•"/>
      <w:lvlJc w:val="left"/>
      <w:pPr>
        <w:ind w:left="6995" w:hanging="706"/>
      </w:pPr>
      <w:rPr>
        <w:rFonts w:hint="default"/>
        <w:lang w:val="ru-RU" w:eastAsia="ru-RU" w:bidi="ru-RU"/>
      </w:rPr>
    </w:lvl>
    <w:lvl w:ilvl="5" w:tplc="93EC3B12">
      <w:numFmt w:val="bullet"/>
      <w:lvlText w:val="•"/>
      <w:lvlJc w:val="left"/>
      <w:pPr>
        <w:ind w:left="7813" w:hanging="706"/>
      </w:pPr>
      <w:rPr>
        <w:rFonts w:hint="default"/>
        <w:lang w:val="ru-RU" w:eastAsia="ru-RU" w:bidi="ru-RU"/>
      </w:rPr>
    </w:lvl>
    <w:lvl w:ilvl="6" w:tplc="9B8E28DE">
      <w:numFmt w:val="bullet"/>
      <w:lvlText w:val="•"/>
      <w:lvlJc w:val="left"/>
      <w:pPr>
        <w:ind w:left="8632" w:hanging="706"/>
      </w:pPr>
      <w:rPr>
        <w:rFonts w:hint="default"/>
        <w:lang w:val="ru-RU" w:eastAsia="ru-RU" w:bidi="ru-RU"/>
      </w:rPr>
    </w:lvl>
    <w:lvl w:ilvl="7" w:tplc="1C987702">
      <w:numFmt w:val="bullet"/>
      <w:lvlText w:val="•"/>
      <w:lvlJc w:val="left"/>
      <w:pPr>
        <w:ind w:left="9450" w:hanging="706"/>
      </w:pPr>
      <w:rPr>
        <w:rFonts w:hint="default"/>
        <w:lang w:val="ru-RU" w:eastAsia="ru-RU" w:bidi="ru-RU"/>
      </w:rPr>
    </w:lvl>
    <w:lvl w:ilvl="8" w:tplc="02B2C45C">
      <w:numFmt w:val="bullet"/>
      <w:lvlText w:val="•"/>
      <w:lvlJc w:val="left"/>
      <w:pPr>
        <w:ind w:left="10269" w:hanging="706"/>
      </w:pPr>
      <w:rPr>
        <w:rFonts w:hint="default"/>
        <w:lang w:val="ru-RU" w:eastAsia="ru-RU" w:bidi="ru-RU"/>
      </w:rPr>
    </w:lvl>
  </w:abstractNum>
  <w:abstractNum w:abstractNumId="7">
    <w:nsid w:val="23D97405"/>
    <w:multiLevelType w:val="multilevel"/>
    <w:tmpl w:val="8608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CC0383"/>
    <w:multiLevelType w:val="hybridMultilevel"/>
    <w:tmpl w:val="4F26F278"/>
    <w:lvl w:ilvl="0" w:tplc="9DB01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D46249"/>
    <w:multiLevelType w:val="hybridMultilevel"/>
    <w:tmpl w:val="5FFCA5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2C821DD"/>
    <w:multiLevelType w:val="hybridMultilevel"/>
    <w:tmpl w:val="98CAF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15C27"/>
    <w:multiLevelType w:val="hybridMultilevel"/>
    <w:tmpl w:val="30883136"/>
    <w:lvl w:ilvl="0" w:tplc="403ED628">
      <w:start w:val="1"/>
      <w:numFmt w:val="decimal"/>
      <w:lvlText w:val="%1)"/>
      <w:lvlJc w:val="left"/>
      <w:pPr>
        <w:ind w:left="3118" w:hanging="708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4C9E9BEC">
      <w:start w:val="1"/>
      <w:numFmt w:val="lowerLetter"/>
      <w:lvlText w:val="%2."/>
      <w:lvlJc w:val="left"/>
      <w:pPr>
        <w:ind w:left="3826" w:hanging="565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19483916">
      <w:numFmt w:val="bullet"/>
      <w:lvlText w:val="•"/>
      <w:lvlJc w:val="left"/>
      <w:pPr>
        <w:ind w:left="4718" w:hanging="565"/>
      </w:pPr>
      <w:rPr>
        <w:rFonts w:hint="default"/>
        <w:lang w:val="ru-RU" w:eastAsia="ru-RU" w:bidi="ru-RU"/>
      </w:rPr>
    </w:lvl>
    <w:lvl w:ilvl="3" w:tplc="94B8E0BA">
      <w:numFmt w:val="bullet"/>
      <w:lvlText w:val="•"/>
      <w:lvlJc w:val="left"/>
      <w:pPr>
        <w:ind w:left="5616" w:hanging="565"/>
      </w:pPr>
      <w:rPr>
        <w:rFonts w:hint="default"/>
        <w:lang w:val="ru-RU" w:eastAsia="ru-RU" w:bidi="ru-RU"/>
      </w:rPr>
    </w:lvl>
    <w:lvl w:ilvl="4" w:tplc="C4520220">
      <w:numFmt w:val="bullet"/>
      <w:lvlText w:val="•"/>
      <w:lvlJc w:val="left"/>
      <w:pPr>
        <w:ind w:left="6515" w:hanging="565"/>
      </w:pPr>
      <w:rPr>
        <w:rFonts w:hint="default"/>
        <w:lang w:val="ru-RU" w:eastAsia="ru-RU" w:bidi="ru-RU"/>
      </w:rPr>
    </w:lvl>
    <w:lvl w:ilvl="5" w:tplc="EC484E48">
      <w:numFmt w:val="bullet"/>
      <w:lvlText w:val="•"/>
      <w:lvlJc w:val="left"/>
      <w:pPr>
        <w:ind w:left="7413" w:hanging="565"/>
      </w:pPr>
      <w:rPr>
        <w:rFonts w:hint="default"/>
        <w:lang w:val="ru-RU" w:eastAsia="ru-RU" w:bidi="ru-RU"/>
      </w:rPr>
    </w:lvl>
    <w:lvl w:ilvl="6" w:tplc="74566F72">
      <w:numFmt w:val="bullet"/>
      <w:lvlText w:val="•"/>
      <w:lvlJc w:val="left"/>
      <w:pPr>
        <w:ind w:left="8312" w:hanging="565"/>
      </w:pPr>
      <w:rPr>
        <w:rFonts w:hint="default"/>
        <w:lang w:val="ru-RU" w:eastAsia="ru-RU" w:bidi="ru-RU"/>
      </w:rPr>
    </w:lvl>
    <w:lvl w:ilvl="7" w:tplc="E3D874B0">
      <w:numFmt w:val="bullet"/>
      <w:lvlText w:val="•"/>
      <w:lvlJc w:val="left"/>
      <w:pPr>
        <w:ind w:left="9210" w:hanging="565"/>
      </w:pPr>
      <w:rPr>
        <w:rFonts w:hint="default"/>
        <w:lang w:val="ru-RU" w:eastAsia="ru-RU" w:bidi="ru-RU"/>
      </w:rPr>
    </w:lvl>
    <w:lvl w:ilvl="8" w:tplc="07F6C25C">
      <w:numFmt w:val="bullet"/>
      <w:lvlText w:val="•"/>
      <w:lvlJc w:val="left"/>
      <w:pPr>
        <w:ind w:left="10109" w:hanging="565"/>
      </w:pPr>
      <w:rPr>
        <w:rFonts w:hint="default"/>
        <w:lang w:val="ru-RU" w:eastAsia="ru-RU" w:bidi="ru-RU"/>
      </w:rPr>
    </w:lvl>
  </w:abstractNum>
  <w:abstractNum w:abstractNumId="12">
    <w:nsid w:val="5384262D"/>
    <w:multiLevelType w:val="hybridMultilevel"/>
    <w:tmpl w:val="4F26F278"/>
    <w:lvl w:ilvl="0" w:tplc="9DB01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9DB6474"/>
    <w:multiLevelType w:val="hybridMultilevel"/>
    <w:tmpl w:val="2AC2D8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BA0C02"/>
    <w:multiLevelType w:val="hybridMultilevel"/>
    <w:tmpl w:val="D2C43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1DE3200"/>
    <w:multiLevelType w:val="hybridMultilevel"/>
    <w:tmpl w:val="DC540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63A14"/>
    <w:multiLevelType w:val="hybridMultilevel"/>
    <w:tmpl w:val="8A58D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16"/>
  </w:num>
  <w:num w:numId="5">
    <w:abstractNumId w:val="5"/>
  </w:num>
  <w:num w:numId="6">
    <w:abstractNumId w:val="14"/>
  </w:num>
  <w:num w:numId="7">
    <w:abstractNumId w:val="9"/>
  </w:num>
  <w:num w:numId="8">
    <w:abstractNumId w:val="4"/>
  </w:num>
  <w:num w:numId="9">
    <w:abstractNumId w:val="10"/>
  </w:num>
  <w:num w:numId="10">
    <w:abstractNumId w:val="3"/>
  </w:num>
  <w:num w:numId="11">
    <w:abstractNumId w:val="1"/>
  </w:num>
  <w:num w:numId="12">
    <w:abstractNumId w:val="6"/>
  </w:num>
  <w:num w:numId="13">
    <w:abstractNumId w:val="11"/>
  </w:num>
  <w:num w:numId="14">
    <w:abstractNumId w:val="7"/>
  </w:num>
  <w:num w:numId="15">
    <w:abstractNumId w:val="2"/>
  </w:num>
  <w:num w:numId="16">
    <w:abstractNumId w:val="1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569"/>
    <w:rsid w:val="000017D9"/>
    <w:rsid w:val="000101DC"/>
    <w:rsid w:val="00012349"/>
    <w:rsid w:val="00023ABA"/>
    <w:rsid w:val="00023FF3"/>
    <w:rsid w:val="00025A13"/>
    <w:rsid w:val="00027E3C"/>
    <w:rsid w:val="00033DDD"/>
    <w:rsid w:val="00036D7F"/>
    <w:rsid w:val="00040099"/>
    <w:rsid w:val="00040690"/>
    <w:rsid w:val="00040A9B"/>
    <w:rsid w:val="00040B45"/>
    <w:rsid w:val="000423C4"/>
    <w:rsid w:val="00043B08"/>
    <w:rsid w:val="000548C7"/>
    <w:rsid w:val="00054D7F"/>
    <w:rsid w:val="00054ECB"/>
    <w:rsid w:val="00055C80"/>
    <w:rsid w:val="000619BB"/>
    <w:rsid w:val="000703CD"/>
    <w:rsid w:val="00070951"/>
    <w:rsid w:val="000712AF"/>
    <w:rsid w:val="00071B5F"/>
    <w:rsid w:val="00072C77"/>
    <w:rsid w:val="00073707"/>
    <w:rsid w:val="00074EBB"/>
    <w:rsid w:val="000774AA"/>
    <w:rsid w:val="00081BED"/>
    <w:rsid w:val="0008558D"/>
    <w:rsid w:val="000869CF"/>
    <w:rsid w:val="00093442"/>
    <w:rsid w:val="000950EA"/>
    <w:rsid w:val="000962BA"/>
    <w:rsid w:val="000A7721"/>
    <w:rsid w:val="000B13C5"/>
    <w:rsid w:val="000C21D9"/>
    <w:rsid w:val="000C364A"/>
    <w:rsid w:val="000C5310"/>
    <w:rsid w:val="000C7054"/>
    <w:rsid w:val="000C72CD"/>
    <w:rsid w:val="000D3607"/>
    <w:rsid w:val="000D63A1"/>
    <w:rsid w:val="000D6EC9"/>
    <w:rsid w:val="000D733E"/>
    <w:rsid w:val="000D79A6"/>
    <w:rsid w:val="000D79E0"/>
    <w:rsid w:val="000E160A"/>
    <w:rsid w:val="000E7AE2"/>
    <w:rsid w:val="000F68FC"/>
    <w:rsid w:val="001014AE"/>
    <w:rsid w:val="001076B6"/>
    <w:rsid w:val="00112EF8"/>
    <w:rsid w:val="0011303A"/>
    <w:rsid w:val="0011686D"/>
    <w:rsid w:val="00123613"/>
    <w:rsid w:val="00124B2F"/>
    <w:rsid w:val="00127A4F"/>
    <w:rsid w:val="00131FD9"/>
    <w:rsid w:val="0013257F"/>
    <w:rsid w:val="00141711"/>
    <w:rsid w:val="001422C0"/>
    <w:rsid w:val="00144837"/>
    <w:rsid w:val="0015158B"/>
    <w:rsid w:val="001516A0"/>
    <w:rsid w:val="00153940"/>
    <w:rsid w:val="00153D51"/>
    <w:rsid w:val="00155727"/>
    <w:rsid w:val="00161BC4"/>
    <w:rsid w:val="0016234A"/>
    <w:rsid w:val="0017558A"/>
    <w:rsid w:val="0017585C"/>
    <w:rsid w:val="00180904"/>
    <w:rsid w:val="001825B6"/>
    <w:rsid w:val="0019349B"/>
    <w:rsid w:val="00193AA1"/>
    <w:rsid w:val="00193C31"/>
    <w:rsid w:val="00196E46"/>
    <w:rsid w:val="001A0F19"/>
    <w:rsid w:val="001A1D33"/>
    <w:rsid w:val="001A3D34"/>
    <w:rsid w:val="001A5813"/>
    <w:rsid w:val="001B1014"/>
    <w:rsid w:val="001B4C4B"/>
    <w:rsid w:val="001C5828"/>
    <w:rsid w:val="001D706A"/>
    <w:rsid w:val="001E1648"/>
    <w:rsid w:val="001E2409"/>
    <w:rsid w:val="001E5E74"/>
    <w:rsid w:val="001E7458"/>
    <w:rsid w:val="001F1685"/>
    <w:rsid w:val="001F24CE"/>
    <w:rsid w:val="001F289C"/>
    <w:rsid w:val="00204D94"/>
    <w:rsid w:val="002067A1"/>
    <w:rsid w:val="00207611"/>
    <w:rsid w:val="00214111"/>
    <w:rsid w:val="0022032D"/>
    <w:rsid w:val="00227CCA"/>
    <w:rsid w:val="0023335E"/>
    <w:rsid w:val="00235A6D"/>
    <w:rsid w:val="00243911"/>
    <w:rsid w:val="00246EAE"/>
    <w:rsid w:val="0025099A"/>
    <w:rsid w:val="00250C9D"/>
    <w:rsid w:val="002604F2"/>
    <w:rsid w:val="0026139F"/>
    <w:rsid w:val="00263414"/>
    <w:rsid w:val="002637D0"/>
    <w:rsid w:val="002638B6"/>
    <w:rsid w:val="00266007"/>
    <w:rsid w:val="00266F69"/>
    <w:rsid w:val="002709F5"/>
    <w:rsid w:val="00277214"/>
    <w:rsid w:val="002779F8"/>
    <w:rsid w:val="00284C6B"/>
    <w:rsid w:val="00284D6F"/>
    <w:rsid w:val="002912E0"/>
    <w:rsid w:val="00292FA2"/>
    <w:rsid w:val="002932CA"/>
    <w:rsid w:val="00296324"/>
    <w:rsid w:val="00297611"/>
    <w:rsid w:val="002A680D"/>
    <w:rsid w:val="002A7563"/>
    <w:rsid w:val="002B2C38"/>
    <w:rsid w:val="002B51D3"/>
    <w:rsid w:val="002C2041"/>
    <w:rsid w:val="002C21AF"/>
    <w:rsid w:val="002C2886"/>
    <w:rsid w:val="002C7CE2"/>
    <w:rsid w:val="002D0CDB"/>
    <w:rsid w:val="002D3A7C"/>
    <w:rsid w:val="002E0110"/>
    <w:rsid w:val="002E1E02"/>
    <w:rsid w:val="002E4E3E"/>
    <w:rsid w:val="002E712C"/>
    <w:rsid w:val="002F46EE"/>
    <w:rsid w:val="00303E17"/>
    <w:rsid w:val="0030685A"/>
    <w:rsid w:val="00306B1E"/>
    <w:rsid w:val="00314D79"/>
    <w:rsid w:val="00316D37"/>
    <w:rsid w:val="0033691E"/>
    <w:rsid w:val="003375CF"/>
    <w:rsid w:val="0034152C"/>
    <w:rsid w:val="00341722"/>
    <w:rsid w:val="003442A4"/>
    <w:rsid w:val="003450B5"/>
    <w:rsid w:val="00353D65"/>
    <w:rsid w:val="00354685"/>
    <w:rsid w:val="003550DE"/>
    <w:rsid w:val="00357B00"/>
    <w:rsid w:val="00374596"/>
    <w:rsid w:val="00376B95"/>
    <w:rsid w:val="003771BA"/>
    <w:rsid w:val="00380820"/>
    <w:rsid w:val="0038239F"/>
    <w:rsid w:val="003827B2"/>
    <w:rsid w:val="003879EB"/>
    <w:rsid w:val="00393710"/>
    <w:rsid w:val="0039560C"/>
    <w:rsid w:val="003B2ADC"/>
    <w:rsid w:val="003B45B7"/>
    <w:rsid w:val="003B6531"/>
    <w:rsid w:val="003C0704"/>
    <w:rsid w:val="003C3D5D"/>
    <w:rsid w:val="003C47ED"/>
    <w:rsid w:val="003C5533"/>
    <w:rsid w:val="003E1609"/>
    <w:rsid w:val="003E246C"/>
    <w:rsid w:val="003E6387"/>
    <w:rsid w:val="00403175"/>
    <w:rsid w:val="00403571"/>
    <w:rsid w:val="00403897"/>
    <w:rsid w:val="00403963"/>
    <w:rsid w:val="00405EA5"/>
    <w:rsid w:val="00410369"/>
    <w:rsid w:val="00412627"/>
    <w:rsid w:val="00424E84"/>
    <w:rsid w:val="00425528"/>
    <w:rsid w:val="00425C1E"/>
    <w:rsid w:val="00432FFE"/>
    <w:rsid w:val="004332B9"/>
    <w:rsid w:val="004356F7"/>
    <w:rsid w:val="00437994"/>
    <w:rsid w:val="00437B4B"/>
    <w:rsid w:val="00437CFD"/>
    <w:rsid w:val="004525E0"/>
    <w:rsid w:val="004630B4"/>
    <w:rsid w:val="0046319A"/>
    <w:rsid w:val="00465E91"/>
    <w:rsid w:val="00470061"/>
    <w:rsid w:val="004744DE"/>
    <w:rsid w:val="00476156"/>
    <w:rsid w:val="00482C2C"/>
    <w:rsid w:val="00491772"/>
    <w:rsid w:val="00496140"/>
    <w:rsid w:val="004A14A4"/>
    <w:rsid w:val="004A2EE3"/>
    <w:rsid w:val="004A6E44"/>
    <w:rsid w:val="004B3157"/>
    <w:rsid w:val="004B6729"/>
    <w:rsid w:val="004B6F1B"/>
    <w:rsid w:val="004B74ED"/>
    <w:rsid w:val="004B773C"/>
    <w:rsid w:val="004B7877"/>
    <w:rsid w:val="004C08DD"/>
    <w:rsid w:val="004C0A32"/>
    <w:rsid w:val="004C1D7C"/>
    <w:rsid w:val="004D3C00"/>
    <w:rsid w:val="004E49DD"/>
    <w:rsid w:val="004E533D"/>
    <w:rsid w:val="004E65E6"/>
    <w:rsid w:val="004F7D1F"/>
    <w:rsid w:val="00502893"/>
    <w:rsid w:val="00503DE6"/>
    <w:rsid w:val="005054EB"/>
    <w:rsid w:val="00505BEE"/>
    <w:rsid w:val="00505F8D"/>
    <w:rsid w:val="00513AD6"/>
    <w:rsid w:val="00514012"/>
    <w:rsid w:val="005156B5"/>
    <w:rsid w:val="0052028C"/>
    <w:rsid w:val="00521B58"/>
    <w:rsid w:val="00523322"/>
    <w:rsid w:val="00526EB7"/>
    <w:rsid w:val="00530087"/>
    <w:rsid w:val="0053028E"/>
    <w:rsid w:val="00531F06"/>
    <w:rsid w:val="005326FA"/>
    <w:rsid w:val="0053294C"/>
    <w:rsid w:val="005334DB"/>
    <w:rsid w:val="00533672"/>
    <w:rsid w:val="0053709B"/>
    <w:rsid w:val="00540263"/>
    <w:rsid w:val="00542152"/>
    <w:rsid w:val="00551E04"/>
    <w:rsid w:val="0055293C"/>
    <w:rsid w:val="00552EF1"/>
    <w:rsid w:val="00553DF4"/>
    <w:rsid w:val="00554509"/>
    <w:rsid w:val="00555408"/>
    <w:rsid w:val="005570F7"/>
    <w:rsid w:val="005804A1"/>
    <w:rsid w:val="00583834"/>
    <w:rsid w:val="00585195"/>
    <w:rsid w:val="00590222"/>
    <w:rsid w:val="00594323"/>
    <w:rsid w:val="0059712F"/>
    <w:rsid w:val="00597AB6"/>
    <w:rsid w:val="005A24DD"/>
    <w:rsid w:val="005A33A4"/>
    <w:rsid w:val="005A6D7D"/>
    <w:rsid w:val="005B7F17"/>
    <w:rsid w:val="005D00B3"/>
    <w:rsid w:val="005D18FF"/>
    <w:rsid w:val="005D23D7"/>
    <w:rsid w:val="005D2529"/>
    <w:rsid w:val="005D417A"/>
    <w:rsid w:val="005D4469"/>
    <w:rsid w:val="005D5BF9"/>
    <w:rsid w:val="005E1EF5"/>
    <w:rsid w:val="005E4928"/>
    <w:rsid w:val="005E6752"/>
    <w:rsid w:val="005F28A0"/>
    <w:rsid w:val="005F307E"/>
    <w:rsid w:val="005F38C3"/>
    <w:rsid w:val="005F3B80"/>
    <w:rsid w:val="005F5E82"/>
    <w:rsid w:val="0060244C"/>
    <w:rsid w:val="0060505B"/>
    <w:rsid w:val="00605E60"/>
    <w:rsid w:val="00606A1C"/>
    <w:rsid w:val="0061030B"/>
    <w:rsid w:val="00610CE2"/>
    <w:rsid w:val="00613901"/>
    <w:rsid w:val="00620509"/>
    <w:rsid w:val="00620D72"/>
    <w:rsid w:val="00624303"/>
    <w:rsid w:val="00624C96"/>
    <w:rsid w:val="006251F1"/>
    <w:rsid w:val="00630933"/>
    <w:rsid w:val="0063222D"/>
    <w:rsid w:val="0063342A"/>
    <w:rsid w:val="006343D1"/>
    <w:rsid w:val="0063664B"/>
    <w:rsid w:val="006367AA"/>
    <w:rsid w:val="00642290"/>
    <w:rsid w:val="00645D4C"/>
    <w:rsid w:val="00645D53"/>
    <w:rsid w:val="006462D3"/>
    <w:rsid w:val="00647424"/>
    <w:rsid w:val="00650165"/>
    <w:rsid w:val="006515C5"/>
    <w:rsid w:val="006522E5"/>
    <w:rsid w:val="0065388F"/>
    <w:rsid w:val="00660315"/>
    <w:rsid w:val="006610F9"/>
    <w:rsid w:val="00676370"/>
    <w:rsid w:val="00677299"/>
    <w:rsid w:val="00685CC5"/>
    <w:rsid w:val="00687A09"/>
    <w:rsid w:val="00694D68"/>
    <w:rsid w:val="00695F7A"/>
    <w:rsid w:val="006A23E7"/>
    <w:rsid w:val="006A4286"/>
    <w:rsid w:val="006A7743"/>
    <w:rsid w:val="006B0AF1"/>
    <w:rsid w:val="006B0EE7"/>
    <w:rsid w:val="006B31D6"/>
    <w:rsid w:val="006C0997"/>
    <w:rsid w:val="006C6B91"/>
    <w:rsid w:val="006D02A7"/>
    <w:rsid w:val="006D0D23"/>
    <w:rsid w:val="006D237B"/>
    <w:rsid w:val="006E05C5"/>
    <w:rsid w:val="006E104E"/>
    <w:rsid w:val="006E1A64"/>
    <w:rsid w:val="006F0983"/>
    <w:rsid w:val="006F3C3D"/>
    <w:rsid w:val="006F3F5D"/>
    <w:rsid w:val="006F4E0A"/>
    <w:rsid w:val="006F567F"/>
    <w:rsid w:val="006F766D"/>
    <w:rsid w:val="00700687"/>
    <w:rsid w:val="00702256"/>
    <w:rsid w:val="00705121"/>
    <w:rsid w:val="0072200F"/>
    <w:rsid w:val="0072220D"/>
    <w:rsid w:val="00731394"/>
    <w:rsid w:val="00733E60"/>
    <w:rsid w:val="007438B3"/>
    <w:rsid w:val="0074404B"/>
    <w:rsid w:val="00744536"/>
    <w:rsid w:val="0074544A"/>
    <w:rsid w:val="00747881"/>
    <w:rsid w:val="007511EF"/>
    <w:rsid w:val="00751F12"/>
    <w:rsid w:val="00753784"/>
    <w:rsid w:val="00756711"/>
    <w:rsid w:val="007606A0"/>
    <w:rsid w:val="0076208F"/>
    <w:rsid w:val="00772C5F"/>
    <w:rsid w:val="00773412"/>
    <w:rsid w:val="0077372B"/>
    <w:rsid w:val="00773F8D"/>
    <w:rsid w:val="00781F3A"/>
    <w:rsid w:val="0078339F"/>
    <w:rsid w:val="0078505E"/>
    <w:rsid w:val="00787462"/>
    <w:rsid w:val="00792241"/>
    <w:rsid w:val="007922D3"/>
    <w:rsid w:val="007A2487"/>
    <w:rsid w:val="007B0109"/>
    <w:rsid w:val="007B35A2"/>
    <w:rsid w:val="007B3621"/>
    <w:rsid w:val="007B3888"/>
    <w:rsid w:val="007C1945"/>
    <w:rsid w:val="007C2E90"/>
    <w:rsid w:val="007C3741"/>
    <w:rsid w:val="007C4069"/>
    <w:rsid w:val="007C4FA8"/>
    <w:rsid w:val="007D2BBB"/>
    <w:rsid w:val="007D3F06"/>
    <w:rsid w:val="007D5ACB"/>
    <w:rsid w:val="007D62FD"/>
    <w:rsid w:val="007E0903"/>
    <w:rsid w:val="007E2314"/>
    <w:rsid w:val="007E2CB2"/>
    <w:rsid w:val="007E2F2C"/>
    <w:rsid w:val="007E3C21"/>
    <w:rsid w:val="007F02AA"/>
    <w:rsid w:val="007F1DB6"/>
    <w:rsid w:val="007F78D6"/>
    <w:rsid w:val="00817E7C"/>
    <w:rsid w:val="00823C30"/>
    <w:rsid w:val="00827483"/>
    <w:rsid w:val="008365F1"/>
    <w:rsid w:val="00840BB1"/>
    <w:rsid w:val="00840C52"/>
    <w:rsid w:val="008412F5"/>
    <w:rsid w:val="00841B72"/>
    <w:rsid w:val="008427B2"/>
    <w:rsid w:val="00850B16"/>
    <w:rsid w:val="00850B6A"/>
    <w:rsid w:val="00851527"/>
    <w:rsid w:val="00851CBD"/>
    <w:rsid w:val="0085563C"/>
    <w:rsid w:val="00855C6E"/>
    <w:rsid w:val="008560F5"/>
    <w:rsid w:val="00857082"/>
    <w:rsid w:val="00866773"/>
    <w:rsid w:val="00870106"/>
    <w:rsid w:val="008710DE"/>
    <w:rsid w:val="00871214"/>
    <w:rsid w:val="008761F2"/>
    <w:rsid w:val="00876979"/>
    <w:rsid w:val="00876F7C"/>
    <w:rsid w:val="0088121C"/>
    <w:rsid w:val="0088424F"/>
    <w:rsid w:val="008930FB"/>
    <w:rsid w:val="0089379F"/>
    <w:rsid w:val="00896986"/>
    <w:rsid w:val="008A577C"/>
    <w:rsid w:val="008A656A"/>
    <w:rsid w:val="008B1034"/>
    <w:rsid w:val="008C188B"/>
    <w:rsid w:val="008C2842"/>
    <w:rsid w:val="008D0ECF"/>
    <w:rsid w:val="008D2F59"/>
    <w:rsid w:val="008D46F1"/>
    <w:rsid w:val="008E55B8"/>
    <w:rsid w:val="008F733D"/>
    <w:rsid w:val="008F7C83"/>
    <w:rsid w:val="00900B76"/>
    <w:rsid w:val="00905E3C"/>
    <w:rsid w:val="009078BF"/>
    <w:rsid w:val="00910246"/>
    <w:rsid w:val="00910767"/>
    <w:rsid w:val="00914CEF"/>
    <w:rsid w:val="00914EAD"/>
    <w:rsid w:val="00915946"/>
    <w:rsid w:val="00917FAB"/>
    <w:rsid w:val="00921824"/>
    <w:rsid w:val="00922300"/>
    <w:rsid w:val="009238EC"/>
    <w:rsid w:val="00925110"/>
    <w:rsid w:val="00940306"/>
    <w:rsid w:val="0094395E"/>
    <w:rsid w:val="00946305"/>
    <w:rsid w:val="00950F52"/>
    <w:rsid w:val="00954F04"/>
    <w:rsid w:val="0096185E"/>
    <w:rsid w:val="00961ABD"/>
    <w:rsid w:val="00974836"/>
    <w:rsid w:val="00974A02"/>
    <w:rsid w:val="009777FF"/>
    <w:rsid w:val="00977ABA"/>
    <w:rsid w:val="00980502"/>
    <w:rsid w:val="009812B6"/>
    <w:rsid w:val="00981F28"/>
    <w:rsid w:val="00983652"/>
    <w:rsid w:val="00984544"/>
    <w:rsid w:val="00985A60"/>
    <w:rsid w:val="009913A4"/>
    <w:rsid w:val="0099430A"/>
    <w:rsid w:val="00996864"/>
    <w:rsid w:val="00996CE3"/>
    <w:rsid w:val="009A26CE"/>
    <w:rsid w:val="009A302D"/>
    <w:rsid w:val="009A3A2C"/>
    <w:rsid w:val="009A6482"/>
    <w:rsid w:val="009B4153"/>
    <w:rsid w:val="009B4335"/>
    <w:rsid w:val="009B6D14"/>
    <w:rsid w:val="009B7F17"/>
    <w:rsid w:val="009C26BE"/>
    <w:rsid w:val="009C6494"/>
    <w:rsid w:val="009C7FCA"/>
    <w:rsid w:val="009D268A"/>
    <w:rsid w:val="009D2ED8"/>
    <w:rsid w:val="009D72B4"/>
    <w:rsid w:val="009D7594"/>
    <w:rsid w:val="009D7DFA"/>
    <w:rsid w:val="009E0408"/>
    <w:rsid w:val="009E257F"/>
    <w:rsid w:val="009E3438"/>
    <w:rsid w:val="009E5903"/>
    <w:rsid w:val="009E7994"/>
    <w:rsid w:val="009F0ADF"/>
    <w:rsid w:val="00A0675D"/>
    <w:rsid w:val="00A108EA"/>
    <w:rsid w:val="00A11C8A"/>
    <w:rsid w:val="00A21618"/>
    <w:rsid w:val="00A22FA9"/>
    <w:rsid w:val="00A25340"/>
    <w:rsid w:val="00A31270"/>
    <w:rsid w:val="00A324F4"/>
    <w:rsid w:val="00A40008"/>
    <w:rsid w:val="00A51C1E"/>
    <w:rsid w:val="00A52C3B"/>
    <w:rsid w:val="00A56B8E"/>
    <w:rsid w:val="00A60D90"/>
    <w:rsid w:val="00A70CE2"/>
    <w:rsid w:val="00A720FD"/>
    <w:rsid w:val="00A73C48"/>
    <w:rsid w:val="00A75062"/>
    <w:rsid w:val="00A75AC2"/>
    <w:rsid w:val="00A76317"/>
    <w:rsid w:val="00A81FA7"/>
    <w:rsid w:val="00A8283E"/>
    <w:rsid w:val="00A84156"/>
    <w:rsid w:val="00A84A8F"/>
    <w:rsid w:val="00A900E0"/>
    <w:rsid w:val="00A93DE0"/>
    <w:rsid w:val="00A94D9F"/>
    <w:rsid w:val="00AA0DD4"/>
    <w:rsid w:val="00AA1940"/>
    <w:rsid w:val="00AA3919"/>
    <w:rsid w:val="00AA7AA9"/>
    <w:rsid w:val="00AB0A05"/>
    <w:rsid w:val="00AB3764"/>
    <w:rsid w:val="00AB4E49"/>
    <w:rsid w:val="00AB4FF7"/>
    <w:rsid w:val="00AB5691"/>
    <w:rsid w:val="00AB7CE7"/>
    <w:rsid w:val="00AC1B0C"/>
    <w:rsid w:val="00AC306B"/>
    <w:rsid w:val="00AC3C59"/>
    <w:rsid w:val="00AD0E98"/>
    <w:rsid w:val="00AE090D"/>
    <w:rsid w:val="00AE1E64"/>
    <w:rsid w:val="00AF2B61"/>
    <w:rsid w:val="00AF3AD2"/>
    <w:rsid w:val="00B02D50"/>
    <w:rsid w:val="00B06F0F"/>
    <w:rsid w:val="00B07C2F"/>
    <w:rsid w:val="00B1583A"/>
    <w:rsid w:val="00B17FD3"/>
    <w:rsid w:val="00B248AE"/>
    <w:rsid w:val="00B262F0"/>
    <w:rsid w:val="00B32FC1"/>
    <w:rsid w:val="00B3410C"/>
    <w:rsid w:val="00B36340"/>
    <w:rsid w:val="00B37A8E"/>
    <w:rsid w:val="00B42569"/>
    <w:rsid w:val="00B46878"/>
    <w:rsid w:val="00B47168"/>
    <w:rsid w:val="00B54C71"/>
    <w:rsid w:val="00B57131"/>
    <w:rsid w:val="00B57FF5"/>
    <w:rsid w:val="00B6443F"/>
    <w:rsid w:val="00B654B5"/>
    <w:rsid w:val="00B843CD"/>
    <w:rsid w:val="00B92B64"/>
    <w:rsid w:val="00B974DE"/>
    <w:rsid w:val="00BA1F8F"/>
    <w:rsid w:val="00BA45C4"/>
    <w:rsid w:val="00BB06D6"/>
    <w:rsid w:val="00BB5E4A"/>
    <w:rsid w:val="00BC37A8"/>
    <w:rsid w:val="00BD2557"/>
    <w:rsid w:val="00BD4274"/>
    <w:rsid w:val="00BD6F4F"/>
    <w:rsid w:val="00BF61F9"/>
    <w:rsid w:val="00C00547"/>
    <w:rsid w:val="00C02299"/>
    <w:rsid w:val="00C07713"/>
    <w:rsid w:val="00C12B79"/>
    <w:rsid w:val="00C20B2B"/>
    <w:rsid w:val="00C214BF"/>
    <w:rsid w:val="00C3116E"/>
    <w:rsid w:val="00C315C6"/>
    <w:rsid w:val="00C422E8"/>
    <w:rsid w:val="00C44C93"/>
    <w:rsid w:val="00C51C7D"/>
    <w:rsid w:val="00C52AD0"/>
    <w:rsid w:val="00C644A1"/>
    <w:rsid w:val="00C67276"/>
    <w:rsid w:val="00C705B3"/>
    <w:rsid w:val="00C71374"/>
    <w:rsid w:val="00C7149E"/>
    <w:rsid w:val="00C7264A"/>
    <w:rsid w:val="00C72DB3"/>
    <w:rsid w:val="00C776B4"/>
    <w:rsid w:val="00C77B4C"/>
    <w:rsid w:val="00C801D1"/>
    <w:rsid w:val="00C840C2"/>
    <w:rsid w:val="00C846E3"/>
    <w:rsid w:val="00C8644E"/>
    <w:rsid w:val="00C913B2"/>
    <w:rsid w:val="00CA2D16"/>
    <w:rsid w:val="00CA2D80"/>
    <w:rsid w:val="00CA472C"/>
    <w:rsid w:val="00CB0461"/>
    <w:rsid w:val="00CB0734"/>
    <w:rsid w:val="00CB2DDB"/>
    <w:rsid w:val="00CB3520"/>
    <w:rsid w:val="00CC46C7"/>
    <w:rsid w:val="00CC6A86"/>
    <w:rsid w:val="00CC758B"/>
    <w:rsid w:val="00CD0712"/>
    <w:rsid w:val="00CD0753"/>
    <w:rsid w:val="00CD2E1B"/>
    <w:rsid w:val="00CD3296"/>
    <w:rsid w:val="00CE796E"/>
    <w:rsid w:val="00CF31E0"/>
    <w:rsid w:val="00CF3928"/>
    <w:rsid w:val="00D025B3"/>
    <w:rsid w:val="00D07DC7"/>
    <w:rsid w:val="00D12558"/>
    <w:rsid w:val="00D214C0"/>
    <w:rsid w:val="00D24919"/>
    <w:rsid w:val="00D24AB2"/>
    <w:rsid w:val="00D26CAB"/>
    <w:rsid w:val="00D26EBD"/>
    <w:rsid w:val="00D30306"/>
    <w:rsid w:val="00D34FD4"/>
    <w:rsid w:val="00D36AA4"/>
    <w:rsid w:val="00D457C8"/>
    <w:rsid w:val="00D46B7D"/>
    <w:rsid w:val="00D4704D"/>
    <w:rsid w:val="00D51BF3"/>
    <w:rsid w:val="00D53C2F"/>
    <w:rsid w:val="00D54DE5"/>
    <w:rsid w:val="00D747A4"/>
    <w:rsid w:val="00D756B8"/>
    <w:rsid w:val="00D7641F"/>
    <w:rsid w:val="00D82193"/>
    <w:rsid w:val="00D83DBE"/>
    <w:rsid w:val="00D83E04"/>
    <w:rsid w:val="00D93C09"/>
    <w:rsid w:val="00DA0686"/>
    <w:rsid w:val="00DA06A5"/>
    <w:rsid w:val="00DA1796"/>
    <w:rsid w:val="00DA3BEF"/>
    <w:rsid w:val="00DB57AA"/>
    <w:rsid w:val="00DB6201"/>
    <w:rsid w:val="00DC0AE1"/>
    <w:rsid w:val="00DC0D59"/>
    <w:rsid w:val="00DC2A26"/>
    <w:rsid w:val="00DC7373"/>
    <w:rsid w:val="00DD3E3B"/>
    <w:rsid w:val="00DD400C"/>
    <w:rsid w:val="00DD6019"/>
    <w:rsid w:val="00DF0284"/>
    <w:rsid w:val="00DF20BF"/>
    <w:rsid w:val="00DF2B00"/>
    <w:rsid w:val="00DF6F99"/>
    <w:rsid w:val="00E12DE9"/>
    <w:rsid w:val="00E13DCE"/>
    <w:rsid w:val="00E168E7"/>
    <w:rsid w:val="00E20F03"/>
    <w:rsid w:val="00E21863"/>
    <w:rsid w:val="00E21BDA"/>
    <w:rsid w:val="00E23F06"/>
    <w:rsid w:val="00E25990"/>
    <w:rsid w:val="00E25B9F"/>
    <w:rsid w:val="00E32B29"/>
    <w:rsid w:val="00E34047"/>
    <w:rsid w:val="00E34621"/>
    <w:rsid w:val="00E351F4"/>
    <w:rsid w:val="00E40F1D"/>
    <w:rsid w:val="00E44585"/>
    <w:rsid w:val="00E45ED2"/>
    <w:rsid w:val="00E507A2"/>
    <w:rsid w:val="00E53D19"/>
    <w:rsid w:val="00E544F4"/>
    <w:rsid w:val="00E62D31"/>
    <w:rsid w:val="00E63160"/>
    <w:rsid w:val="00E6357D"/>
    <w:rsid w:val="00E64764"/>
    <w:rsid w:val="00E64AE0"/>
    <w:rsid w:val="00E66183"/>
    <w:rsid w:val="00E6685B"/>
    <w:rsid w:val="00E67846"/>
    <w:rsid w:val="00E67970"/>
    <w:rsid w:val="00E75349"/>
    <w:rsid w:val="00E753B7"/>
    <w:rsid w:val="00E76358"/>
    <w:rsid w:val="00E9484F"/>
    <w:rsid w:val="00E967FF"/>
    <w:rsid w:val="00E974B4"/>
    <w:rsid w:val="00EA17C5"/>
    <w:rsid w:val="00EA4C4A"/>
    <w:rsid w:val="00EB00B6"/>
    <w:rsid w:val="00EB3A2A"/>
    <w:rsid w:val="00EB659A"/>
    <w:rsid w:val="00ED0E6A"/>
    <w:rsid w:val="00ED41CF"/>
    <w:rsid w:val="00ED7F80"/>
    <w:rsid w:val="00EE0DDF"/>
    <w:rsid w:val="00EF172C"/>
    <w:rsid w:val="00EF6F39"/>
    <w:rsid w:val="00EF7853"/>
    <w:rsid w:val="00EF7A9E"/>
    <w:rsid w:val="00F03FCB"/>
    <w:rsid w:val="00F064B9"/>
    <w:rsid w:val="00F06728"/>
    <w:rsid w:val="00F0703B"/>
    <w:rsid w:val="00F0736C"/>
    <w:rsid w:val="00F134F7"/>
    <w:rsid w:val="00F1397D"/>
    <w:rsid w:val="00F2696B"/>
    <w:rsid w:val="00F279A5"/>
    <w:rsid w:val="00F4191F"/>
    <w:rsid w:val="00F62C33"/>
    <w:rsid w:val="00F63DBC"/>
    <w:rsid w:val="00F72F82"/>
    <w:rsid w:val="00F750DD"/>
    <w:rsid w:val="00F76216"/>
    <w:rsid w:val="00F81225"/>
    <w:rsid w:val="00F81A8E"/>
    <w:rsid w:val="00F8502A"/>
    <w:rsid w:val="00F85166"/>
    <w:rsid w:val="00F93C69"/>
    <w:rsid w:val="00F96A5F"/>
    <w:rsid w:val="00F96CA9"/>
    <w:rsid w:val="00FA0201"/>
    <w:rsid w:val="00FA1BC9"/>
    <w:rsid w:val="00FA75F6"/>
    <w:rsid w:val="00FA78A4"/>
    <w:rsid w:val="00FA7E8A"/>
    <w:rsid w:val="00FB0FA2"/>
    <w:rsid w:val="00FB4C68"/>
    <w:rsid w:val="00FB796F"/>
    <w:rsid w:val="00FC11C3"/>
    <w:rsid w:val="00FC5AA9"/>
    <w:rsid w:val="00FC7E04"/>
    <w:rsid w:val="00FD068A"/>
    <w:rsid w:val="00FD098D"/>
    <w:rsid w:val="00FD52BC"/>
    <w:rsid w:val="00FD579D"/>
    <w:rsid w:val="00FE00DD"/>
    <w:rsid w:val="00FE0A77"/>
    <w:rsid w:val="00FE3581"/>
    <w:rsid w:val="00FE73C7"/>
    <w:rsid w:val="00FF4BF5"/>
    <w:rsid w:val="00FF7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04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F31E0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446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569"/>
    <w:pPr>
      <w:ind w:left="720"/>
      <w:contextualSpacing/>
    </w:pPr>
  </w:style>
  <w:style w:type="table" w:styleId="a4">
    <w:name w:val="Table Grid"/>
    <w:basedOn w:val="a1"/>
    <w:uiPriority w:val="59"/>
    <w:rsid w:val="00B42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B42569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B425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B42569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425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4256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B3888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styleId="ab">
    <w:name w:val="Body Text"/>
    <w:basedOn w:val="a"/>
    <w:link w:val="ac"/>
    <w:uiPriority w:val="1"/>
    <w:qFormat/>
    <w:rsid w:val="00FB4C68"/>
    <w:pPr>
      <w:widowControl w:val="0"/>
      <w:autoSpaceDE w:val="0"/>
      <w:autoSpaceDN w:val="0"/>
      <w:jc w:val="left"/>
    </w:pPr>
    <w:rPr>
      <w:rFonts w:eastAsia="Times New Roman"/>
      <w:szCs w:val="24"/>
      <w:lang w:eastAsia="ru-RU" w:bidi="ru-RU"/>
    </w:rPr>
  </w:style>
  <w:style w:type="character" w:customStyle="1" w:styleId="ac">
    <w:name w:val="Основной текст Знак"/>
    <w:link w:val="ab"/>
    <w:uiPriority w:val="1"/>
    <w:rsid w:val="00FB4C6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FB4C68"/>
    <w:pPr>
      <w:widowControl w:val="0"/>
      <w:autoSpaceDE w:val="0"/>
      <w:autoSpaceDN w:val="0"/>
      <w:spacing w:before="90"/>
      <w:ind w:left="2410"/>
      <w:jc w:val="left"/>
      <w:outlineLvl w:val="1"/>
    </w:pPr>
    <w:rPr>
      <w:rFonts w:eastAsia="Times New Roman"/>
      <w:b/>
      <w:bCs/>
      <w:szCs w:val="24"/>
      <w:lang w:eastAsia="ru-RU" w:bidi="ru-RU"/>
    </w:rPr>
  </w:style>
  <w:style w:type="paragraph" w:styleId="ad">
    <w:name w:val="header"/>
    <w:basedOn w:val="a"/>
    <w:link w:val="ae"/>
    <w:uiPriority w:val="99"/>
    <w:semiHidden/>
    <w:unhideWhenUsed/>
    <w:rsid w:val="00F81A8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F81A8E"/>
    <w:rPr>
      <w:rFonts w:ascii="Times New Roman" w:hAnsi="Times New Roman"/>
      <w:sz w:val="24"/>
    </w:rPr>
  </w:style>
  <w:style w:type="character" w:customStyle="1" w:styleId="10">
    <w:name w:val="Заголовок 1 Знак"/>
    <w:link w:val="1"/>
    <w:uiPriority w:val="9"/>
    <w:rsid w:val="00CF31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FollowedHyperlink"/>
    <w:uiPriority w:val="99"/>
    <w:semiHidden/>
    <w:unhideWhenUsed/>
    <w:rsid w:val="003E6387"/>
    <w:rPr>
      <w:color w:val="800080"/>
      <w:u w:val="single"/>
    </w:rPr>
  </w:style>
  <w:style w:type="character" w:customStyle="1" w:styleId="20">
    <w:name w:val="Заголовок 2 Знак"/>
    <w:link w:val="2"/>
    <w:uiPriority w:val="9"/>
    <w:semiHidden/>
    <w:rsid w:val="005D446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">
    <w:name w:val="Основной текст (2)_"/>
    <w:link w:val="22"/>
    <w:rsid w:val="00A720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720FD"/>
    <w:pPr>
      <w:widowControl w:val="0"/>
      <w:shd w:val="clear" w:color="auto" w:fill="FFFFFF"/>
      <w:spacing w:before="660" w:after="60" w:line="0" w:lineRule="atLeast"/>
      <w:ind w:hanging="380"/>
      <w:jc w:val="center"/>
    </w:pPr>
    <w:rPr>
      <w:rFonts w:eastAsia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3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2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alake.ru/law/1252/" TargetMode="External"/><Relationship Id="rId13" Type="http://schemas.openxmlformats.org/officeDocument/2006/relationships/hyperlink" Target="https://translated.turbopages.org/proxy_u/en-ru.ru.a89a6bcc-63eb4410-8dcf2c4c-74722d776562/https/en.wikipedia.org/wiki/Oxygen" TargetMode="External"/><Relationship Id="rId18" Type="http://schemas.openxmlformats.org/officeDocument/2006/relationships/hyperlink" Target="https://translated.turbopages.org/proxy_u/en-ru.ru.a89a6bcc-63eb4410-8dcf2c4c-74722d776562/https/en.wikipedia.org/wiki/Cyanobacteria" TargetMode="External"/><Relationship Id="rId26" Type="http://schemas.openxmlformats.org/officeDocument/2006/relationships/image" Target="media/image2.gif"/><Relationship Id="rId39" Type="http://schemas.openxmlformats.org/officeDocument/2006/relationships/hyperlink" Target="https://cyberleninka.ru/journal/n/gornyy-informatsionno-analiticheskiy-byulleten-nauchno-tehnicheskiy-zhurna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ranslated.turbopages.org/proxy_u/en-ru.ru.a89a6bcc-63eb4410-8dcf2c4c-74722d776562/https/en.wikipedia.org/wiki/Antenna_complex" TargetMode="External"/><Relationship Id="rId34" Type="http://schemas.openxmlformats.org/officeDocument/2006/relationships/hyperlink" Target="https://03.rosstat.gov.ru/trade_services_tourism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baikalake.ru/law/92/" TargetMode="External"/><Relationship Id="rId12" Type="http://schemas.openxmlformats.org/officeDocument/2006/relationships/hyperlink" Target="https://translated.turbopages.org/proxy_u/en-ru.ru.a89a6bcc-63eb4410-8dcf2c4c-74722d776562/https/en.wikipedia.org/wiki/Chlorophyll" TargetMode="External"/><Relationship Id="rId17" Type="http://schemas.openxmlformats.org/officeDocument/2006/relationships/hyperlink" Target="https://translated.turbopages.org/proxy_u/en-ru.ru.a89a6bcc-63eb4410-8dcf2c4c-74722d776562/https/en.wikipedia.org/wiki/Eukaryote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6.png"/><Relationship Id="rId38" Type="http://schemas.openxmlformats.org/officeDocument/2006/relationships/hyperlink" Target="https://cyberleninka.ru/journal/n/vestnik-tomskogo-gosudarstvennogo-universiteta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anslated.turbopages.org/proxy_u/en-ru.ru.a89a6bcc-63eb4410-8dcf2c4c-74722d776562/https/en.wikipedia.org/wiki/Photosynthetic_pigment" TargetMode="External"/><Relationship Id="rId20" Type="http://schemas.openxmlformats.org/officeDocument/2006/relationships/hyperlink" Target="https://translated.turbopages.org/proxy_u/en-ru.ru.a89a6bcc-63eb4410-8dcf2c4c-74722d776562/https/en.wikipedia.org/wiki/Electron_transport_chain" TargetMode="External"/><Relationship Id="rId29" Type="http://schemas.openxmlformats.org/officeDocument/2006/relationships/image" Target="media/image4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rthdata.nasa.gov/labs/worldview/" TargetMode="External"/><Relationship Id="rId24" Type="http://schemas.openxmlformats.org/officeDocument/2006/relationships/hyperlink" Target="https://translated.turbopages.org/proxy_u/en-ru.ru.a89a6bcc-63eb4410-8dcf2c4c-74722d776562/https/en.wikipedia.org/wiki/P700" TargetMode="External"/><Relationship Id="rId32" Type="http://schemas.openxmlformats.org/officeDocument/2006/relationships/hyperlink" Target="https://www.meteoblue.com/ru/climate-change/&#1041;&#1091;&#1088;&#1103;&#1090;&#1080;&#1103;_&#1056;&#1086;&#1089;&#1089;&#1080;&#1103;_2050915" TargetMode="External"/><Relationship Id="rId37" Type="http://schemas.openxmlformats.org/officeDocument/2006/relationships/hyperlink" Target="http://baikalake.ru/security/info/reports/report2016/index.php?e=0,6" TargetMode="External"/><Relationship Id="rId40" Type="http://schemas.openxmlformats.org/officeDocument/2006/relationships/hyperlink" Target="http://www.nat-geo.ru/nature/827082-chuzhie-na-baykal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anslated.turbopages.org/proxy_u/en-ru.ru.a89a6bcc-63eb4410-8dcf2c4c-74722d776562/https/en.wikipedia.org/wiki/Wavelengths" TargetMode="External"/><Relationship Id="rId23" Type="http://schemas.openxmlformats.org/officeDocument/2006/relationships/hyperlink" Target="https://translated.turbopages.org/proxy_u/en-ru.ru.a89a6bcc-63eb4410-8dcf2c4c-74722d776562/https/en.wikipedia.org/wiki/P680" TargetMode="External"/><Relationship Id="rId28" Type="http://schemas.openxmlformats.org/officeDocument/2006/relationships/image" Target="media/image3.gif"/><Relationship Id="rId36" Type="http://schemas.openxmlformats.org/officeDocument/2006/relationships/hyperlink" Target="https://www.statskingdom.com/correlation-calculator.html" TargetMode="External"/><Relationship Id="rId10" Type="http://schemas.openxmlformats.org/officeDocument/2006/relationships/hyperlink" Target="http://baikalake.ru/law/453/" TargetMode="External"/><Relationship Id="rId19" Type="http://schemas.openxmlformats.org/officeDocument/2006/relationships/hyperlink" Target="https://translated.turbopages.org/proxy_u/en-ru.ru.a89a6bcc-63eb4410-8dcf2c4c-74722d776562/https/en.wikipedia.org/wiki/Prochlorophytes" TargetMode="External"/><Relationship Id="rId31" Type="http://schemas.openxmlformats.org/officeDocument/2006/relationships/hyperlink" Target="https://03.rosstat.gov.ru/bur_compendi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ikalake.ru/law/1251/" TargetMode="External"/><Relationship Id="rId14" Type="http://schemas.openxmlformats.org/officeDocument/2006/relationships/hyperlink" Target="https://translated.turbopages.org/proxy_u/en-ru.ru.a89a6bcc-63eb4410-8dcf2c4c-74722d776562/https/en.wikipedia.org/wiki/Photosynthesis" TargetMode="External"/><Relationship Id="rId22" Type="http://schemas.openxmlformats.org/officeDocument/2006/relationships/hyperlink" Target="https://translated.turbopages.org/proxy_u/en-ru.ru.a89a6bcc-63eb4410-8dcf2c4c-74722d776562/https/en.wikipedia.org/wiki/Reaction_center" TargetMode="External"/><Relationship Id="rId27" Type="http://schemas.openxmlformats.org/officeDocument/2006/relationships/hyperlink" Target="https://rugraphics.ru/photoshop/pikseli-v-izobrazhenii" TargetMode="External"/><Relationship Id="rId30" Type="http://schemas.openxmlformats.org/officeDocument/2006/relationships/image" Target="media/image5.png"/><Relationship Id="rId35" Type="http://schemas.openxmlformats.org/officeDocument/2006/relationships/chart" Target="charts/chart1.xm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Хлорофилл А, площадь (км2) наибольшей концентрации пигмента хлорофилла &gt;20.000  мг/м3</c:v>
                </c:pt>
              </c:strCache>
            </c:strRef>
          </c:tx>
          <c:spPr>
            <a:ln w="28562" cap="rnd">
              <a:solidFill>
                <a:srgbClr val="70AD47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248300</c:v>
                </c:pt>
                <c:pt idx="1">
                  <c:v>143500</c:v>
                </c:pt>
                <c:pt idx="2">
                  <c:v>309100</c:v>
                </c:pt>
                <c:pt idx="3">
                  <c:v>205100</c:v>
                </c:pt>
                <c:pt idx="4">
                  <c:v>547100</c:v>
                </c:pt>
                <c:pt idx="5">
                  <c:v>436600</c:v>
                </c:pt>
                <c:pt idx="6">
                  <c:v>399000</c:v>
                </c:pt>
                <c:pt idx="7">
                  <c:v>138200</c:v>
                </c:pt>
                <c:pt idx="8">
                  <c:v>211600</c:v>
                </c:pt>
                <c:pt idx="9">
                  <c:v>145700</c:v>
                </c:pt>
                <c:pt idx="10">
                  <c:v>173500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73-405E-87DE-AC95160623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Температура поверхности воды, t</c:v>
                </c:pt>
              </c:strCache>
            </c:strRef>
          </c:tx>
          <c:spPr>
            <a:ln w="28562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222735</c:v>
                </c:pt>
                <c:pt idx="1">
                  <c:v>175990</c:v>
                </c:pt>
                <c:pt idx="2">
                  <c:v>252368</c:v>
                </c:pt>
                <c:pt idx="3">
                  <c:v>229882</c:v>
                </c:pt>
                <c:pt idx="4">
                  <c:v>226012</c:v>
                </c:pt>
                <c:pt idx="5">
                  <c:v>200779</c:v>
                </c:pt>
                <c:pt idx="6">
                  <c:v>218145</c:v>
                </c:pt>
                <c:pt idx="7">
                  <c:v>224467</c:v>
                </c:pt>
                <c:pt idx="8">
                  <c:v>208395</c:v>
                </c:pt>
                <c:pt idx="9">
                  <c:v>179674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73-405E-87DE-AC95160623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Численность туристов, тыс. чел </c:v>
                </c:pt>
              </c:strCache>
            </c:strRef>
          </c:tx>
          <c:spPr>
            <a:ln w="28562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402101</c:v>
                </c:pt>
                <c:pt idx="1">
                  <c:v>331214</c:v>
                </c:pt>
                <c:pt idx="2">
                  <c:v>325315</c:v>
                </c:pt>
                <c:pt idx="3">
                  <c:v>334488</c:v>
                </c:pt>
                <c:pt idx="4">
                  <c:v>389890</c:v>
                </c:pt>
                <c:pt idx="5">
                  <c:v>371259</c:v>
                </c:pt>
                <c:pt idx="6">
                  <c:v>407391</c:v>
                </c:pt>
                <c:pt idx="7">
                  <c:v>278236</c:v>
                </c:pt>
                <c:pt idx="8">
                  <c:v>412258</c:v>
                </c:pt>
                <c:pt idx="9">
                  <c:v>490498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73-405E-87DE-AC951606233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Количество осадков, мм в год</c:v>
                </c:pt>
              </c:strCache>
            </c:strRef>
          </c:tx>
          <c:spPr>
            <a:ln>
              <a:solidFill>
                <a:srgbClr val="4472C4"/>
              </a:solidFill>
            </a:ln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61100</c:v>
                </c:pt>
                <c:pt idx="1">
                  <c:v>48300</c:v>
                </c:pt>
                <c:pt idx="2">
                  <c:v>47400</c:v>
                </c:pt>
                <c:pt idx="3">
                  <c:v>47700</c:v>
                </c:pt>
                <c:pt idx="4">
                  <c:v>63500</c:v>
                </c:pt>
                <c:pt idx="5">
                  <c:v>76000</c:v>
                </c:pt>
                <c:pt idx="6">
                  <c:v>59600</c:v>
                </c:pt>
                <c:pt idx="7">
                  <c:v>79000</c:v>
                </c:pt>
                <c:pt idx="8">
                  <c:v>76600</c:v>
                </c:pt>
                <c:pt idx="9">
                  <c:v>56270</c:v>
                </c:pt>
                <c:pt idx="10">
                  <c:v>73910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473-405E-87DE-AC951606233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Число лесных пожаров, единиц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Лист1!$A$2:$A$12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69700</c:v>
                </c:pt>
                <c:pt idx="1">
                  <c:v>126400</c:v>
                </c:pt>
                <c:pt idx="2">
                  <c:v>83000</c:v>
                </c:pt>
                <c:pt idx="3">
                  <c:v>14400</c:v>
                </c:pt>
                <c:pt idx="4">
                  <c:v>82700</c:v>
                </c:pt>
                <c:pt idx="5">
                  <c:v>36400</c:v>
                </c:pt>
                <c:pt idx="6">
                  <c:v>59800</c:v>
                </c:pt>
                <c:pt idx="7">
                  <c:v>52800</c:v>
                </c:pt>
                <c:pt idx="8">
                  <c:v>13700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473-405E-87DE-AC951606233C}"/>
            </c:ext>
          </c:extLst>
        </c:ser>
        <c:dLbls/>
        <c:marker val="1"/>
        <c:axId val="109762432"/>
        <c:axId val="110330624"/>
      </c:lineChart>
      <c:catAx>
        <c:axId val="109762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330624"/>
        <c:crosses val="autoZero"/>
        <c:auto val="1"/>
        <c:lblAlgn val="ctr"/>
        <c:lblOffset val="100"/>
      </c:catAx>
      <c:valAx>
        <c:axId val="110330624"/>
        <c:scaling>
          <c:orientation val="minMax"/>
        </c:scaling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762432"/>
        <c:crosses val="autoZero"/>
        <c:crossBetween val="between"/>
      </c:valAx>
      <c:spPr>
        <a:noFill/>
        <a:ln w="25389">
          <a:noFill/>
        </a:ln>
      </c:spPr>
    </c:plotArea>
    <c:legend>
      <c:legendPos val="b"/>
      <c:layout/>
      <c:spPr>
        <a:noFill/>
        <a:ln w="2538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9226</TotalTime>
  <Pages>14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MitypovaEN</cp:lastModifiedBy>
  <cp:revision>22</cp:revision>
  <cp:lastPrinted>2018-03-28T01:33:00Z</cp:lastPrinted>
  <dcterms:created xsi:type="dcterms:W3CDTF">2018-02-19T04:04:00Z</dcterms:created>
  <dcterms:modified xsi:type="dcterms:W3CDTF">2024-01-20T11:30:00Z</dcterms:modified>
</cp:coreProperties>
</file>