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89947" w14:textId="77777777" w:rsidR="00107775" w:rsidRDefault="00107775" w:rsidP="00F758B9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10777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Министерство образования и науки Нижегородской области</w:t>
      </w:r>
    </w:p>
    <w:p w14:paraId="1ED5C279" w14:textId="0F6C0D34" w:rsidR="00F758B9" w:rsidRPr="001160CC" w:rsidRDefault="00107775" w:rsidP="00F758B9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EA3AE1" w:rsidRPr="001160C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Государственное бюджетное </w:t>
      </w:r>
      <w:r w:rsidR="00F758B9" w:rsidRPr="001160C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учреждение дополнительного образования </w:t>
      </w:r>
      <w:r w:rsidR="00F758B9" w:rsidRPr="001160C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br/>
        <w:t>«Центр развития творчества детей и юношества</w:t>
      </w:r>
    </w:p>
    <w:p w14:paraId="09926D1C" w14:textId="77777777" w:rsidR="00F758B9" w:rsidRPr="001160CC" w:rsidRDefault="00F758B9" w:rsidP="00F758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0C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Нижегородской области»</w:t>
      </w:r>
    </w:p>
    <w:p w14:paraId="517073C8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16AABA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A09111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E9F772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C681B7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6B3741" w14:textId="3C9EE06A" w:rsidR="00F758B9" w:rsidRPr="001160CC" w:rsidRDefault="00927E53" w:rsidP="00F758B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position w:val="1"/>
          <w:sz w:val="32"/>
          <w:szCs w:val="32"/>
        </w:rPr>
        <w:t>УЧЕБНО</w:t>
      </w:r>
      <w:r w:rsidR="00F758B9" w:rsidRPr="001160CC">
        <w:rPr>
          <w:rFonts w:ascii="Times New Roman" w:eastAsiaTheme="majorEastAsia" w:hAnsi="Times New Roman" w:cs="Times New Roman"/>
          <w:b/>
          <w:bCs/>
          <w:caps/>
          <w:color w:val="000000" w:themeColor="text1"/>
          <w:kern w:val="24"/>
          <w:position w:val="1"/>
          <w:sz w:val="32"/>
          <w:szCs w:val="32"/>
        </w:rPr>
        <w:t>-исследовательская работа на тему</w:t>
      </w:r>
    </w:p>
    <w:p w14:paraId="6433700F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5ED92D" w14:textId="77777777" w:rsidR="00F758B9" w:rsidRPr="001160CC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60CC">
        <w:rPr>
          <w:rFonts w:ascii="Times New Roman" w:hAnsi="Times New Roman" w:cs="Times New Roman"/>
          <w:b/>
          <w:sz w:val="32"/>
          <w:szCs w:val="32"/>
        </w:rPr>
        <w:t>«Микрофлора грудного молока и детских смесей»</w:t>
      </w:r>
    </w:p>
    <w:p w14:paraId="65BE5223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61EACC" w14:textId="77777777" w:rsidR="00F758B9" w:rsidRPr="00D513CF" w:rsidRDefault="00F758B9" w:rsidP="00F758B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796508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025C457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3EA0EAE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541F138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DCFBA2D" w14:textId="77777777" w:rsidR="00F758B9" w:rsidRPr="00D513CF" w:rsidRDefault="00F758B9" w:rsidP="00F758B9">
      <w:pPr>
        <w:spacing w:before="200" w:after="0" w:line="360" w:lineRule="auto"/>
        <w:jc w:val="center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14:paraId="6526191A" w14:textId="11A78467" w:rsidR="00F758B9" w:rsidRPr="00D513CF" w:rsidRDefault="00F758B9" w:rsidP="00F758B9">
      <w:pPr>
        <w:spacing w:before="200"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13C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ВЫПОЛН</w:t>
      </w:r>
      <w:r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ИЛ: </w:t>
      </w:r>
      <w:r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ГЕЛЬБЕРТ ИЛЬЯ ЕВГЕНЬЕВИЧ, 15 лет</w:t>
      </w:r>
      <w:r w:rsidR="00107775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, 9 класс</w:t>
      </w:r>
    </w:p>
    <w:p w14:paraId="019DE29A" w14:textId="77777777" w:rsidR="00F758B9" w:rsidRPr="00BE0D76" w:rsidRDefault="001160CC" w:rsidP="00F758B9">
      <w:pPr>
        <w:spacing w:before="200" w:after="0" w:line="360" w:lineRule="auto"/>
        <w:jc w:val="right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РУКОВОДИТЕЛЬ: </w:t>
      </w:r>
      <w:r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ПЕДАГОГ </w:t>
      </w:r>
      <w:proofErr w:type="gramStart"/>
      <w:r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ГБУДО </w:t>
      </w:r>
      <w:r w:rsidR="00F758B9"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ЦРТДИЮ</w:t>
      </w:r>
      <w:proofErr w:type="gramEnd"/>
      <w:r w:rsidR="00F758B9"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НО</w:t>
      </w:r>
    </w:p>
    <w:p w14:paraId="367A204F" w14:textId="38D8D008" w:rsidR="00F758B9" w:rsidRPr="00D513CF" w:rsidRDefault="00F758B9" w:rsidP="00107775">
      <w:pPr>
        <w:spacing w:before="200"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E0D76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СМИРНОВА Е.В.</w:t>
      </w:r>
    </w:p>
    <w:p w14:paraId="06364B42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BF1E8F5" w14:textId="77777777" w:rsidR="00F758B9" w:rsidRPr="00107775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A82F1DF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85BD05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1B14DD2" w14:textId="77777777" w:rsidR="00F758B9" w:rsidRPr="00D513CF" w:rsidRDefault="00F758B9" w:rsidP="00F758B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A03456F" w14:textId="77777777" w:rsidR="00F758B9" w:rsidRPr="001160CC" w:rsidRDefault="00F758B9" w:rsidP="00116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0C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Город Нижний Новгород, 2023 год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549168751"/>
        <w:docPartObj>
          <w:docPartGallery w:val="Table of Contents"/>
          <w:docPartUnique/>
        </w:docPartObj>
      </w:sdtPr>
      <w:sdtEndPr/>
      <w:sdtContent>
        <w:p w14:paraId="7A8B8C7C" w14:textId="77777777" w:rsidR="00F758B9" w:rsidRPr="001160CC" w:rsidRDefault="00F758B9" w:rsidP="00F758B9">
          <w:pPr>
            <w:pStyle w:val="a6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</w:rPr>
          </w:pPr>
          <w:r w:rsidRPr="001160CC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56997718" w14:textId="77777777" w:rsidR="00F758B9" w:rsidRPr="00764C55" w:rsidRDefault="00F758B9" w:rsidP="00764C55">
          <w:pPr>
            <w:spacing w:after="0" w:line="24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2CF4ADDA" w14:textId="704B82E8" w:rsidR="00764C55" w:rsidRPr="00764C55" w:rsidRDefault="000E04AF" w:rsidP="00764C55">
          <w:pPr>
            <w:pStyle w:val="1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764C5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758B9" w:rsidRPr="00764C5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64C5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0012121" w:history="1">
            <w:r w:rsidR="00764C55" w:rsidRPr="00764C55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_Toc150012121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BE4AB4" w14:textId="774855A8" w:rsidR="00764C55" w:rsidRPr="00764C55" w:rsidRDefault="00CA0CBE" w:rsidP="00764C55">
          <w:pPr>
            <w:pStyle w:val="1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2" w:history="1">
            <w:r w:rsidR="00764C55" w:rsidRPr="00764C5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Теоретическая часть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_Toc150012122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44B24F" w14:textId="1CD77DFE" w:rsidR="00764C55" w:rsidRPr="00764C55" w:rsidRDefault="00CA0CBE" w:rsidP="00764C55">
          <w:pPr>
            <w:pStyle w:val="2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3" w:history="1">
            <w:r w:rsidR="00764C55" w:rsidRPr="00764C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 Грудное молоко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_Toc150012123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794F26" w14:textId="051AB285" w:rsidR="00764C55" w:rsidRPr="00764C55" w:rsidRDefault="00CA0CBE" w:rsidP="00764C55">
          <w:pPr>
            <w:pStyle w:val="2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4" w:history="1">
            <w:r w:rsidR="00764C55" w:rsidRPr="00764C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 Микрофлора грудного молока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_Toc150012124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DE4576" w14:textId="54A74CC5" w:rsidR="00764C55" w:rsidRPr="00764C55" w:rsidRDefault="00CA0CBE" w:rsidP="00764C55">
          <w:pPr>
            <w:pStyle w:val="2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5" w:history="1">
            <w:r w:rsidR="00764C55" w:rsidRPr="00764C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Детские молочные смеси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_Toc150012125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1BA5D8" w14:textId="720616F8" w:rsidR="00764C55" w:rsidRPr="00764C55" w:rsidRDefault="00CA0CBE" w:rsidP="00764C55">
          <w:pPr>
            <w:pStyle w:val="2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6" w:history="1">
            <w:r w:rsidR="00764C55" w:rsidRPr="00764C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 Микрофлора детской молочной смеси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_Toc150012126 \h </w:instrTex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B6318D" w14:textId="0B048582" w:rsidR="00764C55" w:rsidRPr="00764C55" w:rsidRDefault="00CA0CBE" w:rsidP="00764C55">
          <w:pPr>
            <w:pStyle w:val="1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7" w:history="1">
            <w:r w:rsidR="00764C55" w:rsidRPr="00764C5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Практическая часть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320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</w:hyperlink>
        </w:p>
        <w:p w14:paraId="3F97BF25" w14:textId="4EC5F39A" w:rsidR="00764C55" w:rsidRPr="00764C55" w:rsidRDefault="00CA0CBE" w:rsidP="00764C55">
          <w:pPr>
            <w:pStyle w:val="1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8" w:history="1">
            <w:r w:rsidR="00764C55" w:rsidRPr="00764C55">
              <w:rPr>
                <w:rStyle w:val="a4"/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Заключение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69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</w:hyperlink>
        </w:p>
        <w:p w14:paraId="3B8CCEE0" w14:textId="2F6D9257" w:rsidR="00764C55" w:rsidRPr="00764C55" w:rsidRDefault="00CA0CBE" w:rsidP="00764C55">
          <w:pPr>
            <w:pStyle w:val="11"/>
            <w:tabs>
              <w:tab w:val="right" w:leader="dot" w:pos="9486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0012129" w:history="1">
            <w:r w:rsidR="00764C55" w:rsidRPr="00764C55">
              <w:rPr>
                <w:rStyle w:val="a4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="00764C55" w:rsidRPr="00764C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A697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</w:hyperlink>
        </w:p>
        <w:p w14:paraId="5A125057" w14:textId="23E93873" w:rsidR="00F758B9" w:rsidRPr="00D513CF" w:rsidRDefault="000E04AF" w:rsidP="00764C55">
          <w:pPr>
            <w:spacing w:after="0"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764C55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BA0F805" w14:textId="77777777" w:rsidR="00F758B9" w:rsidRPr="00D513CF" w:rsidRDefault="00F758B9" w:rsidP="00F758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9578633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DC416B6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6A82933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C413E5A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E01DEB4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8C9A1B1" w14:textId="77777777" w:rsidR="00F758B9" w:rsidRPr="00D513CF" w:rsidRDefault="00F758B9" w:rsidP="00F758B9">
      <w:pPr>
        <w:pStyle w:val="1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A4CD858" w14:textId="77777777" w:rsidR="00F758B9" w:rsidRPr="00D513CF" w:rsidRDefault="00F758B9" w:rsidP="00F758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148807" w14:textId="77777777" w:rsidR="00F758B9" w:rsidRPr="00D513CF" w:rsidRDefault="00F758B9" w:rsidP="00F758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34924" w14:textId="77777777" w:rsidR="00F758B9" w:rsidRPr="00D513CF" w:rsidRDefault="00F758B9" w:rsidP="00F758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9A053" w14:textId="77777777" w:rsidR="00F758B9" w:rsidRPr="00D513CF" w:rsidRDefault="00F758B9" w:rsidP="00F758B9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4587D79" w14:textId="77777777" w:rsidR="00F758B9" w:rsidRPr="00D513CF" w:rsidRDefault="00F758B9" w:rsidP="00F758B9">
      <w:pPr>
        <w:pStyle w:val="1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41D26552" w14:textId="77777777" w:rsidR="00F758B9" w:rsidRDefault="00F758B9" w:rsidP="00F758B9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3F85D6E0" w14:textId="77777777" w:rsidR="00F758B9" w:rsidRDefault="00F758B9" w:rsidP="00F758B9">
      <w:pPr>
        <w:spacing w:after="0" w:line="36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C913249" w14:textId="77777777" w:rsidR="00F758B9" w:rsidRDefault="00F758B9" w:rsidP="00F758B9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14:paraId="3942C501" w14:textId="77777777" w:rsidR="00F758B9" w:rsidRDefault="00F758B9" w:rsidP="00CD250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D1E13F" w14:textId="77777777" w:rsidR="009545F3" w:rsidRPr="00173EE1" w:rsidRDefault="009545F3" w:rsidP="00173EE1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50012121"/>
      <w:r w:rsidRPr="00173EE1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2FBE49B7" w14:textId="77777777" w:rsid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преимущества грудного вскармливания очевидны даже для не посвященных в эту тему людей. </w:t>
      </w:r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роль в этом сыграла социальная реклама, которая влияет на общественную позицию по этому поводу. </w:t>
      </w:r>
    </w:p>
    <w:p w14:paraId="4CBB209A" w14:textId="7FFD33EF" w:rsidR="000A2CF2" w:rsidRP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Врачи — как гинекологи, так и педиатры — давно и прочно доказали, как важен для ребенка и мамы именно такой способ кормления. К груди новорожденного прикладывают сразу, рекомендовано до 6 месяцев не давать ему ничего, кроме материнского молока, которое содержит все необходимые для полноценного развития и роста витамины.</w:t>
      </w:r>
    </w:p>
    <w:p w14:paraId="41DE914E" w14:textId="77777777" w:rsidR="000A2CF2" w:rsidRP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Аргументы за грудное вскармливание:</w:t>
      </w:r>
    </w:p>
    <w:p w14:paraId="1279439E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уникальный состав материнского молока, который не может восполнить смесь;</w:t>
      </w:r>
    </w:p>
    <w:p w14:paraId="5123B58D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естественного иммунитета у ребенка;</w:t>
      </w:r>
    </w:p>
    <w:p w14:paraId="61F8C20E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благотворное влияние на нервную систему;</w:t>
      </w:r>
    </w:p>
    <w:p w14:paraId="1F397924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требует материальных затрат;</w:t>
      </w:r>
    </w:p>
    <w:p w14:paraId="7AE91CB0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риска возникновения аллергии, кишечных расстройств;</w:t>
      </w:r>
    </w:p>
    <w:p w14:paraId="5BFE7822" w14:textId="77777777" w:rsidR="000A2CF2" w:rsidRPr="00173EE1" w:rsidRDefault="000A2CF2" w:rsidP="00107775">
      <w:pPr>
        <w:pStyle w:val="a5"/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быстрое восстановление организма после родов.</w:t>
      </w:r>
    </w:p>
    <w:p w14:paraId="4C539548" w14:textId="77777777" w:rsidR="000A2CF2" w:rsidRP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 смеси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искусственного вскармливания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применялись только в тех случаях, когда мама не могла кормить грудью по объективным причинам — вирусные заболевания, медикаментозная терапия, тяжелая послеродовая депрессия, сердечная или почечная недостаточность,</w:t>
      </w:r>
      <w:r w:rsidR="00480FA4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молока и т.д. </w:t>
      </w:r>
    </w:p>
    <w:p w14:paraId="3D92B855" w14:textId="77777777" w:rsidR="000A2CF2" w:rsidRPr="00173EE1" w:rsidRDefault="0013426E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Недостатки искусственного вскармливания</w:t>
      </w:r>
      <w:r w:rsidR="000A2CF2"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14:paraId="40B6722A" w14:textId="77777777" w:rsidR="000A2CF2" w:rsidRPr="00173EE1" w:rsidRDefault="000A2CF2" w:rsidP="00107775">
      <w:pPr>
        <w:numPr>
          <w:ilvl w:val="0"/>
          <w:numId w:val="15"/>
        </w:numPr>
        <w:shd w:val="clear" w:color="auto" w:fill="FFFFFF"/>
        <w:tabs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— безусловно, он не сравнится с материнским молоком. Однако сегодня производители предлагают очень качественные смеси, по многим показателям практически приближенные к натуральному молоку;</w:t>
      </w:r>
    </w:p>
    <w:p w14:paraId="32469491" w14:textId="77777777" w:rsidR="000A2CF2" w:rsidRPr="00173EE1" w:rsidRDefault="000A2CF2" w:rsidP="00107775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 — чем лучше смесь, тем она дороже;</w:t>
      </w:r>
    </w:p>
    <w:p w14:paraId="58BE5A50" w14:textId="77777777" w:rsidR="000A2CF2" w:rsidRPr="00173EE1" w:rsidRDefault="000A2CF2" w:rsidP="00107775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непредсказуемая реакция организма малыша — не факт, что даже самая качественная и грамотно подобранная смесь подойдет вашему ребенку сразу и безоговорочно: может возникнуть аллергия, проблемы с кишечником, колики и т. д.;</w:t>
      </w:r>
    </w:p>
    <w:p w14:paraId="199B8E86" w14:textId="1FCBC5EC" w:rsidR="000A2CF2" w:rsidRPr="00173EE1" w:rsidRDefault="000A2CF2" w:rsidP="00107775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</w:t>
      </w:r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оно требует стерилизации бутылочек, времени </w:t>
      </w:r>
      <w:proofErr w:type="gramStart"/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разведение</w:t>
      </w:r>
      <w:proofErr w:type="gramEnd"/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 правильной концентрации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B76DE3" w14:textId="6774BE28" w:rsidR="000A2CF2" w:rsidRP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педиатрии существует еще так называемое смешанное кормление — когда ребенок на грудном вскармливании имеет недостаточную массу тела, доктор может назначить ему смеси. </w:t>
      </w:r>
    </w:p>
    <w:p w14:paraId="3AFF9B0C" w14:textId="17BB728B" w:rsidR="000A2CF2" w:rsidRPr="00173EE1" w:rsidRDefault="000A2CF2" w:rsidP="0010777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Каждая женщина решает самостоятельно, что лучше для нее и ее </w:t>
      </w:r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грудное или искусственное вскармливание. </w:t>
      </w:r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женщины</w:t>
      </w:r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не всегда очевидны преимущества грудного молока</w:t>
      </w:r>
      <w:r w:rsid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не ясны аргументы, по которым следует отказаться от него</w:t>
      </w:r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 также полагаем, что нет смысла голословно что-то отвергать без детальной проверки. Если с составом все довольно прозрачно: его можно просто прочесть на упаковки смеси, то не 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</w:t>
      </w:r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ясно, какие микроорганизмы содержит смесь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также, что может быть обнаружено в грудном молоке</w:t>
      </w:r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AEBDF51" w14:textId="3E339027" w:rsidR="00B21C11" w:rsidRPr="00173EE1" w:rsidRDefault="00473A08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hAnsi="Times New Roman" w:cs="Times New Roman"/>
          <w:sz w:val="28"/>
          <w:szCs w:val="28"/>
        </w:rPr>
        <w:lastRenderedPageBreak/>
        <w:t xml:space="preserve">Любая мама после рождения своего ребенка </w:t>
      </w:r>
      <w:r w:rsidR="009F11A4" w:rsidRPr="00173EE1">
        <w:rPr>
          <w:rFonts w:ascii="Times New Roman" w:hAnsi="Times New Roman" w:cs="Times New Roman"/>
          <w:sz w:val="28"/>
          <w:szCs w:val="28"/>
        </w:rPr>
        <w:t>серьезно задумывается</w:t>
      </w:r>
      <w:r w:rsidRPr="00173EE1">
        <w:rPr>
          <w:rFonts w:ascii="Times New Roman" w:hAnsi="Times New Roman" w:cs="Times New Roman"/>
          <w:sz w:val="28"/>
          <w:szCs w:val="28"/>
        </w:rPr>
        <w:t xml:space="preserve"> о его </w:t>
      </w:r>
      <w:r w:rsidR="006262E7" w:rsidRPr="00173EE1">
        <w:rPr>
          <w:rFonts w:ascii="Times New Roman" w:hAnsi="Times New Roman" w:cs="Times New Roman"/>
          <w:sz w:val="28"/>
          <w:szCs w:val="28"/>
        </w:rPr>
        <w:t>правильном питании</w:t>
      </w:r>
      <w:r w:rsidRPr="00173EE1">
        <w:rPr>
          <w:rFonts w:ascii="Times New Roman" w:hAnsi="Times New Roman" w:cs="Times New Roman"/>
          <w:sz w:val="28"/>
          <w:szCs w:val="28"/>
        </w:rPr>
        <w:t xml:space="preserve">. </w:t>
      </w:r>
      <w:r w:rsidR="006C071A" w:rsidRPr="00173EE1">
        <w:rPr>
          <w:rFonts w:ascii="Times New Roman" w:hAnsi="Times New Roman" w:cs="Times New Roman"/>
          <w:sz w:val="28"/>
          <w:szCs w:val="28"/>
        </w:rPr>
        <w:t>Но она может даже не подозревать, что микрофлора грудного молока может быть опасна для ребенка, например, при наличии в ее составе патогенных стрептококков или грибов рода Кандида.</w:t>
      </w:r>
      <w:r w:rsidR="00B21C11" w:rsidRPr="00173E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071A" w:rsidRPr="00173EE1">
        <w:rPr>
          <w:rFonts w:ascii="Times New Roman" w:hAnsi="Times New Roman" w:cs="Times New Roman"/>
          <w:sz w:val="28"/>
          <w:szCs w:val="28"/>
          <w:shd w:val="clear" w:color="auto" w:fill="FFFFFF"/>
        </w:rPr>
        <w:t>Это определило цель и задачи моего исследования.</w:t>
      </w:r>
    </w:p>
    <w:p w14:paraId="45E31CF6" w14:textId="74327FC6" w:rsidR="00605645" w:rsidRPr="00173EE1" w:rsidRDefault="00605645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цель</w:t>
      </w:r>
      <w:r w:rsidR="006C071A" w:rsidRPr="00173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A67F2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равнить микрофлору грудного</w:t>
      </w:r>
      <w:r w:rsidR="00A81128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молока</w:t>
      </w:r>
      <w:r w:rsidR="00EA67F2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смесей.</w:t>
      </w:r>
    </w:p>
    <w:p w14:paraId="3F962E5F" w14:textId="77777777" w:rsidR="00301B1C" w:rsidRPr="00173EE1" w:rsidRDefault="00301B1C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7F7DB8F1" w14:textId="77777777" w:rsidR="00301B1C" w:rsidRPr="00173EE1" w:rsidRDefault="00301B1C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1.Произвести бактериологический посев</w:t>
      </w:r>
      <w:r w:rsidR="007C6EB9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грудного молока и детских смесей.</w:t>
      </w:r>
    </w:p>
    <w:p w14:paraId="152CEBDE" w14:textId="77777777" w:rsidR="00301B1C" w:rsidRPr="00173EE1" w:rsidRDefault="007C6EB9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2.Оценить результаты посева на среды.</w:t>
      </w:r>
    </w:p>
    <w:p w14:paraId="77614FEE" w14:textId="77777777" w:rsidR="007C6EB9" w:rsidRPr="00173EE1" w:rsidRDefault="007C6EB9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3.Сделать выводы по полученным результатам.</w:t>
      </w:r>
    </w:p>
    <w:p w14:paraId="6B4444B6" w14:textId="0D25F413" w:rsidR="001E5262" w:rsidRPr="00173EE1" w:rsidRDefault="00584F18" w:rsidP="00107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E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 исследования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микрофлора г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рудно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молок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оптимальн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здоровья ребенка, чем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микрофлора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178F0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0CDFA5" w14:textId="6C24A85E" w:rsidR="00287524" w:rsidRPr="00173EE1" w:rsidRDefault="001E5262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полноты исследования были взяты образцы грудного молока разных женщин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родивших своих </w:t>
      </w:r>
      <w:r w:rsidR="006C071A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2020 по 2022 год. Все образцы были заморожены в соответствии с требованиями, предъявляемыми к хранению подобных продуктов.</w:t>
      </w:r>
    </w:p>
    <w:p w14:paraId="49EC9B93" w14:textId="39E9C664" w:rsidR="00CD2503" w:rsidRPr="00173EE1" w:rsidRDefault="007F4329" w:rsidP="001077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июне 2023 года образцы были разморожены и изучены. Сухие смеси для искусственного питания (</w:t>
      </w:r>
      <w:proofErr w:type="spellStart"/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Нутрилон</w:t>
      </w:r>
      <w:proofErr w:type="spellEnd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Пепти</w:t>
      </w:r>
      <w:proofErr w:type="spellEnd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</w:t>
      </w:r>
      <w:proofErr w:type="spellEnd"/>
      <w:r w:rsidR="00107775"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Малышка</w:t>
      </w:r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разводились на месте и так же подверглись детальному изучению. </w:t>
      </w:r>
    </w:p>
    <w:p w14:paraId="1519400E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BB10E9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7847A7C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5BB798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99F262C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884BAA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CCB7EE5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5CFCB44" w14:textId="77777777" w:rsidR="00F758B9" w:rsidRDefault="00F758B9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A8D2BD" w14:textId="77777777" w:rsidR="00173EE1" w:rsidRDefault="00173EE1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BEF352" w14:textId="77777777" w:rsidR="00173EE1" w:rsidRDefault="00173EE1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DE19850" w14:textId="77777777" w:rsidR="00173EE1" w:rsidRDefault="00173EE1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361000" w14:textId="77777777" w:rsidR="00173EE1" w:rsidRDefault="00173EE1" w:rsidP="007F4329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0FFB61" w14:textId="77777777" w:rsidR="007F4329" w:rsidRPr="00173EE1" w:rsidRDefault="007F4329" w:rsidP="00173EE1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1" w:name="_Toc150012122"/>
      <w:r w:rsidRPr="00173EE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Теоретическая часть</w:t>
      </w:r>
      <w:bookmarkEnd w:id="1"/>
    </w:p>
    <w:p w14:paraId="4EF345EA" w14:textId="19DD53A8" w:rsidR="00CD2503" w:rsidRPr="00173EE1" w:rsidRDefault="00173EE1" w:rsidP="00173EE1">
      <w:pPr>
        <w:pStyle w:val="2"/>
        <w:spacing w:before="0" w:beforeAutospacing="0" w:after="0" w:afterAutospacing="0" w:line="360" w:lineRule="auto"/>
        <w:jc w:val="center"/>
        <w:rPr>
          <w:sz w:val="28"/>
          <w:szCs w:val="28"/>
        </w:rPr>
      </w:pPr>
      <w:bookmarkStart w:id="2" w:name="_Toc150012123"/>
      <w:r w:rsidRPr="00173EE1">
        <w:rPr>
          <w:b w:val="0"/>
          <w:bCs w:val="0"/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CD2503" w:rsidRPr="00173EE1">
        <w:rPr>
          <w:sz w:val="28"/>
          <w:szCs w:val="28"/>
        </w:rPr>
        <w:t>Грудное молоко</w:t>
      </w:r>
      <w:bookmarkEnd w:id="2"/>
    </w:p>
    <w:p w14:paraId="65CE0E81" w14:textId="77777777" w:rsidR="00CD2503" w:rsidRPr="00173EE1" w:rsidRDefault="00CD2503" w:rsidP="00173E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грудного молока:</w:t>
      </w:r>
    </w:p>
    <w:p w14:paraId="2D0F454E" w14:textId="77777777" w:rsidR="00B21C11" w:rsidRPr="00173EE1" w:rsidRDefault="00B21C11" w:rsidP="00173E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Грудное молоко на 87% состоит из воды. Она биологически активна и легко усваивается, поэтому малыша не нужно специально допаивать.</w:t>
      </w:r>
    </w:p>
    <w:p w14:paraId="3DE27E07" w14:textId="77777777" w:rsidR="00B21C11" w:rsidRPr="00480FA4" w:rsidRDefault="00B21C11" w:rsidP="00173E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Углеводы в грудном молоке представлены лактозой, или молочным сахаром, их доля – 7%. Под их воздействием хорошо </w:t>
      </w: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усваиваются железо и кальций, формируется центральная нервная система.</w:t>
      </w:r>
    </w:p>
    <w:p w14:paraId="3509B154" w14:textId="029D25E9" w:rsidR="00B21C11" w:rsidRPr="00480FA4" w:rsidRDefault="00B21C11" w:rsidP="00173EE1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Жиры - 4%. Это строительный материал, способствующий формированию мембран всех клеток, сетчатки глаза. Чтобы незрелый организм малыша легче усваивал жиры, в грудном молоке вырабатывается специальный фермент – липаза. Наибольшая концентрация жиров присутствует в том молоке, которое ребенок высасывает под конец кормления. Поэтому важно не отнимать малыша от груди раньше времени.</w:t>
      </w:r>
    </w:p>
    <w:p w14:paraId="4FE4B4BD" w14:textId="77777777" w:rsidR="00B21C11" w:rsidRPr="00480FA4" w:rsidRDefault="00B21C11" w:rsidP="006C071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Белки. Компонент грудного молока составляет всего 1%. И чем молоко мамы более зрелое, тем меньше там белка. Будь его больше, он бы перегружал малышу почки и мог нарушить процесс пищеварения.</w:t>
      </w:r>
    </w:p>
    <w:p w14:paraId="13F68C9B" w14:textId="77777777" w:rsidR="00B21C11" w:rsidRPr="00480FA4" w:rsidRDefault="00B21C11" w:rsidP="006C071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и микроэлементы – менее 1%. Несмотря на небольшое количество, все питательные вещества грудного молока легко усваиваются организмом малыша. Так, например, железо всасывается до 70%, поэтому дети, находящиеся на грудном вскармливании, реже страдают анемией. Помимо железа, в молоке мамы в достаточном количестве имеются кальций, калий, натрий, цинк, фосфор, магний. Также в состав грудного молока входят гормоны, а также антитела - вещества, помогающие бороться с инфекциями и несущие уникальную информацию о материнском опыте.</w:t>
      </w:r>
    </w:p>
    <w:p w14:paraId="747CD6E5" w14:textId="77777777" w:rsidR="00CD2503" w:rsidRPr="00480FA4" w:rsidRDefault="00B21C11" w:rsidP="006C0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 исследовании грудного молока выявлено, что концентрация кальция и фосфора в нем ниже, чем в смесях, но усваиваются они гораздо лучше. Поэтому дети на естественном вскармливании гораздо реже болеют рахитом. А вот таурина, необходимого для формирования тканей головного мозга, наоборот, в грудном молоке содержится больше, чем в смесях, так же как и некоторых витаминов, например витаминов D и E.</w:t>
      </w:r>
    </w:p>
    <w:p w14:paraId="744CFF0E" w14:textId="77777777" w:rsidR="00CD2503" w:rsidRPr="00480FA4" w:rsidRDefault="00BA4784" w:rsidP="006C071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FA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80FA4">
        <w:rPr>
          <w:rFonts w:ascii="Times New Roman" w:hAnsi="Times New Roman" w:cs="Times New Roman"/>
          <w:sz w:val="28"/>
          <w:szCs w:val="28"/>
        </w:rPr>
        <w:t>нелактирующей</w:t>
      </w:r>
      <w:proofErr w:type="spellEnd"/>
      <w:r w:rsidRPr="00480FA4">
        <w:rPr>
          <w:rFonts w:ascii="Times New Roman" w:hAnsi="Times New Roman" w:cs="Times New Roman"/>
          <w:sz w:val="28"/>
          <w:szCs w:val="28"/>
        </w:rPr>
        <w:t xml:space="preserve"> молочной железе взрослой женщины имеются протоки, но секреторной ткани мало. Во время беременности секреторная ткань разрастается: под воздействием </w:t>
      </w:r>
      <w:hyperlink r:id="rId8" w:tooltip="Эстрогены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эстрогена</w:t>
        </w:r>
      </w:hyperlink>
      <w:r w:rsidRPr="00480FA4">
        <w:rPr>
          <w:rFonts w:ascii="Times New Roman" w:hAnsi="Times New Roman" w:cs="Times New Roman"/>
          <w:sz w:val="28"/>
          <w:szCs w:val="28"/>
        </w:rPr>
        <w:t> и </w:t>
      </w:r>
      <w:hyperlink r:id="rId9" w:tooltip="Прогестерон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прогестерона</w:t>
        </w:r>
      </w:hyperlink>
      <w:r w:rsidRPr="00480FA4">
        <w:rPr>
          <w:rFonts w:ascii="Times New Roman" w:hAnsi="Times New Roman" w:cs="Times New Roman"/>
          <w:sz w:val="28"/>
          <w:szCs w:val="28"/>
        </w:rPr>
        <w:t> протоки ветвятся и на их концах образуются альвеолы. Стенки альвеол состоят из секреторных </w:t>
      </w:r>
      <w:hyperlink r:id="rId10" w:tooltip="Эпителий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эпителиальных</w:t>
        </w:r>
      </w:hyperlink>
      <w:r w:rsidRPr="00480FA4">
        <w:rPr>
          <w:rFonts w:ascii="Times New Roman" w:hAnsi="Times New Roman" w:cs="Times New Roman"/>
          <w:sz w:val="28"/>
          <w:szCs w:val="28"/>
        </w:rPr>
        <w:t xml:space="preserve"> клеток — </w:t>
      </w:r>
      <w:proofErr w:type="spellStart"/>
      <w:r w:rsidRPr="00480FA4">
        <w:rPr>
          <w:rFonts w:ascii="Times New Roman" w:hAnsi="Times New Roman" w:cs="Times New Roman"/>
          <w:sz w:val="28"/>
          <w:szCs w:val="28"/>
        </w:rPr>
        <w:t>лактоцитов</w:t>
      </w:r>
      <w:proofErr w:type="spellEnd"/>
      <w:r w:rsidRPr="00480FA4">
        <w:rPr>
          <w:rFonts w:ascii="Times New Roman" w:hAnsi="Times New Roman" w:cs="Times New Roman"/>
          <w:sz w:val="28"/>
          <w:szCs w:val="28"/>
        </w:rPr>
        <w:t xml:space="preserve"> и окружающего их слоя миоэпителиальных клеток.</w:t>
      </w:r>
    </w:p>
    <w:p w14:paraId="48E1C3A2" w14:textId="77777777" w:rsidR="00BA4784" w:rsidRPr="00480FA4" w:rsidRDefault="00BA4784" w:rsidP="006C0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80FA4">
        <w:rPr>
          <w:rFonts w:ascii="Times New Roman" w:hAnsi="Times New Roman" w:cs="Times New Roman"/>
          <w:sz w:val="28"/>
          <w:szCs w:val="28"/>
        </w:rPr>
        <w:t xml:space="preserve">С середины беременности </w:t>
      </w:r>
      <w:proofErr w:type="spellStart"/>
      <w:r w:rsidRPr="00480FA4">
        <w:rPr>
          <w:rFonts w:ascii="Times New Roman" w:hAnsi="Times New Roman" w:cs="Times New Roman"/>
          <w:sz w:val="28"/>
          <w:szCs w:val="28"/>
        </w:rPr>
        <w:t>лактоциты</w:t>
      </w:r>
      <w:proofErr w:type="spellEnd"/>
      <w:r w:rsidRPr="00480FA4">
        <w:rPr>
          <w:rFonts w:ascii="Times New Roman" w:hAnsi="Times New Roman" w:cs="Times New Roman"/>
          <w:sz w:val="28"/>
          <w:szCs w:val="28"/>
        </w:rPr>
        <w:t xml:space="preserve"> производят </w:t>
      </w:r>
      <w:hyperlink r:id="rId11" w:tooltip="Женское молозиво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молозиво</w:t>
        </w:r>
      </w:hyperlink>
      <w:r w:rsidRPr="00480FA4">
        <w:rPr>
          <w:rFonts w:ascii="Times New Roman" w:hAnsi="Times New Roman" w:cs="Times New Roman"/>
          <w:sz w:val="28"/>
          <w:szCs w:val="28"/>
        </w:rPr>
        <w:t>. С этого же времени грудь готова вырабатывать молоко, но этому препятствует высокий уровень плацентарных гормонов, в частности </w:t>
      </w:r>
      <w:hyperlink r:id="rId12" w:tooltip="Прогестерон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прогестерона</w:t>
        </w:r>
      </w:hyperlink>
      <w:r w:rsidRPr="00480FA4">
        <w:rPr>
          <w:rFonts w:ascii="Times New Roman" w:hAnsi="Times New Roman" w:cs="Times New Roman"/>
          <w:sz w:val="28"/>
          <w:szCs w:val="28"/>
        </w:rPr>
        <w:t>. После рождения </w:t>
      </w:r>
      <w:hyperlink r:id="rId13" w:tooltip="Плацента" w:history="1">
        <w:r w:rsidRPr="00480FA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плаценты</w:t>
        </w:r>
      </w:hyperlink>
      <w:r w:rsidRPr="00480FA4">
        <w:rPr>
          <w:rFonts w:ascii="Times New Roman" w:hAnsi="Times New Roman" w:cs="Times New Roman"/>
          <w:sz w:val="28"/>
          <w:szCs w:val="28"/>
        </w:rPr>
        <w:t> запускаются процессы, благодаря которым через несколько десятков часов после родов на смену молозиву приходит молоко.</w:t>
      </w:r>
    </w:p>
    <w:p w14:paraId="181AE7F5" w14:textId="77777777" w:rsidR="00BA4784" w:rsidRPr="00480FA4" w:rsidRDefault="00CA0CBE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hyperlink r:id="rId14" w:tooltip="Женское молоко" w:history="1">
        <w:r w:rsidR="00BA4784" w:rsidRPr="00480FA4">
          <w:rPr>
            <w:rStyle w:val="a4"/>
            <w:color w:val="auto"/>
            <w:sz w:val="28"/>
            <w:szCs w:val="28"/>
            <w:u w:val="none"/>
          </w:rPr>
          <w:t>Грудное молоко</w:t>
        </w:r>
      </w:hyperlink>
      <w:r w:rsidR="00BA4784" w:rsidRPr="00480FA4">
        <w:rPr>
          <w:sz w:val="28"/>
          <w:szCs w:val="28"/>
        </w:rPr>
        <w:t xml:space="preserve"> вырабатывается </w:t>
      </w:r>
      <w:proofErr w:type="spellStart"/>
      <w:r w:rsidR="00BA4784" w:rsidRPr="00480FA4">
        <w:rPr>
          <w:sz w:val="28"/>
          <w:szCs w:val="28"/>
        </w:rPr>
        <w:t>лактоцитами</w:t>
      </w:r>
      <w:proofErr w:type="spellEnd"/>
      <w:r w:rsidR="00BA4784" w:rsidRPr="00480FA4">
        <w:rPr>
          <w:sz w:val="28"/>
          <w:szCs w:val="28"/>
        </w:rPr>
        <w:t xml:space="preserve"> под воздействием гормона </w:t>
      </w:r>
      <w:hyperlink r:id="rId15" w:tooltip="Пролактин" w:history="1">
        <w:r w:rsidR="00BA4784" w:rsidRPr="00480FA4">
          <w:rPr>
            <w:rStyle w:val="a4"/>
            <w:color w:val="auto"/>
            <w:sz w:val="28"/>
            <w:szCs w:val="28"/>
            <w:u w:val="none"/>
          </w:rPr>
          <w:t>пролактина</w:t>
        </w:r>
      </w:hyperlink>
      <w:r w:rsidR="00BA4784" w:rsidRPr="00480FA4">
        <w:rPr>
          <w:sz w:val="28"/>
          <w:szCs w:val="28"/>
        </w:rPr>
        <w:t>. Уровень пролактина повышается после кормления грудью, таким образом стимулируя выработку молока для следующего кормления.</w:t>
      </w:r>
    </w:p>
    <w:p w14:paraId="5B416E21" w14:textId="77777777" w:rsidR="00BA4784" w:rsidRPr="00480FA4" w:rsidRDefault="00BA4784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0FA4">
        <w:rPr>
          <w:sz w:val="28"/>
          <w:szCs w:val="28"/>
        </w:rPr>
        <w:t>Молоко выделяется из альвеол под воздействием гормона </w:t>
      </w:r>
      <w:hyperlink r:id="rId16" w:tooltip="Окситоцин" w:history="1">
        <w:r w:rsidRPr="00480FA4">
          <w:rPr>
            <w:rStyle w:val="a4"/>
            <w:color w:val="auto"/>
            <w:sz w:val="28"/>
            <w:szCs w:val="28"/>
            <w:u w:val="none"/>
          </w:rPr>
          <w:t>окситоцина</w:t>
        </w:r>
      </w:hyperlink>
      <w:r w:rsidRPr="00480FA4">
        <w:rPr>
          <w:sz w:val="28"/>
          <w:szCs w:val="28"/>
        </w:rPr>
        <w:t>. Сосание ребёнка приводит к рефлекторному выделению окситоцина гипофизом и повышению уровня этого гормона в крови матери. Окситоцин вызывает сокращение миоэпителиальных клеток, которые и выжимают молоко в протоки. В это же время, благодаря сокращению миоэпителиальных клеток, окружающих протоки, диаметр протоков увеличивается приблизительно вдвое. Молоко начинает вытекать по направлению к соску, в это время сосание ребёнка становится медленным (приблизительно одно сосательное движение в секунду) и глубоким, может быть слышно, как ребёнок глотает молоко.</w:t>
      </w:r>
    </w:p>
    <w:p w14:paraId="782AD6CE" w14:textId="77777777" w:rsidR="00BA4784" w:rsidRPr="00480FA4" w:rsidRDefault="00BA4784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spellStart"/>
      <w:r w:rsidRPr="00480FA4">
        <w:rPr>
          <w:sz w:val="28"/>
          <w:szCs w:val="28"/>
        </w:rPr>
        <w:t>Окситоциновый</w:t>
      </w:r>
      <w:proofErr w:type="spellEnd"/>
      <w:r w:rsidRPr="00480FA4">
        <w:rPr>
          <w:sz w:val="28"/>
          <w:szCs w:val="28"/>
        </w:rPr>
        <w:t xml:space="preserve"> рефлекс может срабатывать несколько раз за кормление. Мать может ощущать срабатывание </w:t>
      </w:r>
      <w:proofErr w:type="spellStart"/>
      <w:r w:rsidRPr="00480FA4">
        <w:rPr>
          <w:sz w:val="28"/>
          <w:szCs w:val="28"/>
        </w:rPr>
        <w:t>окситоцинового</w:t>
      </w:r>
      <w:proofErr w:type="spellEnd"/>
      <w:r w:rsidRPr="00480FA4">
        <w:rPr>
          <w:sz w:val="28"/>
          <w:szCs w:val="28"/>
        </w:rPr>
        <w:t xml:space="preserve"> рефлекса как покалывание, распирание в груди (т.н. «прилив»), может отмечать усиление жажды, замечать, как молоко начинает капать из груди. Не все женщины ощущают срабатывание </w:t>
      </w:r>
      <w:proofErr w:type="spellStart"/>
      <w:r w:rsidRPr="00480FA4">
        <w:rPr>
          <w:sz w:val="28"/>
          <w:szCs w:val="28"/>
        </w:rPr>
        <w:t>окситоцинового</w:t>
      </w:r>
      <w:proofErr w:type="spellEnd"/>
      <w:r w:rsidRPr="00480FA4">
        <w:rPr>
          <w:sz w:val="28"/>
          <w:szCs w:val="28"/>
        </w:rPr>
        <w:t xml:space="preserve"> рефлекса, часть может заметить только изменение характера сосания ребёнка.</w:t>
      </w:r>
    </w:p>
    <w:p w14:paraId="1E7F8F7B" w14:textId="77777777" w:rsidR="00BA4784" w:rsidRPr="00480FA4" w:rsidRDefault="00BA4784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0FA4">
        <w:rPr>
          <w:sz w:val="28"/>
          <w:szCs w:val="28"/>
        </w:rPr>
        <w:t>Выработка молока, кроме уровня пролактина, контролируется в самой груди по принципу обратной связи через вещество, названное «фактор, ингибирующий лактацию» (FIL), или «ингибитор». Это полипептид, содержащийся в самом грудном молоке, который угнетает выработку молока. Чем дольше молоко не удаляется из груди, тем сильнее эффект ингибитора, тем медленнее вырабатывается новое молоко. В процессе кормления или сцеживания ингибитор вместе с молоком удаляется из груди, поэтому скорость выработки молока возрастает. Этот механизм защищает грудь от переполнения и позволяет ребёнку регулировать количество молока у матери (если ребёнку требуется больше молока, он сосёт чаще и дольше, молоко с ингибитором постоянно удаляется, и скорость выработки молока остаётся высокой, таким образом, за сутки ребёнок получает больше молока).</w:t>
      </w:r>
    </w:p>
    <w:p w14:paraId="1EB011DD" w14:textId="77777777" w:rsidR="00CD2503" w:rsidRPr="00480FA4" w:rsidRDefault="00BA4784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0FA4">
        <w:rPr>
          <w:sz w:val="28"/>
          <w:szCs w:val="28"/>
        </w:rPr>
        <w:t>Механизм регуляции выработки молока через ингибитор выходит на первый план через несколько недель после рождения ребёнка. В это время пролактин, хотя и необходим для выработки молока, не влияет на его количество. Из-за того, что скорость синтеза регулируется в каждой груди локально и независимо от другой груди, возможно остановить выработку молока только в одной груди и продолжать кормить второй.</w:t>
      </w:r>
    </w:p>
    <w:p w14:paraId="63AA1D41" w14:textId="77777777" w:rsidR="001D73C5" w:rsidRPr="00480FA4" w:rsidRDefault="001D73C5" w:rsidP="006C071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80FA4">
        <w:rPr>
          <w:sz w:val="28"/>
          <w:szCs w:val="28"/>
        </w:rPr>
        <w:t>Согласно рекомендациям </w:t>
      </w:r>
      <w:hyperlink r:id="rId17" w:tooltip="Всемирная организация здравоохранения" w:history="1">
        <w:r w:rsidRPr="00480FA4">
          <w:rPr>
            <w:sz w:val="28"/>
            <w:szCs w:val="28"/>
          </w:rPr>
          <w:t>Всемирной организации здравоохранения</w:t>
        </w:r>
      </w:hyperlink>
      <w:r w:rsidRPr="00480FA4">
        <w:rPr>
          <w:sz w:val="28"/>
          <w:szCs w:val="28"/>
        </w:rPr>
        <w:t> оптимальным является исключительно </w:t>
      </w:r>
      <w:hyperlink r:id="rId18" w:tooltip="Грудное вскармливание" w:history="1">
        <w:r w:rsidRPr="00480FA4">
          <w:rPr>
            <w:sz w:val="28"/>
            <w:szCs w:val="28"/>
          </w:rPr>
          <w:t>грудное вскармливание</w:t>
        </w:r>
      </w:hyperlink>
      <w:r w:rsidRPr="00480FA4">
        <w:rPr>
          <w:sz w:val="28"/>
          <w:szCs w:val="28"/>
        </w:rPr>
        <w:t> на протяжении первых 6 месяцев жизни младенца. Также </w:t>
      </w:r>
      <w:hyperlink r:id="rId19" w:tooltip="Женское молоко" w:history="1">
        <w:r w:rsidRPr="00480FA4">
          <w:rPr>
            <w:sz w:val="28"/>
            <w:szCs w:val="28"/>
          </w:rPr>
          <w:t>грудное молоко</w:t>
        </w:r>
      </w:hyperlink>
      <w:r w:rsidRPr="00480FA4">
        <w:rPr>
          <w:sz w:val="28"/>
          <w:szCs w:val="28"/>
        </w:rPr>
        <w:t xml:space="preserve"> может обеспечивать приблизительно половину потребностей младенца в возрасте 6—12 месяцев, и около трети потребностей — в возрасте 12—23 месяцев. ВОЗ рекомендует продолжать </w:t>
      </w:r>
      <w:r w:rsidRPr="00480FA4">
        <w:rPr>
          <w:sz w:val="28"/>
          <w:szCs w:val="28"/>
        </w:rPr>
        <w:lastRenderedPageBreak/>
        <w:t>грудное вскармливание до достижения двухлетнего возраста или больше, но с введением прикорма, начиная с 6 месяцев.</w:t>
      </w:r>
    </w:p>
    <w:p w14:paraId="10313BE1" w14:textId="77777777" w:rsidR="001D73C5" w:rsidRPr="00480FA4" w:rsidRDefault="001D73C5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поддержания исключительно грудного вскармливания в течение первых шести месяцев жизни ВОЗ и </w:t>
      </w:r>
      <w:hyperlink r:id="rId20" w:tooltip="ЮНИСЕФ" w:history="1">
        <w:r w:rsidRPr="00480FA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ЮНИСЕФ</w:t>
        </w:r>
      </w:hyperlink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рекомендуют:</w:t>
      </w:r>
    </w:p>
    <w:p w14:paraId="4BD2E47B" w14:textId="77777777" w:rsidR="001D73C5" w:rsidRPr="00480FA4" w:rsidRDefault="001D73C5" w:rsidP="006C071A">
      <w:pPr>
        <w:numPr>
          <w:ilvl w:val="0"/>
          <w:numId w:val="2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первое грудное вскармливание в течение первого часа жизни;</w:t>
      </w:r>
    </w:p>
    <w:p w14:paraId="74940FEF" w14:textId="77777777" w:rsidR="001D73C5" w:rsidRPr="00480FA4" w:rsidRDefault="001D73C5" w:rsidP="006C071A">
      <w:pPr>
        <w:numPr>
          <w:ilvl w:val="0"/>
          <w:numId w:val="2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исключительное грудное вскармливание, не давая ничего, кроме грудного молока, — никакой другой пищи или питья, в том числе воды;</w:t>
      </w:r>
    </w:p>
    <w:p w14:paraId="6F342813" w14:textId="77777777" w:rsidR="001D73C5" w:rsidRPr="00480FA4" w:rsidRDefault="001D73C5" w:rsidP="006C071A">
      <w:pPr>
        <w:numPr>
          <w:ilvl w:val="0"/>
          <w:numId w:val="2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грудное вскармливание по требованию, в том числе ночью;</w:t>
      </w:r>
    </w:p>
    <w:p w14:paraId="3EF2629B" w14:textId="77777777" w:rsidR="001D73C5" w:rsidRPr="00480FA4" w:rsidRDefault="001D73C5" w:rsidP="006C071A">
      <w:pPr>
        <w:numPr>
          <w:ilvl w:val="0"/>
          <w:numId w:val="2"/>
        </w:numPr>
        <w:shd w:val="clear" w:color="auto" w:fill="FFFFFF"/>
        <w:spacing w:after="0" w:line="240" w:lineRule="auto"/>
        <w:ind w:left="38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использовать бутылочек, сосок и пустышек.</w:t>
      </w:r>
    </w:p>
    <w:p w14:paraId="73BD97F7" w14:textId="77777777" w:rsidR="001D73C5" w:rsidRPr="00480FA4" w:rsidRDefault="001D73C5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данные о том, что вскармливание грудным молоком помогает защищать младенца от острых и хронических инфекций. В нём содержится набор веществ, влияющих на работу иммунной системы, обладающих антибактериальными свойствами, регулирующих работу кишечника и помогающих конкурировать с бактериями за усваивание питательных веществ.</w:t>
      </w:r>
    </w:p>
    <w:p w14:paraId="4B7BDFC2" w14:textId="593B23A6" w:rsidR="001D73C5" w:rsidRDefault="00CA0CBE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tooltip="Метаанализ" w:history="1">
        <w:r w:rsidR="001D73C5" w:rsidRPr="00480FA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Метаанализ</w:t>
        </w:r>
      </w:hyperlink>
      <w:r w:rsidR="001D73C5"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 20 исследований также выявил благотворное влияние на умственное развитие малыша. Дети, находившиеся на грудном вскармливании</w:t>
      </w:r>
      <w:r w:rsid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73C5"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опережали по умственным способностям детей, которых кормили детскими питательными смесями, даже после поправки на социально-экономический статус и уровень образования матери.</w:t>
      </w:r>
    </w:p>
    <w:p w14:paraId="577BA1A4" w14:textId="77777777" w:rsidR="00E91E92" w:rsidRDefault="00E91E92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E92">
        <w:rPr>
          <w:rFonts w:ascii="Times New Roman" w:hAnsi="Times New Roman" w:cs="Times New Roman"/>
          <w:sz w:val="28"/>
          <w:szCs w:val="28"/>
        </w:rPr>
        <w:t>В начале XX</w:t>
      </w:r>
      <w:r>
        <w:rPr>
          <w:rFonts w:ascii="Times New Roman" w:hAnsi="Times New Roman" w:cs="Times New Roman"/>
          <w:sz w:val="28"/>
          <w:szCs w:val="28"/>
        </w:rPr>
        <w:t>I в. из грудного молока</w:t>
      </w:r>
      <w:r w:rsidRPr="00E91E92">
        <w:rPr>
          <w:rFonts w:ascii="Times New Roman" w:hAnsi="Times New Roman" w:cs="Times New Roman"/>
          <w:sz w:val="28"/>
          <w:szCs w:val="28"/>
        </w:rPr>
        <w:t xml:space="preserve"> выделены живые молочнокислые бактерии. Два исследования, опубликованные в 2003 г., полож</w:t>
      </w:r>
      <w:r>
        <w:rPr>
          <w:rFonts w:ascii="Times New Roman" w:hAnsi="Times New Roman" w:cs="Times New Roman"/>
          <w:sz w:val="28"/>
          <w:szCs w:val="28"/>
        </w:rPr>
        <w:t>или начало новой эре изучения грудного молока</w:t>
      </w:r>
      <w:r w:rsidRPr="00E91E92">
        <w:rPr>
          <w:rFonts w:ascii="Times New Roman" w:hAnsi="Times New Roman" w:cs="Times New Roman"/>
          <w:sz w:val="28"/>
          <w:szCs w:val="28"/>
        </w:rPr>
        <w:t xml:space="preserve">, приблизив нас к пониманию механизмов его иммунной защиты </w:t>
      </w:r>
      <w:proofErr w:type="gramStart"/>
      <w:r w:rsidRPr="00E91E92">
        <w:rPr>
          <w:rFonts w:ascii="Times New Roman" w:hAnsi="Times New Roman" w:cs="Times New Roman"/>
          <w:sz w:val="28"/>
          <w:szCs w:val="28"/>
        </w:rPr>
        <w:t>и  метаболического</w:t>
      </w:r>
      <w:proofErr w:type="gramEnd"/>
      <w:r w:rsidRPr="00E91E92">
        <w:rPr>
          <w:rFonts w:ascii="Times New Roman" w:hAnsi="Times New Roman" w:cs="Times New Roman"/>
          <w:sz w:val="28"/>
          <w:szCs w:val="28"/>
        </w:rPr>
        <w:t xml:space="preserve"> программирования. </w:t>
      </w:r>
    </w:p>
    <w:p w14:paraId="4CD38B25" w14:textId="22E01263" w:rsidR="00E91E92" w:rsidRPr="00E91E92" w:rsidRDefault="00E91E92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92">
        <w:rPr>
          <w:rFonts w:ascii="Times New Roman" w:hAnsi="Times New Roman" w:cs="Times New Roman"/>
          <w:sz w:val="28"/>
          <w:szCs w:val="28"/>
        </w:rPr>
        <w:t xml:space="preserve">Команды ученых во главе с M.P.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Heikkila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 и R.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Martín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 не только выделили живые колонии лакто- и </w:t>
      </w:r>
      <w:proofErr w:type="spellStart"/>
      <w:proofErr w:type="gramStart"/>
      <w:r w:rsidRPr="00E91E92">
        <w:rPr>
          <w:rFonts w:ascii="Times New Roman" w:hAnsi="Times New Roman" w:cs="Times New Roman"/>
          <w:sz w:val="28"/>
          <w:szCs w:val="28"/>
        </w:rPr>
        <w:t>бифидобактерий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>  (</w:t>
      </w:r>
      <w:proofErr w:type="spellStart"/>
      <w:proofErr w:type="gramEnd"/>
      <w:r w:rsidRPr="00E91E92">
        <w:rPr>
          <w:rFonts w:ascii="Times New Roman" w:hAnsi="Times New Roman" w:cs="Times New Roman"/>
          <w:sz w:val="28"/>
          <w:szCs w:val="28"/>
        </w:rPr>
        <w:t>Lactobacillus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Lactococcus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Leuconostoc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Bifidobacterium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Streptococcus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Enterococcus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>), но и предложили гипотезу</w:t>
      </w:r>
      <w:r>
        <w:rPr>
          <w:rFonts w:ascii="Times New Roman" w:hAnsi="Times New Roman" w:cs="Times New Roman"/>
          <w:sz w:val="28"/>
          <w:szCs w:val="28"/>
        </w:rPr>
        <w:t xml:space="preserve"> о  происхождении бактерий в  грудном молоке</w:t>
      </w:r>
      <w:r w:rsidRPr="00E91E92">
        <w:rPr>
          <w:rFonts w:ascii="Times New Roman" w:hAnsi="Times New Roman" w:cs="Times New Roman"/>
          <w:sz w:val="28"/>
          <w:szCs w:val="28"/>
        </w:rPr>
        <w:t xml:space="preserve">. Они описали преобладающие роды, показали эффективность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лактобактерий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 против патогенного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Staphylococcus</w:t>
      </w:r>
      <w:proofErr w:type="spellEnd"/>
      <w:r w:rsidRPr="00E91E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E92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4CB8A2F8" w14:textId="7E88246A" w:rsidR="00173EE1" w:rsidRPr="00173EE1" w:rsidRDefault="00173EE1" w:rsidP="00173EE1">
      <w:pPr>
        <w:pStyle w:val="2"/>
        <w:jc w:val="center"/>
        <w:rPr>
          <w:sz w:val="28"/>
          <w:szCs w:val="28"/>
        </w:rPr>
      </w:pPr>
      <w:bookmarkStart w:id="3" w:name="_Toc150012124"/>
      <w:r>
        <w:rPr>
          <w:sz w:val="28"/>
          <w:szCs w:val="28"/>
        </w:rPr>
        <w:t xml:space="preserve">2. </w:t>
      </w:r>
      <w:r w:rsidRPr="00173EE1">
        <w:rPr>
          <w:sz w:val="28"/>
          <w:szCs w:val="28"/>
        </w:rPr>
        <w:t>Микрофлора грудного молока</w:t>
      </w:r>
      <w:bookmarkEnd w:id="3"/>
    </w:p>
    <w:p w14:paraId="6250D457" w14:textId="77777777" w:rsidR="00173EE1" w:rsidRPr="00173EE1" w:rsidRDefault="00173EE1" w:rsidP="00173E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3EE1">
        <w:rPr>
          <w:rFonts w:ascii="Times New Roman" w:hAnsi="Times New Roman" w:cs="Times New Roman"/>
          <w:sz w:val="28"/>
          <w:szCs w:val="28"/>
        </w:rPr>
        <w:t>Считалось, что грудное молоко не содержит бактерий примерно до начала 2000-х годов, когда молочнокислые бактерии были впервые описаны в грудном молоке, гигиенически собранном у здоровых женщин.</w:t>
      </w:r>
    </w:p>
    <w:p w14:paraId="51EEFC0D" w14:textId="44423739" w:rsidR="00173EE1" w:rsidRPr="00173EE1" w:rsidRDefault="00173EE1" w:rsidP="00173E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3EE1">
        <w:rPr>
          <w:rFonts w:ascii="Times New Roman" w:hAnsi="Times New Roman" w:cs="Times New Roman"/>
          <w:sz w:val="28"/>
          <w:szCs w:val="28"/>
        </w:rPr>
        <w:t> Несколько исследований показали, что при грудном вскармливании происходит передача штаммов бактерий, принадлежащих, по крайней мере, к родам </w:t>
      </w:r>
      <w:proofErr w:type="spellStart"/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fldChar w:fldCharType="begin"/>
      </w:r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instrText xml:space="preserve"> HYPERLINK "https://en.wikipedia.org/wiki/Lactobacillus" \o "Лактобациллы" </w:instrText>
      </w:r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fldChar w:fldCharType="separate"/>
      </w:r>
      <w:r w:rsidRPr="00EC1BBD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shd w:val="clear" w:color="auto" w:fill="FFFFFF"/>
        </w:rPr>
        <w:t>Lactobacillus</w:t>
      </w:r>
      <w:proofErr w:type="spellEnd"/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fldChar w:fldCharType="end"/>
      </w:r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, </w:t>
      </w:r>
      <w:proofErr w:type="spellStart"/>
      <w:r w:rsidR="00CA0CBE">
        <w:fldChar w:fldCharType="begin"/>
      </w:r>
      <w:r w:rsidR="00CA0CBE">
        <w:instrText xml:space="preserve"> HYPERLINK "https://en.wikipedia.org/wiki/Enterococcus" \o "Энтерококк" </w:instrText>
      </w:r>
      <w:r w:rsidR="00CA0CBE">
        <w:fldChar w:fldCharType="separate"/>
      </w:r>
      <w:r w:rsidRPr="00EC1BBD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shd w:val="clear" w:color="auto" w:fill="FFFFFF"/>
        </w:rPr>
        <w:t>Enterococcus</w:t>
      </w:r>
      <w:proofErr w:type="spellEnd"/>
      <w:r w:rsidR="00CA0CBE">
        <w:rPr>
          <w:rStyle w:val="a4"/>
          <w:rFonts w:ascii="Times New Roman" w:hAnsi="Times New Roman" w:cs="Times New Roman"/>
          <w:i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EC1BBD">
        <w:rPr>
          <w:rFonts w:ascii="Times New Roman" w:hAnsi="Times New Roman" w:cs="Times New Roman"/>
          <w:i/>
          <w:sz w:val="28"/>
          <w:szCs w:val="28"/>
        </w:rPr>
        <w:t> и </w:t>
      </w:r>
      <w:proofErr w:type="spellStart"/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Bifidobacterium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>, от матери ребенку, что объясняет тесную взаимосвязь бактериального состава кишечной микробиоты младенцев, находящихся на грудном вскармливании, с бактериальным составом, содержащимся в грудном молоке их соответствующих матерей.</w:t>
      </w:r>
    </w:p>
    <w:p w14:paraId="58484E85" w14:textId="3ACE628A" w:rsidR="00173EE1" w:rsidRPr="00173EE1" w:rsidRDefault="00173EE1" w:rsidP="00173E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</w:pPr>
      <w:r w:rsidRPr="00173EE1">
        <w:rPr>
          <w:rFonts w:ascii="Times New Roman" w:hAnsi="Times New Roman" w:cs="Times New Roman"/>
          <w:sz w:val="28"/>
          <w:szCs w:val="28"/>
        </w:rPr>
        <w:lastRenderedPageBreak/>
        <w:t>Исследования также показали, что существуют сходства между грудным молоком и микробной флорой кишечника младенцев, что позволяет предположить, что воздействие пищевых продуктов, таких как пробиотики грудного молока, может вносить вклад в поддержку кишечной микробиоты младенцев и развитие иммунитета.</w:t>
      </w:r>
      <w:r w:rsidRPr="00173EE1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</w:p>
    <w:p w14:paraId="68F92F50" w14:textId="027E2033" w:rsidR="00173EE1" w:rsidRDefault="00173EE1" w:rsidP="0017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hAnsi="Times New Roman" w:cs="Times New Roman"/>
          <w:sz w:val="28"/>
          <w:szCs w:val="28"/>
        </w:rPr>
        <w:t>Считается, что грудное вскармливание является важным фактором формирования </w:t>
      </w:r>
      <w:hyperlink r:id="rId22" w:tooltip="Микробиом кишечника" w:history="1">
        <w:r w:rsidRPr="00173EE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кишечного </w:t>
        </w:r>
        <w:proofErr w:type="spellStart"/>
        <w:r w:rsidRPr="00173EE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микробиома</w:t>
        </w:r>
        <w:proofErr w:type="spellEnd"/>
      </w:hyperlink>
      <w:r w:rsidRPr="00173EE1">
        <w:rPr>
          <w:rFonts w:ascii="Times New Roman" w:hAnsi="Times New Roman" w:cs="Times New Roman"/>
          <w:sz w:val="28"/>
          <w:szCs w:val="28"/>
        </w:rPr>
        <w:t> младенца. </w:t>
      </w:r>
      <w:proofErr w:type="spellStart"/>
      <w:r w:rsidRPr="00173EE1">
        <w:rPr>
          <w:rFonts w:ascii="Times New Roman" w:hAnsi="Times New Roman" w:cs="Times New Roman"/>
          <w:sz w:val="28"/>
          <w:szCs w:val="28"/>
        </w:rPr>
        <w:t>Микробиом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 xml:space="preserve"> кишечника детей, находящихся на грудном вскармливании, менее разнообразен, содержит большее количество видов </w:t>
      </w:r>
      <w:proofErr w:type="spellStart"/>
      <w:r w:rsidRPr="00173E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Bifidobacterium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73E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Lactobacillus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> и меньше потенциальных </w:t>
      </w:r>
      <w:hyperlink r:id="rId23" w:tooltip="Патоген" w:history="1">
        <w:r w:rsidRPr="00173EE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патогенных</w:t>
        </w:r>
      </w:hyperlink>
      <w:r w:rsidRPr="00173EE1">
        <w:rPr>
          <w:rFonts w:ascii="Times New Roman" w:hAnsi="Times New Roman" w:cs="Times New Roman"/>
          <w:sz w:val="28"/>
          <w:szCs w:val="28"/>
        </w:rPr>
        <w:t xml:space="preserve"> таксонов, чем </w:t>
      </w:r>
      <w:proofErr w:type="spellStart"/>
      <w:r w:rsidRPr="00173EE1">
        <w:rPr>
          <w:rFonts w:ascii="Times New Roman" w:hAnsi="Times New Roman" w:cs="Times New Roman"/>
          <w:sz w:val="28"/>
          <w:szCs w:val="28"/>
        </w:rPr>
        <w:t>микробиом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 xml:space="preserve"> кишечника детей, находящихся на искусственном вскармливании. Бактерии человеческого молока могут снизить риск заражения у детей, находящихся на грудном вскармливании, путем конкурентного исключения вредных бактерий и выработки антимикробных соединений, которые уничтожают патогенные штаммы. Определенные </w:t>
      </w:r>
      <w:proofErr w:type="spellStart"/>
      <w:r w:rsidRPr="00173E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лактобациллы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Pr="00173E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бифидобактерии</w:t>
      </w:r>
      <w:proofErr w:type="spellEnd"/>
      <w:r w:rsidRPr="00173EE1">
        <w:rPr>
          <w:rFonts w:ascii="Times New Roman" w:hAnsi="Times New Roman" w:cs="Times New Roman"/>
          <w:sz w:val="28"/>
          <w:szCs w:val="28"/>
        </w:rPr>
        <w:t>, рост которых стимулируется ГМО, способствуют здоровому метаболическому и иммунному функционированию в кишечнике младенца.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F529B7F" w14:textId="13E1BD77" w:rsidR="00EC1BBD" w:rsidRDefault="00EC1BBD" w:rsidP="0017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Последние исследования также показали, что в составе микробиоты могут присутствовать в норме бактерии рода </w:t>
      </w:r>
      <w:proofErr w:type="spellStart"/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Staphylococcus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St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en-US"/>
        </w:rPr>
        <w:t>repto</w:t>
      </w:r>
      <w:r w:rsidRPr="00EC1BB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coccus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однако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культуральным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биохимическим свойствам они ближе молочнокислым бактериям. В частности, к таким бактериям относятся </w:t>
      </w:r>
      <w:proofErr w:type="spellStart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Streptococcus</w:t>
      </w:r>
      <w:proofErr w:type="spellEnd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lactarius</w:t>
      </w:r>
      <w:proofErr w:type="spellEnd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недавно открытый вид. </w:t>
      </w:r>
      <w:r w:rsidR="00C56A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огут встречаться в грудном молоке обычные представители стафилококков, живущих на коже - </w:t>
      </w:r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S. </w:t>
      </w:r>
      <w:proofErr w:type="spellStart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aureus</w:t>
      </w:r>
      <w:proofErr w:type="spellEnd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S. </w:t>
      </w:r>
      <w:proofErr w:type="spellStart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epidermidis</w:t>
      </w:r>
      <w:proofErr w:type="spellEnd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S. </w:t>
      </w:r>
      <w:proofErr w:type="spellStart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hominis</w:t>
      </w:r>
      <w:proofErr w:type="spellEnd"/>
      <w:r w:rsidRPr="00EC1BB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8B3B635" w14:textId="6C3EFADA" w:rsidR="00C56A0E" w:rsidRDefault="00C56A0E" w:rsidP="0017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некоторые микроорганизмы грудного могут быть опасны для новорожденного ребенка. Так, некоторые патогенные стрептококки, в частности, стрептококки группы В, могут вызывать серию серьезных заболеваний вплоть до летального исхода. </w:t>
      </w:r>
      <w:r w:rsidRPr="00C56A0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Оленев А.С.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прошлогодней статье показал с соавторами, что данные микроорганизмы обнаруживаются в желудочно-кишечном тракте женщин, родовых путях и в грудном молоке. </w:t>
      </w:r>
    </w:p>
    <w:p w14:paraId="3FB8763D" w14:textId="249EBEDD" w:rsidR="00C56A0E" w:rsidRPr="00E43B07" w:rsidRDefault="00C56A0E" w:rsidP="00173EE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Другой инфекцией, которая может возникнуть у новорожденного ребенка от грудного молока, является кандидоз. Его причиной являются микроскопические грибки </w:t>
      </w:r>
      <w:r w:rsidRPr="00C56A0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Candida</w:t>
      </w:r>
      <w:r w:rsidRPr="00E43B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56A0E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Albicans</w:t>
      </w:r>
      <w:r w:rsidR="00E43B07" w:rsidRPr="00E43B0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которые могут обнаруживаться в грудном молоке и на коже кормящей женщины. Кандидоз опасен для новорожденных, может принимать инвазивный характер, поражая разнообразные органы и ткани. </w:t>
      </w:r>
      <w:r w:rsidRP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33B267A" w14:textId="77777777" w:rsidR="008B0817" w:rsidRPr="00480FA4" w:rsidRDefault="008B0817" w:rsidP="006C07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8AC33" w14:textId="027D4FE4" w:rsidR="00442555" w:rsidRPr="00173EE1" w:rsidRDefault="00173EE1" w:rsidP="00173EE1">
      <w:pPr>
        <w:pStyle w:val="2"/>
        <w:jc w:val="center"/>
        <w:rPr>
          <w:sz w:val="28"/>
          <w:szCs w:val="28"/>
        </w:rPr>
      </w:pPr>
      <w:bookmarkStart w:id="4" w:name="_Toc150012125"/>
      <w:r>
        <w:rPr>
          <w:sz w:val="28"/>
          <w:szCs w:val="28"/>
        </w:rPr>
        <w:t xml:space="preserve">3. </w:t>
      </w:r>
      <w:r w:rsidR="00442555" w:rsidRPr="00173EE1">
        <w:rPr>
          <w:sz w:val="28"/>
          <w:szCs w:val="28"/>
        </w:rPr>
        <w:t xml:space="preserve">Детские </w:t>
      </w:r>
      <w:r w:rsidR="000B2B41" w:rsidRPr="00173EE1">
        <w:rPr>
          <w:sz w:val="28"/>
          <w:szCs w:val="28"/>
        </w:rPr>
        <w:t xml:space="preserve">молочные </w:t>
      </w:r>
      <w:r w:rsidR="00442555" w:rsidRPr="00173EE1">
        <w:rPr>
          <w:sz w:val="28"/>
          <w:szCs w:val="28"/>
        </w:rPr>
        <w:t>смеси</w:t>
      </w:r>
      <w:bookmarkEnd w:id="4"/>
    </w:p>
    <w:p w14:paraId="14E303F6" w14:textId="77777777" w:rsidR="002A09A0" w:rsidRPr="00480FA4" w:rsidRDefault="002A09A0" w:rsidP="006C071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мамы понимают, что только мамино молоко даст малышу все необходимые, для правильного развития, вещества. Но есть ситуации, при которых приходится перейти на кормление малыша м</w:t>
      </w:r>
      <w:r w:rsidR="000B2B41"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олочной смесью. Существует</w:t>
      </w: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причин, заставляющих отказаться от грудного вскармливания:</w:t>
      </w:r>
    </w:p>
    <w:p w14:paraId="641BA944" w14:textId="77777777" w:rsidR="002A09A0" w:rsidRPr="00480FA4" w:rsidRDefault="002A09A0" w:rsidP="006C07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Отсутствие или недостаточное количество молока;</w:t>
      </w:r>
    </w:p>
    <w:p w14:paraId="143978B0" w14:textId="77777777" w:rsidR="002A09A0" w:rsidRPr="00480FA4" w:rsidRDefault="002A09A0" w:rsidP="006C07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мамой лекарственных препаратов;</w:t>
      </w:r>
    </w:p>
    <w:p w14:paraId="7BD7A963" w14:textId="77777777" w:rsidR="002A09A0" w:rsidRPr="00480FA4" w:rsidRDefault="002A09A0" w:rsidP="006C07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у малыша с обменом веществ;</w:t>
      </w:r>
    </w:p>
    <w:p w14:paraId="1B8A36AD" w14:textId="77777777" w:rsidR="002A09A0" w:rsidRPr="00480FA4" w:rsidRDefault="002A09A0" w:rsidP="006C07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мамой наркотиков или алкоголя;</w:t>
      </w:r>
    </w:p>
    <w:p w14:paraId="20603A21" w14:textId="77777777" w:rsidR="002A09A0" w:rsidRPr="00480FA4" w:rsidRDefault="002A09A0" w:rsidP="006C071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Нежелание портить форму груди.</w:t>
      </w:r>
    </w:p>
    <w:p w14:paraId="26A2CF11" w14:textId="77777777" w:rsidR="002A09A0" w:rsidRPr="00480FA4" w:rsidRDefault="002A09A0" w:rsidP="006C071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это не все причины, по которым мамочки отказываются от грудного вскармливания, список можно продолжить, были перечислены только самые распространенные.</w:t>
      </w:r>
    </w:p>
    <w:p w14:paraId="4EEE992A" w14:textId="77777777" w:rsidR="001157D4" w:rsidRPr="00480FA4" w:rsidRDefault="001157D4" w:rsidP="006C071A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подборе подходящей смеси ориентируются на:</w:t>
      </w:r>
    </w:p>
    <w:p w14:paraId="3276BFDE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ребенка;</w:t>
      </w:r>
    </w:p>
    <w:p w14:paraId="10AB78CD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Динамику прибавления веса;</w:t>
      </w:r>
    </w:p>
    <w:p w14:paraId="1D45F916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Аппетит малютки;</w:t>
      </w:r>
    </w:p>
    <w:p w14:paraId="207185B4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Микрофлору кишечного тракта;</w:t>
      </w:r>
    </w:p>
    <w:p w14:paraId="3E231385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нарушения пищеварения;</w:t>
      </w:r>
    </w:p>
    <w:p w14:paraId="62B0B9F1" w14:textId="77777777" w:rsidR="001157D4" w:rsidRPr="00480FA4" w:rsidRDefault="001157D4" w:rsidP="006C071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0FA4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Аллергические реакции.</w:t>
      </w:r>
    </w:p>
    <w:p w14:paraId="655D0494" w14:textId="77777777" w:rsidR="001157D4" w:rsidRPr="00173EE1" w:rsidRDefault="001157D4" w:rsidP="00173E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Детские смеси делятся на категории:</w:t>
      </w:r>
    </w:p>
    <w:p w14:paraId="3C858B7D" w14:textId="77777777" w:rsidR="001157D4" w:rsidRPr="00173EE1" w:rsidRDefault="001157D4" w:rsidP="00173EE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возрасту;</w:t>
      </w:r>
    </w:p>
    <w:p w14:paraId="6A451F90" w14:textId="77777777" w:rsidR="001157D4" w:rsidRPr="00173EE1" w:rsidRDefault="001157D4" w:rsidP="00173EE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Специализации;</w:t>
      </w:r>
    </w:p>
    <w:p w14:paraId="78D8B964" w14:textId="77777777" w:rsidR="001157D4" w:rsidRPr="00173EE1" w:rsidRDefault="001157D4" w:rsidP="00173EE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Консистенции;</w:t>
      </w:r>
    </w:p>
    <w:p w14:paraId="2D4D289E" w14:textId="77777777" w:rsidR="001157D4" w:rsidRPr="00173EE1" w:rsidRDefault="001157D4" w:rsidP="00173EE1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Составу.</w:t>
      </w:r>
    </w:p>
    <w:p w14:paraId="041BEF79" w14:textId="77777777" w:rsidR="001157D4" w:rsidRPr="00764C55" w:rsidRDefault="001157D4" w:rsidP="00764C5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64C55">
        <w:rPr>
          <w:rFonts w:ascii="Times New Roman" w:hAnsi="Times New Roman" w:cs="Times New Roman"/>
          <w:sz w:val="28"/>
          <w:szCs w:val="28"/>
          <w:lang w:eastAsia="ru-RU"/>
        </w:rPr>
        <w:t>Возраст</w:t>
      </w:r>
    </w:p>
    <w:p w14:paraId="3EBE9FAB" w14:textId="77777777" w:rsidR="001157D4" w:rsidRPr="00173EE1" w:rsidRDefault="001157D4" w:rsidP="00173EE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Смесь с маркировкой (0) предназначена для новорожденных, недоношенных малышей, или тех, у кого недостаточный вес;</w:t>
      </w:r>
    </w:p>
    <w:p w14:paraId="32002B21" w14:textId="77777777" w:rsidR="001157D4" w:rsidRPr="00173EE1" w:rsidRDefault="001157D4" w:rsidP="00173EE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(1) означает, что смесь подходит деткам с рождения до полугода;</w:t>
      </w:r>
    </w:p>
    <w:p w14:paraId="4B8359D1" w14:textId="77777777" w:rsidR="001157D4" w:rsidRPr="00173EE1" w:rsidRDefault="001157D4" w:rsidP="00173EE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(2) означает, что это питание для детей до 1 годика;</w:t>
      </w:r>
    </w:p>
    <w:p w14:paraId="0919960C" w14:textId="77777777" w:rsidR="001157D4" w:rsidRPr="00173EE1" w:rsidRDefault="001157D4" w:rsidP="00173EE1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Маркировка (3 или 4) говорит о том, что питание подходит детям от 1 года и старше.</w:t>
      </w:r>
    </w:p>
    <w:p w14:paraId="0B44D3B7" w14:textId="77777777" w:rsidR="001157D4" w:rsidRPr="00173EE1" w:rsidRDefault="001157D4" w:rsidP="00EC1B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ряде случаев (при особых потребностях малыша или склонности к аллергии) стандартная молочная смесь может новорожденному не подойти. В такой ситуации необходимо обратить внимание на следующие виды молочных смесей:</w:t>
      </w:r>
    </w:p>
    <w:p w14:paraId="6A7AD903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Смесь для недоношенных детей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(в ее составе больше белков, витаминов и протеина). Упаковка маркируется цифрой (0) или приставкой (ПРЕ);</w:t>
      </w:r>
    </w:p>
    <w:p w14:paraId="05E43783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Смеси с бифидобактериями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назначаются грудничкам, страдающим от любых проблем с пищеварительным трактом;</w:t>
      </w:r>
    </w:p>
    <w:p w14:paraId="1F3253E4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Смеси гипоаллергенные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предназначены только деткам, страдающим аллергией на белок, присутствующий в коровьем молоке;</w:t>
      </w:r>
    </w:p>
    <w:p w14:paraId="68C90740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Смеси с повышенным содержанием железа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(только для детей с анемией и старше 4 месяцев);</w:t>
      </w:r>
    </w:p>
    <w:p w14:paraId="03280FA6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Соевые (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безлактозные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смеси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разработаны для грудничков, которым противопоказаны даже гипоаллергенные смеси из-за тяжелой формы аллергии на питание;</w:t>
      </w:r>
    </w:p>
    <w:p w14:paraId="32ED0E46" w14:textId="77777777" w:rsidR="001157D4" w:rsidRPr="00173EE1" w:rsidRDefault="001157D4" w:rsidP="00EC1BBD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Антирефлюксные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смеси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предназначены для младенцев обильно и часто срыгивающих питание.</w:t>
      </w:r>
    </w:p>
    <w:p w14:paraId="5AA9FBF9" w14:textId="77777777" w:rsidR="001157D4" w:rsidRPr="00173EE1" w:rsidRDefault="001157D4" w:rsidP="00EC1B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категории существуют следующие виды молочной смеси:</w:t>
      </w:r>
    </w:p>
    <w:p w14:paraId="46346A14" w14:textId="77777777" w:rsidR="001157D4" w:rsidRPr="00173EE1" w:rsidRDefault="001157D4" w:rsidP="00EC1BB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Сухая (порошкообразная смесь, продающаяся в упаковках и разводящаяся кипяченой водой);</w:t>
      </w:r>
    </w:p>
    <w:p w14:paraId="63D66D4F" w14:textId="77777777" w:rsidR="001157D4" w:rsidRPr="00173EE1" w:rsidRDefault="001157D4" w:rsidP="00EC1BBD">
      <w:pPr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Жидкая (такая смесь выпускается в </w:t>
      </w:r>
      <w:proofErr w:type="spellStart"/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тетрапакетах</w:t>
      </w:r>
      <w:proofErr w:type="spellEnd"/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полностью готова к употреблению.</w:t>
      </w:r>
    </w:p>
    <w:p w14:paraId="27608782" w14:textId="77777777" w:rsidR="001157D4" w:rsidRPr="00173EE1" w:rsidRDefault="001157D4" w:rsidP="00EC1B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содержания в питании коровьего молока молочные смеси бывают:</w:t>
      </w:r>
    </w:p>
    <w:p w14:paraId="3D3B3C66" w14:textId="77777777" w:rsidR="001157D4" w:rsidRPr="00173EE1" w:rsidRDefault="001157D4" w:rsidP="00EC1BB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Адаптированными - это смеси, чей состав максимально приближается к составу материнского грудного молока (для малюток с непереносимостью коровьего белка, выпускается питание на основе козьего молока);</w:t>
      </w:r>
    </w:p>
    <w:p w14:paraId="2488FB69" w14:textId="77777777" w:rsidR="001157D4" w:rsidRPr="00173EE1" w:rsidRDefault="001157D4" w:rsidP="00EC1BBD">
      <w:pPr>
        <w:numPr>
          <w:ilvl w:val="0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Адаптированные частично (то есть такое питание только напоминает грудное молоко, но в нем присутствует сахароза и улучшенный минерально-жировой состав);</w:t>
      </w:r>
    </w:p>
    <w:p w14:paraId="3621A344" w14:textId="77777777" w:rsidR="001157D4" w:rsidRPr="00173EE1" w:rsidRDefault="001157D4" w:rsidP="00EC1BB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Неадаптированные смеси, изготовленные из сухого цельного коровьего молока, с крахмалом и сахарозой (эти смеси пригодны для употребления детям с 6-ти месяцев).</w:t>
      </w:r>
    </w:p>
    <w:p w14:paraId="4381436A" w14:textId="77777777" w:rsidR="001157D4" w:rsidRPr="00173EE1" w:rsidRDefault="001157D4" w:rsidP="00EC1BBD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Среднестатистическая молочная смесь состоит из следующих компонентов:</w:t>
      </w:r>
    </w:p>
    <w:p w14:paraId="51041FEF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Белка молочной сыворотки или казеина (белка козьего молока);</w:t>
      </w:r>
    </w:p>
    <w:p w14:paraId="2649F947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Таурин-аминокислоты (необходимой для нормального развития зрительной функции);</w:t>
      </w:r>
    </w:p>
    <w:p w14:paraId="7EECF061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Лактозы (способствует нормальному пищеварению и создает здоровую микрофлору кишечника);</w:t>
      </w:r>
    </w:p>
    <w:p w14:paraId="62CEC667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Пробиотиков (помогают расти здоровой микрофлоре кишечного тракта);</w:t>
      </w:r>
    </w:p>
    <w:p w14:paraId="319E3F5A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Крахмала и камеди (для сгущения содержимого желудка малыша);</w:t>
      </w:r>
    </w:p>
    <w:p w14:paraId="1EF122AF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Витаминов и минералов, необходимых для нормального развития ребенка (селена, цинка, йода, кальция и других);</w:t>
      </w:r>
    </w:p>
    <w:p w14:paraId="23CC55E3" w14:textId="77777777" w:rsidR="001157D4" w:rsidRPr="00173EE1" w:rsidRDefault="001157D4" w:rsidP="00EC1BBD">
      <w:pPr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Кислоты - </w:t>
      </w:r>
      <w:proofErr w:type="spellStart"/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декстинмальтозы</w:t>
      </w:r>
      <w:proofErr w:type="spellEnd"/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необходимой для полноценного развития головного мозга.</w:t>
      </w:r>
    </w:p>
    <w:p w14:paraId="44E9C357" w14:textId="67B03616" w:rsidR="00173EE1" w:rsidRPr="00173EE1" w:rsidRDefault="00173EE1" w:rsidP="00EC1BBD">
      <w:pPr>
        <w:pStyle w:val="2"/>
        <w:ind w:firstLine="709"/>
        <w:jc w:val="center"/>
        <w:rPr>
          <w:sz w:val="28"/>
          <w:szCs w:val="28"/>
        </w:rPr>
      </w:pPr>
      <w:bookmarkStart w:id="5" w:name="_Toc150012126"/>
      <w:r w:rsidRPr="00173EE1">
        <w:rPr>
          <w:sz w:val="28"/>
          <w:szCs w:val="28"/>
        </w:rPr>
        <w:t>4. Микрофлора детской молочной смеси</w:t>
      </w:r>
      <w:bookmarkEnd w:id="5"/>
    </w:p>
    <w:p w14:paraId="56F7C83B" w14:textId="525FC0D8" w:rsidR="00173EE1" w:rsidRPr="00173EE1" w:rsidRDefault="00173EE1" w:rsidP="00EC1B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стандартная детская молочная смесь не содержит </w:t>
      </w: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пробиотики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 - живые микроорганизмы, приносящие пользу организму-хозяину при введении в него в адекватных количествах. Пробиотики, добавленные в детские смеси имеют доказанные положительные эффекты</w:t>
      </w:r>
      <w:r w:rsidR="00EC1B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AC96149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Утилизируют непереваренные компоненты пищи;</w:t>
      </w:r>
    </w:p>
    <w:p w14:paraId="1AA63644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Участвуют в синтезе витаминов группы B, витамина K, обмене витаминов C и D;</w:t>
      </w:r>
    </w:p>
    <w:p w14:paraId="757C9535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Способствуют выработке антител (через взаимодействие с клетками иммунной системы);</w:t>
      </w:r>
    </w:p>
    <w:p w14:paraId="47750F89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Повышают защитные свойства слизистой оболочки кишечника</w:t>
      </w:r>
    </w:p>
    <w:p w14:paraId="70E1C937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Подавляют рост патогенной микробиоты;</w:t>
      </w:r>
    </w:p>
    <w:p w14:paraId="20F14A01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Способствуют выработке секреторного иммуноглобулина IgA</w:t>
      </w:r>
    </w:p>
    <w:p w14:paraId="63B0C820" w14:textId="77777777" w:rsidR="00173EE1" w:rsidRPr="00173EE1" w:rsidRDefault="00173EE1" w:rsidP="00EC1BBD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Стимулируют развитие T-клеточного иммунитета, влияют на образование цитокинов.</w:t>
      </w:r>
    </w:p>
    <w:p w14:paraId="0FFA6392" w14:textId="77777777" w:rsidR="00173EE1" w:rsidRPr="00173EE1" w:rsidRDefault="00173EE1" w:rsidP="00EC1B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сегодня 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Bifidobacterium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lactis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(B. 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lactis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)/BB12 наиболее изученный в мире 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пробиотический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штамм, который добавляется в детские смеси и используется в качестве </w:t>
      </w:r>
      <w:proofErr w:type="spellStart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пробиотической</w:t>
      </w:r>
      <w:proofErr w:type="spellEnd"/>
      <w:r w:rsidRPr="00173E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добавки к пище и лечебного препарата.</w:t>
      </w:r>
    </w:p>
    <w:p w14:paraId="3A028631" w14:textId="583901D6" w:rsidR="00173EE1" w:rsidRDefault="00173EE1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0840DE" w14:textId="107C9524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724BEA" w14:textId="1AB67037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FBBAEE" w14:textId="43C54A18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85C94" w14:textId="27BA5AB5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3696D7" w14:textId="6E590B4E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139D8E" w14:textId="0F1D3D5D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C7D733" w14:textId="712E056A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2A3D4" w14:textId="6959409A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103F9F" w14:textId="6200263F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C82BC2" w14:textId="1403AF37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591A4" w14:textId="5944CF19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C9CB06" w14:textId="5EA23ADB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B8D23B" w14:textId="3D05D352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8B9D9" w14:textId="32B8C396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342EB3" w14:textId="3409946D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FD876" w14:textId="41990992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10F65D" w14:textId="546695FD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94E3B2" w14:textId="02029269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B7713B" w14:textId="7F94064A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25305" w14:textId="6715DB10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81D77E" w14:textId="16FD6215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A880D2" w14:textId="44E512E1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121D14" w14:textId="18707344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02B286" w14:textId="697EF67B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C2B116" w14:textId="49ED7A05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6EEC68" w14:textId="7F3E8B19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B3299" w14:textId="6EFC308B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DF2CDF" w14:textId="5FB1B5E7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C5AED" w14:textId="440B60E0" w:rsidR="00132065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0393C" w14:textId="77777777" w:rsidR="00132065" w:rsidRPr="00EC1BBD" w:rsidRDefault="00132065" w:rsidP="00EC1BBD">
      <w:pPr>
        <w:shd w:val="clear" w:color="auto" w:fill="FFFFFF"/>
        <w:tabs>
          <w:tab w:val="num" w:pos="42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B0E7C0" w14:textId="77777777" w:rsidR="00132065" w:rsidRDefault="00132065" w:rsidP="00173EE1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6" w:name="_Toc150012127"/>
    </w:p>
    <w:p w14:paraId="7107B5C9" w14:textId="383B36C5" w:rsidR="001157D4" w:rsidRDefault="00CE4C57" w:rsidP="00173EE1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173EE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t>Практическая часть</w:t>
      </w:r>
      <w:bookmarkEnd w:id="6"/>
    </w:p>
    <w:p w14:paraId="235956AA" w14:textId="751D8265" w:rsidR="00132065" w:rsidRPr="00132065" w:rsidRDefault="00132065" w:rsidP="00132065">
      <w:pPr>
        <w:rPr>
          <w:lang w:eastAsia="ru-RU"/>
        </w:rPr>
      </w:pPr>
    </w:p>
    <w:p w14:paraId="6F5046AC" w14:textId="4BB88FE4" w:rsidR="00E43B07" w:rsidRDefault="00CE4C57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Взятые пробы хранились в пластиковых </w:t>
      </w:r>
      <w:r w:rsidR="00952E1C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стерильных контейнерах для сбора биоматериала в течение месяца в морозильнике. 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Пробы были пронумерованы от 1 до 4. </w:t>
      </w:r>
      <w:r w:rsidR="00952E1C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мы начали готовить среды для посева. Для этого были взяты 20 чашек Петри, доведенных до состояния стерильности с помо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щью автоклава в режиме 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Universal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cycle</w:t>
      </w:r>
      <w:r w:rsidR="00FE2782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134°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431621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три процесса вакуумирования, 4 минуты стерилизации)</w:t>
      </w:r>
      <w:r w:rsidR="00883F0D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5AEDD9B9" w14:textId="37D19C18" w:rsidR="00E43B07" w:rsidRDefault="00883F0D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пробы</w:t>
      </w:r>
      <w:r w:rsidR="00D72B48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разморожены, 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мы 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перемести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из морозильника в холодильник, а также </w:t>
      </w:r>
      <w:r w:rsidR="00D72B48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начата подготовка питательных сред. </w:t>
      </w:r>
      <w:r w:rsidR="00E43B07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были взяты пробы смесей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B07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(проба-5 смесь Малютка</w:t>
      </w:r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E43B07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проба 6-смесь </w:t>
      </w:r>
      <w:proofErr w:type="spellStart"/>
      <w:r w:rsidR="00E43B07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Нутрилон</w:t>
      </w:r>
      <w:proofErr w:type="spellEnd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Пепти</w:t>
      </w:r>
      <w:proofErr w:type="spellEnd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14A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Гастро</w:t>
      </w:r>
      <w:proofErr w:type="spellEnd"/>
      <w:r w:rsidR="00E43B07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21C104" w14:textId="5378EDCC" w:rsidR="00C41137" w:rsidRPr="00C41137" w:rsidRDefault="00C41137" w:rsidP="00C41137">
      <w:pPr>
        <w:spacing w:before="20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Все матери, на протяжении беременности и в послеродовой период проходили медицинское обследование и сдавали необходимые анализы (анализ крови на групповую принадлежность и резус-</w:t>
      </w:r>
      <w:proofErr w:type="spellStart"/>
      <w:proofErr w:type="gramStart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фактор,общий</w:t>
      </w:r>
      <w:proofErr w:type="spellEnd"/>
      <w:proofErr w:type="gramEnd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анализ мочи,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proofErr w:type="spellStart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коагулограмма</w:t>
      </w:r>
      <w:proofErr w:type="spellEnd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(оценка свёртывающей системы крови),биохимический анализ крови,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ЭКГ (электрокардиография),тесты на ВИЧ, сифилис, гепатиты В и С,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определение в крови глюкозы,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КТГ (</w:t>
      </w:r>
      <w:proofErr w:type="spellStart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кардиотокография</w:t>
      </w:r>
      <w:proofErr w:type="spellEnd"/>
      <w:r w:rsidRPr="00C4113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).</w:t>
      </w:r>
    </w:p>
    <w:p w14:paraId="3EFE1D66" w14:textId="77777777" w:rsidR="00C41137" w:rsidRDefault="00C41137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DA2B2B" w14:textId="6EB35E77" w:rsidR="00E43B07" w:rsidRDefault="001F1E31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исследования проб молока и смесей были взяты следующие среды: среда </w:t>
      </w:r>
      <w:proofErr w:type="gram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Эндо</w:t>
      </w:r>
      <w:proofErr w:type="gram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Аерса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Джонс</w:t>
      </w:r>
      <w:r w:rsidR="00A5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76986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приготовления, эти среды были разлиты</w:t>
      </w:r>
      <w:r w:rsidR="00FE2782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20 мл 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16 чашек Петри для изучения проб молока, и в 4 чашки, </w:t>
      </w:r>
      <w:r w:rsidR="00FE2782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поделенные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пополам, для изучения смесей. </w:t>
      </w:r>
    </w:p>
    <w:p w14:paraId="723BDE0F" w14:textId="77777777" w:rsidR="00C41137" w:rsidRDefault="00C41137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527BDE" w14:textId="1644C2FC" w:rsidR="00E43B07" w:rsidRDefault="00E43B07" w:rsidP="00E43B07">
      <w:pPr>
        <w:shd w:val="clear" w:color="auto" w:fill="FFFFFF"/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086D7" wp14:editId="3750150F">
            <wp:extent cx="4324350" cy="2790825"/>
            <wp:effectExtent l="0" t="0" r="0" b="9525"/>
            <wp:docPr id="922059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16E4A" w14:textId="365BA171" w:rsidR="00E43B07" w:rsidRDefault="00E43B07" w:rsidP="00E43B07">
      <w:pPr>
        <w:shd w:val="clear" w:color="auto" w:fill="FFFFFF"/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– Подготовка проб грудного молока для бактериологического посева</w:t>
      </w:r>
    </w:p>
    <w:p w14:paraId="16B3F8E7" w14:textId="77777777" w:rsidR="00E43B07" w:rsidRDefault="00FE2782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застывания сред во всех чашках, был произведен бактериологический посев с помощью петли на среды в условиях асептики рядом со спиртовкой.</w:t>
      </w:r>
      <w:r w:rsidR="00676986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1A4684" w14:textId="32B11346" w:rsidR="00E43B07" w:rsidRDefault="00E91F5D" w:rsidP="00E91F5D">
      <w:pPr>
        <w:shd w:val="clear" w:color="auto" w:fill="FFFFFF"/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F6B03" wp14:editId="4C9D8B36">
            <wp:extent cx="2981325" cy="3314700"/>
            <wp:effectExtent l="0" t="0" r="9525" b="0"/>
            <wp:docPr id="5814304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D3B6C" w14:textId="77777777" w:rsidR="00C41137" w:rsidRDefault="00C41137" w:rsidP="00E91F5D">
      <w:pPr>
        <w:shd w:val="clear" w:color="auto" w:fill="FFFFFF"/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C0A276" w14:textId="77109F04" w:rsidR="00E91F5D" w:rsidRDefault="00E91F5D" w:rsidP="00E91F5D">
      <w:pPr>
        <w:shd w:val="clear" w:color="auto" w:fill="FFFFFF"/>
        <w:tabs>
          <w:tab w:val="num" w:pos="42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Произведение бактериологического посева</w:t>
      </w:r>
    </w:p>
    <w:p w14:paraId="4FD5D56E" w14:textId="2B0D79B2" w:rsidR="00CE4C57" w:rsidRDefault="00676986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последующем чашки Петри были помещены в термостат при температуре 37°</w:t>
      </w:r>
      <w:r w:rsidR="00773C40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 срок в 48 часов, но на среде Кандида результаты оказались неочевидными, поэтому было принято решение оставить чашки с этой средой еще на сутки. Спустя 24 часа результат среды Кандида не изменился, и был принят как отрицательный. </w:t>
      </w:r>
      <w:r w:rsidR="003E6DA3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следо</w:t>
      </w:r>
      <w:r w:rsidR="00C77965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вала оценка результатов посева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965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6DA3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приведены в таблице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3E6DA3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43B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F027609" w14:textId="77777777" w:rsidR="00C41137" w:rsidRDefault="00C41137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DDC52" w14:textId="3A062489" w:rsidR="00E43B07" w:rsidRPr="006C071A" w:rsidRDefault="00E43B07" w:rsidP="00173EE1">
      <w:pPr>
        <w:shd w:val="clear" w:color="auto" w:fill="FFFFFF"/>
        <w:tabs>
          <w:tab w:val="num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 Результаты бактериологического посева на среду Эндо</w:t>
      </w: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947"/>
        <w:gridCol w:w="2946"/>
        <w:gridCol w:w="2873"/>
      </w:tblGrid>
      <w:tr w:rsidR="000B6634" w:rsidRPr="006C071A" w14:paraId="4B39FE3E" w14:textId="77777777" w:rsidTr="00FA253A">
        <w:tc>
          <w:tcPr>
            <w:tcW w:w="8992" w:type="dxa"/>
            <w:gridSpan w:val="3"/>
          </w:tcPr>
          <w:p w14:paraId="5969CF13" w14:textId="77777777" w:rsidR="000B6634" w:rsidRPr="006C071A" w:rsidRDefault="000B6634" w:rsidP="006C07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Результаты среды Эндо</w:t>
            </w:r>
          </w:p>
        </w:tc>
      </w:tr>
      <w:tr w:rsidR="000B6634" w:rsidRPr="006C071A" w14:paraId="343B6A7A" w14:textId="77777777" w:rsidTr="00FA253A">
        <w:tc>
          <w:tcPr>
            <w:tcW w:w="3061" w:type="dxa"/>
          </w:tcPr>
          <w:p w14:paraId="0ADB7169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№Пробы</w:t>
            </w:r>
          </w:p>
        </w:tc>
        <w:tc>
          <w:tcPr>
            <w:tcW w:w="2965" w:type="dxa"/>
          </w:tcPr>
          <w:p w14:paraId="1F9A774D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966" w:type="dxa"/>
          </w:tcPr>
          <w:p w14:paraId="03DF9A9F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колоний</w:t>
            </w:r>
          </w:p>
        </w:tc>
      </w:tr>
      <w:tr w:rsidR="000B6634" w:rsidRPr="006C071A" w14:paraId="170418CF" w14:textId="77777777" w:rsidTr="00FA253A">
        <w:tc>
          <w:tcPr>
            <w:tcW w:w="3061" w:type="dxa"/>
          </w:tcPr>
          <w:p w14:paraId="6670A44F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65" w:type="dxa"/>
          </w:tcPr>
          <w:p w14:paraId="0A5C4A50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B50341" wp14:editId="354ABA71">
                  <wp:extent cx="1238250" cy="1651089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23" cy="166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19B89DA" w14:textId="77777777" w:rsidR="000B6634" w:rsidRPr="006C071A" w:rsidRDefault="000B6634" w:rsidP="006C0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8 средних 1 маленькая</w:t>
            </w:r>
          </w:p>
        </w:tc>
      </w:tr>
      <w:tr w:rsidR="000B6634" w:rsidRPr="006C071A" w14:paraId="3F75A5B1" w14:textId="77777777" w:rsidTr="00FA253A">
        <w:tc>
          <w:tcPr>
            <w:tcW w:w="3061" w:type="dxa"/>
          </w:tcPr>
          <w:p w14:paraId="133881E9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965" w:type="dxa"/>
          </w:tcPr>
          <w:p w14:paraId="79DC90C5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F5520" wp14:editId="28D15876">
                  <wp:extent cx="1508680" cy="2011680"/>
                  <wp:effectExtent l="0" t="0" r="0" b="762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79" cy="202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1DAAE090" w14:textId="77777777" w:rsidR="000B6634" w:rsidRPr="006C071A" w:rsidRDefault="000B6634" w:rsidP="006C0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1 большая 9 маленьких колоний</w:t>
            </w:r>
          </w:p>
        </w:tc>
      </w:tr>
      <w:tr w:rsidR="000B6634" w:rsidRPr="006C071A" w14:paraId="5A8D0247" w14:textId="77777777" w:rsidTr="00FA253A">
        <w:tc>
          <w:tcPr>
            <w:tcW w:w="3061" w:type="dxa"/>
          </w:tcPr>
          <w:p w14:paraId="1F6245AE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65" w:type="dxa"/>
          </w:tcPr>
          <w:p w14:paraId="1817D78A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B6450" wp14:editId="3B840271">
                  <wp:extent cx="1508679" cy="2011680"/>
                  <wp:effectExtent l="0" t="0" r="0" b="762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823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5B48CDE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1 большая колония</w:t>
            </w:r>
          </w:p>
        </w:tc>
      </w:tr>
      <w:tr w:rsidR="000B6634" w:rsidRPr="006C071A" w14:paraId="1F5E84AC" w14:textId="77777777" w:rsidTr="00FA253A">
        <w:tc>
          <w:tcPr>
            <w:tcW w:w="3061" w:type="dxa"/>
          </w:tcPr>
          <w:p w14:paraId="6E9D51A1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65" w:type="dxa"/>
          </w:tcPr>
          <w:p w14:paraId="245186A6" w14:textId="77777777" w:rsidR="000B6634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5E776D" wp14:editId="0D18814B">
                  <wp:extent cx="1558625" cy="2078277"/>
                  <wp:effectExtent l="0" t="0" r="3810" b="0"/>
                  <wp:docPr id="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52" cy="208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66A75D34" w14:textId="77777777" w:rsidR="000B6727" w:rsidRPr="006C071A" w:rsidRDefault="000B6634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2 средних 2 маленьких</w:t>
            </w:r>
          </w:p>
          <w:p w14:paraId="3DAF77FF" w14:textId="77777777" w:rsidR="000B6727" w:rsidRPr="006C071A" w:rsidRDefault="000B6727" w:rsidP="006C0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F9B3EE4" w14:textId="77777777" w:rsidR="000B6727" w:rsidRPr="006C071A" w:rsidRDefault="000B6727" w:rsidP="006C0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1C86EB8" w14:textId="77777777" w:rsidR="000B6727" w:rsidRPr="006C071A" w:rsidRDefault="000B6727" w:rsidP="006C0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14C6409" w14:textId="77777777" w:rsidR="000B6727" w:rsidRPr="006C071A" w:rsidRDefault="000B6727" w:rsidP="006C0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AA662EB" w14:textId="77777777" w:rsidR="000B6727" w:rsidRPr="006C071A" w:rsidRDefault="000B6727" w:rsidP="006C0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C2DAD50" w14:textId="77777777" w:rsidR="000B6634" w:rsidRPr="006C071A" w:rsidRDefault="000B6634" w:rsidP="006C071A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A253A" w:rsidRPr="006C071A" w14:paraId="78B7A4D7" w14:textId="77777777" w:rsidTr="00FA253A">
        <w:trPr>
          <w:trHeight w:val="1358"/>
        </w:trPr>
        <w:tc>
          <w:tcPr>
            <w:tcW w:w="3061" w:type="dxa"/>
            <w:vMerge w:val="restart"/>
          </w:tcPr>
          <w:p w14:paraId="08146D37" w14:textId="77777777" w:rsidR="00FA253A" w:rsidRPr="006C071A" w:rsidRDefault="00FA253A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</w:t>
            </w: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65" w:type="dxa"/>
            <w:vMerge w:val="restart"/>
          </w:tcPr>
          <w:p w14:paraId="12AE8956" w14:textId="77777777" w:rsidR="00FA253A" w:rsidRPr="006C071A" w:rsidRDefault="00FA253A" w:rsidP="006C071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4D4EB" wp14:editId="2008F777">
                  <wp:extent cx="1529242" cy="1623060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599" cy="162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6" w:type="dxa"/>
          </w:tcPr>
          <w:p w14:paraId="4CD75E1D" w14:textId="77777777" w:rsidR="00FA253A" w:rsidRPr="006C071A" w:rsidRDefault="00FA253A" w:rsidP="006C0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Проба 5</w:t>
            </w:r>
          </w:p>
          <w:p w14:paraId="7D426F60" w14:textId="77777777" w:rsidR="00FA253A" w:rsidRPr="006C071A" w:rsidRDefault="00FA253A" w:rsidP="006C0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1 большая колония, 1 - маленькая.</w:t>
            </w:r>
          </w:p>
        </w:tc>
      </w:tr>
      <w:tr w:rsidR="00FA253A" w:rsidRPr="006C071A" w14:paraId="5CCB409C" w14:textId="77777777" w:rsidTr="00FA253A">
        <w:trPr>
          <w:trHeight w:val="1357"/>
        </w:trPr>
        <w:tc>
          <w:tcPr>
            <w:tcW w:w="3061" w:type="dxa"/>
            <w:vMerge/>
          </w:tcPr>
          <w:p w14:paraId="383BCCC2" w14:textId="77777777" w:rsidR="00FA253A" w:rsidRPr="006C071A" w:rsidRDefault="00FA253A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65" w:type="dxa"/>
            <w:vMerge/>
          </w:tcPr>
          <w:p w14:paraId="692B03AB" w14:textId="77777777" w:rsidR="00FA253A" w:rsidRPr="006C071A" w:rsidRDefault="00FA253A" w:rsidP="006C071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</w:tcPr>
          <w:p w14:paraId="3238A51E" w14:textId="77777777" w:rsidR="00FA253A" w:rsidRPr="006C071A" w:rsidRDefault="00FA253A" w:rsidP="006C0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Проба 6</w:t>
            </w:r>
          </w:p>
          <w:p w14:paraId="42233C40" w14:textId="77777777" w:rsidR="00FA253A" w:rsidRPr="006C071A" w:rsidRDefault="00FA253A" w:rsidP="006C0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10 средних колоний.</w:t>
            </w:r>
          </w:p>
        </w:tc>
      </w:tr>
    </w:tbl>
    <w:p w14:paraId="7C7A86F2" w14:textId="77777777" w:rsidR="003E6DA3" w:rsidRPr="006C071A" w:rsidRDefault="00AE6E62" w:rsidP="00E91F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Итоги по результатам на среде Эндо: </w:t>
      </w:r>
    </w:p>
    <w:p w14:paraId="0397EFCC" w14:textId="45398DE5" w:rsidR="00AE6E62" w:rsidRPr="006C071A" w:rsidRDefault="00AE6E62" w:rsidP="00E91F5D">
      <w:pPr>
        <w:pStyle w:val="a5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пробе 5 зарастание меньше, чем на пробе 6, что говорит о меньшем содержании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смеси Малютка</w:t>
      </w:r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Нутрилон</w:t>
      </w:r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6D71E94" w14:textId="57E09A41" w:rsidR="00AE6E62" w:rsidRPr="006C071A" w:rsidRDefault="00AE6E62" w:rsidP="00E91F5D">
      <w:pPr>
        <w:pStyle w:val="a5"/>
        <w:numPr>
          <w:ilvl w:val="1"/>
          <w:numId w:val="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пробах 1 и 2 зарастание больше</w:t>
      </w:r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относительно проб 3 и 4.</w:t>
      </w:r>
    </w:p>
    <w:p w14:paraId="35BCF9D2" w14:textId="46E58E81" w:rsidR="00AE6E62" w:rsidRDefault="00AE6E62" w:rsidP="00E91F5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Эндо является специфичной для </w:t>
      </w:r>
      <w:proofErr w:type="spellStart"/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>энтеробактерий</w:t>
      </w:r>
      <w:proofErr w:type="spellEnd"/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ней могут расти микроорганизмы, способные перерабатывать лактозу, их наличие в грудном молоке и смесей является нормой, поскольку именно эти бактерии должны заселить желудочно-кишечный тракт новорожденного, чтобы облегчить усвоение лактозы молока.</w:t>
      </w:r>
    </w:p>
    <w:p w14:paraId="43CBA9AB" w14:textId="55A3515E" w:rsidR="00E91F5D" w:rsidRDefault="00E91F5D" w:rsidP="00E91F5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Приведем результаты бактериологическог</w:t>
      </w:r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посева на среду </w:t>
      </w:r>
      <w:proofErr w:type="spellStart"/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</w:t>
      </w:r>
      <w:proofErr w:type="spellEnd"/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14:paraId="1B9D69A0" w14:textId="77777777" w:rsidR="00E91F5D" w:rsidRDefault="00E91F5D" w:rsidP="00E91F5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22C508" w14:textId="55C59D76" w:rsidR="00E91F5D" w:rsidRDefault="00E91F5D" w:rsidP="00C41137">
      <w:pPr>
        <w:shd w:val="clear" w:color="auto" w:fill="FFFFFF"/>
        <w:tabs>
          <w:tab w:val="num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</w:t>
      </w:r>
      <w:r w:rsidRP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бактериологического посева на среду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Бифидум</w:t>
      </w:r>
      <w:proofErr w:type="spellEnd"/>
    </w:p>
    <w:p w14:paraId="19368C9D" w14:textId="77777777" w:rsidR="00C41137" w:rsidRPr="006C071A" w:rsidRDefault="00C41137" w:rsidP="00C41137">
      <w:pPr>
        <w:shd w:val="clear" w:color="auto" w:fill="FFFFFF"/>
        <w:tabs>
          <w:tab w:val="num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Ind w:w="720" w:type="dxa"/>
        <w:tblLook w:val="04A0" w:firstRow="1" w:lastRow="0" w:firstColumn="1" w:lastColumn="0" w:noHBand="0" w:noVBand="1"/>
      </w:tblPr>
      <w:tblGrid>
        <w:gridCol w:w="2850"/>
        <w:gridCol w:w="2969"/>
        <w:gridCol w:w="2947"/>
      </w:tblGrid>
      <w:tr w:rsidR="00205938" w:rsidRPr="006C071A" w14:paraId="71671AE5" w14:textId="77777777" w:rsidTr="00E91F5D">
        <w:tc>
          <w:tcPr>
            <w:tcW w:w="2850" w:type="dxa"/>
          </w:tcPr>
          <w:p w14:paraId="4B0D68CB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Пробы</w:t>
            </w:r>
          </w:p>
        </w:tc>
        <w:tc>
          <w:tcPr>
            <w:tcW w:w="2969" w:type="dxa"/>
          </w:tcPr>
          <w:p w14:paraId="5C7A09FD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947" w:type="dxa"/>
          </w:tcPr>
          <w:p w14:paraId="50DE0B5F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колонии</w:t>
            </w:r>
          </w:p>
        </w:tc>
      </w:tr>
      <w:tr w:rsidR="00205938" w:rsidRPr="006C071A" w14:paraId="61D2347A" w14:textId="77777777" w:rsidTr="00E91F5D">
        <w:tc>
          <w:tcPr>
            <w:tcW w:w="2850" w:type="dxa"/>
          </w:tcPr>
          <w:p w14:paraId="1B7FA5CD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69" w:type="dxa"/>
          </w:tcPr>
          <w:p w14:paraId="0B085E73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0A5DA3" wp14:editId="0FB6EA12">
                  <wp:extent cx="1520109" cy="2026920"/>
                  <wp:effectExtent l="0" t="0" r="4445" b="0"/>
                  <wp:docPr id="3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987" cy="203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5B1C255D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 xml:space="preserve">Многочисленные </w:t>
            </w:r>
            <w:proofErr w:type="spellStart"/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пленкоообразные</w:t>
            </w:r>
            <w:proofErr w:type="spellEnd"/>
            <w:r w:rsidRPr="006C071A">
              <w:rPr>
                <w:rFonts w:ascii="Times New Roman" w:hAnsi="Times New Roman" w:cs="Times New Roman"/>
                <w:sz w:val="28"/>
                <w:szCs w:val="28"/>
              </w:rPr>
              <w:t xml:space="preserve"> колонии</w:t>
            </w:r>
          </w:p>
        </w:tc>
      </w:tr>
      <w:tr w:rsidR="00205938" w:rsidRPr="006C071A" w14:paraId="17078F11" w14:textId="77777777" w:rsidTr="00E91F5D">
        <w:tc>
          <w:tcPr>
            <w:tcW w:w="2850" w:type="dxa"/>
          </w:tcPr>
          <w:p w14:paraId="58342867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69" w:type="dxa"/>
          </w:tcPr>
          <w:p w14:paraId="63FEC976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3E5C53" wp14:editId="2E68C74D">
                  <wp:extent cx="1508679" cy="2011680"/>
                  <wp:effectExtent l="0" t="0" r="0" b="7620"/>
                  <wp:docPr id="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68" cy="20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4083B019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205938" w:rsidRPr="006C071A" w14:paraId="489707A1" w14:textId="77777777" w:rsidTr="00E91F5D">
        <w:tc>
          <w:tcPr>
            <w:tcW w:w="2850" w:type="dxa"/>
          </w:tcPr>
          <w:p w14:paraId="18084CCE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69" w:type="dxa"/>
          </w:tcPr>
          <w:p w14:paraId="11773535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2A53A" wp14:editId="547943CA">
                  <wp:extent cx="1525824" cy="2034540"/>
                  <wp:effectExtent l="0" t="0" r="0" b="381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237" cy="204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2540F8D7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205938" w:rsidRPr="006C071A" w14:paraId="411C9C45" w14:textId="77777777" w:rsidTr="00E91F5D">
        <w:tc>
          <w:tcPr>
            <w:tcW w:w="2850" w:type="dxa"/>
          </w:tcPr>
          <w:p w14:paraId="650C75D1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69" w:type="dxa"/>
          </w:tcPr>
          <w:p w14:paraId="2A10B3F6" w14:textId="77777777" w:rsidR="00205938" w:rsidRPr="006C071A" w:rsidRDefault="00DA0B70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A6C2E" wp14:editId="35850BB6">
                  <wp:extent cx="1462962" cy="1950720"/>
                  <wp:effectExtent l="0" t="0" r="4445" b="0"/>
                  <wp:docPr id="4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720" cy="195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5DD4A075" w14:textId="77777777" w:rsidR="00205938" w:rsidRPr="006C071A" w:rsidRDefault="00DA0B70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колония</w:t>
            </w:r>
          </w:p>
        </w:tc>
      </w:tr>
      <w:tr w:rsidR="00205938" w:rsidRPr="006C071A" w14:paraId="6D6F41B5" w14:textId="77777777" w:rsidTr="00E91F5D">
        <w:tc>
          <w:tcPr>
            <w:tcW w:w="2850" w:type="dxa"/>
          </w:tcPr>
          <w:p w14:paraId="01A3CEE6" w14:textId="77777777" w:rsidR="00205938" w:rsidRPr="006C071A" w:rsidRDefault="00205938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/6</w:t>
            </w:r>
          </w:p>
        </w:tc>
        <w:tc>
          <w:tcPr>
            <w:tcW w:w="2969" w:type="dxa"/>
          </w:tcPr>
          <w:p w14:paraId="0444FA24" w14:textId="77777777" w:rsidR="00205938" w:rsidRPr="006C071A" w:rsidRDefault="00DA0B70" w:rsidP="006C071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1F0747" wp14:editId="5D67178B">
                  <wp:extent cx="1514394" cy="2019300"/>
                  <wp:effectExtent l="0" t="0" r="0" b="0"/>
                  <wp:docPr id="4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331" cy="20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14:paraId="653CED7A" w14:textId="77777777" w:rsidR="00205938" w:rsidRPr="006C071A" w:rsidRDefault="00DA0B70" w:rsidP="006C071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Сплошной газон в обоих секторах.</w:t>
            </w:r>
          </w:p>
        </w:tc>
      </w:tr>
    </w:tbl>
    <w:p w14:paraId="6038BC48" w14:textId="465431E6" w:rsidR="003F5CBE" w:rsidRPr="006C071A" w:rsidRDefault="003F5CBE" w:rsidP="00E91F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по результатам на среде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</w:t>
      </w:r>
      <w:r w:rsidR="00E91F5D">
        <w:rPr>
          <w:rFonts w:ascii="Times New Roman" w:eastAsia="Times New Roman" w:hAnsi="Times New Roman" w:cs="Times New Roman"/>
          <w:sz w:val="28"/>
          <w:szCs w:val="28"/>
          <w:lang w:eastAsia="ru-RU"/>
        </w:rPr>
        <w:t>ум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B9BF5FC" w14:textId="77777777" w:rsidR="003F5CBE" w:rsidRPr="006C071A" w:rsidRDefault="003F5CBE" w:rsidP="00E91F5D">
      <w:pPr>
        <w:pStyle w:val="a5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 смеси имеют большое количество бифидобактерий.</w:t>
      </w:r>
    </w:p>
    <w:p w14:paraId="2938D0F7" w14:textId="77777777" w:rsidR="00E67C1B" w:rsidRDefault="003F5CBE" w:rsidP="00E91F5D">
      <w:pPr>
        <w:pStyle w:val="a5"/>
        <w:numPr>
          <w:ilvl w:val="1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высокое содержание бифидобактерий в пробе 1, в остальных их содержание крайне мало или отсутствует.</w:t>
      </w:r>
    </w:p>
    <w:p w14:paraId="1920DC79" w14:textId="028DE8D8" w:rsidR="00E91F5D" w:rsidRPr="006C071A" w:rsidRDefault="00E91F5D" w:rsidP="00E91F5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дифференциальной для выделения бифидобактерий. Данные бактерии в ЖКТ взрослого здорового человека должны превалировать над другими видами. Но и в кишечнике ребенка грудного возраста они должны составлять до 80-90%, они способствует перевариванию и усвоению углеводов. В ЖКТ они попадают с грудным молоком, необходимо, чтобы к переходу к прикорму их должно быть достаточно, чтобы ребенок не имел проблем с пищеварением. Однако в 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из 4 проб грудного молока они отсутствуют, что дает возможность предположить у детей, находящихся исключительно на грудном вскармливании, могут быть проблемы с пищеварением. </w:t>
      </w:r>
    </w:p>
    <w:p w14:paraId="09214EB1" w14:textId="0A4A3C47" w:rsidR="0051162D" w:rsidRDefault="0051162D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Приведем результаты бактериологического посева на среду 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агар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йерса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жонсона</w:t>
      </w:r>
      <w:r w:rsidRPr="0051162D">
        <w:t xml:space="preserve"> </w:t>
      </w:r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</w:t>
      </w:r>
    </w:p>
    <w:p w14:paraId="220AB752" w14:textId="6521220E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786C4" w14:textId="0DE2DB51" w:rsidR="0051162D" w:rsidRDefault="0051162D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бактериологического посева на среду </w:t>
      </w:r>
      <w:proofErr w:type="spellStart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йерса</w:t>
      </w:r>
      <w:proofErr w:type="spellEnd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жонсона</w:t>
      </w:r>
    </w:p>
    <w:p w14:paraId="53046633" w14:textId="38F4CA29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FC6AA0" w14:textId="3CA79B6D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02845C" w14:textId="37EA829E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A1B2B4" w14:textId="5B4A5CE7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DAF5F7" w14:textId="31EE29E6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CA2F81" w14:textId="77777777" w:rsidR="00C41137" w:rsidRDefault="00C41137" w:rsidP="0051162D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8789" w:type="dxa"/>
        <w:tblInd w:w="704" w:type="dxa"/>
        <w:tblLook w:val="04A0" w:firstRow="1" w:lastRow="0" w:firstColumn="1" w:lastColumn="0" w:noHBand="0" w:noVBand="1"/>
      </w:tblPr>
      <w:tblGrid>
        <w:gridCol w:w="2410"/>
        <w:gridCol w:w="2971"/>
        <w:gridCol w:w="3408"/>
      </w:tblGrid>
      <w:tr w:rsidR="0051162D" w:rsidRPr="006C071A" w14:paraId="655DEC6E" w14:textId="77777777" w:rsidTr="0051162D">
        <w:tc>
          <w:tcPr>
            <w:tcW w:w="2410" w:type="dxa"/>
          </w:tcPr>
          <w:p w14:paraId="21742BEF" w14:textId="77777777" w:rsidR="00E67C1B" w:rsidRPr="006C071A" w:rsidRDefault="00E67C1B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  Пробы</w:t>
            </w:r>
          </w:p>
        </w:tc>
        <w:tc>
          <w:tcPr>
            <w:tcW w:w="2971" w:type="dxa"/>
          </w:tcPr>
          <w:p w14:paraId="00C62C25" w14:textId="77777777" w:rsidR="00E67C1B" w:rsidRPr="006C071A" w:rsidRDefault="00E67C1B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3408" w:type="dxa"/>
          </w:tcPr>
          <w:p w14:paraId="4D984362" w14:textId="77777777" w:rsidR="00E67C1B" w:rsidRPr="006C071A" w:rsidRDefault="00E67C1B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колоний</w:t>
            </w:r>
          </w:p>
        </w:tc>
      </w:tr>
      <w:tr w:rsidR="0051162D" w:rsidRPr="006C071A" w14:paraId="23088C04" w14:textId="77777777" w:rsidTr="0051162D">
        <w:tc>
          <w:tcPr>
            <w:tcW w:w="2410" w:type="dxa"/>
          </w:tcPr>
          <w:p w14:paraId="5F44177E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1" w:type="dxa"/>
          </w:tcPr>
          <w:p w14:paraId="52462D51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FF06C9" wp14:editId="10B43E50">
                  <wp:extent cx="1534361" cy="2727960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87" cy="273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69454F85" w14:textId="77777777" w:rsidR="00B25DC9" w:rsidRPr="006C071A" w:rsidRDefault="00B25DC9" w:rsidP="006C0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чистая проба</w:t>
            </w:r>
          </w:p>
        </w:tc>
      </w:tr>
      <w:tr w:rsidR="0051162D" w:rsidRPr="006C071A" w14:paraId="302B3C61" w14:textId="77777777" w:rsidTr="0051162D">
        <w:tc>
          <w:tcPr>
            <w:tcW w:w="2410" w:type="dxa"/>
          </w:tcPr>
          <w:p w14:paraId="19F0421B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1" w:type="dxa"/>
          </w:tcPr>
          <w:p w14:paraId="3124D8AE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74F1D" wp14:editId="1232F364">
                  <wp:extent cx="1520109" cy="202692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807" cy="203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6D996100" w14:textId="77777777" w:rsidR="00B25DC9" w:rsidRPr="006C071A" w:rsidRDefault="00B25DC9" w:rsidP="006C07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4 округлых колонии, 2 нитевидных</w:t>
            </w:r>
          </w:p>
        </w:tc>
      </w:tr>
      <w:tr w:rsidR="0051162D" w:rsidRPr="006C071A" w14:paraId="30D7F118" w14:textId="77777777" w:rsidTr="0051162D">
        <w:tc>
          <w:tcPr>
            <w:tcW w:w="2410" w:type="dxa"/>
          </w:tcPr>
          <w:p w14:paraId="05B826FD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1" w:type="dxa"/>
          </w:tcPr>
          <w:p w14:paraId="04BC71E9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AFED83" wp14:editId="43379E8B">
                  <wp:extent cx="1502965" cy="2004060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948" cy="201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4C6A9B63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51162D" w:rsidRPr="006C071A" w14:paraId="3BF6426D" w14:textId="77777777" w:rsidTr="0051162D">
        <w:tc>
          <w:tcPr>
            <w:tcW w:w="2410" w:type="dxa"/>
          </w:tcPr>
          <w:p w14:paraId="6748EE2C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1" w:type="dxa"/>
          </w:tcPr>
          <w:p w14:paraId="73E6009F" w14:textId="0E5600F5" w:rsidR="00B25DC9" w:rsidRPr="006C071A" w:rsidRDefault="0051162D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089C0" wp14:editId="0CDB1D91">
                  <wp:extent cx="1467400" cy="1956481"/>
                  <wp:effectExtent l="0" t="0" r="0" b="5715"/>
                  <wp:docPr id="89699328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51" cy="19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59B2D084" w14:textId="3E5FA4F8" w:rsidR="00B25DC9" w:rsidRPr="006C071A" w:rsidRDefault="0051162D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51162D" w:rsidRPr="006C071A" w14:paraId="08B9464B" w14:textId="77777777" w:rsidTr="0051162D">
        <w:tc>
          <w:tcPr>
            <w:tcW w:w="2410" w:type="dxa"/>
          </w:tcPr>
          <w:p w14:paraId="715F2DB4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/6</w:t>
            </w:r>
          </w:p>
        </w:tc>
        <w:tc>
          <w:tcPr>
            <w:tcW w:w="2971" w:type="dxa"/>
          </w:tcPr>
          <w:p w14:paraId="6B6957FC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CA202C" wp14:editId="3041247B">
                  <wp:extent cx="1434388" cy="19126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84" cy="192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436159A7" w14:textId="77777777" w:rsidR="00B25DC9" w:rsidRPr="006C071A" w:rsidRDefault="00B25DC9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sz w:val="28"/>
                <w:szCs w:val="28"/>
              </w:rPr>
              <w:t>много соединённых колоний</w:t>
            </w:r>
          </w:p>
        </w:tc>
      </w:tr>
    </w:tbl>
    <w:p w14:paraId="46CA70EE" w14:textId="6DFA5250" w:rsidR="003F5CBE" w:rsidRPr="006C071A" w:rsidRDefault="00B25DC9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по результатам среды 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1162D"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йерса и 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1162D"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жонсона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5F5B3173" w14:textId="4F9E7429" w:rsidR="00B25DC9" w:rsidRPr="006C071A" w:rsidRDefault="00770FC1" w:rsidP="00F52886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пробах 1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, 4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ничего замечено не было, а вот в пробе 2 есть колонии, это может свидетельствовать о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инсеминации</w:t>
      </w: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стрептококком.</w:t>
      </w:r>
    </w:p>
    <w:p w14:paraId="4885048F" w14:textId="77777777" w:rsidR="00770FC1" w:rsidRPr="006C071A" w:rsidRDefault="00770FC1" w:rsidP="00F52886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смесях много колоний.</w:t>
      </w:r>
    </w:p>
    <w:p w14:paraId="320CBE7D" w14:textId="727D6836" w:rsidR="003F5CBE" w:rsidRDefault="00F52886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ситуация, на наш взгляд, не являются благоприятной, поскольку выбранная среда является специфичной именно для патогенной стрептококков, и используется для их длительного хранения.</w:t>
      </w:r>
    </w:p>
    <w:p w14:paraId="1A14AA39" w14:textId="5E52551D" w:rsidR="00F52886" w:rsidRDefault="00F52886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Приведем результаты бактериологического посева на среду </w:t>
      </w:r>
      <w:proofErr w:type="spellStart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HiCrome</w:t>
      </w:r>
      <w:proofErr w:type="spellEnd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Agar</w:t>
      </w:r>
      <w:proofErr w:type="spellEnd"/>
      <w:r w:rsidR="00C411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</w:t>
      </w:r>
    </w:p>
    <w:p w14:paraId="28DB29CC" w14:textId="77777777" w:rsidR="00C41137" w:rsidRDefault="00C41137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CA8A42" w14:textId="36E5CC4B" w:rsidR="00F52886" w:rsidRDefault="00F52886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4.</w:t>
      </w:r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бактериологического посева на среду </w:t>
      </w:r>
      <w:proofErr w:type="spellStart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агар</w:t>
      </w:r>
      <w:proofErr w:type="spellEnd"/>
      <w:r w:rsidRPr="005116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HiCrome</w:t>
      </w:r>
      <w:proofErr w:type="spellEnd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Candida</w:t>
      </w:r>
      <w:proofErr w:type="spellEnd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52886">
        <w:rPr>
          <w:rFonts w:ascii="Times New Roman" w:eastAsia="Times New Roman" w:hAnsi="Times New Roman" w:cs="Times New Roman"/>
          <w:sz w:val="28"/>
          <w:szCs w:val="28"/>
          <w:lang w:eastAsia="ru-RU"/>
        </w:rPr>
        <w:t>Agar</w:t>
      </w:r>
      <w:proofErr w:type="spellEnd"/>
    </w:p>
    <w:p w14:paraId="13CFC124" w14:textId="77777777" w:rsidR="00F52886" w:rsidRPr="006C071A" w:rsidRDefault="00F52886" w:rsidP="00F52886">
      <w:pPr>
        <w:pStyle w:val="a5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9"/>
        <w:tblW w:w="0" w:type="auto"/>
        <w:tblInd w:w="704" w:type="dxa"/>
        <w:tblLook w:val="04A0" w:firstRow="1" w:lastRow="0" w:firstColumn="1" w:lastColumn="0" w:noHBand="0" w:noVBand="1"/>
      </w:tblPr>
      <w:tblGrid>
        <w:gridCol w:w="3418"/>
        <w:gridCol w:w="2682"/>
        <w:gridCol w:w="2682"/>
      </w:tblGrid>
      <w:tr w:rsidR="008812FC" w:rsidRPr="006C071A" w14:paraId="3E856467" w14:textId="77777777" w:rsidTr="00F52886">
        <w:tc>
          <w:tcPr>
            <w:tcW w:w="3418" w:type="dxa"/>
          </w:tcPr>
          <w:p w14:paraId="795BFDD8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Пробы</w:t>
            </w:r>
          </w:p>
        </w:tc>
        <w:tc>
          <w:tcPr>
            <w:tcW w:w="2682" w:type="dxa"/>
          </w:tcPr>
          <w:p w14:paraId="59262DE5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2682" w:type="dxa"/>
          </w:tcPr>
          <w:p w14:paraId="28BB8FB9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колоний</w:t>
            </w:r>
          </w:p>
        </w:tc>
      </w:tr>
      <w:tr w:rsidR="008812FC" w:rsidRPr="006C071A" w14:paraId="2BABD5D1" w14:textId="77777777" w:rsidTr="00F52886">
        <w:tc>
          <w:tcPr>
            <w:tcW w:w="3418" w:type="dxa"/>
          </w:tcPr>
          <w:p w14:paraId="1E69A61A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2" w:type="dxa"/>
          </w:tcPr>
          <w:p w14:paraId="5615EF63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15D1F" wp14:editId="70FE5150">
                  <wp:extent cx="1502965" cy="2004060"/>
                  <wp:effectExtent l="0" t="0" r="254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45" cy="201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228D8ECB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8812FC" w:rsidRPr="006C071A" w14:paraId="3C5B26BF" w14:textId="77777777" w:rsidTr="00F52886">
        <w:tc>
          <w:tcPr>
            <w:tcW w:w="3418" w:type="dxa"/>
          </w:tcPr>
          <w:p w14:paraId="7A36851E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682" w:type="dxa"/>
          </w:tcPr>
          <w:p w14:paraId="189DDA12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826F35" wp14:editId="11F13BEB">
                  <wp:extent cx="1418641" cy="25222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586" cy="253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7AC395EA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8812FC" w:rsidRPr="006C071A" w14:paraId="1A33EFBC" w14:textId="77777777" w:rsidTr="00F52886">
        <w:tc>
          <w:tcPr>
            <w:tcW w:w="3418" w:type="dxa"/>
          </w:tcPr>
          <w:p w14:paraId="0FEA473B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82" w:type="dxa"/>
          </w:tcPr>
          <w:p w14:paraId="29BB4DBE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945CEB" wp14:editId="4CBD8633">
                  <wp:extent cx="1428674" cy="1905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532" cy="1914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11A24B6B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8812FC" w:rsidRPr="006C071A" w14:paraId="5B22EB2A" w14:textId="77777777" w:rsidTr="00F52886">
        <w:tc>
          <w:tcPr>
            <w:tcW w:w="3418" w:type="dxa"/>
          </w:tcPr>
          <w:p w14:paraId="5580CB0C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82" w:type="dxa"/>
          </w:tcPr>
          <w:p w14:paraId="48FA7DB3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D242D9" wp14:editId="265B3D06">
                  <wp:extent cx="1434388" cy="19126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489" cy="192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4CB51CE9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  <w:tr w:rsidR="008812FC" w:rsidRPr="006C071A" w14:paraId="2D80CCCF" w14:textId="77777777" w:rsidTr="00F52886">
        <w:tc>
          <w:tcPr>
            <w:tcW w:w="3418" w:type="dxa"/>
          </w:tcPr>
          <w:p w14:paraId="65A47FE6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/6</w:t>
            </w:r>
          </w:p>
        </w:tc>
        <w:tc>
          <w:tcPr>
            <w:tcW w:w="2682" w:type="dxa"/>
          </w:tcPr>
          <w:p w14:paraId="72CB8BFE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0DFE1" wp14:editId="74D98643">
                  <wp:extent cx="1451532" cy="19354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58" cy="194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14:paraId="05C68FA1" w14:textId="77777777" w:rsidR="008812FC" w:rsidRPr="006C071A" w:rsidRDefault="008812FC" w:rsidP="006C071A">
            <w:pPr>
              <w:pStyle w:val="a5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0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Чистая</w:t>
            </w:r>
          </w:p>
        </w:tc>
      </w:tr>
    </w:tbl>
    <w:p w14:paraId="01926349" w14:textId="77777777" w:rsidR="008812FC" w:rsidRPr="006C071A" w:rsidRDefault="00EB0234" w:rsidP="00F52886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 по результатам среды Кандида:</w:t>
      </w:r>
    </w:p>
    <w:p w14:paraId="63091137" w14:textId="77777777" w:rsidR="00132065" w:rsidRDefault="00EB0234" w:rsidP="00132065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1.Ни на одной из чашек ничего не выросло, это означает отсутствие грибка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</w:t>
      </w:r>
      <w:proofErr w:type="spellEnd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альбиканс.</w:t>
      </w:r>
      <w:bookmarkStart w:id="7" w:name="_Toc150012128"/>
      <w:proofErr w:type="spellEnd"/>
    </w:p>
    <w:p w14:paraId="13963EF6" w14:textId="77777777" w:rsidR="00132065" w:rsidRDefault="00132065" w:rsidP="00132065">
      <w:pPr>
        <w:pStyle w:val="a5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A4A7F0" w14:textId="09FA2653" w:rsidR="00F52886" w:rsidRDefault="00F52886" w:rsidP="00132065">
      <w:pPr>
        <w:pStyle w:val="a5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8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  <w:bookmarkEnd w:id="7"/>
    </w:p>
    <w:p w14:paraId="5C9CF60C" w14:textId="77777777" w:rsidR="00132065" w:rsidRPr="00132065" w:rsidRDefault="00132065" w:rsidP="00132065">
      <w:pPr>
        <w:pStyle w:val="a5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5DA637" w14:textId="4FFDC916" w:rsidR="00764C55" w:rsidRPr="00F52886" w:rsidRDefault="00114635" w:rsidP="00764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Грудное молоко и</w:t>
      </w:r>
      <w:r w:rsidR="00F52886">
        <w:rPr>
          <w:rFonts w:ascii="Times New Roman" w:hAnsi="Times New Roman" w:cs="Times New Roman"/>
          <w:sz w:val="28"/>
          <w:szCs w:val="28"/>
          <w:lang w:eastAsia="ru-RU"/>
        </w:rPr>
        <w:t xml:space="preserve"> смеси является для новорожденного ребенка основным источником микроорганизмов, которые колонизируют его желудочно-кишечный тракт. </w:t>
      </w:r>
      <w:proofErr w:type="spellStart"/>
      <w:r w:rsidR="00F52886">
        <w:rPr>
          <w:rFonts w:ascii="Times New Roman" w:hAnsi="Times New Roman" w:cs="Times New Roman"/>
          <w:sz w:val="28"/>
          <w:szCs w:val="28"/>
          <w:lang w:eastAsia="ru-RU"/>
        </w:rPr>
        <w:t>Симбионтная</w:t>
      </w:r>
      <w:proofErr w:type="spellEnd"/>
      <w:r w:rsidR="00F52886">
        <w:rPr>
          <w:rFonts w:ascii="Times New Roman" w:hAnsi="Times New Roman" w:cs="Times New Roman"/>
          <w:sz w:val="28"/>
          <w:szCs w:val="28"/>
          <w:lang w:eastAsia="ru-RU"/>
        </w:rPr>
        <w:t xml:space="preserve"> микрофлора кишечника не только помогает в переваривании и усвоении углеводов и витаминов, но и создает защитный барьер, не допуская на слизистую кишечника других, болезнетворных организмов. Также они </w:t>
      </w:r>
      <w:r w:rsidR="00764C55">
        <w:rPr>
          <w:rFonts w:ascii="Times New Roman" w:hAnsi="Times New Roman" w:cs="Times New Roman"/>
          <w:sz w:val="28"/>
          <w:szCs w:val="28"/>
          <w:lang w:eastAsia="ru-RU"/>
        </w:rPr>
        <w:t xml:space="preserve">постоянно стимулируют местный иммунитет, повышая защитные силы организма перед инфекцией. Именно поэтому так важно исследовать микрофлору первых получаемых ребенком продуктов питания. </w:t>
      </w:r>
    </w:p>
    <w:p w14:paraId="1DE5BE23" w14:textId="6CD299E2" w:rsidR="003E6DA3" w:rsidRPr="006C071A" w:rsidRDefault="00764C55" w:rsidP="00764C5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своей работы</w:t>
      </w:r>
      <w:r w:rsidR="003A10FA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решили поставленные нами задачи:</w:t>
      </w:r>
    </w:p>
    <w:p w14:paraId="11BBF9D8" w14:textId="033962D2" w:rsidR="003A10FA" w:rsidRPr="006C071A" w:rsidRDefault="003A10FA" w:rsidP="00764C5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произведен бактериологический посев </w:t>
      </w:r>
      <w:r w:rsidR="0038541D"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среды.</w:t>
      </w:r>
      <w:r w:rsidR="00764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выбраны 4 среды, исходя из того, согласно литературным данным, какие микроорганизмы встречаются в молоке.</w:t>
      </w:r>
    </w:p>
    <w:p w14:paraId="4A385C21" w14:textId="77777777" w:rsidR="00764C55" w:rsidRDefault="0038541D" w:rsidP="00764C5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71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произведена оценка результатов посева</w:t>
      </w:r>
      <w:r w:rsidR="00764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5CC8A71" w14:textId="7FA3CE90" w:rsidR="00764C55" w:rsidRPr="00764C55" w:rsidRDefault="0038541D" w:rsidP="00764C55">
      <w:pPr>
        <w:pStyle w:val="a5"/>
        <w:numPr>
          <w:ilvl w:val="0"/>
          <w:numId w:val="19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4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сделан общий вывод по исследованию: </w:t>
      </w:r>
      <w:r w:rsidR="00764C55" w:rsidRPr="00764C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Тревожными результатами оказались: наличие стрептококков в пробах и отсутствие в 3 пробах из 4 грудного молока бифидобактерий.</w:t>
      </w:r>
    </w:p>
    <w:p w14:paraId="0C4FA433" w14:textId="75500D04" w:rsidR="00764C55" w:rsidRPr="00173EE1" w:rsidRDefault="00764C55" w:rsidP="00764C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C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гипотеза исследования –</w:t>
      </w:r>
      <w:r w:rsidRPr="00173E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микрофлора грудного молока оптимальнее для здоровья ребенка, чем микрофлора смеси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была частично опровергнута. В 75 % случаев в грудном молоке отсутствуют бифидобактерии.</w:t>
      </w:r>
    </w:p>
    <w:p w14:paraId="2442B1F1" w14:textId="665AF9CA" w:rsidR="0038541D" w:rsidRPr="006C071A" w:rsidRDefault="0038541D" w:rsidP="00764C55">
      <w:pPr>
        <w:pStyle w:val="a5"/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14118" w14:textId="77777777" w:rsidR="003A10FA" w:rsidRPr="006C071A" w:rsidRDefault="003A10FA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B07B2" w14:textId="77777777" w:rsidR="003E6DA3" w:rsidRPr="006C071A" w:rsidRDefault="003E6DA3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02E034" w14:textId="77777777" w:rsidR="003E6DA3" w:rsidRPr="006C071A" w:rsidRDefault="003E6DA3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5FE8A2" w14:textId="77777777" w:rsidR="003E6DA3" w:rsidRDefault="003E6DA3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826855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4114C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87CC9B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90C4F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6B569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B34225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E3295E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9875D9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D7154C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E9CA1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522D9A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589EE5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9913F" w14:textId="77777777" w:rsidR="00764C55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8AB6A" w14:textId="77777777" w:rsidR="00764C55" w:rsidRPr="006C071A" w:rsidRDefault="00764C55" w:rsidP="006C071A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6C5C1A" w14:textId="77777777" w:rsidR="003E6DA3" w:rsidRDefault="003E6DA3" w:rsidP="00FE2782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F82547" w14:textId="46B22CEB" w:rsidR="00EC1BBD" w:rsidRDefault="00EC1BBD" w:rsidP="00F5288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50012129"/>
      <w:r w:rsidRPr="00EC1BBD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  <w:bookmarkEnd w:id="8"/>
    </w:p>
    <w:p w14:paraId="3C71FE9A" w14:textId="77777777" w:rsidR="00132065" w:rsidRPr="00132065" w:rsidRDefault="00132065" w:rsidP="00132065">
      <w:bookmarkStart w:id="9" w:name="_GoBack"/>
      <w:bookmarkEnd w:id="9"/>
    </w:p>
    <w:p w14:paraId="62B2E5D9" w14:textId="48B6319E" w:rsidR="00E91F5D" w:rsidRDefault="00E91F5D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1F5D">
        <w:rPr>
          <w:rFonts w:ascii="Times New Roman" w:hAnsi="Times New Roman" w:cs="Times New Roman"/>
          <w:sz w:val="28"/>
          <w:szCs w:val="28"/>
        </w:rPr>
        <w:t>Домотенко</w:t>
      </w:r>
      <w:proofErr w:type="spellEnd"/>
      <w:r w:rsidRPr="00E91F5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91F5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.,</w:t>
      </w:r>
      <w:r w:rsidRPr="00E91F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1F5D">
        <w:rPr>
          <w:rFonts w:ascii="Times New Roman" w:hAnsi="Times New Roman" w:cs="Times New Roman"/>
          <w:sz w:val="28"/>
          <w:szCs w:val="28"/>
        </w:rPr>
        <w:t>Шепелин</w:t>
      </w:r>
      <w:proofErr w:type="spellEnd"/>
      <w:r w:rsidRPr="00E91F5D">
        <w:rPr>
          <w:rFonts w:ascii="Times New Roman" w:hAnsi="Times New Roman" w:cs="Times New Roman"/>
          <w:sz w:val="28"/>
          <w:szCs w:val="28"/>
        </w:rPr>
        <w:t xml:space="preserve"> А.П. </w:t>
      </w:r>
      <w:proofErr w:type="spellStart"/>
      <w:r w:rsidRPr="00E91F5D">
        <w:rPr>
          <w:rFonts w:ascii="Times New Roman" w:hAnsi="Times New Roman" w:cs="Times New Roman"/>
          <w:sz w:val="28"/>
          <w:szCs w:val="28"/>
        </w:rPr>
        <w:t>Бифидум</w:t>
      </w:r>
      <w:proofErr w:type="spellEnd"/>
      <w:r w:rsidRPr="00E91F5D">
        <w:rPr>
          <w:rFonts w:ascii="Times New Roman" w:hAnsi="Times New Roman" w:cs="Times New Roman"/>
          <w:sz w:val="28"/>
          <w:szCs w:val="28"/>
        </w:rPr>
        <w:t>-среда для выделения и культивирования бифидобактерий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E91F5D">
        <w:rPr>
          <w:rFonts w:ascii="Times New Roman" w:hAnsi="Times New Roman" w:cs="Times New Roman"/>
          <w:sz w:val="28"/>
          <w:szCs w:val="28"/>
        </w:rPr>
        <w:t>Инфекция и иммунитет</w:t>
      </w:r>
      <w:r>
        <w:rPr>
          <w:rFonts w:ascii="Times New Roman" w:hAnsi="Times New Roman" w:cs="Times New Roman"/>
          <w:sz w:val="28"/>
          <w:szCs w:val="28"/>
        </w:rPr>
        <w:t>, 2017. - № 3. – С. 279-283.</w:t>
      </w:r>
    </w:p>
    <w:p w14:paraId="3B5580C2" w14:textId="5FD753B3" w:rsidR="00E43B07" w:rsidRDefault="00E43B07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B07">
        <w:rPr>
          <w:rFonts w:ascii="Times New Roman" w:hAnsi="Times New Roman" w:cs="Times New Roman"/>
          <w:sz w:val="28"/>
          <w:szCs w:val="28"/>
        </w:rPr>
        <w:t>Клинические рекомендации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3B07">
        <w:rPr>
          <w:rFonts w:ascii="Times New Roman" w:hAnsi="Times New Roman" w:cs="Times New Roman"/>
          <w:sz w:val="28"/>
          <w:szCs w:val="28"/>
        </w:rPr>
        <w:t xml:space="preserve"> Инвазивный кандидоз у новорожденных</w:t>
      </w:r>
      <w:r>
        <w:rPr>
          <w:rFonts w:ascii="Times New Roman" w:hAnsi="Times New Roman" w:cs="Times New Roman"/>
          <w:sz w:val="28"/>
          <w:szCs w:val="28"/>
        </w:rPr>
        <w:t>, 2017.</w:t>
      </w:r>
    </w:p>
    <w:p w14:paraId="4415E767" w14:textId="6B65CC24" w:rsidR="00C56A0E" w:rsidRDefault="00C56A0E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A0E">
        <w:rPr>
          <w:rFonts w:ascii="Times New Roman" w:hAnsi="Times New Roman" w:cs="Times New Roman"/>
          <w:sz w:val="28"/>
          <w:szCs w:val="28"/>
        </w:rPr>
        <w:t xml:space="preserve">Оленев А.С., </w:t>
      </w:r>
      <w:proofErr w:type="spellStart"/>
      <w:r w:rsidRPr="00C56A0E">
        <w:rPr>
          <w:rFonts w:ascii="Times New Roman" w:hAnsi="Times New Roman" w:cs="Times New Roman"/>
          <w:sz w:val="28"/>
          <w:szCs w:val="28"/>
        </w:rPr>
        <w:t>Коноплянников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6A0E">
        <w:rPr>
          <w:rFonts w:ascii="Times New Roman" w:hAnsi="Times New Roman" w:cs="Times New Roman"/>
          <w:sz w:val="28"/>
          <w:szCs w:val="28"/>
        </w:rPr>
        <w:t xml:space="preserve">А.Г., </w:t>
      </w:r>
      <w:proofErr w:type="spellStart"/>
      <w:r w:rsidRPr="00C56A0E">
        <w:rPr>
          <w:rFonts w:ascii="Times New Roman" w:hAnsi="Times New Roman" w:cs="Times New Roman"/>
          <w:sz w:val="28"/>
          <w:szCs w:val="28"/>
        </w:rPr>
        <w:t>Сонголова</w:t>
      </w:r>
      <w:proofErr w:type="spellEnd"/>
      <w:r w:rsidRPr="00C56A0E">
        <w:rPr>
          <w:rFonts w:ascii="Times New Roman" w:hAnsi="Times New Roman" w:cs="Times New Roman"/>
          <w:sz w:val="28"/>
          <w:szCs w:val="28"/>
        </w:rPr>
        <w:t xml:space="preserve"> Е.Н., Стецюк О.В.</w:t>
      </w:r>
      <w:r w:rsidRPr="00C56A0E">
        <w:t xml:space="preserve"> </w:t>
      </w:r>
      <w:r w:rsidRPr="00C56A0E">
        <w:rPr>
          <w:rFonts w:ascii="Times New Roman" w:hAnsi="Times New Roman" w:cs="Times New Roman"/>
          <w:sz w:val="28"/>
          <w:szCs w:val="28"/>
        </w:rPr>
        <w:t>Колонизация беременных стрептококком группы В: современное представление проблемы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r w:rsidRPr="00C56A0E">
        <w:rPr>
          <w:rFonts w:ascii="Times New Roman" w:hAnsi="Times New Roman" w:cs="Times New Roman"/>
          <w:sz w:val="28"/>
          <w:szCs w:val="28"/>
        </w:rPr>
        <w:t>Акушерство, Гинекология и Репродукция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6A0E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C56A0E">
        <w:rPr>
          <w:rFonts w:ascii="Times New Roman" w:hAnsi="Times New Roman" w:cs="Times New Roman"/>
          <w:sz w:val="28"/>
          <w:szCs w:val="28"/>
        </w:rPr>
        <w:t xml:space="preserve"> Том 16</w:t>
      </w:r>
      <w:r>
        <w:rPr>
          <w:rFonts w:ascii="Times New Roman" w:hAnsi="Times New Roman" w:cs="Times New Roman"/>
          <w:sz w:val="28"/>
          <w:szCs w:val="28"/>
        </w:rPr>
        <w:t>. -</w:t>
      </w:r>
      <w:r w:rsidRPr="00C56A0E">
        <w:rPr>
          <w:rFonts w:ascii="Times New Roman" w:hAnsi="Times New Roman" w:cs="Times New Roman"/>
          <w:sz w:val="28"/>
          <w:szCs w:val="28"/>
        </w:rPr>
        <w:t xml:space="preserve"> No 2</w:t>
      </w:r>
      <w:r>
        <w:rPr>
          <w:rFonts w:ascii="Times New Roman" w:hAnsi="Times New Roman" w:cs="Times New Roman"/>
          <w:sz w:val="28"/>
          <w:szCs w:val="28"/>
        </w:rPr>
        <w:t>. – С. 102-117.</w:t>
      </w:r>
    </w:p>
    <w:p w14:paraId="55D79513" w14:textId="13050ECF" w:rsidR="00EC1BBD" w:rsidRPr="00C57C86" w:rsidRDefault="00EC1BBD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C86">
        <w:rPr>
          <w:rFonts w:ascii="Times New Roman" w:hAnsi="Times New Roman" w:cs="Times New Roman"/>
          <w:sz w:val="28"/>
          <w:szCs w:val="28"/>
        </w:rPr>
        <w:t>Практика вскармливания детей первого года жизни: метод.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C86">
        <w:rPr>
          <w:rFonts w:ascii="Times New Roman" w:hAnsi="Times New Roman" w:cs="Times New Roman"/>
          <w:sz w:val="28"/>
          <w:szCs w:val="28"/>
        </w:rPr>
        <w:t xml:space="preserve">рекомендации/Юрьев В.В., Алешина Е.И; </w:t>
      </w:r>
      <w:proofErr w:type="spellStart"/>
      <w:proofErr w:type="gramStart"/>
      <w:r w:rsidRPr="00C57C86">
        <w:rPr>
          <w:rFonts w:ascii="Times New Roman" w:hAnsi="Times New Roman" w:cs="Times New Roman"/>
          <w:sz w:val="28"/>
          <w:szCs w:val="28"/>
        </w:rPr>
        <w:t>СПбГПМА</w:t>
      </w:r>
      <w:proofErr w:type="spellEnd"/>
      <w:r w:rsidRPr="00C57C8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C57C86">
        <w:rPr>
          <w:rFonts w:ascii="Times New Roman" w:hAnsi="Times New Roman" w:cs="Times New Roman"/>
          <w:sz w:val="28"/>
          <w:szCs w:val="28"/>
        </w:rPr>
        <w:t xml:space="preserve"> СПб., 2006 – 76 с.</w:t>
      </w:r>
    </w:p>
    <w:p w14:paraId="353F27A2" w14:textId="1AC4B961" w:rsidR="00EC1BBD" w:rsidRDefault="00EC1BBD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1BBD">
        <w:rPr>
          <w:rFonts w:ascii="Times New Roman" w:hAnsi="Times New Roman" w:cs="Times New Roman"/>
          <w:sz w:val="28"/>
          <w:szCs w:val="28"/>
        </w:rPr>
        <w:t>Родригеc</w:t>
      </w:r>
      <w:proofErr w:type="spellEnd"/>
      <w:r w:rsidRPr="00EC1BBD">
        <w:rPr>
          <w:rFonts w:ascii="Times New Roman" w:hAnsi="Times New Roman" w:cs="Times New Roman"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C1BBD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BBD">
        <w:rPr>
          <w:rFonts w:ascii="Times New Roman" w:hAnsi="Times New Roman" w:cs="Times New Roman"/>
          <w:sz w:val="28"/>
          <w:szCs w:val="28"/>
        </w:rPr>
        <w:t>Микробиота женского молока</w:t>
      </w:r>
      <w:r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EC1BBD">
        <w:rPr>
          <w:rFonts w:ascii="Times New Roman" w:hAnsi="Times New Roman" w:cs="Times New Roman"/>
          <w:sz w:val="28"/>
          <w:szCs w:val="28"/>
        </w:rPr>
        <w:t>First</w:t>
      </w:r>
      <w:proofErr w:type="spellEnd"/>
      <w:r w:rsidRPr="00EC1B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BBD">
        <w:rPr>
          <w:rFonts w:ascii="Times New Roman" w:hAnsi="Times New Roman" w:cs="Times New Roman"/>
          <w:sz w:val="28"/>
          <w:szCs w:val="28"/>
        </w:rPr>
        <w:t>year</w:t>
      </w:r>
      <w:proofErr w:type="spellEnd"/>
      <w:r w:rsidRPr="00EC1B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BB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C1B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BBD">
        <w:rPr>
          <w:rFonts w:ascii="Times New Roman" w:hAnsi="Times New Roman" w:cs="Times New Roman"/>
          <w:sz w:val="28"/>
          <w:szCs w:val="28"/>
        </w:rPr>
        <w:t>life</w:t>
      </w:r>
      <w:proofErr w:type="spellEnd"/>
      <w:r>
        <w:rPr>
          <w:rFonts w:ascii="Times New Roman" w:hAnsi="Times New Roman" w:cs="Times New Roman"/>
          <w:sz w:val="28"/>
          <w:szCs w:val="28"/>
        </w:rPr>
        <w:t>, 2016. - №4. – С. 34-40.</w:t>
      </w:r>
    </w:p>
    <w:p w14:paraId="2151F865" w14:textId="0886AB5A" w:rsidR="00EC1BBD" w:rsidRDefault="00EC1BBD" w:rsidP="00F52886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B07">
        <w:rPr>
          <w:rFonts w:ascii="Times New Roman" w:hAnsi="Times New Roman" w:cs="Times New Roman"/>
          <w:sz w:val="28"/>
          <w:szCs w:val="28"/>
        </w:rPr>
        <w:t xml:space="preserve">Руководство по детскому питанию / Под ред. В.А. </w:t>
      </w:r>
      <w:proofErr w:type="spellStart"/>
      <w:r w:rsidRPr="00E43B07">
        <w:rPr>
          <w:rFonts w:ascii="Times New Roman" w:hAnsi="Times New Roman" w:cs="Times New Roman"/>
          <w:sz w:val="28"/>
          <w:szCs w:val="28"/>
        </w:rPr>
        <w:t>Тутельяна</w:t>
      </w:r>
      <w:proofErr w:type="spellEnd"/>
      <w:r w:rsidRPr="00E43B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E43B07">
        <w:rPr>
          <w:rFonts w:ascii="Times New Roman" w:hAnsi="Times New Roman" w:cs="Times New Roman"/>
          <w:sz w:val="28"/>
          <w:szCs w:val="28"/>
        </w:rPr>
        <w:t>И.Я.Коня</w:t>
      </w:r>
      <w:proofErr w:type="spellEnd"/>
      <w:r w:rsidRPr="00E43B07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E43B07">
        <w:rPr>
          <w:rFonts w:ascii="Times New Roman" w:hAnsi="Times New Roman" w:cs="Times New Roman"/>
          <w:sz w:val="28"/>
          <w:szCs w:val="28"/>
        </w:rPr>
        <w:t xml:space="preserve"> М.: Медицинское информационное агентство, 2004.- 662 с.</w:t>
      </w:r>
    </w:p>
    <w:p w14:paraId="316853F8" w14:textId="3F37AA48" w:rsidR="00C56807" w:rsidRPr="00C56807" w:rsidRDefault="00C56807" w:rsidP="00A8748D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56807">
        <w:rPr>
          <w:rFonts w:ascii="Times New Roman" w:hAnsi="Times New Roman" w:cs="Times New Roman"/>
          <w:sz w:val="28"/>
          <w:szCs w:val="28"/>
        </w:rPr>
        <w:t>Микробиота</w:t>
      </w:r>
      <w:proofErr w:type="spellEnd"/>
      <w:r w:rsidRPr="00C56807">
        <w:rPr>
          <w:rFonts w:ascii="Times New Roman" w:hAnsi="Times New Roman" w:cs="Times New Roman"/>
          <w:sz w:val="28"/>
          <w:szCs w:val="28"/>
        </w:rPr>
        <w:t xml:space="preserve"> грудного молока (представление, источники, роль бактерий для ребенка и матери) И.Н. Захарова, https://orcid.org/0000-0003-4200-4598, kafedra25@yandex.ru А.Е. Кучина</w:t>
      </w:r>
      <w:r w:rsidRPr="00C56807">
        <w:rPr>
          <w:rFonts w:ascii="Times New Roman" w:hAnsi="Times New Roman" w:cs="Times New Roman"/>
          <w:sz w:val="28"/>
          <w:szCs w:val="28"/>
        </w:rPr>
        <w:sym w:font="Symbol" w:char="F02A"/>
      </w:r>
      <w:r w:rsidRPr="00C56807">
        <w:rPr>
          <w:rFonts w:ascii="Times New Roman" w:hAnsi="Times New Roman" w:cs="Times New Roman"/>
          <w:sz w:val="28"/>
          <w:szCs w:val="28"/>
        </w:rPr>
        <w:t>, https://orcid.org/0000-0002-8998-264X, kuchina_doc@mail.ru Российская медицинская академия непрерывного профессионального образования; 125993, Россия, Москва, ул. Баррикадная, д. 2/1, стр. 1</w:t>
      </w:r>
    </w:p>
    <w:p w14:paraId="471635B3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3A16EF37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1CE3ECFF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6F07A835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13CCF497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38CFF7BC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1D5FA796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79ACF97C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7BEBFBA3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27218424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4BD73085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196D372F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0DEAC9E3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034FCBB5" w14:textId="77777777" w:rsidR="007C6EB9" w:rsidRP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274681BF" w14:textId="77777777" w:rsidR="007C6EB9" w:rsidRDefault="007C6EB9" w:rsidP="007C6EB9">
      <w:pPr>
        <w:rPr>
          <w:rFonts w:ascii="Times New Roman" w:hAnsi="Times New Roman" w:cs="Times New Roman"/>
          <w:sz w:val="28"/>
          <w:szCs w:val="28"/>
        </w:rPr>
      </w:pPr>
    </w:p>
    <w:p w14:paraId="56EC4F8F" w14:textId="77777777" w:rsidR="002A09A0" w:rsidRPr="007C6EB9" w:rsidRDefault="007C6EB9" w:rsidP="007C6EB9">
      <w:pPr>
        <w:tabs>
          <w:tab w:val="left" w:pos="86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2A09A0" w:rsidRPr="007C6EB9" w:rsidSect="006C071A">
      <w:footerReference w:type="default" r:id="rId46"/>
      <w:pgSz w:w="11906" w:h="16838"/>
      <w:pgMar w:top="1134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C4E7F" w14:textId="77777777" w:rsidR="00CA0CBE" w:rsidRDefault="00CA0CBE" w:rsidP="006C071A">
      <w:pPr>
        <w:spacing w:after="0" w:line="240" w:lineRule="auto"/>
      </w:pPr>
      <w:r>
        <w:separator/>
      </w:r>
    </w:p>
  </w:endnote>
  <w:endnote w:type="continuationSeparator" w:id="0">
    <w:p w14:paraId="50EDAE3A" w14:textId="77777777" w:rsidR="00CA0CBE" w:rsidRDefault="00CA0CBE" w:rsidP="006C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24508128"/>
      <w:docPartObj>
        <w:docPartGallery w:val="Page Numbers (Bottom of Page)"/>
        <w:docPartUnique/>
      </w:docPartObj>
    </w:sdtPr>
    <w:sdtEndPr/>
    <w:sdtContent>
      <w:p w14:paraId="113B546C" w14:textId="2626453C" w:rsidR="006C071A" w:rsidRDefault="006C071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065">
          <w:rPr>
            <w:noProof/>
          </w:rPr>
          <w:t>21</w:t>
        </w:r>
        <w:r>
          <w:fldChar w:fldCharType="end"/>
        </w:r>
      </w:p>
    </w:sdtContent>
  </w:sdt>
  <w:p w14:paraId="7F5D7FA4" w14:textId="77777777" w:rsidR="006C071A" w:rsidRDefault="006C071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F2B39" w14:textId="77777777" w:rsidR="00CA0CBE" w:rsidRDefault="00CA0CBE" w:rsidP="006C071A">
      <w:pPr>
        <w:spacing w:after="0" w:line="240" w:lineRule="auto"/>
      </w:pPr>
      <w:r>
        <w:separator/>
      </w:r>
    </w:p>
  </w:footnote>
  <w:footnote w:type="continuationSeparator" w:id="0">
    <w:p w14:paraId="1E6EE168" w14:textId="77777777" w:rsidR="00CA0CBE" w:rsidRDefault="00CA0CBE" w:rsidP="006C0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D37F1"/>
    <w:multiLevelType w:val="hybridMultilevel"/>
    <w:tmpl w:val="640EF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03A30"/>
    <w:multiLevelType w:val="multilevel"/>
    <w:tmpl w:val="F9468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B061553"/>
    <w:multiLevelType w:val="hybridMultilevel"/>
    <w:tmpl w:val="668800EE"/>
    <w:lvl w:ilvl="0" w:tplc="103C0C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F3154B"/>
    <w:multiLevelType w:val="multilevel"/>
    <w:tmpl w:val="784EE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11C24AF"/>
    <w:multiLevelType w:val="multilevel"/>
    <w:tmpl w:val="0BCA9F1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C979D4"/>
    <w:multiLevelType w:val="multilevel"/>
    <w:tmpl w:val="3C8EA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5B4497"/>
    <w:multiLevelType w:val="multilevel"/>
    <w:tmpl w:val="5172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F13BEC"/>
    <w:multiLevelType w:val="hybridMultilevel"/>
    <w:tmpl w:val="017C5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6584A"/>
    <w:multiLevelType w:val="multilevel"/>
    <w:tmpl w:val="A36A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1253F6"/>
    <w:multiLevelType w:val="multilevel"/>
    <w:tmpl w:val="872E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2301AB"/>
    <w:multiLevelType w:val="multilevel"/>
    <w:tmpl w:val="F064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94074E"/>
    <w:multiLevelType w:val="hybridMultilevel"/>
    <w:tmpl w:val="B35C4508"/>
    <w:lvl w:ilvl="0" w:tplc="BFBAF85E">
      <w:start w:val="3"/>
      <w:numFmt w:val="decimal"/>
      <w:lvlText w:val="%1."/>
      <w:lvlJc w:val="left"/>
      <w:pPr>
        <w:ind w:left="106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0C328A1"/>
    <w:multiLevelType w:val="multilevel"/>
    <w:tmpl w:val="B1A80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0603381"/>
    <w:multiLevelType w:val="multilevel"/>
    <w:tmpl w:val="2A16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CE93131"/>
    <w:multiLevelType w:val="multilevel"/>
    <w:tmpl w:val="C77E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0B83DBB"/>
    <w:multiLevelType w:val="hybridMultilevel"/>
    <w:tmpl w:val="5308EA70"/>
    <w:lvl w:ilvl="0" w:tplc="EE3043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10722C7"/>
    <w:multiLevelType w:val="multilevel"/>
    <w:tmpl w:val="C89CA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9C6E7B"/>
    <w:multiLevelType w:val="hybridMultilevel"/>
    <w:tmpl w:val="A1D4E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7B3190"/>
    <w:multiLevelType w:val="hybridMultilevel"/>
    <w:tmpl w:val="81CE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AD70CB"/>
    <w:multiLevelType w:val="multilevel"/>
    <w:tmpl w:val="DC228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5D3054"/>
    <w:multiLevelType w:val="multilevel"/>
    <w:tmpl w:val="A2DE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327634A"/>
    <w:multiLevelType w:val="multilevel"/>
    <w:tmpl w:val="A4FCE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3A62A6"/>
    <w:multiLevelType w:val="hybridMultilevel"/>
    <w:tmpl w:val="67A6C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738E3"/>
    <w:multiLevelType w:val="hybridMultilevel"/>
    <w:tmpl w:val="5A6C6B00"/>
    <w:lvl w:ilvl="0" w:tplc="B91613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F9D7D3E"/>
    <w:multiLevelType w:val="hybridMultilevel"/>
    <w:tmpl w:val="2DB4C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6"/>
  </w:num>
  <w:num w:numId="4">
    <w:abstractNumId w:val="14"/>
  </w:num>
  <w:num w:numId="5">
    <w:abstractNumId w:val="3"/>
  </w:num>
  <w:num w:numId="6">
    <w:abstractNumId w:val="13"/>
  </w:num>
  <w:num w:numId="7">
    <w:abstractNumId w:val="20"/>
  </w:num>
  <w:num w:numId="8">
    <w:abstractNumId w:val="12"/>
  </w:num>
  <w:num w:numId="9">
    <w:abstractNumId w:val="10"/>
  </w:num>
  <w:num w:numId="10">
    <w:abstractNumId w:val="1"/>
  </w:num>
  <w:num w:numId="11">
    <w:abstractNumId w:val="15"/>
  </w:num>
  <w:num w:numId="12">
    <w:abstractNumId w:val="19"/>
  </w:num>
  <w:num w:numId="13">
    <w:abstractNumId w:val="8"/>
  </w:num>
  <w:num w:numId="14">
    <w:abstractNumId w:val="5"/>
  </w:num>
  <w:num w:numId="15">
    <w:abstractNumId w:val="4"/>
  </w:num>
  <w:num w:numId="16">
    <w:abstractNumId w:val="7"/>
  </w:num>
  <w:num w:numId="17">
    <w:abstractNumId w:val="2"/>
  </w:num>
  <w:num w:numId="18">
    <w:abstractNumId w:val="22"/>
  </w:num>
  <w:num w:numId="19">
    <w:abstractNumId w:val="23"/>
  </w:num>
  <w:num w:numId="20">
    <w:abstractNumId w:val="17"/>
  </w:num>
  <w:num w:numId="21">
    <w:abstractNumId w:val="9"/>
  </w:num>
  <w:num w:numId="22">
    <w:abstractNumId w:val="24"/>
  </w:num>
  <w:num w:numId="23">
    <w:abstractNumId w:val="11"/>
  </w:num>
  <w:num w:numId="24">
    <w:abstractNumId w:val="18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611"/>
    <w:rsid w:val="00010DCE"/>
    <w:rsid w:val="00064611"/>
    <w:rsid w:val="000A2CF2"/>
    <w:rsid w:val="000B2B41"/>
    <w:rsid w:val="000B6634"/>
    <w:rsid w:val="000B6727"/>
    <w:rsid w:val="000E04AF"/>
    <w:rsid w:val="001034E3"/>
    <w:rsid w:val="00107775"/>
    <w:rsid w:val="00114635"/>
    <w:rsid w:val="001157D4"/>
    <w:rsid w:val="001160CC"/>
    <w:rsid w:val="00132065"/>
    <w:rsid w:val="0013426E"/>
    <w:rsid w:val="00166E37"/>
    <w:rsid w:val="00173EE1"/>
    <w:rsid w:val="001D73C5"/>
    <w:rsid w:val="001E44AD"/>
    <w:rsid w:val="001E5262"/>
    <w:rsid w:val="001F1E31"/>
    <w:rsid w:val="00205938"/>
    <w:rsid w:val="00287524"/>
    <w:rsid w:val="002A09A0"/>
    <w:rsid w:val="00301B1C"/>
    <w:rsid w:val="0038541D"/>
    <w:rsid w:val="003A10FA"/>
    <w:rsid w:val="003E6DA3"/>
    <w:rsid w:val="003F5CBE"/>
    <w:rsid w:val="00431621"/>
    <w:rsid w:val="00442555"/>
    <w:rsid w:val="00473A08"/>
    <w:rsid w:val="00480FA4"/>
    <w:rsid w:val="004D2F75"/>
    <w:rsid w:val="0051162D"/>
    <w:rsid w:val="005178F0"/>
    <w:rsid w:val="00584F18"/>
    <w:rsid w:val="005A6977"/>
    <w:rsid w:val="00605645"/>
    <w:rsid w:val="006262E7"/>
    <w:rsid w:val="006478F5"/>
    <w:rsid w:val="00650184"/>
    <w:rsid w:val="00676986"/>
    <w:rsid w:val="006A0BDA"/>
    <w:rsid w:val="006B3279"/>
    <w:rsid w:val="006C071A"/>
    <w:rsid w:val="006D5B13"/>
    <w:rsid w:val="006F5C30"/>
    <w:rsid w:val="00764C55"/>
    <w:rsid w:val="00770FC1"/>
    <w:rsid w:val="00773C40"/>
    <w:rsid w:val="007C6EB9"/>
    <w:rsid w:val="007D52A8"/>
    <w:rsid w:val="007F4329"/>
    <w:rsid w:val="008812FC"/>
    <w:rsid w:val="00883F0D"/>
    <w:rsid w:val="008B0817"/>
    <w:rsid w:val="00927E53"/>
    <w:rsid w:val="00952E1C"/>
    <w:rsid w:val="009545F3"/>
    <w:rsid w:val="009C7971"/>
    <w:rsid w:val="009F11A4"/>
    <w:rsid w:val="00A55F3B"/>
    <w:rsid w:val="00A81128"/>
    <w:rsid w:val="00A8748D"/>
    <w:rsid w:val="00AB1DB7"/>
    <w:rsid w:val="00AE6E62"/>
    <w:rsid w:val="00B21C11"/>
    <w:rsid w:val="00B25DC9"/>
    <w:rsid w:val="00BA4784"/>
    <w:rsid w:val="00BE0D76"/>
    <w:rsid w:val="00C41137"/>
    <w:rsid w:val="00C56807"/>
    <w:rsid w:val="00C56A0E"/>
    <w:rsid w:val="00C671E0"/>
    <w:rsid w:val="00C77965"/>
    <w:rsid w:val="00CA0CBE"/>
    <w:rsid w:val="00CD2503"/>
    <w:rsid w:val="00CE4C57"/>
    <w:rsid w:val="00D314A0"/>
    <w:rsid w:val="00D62760"/>
    <w:rsid w:val="00D66621"/>
    <w:rsid w:val="00D72B48"/>
    <w:rsid w:val="00DA0B70"/>
    <w:rsid w:val="00E43B07"/>
    <w:rsid w:val="00E67C1B"/>
    <w:rsid w:val="00E91E92"/>
    <w:rsid w:val="00E91F5D"/>
    <w:rsid w:val="00EA3AE1"/>
    <w:rsid w:val="00EA67F2"/>
    <w:rsid w:val="00EB0234"/>
    <w:rsid w:val="00EC1BBD"/>
    <w:rsid w:val="00F52886"/>
    <w:rsid w:val="00F704D5"/>
    <w:rsid w:val="00F758B9"/>
    <w:rsid w:val="00F92600"/>
    <w:rsid w:val="00F93B15"/>
    <w:rsid w:val="00FA253A"/>
    <w:rsid w:val="00FE2782"/>
    <w:rsid w:val="00FE6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E7809"/>
  <w15:docId w15:val="{B7F2D850-EA51-44E4-BC04-22459D947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C55"/>
  </w:style>
  <w:style w:type="paragraph" w:styleId="1">
    <w:name w:val="heading 1"/>
    <w:basedOn w:val="a"/>
    <w:next w:val="a"/>
    <w:link w:val="10"/>
    <w:uiPriority w:val="9"/>
    <w:qFormat/>
    <w:rsid w:val="00F758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157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157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A4784"/>
    <w:rPr>
      <w:color w:val="0000FF"/>
      <w:u w:val="single"/>
    </w:rPr>
  </w:style>
  <w:style w:type="paragraph" w:customStyle="1" w:styleId="guide">
    <w:name w:val="guide"/>
    <w:basedOn w:val="a"/>
    <w:rsid w:val="002A0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157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157D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List Paragraph"/>
    <w:basedOn w:val="a"/>
    <w:uiPriority w:val="34"/>
    <w:qFormat/>
    <w:rsid w:val="00CD25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758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semiHidden/>
    <w:unhideWhenUsed/>
    <w:qFormat/>
    <w:rsid w:val="00F758B9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F758B9"/>
    <w:pPr>
      <w:spacing w:after="100"/>
    </w:pPr>
  </w:style>
  <w:style w:type="paragraph" w:styleId="a7">
    <w:name w:val="Balloon Text"/>
    <w:basedOn w:val="a"/>
    <w:link w:val="a8"/>
    <w:uiPriority w:val="99"/>
    <w:semiHidden/>
    <w:unhideWhenUsed/>
    <w:rsid w:val="00517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78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3E6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C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071A"/>
  </w:style>
  <w:style w:type="paragraph" w:styleId="ac">
    <w:name w:val="footer"/>
    <w:basedOn w:val="a"/>
    <w:link w:val="ad"/>
    <w:uiPriority w:val="99"/>
    <w:unhideWhenUsed/>
    <w:rsid w:val="006C0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071A"/>
  </w:style>
  <w:style w:type="paragraph" w:styleId="21">
    <w:name w:val="toc 2"/>
    <w:basedOn w:val="a"/>
    <w:next w:val="a"/>
    <w:autoRedefine/>
    <w:uiPriority w:val="39"/>
    <w:unhideWhenUsed/>
    <w:rsid w:val="00173EE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173EE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B%D0%B0%D1%86%D0%B5%D0%BD%D1%82%D0%B0" TargetMode="External"/><Relationship Id="rId18" Type="http://schemas.openxmlformats.org/officeDocument/2006/relationships/hyperlink" Target="https://ru.wikipedia.org/wiki/%D0%93%D1%80%D1%83%D0%B4%D0%BD%D0%BE%D0%B5_%D0%B2%D1%81%D0%BA%D0%B0%D1%80%D0%BC%D0%BB%D0%B8%D0%B2%D0%B0%D0%BD%D0%B8%D0%B5" TargetMode="External"/><Relationship Id="rId26" Type="http://schemas.openxmlformats.org/officeDocument/2006/relationships/image" Target="media/image3.png"/><Relationship Id="rId39" Type="http://schemas.openxmlformats.org/officeDocument/2006/relationships/image" Target="media/image16.jpeg"/><Relationship Id="rId21" Type="http://schemas.openxmlformats.org/officeDocument/2006/relationships/hyperlink" Target="https://ru.wikipedia.org/wiki/%D0%9C%D0%B5%D1%82%D0%B0%D0%B0%D0%BD%D0%B0%D0%BB%D0%B8%D0%B7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0%BA%D1%81%D0%B8%D1%82%D0%BE%D1%86%D0%B8%D0%BD" TargetMode="Externa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6%D0%B5%D0%BD%D1%81%D0%BA%D0%BE%D0%B5_%D0%BC%D0%BE%D0%BB%D0%BE%D0%B7%D0%B8%D0%B2%D0%BE" TargetMode="External"/><Relationship Id="rId24" Type="http://schemas.openxmlformats.org/officeDocument/2006/relationships/image" Target="media/image1.png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1%80%D0%BE%D0%BB%D0%B0%D0%BA%D1%82%D0%B8%D0%BD" TargetMode="External"/><Relationship Id="rId23" Type="http://schemas.openxmlformats.org/officeDocument/2006/relationships/hyperlink" Target="https://en.wikipedia.org/wiki/Pathogen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3.png"/><Relationship Id="rId10" Type="http://schemas.openxmlformats.org/officeDocument/2006/relationships/hyperlink" Target="https://ru.wikipedia.org/wiki/%D0%AD%D0%BF%D0%B8%D1%82%D0%B5%D0%BB%D0%B8%D0%B9" TargetMode="External"/><Relationship Id="rId19" Type="http://schemas.openxmlformats.org/officeDocument/2006/relationships/hyperlink" Target="https://ru.wikipedia.org/wiki/%D0%96%D0%B5%D0%BD%D1%81%D0%BA%D0%BE%D0%B5_%D0%BC%D0%BE%D0%BB%D0%BE%D0%BA%D0%BE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E%D0%B3%D0%B5%D1%81%D1%82%D0%B5%D1%80%D0%BE%D0%BD" TargetMode="External"/><Relationship Id="rId14" Type="http://schemas.openxmlformats.org/officeDocument/2006/relationships/hyperlink" Target="https://ru.wikipedia.org/wiki/%D0%96%D0%B5%D0%BD%D1%81%D0%BA%D0%BE%D0%B5_%D0%BC%D0%BE%D0%BB%D0%BE%D0%BA%D0%BE" TargetMode="External"/><Relationship Id="rId22" Type="http://schemas.openxmlformats.org/officeDocument/2006/relationships/hyperlink" Target="https://en.wikipedia.org/wiki/Gut_microbiome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hyperlink" Target="https://ru.wikipedia.org/wiki/%D0%AD%D1%81%D1%82%D1%80%D0%BE%D0%B3%D0%B5%D0%BD%D1%8B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1%80%D0%BE%D0%B3%D0%B5%D1%81%D1%82%D0%B5%D1%80%D0%BE%D0%BD" TargetMode="External"/><Relationship Id="rId17" Type="http://schemas.openxmlformats.org/officeDocument/2006/relationships/hyperlink" Target="https://ru.wikipedia.org/wiki/%D0%92%D1%81%D0%B5%D0%BC%D0%B8%D1%80%D0%BD%D0%B0%D1%8F_%D0%BE%D1%80%D0%B3%D0%B0%D0%BD%D0%B8%D0%B7%D0%B0%D1%86%D0%B8%D1%8F_%D0%B7%D0%B4%D1%80%D0%B0%D0%B2%D0%BE%D0%BE%D1%85%D1%80%D0%B0%D0%BD%D0%B5%D0%BD%D0%B8%D1%8F" TargetMode="External"/><Relationship Id="rId25" Type="http://schemas.openxmlformats.org/officeDocument/2006/relationships/image" Target="media/image2.pn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footer" Target="footer1.xml"/><Relationship Id="rId20" Type="http://schemas.openxmlformats.org/officeDocument/2006/relationships/hyperlink" Target="https://ru.wikipedia.org/wiki/%D0%AE%D0%9D%D0%98%D0%A1%D0%95%D0%A4" TargetMode="External"/><Relationship Id="rId4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CF538-F663-4285-83C2-D9F81F131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22</Pages>
  <Words>4352</Words>
  <Characters>24813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Zeron178</cp:lastModifiedBy>
  <cp:revision>19</cp:revision>
  <dcterms:created xsi:type="dcterms:W3CDTF">2023-11-03T13:56:00Z</dcterms:created>
  <dcterms:modified xsi:type="dcterms:W3CDTF">2023-12-12T21:49:00Z</dcterms:modified>
</cp:coreProperties>
</file>