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B4840" w14:textId="3257AC66" w:rsidR="00A7545E" w:rsidRDefault="00BD7606">
      <w:pPr>
        <w:spacing w:after="0" w:line="240" w:lineRule="auto"/>
        <w:jc w:val="center"/>
        <w:rPr>
          <w:rFonts w:eastAsia="MS Mincho"/>
          <w:b/>
          <w:szCs w:val="28"/>
          <w:lang w:eastAsia="ar-SA"/>
        </w:rPr>
      </w:pPr>
      <w:r>
        <w:rPr>
          <w:rFonts w:eastAsia="MS Mincho"/>
          <w:b/>
          <w:szCs w:val="28"/>
          <w:lang w:eastAsia="ar-SA"/>
        </w:rPr>
        <w:t>Муниципальное бюджетное общеобразовательное учреждение</w:t>
      </w:r>
    </w:p>
    <w:p w14:paraId="63BF8861" w14:textId="77777777" w:rsidR="00A7545E" w:rsidRDefault="00BD7606">
      <w:pPr>
        <w:spacing w:after="0" w:line="240" w:lineRule="auto"/>
        <w:jc w:val="center"/>
        <w:rPr>
          <w:rFonts w:eastAsia="MS Mincho"/>
          <w:b/>
          <w:szCs w:val="28"/>
          <w:lang w:eastAsia="ar-SA"/>
        </w:rPr>
      </w:pPr>
      <w:r>
        <w:rPr>
          <w:rFonts w:eastAsia="MS Mincho"/>
          <w:b/>
          <w:szCs w:val="28"/>
          <w:lang w:eastAsia="ar-SA"/>
        </w:rPr>
        <w:t xml:space="preserve"> «</w:t>
      </w:r>
      <w:proofErr w:type="spellStart"/>
      <w:r>
        <w:rPr>
          <w:rFonts w:eastAsia="MS Mincho"/>
          <w:b/>
          <w:szCs w:val="28"/>
          <w:lang w:eastAsia="ar-SA"/>
        </w:rPr>
        <w:t>Славкинская</w:t>
      </w:r>
      <w:proofErr w:type="spellEnd"/>
      <w:r>
        <w:rPr>
          <w:rFonts w:eastAsia="MS Mincho"/>
          <w:b/>
          <w:szCs w:val="28"/>
          <w:lang w:eastAsia="ar-SA"/>
        </w:rPr>
        <w:t xml:space="preserve"> средняя школа»</w:t>
      </w:r>
    </w:p>
    <w:p w14:paraId="45DFECDF" w14:textId="77777777" w:rsidR="00A7545E" w:rsidRDefault="00BD7606">
      <w:pPr>
        <w:spacing w:after="0" w:line="240" w:lineRule="auto"/>
        <w:jc w:val="center"/>
        <w:rPr>
          <w:rFonts w:eastAsia="MS Mincho"/>
          <w:b/>
          <w:szCs w:val="28"/>
          <w:lang w:eastAsia="ar-SA"/>
        </w:rPr>
      </w:pPr>
      <w:r>
        <w:rPr>
          <w:rFonts w:eastAsia="MS Mincho"/>
          <w:b/>
          <w:szCs w:val="28"/>
          <w:lang w:eastAsia="ar-SA"/>
        </w:rPr>
        <w:t>муниципального образования «Николаевский район»</w:t>
      </w:r>
    </w:p>
    <w:p w14:paraId="3A8EF59D" w14:textId="61245593" w:rsidR="00A7545E" w:rsidRDefault="00BD7606">
      <w:pPr>
        <w:spacing w:after="0" w:line="240" w:lineRule="auto"/>
        <w:jc w:val="center"/>
        <w:rPr>
          <w:rFonts w:eastAsia="MS Mincho"/>
          <w:b/>
          <w:szCs w:val="28"/>
          <w:lang w:eastAsia="ar-SA"/>
        </w:rPr>
      </w:pPr>
      <w:r>
        <w:rPr>
          <w:rFonts w:eastAsia="MS Mincho"/>
          <w:b/>
          <w:szCs w:val="28"/>
          <w:lang w:eastAsia="ar-SA"/>
        </w:rPr>
        <w:t>Ульяновской области</w:t>
      </w:r>
    </w:p>
    <w:p w14:paraId="6140BADE" w14:textId="0D6D579F" w:rsidR="00B72C7A" w:rsidRDefault="00B72C7A">
      <w:pPr>
        <w:spacing w:after="0" w:line="240" w:lineRule="auto"/>
        <w:jc w:val="center"/>
        <w:rPr>
          <w:rFonts w:eastAsia="MS Mincho"/>
          <w:b/>
          <w:szCs w:val="28"/>
          <w:lang w:eastAsia="ar-SA"/>
        </w:rPr>
      </w:pPr>
      <w:r>
        <w:rPr>
          <w:rFonts w:eastAsia="MS Mincho"/>
          <w:b/>
          <w:szCs w:val="28"/>
          <w:lang w:eastAsia="ar-SA"/>
        </w:rPr>
        <w:t>Школьное лесничество «Берёзка»</w:t>
      </w:r>
    </w:p>
    <w:p w14:paraId="30999172" w14:textId="77777777" w:rsidR="00A7545E" w:rsidRDefault="00A7545E">
      <w:pPr>
        <w:spacing w:after="0" w:line="360" w:lineRule="auto"/>
        <w:jc w:val="center"/>
        <w:rPr>
          <w:rFonts w:cs="Times New Roman"/>
          <w:szCs w:val="28"/>
        </w:rPr>
      </w:pPr>
    </w:p>
    <w:p w14:paraId="0E6D8554" w14:textId="77777777" w:rsidR="00A7545E" w:rsidRDefault="00A7545E">
      <w:pPr>
        <w:spacing w:after="0" w:line="360" w:lineRule="auto"/>
        <w:jc w:val="center"/>
        <w:rPr>
          <w:rFonts w:cs="Times New Roman"/>
          <w:szCs w:val="28"/>
        </w:rPr>
      </w:pPr>
    </w:p>
    <w:p w14:paraId="1AA0A2DD" w14:textId="143AF796" w:rsidR="00A7545E" w:rsidRDefault="00A7545E">
      <w:pPr>
        <w:spacing w:after="0" w:line="360" w:lineRule="auto"/>
        <w:jc w:val="center"/>
        <w:rPr>
          <w:rFonts w:cs="Times New Roman"/>
          <w:szCs w:val="28"/>
        </w:rPr>
      </w:pPr>
    </w:p>
    <w:p w14:paraId="3538EE83" w14:textId="6422FA32" w:rsidR="00BA784E" w:rsidRDefault="00BA784E">
      <w:pPr>
        <w:spacing w:after="0" w:line="360" w:lineRule="auto"/>
        <w:jc w:val="center"/>
        <w:rPr>
          <w:rFonts w:cs="Times New Roman"/>
          <w:szCs w:val="28"/>
        </w:rPr>
      </w:pPr>
    </w:p>
    <w:p w14:paraId="2CE52B81" w14:textId="77777777" w:rsidR="00BA784E" w:rsidRDefault="00BA784E">
      <w:pPr>
        <w:spacing w:after="0" w:line="360" w:lineRule="auto"/>
        <w:jc w:val="center"/>
        <w:rPr>
          <w:rFonts w:cs="Times New Roman"/>
          <w:szCs w:val="28"/>
        </w:rPr>
      </w:pPr>
    </w:p>
    <w:p w14:paraId="1F94A65E" w14:textId="77777777" w:rsidR="00A7545E" w:rsidRDefault="00A7545E">
      <w:pPr>
        <w:spacing w:after="0" w:line="360" w:lineRule="auto"/>
        <w:jc w:val="center"/>
        <w:rPr>
          <w:rFonts w:cs="Times New Roman"/>
          <w:szCs w:val="28"/>
        </w:rPr>
      </w:pPr>
    </w:p>
    <w:p w14:paraId="560D97DA" w14:textId="77777777" w:rsidR="00A7545E" w:rsidRDefault="00BD7606">
      <w:pPr>
        <w:spacing w:after="0" w:line="360" w:lineRule="auto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ИССЛЕДОВАТЕЛЬСКАЯ РАБОТА </w:t>
      </w:r>
    </w:p>
    <w:p w14:paraId="62875FCF" w14:textId="77777777" w:rsidR="00A7545E" w:rsidRPr="00B528DF" w:rsidRDefault="00BD7606">
      <w:pPr>
        <w:spacing w:after="0" w:line="360" w:lineRule="auto"/>
        <w:jc w:val="center"/>
        <w:rPr>
          <w:rFonts w:cs="Times New Roman"/>
          <w:b/>
          <w:szCs w:val="28"/>
        </w:rPr>
      </w:pPr>
      <w:r w:rsidRPr="00B528DF">
        <w:rPr>
          <w:rFonts w:cs="Times New Roman"/>
          <w:b/>
          <w:szCs w:val="28"/>
        </w:rPr>
        <w:t>НА ТЕМУ:</w:t>
      </w:r>
    </w:p>
    <w:p w14:paraId="7E736B53" w14:textId="77777777" w:rsidR="00A7545E" w:rsidRPr="00282181" w:rsidRDefault="00BD7606">
      <w:pPr>
        <w:spacing w:after="0" w:line="240" w:lineRule="auto"/>
        <w:jc w:val="center"/>
        <w:rPr>
          <w:rFonts w:cs="Times New Roman"/>
          <w:b/>
          <w:i/>
          <w:iCs/>
          <w:sz w:val="40"/>
          <w:szCs w:val="40"/>
        </w:rPr>
      </w:pPr>
      <w:r w:rsidRPr="00282181">
        <w:rPr>
          <w:rFonts w:cs="Times New Roman"/>
          <w:b/>
          <w:i/>
          <w:iCs/>
          <w:sz w:val="40"/>
          <w:szCs w:val="40"/>
        </w:rPr>
        <w:t xml:space="preserve">«Оценка </w:t>
      </w:r>
      <w:bookmarkStart w:id="0" w:name="_Hlk114999460"/>
      <w:r w:rsidRPr="00282181">
        <w:rPr>
          <w:rFonts w:cs="Times New Roman"/>
          <w:b/>
          <w:i/>
          <w:iCs/>
          <w:sz w:val="40"/>
          <w:szCs w:val="40"/>
        </w:rPr>
        <w:t>жизненного состояния леса на пробных площадках</w:t>
      </w:r>
    </w:p>
    <w:p w14:paraId="2CE95B45" w14:textId="77777777" w:rsidR="00A7545E" w:rsidRPr="00282181" w:rsidRDefault="00BD7606">
      <w:pPr>
        <w:spacing w:after="0" w:line="240" w:lineRule="auto"/>
        <w:jc w:val="center"/>
        <w:rPr>
          <w:rFonts w:cs="Times New Roman"/>
          <w:b/>
          <w:i/>
          <w:sz w:val="40"/>
          <w:szCs w:val="40"/>
        </w:rPr>
      </w:pPr>
      <w:r w:rsidRPr="00282181">
        <w:rPr>
          <w:rFonts w:cs="Times New Roman"/>
          <w:b/>
          <w:i/>
          <w:iCs/>
          <w:sz w:val="40"/>
          <w:szCs w:val="40"/>
        </w:rPr>
        <w:t xml:space="preserve"> в 85 квартале Андреевского участкового лесничества ГКУ Ульяновской области «Николаевское лесничество»</w:t>
      </w:r>
    </w:p>
    <w:p w14:paraId="0F5F3352" w14:textId="77777777" w:rsidR="00A7545E" w:rsidRPr="00282181" w:rsidRDefault="00BD7606">
      <w:pPr>
        <w:spacing w:after="0" w:line="240" w:lineRule="auto"/>
        <w:jc w:val="center"/>
        <w:rPr>
          <w:rFonts w:cs="Times New Roman"/>
          <w:b/>
          <w:i/>
          <w:sz w:val="40"/>
          <w:szCs w:val="40"/>
        </w:rPr>
      </w:pPr>
      <w:r w:rsidRPr="00282181">
        <w:rPr>
          <w:rFonts w:cs="Times New Roman"/>
          <w:b/>
          <w:i/>
          <w:iCs/>
          <w:sz w:val="40"/>
          <w:szCs w:val="40"/>
        </w:rPr>
        <w:t xml:space="preserve"> по сосне обыкновенной»</w:t>
      </w:r>
      <w:bookmarkEnd w:id="0"/>
    </w:p>
    <w:p w14:paraId="52408EAE" w14:textId="77777777" w:rsidR="00A7545E" w:rsidRPr="00282181" w:rsidRDefault="00A7545E">
      <w:pPr>
        <w:spacing w:after="0" w:line="360" w:lineRule="auto"/>
        <w:rPr>
          <w:rFonts w:cs="Times New Roman"/>
          <w:szCs w:val="28"/>
        </w:rPr>
      </w:pPr>
    </w:p>
    <w:p w14:paraId="11AE8467" w14:textId="77777777" w:rsidR="00A7545E" w:rsidRDefault="00A7545E">
      <w:pPr>
        <w:spacing w:after="0" w:line="360" w:lineRule="auto"/>
        <w:rPr>
          <w:rFonts w:cs="Times New Roman"/>
          <w:szCs w:val="28"/>
        </w:rPr>
      </w:pPr>
    </w:p>
    <w:p w14:paraId="5885B3C3" w14:textId="1C4E37F4" w:rsidR="00BA784E" w:rsidRDefault="00BA784E" w:rsidP="00282181">
      <w:pPr>
        <w:spacing w:after="0" w:line="360" w:lineRule="auto"/>
        <w:rPr>
          <w:rFonts w:cs="Times New Roman"/>
          <w:sz w:val="24"/>
          <w:szCs w:val="24"/>
        </w:rPr>
      </w:pPr>
    </w:p>
    <w:p w14:paraId="7FC545A2" w14:textId="77777777" w:rsidR="00BA784E" w:rsidRDefault="00BA784E" w:rsidP="00282181">
      <w:pPr>
        <w:spacing w:after="0" w:line="360" w:lineRule="auto"/>
        <w:rPr>
          <w:rFonts w:cs="Times New Roman"/>
          <w:sz w:val="24"/>
          <w:szCs w:val="24"/>
        </w:rPr>
      </w:pPr>
    </w:p>
    <w:p w14:paraId="57407D1D" w14:textId="0D5E61EC" w:rsidR="00A7545E" w:rsidRDefault="00BD7606" w:rsidP="00282181">
      <w:pPr>
        <w:spacing w:after="0" w:line="360" w:lineRule="auto"/>
        <w:jc w:val="right"/>
        <w:rPr>
          <w:rFonts w:cs="Times New Roman"/>
          <w:sz w:val="24"/>
          <w:szCs w:val="24"/>
        </w:rPr>
      </w:pPr>
      <w:r w:rsidRPr="00952F90">
        <w:rPr>
          <w:rFonts w:cs="Times New Roman"/>
          <w:b/>
          <w:bCs/>
          <w:sz w:val="24"/>
          <w:szCs w:val="24"/>
        </w:rPr>
        <w:t>Выполнила:</w:t>
      </w:r>
      <w:r>
        <w:rPr>
          <w:rFonts w:cs="Times New Roman"/>
          <w:sz w:val="24"/>
          <w:szCs w:val="24"/>
        </w:rPr>
        <w:t xml:space="preserve"> </w:t>
      </w:r>
      <w:r w:rsidR="00BA784E">
        <w:rPr>
          <w:rFonts w:cs="Times New Roman"/>
          <w:sz w:val="24"/>
          <w:szCs w:val="24"/>
        </w:rPr>
        <w:t>обучающаяся</w:t>
      </w:r>
      <w:r>
        <w:rPr>
          <w:rFonts w:cs="Times New Roman"/>
          <w:sz w:val="24"/>
          <w:szCs w:val="24"/>
        </w:rPr>
        <w:t xml:space="preserve"> 1</w:t>
      </w:r>
      <w:r w:rsidR="003F2356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класса </w:t>
      </w:r>
    </w:p>
    <w:p w14:paraId="4975F23F" w14:textId="2D203A6E" w:rsidR="00A7545E" w:rsidRDefault="00B72C7A" w:rsidP="00B72C7A">
      <w:pPr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BD7606">
        <w:rPr>
          <w:rFonts w:cs="Times New Roman"/>
          <w:sz w:val="24"/>
          <w:szCs w:val="24"/>
        </w:rPr>
        <w:t>Храмушина</w:t>
      </w:r>
      <w:proofErr w:type="spellEnd"/>
      <w:r w:rsidR="00BD7606">
        <w:rPr>
          <w:rFonts w:cs="Times New Roman"/>
          <w:sz w:val="24"/>
          <w:szCs w:val="24"/>
        </w:rPr>
        <w:t xml:space="preserve"> Анжела Алексеевна</w:t>
      </w:r>
    </w:p>
    <w:p w14:paraId="01BB1552" w14:textId="2EB21D34" w:rsidR="00B72C7A" w:rsidRDefault="00B72C7A" w:rsidP="00B72C7A">
      <w:pPr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BD7606" w:rsidRPr="00952F90">
        <w:rPr>
          <w:rFonts w:cs="Times New Roman"/>
          <w:b/>
          <w:bCs/>
          <w:sz w:val="24"/>
          <w:szCs w:val="24"/>
        </w:rPr>
        <w:t>Руководитель:</w:t>
      </w:r>
      <w:r w:rsidR="00BD7606">
        <w:rPr>
          <w:rFonts w:cs="Times New Roman"/>
          <w:sz w:val="24"/>
          <w:szCs w:val="24"/>
        </w:rPr>
        <w:t xml:space="preserve"> учитель химии </w:t>
      </w:r>
    </w:p>
    <w:p w14:paraId="29F7CEE6" w14:textId="1F312250" w:rsidR="00B72C7A" w:rsidRDefault="00B72C7A" w:rsidP="00B72C7A">
      <w:pPr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МБОУ «</w:t>
      </w:r>
      <w:proofErr w:type="spellStart"/>
      <w:r>
        <w:rPr>
          <w:rFonts w:cs="Times New Roman"/>
          <w:sz w:val="24"/>
          <w:szCs w:val="24"/>
        </w:rPr>
        <w:t>Славкинская</w:t>
      </w:r>
      <w:proofErr w:type="spellEnd"/>
      <w:r>
        <w:rPr>
          <w:rFonts w:cs="Times New Roman"/>
          <w:sz w:val="24"/>
          <w:szCs w:val="24"/>
        </w:rPr>
        <w:t xml:space="preserve"> СШ», педагог</w:t>
      </w:r>
    </w:p>
    <w:p w14:paraId="4CDB377F" w14:textId="1C088422" w:rsidR="00A7545E" w:rsidRPr="00B72C7A" w:rsidRDefault="00B72C7A" w:rsidP="00B72C7A">
      <w:pPr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</w:t>
      </w:r>
      <w:r w:rsidRPr="00B72C7A">
        <w:rPr>
          <w:rFonts w:cs="Times New Roman"/>
          <w:sz w:val="24"/>
          <w:szCs w:val="24"/>
        </w:rPr>
        <w:t xml:space="preserve">доп. образования </w:t>
      </w:r>
      <w:r w:rsidRPr="00B72C7A">
        <w:rPr>
          <w:rFonts w:cs="Times New Roman"/>
          <w:sz w:val="24"/>
          <w:szCs w:val="24"/>
          <w:shd w:val="clear" w:color="auto" w:fill="FFFFFF"/>
        </w:rPr>
        <w:t>ОГБН ОО ДТДМ</w:t>
      </w:r>
    </w:p>
    <w:p w14:paraId="3EFC2ABC" w14:textId="7733BC71" w:rsidR="00A7545E" w:rsidRDefault="00B72C7A" w:rsidP="00B72C7A">
      <w:pPr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BD7606">
        <w:rPr>
          <w:rFonts w:cs="Times New Roman"/>
          <w:sz w:val="24"/>
          <w:szCs w:val="24"/>
        </w:rPr>
        <w:t>Цыпляева</w:t>
      </w:r>
      <w:proofErr w:type="spellEnd"/>
      <w:r w:rsidR="00BD7606">
        <w:rPr>
          <w:rFonts w:cs="Times New Roman"/>
          <w:sz w:val="24"/>
          <w:szCs w:val="24"/>
        </w:rPr>
        <w:t xml:space="preserve"> И</w:t>
      </w:r>
      <w:r w:rsidR="00BA784E">
        <w:rPr>
          <w:rFonts w:cs="Times New Roman"/>
          <w:sz w:val="24"/>
          <w:szCs w:val="24"/>
        </w:rPr>
        <w:t>рина Александровна</w:t>
      </w:r>
    </w:p>
    <w:p w14:paraId="6B005146" w14:textId="77777777" w:rsidR="00A7545E" w:rsidRDefault="00A7545E">
      <w:pPr>
        <w:spacing w:after="0" w:line="360" w:lineRule="auto"/>
        <w:jc w:val="center"/>
        <w:rPr>
          <w:rFonts w:cs="Times New Roman"/>
          <w:szCs w:val="28"/>
        </w:rPr>
      </w:pPr>
    </w:p>
    <w:p w14:paraId="063AE89D" w14:textId="510806A4" w:rsidR="00A7545E" w:rsidRDefault="00A7545E">
      <w:pPr>
        <w:spacing w:after="0" w:line="360" w:lineRule="auto"/>
        <w:jc w:val="center"/>
        <w:rPr>
          <w:rFonts w:cs="Times New Roman"/>
          <w:szCs w:val="28"/>
        </w:rPr>
      </w:pPr>
    </w:p>
    <w:p w14:paraId="7E8F18A8" w14:textId="77777777" w:rsidR="00282181" w:rsidRDefault="00282181">
      <w:pPr>
        <w:spacing w:after="0" w:line="360" w:lineRule="auto"/>
        <w:jc w:val="center"/>
        <w:rPr>
          <w:rFonts w:cs="Times New Roman"/>
          <w:szCs w:val="28"/>
        </w:rPr>
      </w:pPr>
    </w:p>
    <w:p w14:paraId="1CE4DEB8" w14:textId="5ADB8F17" w:rsidR="00282181" w:rsidRPr="00BA784E" w:rsidRDefault="003F2356" w:rsidP="00BA784E">
      <w:pPr>
        <w:spacing w:after="160" w:line="259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с. Славкино</w:t>
      </w:r>
      <w:r w:rsidR="00BA784E" w:rsidRPr="00BA784E">
        <w:rPr>
          <w:rFonts w:cs="Times New Roman"/>
          <w:b/>
          <w:bCs/>
          <w:szCs w:val="28"/>
        </w:rPr>
        <w:t xml:space="preserve"> 2023 год</w:t>
      </w:r>
      <w:r w:rsidR="00282181" w:rsidRPr="00BA784E">
        <w:rPr>
          <w:rFonts w:cs="Times New Roman"/>
          <w:b/>
          <w:bCs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id w:val="-984467287"/>
        <w:docPartObj>
          <w:docPartGallery w:val="Table of Contents"/>
          <w:docPartUnique/>
        </w:docPartObj>
      </w:sdtPr>
      <w:sdtEndPr/>
      <w:sdtContent>
        <w:p w14:paraId="50C13505" w14:textId="1E163B70" w:rsidR="00A7545E" w:rsidRDefault="00BD7606" w:rsidP="00454F89">
          <w:pPr>
            <w:pStyle w:val="af7"/>
          </w:pPr>
          <w:r>
            <w:t>СОДЕРЖАНИЕ</w:t>
          </w:r>
        </w:p>
        <w:p w14:paraId="55F2E804" w14:textId="77777777" w:rsidR="00282181" w:rsidRPr="00282181" w:rsidRDefault="00282181" w:rsidP="00282181">
          <w:pPr>
            <w:spacing w:after="0" w:line="360" w:lineRule="auto"/>
            <w:jc w:val="center"/>
          </w:pPr>
        </w:p>
        <w:p w14:paraId="7B9B2D06" w14:textId="0922BFA8" w:rsidR="003F718C" w:rsidRDefault="00BD7606">
          <w:pPr>
            <w:pStyle w:val="12"/>
            <w:tabs>
              <w:tab w:val="left" w:pos="44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r>
            <w:rPr>
              <w:rFonts w:cs="Times New Roman"/>
              <w:szCs w:val="28"/>
            </w:rPr>
            <w:fldChar w:fldCharType="begin"/>
          </w:r>
          <w:r>
            <w:rPr>
              <w:rFonts w:cs="Times New Roman"/>
              <w:szCs w:val="28"/>
            </w:rPr>
            <w:instrText xml:space="preserve"> TOC \o "1-3" \h \z \u </w:instrText>
          </w:r>
          <w:r>
            <w:rPr>
              <w:rFonts w:cs="Times New Roman"/>
              <w:szCs w:val="28"/>
            </w:rPr>
            <w:fldChar w:fldCharType="separate"/>
          </w:r>
          <w:hyperlink w:anchor="_Toc152092896" w:history="1">
            <w:r w:rsidR="003F718C" w:rsidRPr="003C1CE5">
              <w:rPr>
                <w:rStyle w:val="af8"/>
                <w:noProof/>
              </w:rPr>
              <w:t>1.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ВВЕДЕНИЕ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_Toc152092896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3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0B1B386B" w14:textId="7F84AD22" w:rsidR="003F718C" w:rsidRDefault="0074184D">
          <w:pPr>
            <w:pStyle w:val="24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897" w:history="1">
            <w:r w:rsidR="003F718C" w:rsidRPr="003C1CE5">
              <w:rPr>
                <w:rStyle w:val="af8"/>
                <w:noProof/>
              </w:rPr>
              <w:t>1.1. Актуальность работы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_Toc152092897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3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2E501074" w14:textId="583B2A06" w:rsidR="003F718C" w:rsidRDefault="0074184D">
          <w:pPr>
            <w:pStyle w:val="24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898" w:history="1">
            <w:r w:rsidR="003F718C" w:rsidRPr="003C1CE5">
              <w:rPr>
                <w:rStyle w:val="af8"/>
                <w:noProof/>
              </w:rPr>
              <w:t>1.2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Цель и задачи исследования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_Toc152092898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3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5093F2BA" w14:textId="7B4D68D5" w:rsidR="003F718C" w:rsidRDefault="0074184D">
          <w:pPr>
            <w:pStyle w:val="24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899" w:history="1">
            <w:r w:rsidR="003F718C" w:rsidRPr="003C1CE5">
              <w:rPr>
                <w:rStyle w:val="af8"/>
                <w:noProof/>
              </w:rPr>
              <w:t>1.3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Характеристика района исследования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_Toc152092899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4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56D3B970" w14:textId="7616B093" w:rsidR="003F718C" w:rsidRDefault="0074184D">
          <w:pPr>
            <w:pStyle w:val="24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0" w:history="1">
            <w:r w:rsidR="003F718C" w:rsidRPr="003C1CE5">
              <w:rPr>
                <w:rStyle w:val="af8"/>
                <w:noProof/>
              </w:rPr>
              <w:t>1.4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Методика исследования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_Toc152092900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5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137DDECC" w14:textId="09B1EE5A" w:rsidR="003F718C" w:rsidRDefault="0074184D">
          <w:pPr>
            <w:pStyle w:val="24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1" w:history="1">
            <w:r w:rsidR="003F718C" w:rsidRPr="003C1CE5">
              <w:rPr>
                <w:rStyle w:val="af8"/>
                <w:noProof/>
              </w:rPr>
              <w:t>1.4.1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Выбор площадки и отбор деревьев для проведения измерений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_Toc152092901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5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5ED8FB2B" w14:textId="64FFBDEC" w:rsidR="003F718C" w:rsidRDefault="0074184D">
          <w:pPr>
            <w:pStyle w:val="24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2" w:history="1">
            <w:r w:rsidR="003F718C" w:rsidRPr="003C1CE5">
              <w:rPr>
                <w:rStyle w:val="af8"/>
                <w:noProof/>
              </w:rPr>
              <w:t>1.4.2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Сроки проведения описаний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_Toc152092902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6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45289044" w14:textId="506B78BF" w:rsidR="003F718C" w:rsidRDefault="0074184D">
          <w:pPr>
            <w:pStyle w:val="24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3" w:history="1">
            <w:r w:rsidR="003F718C" w:rsidRPr="003C1CE5">
              <w:rPr>
                <w:rStyle w:val="af8"/>
                <w:noProof/>
              </w:rPr>
              <w:t>1.4.3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Описание общего жизненного состояния (ОЖС) деревьев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_Toc152092903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6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40334CE8" w14:textId="4C421FA0" w:rsidR="003F718C" w:rsidRDefault="0074184D">
          <w:pPr>
            <w:pStyle w:val="24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4" w:history="1">
            <w:r w:rsidR="003F718C" w:rsidRPr="003C1CE5">
              <w:rPr>
                <w:rStyle w:val="af8"/>
                <w:noProof/>
              </w:rPr>
              <w:t>1.4.4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Заполнение бланка описания жизненного состояния деревьев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_Toc152092904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7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0B1A2FB5" w14:textId="574485DD" w:rsidR="003F718C" w:rsidRDefault="0074184D">
          <w:pPr>
            <w:pStyle w:val="24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5" w:history="1">
            <w:r w:rsidR="003F718C" w:rsidRPr="003C1CE5">
              <w:rPr>
                <w:rStyle w:val="af8"/>
                <w:noProof/>
              </w:rPr>
              <w:t>1.4.5 Оценка данных и представление результатов исследования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_Toc152092905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8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06A4FAEA" w14:textId="091FD856" w:rsidR="003F718C" w:rsidRDefault="0074184D">
          <w:pPr>
            <w:pStyle w:val="24"/>
            <w:tabs>
              <w:tab w:val="left" w:pos="110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6" w:history="1">
            <w:r w:rsidR="003F718C" w:rsidRPr="003C1CE5">
              <w:rPr>
                <w:rStyle w:val="af8"/>
                <w:noProof/>
              </w:rPr>
              <w:t>1.4.5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Наглядное представление результатов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_Toc152092906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9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023A936A" w14:textId="1EADD3E6" w:rsidR="003F718C" w:rsidRDefault="0074184D">
          <w:pPr>
            <w:pStyle w:val="12"/>
            <w:tabs>
              <w:tab w:val="left" w:pos="44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7" w:history="1">
            <w:r w:rsidR="003F718C" w:rsidRPr="003C1CE5">
              <w:rPr>
                <w:rStyle w:val="af8"/>
                <w:noProof/>
              </w:rPr>
              <w:t>2.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РЕЗУЛЬТАТЫ РАБОТЫ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_Toc152092907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10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1C360A06" w14:textId="2C89DAD8" w:rsidR="003F718C" w:rsidRDefault="0074184D">
          <w:pPr>
            <w:pStyle w:val="24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8" w:history="1">
            <w:r w:rsidR="003F718C" w:rsidRPr="003C1CE5">
              <w:rPr>
                <w:rStyle w:val="af8"/>
                <w:noProof/>
              </w:rPr>
              <w:t>2.1 Определение общего жизненного состояния (ОЖС) деревьев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_Toc152092908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10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602B4AB7" w14:textId="17B4AF47" w:rsidR="003F718C" w:rsidRDefault="0074184D">
          <w:pPr>
            <w:pStyle w:val="24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09" w:history="1">
            <w:r w:rsidR="003F718C" w:rsidRPr="003C1CE5">
              <w:rPr>
                <w:rStyle w:val="af8"/>
                <w:noProof/>
              </w:rPr>
              <w:t>2.2</w:t>
            </w:r>
            <w:r w:rsidR="003F718C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3F718C" w:rsidRPr="003C1CE5">
              <w:rPr>
                <w:rStyle w:val="af8"/>
                <w:noProof/>
              </w:rPr>
              <w:t>Оценка по сумме баллов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_Toc152092909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14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77DE4AB5" w14:textId="4F14EDF8" w:rsidR="003F718C" w:rsidRDefault="0074184D">
          <w:pPr>
            <w:pStyle w:val="12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10" w:history="1">
            <w:r w:rsidR="003F718C" w:rsidRPr="003C1CE5">
              <w:rPr>
                <w:rStyle w:val="af8"/>
                <w:noProof/>
              </w:rPr>
              <w:t>3. ВЫВОДЫ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_Toc152092910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17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25E5081A" w14:textId="4BC3A941" w:rsidR="003F718C" w:rsidRDefault="0074184D">
          <w:pPr>
            <w:pStyle w:val="12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11" w:history="1">
            <w:r w:rsidR="003F718C" w:rsidRPr="003C1CE5">
              <w:rPr>
                <w:rStyle w:val="af8"/>
                <w:noProof/>
              </w:rPr>
              <w:t>СПИСОК ИСПОЛЬЗОВАННЫХ ИСТОЧНИКОВ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_Toc152092911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18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5E749B25" w14:textId="5F276227" w:rsidR="003F718C" w:rsidRDefault="0074184D">
          <w:pPr>
            <w:pStyle w:val="12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52092912" w:history="1">
            <w:r w:rsidR="003F718C" w:rsidRPr="003C1CE5">
              <w:rPr>
                <w:rStyle w:val="af8"/>
                <w:noProof/>
              </w:rPr>
              <w:t>ПРИЛОЖЕНИЕ А</w:t>
            </w:r>
            <w:r w:rsidR="003F718C">
              <w:rPr>
                <w:noProof/>
                <w:webHidden/>
              </w:rPr>
              <w:tab/>
            </w:r>
            <w:r w:rsidR="003F718C">
              <w:rPr>
                <w:noProof/>
                <w:webHidden/>
              </w:rPr>
              <w:fldChar w:fldCharType="begin"/>
            </w:r>
            <w:r w:rsidR="003F718C">
              <w:rPr>
                <w:noProof/>
                <w:webHidden/>
              </w:rPr>
              <w:instrText xml:space="preserve"> PAGEREF _Toc152092912 \h </w:instrText>
            </w:r>
            <w:r w:rsidR="003F718C">
              <w:rPr>
                <w:noProof/>
                <w:webHidden/>
              </w:rPr>
            </w:r>
            <w:r w:rsidR="003F718C">
              <w:rPr>
                <w:noProof/>
                <w:webHidden/>
              </w:rPr>
              <w:fldChar w:fldCharType="separate"/>
            </w:r>
            <w:r w:rsidR="003F718C">
              <w:rPr>
                <w:noProof/>
                <w:webHidden/>
              </w:rPr>
              <w:t>19</w:t>
            </w:r>
            <w:r w:rsidR="003F718C">
              <w:rPr>
                <w:noProof/>
                <w:webHidden/>
              </w:rPr>
              <w:fldChar w:fldCharType="end"/>
            </w:r>
          </w:hyperlink>
        </w:p>
        <w:p w14:paraId="6D6E9F07" w14:textId="3A70C225" w:rsidR="00A7545E" w:rsidRDefault="00BD7606">
          <w:pPr>
            <w:rPr>
              <w:rFonts w:cs="Times New Roman"/>
              <w:szCs w:val="28"/>
            </w:rPr>
          </w:pPr>
          <w:r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47D7C973" w14:textId="77777777" w:rsidR="00A7545E" w:rsidRDefault="00BD7606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D9D0B81" w14:textId="0031DFFE" w:rsidR="00282181" w:rsidRDefault="00BD7606" w:rsidP="00454F89">
      <w:pPr>
        <w:pStyle w:val="1"/>
        <w:numPr>
          <w:ilvl w:val="0"/>
          <w:numId w:val="3"/>
        </w:numPr>
      </w:pPr>
      <w:bookmarkStart w:id="1" w:name="_Toc152092896"/>
      <w:r>
        <w:lastRenderedPageBreak/>
        <w:t>ВВЕДЕНИЕ</w:t>
      </w:r>
      <w:bookmarkEnd w:id="1"/>
    </w:p>
    <w:p w14:paraId="061574E3" w14:textId="77777777" w:rsidR="00B528DF" w:rsidRPr="00B528DF" w:rsidRDefault="00B528DF" w:rsidP="00B528DF">
      <w:pPr>
        <w:spacing w:after="0" w:line="240" w:lineRule="auto"/>
      </w:pPr>
    </w:p>
    <w:p w14:paraId="5F5A9B30" w14:textId="6E9C3DFD" w:rsidR="00A7545E" w:rsidRDefault="00BD7606" w:rsidP="00B528DF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В последнее время на территории многих населенных пунктов наблюдается массовое повреждение и деградация лесов. Причины этого различны: кислотные дожди, загрязнение воздуха оксидами серы и азота, повреждение растений, в том числе и в результате деятельности человека. В настоящее время оценка качества природной среды в мировой практике осуществляется на основе экологического мониторинга, важнейшей частью которого является биологический мониторинг. </w:t>
      </w:r>
    </w:p>
    <w:p w14:paraId="2D057BA5" w14:textId="77777777" w:rsidR="00B528DF" w:rsidRDefault="00B528DF" w:rsidP="00B528DF">
      <w:pPr>
        <w:spacing w:after="0" w:line="240" w:lineRule="auto"/>
        <w:rPr>
          <w:szCs w:val="28"/>
        </w:rPr>
      </w:pPr>
    </w:p>
    <w:p w14:paraId="0DEFD4B6" w14:textId="7B0308B2" w:rsidR="00282181" w:rsidRPr="00B528DF" w:rsidRDefault="00BD7606" w:rsidP="00B528DF">
      <w:pPr>
        <w:pStyle w:val="2"/>
      </w:pPr>
      <w:bookmarkStart w:id="2" w:name="_Toc152092897"/>
      <w:r w:rsidRPr="00B528DF">
        <w:t>1.1. Актуальность работы</w:t>
      </w:r>
      <w:bookmarkEnd w:id="2"/>
    </w:p>
    <w:p w14:paraId="45DBFD54" w14:textId="77777777" w:rsidR="00B528DF" w:rsidRPr="00B528DF" w:rsidRDefault="00B528DF" w:rsidP="00B528DF">
      <w:pPr>
        <w:spacing w:after="0" w:line="240" w:lineRule="auto"/>
      </w:pPr>
    </w:p>
    <w:p w14:paraId="549C700E" w14:textId="77777777" w:rsidR="00A7545E" w:rsidRDefault="00BD7606" w:rsidP="00B528DF">
      <w:pPr>
        <w:shd w:val="clear" w:color="auto" w:fill="FFFFFF"/>
        <w:spacing w:after="0" w:line="240" w:lineRule="auto"/>
        <w:ind w:firstLine="709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Исследуемая территория – 10 выдел 85 квартала Андреевского участкового лесничества ГКУ Ульяновской области «Николаевское лесничество» находится недалеко от села Славкино Николаевского района Ульяновской области. Территорию выдела окружают 2 пруда: </w:t>
      </w:r>
      <w:proofErr w:type="spellStart"/>
      <w:r>
        <w:rPr>
          <w:color w:val="000000"/>
          <w:spacing w:val="3"/>
          <w:szCs w:val="28"/>
        </w:rPr>
        <w:t>Косый</w:t>
      </w:r>
      <w:proofErr w:type="spellEnd"/>
      <w:r>
        <w:rPr>
          <w:color w:val="000000"/>
          <w:spacing w:val="3"/>
          <w:szCs w:val="28"/>
        </w:rPr>
        <w:t xml:space="preserve"> и Угольный (</w:t>
      </w:r>
      <w:proofErr w:type="spellStart"/>
      <w:r>
        <w:rPr>
          <w:color w:val="000000"/>
          <w:spacing w:val="3"/>
          <w:szCs w:val="28"/>
        </w:rPr>
        <w:t>Башаевский</w:t>
      </w:r>
      <w:proofErr w:type="spellEnd"/>
      <w:r>
        <w:rPr>
          <w:color w:val="000000"/>
          <w:spacing w:val="3"/>
          <w:szCs w:val="28"/>
        </w:rPr>
        <w:t>), которые являются в летнее время местом отдыха жителей села и приезжающих гостей.</w:t>
      </w:r>
    </w:p>
    <w:p w14:paraId="1083B7D5" w14:textId="77777777" w:rsidR="00A7545E" w:rsidRDefault="00BD7606" w:rsidP="00B528DF">
      <w:pPr>
        <w:shd w:val="clear" w:color="auto" w:fill="FFFFFF"/>
        <w:spacing w:after="0" w:line="240" w:lineRule="auto"/>
        <w:ind w:firstLine="709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По территории выдела проходит несколько лесных дорог, ведущих в сторону озера Светлого и в село Старый </w:t>
      </w:r>
      <w:proofErr w:type="spellStart"/>
      <w:r>
        <w:rPr>
          <w:color w:val="000000"/>
          <w:spacing w:val="3"/>
          <w:szCs w:val="28"/>
        </w:rPr>
        <w:t>Пичеур</w:t>
      </w:r>
      <w:proofErr w:type="spellEnd"/>
      <w:r>
        <w:rPr>
          <w:color w:val="000000"/>
          <w:spacing w:val="3"/>
          <w:szCs w:val="28"/>
        </w:rPr>
        <w:t xml:space="preserve"> Павловского района.</w:t>
      </w:r>
    </w:p>
    <w:p w14:paraId="2152DFB6" w14:textId="77777777" w:rsidR="00B528DF" w:rsidRDefault="00BD7606" w:rsidP="00B528DF">
      <w:pPr>
        <w:spacing w:after="0" w:line="240" w:lineRule="auto"/>
        <w:ind w:firstLine="709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Данная территория особо подвержена воздействию антропогенных факторов, в отличие от остальных лесных массивов, прилегающих к селу, в связи с чем проведение данных исследований является актуальным.</w:t>
      </w:r>
    </w:p>
    <w:p w14:paraId="230B5F49" w14:textId="77777777" w:rsidR="00B528DF" w:rsidRDefault="00B528DF" w:rsidP="00B528DF">
      <w:pPr>
        <w:spacing w:after="0" w:line="240" w:lineRule="auto"/>
        <w:rPr>
          <w:color w:val="000000"/>
          <w:spacing w:val="3"/>
          <w:szCs w:val="28"/>
        </w:rPr>
      </w:pPr>
    </w:p>
    <w:p w14:paraId="2C5A5BB5" w14:textId="082FF99C" w:rsidR="008D3A0F" w:rsidRDefault="00BD7606" w:rsidP="00B528DF">
      <w:pPr>
        <w:pStyle w:val="2"/>
        <w:numPr>
          <w:ilvl w:val="1"/>
          <w:numId w:val="3"/>
        </w:numPr>
      </w:pPr>
      <w:bookmarkStart w:id="3" w:name="_Toc152092898"/>
      <w:r>
        <w:t>Цель и задачи исследования</w:t>
      </w:r>
      <w:bookmarkEnd w:id="3"/>
    </w:p>
    <w:p w14:paraId="446F983B" w14:textId="77777777" w:rsidR="00B528DF" w:rsidRPr="00B528DF" w:rsidRDefault="00B528DF" w:rsidP="00B528DF">
      <w:pPr>
        <w:pStyle w:val="af4"/>
        <w:spacing w:after="0" w:line="240" w:lineRule="auto"/>
        <w:ind w:left="0"/>
        <w:contextualSpacing w:val="0"/>
      </w:pPr>
    </w:p>
    <w:p w14:paraId="57C46523" w14:textId="77777777" w:rsidR="00A7545E" w:rsidRDefault="00BD7606" w:rsidP="00B528DF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 xml:space="preserve">Цель работы: </w:t>
      </w:r>
      <w:r>
        <w:rPr>
          <w:szCs w:val="28"/>
        </w:rPr>
        <w:t>дать оценку жизненного состояния леса на пробных площадках в 85 квартале Андреевского участкового лесничестве ГКУ Ульяновской области «Николаевское лесничество» по сосне обыкновенной.</w:t>
      </w:r>
    </w:p>
    <w:p w14:paraId="61D2AC39" w14:textId="77777777" w:rsidR="00A7545E" w:rsidRDefault="00BD7606" w:rsidP="00B528DF">
      <w:pPr>
        <w:spacing w:after="0" w:line="240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>Задачи работы:</w:t>
      </w:r>
    </w:p>
    <w:p w14:paraId="6A25F72C" w14:textId="77777777" w:rsidR="00A7545E" w:rsidRDefault="00BD7606" w:rsidP="00B528DF">
      <w:pPr>
        <w:shd w:val="clear" w:color="auto" w:fill="FFFFFF"/>
        <w:spacing w:after="0" w:line="240" w:lineRule="auto"/>
        <w:ind w:firstLine="709"/>
        <w:rPr>
          <w:spacing w:val="3"/>
          <w:szCs w:val="28"/>
        </w:rPr>
      </w:pPr>
      <w:r>
        <w:rPr>
          <w:spacing w:val="3"/>
          <w:szCs w:val="28"/>
        </w:rPr>
        <w:t>1. Провести учет деревьев сосны обыкновенной на пробных площадках</w:t>
      </w:r>
    </w:p>
    <w:p w14:paraId="4D884579" w14:textId="77777777" w:rsidR="00A7545E" w:rsidRDefault="00BD7606" w:rsidP="00B528DF">
      <w:pPr>
        <w:shd w:val="clear" w:color="auto" w:fill="FFFFFF"/>
        <w:spacing w:after="0" w:line="240" w:lineRule="auto"/>
        <w:ind w:firstLine="709"/>
        <w:rPr>
          <w:spacing w:val="3"/>
          <w:szCs w:val="28"/>
        </w:rPr>
      </w:pPr>
      <w:r>
        <w:rPr>
          <w:spacing w:val="3"/>
          <w:szCs w:val="28"/>
        </w:rPr>
        <w:t>2. Провести оценку экологического состояния лесного массива по сумме баллов</w:t>
      </w:r>
    </w:p>
    <w:p w14:paraId="7FDE21C6" w14:textId="77777777" w:rsidR="00A7545E" w:rsidRDefault="00BD7606" w:rsidP="00B528DF">
      <w:pPr>
        <w:shd w:val="clear" w:color="auto" w:fill="FFFFFF"/>
        <w:spacing w:after="0" w:line="240" w:lineRule="auto"/>
        <w:ind w:firstLine="709"/>
        <w:rPr>
          <w:spacing w:val="3"/>
          <w:szCs w:val="28"/>
        </w:rPr>
      </w:pPr>
      <w:r>
        <w:rPr>
          <w:spacing w:val="3"/>
          <w:szCs w:val="28"/>
        </w:rPr>
        <w:t>3. Провести оценку экологического состояния лесного массива по общему жизненному состоянию.</w:t>
      </w:r>
    </w:p>
    <w:p w14:paraId="07C29B93" w14:textId="77777777" w:rsidR="00A7545E" w:rsidRDefault="00BD7606" w:rsidP="00B528DF">
      <w:pPr>
        <w:shd w:val="clear" w:color="auto" w:fill="FFFFFF"/>
        <w:spacing w:after="0" w:line="240" w:lineRule="auto"/>
        <w:ind w:firstLine="709"/>
        <w:rPr>
          <w:spacing w:val="3"/>
          <w:szCs w:val="28"/>
        </w:rPr>
      </w:pPr>
      <w:r>
        <w:rPr>
          <w:spacing w:val="3"/>
          <w:szCs w:val="28"/>
        </w:rPr>
        <w:t>4. Сравнить данные о жизненном состоянии лесного массива полученные разными способами.</w:t>
      </w:r>
    </w:p>
    <w:p w14:paraId="4FD70695" w14:textId="77777777" w:rsidR="00A7545E" w:rsidRDefault="00BD7606">
      <w:pPr>
        <w:spacing w:after="160" w:line="240" w:lineRule="auto"/>
        <w:rPr>
          <w:rFonts w:eastAsiaTheme="majorEastAsia" w:cstheme="majorBidi"/>
          <w:b/>
          <w:bCs/>
          <w:szCs w:val="28"/>
        </w:rPr>
      </w:pPr>
      <w:r>
        <w:br w:type="page"/>
      </w:r>
    </w:p>
    <w:p w14:paraId="3967C5F5" w14:textId="4A567DF7" w:rsidR="008D3A0F" w:rsidRDefault="00BD7606" w:rsidP="00B528DF">
      <w:pPr>
        <w:pStyle w:val="2"/>
        <w:numPr>
          <w:ilvl w:val="1"/>
          <w:numId w:val="3"/>
        </w:numPr>
      </w:pPr>
      <w:bookmarkStart w:id="4" w:name="_Toc152092899"/>
      <w:r>
        <w:lastRenderedPageBreak/>
        <w:t>Характеристика района исследования</w:t>
      </w:r>
      <w:bookmarkEnd w:id="4"/>
    </w:p>
    <w:p w14:paraId="46E7EC06" w14:textId="77777777" w:rsidR="00B528DF" w:rsidRPr="00B528DF" w:rsidRDefault="00B528DF" w:rsidP="00B528DF">
      <w:pPr>
        <w:pStyle w:val="af4"/>
        <w:spacing w:after="0" w:line="240" w:lineRule="auto"/>
        <w:ind w:left="0"/>
        <w:contextualSpacing w:val="0"/>
      </w:pPr>
    </w:p>
    <w:p w14:paraId="17BB3859" w14:textId="127C3D0C" w:rsidR="00A7545E" w:rsidRDefault="00BD7606" w:rsidP="00B528DF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Полевые исследования проводились в Андреевском участковом лесничестве ГКУ «Николаевское лесничество» Ульяновской области. Пробные площади №1 и №2 были заложены в естественных насаждениях сосны (квартал 86 выдел 10 (рис. 1)).</w:t>
      </w:r>
    </w:p>
    <w:p w14:paraId="046D6C14" w14:textId="77777777" w:rsidR="00A7545E" w:rsidRDefault="00A7545E" w:rsidP="00B528DF">
      <w:pPr>
        <w:spacing w:after="0" w:line="240" w:lineRule="auto"/>
        <w:jc w:val="center"/>
      </w:pPr>
    </w:p>
    <w:p w14:paraId="74D7E227" w14:textId="77777777" w:rsidR="00A7545E" w:rsidRDefault="00BD7606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A5BF643" wp14:editId="150350A5">
                <wp:extent cx="4082989" cy="263652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108156" cy="2652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21.5pt;height:207.6pt;" stroked="false">
                <v:path textboxrect="0,0,0,0"/>
                <v:imagedata r:id="rId13" o:title=""/>
              </v:shape>
            </w:pict>
          </mc:Fallback>
        </mc:AlternateContent>
      </w:r>
    </w:p>
    <w:p w14:paraId="190BD66D" w14:textId="77777777" w:rsidR="00A7545E" w:rsidRDefault="00BD7606" w:rsidP="00B528DF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Рисунок 1 – Расположение района исследований</w:t>
      </w:r>
    </w:p>
    <w:p w14:paraId="3132AC76" w14:textId="77777777" w:rsidR="00B528DF" w:rsidRPr="00B528DF" w:rsidRDefault="00B528DF" w:rsidP="00B528DF">
      <w:pPr>
        <w:spacing w:after="0" w:line="240" w:lineRule="auto"/>
        <w:jc w:val="center"/>
        <w:rPr>
          <w:rFonts w:cs="Times New Roman"/>
          <w:szCs w:val="28"/>
        </w:rPr>
      </w:pPr>
    </w:p>
    <w:p w14:paraId="762DC892" w14:textId="77777777" w:rsidR="00A7545E" w:rsidRDefault="00BD7606" w:rsidP="00B528DF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ГКУ «Николаевское лесничество» расположено в южной части Ульяновской области на территории двух муниципальных районов: МО «Николаевский район» (96,6%) и МО «Павловский район» (3,4%).</w:t>
      </w:r>
    </w:p>
    <w:p w14:paraId="557472FD" w14:textId="77777777" w:rsidR="00A7545E" w:rsidRDefault="00BD7606" w:rsidP="00B528DF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Протяженность территории лесничества с севера на юг – 66 км, с востока на запад – 46 км.</w:t>
      </w:r>
    </w:p>
    <w:p w14:paraId="6F6C27C1" w14:textId="77777777" w:rsidR="00A7545E" w:rsidRDefault="00BD7606" w:rsidP="00B528DF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Контора лесничества находится в п. Николаевка.</w:t>
      </w:r>
    </w:p>
    <w:p w14:paraId="233DFAC5" w14:textId="77777777" w:rsidR="00A7545E" w:rsidRPr="000A20C6" w:rsidRDefault="00BD7606" w:rsidP="00B528DF">
      <w:pPr>
        <w:spacing w:after="0" w:line="240" w:lineRule="auto"/>
        <w:ind w:firstLine="709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Общая площадь Николаевского лесничества, согласно лесохозяйственному регламенту, составляет 81514 га (по состоянию на 01</w:t>
      </w:r>
      <w:r w:rsidRPr="000A20C6">
        <w:rPr>
          <w:rFonts w:cs="Times New Roman"/>
          <w:szCs w:val="28"/>
        </w:rPr>
        <w:t xml:space="preserve">.01.2020 г.). </w:t>
      </w:r>
    </w:p>
    <w:p w14:paraId="1BCA2186" w14:textId="77777777" w:rsidR="00A7545E" w:rsidRPr="000A20C6" w:rsidRDefault="00BD7606" w:rsidP="00B528DF">
      <w:pPr>
        <w:spacing w:after="0" w:line="240" w:lineRule="auto"/>
        <w:ind w:firstLine="709"/>
        <w:rPr>
          <w:rFonts w:eastAsia="Times New Roman" w:cs="Times New Roman"/>
          <w:szCs w:val="28"/>
        </w:rPr>
      </w:pPr>
      <w:r w:rsidRPr="000A20C6">
        <w:rPr>
          <w:rFonts w:cs="Times New Roman"/>
          <w:szCs w:val="28"/>
        </w:rPr>
        <w:t>Территория лесничества относится к лесостепной зоне лесов, лесостепному лесному району европейской части РФ.</w:t>
      </w:r>
      <w:r w:rsidRPr="000A20C6">
        <w:rPr>
          <w:rFonts w:eastAsia="Times New Roman" w:cs="Times New Roman"/>
          <w:szCs w:val="28"/>
        </w:rPr>
        <w:t xml:space="preserve"> Леса на территории муниципальных районов расположены неравномерно: северо-восточная часть лесничества имеет меньший процент лесистости, чем его южная часть. Лесистость МО «Николаевский район» составляет 35,4%, МО «Павловский район» – 30,0%, в целом по лесничеству – 33,7%.</w:t>
      </w:r>
      <w:r w:rsidRPr="000A20C6">
        <w:rPr>
          <w:rFonts w:cs="Times New Roman"/>
          <w:szCs w:val="28"/>
        </w:rPr>
        <w:t xml:space="preserve"> </w:t>
      </w:r>
      <w:r w:rsidRPr="000A20C6">
        <w:rPr>
          <w:rFonts w:eastAsia="Times New Roman" w:cs="Times New Roman"/>
          <w:szCs w:val="28"/>
        </w:rPr>
        <w:t>В административном отношении Николаевское лесничество разделено на 10 участковых лесничеств.</w:t>
      </w:r>
    </w:p>
    <w:p w14:paraId="3474CFDF" w14:textId="77777777" w:rsidR="00A7545E" w:rsidRDefault="00BD7606" w:rsidP="00B528DF">
      <w:pPr>
        <w:spacing w:after="0" w:line="240" w:lineRule="auto"/>
        <w:ind w:firstLine="709"/>
      </w:pPr>
      <w:r>
        <w:t xml:space="preserve">Андреевское участковое лесничество входит в состав Николаевского лесничества, его площадь составляет 9000 га. В районе исследования (85 квартал) леса относятся к запретным полосам, расположенным вдоль водных объектов. В выделе, в котором была заложена пробная площадь, произрастают 103-летние культуры сосны на общей площади 5,0 га. </w:t>
      </w:r>
    </w:p>
    <w:p w14:paraId="56E323E1" w14:textId="62E46054" w:rsidR="00B528DF" w:rsidRDefault="00BD7606" w:rsidP="00B528DF">
      <w:pPr>
        <w:spacing w:after="0" w:line="240" w:lineRule="auto"/>
        <w:ind w:firstLine="709"/>
      </w:pPr>
      <w:r>
        <w:lastRenderedPageBreak/>
        <w:t xml:space="preserve">По данным таксационного описания, их состояние оценивается как удовлетворительное. Кроме сосны, в насаждении присутствуют береза и липа, встречаются также дуб, клен, осина. Формула состава древостоя на выделе: 7С2Б1Лп+Дн+Кл+Ос. Класс бонитета насаждения – Ⅰ, тип леса – сосняк </w:t>
      </w:r>
      <w:proofErr w:type="spellStart"/>
      <w:r>
        <w:t>ясменниковый</w:t>
      </w:r>
      <w:proofErr w:type="spellEnd"/>
      <w:r>
        <w:t>. В выделе произрастает подрост – молодые деревья березы, дуба, липы, осины, клена. В подлеске встречаются такие виды, как лещина обыкновенная, рябина обыкновенная, яблоня лесная, бересклет бородавчатый.</w:t>
      </w:r>
      <w:bookmarkStart w:id="5" w:name="_Toc82454598"/>
    </w:p>
    <w:p w14:paraId="1C43EC6B" w14:textId="77777777" w:rsidR="00B528DF" w:rsidRDefault="00B528DF" w:rsidP="00B528DF">
      <w:pPr>
        <w:spacing w:after="0" w:line="240" w:lineRule="auto"/>
      </w:pPr>
    </w:p>
    <w:p w14:paraId="4C904B04" w14:textId="48718E1F" w:rsidR="008D3A0F" w:rsidRDefault="00BD7606" w:rsidP="00B528DF">
      <w:pPr>
        <w:pStyle w:val="2"/>
        <w:numPr>
          <w:ilvl w:val="1"/>
          <w:numId w:val="3"/>
        </w:numPr>
      </w:pPr>
      <w:bookmarkStart w:id="6" w:name="_Toc152092900"/>
      <w:r>
        <w:t xml:space="preserve">Методика </w:t>
      </w:r>
      <w:bookmarkEnd w:id="5"/>
      <w:r>
        <w:t>исследования</w:t>
      </w:r>
      <w:bookmarkEnd w:id="6"/>
    </w:p>
    <w:p w14:paraId="2669EB38" w14:textId="77777777" w:rsidR="00B528DF" w:rsidRPr="00B528DF" w:rsidRDefault="00B528DF" w:rsidP="00B528DF">
      <w:pPr>
        <w:spacing w:after="0" w:line="240" w:lineRule="auto"/>
      </w:pPr>
    </w:p>
    <w:p w14:paraId="1BD4B882" w14:textId="3B47D5B7" w:rsidR="00A7545E" w:rsidRDefault="00BD7606" w:rsidP="00B528DF">
      <w:pPr>
        <w:pStyle w:val="2"/>
        <w:numPr>
          <w:ilvl w:val="2"/>
          <w:numId w:val="3"/>
        </w:numPr>
      </w:pPr>
      <w:bookmarkStart w:id="7" w:name="_Toc152092901"/>
      <w:r>
        <w:t>Выбор площадки и отбор деревьев для проведения измерений</w:t>
      </w:r>
      <w:bookmarkEnd w:id="7"/>
    </w:p>
    <w:p w14:paraId="5BCF5049" w14:textId="77777777" w:rsidR="00B528DF" w:rsidRPr="00B528DF" w:rsidRDefault="00B528DF" w:rsidP="00B528DF">
      <w:pPr>
        <w:pStyle w:val="af4"/>
        <w:spacing w:after="0" w:line="240" w:lineRule="auto"/>
        <w:ind w:left="0"/>
        <w:contextualSpacing w:val="0"/>
      </w:pPr>
    </w:p>
    <w:p w14:paraId="4AB721D3" w14:textId="77777777" w:rsidR="00A7545E" w:rsidRDefault="00BD7606" w:rsidP="00B528DF">
      <w:pPr>
        <w:spacing w:after="0" w:line="240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Выбор места для площадки</w:t>
      </w:r>
    </w:p>
    <w:p w14:paraId="347ABDF6" w14:textId="77777777" w:rsidR="00B528DF" w:rsidRPr="00B528DF" w:rsidRDefault="00B528DF" w:rsidP="002D6108">
      <w:pPr>
        <w:spacing w:after="0" w:line="240" w:lineRule="auto"/>
        <w:jc w:val="left"/>
        <w:rPr>
          <w:szCs w:val="28"/>
        </w:rPr>
      </w:pPr>
    </w:p>
    <w:p w14:paraId="6E998A3E" w14:textId="77777777" w:rsidR="00A7545E" w:rsidRDefault="00BD7606" w:rsidP="002D6108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Площадка для изучения жизненного состояния деревьев должна находится в достаточно обширном массиве леса, площадью не менее 1 га (участок 100 на 100 м). Площадка должна располагаться в глубине лесного массива и не граничить с опушками, лесными дорогами или тропинками. Желательно, чтобы площадка была удалена от этих объектов не менее, чем на 25 метров.</w:t>
      </w:r>
    </w:p>
    <w:p w14:paraId="3EF7B0AF" w14:textId="77777777" w:rsidR="002D6108" w:rsidRDefault="002D6108" w:rsidP="002D6108">
      <w:pPr>
        <w:spacing w:after="0" w:line="240" w:lineRule="auto"/>
        <w:rPr>
          <w:szCs w:val="28"/>
        </w:rPr>
      </w:pPr>
    </w:p>
    <w:p w14:paraId="135970A0" w14:textId="77777777" w:rsidR="00A7545E" w:rsidRDefault="00BD7606" w:rsidP="002D6108">
      <w:pPr>
        <w:spacing w:after="0" w:line="240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Отбор деревьев</w:t>
      </w:r>
    </w:p>
    <w:p w14:paraId="3593AC44" w14:textId="77777777" w:rsidR="002D6108" w:rsidRPr="002D6108" w:rsidRDefault="002D6108" w:rsidP="002D6108">
      <w:pPr>
        <w:spacing w:after="0" w:line="240" w:lineRule="auto"/>
        <w:jc w:val="left"/>
        <w:rPr>
          <w:szCs w:val="28"/>
        </w:rPr>
      </w:pPr>
    </w:p>
    <w:p w14:paraId="1D83E1B7" w14:textId="752C4DD6" w:rsidR="002D6108" w:rsidRDefault="00BD7606" w:rsidP="002D6108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При выборе деревьев очень важно обеспечить случайную, независимую от исследователя выборку деревьев. В научных исследованиях система случайной выборки, при которой выбранные субъекты (в нашем случае деревья) отражают общее состояние всего объекта изучения (то есть леса), называется отбором представительной пробы.</w:t>
      </w:r>
    </w:p>
    <w:p w14:paraId="33669F19" w14:textId="49256DC4" w:rsidR="00A7545E" w:rsidRDefault="00BD7606" w:rsidP="002D6108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 нашем случае для составления представительной пробы предлагается следующая система отбора деревьев (рис.2)</w:t>
      </w:r>
      <w:r w:rsidR="002D6108">
        <w:rPr>
          <w:noProof/>
        </w:rPr>
        <w:t>.</w:t>
      </w:r>
    </w:p>
    <w:p w14:paraId="02F25FAC" w14:textId="527693A7" w:rsidR="00A7545E" w:rsidRDefault="00A7545E" w:rsidP="002D6108">
      <w:pPr>
        <w:spacing w:after="0" w:line="240" w:lineRule="auto"/>
        <w:rPr>
          <w:szCs w:val="28"/>
        </w:rPr>
      </w:pPr>
    </w:p>
    <w:p w14:paraId="31E49B13" w14:textId="7652649C" w:rsidR="00BA784E" w:rsidRPr="002D6108" w:rsidRDefault="002D6108" w:rsidP="002D6108">
      <w:pPr>
        <w:spacing w:after="0" w:line="360" w:lineRule="auto"/>
        <w:ind w:firstLine="709"/>
        <w:jc w:val="center"/>
        <w:rPr>
          <w:szCs w:val="28"/>
        </w:rPr>
      </w:pPr>
      <w:r>
        <w:rPr>
          <w:noProof/>
        </w:rPr>
        <w:drawing>
          <wp:inline distT="0" distB="0" distL="0" distR="0" wp14:anchorId="14BFEDE3" wp14:editId="2215E4B9">
            <wp:extent cx="1794259" cy="1913109"/>
            <wp:effectExtent l="0" t="0" r="0" b="0"/>
            <wp:docPr id="3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 flipV="1">
                      <a:off x="0" y="0"/>
                      <a:ext cx="1794259" cy="1913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D0A3B5" w14:textId="1C157D8A" w:rsidR="00A7545E" w:rsidRDefault="00BD7606" w:rsidP="002D6108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Рисунок 2 – Система отбора деревьев</w:t>
      </w:r>
    </w:p>
    <w:p w14:paraId="33E1EA6E" w14:textId="77777777" w:rsidR="002D6108" w:rsidRPr="002D6108" w:rsidRDefault="002D6108" w:rsidP="002D6108">
      <w:pPr>
        <w:spacing w:after="0" w:line="240" w:lineRule="auto"/>
        <w:jc w:val="center"/>
        <w:rPr>
          <w:szCs w:val="28"/>
        </w:rPr>
      </w:pPr>
    </w:p>
    <w:p w14:paraId="6D89D71D" w14:textId="77777777" w:rsidR="00A7545E" w:rsidRDefault="00BD7606" w:rsidP="002D6108">
      <w:pPr>
        <w:spacing w:after="0" w:line="240" w:lineRule="auto"/>
        <w:ind w:firstLine="709"/>
        <w:rPr>
          <w:color w:val="000000"/>
          <w:szCs w:val="28"/>
        </w:rPr>
      </w:pPr>
      <w:r>
        <w:rPr>
          <w:color w:val="000000" w:themeColor="text1"/>
          <w:szCs w:val="28"/>
        </w:rPr>
        <w:t xml:space="preserve">Необходимо самостоятельно выбрать центральную точку площадки. Для удобства поиска рекомендуется выбирать дерево, которое находится в </w:t>
      </w:r>
      <w:r>
        <w:rPr>
          <w:color w:val="000000" w:themeColor="text1"/>
          <w:szCs w:val="28"/>
        </w:rPr>
        <w:lastRenderedPageBreak/>
        <w:t>центре выбранного для площадки лесного массива и которое потом будет легко найти. Это дерево лучше всего пометить краской, написав на нем номер или название площадки.</w:t>
      </w:r>
    </w:p>
    <w:p w14:paraId="5C0E6C3E" w14:textId="77777777" w:rsidR="00A7545E" w:rsidRDefault="00BD7606" w:rsidP="002D6108">
      <w:pPr>
        <w:spacing w:after="0" w:line="240" w:lineRule="auto"/>
        <w:ind w:firstLine="709"/>
        <w:rPr>
          <w:color w:val="000000"/>
          <w:szCs w:val="28"/>
        </w:rPr>
      </w:pPr>
      <w:r>
        <w:rPr>
          <w:color w:val="000000" w:themeColor="text1"/>
          <w:szCs w:val="28"/>
        </w:rPr>
        <w:t>От центральной точки (дерева) на север, запад, юг и восток при помощи компаса и рулетки (или шагами) откладывается по 25 м и вбивается в землю по колышку, помеченному краской. Высота колышков должна быть примерно 20-25 сантиметров от земли. Таким образом на площадке будут отмечены угловые точки.</w:t>
      </w:r>
    </w:p>
    <w:p w14:paraId="305B7857" w14:textId="77777777" w:rsidR="00A7545E" w:rsidRDefault="00BD7606" w:rsidP="002D6108">
      <w:pPr>
        <w:spacing w:after="0" w:line="240" w:lineRule="auto"/>
        <w:ind w:firstLine="709"/>
        <w:rPr>
          <w:color w:val="000000"/>
          <w:szCs w:val="28"/>
        </w:rPr>
      </w:pPr>
      <w:r>
        <w:rPr>
          <w:color w:val="000000" w:themeColor="text1"/>
          <w:szCs w:val="28"/>
        </w:rPr>
        <w:t>На следующем этапе разбиения площадки около каждой угловой точки необходимо выбрать по 6 ближайших деревьев. Эти деревья пронумеровываются и помечаются краской или цветными кольцами с указанием направления угловой точки и номера дерева. Лучше всего нумеровать деревья буквенно-цифровыми индексами, буква в которых обозначает направление по сторонам света от центральной точки площадки (лучше пользоваться латинским алфавитом, т.к. его буквы легче писать на стволах деревьев), а цифра – номер дерева на этой стороне света. Например, индексом N1 помечается дерево №1, находящееся на северной стороне площадки, S6 – дерево №6 на южной стороне (W – запад, E – восток).</w:t>
      </w:r>
    </w:p>
    <w:p w14:paraId="40247813" w14:textId="77777777" w:rsidR="00A7545E" w:rsidRDefault="00BD7606" w:rsidP="002D6108">
      <w:pPr>
        <w:spacing w:after="0" w:line="240" w:lineRule="auto"/>
        <w:ind w:firstLine="709"/>
        <w:rPr>
          <w:color w:val="000000"/>
          <w:szCs w:val="28"/>
        </w:rPr>
      </w:pPr>
      <w:r>
        <w:rPr>
          <w:color w:val="000000" w:themeColor="text1"/>
          <w:szCs w:val="28"/>
        </w:rPr>
        <w:t>Для наблюдений выбираются и помечаются лишь деревья верхних (1 и 2) ярусов (спелый и приспевающий древостой). Подрост и подлесок в описание не включаются.</w:t>
      </w:r>
    </w:p>
    <w:p w14:paraId="521F3BE8" w14:textId="77777777" w:rsidR="00A7545E" w:rsidRDefault="00BD7606" w:rsidP="002D6108">
      <w:pPr>
        <w:spacing w:after="0" w:line="240" w:lineRule="auto"/>
        <w:ind w:firstLine="709"/>
        <w:rPr>
          <w:color w:val="000000"/>
          <w:szCs w:val="28"/>
        </w:rPr>
      </w:pPr>
      <w:r>
        <w:rPr>
          <w:color w:val="000000" w:themeColor="text1"/>
          <w:szCs w:val="28"/>
        </w:rPr>
        <w:t>Всего с каждой учетной площади должно быть описано не менее 6 деревьев первого яруса (всего – 24 на площадке – по 6 с четырех сторон света).</w:t>
      </w:r>
    </w:p>
    <w:p w14:paraId="134A064E" w14:textId="77777777" w:rsidR="00A7545E" w:rsidRDefault="00A7545E" w:rsidP="00454F89">
      <w:pPr>
        <w:spacing w:after="0" w:line="240" w:lineRule="auto"/>
        <w:jc w:val="left"/>
        <w:rPr>
          <w:color w:val="000000"/>
          <w:szCs w:val="28"/>
        </w:rPr>
      </w:pPr>
    </w:p>
    <w:p w14:paraId="58C2192A" w14:textId="75F2A7AF" w:rsidR="00A7545E" w:rsidRDefault="00BD7606" w:rsidP="00454F89">
      <w:pPr>
        <w:pStyle w:val="2"/>
        <w:numPr>
          <w:ilvl w:val="2"/>
          <w:numId w:val="3"/>
        </w:numPr>
      </w:pPr>
      <w:bookmarkStart w:id="8" w:name="_Toc152092902"/>
      <w:r>
        <w:t>Сроки проведения описаний</w:t>
      </w:r>
      <w:bookmarkEnd w:id="8"/>
    </w:p>
    <w:p w14:paraId="127A393E" w14:textId="77777777" w:rsidR="00454F89" w:rsidRPr="00454F89" w:rsidRDefault="00454F89" w:rsidP="00454F89">
      <w:pPr>
        <w:pStyle w:val="af4"/>
        <w:spacing w:after="0" w:line="240" w:lineRule="auto"/>
        <w:ind w:left="0"/>
        <w:contextualSpacing w:val="0"/>
      </w:pPr>
    </w:p>
    <w:p w14:paraId="294C32C1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Сроки, в которые можно проводить описания общего жизненного состояния сосны практически не ограничены. Наилучшим периодом для проведения мониторинга следует считать период с конца августа по декабрь. Для сосны достаточно одного описания в год.</w:t>
      </w:r>
    </w:p>
    <w:p w14:paraId="6B43EF6D" w14:textId="77777777" w:rsidR="00A7545E" w:rsidRDefault="00A7545E" w:rsidP="00BA784E">
      <w:pPr>
        <w:spacing w:after="0" w:line="360" w:lineRule="auto"/>
        <w:rPr>
          <w:szCs w:val="28"/>
        </w:rPr>
      </w:pPr>
    </w:p>
    <w:p w14:paraId="7D72324A" w14:textId="544AED30" w:rsidR="00A7545E" w:rsidRDefault="00BD7606" w:rsidP="00454F89">
      <w:pPr>
        <w:pStyle w:val="2"/>
        <w:numPr>
          <w:ilvl w:val="2"/>
          <w:numId w:val="3"/>
        </w:numPr>
      </w:pPr>
      <w:bookmarkStart w:id="9" w:name="_Toc152092903"/>
      <w:r>
        <w:t>Описание общего жизненного состояния (ОЖС) деревьев</w:t>
      </w:r>
      <w:bookmarkEnd w:id="9"/>
    </w:p>
    <w:p w14:paraId="25FF757C" w14:textId="77777777" w:rsidR="00454F89" w:rsidRPr="00454F89" w:rsidRDefault="00454F89" w:rsidP="00454F89">
      <w:pPr>
        <w:spacing w:after="0"/>
      </w:pPr>
    </w:p>
    <w:p w14:paraId="210039D2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Известно, что при ухудшении условий произрастания у сосны (как, впрочем, и у большинства других пород деревьев) наблюдаются следующие реакции:</w:t>
      </w:r>
    </w:p>
    <w:p w14:paraId="20B6E75C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1)</w:t>
      </w:r>
      <w:r>
        <w:rPr>
          <w:b/>
          <w:bCs/>
          <w:i/>
          <w:iCs/>
          <w:szCs w:val="28"/>
        </w:rPr>
        <w:t xml:space="preserve"> дефолиация</w:t>
      </w:r>
      <w:r>
        <w:rPr>
          <w:szCs w:val="28"/>
        </w:rPr>
        <w:t>, то есть опадение листвы (хвои), внешне проявляющееся в снижении обычной густоты кроны.</w:t>
      </w:r>
    </w:p>
    <w:p w14:paraId="23D6857F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2)</w:t>
      </w:r>
      <w:r>
        <w:rPr>
          <w:szCs w:val="28"/>
        </w:rPr>
        <w:t xml:space="preserve"> </w:t>
      </w:r>
      <w:r>
        <w:rPr>
          <w:b/>
          <w:bCs/>
          <w:i/>
          <w:iCs/>
          <w:szCs w:val="28"/>
        </w:rPr>
        <w:t>потеря естественной окраски</w:t>
      </w:r>
      <w:r>
        <w:rPr>
          <w:szCs w:val="28"/>
        </w:rPr>
        <w:t xml:space="preserve"> (пожелтение) кроны.</w:t>
      </w:r>
    </w:p>
    <w:p w14:paraId="77CC2124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Эти явления, по мере ухудшения жизненного состояния дерева прогрессируют, вплоть до полного отмирания дерева. Схожие измеряемые реакции организма на множественные изменения среды и составляют суть метода </w:t>
      </w:r>
      <w:proofErr w:type="spellStart"/>
      <w:r>
        <w:rPr>
          <w:szCs w:val="28"/>
        </w:rPr>
        <w:t>биоиндикации</w:t>
      </w:r>
      <w:proofErr w:type="spellEnd"/>
      <w:r>
        <w:rPr>
          <w:szCs w:val="28"/>
        </w:rPr>
        <w:t>. На этих принципах и базируется методика оценки ОЖС деревьев.</w:t>
      </w:r>
    </w:p>
    <w:p w14:paraId="6D205145" w14:textId="77777777" w:rsidR="00A7545E" w:rsidRDefault="00A7545E" w:rsidP="00454F89">
      <w:pPr>
        <w:spacing w:after="0" w:line="240" w:lineRule="auto"/>
        <w:jc w:val="left"/>
        <w:rPr>
          <w:szCs w:val="28"/>
        </w:rPr>
      </w:pPr>
    </w:p>
    <w:p w14:paraId="6018FA4C" w14:textId="6F35CD32" w:rsidR="00A7545E" w:rsidRDefault="00BD7606" w:rsidP="00454F89">
      <w:pPr>
        <w:pStyle w:val="2"/>
        <w:numPr>
          <w:ilvl w:val="2"/>
          <w:numId w:val="3"/>
        </w:numPr>
      </w:pPr>
      <w:bookmarkStart w:id="10" w:name="_Toc152092904"/>
      <w:r>
        <w:t>Заполнение бланка описания жизненного состояния деревьев</w:t>
      </w:r>
      <w:bookmarkEnd w:id="10"/>
    </w:p>
    <w:p w14:paraId="75A25222" w14:textId="77777777" w:rsidR="00454F89" w:rsidRPr="00454F89" w:rsidRDefault="00454F89" w:rsidP="00454F89">
      <w:pPr>
        <w:spacing w:after="0" w:line="240" w:lineRule="auto"/>
      </w:pPr>
    </w:p>
    <w:p w14:paraId="394728DA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Бланк описания жизненного состояния деревьев состоит из двух частей.</w:t>
      </w:r>
    </w:p>
    <w:p w14:paraId="79F6F49B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Первая часть – </w:t>
      </w:r>
      <w:r>
        <w:rPr>
          <w:b/>
          <w:bCs/>
          <w:i/>
          <w:iCs/>
          <w:szCs w:val="28"/>
        </w:rPr>
        <w:t>шапка бланка</w:t>
      </w:r>
      <w:r>
        <w:rPr>
          <w:szCs w:val="28"/>
        </w:rPr>
        <w:t>. В ней находится очень важная информация – номер площадки, дата составления описания, сведения об авторах, составивших это описание, а также описание местоположения площадки.</w:t>
      </w:r>
    </w:p>
    <w:p w14:paraId="1212CE1B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Основная часть бланка – таблица, включающая графы для описания параметров деревьев, свидетельствующих об их жизненном состоянии.</w:t>
      </w:r>
    </w:p>
    <w:p w14:paraId="76799595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  <w:u w:val="single"/>
        </w:rPr>
        <w:t>Графа 1</w:t>
      </w:r>
      <w:r>
        <w:rPr>
          <w:b/>
          <w:bCs/>
          <w:szCs w:val="28"/>
        </w:rPr>
        <w:t xml:space="preserve"> «Номер дерева»</w:t>
      </w:r>
      <w:r>
        <w:rPr>
          <w:szCs w:val="28"/>
        </w:rPr>
        <w:t xml:space="preserve"> – заполняется по меткам на вашей площадке - в нее заносятся номера описываемых деревьев (N1, N2…W6).</w:t>
      </w:r>
    </w:p>
    <w:p w14:paraId="316C62AD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  <w:u w:val="single"/>
        </w:rPr>
        <w:t>Графа 2</w:t>
      </w:r>
      <w:r>
        <w:rPr>
          <w:b/>
          <w:bCs/>
          <w:szCs w:val="28"/>
        </w:rPr>
        <w:t xml:space="preserve"> «Класс дефолиации»</w:t>
      </w:r>
      <w:r>
        <w:rPr>
          <w:szCs w:val="28"/>
        </w:rPr>
        <w:t xml:space="preserve"> – этот параметр дерева определяется визуально при помощи бинокля. При его определении необходимо осматривать ветки в средней части кроны.</w:t>
      </w:r>
    </w:p>
    <w:p w14:paraId="26124FE8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Дефолиация (густота кроны) оценивается по четырем основным классам, где каждому классу соответствует определенный процент потери хвои (или степень разреженности кроны) (рис.3):</w:t>
      </w:r>
    </w:p>
    <w:p w14:paraId="27902E95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0 – дефолиация не более 10 % (густота кроны 90-100% от нормы)</w:t>
      </w:r>
    </w:p>
    <w:p w14:paraId="6157BF8D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1 – незначительная дефолиация – 10-25 % (густота 75-90%)</w:t>
      </w:r>
    </w:p>
    <w:p w14:paraId="7E5C719D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2 – средняя степень дефолиации – 25-60% (густота 40-75%)</w:t>
      </w:r>
    </w:p>
    <w:p w14:paraId="3B7F9BBB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3 – сильная дефолиация </w:t>
      </w:r>
      <w:proofErr w:type="gramStart"/>
      <w:r>
        <w:rPr>
          <w:szCs w:val="28"/>
        </w:rPr>
        <w:t>– &gt;</w:t>
      </w:r>
      <w:proofErr w:type="gramEnd"/>
      <w:r>
        <w:rPr>
          <w:szCs w:val="28"/>
        </w:rPr>
        <w:t xml:space="preserve"> 60% (густота кроны &lt;40%).</w:t>
      </w:r>
    </w:p>
    <w:p w14:paraId="6C1B961A" w14:textId="77777777" w:rsidR="00454F89" w:rsidRDefault="00454F89" w:rsidP="00454F89">
      <w:pPr>
        <w:spacing w:after="0" w:line="240" w:lineRule="auto"/>
        <w:ind w:firstLine="709"/>
        <w:rPr>
          <w:szCs w:val="28"/>
        </w:rPr>
      </w:pPr>
    </w:p>
    <w:p w14:paraId="1B7836B5" w14:textId="6ADB8C20" w:rsidR="00A7545E" w:rsidRDefault="00BD7606" w:rsidP="002A10F3">
      <w:pPr>
        <w:spacing w:after="160" w:line="259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 wp14:anchorId="7B63EDA1" wp14:editId="09A3CCC8">
            <wp:extent cx="1413852" cy="2093636"/>
            <wp:effectExtent l="0" t="0" r="0" b="1905"/>
            <wp:docPr id="4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 flipV="1">
                      <a:off x="0" y="0"/>
                      <a:ext cx="1439437" cy="2131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1509B" w14:textId="6BF3BE64" w:rsidR="00A7545E" w:rsidRDefault="00BD7606" w:rsidP="00454F89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Рисунок 3 – Классы оценки дефолиации</w:t>
      </w:r>
    </w:p>
    <w:p w14:paraId="28F56CF1" w14:textId="77777777" w:rsidR="00454F89" w:rsidRPr="00454F89" w:rsidRDefault="00454F89" w:rsidP="00454F89">
      <w:pPr>
        <w:spacing w:after="0" w:line="240" w:lineRule="auto"/>
        <w:jc w:val="center"/>
        <w:rPr>
          <w:szCs w:val="28"/>
        </w:rPr>
      </w:pPr>
    </w:p>
    <w:p w14:paraId="305DF77E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Известно, что сосна дает один побег в год, а ее хвоя «в нормальных условиях» существования живет четыре года (по крайней мере в средней полосе Европейской России). Если на ветке сосны в средней части кроны четыре крайних побега покрыты хвоей, то класс дефолиации такого дерева – ноль (норма). Если хвою имеют только три крайних побега, то класс дефолиации 1, если только два побега – 2, если только один крайний побег покрыт хвоей – это 3-й балл дефолиации.</w:t>
      </w:r>
    </w:p>
    <w:p w14:paraId="1FEC648F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Границы между побегами разных годов можно отличить при взгляде в бинокль по мутовкам или по углу, который побеги образуют друг с другом.</w:t>
      </w:r>
    </w:p>
    <w:p w14:paraId="4ADA8443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  <w:u w:val="single"/>
        </w:rPr>
        <w:lastRenderedPageBreak/>
        <w:t>Графа 3</w:t>
      </w:r>
      <w:r>
        <w:rPr>
          <w:b/>
          <w:bCs/>
          <w:szCs w:val="28"/>
        </w:rPr>
        <w:t xml:space="preserve"> «Класс пожелтения»</w:t>
      </w:r>
      <w:r>
        <w:rPr>
          <w:szCs w:val="28"/>
        </w:rPr>
        <w:t>. Степень потери природной окраски, или «пожелтения» кроны оценивается визуально также по четырем классам. Потеря природной окраски оценивается в процентах по следующей шкале:</w:t>
      </w:r>
    </w:p>
    <w:p w14:paraId="3C10CEAA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0 – нет пожелтения (потеря общей окраски кроны 0-10%);</w:t>
      </w:r>
    </w:p>
    <w:p w14:paraId="6BD51ECE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1 – слабое (потеря 10-25% окраски);</w:t>
      </w:r>
    </w:p>
    <w:p w14:paraId="6A0BB6E0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2 – среднее (25-60 %);</w:t>
      </w:r>
    </w:p>
    <w:p w14:paraId="5E739AE5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 – сильное (более 60 %).</w:t>
      </w:r>
    </w:p>
    <w:p w14:paraId="140A3622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Лучше при определении этого показателя поступать следующим образом. Сначала оценить процент пожелтевшей хвои без бинокля – для всей кроны в целом, а затем проверить количество желтой хвои на ветвях при помощи бинокля.</w:t>
      </w:r>
    </w:p>
    <w:p w14:paraId="66CB8240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  <w:u w:val="single"/>
        </w:rPr>
        <w:t>Графа 4</w:t>
      </w:r>
      <w:r>
        <w:rPr>
          <w:b/>
          <w:bCs/>
          <w:szCs w:val="28"/>
        </w:rPr>
        <w:t xml:space="preserve"> «Новые шишки»</w:t>
      </w:r>
      <w:r>
        <w:rPr>
          <w:szCs w:val="28"/>
        </w:rPr>
        <w:t>. В данной графе по предлагаемой шкале визуально оценивается количество новых (не раскрывшихся) шишек на дереве.</w:t>
      </w:r>
    </w:p>
    <w:p w14:paraId="2850D187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Количество шишек оценивается также по 4-х балльной шкале: 0 баллов – шишек очень много ... 3 балла – шишек нет совсем.</w:t>
      </w:r>
    </w:p>
    <w:p w14:paraId="3F8300AF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Новые шишки – это шишки треугольной формы. Этот параметр лучше определять при помощи бинокля.</w:t>
      </w:r>
    </w:p>
    <w:p w14:paraId="1FBE0ED8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  <w:u w:val="single"/>
        </w:rPr>
        <w:t>Графа 5</w:t>
      </w:r>
      <w:r>
        <w:rPr>
          <w:b/>
          <w:bCs/>
          <w:szCs w:val="28"/>
        </w:rPr>
        <w:t xml:space="preserve"> «Старые шишки»</w:t>
      </w:r>
      <w:r>
        <w:rPr>
          <w:szCs w:val="28"/>
        </w:rPr>
        <w:t>. Количество старых (раскрывшихся шишек) определяют по той же шкале, что и количество новых. Старые шишки имеют форму «ежика», а их подсчет также ведется с помощью бинокля.</w:t>
      </w:r>
    </w:p>
    <w:p w14:paraId="594C4311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  <w:u w:val="single"/>
        </w:rPr>
        <w:t>Графа 6</w:t>
      </w:r>
      <w:r>
        <w:rPr>
          <w:b/>
          <w:bCs/>
          <w:szCs w:val="28"/>
        </w:rPr>
        <w:t xml:space="preserve"> «Прирост верхнего побега»</w:t>
      </w:r>
      <w:r>
        <w:rPr>
          <w:szCs w:val="28"/>
        </w:rPr>
        <w:t xml:space="preserve">. Оценку прироста проводили по </w:t>
      </w:r>
      <w:proofErr w:type="spellStart"/>
      <w:r>
        <w:rPr>
          <w:szCs w:val="28"/>
        </w:rPr>
        <w:t>четырёхбалльной</w:t>
      </w:r>
      <w:proofErr w:type="spellEnd"/>
      <w:r>
        <w:rPr>
          <w:szCs w:val="28"/>
        </w:rPr>
        <w:t xml:space="preserve"> шкале с шагом в 5 см: 0 баллов – 10-15 см, 2 балла – 5-10 см, 3 балла – менее 5 см.</w:t>
      </w:r>
    </w:p>
    <w:p w14:paraId="5DB5D1C5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  <w:u w:val="single"/>
        </w:rPr>
        <w:t>Графа 7</w:t>
      </w:r>
      <w:r>
        <w:rPr>
          <w:b/>
          <w:bCs/>
          <w:szCs w:val="28"/>
        </w:rPr>
        <w:t xml:space="preserve"> «Сумма баллов»</w:t>
      </w:r>
      <w:r>
        <w:rPr>
          <w:szCs w:val="28"/>
        </w:rPr>
        <w:t>. В эту графу записывается алгебраическая сумма баллов со 2 по 6 графу.</w:t>
      </w:r>
    </w:p>
    <w:p w14:paraId="233D504E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  <w:u w:val="single"/>
        </w:rPr>
        <w:t>Графа 8</w:t>
      </w:r>
      <w:r>
        <w:rPr>
          <w:b/>
          <w:bCs/>
          <w:szCs w:val="28"/>
        </w:rPr>
        <w:t xml:space="preserve"> «Общее жизненное состояние»</w:t>
      </w:r>
      <w:r>
        <w:rPr>
          <w:szCs w:val="28"/>
        </w:rPr>
        <w:t xml:space="preserve"> заполняется в лаборатории и относится уже к камеральной обработке материала. Порядок ее заполнения описан ниже.</w:t>
      </w:r>
    </w:p>
    <w:p w14:paraId="023E7CBB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  <w:u w:val="single"/>
        </w:rPr>
        <w:t>Графа 9</w:t>
      </w:r>
      <w:r>
        <w:rPr>
          <w:b/>
          <w:bCs/>
          <w:szCs w:val="28"/>
        </w:rPr>
        <w:t xml:space="preserve"> «Примечания»</w:t>
      </w:r>
      <w:r>
        <w:rPr>
          <w:szCs w:val="28"/>
        </w:rPr>
        <w:t>. В этой графе следует указать дополнительную информацию о деревьях, которая может быть полезной при дальнейшей интерпретации данных.</w:t>
      </w:r>
    </w:p>
    <w:p w14:paraId="3E9C1C74" w14:textId="77777777" w:rsidR="00454F89" w:rsidRDefault="00454F89" w:rsidP="00454F89">
      <w:pPr>
        <w:spacing w:after="0" w:line="240" w:lineRule="auto"/>
        <w:ind w:firstLine="709"/>
        <w:rPr>
          <w:szCs w:val="28"/>
        </w:rPr>
      </w:pPr>
    </w:p>
    <w:p w14:paraId="68C95DCB" w14:textId="32CC3868" w:rsidR="00A7545E" w:rsidRDefault="00454F89" w:rsidP="00454F89">
      <w:pPr>
        <w:pStyle w:val="2"/>
      </w:pPr>
      <w:bookmarkStart w:id="11" w:name="_Toc152092905"/>
      <w:r>
        <w:t xml:space="preserve">1.4.5 </w:t>
      </w:r>
      <w:r w:rsidR="00BD7606">
        <w:t>Оценка данных и представление результатов исследования</w:t>
      </w:r>
      <w:bookmarkEnd w:id="11"/>
    </w:p>
    <w:p w14:paraId="02A974EA" w14:textId="77777777" w:rsidR="00454F89" w:rsidRDefault="00454F89" w:rsidP="00454F89">
      <w:pPr>
        <w:pStyle w:val="af4"/>
        <w:spacing w:after="0" w:line="240" w:lineRule="auto"/>
        <w:ind w:left="0"/>
        <w:contextualSpacing w:val="0"/>
        <w:jc w:val="left"/>
      </w:pPr>
    </w:p>
    <w:p w14:paraId="102020DF" w14:textId="77777777" w:rsidR="00A7545E" w:rsidRDefault="00BD7606" w:rsidP="00454F89">
      <w:pPr>
        <w:spacing w:after="0" w:line="240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>Оценка данных</w:t>
      </w:r>
    </w:p>
    <w:p w14:paraId="3E5B0192" w14:textId="77777777" w:rsidR="00454F89" w:rsidRPr="00454F89" w:rsidRDefault="00454F89" w:rsidP="00454F89">
      <w:pPr>
        <w:spacing w:after="0" w:line="240" w:lineRule="auto"/>
        <w:ind w:firstLine="709"/>
        <w:rPr>
          <w:szCs w:val="28"/>
        </w:rPr>
      </w:pPr>
    </w:p>
    <w:p w14:paraId="3B99C29C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Оценка заключается в выведении величины, позволяющей сравнивать и интерпретировать данные описаний. Оценку можно проводить двумя способами - по сумме баллов и по классу ОЖС.</w:t>
      </w:r>
    </w:p>
    <w:p w14:paraId="14CBABF9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i/>
          <w:iCs/>
          <w:szCs w:val="28"/>
        </w:rPr>
        <w:t>Оценка по сумме баллов (графа 7)</w:t>
      </w:r>
      <w:r>
        <w:rPr>
          <w:szCs w:val="28"/>
        </w:rPr>
        <w:t>. Определение простой суммы баллов является видом самой простейшей обработки материала. При определении суммы баллов суммируются значения из граф 2-6.</w:t>
      </w:r>
    </w:p>
    <w:p w14:paraId="64912601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Таким образом, максимальное значение 15 баллов соответствует отмирающему или мертвому дереву. Если сумма составляет 0-5 баллов - то </w:t>
      </w:r>
      <w:r>
        <w:rPr>
          <w:szCs w:val="28"/>
        </w:rPr>
        <w:lastRenderedPageBreak/>
        <w:t>данное дерево является здоровым и весьма жизнеспособным. Шкала недостаточно точна в связи с неравным значением различных граф, но зато обработка данных и их сравнение по разным площадкам, используя лишь средние арифметические значения сумм баллов, весьма проста и доступна. Чем меньше средний балл деревьев на площадке, тем лучше жизненное состояние деревьев.</w:t>
      </w:r>
    </w:p>
    <w:p w14:paraId="2F6BD732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i/>
          <w:iCs/>
          <w:szCs w:val="28"/>
        </w:rPr>
        <w:t>Определение класса ОЖС (графа 8)</w:t>
      </w:r>
      <w:r>
        <w:rPr>
          <w:szCs w:val="28"/>
        </w:rPr>
        <w:t>. Определение общего жизненного состояния по таблице и дальнейшее построение диаграмм и их интерпретация является более гибким и правильным методом обработки данных.</w:t>
      </w:r>
    </w:p>
    <w:p w14:paraId="572B630B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Общее жизненное состояние деревьев определяется по комбинации класса дефолиации и класса пожелтения хвои и вносится в графу 8 бланка.</w:t>
      </w:r>
    </w:p>
    <w:p w14:paraId="6D027AF2" w14:textId="0E9A03C9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Для определения ОЖС используют следующую таблицу:</w:t>
      </w:r>
    </w:p>
    <w:p w14:paraId="34EDCE79" w14:textId="77777777" w:rsidR="00454F89" w:rsidRDefault="00454F89" w:rsidP="00454F89">
      <w:pPr>
        <w:spacing w:after="0" w:line="240" w:lineRule="auto"/>
        <w:ind w:firstLine="709"/>
        <w:rPr>
          <w:szCs w:val="28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7545E" w14:paraId="27A55DBB" w14:textId="77777777" w:rsidTr="002573EE">
        <w:trPr>
          <w:trHeight w:val="196"/>
        </w:trPr>
        <w:tc>
          <w:tcPr>
            <w:tcW w:w="1250" w:type="pct"/>
            <w:vMerge w:val="restart"/>
            <w:tcMar>
              <w:left w:w="0" w:type="dxa"/>
              <w:right w:w="0" w:type="dxa"/>
            </w:tcMar>
            <w:vAlign w:val="center"/>
          </w:tcPr>
          <w:p w14:paraId="1333876F" w14:textId="77777777" w:rsidR="00A7545E" w:rsidRDefault="00BD760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 дефолиации</w:t>
            </w:r>
          </w:p>
        </w:tc>
        <w:tc>
          <w:tcPr>
            <w:tcW w:w="3750" w:type="pct"/>
            <w:gridSpan w:val="3"/>
            <w:tcMar>
              <w:left w:w="0" w:type="dxa"/>
              <w:right w:w="0" w:type="dxa"/>
            </w:tcMar>
            <w:vAlign w:val="center"/>
          </w:tcPr>
          <w:p w14:paraId="3ADF67FE" w14:textId="77777777" w:rsidR="00A7545E" w:rsidRDefault="00BD760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 пожелтения</w:t>
            </w:r>
          </w:p>
        </w:tc>
      </w:tr>
      <w:tr w:rsidR="00A7545E" w14:paraId="38931B18" w14:textId="77777777" w:rsidTr="002573EE">
        <w:trPr>
          <w:trHeight w:val="58"/>
        </w:trPr>
        <w:tc>
          <w:tcPr>
            <w:tcW w:w="1250" w:type="pct"/>
            <w:vMerge/>
            <w:tcMar>
              <w:left w:w="0" w:type="dxa"/>
              <w:right w:w="0" w:type="dxa"/>
            </w:tcMar>
            <w:vAlign w:val="center"/>
          </w:tcPr>
          <w:p w14:paraId="0E099C57" w14:textId="77777777" w:rsidR="00A7545E" w:rsidRDefault="00A754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21BF5B1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или 1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4515947C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67EE35CE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7545E" w14:paraId="68A5FE7C" w14:textId="77777777" w:rsidTr="002573EE">
        <w:tc>
          <w:tcPr>
            <w:tcW w:w="1250" w:type="pct"/>
            <w:vMerge/>
            <w:tcMar>
              <w:left w:w="0" w:type="dxa"/>
              <w:right w:w="0" w:type="dxa"/>
            </w:tcMar>
            <w:vAlign w:val="center"/>
          </w:tcPr>
          <w:p w14:paraId="7E8339D6" w14:textId="77777777" w:rsidR="00A7545E" w:rsidRDefault="00A754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pct"/>
            <w:gridSpan w:val="3"/>
            <w:tcMar>
              <w:left w:w="0" w:type="dxa"/>
              <w:right w:w="0" w:type="dxa"/>
            </w:tcMar>
            <w:vAlign w:val="center"/>
          </w:tcPr>
          <w:p w14:paraId="0B4EC9F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общего жизненного состояния (ОЖС)</w:t>
            </w:r>
          </w:p>
        </w:tc>
      </w:tr>
      <w:tr w:rsidR="00A7545E" w14:paraId="7F875EF6" w14:textId="77777777" w:rsidTr="002573EE">
        <w:trPr>
          <w:trHeight w:val="58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4320D661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5DCD2054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215E0F3C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307B26AC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7545E" w14:paraId="7B94C839" w14:textId="77777777" w:rsidTr="002573EE"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0752F257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427A789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5052E186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6A2B8B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7545E" w14:paraId="46BB439F" w14:textId="77777777" w:rsidTr="002573EE">
        <w:trPr>
          <w:trHeight w:val="58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5D2360F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3C70A0F6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47DBCA18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55E4D48F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7545E" w14:paraId="5E2AFA35" w14:textId="77777777" w:rsidTr="002573EE"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91E0427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2F921A6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30B607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367FC164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31CDBE23" w14:textId="77777777" w:rsidR="00A7545E" w:rsidRDefault="00A7545E" w:rsidP="00454F89">
      <w:pPr>
        <w:spacing w:after="0" w:line="240" w:lineRule="auto"/>
        <w:ind w:firstLine="709"/>
        <w:jc w:val="center"/>
        <w:rPr>
          <w:szCs w:val="28"/>
        </w:rPr>
      </w:pPr>
    </w:p>
    <w:p w14:paraId="3D041A5C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 клетке на пересечении «Класса дефолиации», взятого из 2 столбца бланка и «Класса пожелтения», взятого из 3 столбца бланка, находим класс ОЖС (от 0 до 3</w:t>
      </w:r>
      <w:r>
        <w:rPr>
          <w:szCs w:val="28"/>
          <w:u w:val="single"/>
        </w:rPr>
        <w:t>) для каждого дерева площадки</w:t>
      </w:r>
      <w:r>
        <w:rPr>
          <w:szCs w:val="28"/>
        </w:rPr>
        <w:t>).</w:t>
      </w:r>
    </w:p>
    <w:p w14:paraId="61740680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4 и 5 классы ОЖС соответствуют «свежему» и «старому» сухостойным деревьям.</w:t>
      </w:r>
    </w:p>
    <w:p w14:paraId="3B2A367D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Каждому классу ОЖС соответствует среднестатистическая оценка количества лет до полного отмирания дерева. Нулевой класс (балл) ОЖС соответствует сроку более 20 лет, 1 класс – 10-20 лет, 2 класс – 3-9 лет, 3-й класс – менее 3-х лет.</w:t>
      </w:r>
    </w:p>
    <w:p w14:paraId="5D793904" w14:textId="2720F38F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Следует учесть, что это лишь самый общий статистический прогноз развития дерева при неизменных внешних условиях и реальные сроки могут не совпадать с предлагаемыми среднестатистическими.</w:t>
      </w:r>
    </w:p>
    <w:p w14:paraId="362C6E92" w14:textId="543E66F1" w:rsidR="002573EE" w:rsidRDefault="002573EE" w:rsidP="00454F89">
      <w:pPr>
        <w:tabs>
          <w:tab w:val="left" w:pos="1176"/>
        </w:tabs>
        <w:spacing w:after="0" w:line="240" w:lineRule="auto"/>
        <w:ind w:firstLine="709"/>
        <w:jc w:val="center"/>
        <w:rPr>
          <w:szCs w:val="28"/>
        </w:rPr>
      </w:pPr>
    </w:p>
    <w:p w14:paraId="04ABEE7F" w14:textId="6E421DCF" w:rsidR="002573EE" w:rsidRDefault="00BD7606" w:rsidP="00454F89">
      <w:pPr>
        <w:pStyle w:val="2"/>
        <w:numPr>
          <w:ilvl w:val="2"/>
          <w:numId w:val="3"/>
        </w:numPr>
      </w:pPr>
      <w:bookmarkStart w:id="12" w:name="_Toc152092906"/>
      <w:r>
        <w:t>Наглядное представление результатов</w:t>
      </w:r>
      <w:bookmarkEnd w:id="12"/>
    </w:p>
    <w:p w14:paraId="040FD3EF" w14:textId="77777777" w:rsidR="00454F89" w:rsidRPr="00454F89" w:rsidRDefault="00454F89" w:rsidP="00454F89">
      <w:pPr>
        <w:pStyle w:val="af4"/>
        <w:spacing w:after="0" w:line="240" w:lineRule="auto"/>
        <w:ind w:left="0"/>
        <w:contextualSpacing w:val="0"/>
      </w:pPr>
    </w:p>
    <w:p w14:paraId="5CC1E3B4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Для наглядного представления результатов и удобства дальнейшей интерпретации данных используется метод построения диаграмм. Для удобства лучше всего данные заносить в таблицы.</w:t>
      </w:r>
    </w:p>
    <w:p w14:paraId="15495B77" w14:textId="77777777" w:rsidR="00A7545E" w:rsidRDefault="00BD7606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14:paraId="11FAC4F4" w14:textId="63AE39CA" w:rsidR="002573EE" w:rsidRDefault="00BD7606" w:rsidP="00454F89">
      <w:pPr>
        <w:pStyle w:val="1"/>
        <w:numPr>
          <w:ilvl w:val="0"/>
          <w:numId w:val="3"/>
        </w:numPr>
      </w:pPr>
      <w:bookmarkStart w:id="13" w:name="_Toc152092907"/>
      <w:r w:rsidRPr="00454F89">
        <w:lastRenderedPageBreak/>
        <w:t>РЕЗУЛЬТАТЫ РАБОТЫ</w:t>
      </w:r>
      <w:bookmarkEnd w:id="13"/>
    </w:p>
    <w:p w14:paraId="00D76E47" w14:textId="77777777" w:rsidR="00454F89" w:rsidRPr="00454F89" w:rsidRDefault="00454F89" w:rsidP="00454F89">
      <w:pPr>
        <w:pStyle w:val="af4"/>
        <w:spacing w:after="0" w:line="240" w:lineRule="auto"/>
        <w:ind w:left="0"/>
        <w:contextualSpacing w:val="0"/>
      </w:pPr>
    </w:p>
    <w:p w14:paraId="4475870D" w14:textId="77777777" w:rsidR="00A7545E" w:rsidRDefault="00BD7606" w:rsidP="00454F89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szCs w:val="28"/>
        </w:rPr>
        <w:t xml:space="preserve">Пробные площадки были заложены в 85 квартале Андреевского участкового лесничества ГКУ Ульяновской области» Николаевское лесничество». Площадки </w:t>
      </w:r>
      <w:r>
        <w:rPr>
          <w:rFonts w:cs="Times New Roman"/>
          <w:color w:val="000000"/>
          <w:szCs w:val="28"/>
        </w:rPr>
        <w:t>различаются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между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собой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по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уровню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антропогенной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нагрузки, удалены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на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разное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расстояние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от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источника</w:t>
      </w:r>
      <w:r>
        <w:rPr>
          <w:rFonts w:ascii="TimesNewRoman" w:hAnsi="TimesNewRoman" w:cs="TimesNew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загрязнения (промышленных предприятий).</w:t>
      </w:r>
    </w:p>
    <w:p w14:paraId="6BCAD563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  <w:u w:val="single"/>
        </w:rPr>
        <w:t>1 площадка</w:t>
      </w:r>
      <w:r>
        <w:rPr>
          <w:szCs w:val="28"/>
        </w:rPr>
        <w:t xml:space="preserve"> в 100 м к югу от цеха по производству древесного угля, в глубине лесного массива.</w:t>
      </w:r>
    </w:p>
    <w:p w14:paraId="5F6924BC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  <w:u w:val="single"/>
        </w:rPr>
        <w:t>2 площадка</w:t>
      </w:r>
      <w:r>
        <w:rPr>
          <w:szCs w:val="28"/>
        </w:rPr>
        <w:t xml:space="preserve"> в 250 м к юго-западу от ИП Крюков В.В., в глубине лесного массива.</w:t>
      </w:r>
    </w:p>
    <w:p w14:paraId="5FB31E2E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  <w:u w:val="single"/>
        </w:rPr>
        <w:t>3 площадка</w:t>
      </w:r>
      <w:r>
        <w:rPr>
          <w:szCs w:val="28"/>
        </w:rPr>
        <w:t xml:space="preserve"> в 50 метрах к югу от Косого пруда, на место бывшего пионерского лагеря, в 100 метрах от </w:t>
      </w:r>
      <w:proofErr w:type="spellStart"/>
      <w:r>
        <w:rPr>
          <w:szCs w:val="28"/>
        </w:rPr>
        <w:t>Башаевского</w:t>
      </w:r>
      <w:proofErr w:type="spellEnd"/>
      <w:r>
        <w:rPr>
          <w:szCs w:val="28"/>
        </w:rPr>
        <w:t xml:space="preserve"> пруда.</w:t>
      </w:r>
    </w:p>
    <w:p w14:paraId="7599BB66" w14:textId="77777777" w:rsidR="00A7545E" w:rsidRDefault="00BD7606" w:rsidP="00454F8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>4 площадка</w:t>
      </w:r>
      <w:r>
        <w:rPr>
          <w:szCs w:val="28"/>
        </w:rPr>
        <w:t xml:space="preserve"> в 200 метрах к юго-западу от </w:t>
      </w:r>
      <w:proofErr w:type="spellStart"/>
      <w:r>
        <w:rPr>
          <w:szCs w:val="28"/>
        </w:rPr>
        <w:t>Башаевского</w:t>
      </w:r>
      <w:proofErr w:type="spellEnd"/>
      <w:r>
        <w:rPr>
          <w:szCs w:val="28"/>
        </w:rPr>
        <w:t xml:space="preserve"> пруда.</w:t>
      </w:r>
    </w:p>
    <w:p w14:paraId="25B73F74" w14:textId="77777777" w:rsidR="00A7545E" w:rsidRDefault="00BD7606" w:rsidP="00454F89">
      <w:pPr>
        <w:spacing w:after="0" w:line="240" w:lineRule="auto"/>
        <w:ind w:firstLine="709"/>
      </w:pPr>
      <w:r>
        <w:t>На данных пробных площадках провели учет 24 деревьев согласно описанной выше методики. Для каждой площадки составлены бланки описания жизненного состояния деревьев (Приложение А).</w:t>
      </w:r>
    </w:p>
    <w:p w14:paraId="020A0150" w14:textId="77777777" w:rsidR="00A7545E" w:rsidRDefault="00A7545E" w:rsidP="00454F89">
      <w:pPr>
        <w:spacing w:after="0" w:line="240" w:lineRule="auto"/>
        <w:ind w:firstLine="709"/>
        <w:jc w:val="center"/>
      </w:pPr>
    </w:p>
    <w:p w14:paraId="54E10811" w14:textId="77777777" w:rsidR="00A7545E" w:rsidRDefault="00BD7606" w:rsidP="00B528DF">
      <w:pPr>
        <w:pStyle w:val="2"/>
      </w:pPr>
      <w:bookmarkStart w:id="14" w:name="_Toc152092908"/>
      <w:r>
        <w:t>2.1 Определение общего жизненного состояния (ОЖС) деревьев</w:t>
      </w:r>
      <w:bookmarkEnd w:id="14"/>
    </w:p>
    <w:p w14:paraId="57FF623F" w14:textId="77777777" w:rsidR="00A7545E" w:rsidRDefault="00A7545E" w:rsidP="00454F89">
      <w:pPr>
        <w:spacing w:after="0" w:line="240" w:lineRule="auto"/>
        <w:jc w:val="center"/>
      </w:pPr>
    </w:p>
    <w:p w14:paraId="7B68F535" w14:textId="66D07CCF" w:rsidR="00A7545E" w:rsidRDefault="00BD7606" w:rsidP="005E0859">
      <w:pPr>
        <w:spacing w:after="0" w:line="240" w:lineRule="auto"/>
        <w:rPr>
          <w:szCs w:val="28"/>
        </w:rPr>
      </w:pPr>
      <w:r>
        <w:rPr>
          <w:szCs w:val="28"/>
        </w:rPr>
        <w:t>Данные общего жизненного состояния (ОЖС) деревьев на площадке №1-№4 из бланка описания обобщили в таблице №1</w:t>
      </w:r>
      <w:r w:rsidR="005E0859">
        <w:rPr>
          <w:szCs w:val="28"/>
        </w:rPr>
        <w:t>.</w:t>
      </w:r>
    </w:p>
    <w:p w14:paraId="0493E8CB" w14:textId="77777777" w:rsidR="00A7545E" w:rsidRDefault="00A7545E" w:rsidP="005E0859">
      <w:pPr>
        <w:spacing w:after="0" w:line="240" w:lineRule="auto"/>
        <w:jc w:val="center"/>
      </w:pPr>
    </w:p>
    <w:p w14:paraId="39567502" w14:textId="77777777" w:rsidR="00A7545E" w:rsidRDefault="00BD7606">
      <w:pPr>
        <w:jc w:val="center"/>
        <w:rPr>
          <w:b/>
          <w:bCs/>
        </w:rPr>
      </w:pPr>
      <w:r>
        <w:rPr>
          <w:b/>
          <w:bCs/>
        </w:rPr>
        <w:t>Таблица № 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ПП №1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545E" w14:paraId="11657790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4D3AF95" w14:textId="77777777" w:rsidR="00A7545E" w:rsidRPr="00BA784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784E">
              <w:rPr>
                <w:sz w:val="24"/>
                <w:szCs w:val="24"/>
              </w:rPr>
              <w:t>Балл ОЖС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803C983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Кол-во деревьев на площадке с данным баллом ОЖС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4566D07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% деревьев с данным баллом ОЖС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52A14F21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Накопленная сумма %</w:t>
            </w:r>
          </w:p>
        </w:tc>
      </w:tr>
      <w:tr w:rsidR="00A7545E" w14:paraId="1ACEB559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7CA8893B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8A585EE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10FF213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29,2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4BC68AFC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29,2</w:t>
            </w:r>
          </w:p>
        </w:tc>
      </w:tr>
      <w:tr w:rsidR="00A7545E" w14:paraId="5612D231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70FDBF8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6767B42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A63555E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45,8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1FCEA814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75,0</w:t>
            </w:r>
          </w:p>
        </w:tc>
      </w:tr>
      <w:tr w:rsidR="00A7545E" w14:paraId="7E022C9E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B169438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C40E9D5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15760C8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16,7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10288850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91,7</w:t>
            </w:r>
          </w:p>
        </w:tc>
      </w:tr>
      <w:tr w:rsidR="00A7545E" w14:paraId="4D435AEE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476A0A6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5FDCA1C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43F6ACA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8,3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7FF0A052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100</w:t>
            </w:r>
          </w:p>
        </w:tc>
      </w:tr>
      <w:tr w:rsidR="00A7545E" w14:paraId="2436C3B3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C044117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A41E706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D489897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3512904E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–</w:t>
            </w:r>
          </w:p>
        </w:tc>
      </w:tr>
      <w:tr w:rsidR="00A7545E" w14:paraId="0C1C94D0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3FE68D1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207FC02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775BA9A5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128825BE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–</w:t>
            </w:r>
          </w:p>
        </w:tc>
      </w:tr>
      <w:tr w:rsidR="00A7545E" w14:paraId="562D8A5C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F85982D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Сумма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32BBB10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FB3F794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762DCD65" w14:textId="77777777" w:rsidR="00A7545E" w:rsidRPr="00BA784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A784E">
              <w:rPr>
                <w:rFonts w:cs="Times New Roman"/>
                <w:iCs/>
                <w:sz w:val="24"/>
                <w:szCs w:val="24"/>
              </w:rPr>
              <w:t>–</w:t>
            </w:r>
          </w:p>
        </w:tc>
      </w:tr>
    </w:tbl>
    <w:p w14:paraId="4B8D3E25" w14:textId="77777777" w:rsidR="005E0859" w:rsidRDefault="005E0859">
      <w:pPr>
        <w:spacing w:after="0" w:line="240" w:lineRule="auto"/>
        <w:ind w:firstLine="709"/>
      </w:pPr>
      <w:bookmarkStart w:id="15" w:name="_Hlk114946096"/>
    </w:p>
    <w:p w14:paraId="2C21D034" w14:textId="11FB8FCF" w:rsidR="005E0859" w:rsidRDefault="00BD7606" w:rsidP="005E0859">
      <w:pPr>
        <w:spacing w:after="0" w:line="240" w:lineRule="auto"/>
        <w:ind w:firstLine="709"/>
      </w:pPr>
      <w:r>
        <w:t>На основании полученных данных построили диаграмму №1</w:t>
      </w:r>
      <w:r w:rsidR="005E0859">
        <w:t>.</w:t>
      </w:r>
    </w:p>
    <w:p w14:paraId="5BB38B80" w14:textId="013AC8D5" w:rsidR="00A7545E" w:rsidRDefault="005E0859" w:rsidP="005E0859">
      <w:pPr>
        <w:spacing w:after="160" w:line="259" w:lineRule="auto"/>
        <w:jc w:val="left"/>
      </w:pPr>
      <w:r>
        <w:br w:type="page"/>
      </w:r>
    </w:p>
    <w:p w14:paraId="4B204984" w14:textId="77777777" w:rsidR="00A7545E" w:rsidRDefault="00BD7606" w:rsidP="005E0859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«Распределение деревьев по баллам ОЖС на ПП №1»</w:t>
      </w:r>
      <w:bookmarkEnd w:id="15"/>
    </w:p>
    <w:p w14:paraId="30B12B84" w14:textId="77777777" w:rsidR="00A7545E" w:rsidRDefault="00BD7606">
      <w:pPr>
        <w:spacing w:line="240" w:lineRule="auto"/>
        <w:jc w:val="center"/>
        <w:rPr>
          <w:szCs w:val="28"/>
        </w:rPr>
      </w:pPr>
      <w:r>
        <w:rPr>
          <w:noProof/>
        </w:rPr>
        <w:drawing>
          <wp:inline distT="0" distB="0" distL="0" distR="0" wp14:anchorId="74567288" wp14:editId="22150641">
            <wp:extent cx="2956824" cy="1800715"/>
            <wp:effectExtent l="0" t="0" r="0" b="9525"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2976838" cy="1812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F2346" w14:textId="77777777" w:rsidR="00A7545E" w:rsidRDefault="00BD7606" w:rsidP="005E0859">
      <w:pPr>
        <w:spacing w:after="0" w:line="240" w:lineRule="auto"/>
        <w:jc w:val="center"/>
        <w:rPr>
          <w:sz w:val="24"/>
          <w:szCs w:val="24"/>
        </w:rPr>
      </w:pPr>
      <w:r w:rsidRPr="000F5954">
        <w:rPr>
          <w:sz w:val="24"/>
          <w:szCs w:val="24"/>
        </w:rPr>
        <w:t>Диаграмма №1 «Распределение деревьев по баллам ОЖС на ПП №1»</w:t>
      </w:r>
    </w:p>
    <w:p w14:paraId="2EFC894A" w14:textId="77777777" w:rsidR="005E0859" w:rsidRPr="005E0859" w:rsidRDefault="005E0859" w:rsidP="005E0859">
      <w:pPr>
        <w:spacing w:after="0" w:line="240" w:lineRule="auto"/>
        <w:jc w:val="center"/>
        <w:rPr>
          <w:szCs w:val="28"/>
        </w:rPr>
      </w:pPr>
    </w:p>
    <w:p w14:paraId="6658F05F" w14:textId="77777777" w:rsidR="00A7545E" w:rsidRDefault="00BD7606" w:rsidP="005E0859">
      <w:pPr>
        <w:spacing w:after="0" w:line="240" w:lineRule="auto"/>
        <w:ind w:firstLine="709"/>
        <w:jc w:val="left"/>
      </w:pPr>
      <w:r>
        <w:t>Из диаграммы видно, что на первой площадке больше всего деревьев с баллом ОЖС – 1 (45,8%), меньше всего с баллом – 3 (8,3%).</w:t>
      </w:r>
    </w:p>
    <w:p w14:paraId="7D0A5256" w14:textId="77777777" w:rsidR="00A7545E" w:rsidRPr="000F5954" w:rsidRDefault="00A7545E" w:rsidP="005E0859">
      <w:pPr>
        <w:spacing w:after="0" w:line="240" w:lineRule="auto"/>
        <w:jc w:val="center"/>
      </w:pPr>
    </w:p>
    <w:p w14:paraId="1005A7AE" w14:textId="77777777" w:rsidR="00A7545E" w:rsidRDefault="00BD7606">
      <w:pPr>
        <w:spacing w:after="160" w:line="259" w:lineRule="auto"/>
        <w:jc w:val="center"/>
      </w:pPr>
      <w:r>
        <w:rPr>
          <w:b/>
          <w:bCs/>
        </w:rPr>
        <w:t xml:space="preserve">Таблица № 2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ПП №2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545E" w14:paraId="79F8CE7C" w14:textId="77777777" w:rsidTr="000F5954">
        <w:trPr>
          <w:trHeight w:val="669"/>
        </w:trPr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3FE6A32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 ОЖС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23CCB8C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деревьев на площадке с данным баллом ОЖС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15962FF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деревьев с данным баллом ОЖС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1D379FC3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Накопленная сумма %</w:t>
            </w:r>
          </w:p>
        </w:tc>
      </w:tr>
      <w:tr w:rsidR="00A7545E" w14:paraId="5029187A" w14:textId="77777777" w:rsidTr="000F5954">
        <w:trPr>
          <w:trHeight w:val="58"/>
        </w:trPr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5916524C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8601323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8CB0447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0F6FD41D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</w:tr>
      <w:tr w:rsidR="00A7545E" w14:paraId="554F8435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539CE626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53613E0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6A54A92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4E2AA6D8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</w:tr>
      <w:tr w:rsidR="00A7545E" w14:paraId="2C1FFEC3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68FD9FD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7AABEF7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C6CCD78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65132FDC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7545E" w14:paraId="450B81F0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27D51A2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7CB1A909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6AEC1C5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394C7404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7545E" w14:paraId="12539D1B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584AEC6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E31D2EC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8757E47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5E7A3BC3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7545E" w14:paraId="7C5E72D8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CBED28D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FA0387A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0A35E36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066218CF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7545E" w14:paraId="150135A8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E68CAC5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537BC9D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64B8CBA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7B62B686" w14:textId="77777777" w:rsidR="00A7545E" w:rsidRDefault="00BD7606" w:rsidP="000F59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14:paraId="7BA29FEC" w14:textId="77777777" w:rsidR="005E0859" w:rsidRDefault="005E0859" w:rsidP="005E0859">
      <w:pPr>
        <w:spacing w:after="0" w:line="240" w:lineRule="auto"/>
        <w:ind w:firstLine="709"/>
      </w:pPr>
    </w:p>
    <w:p w14:paraId="0721A847" w14:textId="28DE0C09" w:rsidR="00A7545E" w:rsidRDefault="00BD7606" w:rsidP="00BA784E">
      <w:pPr>
        <w:spacing w:after="0" w:line="240" w:lineRule="auto"/>
        <w:ind w:firstLine="709"/>
      </w:pPr>
      <w:r>
        <w:t>На основании данных таблицы № 2 построили диаграмму №2</w:t>
      </w:r>
      <w:r w:rsidR="005E0859">
        <w:t>.</w:t>
      </w:r>
    </w:p>
    <w:p w14:paraId="7EE031D0" w14:textId="77777777" w:rsidR="005E0859" w:rsidRDefault="005E0859" w:rsidP="00BA784E">
      <w:pPr>
        <w:spacing w:after="0" w:line="240" w:lineRule="auto"/>
        <w:ind w:firstLine="709"/>
      </w:pPr>
    </w:p>
    <w:p w14:paraId="31416185" w14:textId="77777777" w:rsidR="00A7545E" w:rsidRDefault="00BD7606" w:rsidP="005E0859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«Распределение деревьев по баллам ОЖС на ПП №2»</w:t>
      </w:r>
    </w:p>
    <w:p w14:paraId="3446E7DC" w14:textId="77777777" w:rsidR="00A7545E" w:rsidRDefault="00A7545E" w:rsidP="000F5954">
      <w:pPr>
        <w:spacing w:after="0" w:line="360" w:lineRule="auto"/>
        <w:jc w:val="center"/>
      </w:pPr>
    </w:p>
    <w:p w14:paraId="1F39B3C6" w14:textId="77777777" w:rsidR="00A7545E" w:rsidRDefault="00BD7606">
      <w:pPr>
        <w:jc w:val="center"/>
      </w:pPr>
      <w:r>
        <w:rPr>
          <w:noProof/>
        </w:rPr>
        <w:drawing>
          <wp:inline distT="0" distB="0" distL="0" distR="0" wp14:anchorId="20722B7E" wp14:editId="2745D585">
            <wp:extent cx="3203068" cy="1925390"/>
            <wp:effectExtent l="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/>
                    </pic:cNvPicPr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3214385" cy="1932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26609" w14:textId="77777777" w:rsidR="00A7545E" w:rsidRDefault="00BD7606" w:rsidP="005E08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Диаграмма №2– Распределение деревьев по баллам ОЖС на ПП №2</w:t>
      </w:r>
    </w:p>
    <w:p w14:paraId="0E58B552" w14:textId="77777777" w:rsidR="005E0859" w:rsidRPr="005E0859" w:rsidRDefault="005E0859" w:rsidP="008C0598">
      <w:pPr>
        <w:spacing w:after="0" w:line="240" w:lineRule="auto"/>
        <w:jc w:val="center"/>
        <w:rPr>
          <w:szCs w:val="28"/>
        </w:rPr>
      </w:pPr>
    </w:p>
    <w:p w14:paraId="6E011619" w14:textId="77777777" w:rsidR="00A7545E" w:rsidRDefault="00BD7606" w:rsidP="005E0859">
      <w:pPr>
        <w:spacing w:after="0" w:line="240" w:lineRule="auto"/>
        <w:ind w:firstLine="709"/>
        <w:jc w:val="left"/>
        <w:rPr>
          <w:szCs w:val="28"/>
        </w:rPr>
      </w:pPr>
      <w:r>
        <w:rPr>
          <w:szCs w:val="28"/>
        </w:rPr>
        <w:lastRenderedPageBreak/>
        <w:t>Из данных диаграммы №2 следует, что на второй площадке больше всего деревьев с баллом ОЖС – 0 (58,3%), меньше всего с баллом – 2 (4,2%).</w:t>
      </w:r>
    </w:p>
    <w:p w14:paraId="3AB9AB14" w14:textId="77777777" w:rsidR="00A7545E" w:rsidRDefault="00A7545E" w:rsidP="000F5954">
      <w:pPr>
        <w:spacing w:after="0" w:line="360" w:lineRule="auto"/>
        <w:jc w:val="center"/>
        <w:rPr>
          <w:szCs w:val="28"/>
        </w:rPr>
      </w:pPr>
    </w:p>
    <w:p w14:paraId="7FE4EA9D" w14:textId="77777777" w:rsidR="00A7545E" w:rsidRDefault="00BD7606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t>Таблица № 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ПП №3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545E" w14:paraId="06950F40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C098CC3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 ОЖС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569D4E7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деревьев на площадке с данным баллом ОЖС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819875F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деревьев с данным баллом ОЖС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766B1F1A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Накопленная сумма %</w:t>
            </w:r>
          </w:p>
        </w:tc>
      </w:tr>
      <w:tr w:rsidR="00A7545E" w14:paraId="66B5E566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F76C5D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A8FCC47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99C821A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3438162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</w:tr>
      <w:tr w:rsidR="00A7545E" w14:paraId="7740F599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B2E6C18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EF5C017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4D7176F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2AAAD883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</w:tr>
      <w:tr w:rsidR="00A7545E" w14:paraId="10E7FE55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21AF0E3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E97E326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3F1E281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418B1D18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</w:tr>
      <w:tr w:rsidR="00A7545E" w14:paraId="21D687EF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F14C9D6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B8FF11B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C2174E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5A8E5818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7545E" w14:paraId="3FE612B7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E298EED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5B5CEF4A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754D7E1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2CEA9F17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7545E" w14:paraId="494306E5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7868DCC1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9E9D5FE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AC3511B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420B5EDC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7545E" w14:paraId="688F135F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B6C6B64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796099E4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9FCB35F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3E79FA96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14:paraId="39C0F1CE" w14:textId="77777777" w:rsidR="005E0859" w:rsidRDefault="005E0859" w:rsidP="005E0859">
      <w:pPr>
        <w:spacing w:after="0" w:line="240" w:lineRule="auto"/>
        <w:ind w:firstLine="709"/>
      </w:pPr>
    </w:p>
    <w:p w14:paraId="53E71D45" w14:textId="7236C217" w:rsidR="00A7545E" w:rsidRDefault="00BD7606">
      <w:pPr>
        <w:spacing w:after="0" w:line="240" w:lineRule="auto"/>
        <w:ind w:firstLine="709"/>
      </w:pPr>
      <w:r>
        <w:t>На основании данных таблицы №3 построили диаграмму №3.</w:t>
      </w:r>
    </w:p>
    <w:p w14:paraId="645AC046" w14:textId="16F55CCB" w:rsidR="00A7545E" w:rsidRDefault="00A7545E" w:rsidP="008C0598">
      <w:pPr>
        <w:spacing w:after="0" w:line="240" w:lineRule="auto"/>
        <w:jc w:val="center"/>
      </w:pPr>
    </w:p>
    <w:p w14:paraId="088F1FF7" w14:textId="77777777" w:rsidR="00A7545E" w:rsidRDefault="00BD7606" w:rsidP="005E0859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«Распределение деревьев по баллам ОЖС на ПП №3»</w:t>
      </w:r>
    </w:p>
    <w:p w14:paraId="75C9F4BC" w14:textId="26149C7E" w:rsidR="00A7545E" w:rsidRDefault="00BA784E" w:rsidP="000F5954">
      <w:pPr>
        <w:spacing w:after="0" w:line="36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BCF0AB" wp14:editId="4810ABBD">
            <wp:simplePos x="0" y="0"/>
            <wp:positionH relativeFrom="column">
              <wp:posOffset>1067039</wp:posOffset>
            </wp:positionH>
            <wp:positionV relativeFrom="paragraph">
              <wp:posOffset>28232</wp:posOffset>
            </wp:positionV>
            <wp:extent cx="2986481" cy="1795198"/>
            <wp:effectExtent l="0" t="0" r="4445" b="0"/>
            <wp:wrapNone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986481" cy="1795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EBE5D" w14:textId="22B2B9FC" w:rsidR="00A7545E" w:rsidRDefault="00A7545E">
      <w:pPr>
        <w:jc w:val="center"/>
      </w:pPr>
    </w:p>
    <w:p w14:paraId="401B631A" w14:textId="72D78786" w:rsidR="00BA784E" w:rsidRDefault="00BA784E">
      <w:pPr>
        <w:jc w:val="center"/>
        <w:rPr>
          <w:sz w:val="24"/>
          <w:szCs w:val="24"/>
        </w:rPr>
      </w:pPr>
    </w:p>
    <w:p w14:paraId="591029D1" w14:textId="77777777" w:rsidR="00BA784E" w:rsidRDefault="00BA784E">
      <w:pPr>
        <w:jc w:val="center"/>
        <w:rPr>
          <w:sz w:val="24"/>
          <w:szCs w:val="24"/>
        </w:rPr>
      </w:pPr>
    </w:p>
    <w:p w14:paraId="7DE2E5F9" w14:textId="5AFC94B9" w:rsidR="00BA784E" w:rsidRDefault="00BA784E">
      <w:pPr>
        <w:jc w:val="center"/>
        <w:rPr>
          <w:sz w:val="24"/>
          <w:szCs w:val="24"/>
        </w:rPr>
      </w:pPr>
    </w:p>
    <w:p w14:paraId="2778D9AE" w14:textId="77777777" w:rsidR="00BA784E" w:rsidRDefault="00BA784E">
      <w:pPr>
        <w:jc w:val="center"/>
        <w:rPr>
          <w:sz w:val="24"/>
          <w:szCs w:val="24"/>
        </w:rPr>
      </w:pPr>
    </w:p>
    <w:p w14:paraId="3399EF8B" w14:textId="049D7407" w:rsidR="00A7545E" w:rsidRDefault="00BD7606" w:rsidP="005E0859">
      <w:pPr>
        <w:spacing w:after="0" w:line="240" w:lineRule="auto"/>
        <w:jc w:val="center"/>
        <w:rPr>
          <w:sz w:val="24"/>
          <w:szCs w:val="24"/>
        </w:rPr>
      </w:pPr>
      <w:r w:rsidRPr="000F5954">
        <w:rPr>
          <w:sz w:val="24"/>
          <w:szCs w:val="24"/>
        </w:rPr>
        <w:t>Диаграмма №3 «Распределение деревьев по баллам ОЖС на ПП №3»</w:t>
      </w:r>
    </w:p>
    <w:p w14:paraId="634F6440" w14:textId="77777777" w:rsidR="005E0859" w:rsidRPr="005E0859" w:rsidRDefault="005E0859" w:rsidP="008C0598">
      <w:pPr>
        <w:spacing w:after="0" w:line="240" w:lineRule="auto"/>
        <w:jc w:val="center"/>
        <w:rPr>
          <w:szCs w:val="28"/>
        </w:rPr>
      </w:pPr>
    </w:p>
    <w:p w14:paraId="716DE6EB" w14:textId="21BDF2C7" w:rsidR="00A7545E" w:rsidRDefault="00BD7606" w:rsidP="005E0859">
      <w:pPr>
        <w:spacing w:after="0" w:line="240" w:lineRule="auto"/>
        <w:ind w:firstLine="709"/>
        <w:jc w:val="left"/>
        <w:rPr>
          <w:szCs w:val="28"/>
        </w:rPr>
      </w:pPr>
      <w:r>
        <w:rPr>
          <w:szCs w:val="28"/>
        </w:rPr>
        <w:t xml:space="preserve"> На третьей площадке 37,5% составляют деревья с баллом – 2, 16,7 % деревья с баллом 0 и 1.</w:t>
      </w:r>
    </w:p>
    <w:p w14:paraId="4D0A9920" w14:textId="77777777" w:rsidR="005E0859" w:rsidRPr="00BA784E" w:rsidRDefault="005E0859" w:rsidP="005E0859">
      <w:pPr>
        <w:spacing w:after="0" w:line="240" w:lineRule="auto"/>
        <w:ind w:firstLine="709"/>
        <w:jc w:val="center"/>
        <w:rPr>
          <w:szCs w:val="28"/>
        </w:rPr>
      </w:pPr>
    </w:p>
    <w:p w14:paraId="2040C01B" w14:textId="77777777" w:rsidR="00A7545E" w:rsidRDefault="00BD7606">
      <w:pPr>
        <w:jc w:val="center"/>
        <w:rPr>
          <w:b/>
          <w:bCs/>
        </w:rPr>
      </w:pPr>
      <w:r>
        <w:rPr>
          <w:b/>
          <w:bCs/>
        </w:rPr>
        <w:t>Таблица №4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ПП №4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545E" w14:paraId="2BFA4072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F1693AA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 ОЖС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502BC204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деревьев на площадке с данным баллом ОЖС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9BEE49A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деревьев с данным баллом ОЖС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6B54B6EB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Накопленная сумма %</w:t>
            </w:r>
          </w:p>
        </w:tc>
      </w:tr>
      <w:tr w:rsidR="00A7545E" w14:paraId="2DDD25CB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A871E9F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CAE7EFE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7D4AD02E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3A2162EE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A7545E" w14:paraId="2299B0F0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7FFB4B7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7C48D66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5A714F61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47FF2776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</w:tr>
      <w:tr w:rsidR="00A7545E" w14:paraId="68DE9408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7D259D3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70CF909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7BA8EA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0AFEB7D1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</w:tr>
      <w:tr w:rsidR="00A7545E" w14:paraId="5F4EF1D9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DE1DF3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D3CC81A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3FD54ABD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74A0FE76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7545E" w14:paraId="6D09A578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72A0EAC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25B78B6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A329C6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72A63344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7545E" w14:paraId="51C2735F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61DF0D8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65AD58DF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46374B03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5245906C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A7545E" w14:paraId="69D21BC1" w14:textId="77777777" w:rsidTr="000F5954"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2BD0F22F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09E7B36B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36" w:type="dxa"/>
            <w:tcMar>
              <w:left w:w="0" w:type="dxa"/>
              <w:right w:w="0" w:type="dxa"/>
            </w:tcMar>
            <w:vAlign w:val="center"/>
          </w:tcPr>
          <w:p w14:paraId="18DAC82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  <w:vAlign w:val="center"/>
          </w:tcPr>
          <w:p w14:paraId="1C3CF6BB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14:paraId="3C7FA151" w14:textId="77777777" w:rsidR="00A7545E" w:rsidRDefault="00A7545E" w:rsidP="000F5954">
      <w:pPr>
        <w:spacing w:after="0" w:line="360" w:lineRule="auto"/>
        <w:jc w:val="center"/>
      </w:pPr>
    </w:p>
    <w:p w14:paraId="075C70FA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lastRenderedPageBreak/>
        <w:t xml:space="preserve">По данным таблицы №4 построили диаграмму №4 </w:t>
      </w:r>
      <w:r>
        <w:rPr>
          <w:szCs w:val="28"/>
        </w:rPr>
        <w:t>«Распределение деревьев по баллам ОЖС на ПП №4».</w:t>
      </w:r>
    </w:p>
    <w:p w14:paraId="3EE25323" w14:textId="77777777" w:rsidR="005E0859" w:rsidRDefault="005E0859" w:rsidP="008C0598">
      <w:pPr>
        <w:spacing w:after="0" w:line="240" w:lineRule="auto"/>
        <w:ind w:firstLine="709"/>
        <w:rPr>
          <w:szCs w:val="28"/>
        </w:rPr>
      </w:pPr>
    </w:p>
    <w:p w14:paraId="0066E46A" w14:textId="2DF68CB5" w:rsidR="00A7545E" w:rsidRDefault="00BA784E" w:rsidP="000F5954">
      <w:pPr>
        <w:spacing w:after="0" w:line="36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022AF7" wp14:editId="2A1D7B51">
            <wp:simplePos x="0" y="0"/>
            <wp:positionH relativeFrom="column">
              <wp:posOffset>1931204</wp:posOffset>
            </wp:positionH>
            <wp:positionV relativeFrom="paragraph">
              <wp:posOffset>41473</wp:posOffset>
            </wp:positionV>
            <wp:extent cx="2634143" cy="1583404"/>
            <wp:effectExtent l="0" t="0" r="0" b="0"/>
            <wp:wrapNone/>
            <wp:docPr id="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634143" cy="1583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575D3" w14:textId="28651FE2" w:rsidR="00A7545E" w:rsidRDefault="00A7545E">
      <w:pPr>
        <w:jc w:val="center"/>
      </w:pPr>
    </w:p>
    <w:p w14:paraId="3C1516CB" w14:textId="77777777" w:rsidR="00BA784E" w:rsidRDefault="00BA784E">
      <w:pPr>
        <w:jc w:val="center"/>
        <w:rPr>
          <w:sz w:val="24"/>
          <w:szCs w:val="24"/>
        </w:rPr>
      </w:pPr>
    </w:p>
    <w:p w14:paraId="0FEB0BE3" w14:textId="0FF7F86C" w:rsidR="00BA784E" w:rsidRDefault="00BA784E">
      <w:pPr>
        <w:jc w:val="center"/>
        <w:rPr>
          <w:sz w:val="24"/>
          <w:szCs w:val="24"/>
        </w:rPr>
      </w:pPr>
    </w:p>
    <w:p w14:paraId="29BE2208" w14:textId="049B1C0A" w:rsidR="00BA784E" w:rsidRDefault="00BA784E">
      <w:pPr>
        <w:jc w:val="center"/>
        <w:rPr>
          <w:sz w:val="24"/>
          <w:szCs w:val="24"/>
        </w:rPr>
      </w:pPr>
    </w:p>
    <w:p w14:paraId="1795E5CA" w14:textId="4733CFF7" w:rsidR="00A7545E" w:rsidRDefault="00BD7606">
      <w:pPr>
        <w:jc w:val="center"/>
        <w:rPr>
          <w:sz w:val="24"/>
          <w:szCs w:val="24"/>
        </w:rPr>
      </w:pPr>
      <w:r w:rsidRPr="00723874">
        <w:rPr>
          <w:sz w:val="24"/>
          <w:szCs w:val="24"/>
        </w:rPr>
        <w:t>Диаграмма №4 «Распределение деревьев по баллам ОЖС на ПП №4»</w:t>
      </w:r>
    </w:p>
    <w:p w14:paraId="29C3E0C7" w14:textId="77777777" w:rsidR="005E0859" w:rsidRPr="005E0859" w:rsidRDefault="005E0859" w:rsidP="008C0598">
      <w:pPr>
        <w:spacing w:after="0" w:line="240" w:lineRule="auto"/>
        <w:jc w:val="center"/>
        <w:rPr>
          <w:szCs w:val="28"/>
        </w:rPr>
      </w:pPr>
    </w:p>
    <w:p w14:paraId="6C9D38D4" w14:textId="18FFF213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Из диаграммы №4 следует, что на четвертой площадке больше всего деревьев с баллом – 2 (45,9%), меньше всего с баллом – 0 (12,5%).</w:t>
      </w:r>
    </w:p>
    <w:p w14:paraId="669A0ABF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t>Обобщив данные таблиц №1-4, составили таблицу №5</w:t>
      </w:r>
      <w:r>
        <w:rPr>
          <w:szCs w:val="28"/>
        </w:rPr>
        <w:t xml:space="preserve"> </w:t>
      </w:r>
      <w:bookmarkStart w:id="16" w:name="_Hlk114952690"/>
      <w:r>
        <w:rPr>
          <w:szCs w:val="28"/>
        </w:rPr>
        <w:t>«Количество деревьев классов ОЖС на пробных площадках»</w:t>
      </w:r>
      <w:bookmarkEnd w:id="16"/>
      <w:r>
        <w:rPr>
          <w:szCs w:val="28"/>
        </w:rPr>
        <w:t>.</w:t>
      </w:r>
    </w:p>
    <w:p w14:paraId="3E9B2F02" w14:textId="77777777" w:rsidR="00A7545E" w:rsidRDefault="00A7545E" w:rsidP="008C0598">
      <w:pPr>
        <w:spacing w:after="0" w:line="240" w:lineRule="auto"/>
        <w:ind w:firstLine="709"/>
        <w:jc w:val="center"/>
      </w:pPr>
    </w:p>
    <w:p w14:paraId="62672F99" w14:textId="77777777" w:rsidR="00A7545E" w:rsidRDefault="00BD7606">
      <w:pPr>
        <w:ind w:firstLine="708"/>
        <w:jc w:val="center"/>
        <w:rPr>
          <w:b/>
          <w:bCs/>
        </w:rPr>
      </w:pPr>
      <w:r>
        <w:rPr>
          <w:b/>
          <w:bCs/>
          <w:szCs w:val="28"/>
        </w:rPr>
        <w:t>Таблица №5 «Количество деревьев классов ОЖС на пробных площадках»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6"/>
        <w:gridCol w:w="1071"/>
        <w:gridCol w:w="1142"/>
        <w:gridCol w:w="1180"/>
        <w:gridCol w:w="1155"/>
        <w:gridCol w:w="1155"/>
        <w:gridCol w:w="1063"/>
        <w:gridCol w:w="1063"/>
      </w:tblGrid>
      <w:tr w:rsidR="00A7545E" w:rsidRPr="00723874" w14:paraId="6F07F876" w14:textId="77777777" w:rsidTr="00723874">
        <w:trPr>
          <w:trHeight w:val="165"/>
        </w:trPr>
        <w:tc>
          <w:tcPr>
            <w:tcW w:w="1516" w:type="dxa"/>
            <w:vMerge w:val="restart"/>
            <w:noWrap/>
            <w:tcMar>
              <w:left w:w="0" w:type="dxa"/>
              <w:right w:w="0" w:type="dxa"/>
            </w:tcMar>
          </w:tcPr>
          <w:p w14:paraId="2B99F28D" w14:textId="77777777" w:rsidR="00A7545E" w:rsidRPr="00723874" w:rsidRDefault="00BD7606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№ площадки</w:t>
            </w: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FAC943" w14:textId="77777777" w:rsidR="00A7545E" w:rsidRPr="00723874" w:rsidRDefault="00BD7606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Количество деревьев</w:t>
            </w:r>
          </w:p>
        </w:tc>
      </w:tr>
      <w:tr w:rsidR="00A7545E" w:rsidRPr="00723874" w14:paraId="07E2DB75" w14:textId="77777777" w:rsidTr="00723874">
        <w:trPr>
          <w:trHeight w:val="116"/>
        </w:trPr>
        <w:tc>
          <w:tcPr>
            <w:tcW w:w="1516" w:type="dxa"/>
            <w:vMerge/>
            <w:noWrap/>
            <w:tcMar>
              <w:left w:w="0" w:type="dxa"/>
              <w:right w:w="0" w:type="dxa"/>
            </w:tcMar>
          </w:tcPr>
          <w:p w14:paraId="1FD3C101" w14:textId="77777777" w:rsidR="00A7545E" w:rsidRPr="00723874" w:rsidRDefault="00A7545E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99FF9D7" w14:textId="77777777" w:rsidR="00A7545E" w:rsidRPr="00723874" w:rsidRDefault="00BD7606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613A250" w14:textId="676BCA60" w:rsidR="00A7545E" w:rsidRPr="00723874" w:rsidRDefault="00BD7606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  <w:r w:rsidR="0072387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23874">
              <w:rPr>
                <w:rFonts w:cs="Times New Roman"/>
                <w:bCs/>
                <w:sz w:val="24"/>
                <w:szCs w:val="24"/>
              </w:rPr>
              <w:t>класса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FBEFBFC" w14:textId="7D67FC43" w:rsidR="00A7545E" w:rsidRPr="00723874" w:rsidRDefault="00BD7606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1</w:t>
            </w:r>
            <w:r w:rsidR="0072387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23874">
              <w:rPr>
                <w:rFonts w:cs="Times New Roman"/>
                <w:bCs/>
                <w:sz w:val="24"/>
                <w:szCs w:val="24"/>
              </w:rPr>
              <w:t>класса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1F1D96B" w14:textId="1A6E69B2" w:rsidR="00A7545E" w:rsidRPr="00723874" w:rsidRDefault="00BD7606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2</w:t>
            </w:r>
            <w:r w:rsidR="0072387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23874">
              <w:rPr>
                <w:rFonts w:cs="Times New Roman"/>
                <w:bCs/>
                <w:sz w:val="24"/>
                <w:szCs w:val="24"/>
              </w:rPr>
              <w:t>класса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C2D518E" w14:textId="6E1D0D7F" w:rsidR="00A7545E" w:rsidRPr="00723874" w:rsidRDefault="00BD7606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3</w:t>
            </w:r>
            <w:r w:rsidR="00723874">
              <w:rPr>
                <w:rFonts w:cs="Times New Roman"/>
                <w:bCs/>
                <w:sz w:val="24"/>
                <w:szCs w:val="24"/>
              </w:rPr>
              <w:t>ь</w:t>
            </w:r>
            <w:r w:rsidRPr="00723874">
              <w:rPr>
                <w:rFonts w:cs="Times New Roman"/>
                <w:bCs/>
                <w:sz w:val="24"/>
                <w:szCs w:val="24"/>
              </w:rPr>
              <w:t>класса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73B8645" w14:textId="28149536" w:rsidR="00A7545E" w:rsidRPr="00723874" w:rsidRDefault="00BD7606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4</w:t>
            </w:r>
            <w:r w:rsidR="0072387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23874">
              <w:rPr>
                <w:rFonts w:cs="Times New Roman"/>
                <w:bCs/>
                <w:sz w:val="24"/>
                <w:szCs w:val="24"/>
              </w:rPr>
              <w:t>класса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19ABA1D" w14:textId="77777777" w:rsidR="00A7545E" w:rsidRPr="00723874" w:rsidRDefault="00BD7606" w:rsidP="00723874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5 класса</w:t>
            </w:r>
          </w:p>
        </w:tc>
      </w:tr>
      <w:tr w:rsidR="00A7545E" w:rsidRPr="00723874" w14:paraId="1A567CB2" w14:textId="77777777" w:rsidTr="00723874">
        <w:tc>
          <w:tcPr>
            <w:tcW w:w="1516" w:type="dxa"/>
            <w:noWrap/>
            <w:tcMar>
              <w:left w:w="0" w:type="dxa"/>
              <w:right w:w="0" w:type="dxa"/>
            </w:tcMar>
          </w:tcPr>
          <w:p w14:paraId="2509C0B7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071" w:type="dxa"/>
            <w:noWrap/>
            <w:tcMar>
              <w:left w:w="0" w:type="dxa"/>
              <w:right w:w="0" w:type="dxa"/>
            </w:tcMar>
          </w:tcPr>
          <w:p w14:paraId="02330294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42" w:type="dxa"/>
            <w:noWrap/>
            <w:tcMar>
              <w:left w:w="0" w:type="dxa"/>
              <w:right w:w="0" w:type="dxa"/>
            </w:tcMar>
          </w:tcPr>
          <w:p w14:paraId="79F68FED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tcMar>
              <w:left w:w="0" w:type="dxa"/>
              <w:right w:w="0" w:type="dxa"/>
            </w:tcMar>
          </w:tcPr>
          <w:p w14:paraId="02FC5EBB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55" w:type="dxa"/>
            <w:noWrap/>
            <w:tcMar>
              <w:left w:w="0" w:type="dxa"/>
              <w:right w:w="0" w:type="dxa"/>
            </w:tcMar>
          </w:tcPr>
          <w:p w14:paraId="26CAD811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55" w:type="dxa"/>
            <w:noWrap/>
            <w:tcMar>
              <w:left w:w="0" w:type="dxa"/>
              <w:right w:w="0" w:type="dxa"/>
            </w:tcMar>
          </w:tcPr>
          <w:p w14:paraId="4ECFDD7E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3" w:type="dxa"/>
            <w:noWrap/>
            <w:tcMar>
              <w:left w:w="0" w:type="dxa"/>
              <w:right w:w="0" w:type="dxa"/>
            </w:tcMar>
          </w:tcPr>
          <w:p w14:paraId="17710909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63" w:type="dxa"/>
            <w:noWrap/>
            <w:tcMar>
              <w:left w:w="0" w:type="dxa"/>
              <w:right w:w="0" w:type="dxa"/>
            </w:tcMar>
          </w:tcPr>
          <w:p w14:paraId="66746513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A7545E" w:rsidRPr="00723874" w14:paraId="32BB1A8A" w14:textId="77777777" w:rsidTr="00723874">
        <w:tc>
          <w:tcPr>
            <w:tcW w:w="1516" w:type="dxa"/>
            <w:noWrap/>
            <w:tcMar>
              <w:left w:w="0" w:type="dxa"/>
              <w:right w:w="0" w:type="dxa"/>
            </w:tcMar>
          </w:tcPr>
          <w:p w14:paraId="02FA76A2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1071" w:type="dxa"/>
            <w:noWrap/>
            <w:tcMar>
              <w:left w:w="0" w:type="dxa"/>
              <w:right w:w="0" w:type="dxa"/>
            </w:tcMar>
          </w:tcPr>
          <w:p w14:paraId="5DA5E0A5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42" w:type="dxa"/>
            <w:noWrap/>
            <w:tcMar>
              <w:left w:w="0" w:type="dxa"/>
              <w:right w:w="0" w:type="dxa"/>
            </w:tcMar>
          </w:tcPr>
          <w:p w14:paraId="3FA7F1D6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80" w:type="dxa"/>
            <w:noWrap/>
            <w:tcMar>
              <w:left w:w="0" w:type="dxa"/>
              <w:right w:w="0" w:type="dxa"/>
            </w:tcMar>
          </w:tcPr>
          <w:p w14:paraId="28F56BB2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55" w:type="dxa"/>
            <w:noWrap/>
            <w:tcMar>
              <w:left w:w="0" w:type="dxa"/>
              <w:right w:w="0" w:type="dxa"/>
            </w:tcMar>
          </w:tcPr>
          <w:p w14:paraId="6A31540B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tcMar>
              <w:left w:w="0" w:type="dxa"/>
              <w:right w:w="0" w:type="dxa"/>
            </w:tcMar>
          </w:tcPr>
          <w:p w14:paraId="017215AC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63" w:type="dxa"/>
            <w:noWrap/>
            <w:tcMar>
              <w:left w:w="0" w:type="dxa"/>
              <w:right w:w="0" w:type="dxa"/>
            </w:tcMar>
          </w:tcPr>
          <w:p w14:paraId="10B61BA3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63" w:type="dxa"/>
            <w:noWrap/>
            <w:tcMar>
              <w:left w:w="0" w:type="dxa"/>
              <w:right w:w="0" w:type="dxa"/>
            </w:tcMar>
          </w:tcPr>
          <w:p w14:paraId="354EFFE1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A7545E" w:rsidRPr="00723874" w14:paraId="15B471A9" w14:textId="77777777" w:rsidTr="00723874">
        <w:tc>
          <w:tcPr>
            <w:tcW w:w="1516" w:type="dxa"/>
            <w:noWrap/>
            <w:tcMar>
              <w:left w:w="0" w:type="dxa"/>
              <w:right w:w="0" w:type="dxa"/>
            </w:tcMar>
          </w:tcPr>
          <w:p w14:paraId="4EF60061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1071" w:type="dxa"/>
            <w:noWrap/>
            <w:tcMar>
              <w:left w:w="0" w:type="dxa"/>
              <w:right w:w="0" w:type="dxa"/>
            </w:tcMar>
          </w:tcPr>
          <w:p w14:paraId="4E795C12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42" w:type="dxa"/>
            <w:noWrap/>
            <w:tcMar>
              <w:left w:w="0" w:type="dxa"/>
              <w:right w:w="0" w:type="dxa"/>
            </w:tcMar>
          </w:tcPr>
          <w:p w14:paraId="20CE03FF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tcMar>
              <w:left w:w="0" w:type="dxa"/>
              <w:right w:w="0" w:type="dxa"/>
            </w:tcMar>
          </w:tcPr>
          <w:p w14:paraId="1A7BFEDE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5" w:type="dxa"/>
            <w:noWrap/>
            <w:tcMar>
              <w:left w:w="0" w:type="dxa"/>
              <w:right w:w="0" w:type="dxa"/>
            </w:tcMar>
          </w:tcPr>
          <w:p w14:paraId="21ED4B17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55" w:type="dxa"/>
            <w:noWrap/>
            <w:tcMar>
              <w:left w:w="0" w:type="dxa"/>
              <w:right w:w="0" w:type="dxa"/>
            </w:tcMar>
          </w:tcPr>
          <w:p w14:paraId="27666CED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63" w:type="dxa"/>
            <w:noWrap/>
            <w:tcMar>
              <w:left w:w="0" w:type="dxa"/>
              <w:right w:w="0" w:type="dxa"/>
            </w:tcMar>
          </w:tcPr>
          <w:p w14:paraId="1F6D8316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63" w:type="dxa"/>
            <w:noWrap/>
            <w:tcMar>
              <w:left w:w="0" w:type="dxa"/>
              <w:right w:w="0" w:type="dxa"/>
            </w:tcMar>
          </w:tcPr>
          <w:p w14:paraId="474AA54E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  <w:tr w:rsidR="00A7545E" w:rsidRPr="00723874" w14:paraId="5805C145" w14:textId="77777777" w:rsidTr="00723874">
        <w:tc>
          <w:tcPr>
            <w:tcW w:w="1516" w:type="dxa"/>
            <w:noWrap/>
            <w:tcMar>
              <w:left w:w="0" w:type="dxa"/>
              <w:right w:w="0" w:type="dxa"/>
            </w:tcMar>
          </w:tcPr>
          <w:p w14:paraId="46792F72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№4</w:t>
            </w:r>
          </w:p>
        </w:tc>
        <w:tc>
          <w:tcPr>
            <w:tcW w:w="1071" w:type="dxa"/>
            <w:noWrap/>
            <w:tcMar>
              <w:left w:w="0" w:type="dxa"/>
              <w:right w:w="0" w:type="dxa"/>
            </w:tcMar>
          </w:tcPr>
          <w:p w14:paraId="321DF418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42" w:type="dxa"/>
            <w:noWrap/>
            <w:tcMar>
              <w:left w:w="0" w:type="dxa"/>
              <w:right w:w="0" w:type="dxa"/>
            </w:tcMar>
          </w:tcPr>
          <w:p w14:paraId="422A01BA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tcMar>
              <w:left w:w="0" w:type="dxa"/>
              <w:right w:w="0" w:type="dxa"/>
            </w:tcMar>
          </w:tcPr>
          <w:p w14:paraId="60912192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5" w:type="dxa"/>
            <w:noWrap/>
            <w:tcMar>
              <w:left w:w="0" w:type="dxa"/>
              <w:right w:w="0" w:type="dxa"/>
            </w:tcMar>
          </w:tcPr>
          <w:p w14:paraId="3AC1D88C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55" w:type="dxa"/>
            <w:noWrap/>
            <w:tcMar>
              <w:left w:w="0" w:type="dxa"/>
              <w:right w:w="0" w:type="dxa"/>
            </w:tcMar>
          </w:tcPr>
          <w:p w14:paraId="399D4C06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3" w:type="dxa"/>
            <w:noWrap/>
            <w:tcMar>
              <w:left w:w="0" w:type="dxa"/>
              <w:right w:w="0" w:type="dxa"/>
            </w:tcMar>
          </w:tcPr>
          <w:p w14:paraId="627A61DD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63" w:type="dxa"/>
            <w:noWrap/>
            <w:tcMar>
              <w:left w:w="0" w:type="dxa"/>
              <w:right w:w="0" w:type="dxa"/>
            </w:tcMar>
          </w:tcPr>
          <w:p w14:paraId="0C093368" w14:textId="77777777" w:rsidR="00A7545E" w:rsidRPr="00723874" w:rsidRDefault="00BD7606" w:rsidP="00723874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72387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</w:tbl>
    <w:p w14:paraId="312731EF" w14:textId="77777777" w:rsidR="00723874" w:rsidRDefault="00723874" w:rsidP="008C0598">
      <w:pPr>
        <w:spacing w:after="0" w:line="240" w:lineRule="auto"/>
        <w:ind w:firstLine="709"/>
        <w:jc w:val="center"/>
        <w:rPr>
          <w:szCs w:val="28"/>
        </w:rPr>
      </w:pPr>
    </w:p>
    <w:p w14:paraId="6FD45F83" w14:textId="14C0526F" w:rsidR="00A7545E" w:rsidRDefault="00BD7606" w:rsidP="005E0859">
      <w:pPr>
        <w:spacing w:after="0" w:line="240" w:lineRule="auto"/>
        <w:ind w:firstLine="709"/>
      </w:pPr>
      <w:r>
        <w:rPr>
          <w:szCs w:val="28"/>
        </w:rPr>
        <w:t>Наибольшее количество деревьев, до полного отмирания которых остается менее трех лет (3 класс), находится на площадке № 3 – 7 деревьев, и на площадке №4 – 5 деревьев. Деревьев 0 класса (срок отмирания более 20 лет) больше всего на площадке №2.</w:t>
      </w:r>
    </w:p>
    <w:p w14:paraId="41611090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Далее мы распределили все учтенные деревья на четырех площадках по классам ОЖС и полученные результаты занесли в таблицу №6.</w:t>
      </w:r>
    </w:p>
    <w:p w14:paraId="43C53469" w14:textId="77777777" w:rsidR="00A7545E" w:rsidRDefault="00BD7606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br w:type="page"/>
      </w:r>
    </w:p>
    <w:p w14:paraId="4CEC5EB5" w14:textId="77777777" w:rsidR="00A7545E" w:rsidRDefault="00BD7606">
      <w:pPr>
        <w:ind w:left="-1134"/>
        <w:jc w:val="center"/>
        <w:rPr>
          <w:b/>
          <w:szCs w:val="28"/>
        </w:rPr>
      </w:pPr>
      <w:r>
        <w:rPr>
          <w:b/>
          <w:szCs w:val="28"/>
        </w:rPr>
        <w:lastRenderedPageBreak/>
        <w:t>Таблица №6 «</w:t>
      </w:r>
      <w:r>
        <w:rPr>
          <w:b/>
          <w:bCs/>
        </w:rPr>
        <w:t>Распределение деревьев по баллам ОЖС на всех ПП»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14"/>
        <w:gridCol w:w="1341"/>
        <w:gridCol w:w="1119"/>
        <w:gridCol w:w="1119"/>
        <w:gridCol w:w="1119"/>
        <w:gridCol w:w="1119"/>
        <w:gridCol w:w="1119"/>
        <w:gridCol w:w="1095"/>
      </w:tblGrid>
      <w:tr w:rsidR="00A7545E" w14:paraId="6D9B8640" w14:textId="77777777">
        <w:tc>
          <w:tcPr>
            <w:tcW w:w="1314" w:type="dxa"/>
            <w:vMerge w:val="restart"/>
            <w:vAlign w:val="center"/>
          </w:tcPr>
          <w:p w14:paraId="22FA301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заложено пробных площадок</w:t>
            </w:r>
          </w:p>
        </w:tc>
        <w:tc>
          <w:tcPr>
            <w:tcW w:w="1341" w:type="dxa"/>
            <w:vMerge w:val="restart"/>
            <w:vAlign w:val="center"/>
          </w:tcPr>
          <w:p w14:paraId="73133F7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Учтено деревьев на всех пробных площадках</w:t>
            </w:r>
          </w:p>
        </w:tc>
        <w:tc>
          <w:tcPr>
            <w:tcW w:w="6690" w:type="dxa"/>
            <w:gridSpan w:val="6"/>
            <w:vAlign w:val="center"/>
          </w:tcPr>
          <w:p w14:paraId="4475932A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деревьев по классам ОЖС</w:t>
            </w:r>
          </w:p>
        </w:tc>
      </w:tr>
      <w:tr w:rsidR="00A7545E" w14:paraId="1CBD8415" w14:textId="77777777">
        <w:tc>
          <w:tcPr>
            <w:tcW w:w="1314" w:type="dxa"/>
            <w:vMerge/>
            <w:vAlign w:val="center"/>
          </w:tcPr>
          <w:p w14:paraId="027A36D8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341" w:type="dxa"/>
            <w:vMerge/>
            <w:vAlign w:val="center"/>
          </w:tcPr>
          <w:p w14:paraId="2596BE08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30510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144E365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78719B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14:paraId="34F3771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19" w:type="dxa"/>
            <w:vAlign w:val="center"/>
          </w:tcPr>
          <w:p w14:paraId="7B2BE0B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95" w:type="dxa"/>
            <w:vAlign w:val="center"/>
          </w:tcPr>
          <w:p w14:paraId="5D583A3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</w:tr>
      <w:tr w:rsidR="00A7545E" w14:paraId="60B83068" w14:textId="77777777">
        <w:tc>
          <w:tcPr>
            <w:tcW w:w="1314" w:type="dxa"/>
            <w:vAlign w:val="center"/>
          </w:tcPr>
          <w:p w14:paraId="2D80CD0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1" w:type="dxa"/>
            <w:vAlign w:val="center"/>
          </w:tcPr>
          <w:p w14:paraId="4146769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19" w:type="dxa"/>
            <w:vAlign w:val="center"/>
          </w:tcPr>
          <w:p w14:paraId="47411C2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28</w:t>
            </w:r>
          </w:p>
          <w:p w14:paraId="27E304E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(29,2%)</w:t>
            </w:r>
          </w:p>
        </w:tc>
        <w:tc>
          <w:tcPr>
            <w:tcW w:w="1119" w:type="dxa"/>
            <w:vAlign w:val="center"/>
          </w:tcPr>
          <w:p w14:paraId="4B40C75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29</w:t>
            </w:r>
          </w:p>
          <w:p w14:paraId="0F2D681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(30,2%)</w:t>
            </w:r>
          </w:p>
        </w:tc>
        <w:tc>
          <w:tcPr>
            <w:tcW w:w="1119" w:type="dxa"/>
            <w:vAlign w:val="center"/>
          </w:tcPr>
          <w:p w14:paraId="5BFF3FB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25</w:t>
            </w:r>
          </w:p>
          <w:p w14:paraId="6A3CA8B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(26,0%)</w:t>
            </w:r>
          </w:p>
        </w:tc>
        <w:tc>
          <w:tcPr>
            <w:tcW w:w="1119" w:type="dxa"/>
            <w:vAlign w:val="center"/>
          </w:tcPr>
          <w:p w14:paraId="3420A49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14</w:t>
            </w:r>
          </w:p>
          <w:p w14:paraId="6357B66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(14,6%)</w:t>
            </w:r>
          </w:p>
        </w:tc>
        <w:tc>
          <w:tcPr>
            <w:tcW w:w="1119" w:type="dxa"/>
            <w:vAlign w:val="center"/>
          </w:tcPr>
          <w:p w14:paraId="36FCB2E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0</w:t>
            </w:r>
          </w:p>
          <w:p w14:paraId="176837F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(0%)</w:t>
            </w:r>
          </w:p>
        </w:tc>
        <w:tc>
          <w:tcPr>
            <w:tcW w:w="1095" w:type="dxa"/>
            <w:vAlign w:val="center"/>
          </w:tcPr>
          <w:p w14:paraId="1436BAD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0</w:t>
            </w:r>
          </w:p>
          <w:p w14:paraId="12ABB7D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(0%)</w:t>
            </w:r>
          </w:p>
        </w:tc>
      </w:tr>
    </w:tbl>
    <w:p w14:paraId="1525F14E" w14:textId="77777777" w:rsidR="00A7545E" w:rsidRDefault="00A7545E" w:rsidP="00723874">
      <w:pPr>
        <w:spacing w:after="0" w:line="360" w:lineRule="auto"/>
        <w:ind w:firstLine="709"/>
        <w:jc w:val="center"/>
        <w:rPr>
          <w:rFonts w:cs="Times New Roman"/>
          <w:iCs/>
          <w:szCs w:val="28"/>
        </w:rPr>
      </w:pPr>
    </w:p>
    <w:p w14:paraId="6BA709E9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rFonts w:cs="Times New Roman"/>
          <w:iCs/>
          <w:szCs w:val="28"/>
        </w:rPr>
        <w:t xml:space="preserve">На основании данных таблицы №6 построили диаграмму №5 </w:t>
      </w:r>
      <w:r>
        <w:rPr>
          <w:szCs w:val="28"/>
        </w:rPr>
        <w:t>«Распределение общего количества деревьев на ПП по баллам ОЖС».</w:t>
      </w:r>
    </w:p>
    <w:p w14:paraId="0FA007AD" w14:textId="77777777" w:rsidR="008C0598" w:rsidRDefault="008C0598" w:rsidP="008C0598">
      <w:pPr>
        <w:spacing w:after="0" w:line="240" w:lineRule="auto"/>
        <w:ind w:firstLine="709"/>
        <w:rPr>
          <w:szCs w:val="28"/>
        </w:rPr>
      </w:pPr>
    </w:p>
    <w:p w14:paraId="023421EA" w14:textId="5D3DB4FE" w:rsidR="00A7545E" w:rsidRDefault="00BA784E" w:rsidP="00723874">
      <w:pPr>
        <w:spacing w:after="0" w:line="360" w:lineRule="auto"/>
        <w:ind w:firstLine="709"/>
        <w:jc w:val="center"/>
        <w:rPr>
          <w:rFonts w:cs="Times New Roman"/>
          <w:iCs/>
          <w:szCs w:val="28"/>
        </w:rPr>
      </w:pPr>
      <w:r>
        <w:rPr>
          <w:rFonts w:cs="Times New Roman"/>
          <w:iCs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6E34C01D" wp14:editId="4340DAFA">
            <wp:simplePos x="0" y="0"/>
            <wp:positionH relativeFrom="column">
              <wp:posOffset>907992</wp:posOffset>
            </wp:positionH>
            <wp:positionV relativeFrom="paragraph">
              <wp:posOffset>3181</wp:posOffset>
            </wp:positionV>
            <wp:extent cx="2979774" cy="1791166"/>
            <wp:effectExtent l="0" t="0" r="0" b="0"/>
            <wp:wrapNone/>
            <wp:docPr id="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979774" cy="1791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5C1A3" w14:textId="49C8F60C" w:rsidR="00A7545E" w:rsidRDefault="00A7545E">
      <w:pPr>
        <w:spacing w:after="160" w:line="259" w:lineRule="auto"/>
        <w:jc w:val="center"/>
        <w:rPr>
          <w:rFonts w:cs="Times New Roman"/>
          <w:iCs/>
          <w:szCs w:val="28"/>
        </w:rPr>
      </w:pPr>
    </w:p>
    <w:p w14:paraId="39400C72" w14:textId="4F87870F" w:rsidR="00BA784E" w:rsidRDefault="00BA784E">
      <w:pPr>
        <w:jc w:val="center"/>
        <w:rPr>
          <w:sz w:val="24"/>
          <w:szCs w:val="24"/>
        </w:rPr>
      </w:pPr>
    </w:p>
    <w:p w14:paraId="16289334" w14:textId="0E7F3F4D" w:rsidR="00BA784E" w:rsidRDefault="00BA784E">
      <w:pPr>
        <w:jc w:val="center"/>
        <w:rPr>
          <w:sz w:val="24"/>
          <w:szCs w:val="24"/>
        </w:rPr>
      </w:pPr>
    </w:p>
    <w:p w14:paraId="040A942B" w14:textId="466A856F" w:rsidR="00BA784E" w:rsidRDefault="00BA784E">
      <w:pPr>
        <w:jc w:val="center"/>
        <w:rPr>
          <w:sz w:val="24"/>
          <w:szCs w:val="24"/>
        </w:rPr>
      </w:pPr>
    </w:p>
    <w:p w14:paraId="30C76DBD" w14:textId="77777777" w:rsidR="00BA784E" w:rsidRDefault="00BA784E">
      <w:pPr>
        <w:jc w:val="center"/>
        <w:rPr>
          <w:sz w:val="24"/>
          <w:szCs w:val="24"/>
        </w:rPr>
      </w:pPr>
    </w:p>
    <w:p w14:paraId="18EFD7AF" w14:textId="235558D4" w:rsidR="00723874" w:rsidRDefault="00BD7606" w:rsidP="00BA784E">
      <w:pPr>
        <w:jc w:val="center"/>
        <w:rPr>
          <w:sz w:val="24"/>
          <w:szCs w:val="24"/>
        </w:rPr>
      </w:pPr>
      <w:r w:rsidRPr="00723874">
        <w:rPr>
          <w:sz w:val="24"/>
          <w:szCs w:val="24"/>
        </w:rPr>
        <w:t>Диаграмма №5 «Распределение общего количества деревьев на ПП по баллам ОЖС»</w:t>
      </w:r>
    </w:p>
    <w:p w14:paraId="47FA43EC" w14:textId="77777777" w:rsidR="005E0859" w:rsidRPr="005E0859" w:rsidRDefault="005E0859" w:rsidP="005E0859">
      <w:pPr>
        <w:spacing w:after="0" w:line="240" w:lineRule="auto"/>
        <w:jc w:val="center"/>
        <w:rPr>
          <w:szCs w:val="28"/>
        </w:rPr>
      </w:pPr>
    </w:p>
    <w:p w14:paraId="4B42EE04" w14:textId="65829291" w:rsidR="00A7545E" w:rsidRDefault="00BD7606" w:rsidP="005E0859">
      <w:pPr>
        <w:spacing w:after="0" w:line="240" w:lineRule="auto"/>
        <w:ind w:firstLine="709"/>
        <w:rPr>
          <w:color w:val="000000"/>
          <w:spacing w:val="3"/>
          <w:szCs w:val="28"/>
        </w:rPr>
      </w:pPr>
      <w:r>
        <w:rPr>
          <w:szCs w:val="28"/>
        </w:rPr>
        <w:t>Таким образом, из 96 деревьев 28 деревьев ( 29,2%)</w:t>
      </w:r>
      <w:r>
        <w:rPr>
          <w:color w:val="000000"/>
          <w:spacing w:val="3"/>
          <w:szCs w:val="28"/>
        </w:rPr>
        <w:t xml:space="preserve"> полностью здоровы и у них ещё более 20 лет до полного отмирания; 29 деревьев (30,2%) имеют 10-20 лет до полного отмирания; 25 деревьев (26%) имеют только 3-9 лет до полного отмирания; 14 деревьев (14, 6 %) имеют менее трёх лет до полного отмирания. Свежих и старых сухостойных деревьев на данных площадках не обнаружено. </w:t>
      </w:r>
    </w:p>
    <w:p w14:paraId="61B1FBB9" w14:textId="77777777" w:rsidR="00A7545E" w:rsidRDefault="00A7545E" w:rsidP="005E0859">
      <w:pPr>
        <w:spacing w:after="0" w:line="240" w:lineRule="auto"/>
        <w:ind w:firstLine="709"/>
        <w:jc w:val="center"/>
        <w:rPr>
          <w:color w:val="000000"/>
          <w:spacing w:val="3"/>
          <w:szCs w:val="28"/>
        </w:rPr>
      </w:pPr>
    </w:p>
    <w:p w14:paraId="615FD8DD" w14:textId="74BB80B1" w:rsidR="00A7545E" w:rsidRDefault="00BD7606" w:rsidP="003F718C">
      <w:pPr>
        <w:pStyle w:val="2"/>
        <w:numPr>
          <w:ilvl w:val="1"/>
          <w:numId w:val="3"/>
        </w:numPr>
      </w:pPr>
      <w:bookmarkStart w:id="17" w:name="_Toc152092909"/>
      <w:r>
        <w:t>Оценка по сумме баллов</w:t>
      </w:r>
      <w:bookmarkEnd w:id="17"/>
    </w:p>
    <w:p w14:paraId="1915CF39" w14:textId="77777777" w:rsidR="003F718C" w:rsidRPr="003F718C" w:rsidRDefault="003F718C" w:rsidP="003F718C">
      <w:pPr>
        <w:pStyle w:val="af4"/>
        <w:spacing w:after="0" w:line="240" w:lineRule="auto"/>
        <w:ind w:left="0"/>
        <w:contextualSpacing w:val="0"/>
      </w:pPr>
    </w:p>
    <w:p w14:paraId="350F73F2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При определении суммы баллов мы суммировали значения из граф 2-6 бланков описания и заносили данные в графу №7. Обобщив полученные данные составили таблицу №7, в которой приведены сведения о количестве деревьев и категории их состояния на каждой пробной площадке.</w:t>
      </w:r>
    </w:p>
    <w:p w14:paraId="2CDFE6B4" w14:textId="77777777" w:rsidR="00A7545E" w:rsidRDefault="00BD7606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14:paraId="24A24E6D" w14:textId="77777777" w:rsidR="00A7545E" w:rsidRDefault="00BD7606">
      <w:pPr>
        <w:spacing w:after="160" w:line="259" w:lineRule="auto"/>
        <w:jc w:val="left"/>
        <w:rPr>
          <w:b/>
          <w:szCs w:val="28"/>
        </w:rPr>
      </w:pPr>
      <w:r>
        <w:rPr>
          <w:b/>
          <w:szCs w:val="28"/>
        </w:rPr>
        <w:lastRenderedPageBreak/>
        <w:t>Таблица № 7 «Категории состояния деревьев на пробных площадках»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7545E" w14:paraId="78BB794B" w14:textId="77777777">
        <w:tc>
          <w:tcPr>
            <w:tcW w:w="1869" w:type="dxa"/>
            <w:vAlign w:val="center"/>
          </w:tcPr>
          <w:p w14:paraId="01A76692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площадки</w:t>
            </w:r>
          </w:p>
        </w:tc>
        <w:tc>
          <w:tcPr>
            <w:tcW w:w="1869" w:type="dxa"/>
            <w:vAlign w:val="center"/>
          </w:tcPr>
          <w:p w14:paraId="0E16A0A5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0-5 баллов</w:t>
            </w:r>
          </w:p>
          <w:p w14:paraId="151D96DD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(здоровые деревья)</w:t>
            </w:r>
          </w:p>
        </w:tc>
        <w:tc>
          <w:tcPr>
            <w:tcW w:w="1869" w:type="dxa"/>
            <w:vAlign w:val="center"/>
          </w:tcPr>
          <w:p w14:paraId="2B314EC0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14-15 баллов</w:t>
            </w:r>
          </w:p>
          <w:p w14:paraId="1DA6EF43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(отмирающие или мертвые деревья)</w:t>
            </w:r>
          </w:p>
        </w:tc>
        <w:tc>
          <w:tcPr>
            <w:tcW w:w="1869" w:type="dxa"/>
            <w:vAlign w:val="center"/>
          </w:tcPr>
          <w:p w14:paraId="28358E75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Средний</w:t>
            </w:r>
          </w:p>
          <w:p w14:paraId="29A6E7AC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</w:t>
            </w:r>
          </w:p>
        </w:tc>
        <w:tc>
          <w:tcPr>
            <w:tcW w:w="1869" w:type="dxa"/>
            <w:vAlign w:val="center"/>
          </w:tcPr>
          <w:p w14:paraId="0312866B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деревьев</w:t>
            </w:r>
          </w:p>
        </w:tc>
      </w:tr>
      <w:tr w:rsidR="00A7545E" w14:paraId="5045033C" w14:textId="77777777">
        <w:tc>
          <w:tcPr>
            <w:tcW w:w="1869" w:type="dxa"/>
            <w:vAlign w:val="center"/>
          </w:tcPr>
          <w:p w14:paraId="4B292035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№1</w:t>
            </w:r>
          </w:p>
        </w:tc>
        <w:tc>
          <w:tcPr>
            <w:tcW w:w="1869" w:type="dxa"/>
            <w:vAlign w:val="center"/>
          </w:tcPr>
          <w:p w14:paraId="03C55E0F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69" w:type="dxa"/>
            <w:vAlign w:val="center"/>
          </w:tcPr>
          <w:p w14:paraId="45B61FE5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69" w:type="dxa"/>
            <w:vAlign w:val="center"/>
          </w:tcPr>
          <w:p w14:paraId="76F261BD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8,8</w:t>
            </w:r>
          </w:p>
        </w:tc>
        <w:tc>
          <w:tcPr>
            <w:tcW w:w="1869" w:type="dxa"/>
            <w:vAlign w:val="center"/>
          </w:tcPr>
          <w:p w14:paraId="4B9C8FCA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A7545E" w14:paraId="1B3DBD19" w14:textId="77777777">
        <w:tc>
          <w:tcPr>
            <w:tcW w:w="1869" w:type="dxa"/>
            <w:vAlign w:val="center"/>
          </w:tcPr>
          <w:p w14:paraId="029A0040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№2</w:t>
            </w:r>
          </w:p>
        </w:tc>
        <w:tc>
          <w:tcPr>
            <w:tcW w:w="1869" w:type="dxa"/>
            <w:vAlign w:val="center"/>
          </w:tcPr>
          <w:p w14:paraId="6908367E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69" w:type="dxa"/>
            <w:vAlign w:val="center"/>
          </w:tcPr>
          <w:p w14:paraId="7B1F7629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69" w:type="dxa"/>
            <w:vAlign w:val="center"/>
          </w:tcPr>
          <w:p w14:paraId="0104F371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6,7</w:t>
            </w:r>
          </w:p>
        </w:tc>
        <w:tc>
          <w:tcPr>
            <w:tcW w:w="1869" w:type="dxa"/>
            <w:vAlign w:val="center"/>
          </w:tcPr>
          <w:p w14:paraId="35FBE2EF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A7545E" w14:paraId="5EE58A15" w14:textId="77777777">
        <w:tc>
          <w:tcPr>
            <w:tcW w:w="1869" w:type="dxa"/>
            <w:vAlign w:val="center"/>
          </w:tcPr>
          <w:p w14:paraId="2A8C37F5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№3</w:t>
            </w:r>
          </w:p>
        </w:tc>
        <w:tc>
          <w:tcPr>
            <w:tcW w:w="1869" w:type="dxa"/>
            <w:vAlign w:val="center"/>
          </w:tcPr>
          <w:p w14:paraId="604B7D9B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69" w:type="dxa"/>
            <w:vAlign w:val="center"/>
          </w:tcPr>
          <w:p w14:paraId="4B1E87B6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69" w:type="dxa"/>
            <w:vAlign w:val="center"/>
          </w:tcPr>
          <w:p w14:paraId="6D493A3D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9,6</w:t>
            </w:r>
          </w:p>
        </w:tc>
        <w:tc>
          <w:tcPr>
            <w:tcW w:w="1869" w:type="dxa"/>
            <w:vAlign w:val="center"/>
          </w:tcPr>
          <w:p w14:paraId="2D4C304B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A7545E" w14:paraId="5FAB1FB8" w14:textId="77777777">
        <w:tc>
          <w:tcPr>
            <w:tcW w:w="1869" w:type="dxa"/>
            <w:vAlign w:val="center"/>
          </w:tcPr>
          <w:p w14:paraId="26EF237E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№4</w:t>
            </w:r>
          </w:p>
        </w:tc>
        <w:tc>
          <w:tcPr>
            <w:tcW w:w="1869" w:type="dxa"/>
            <w:vAlign w:val="center"/>
          </w:tcPr>
          <w:p w14:paraId="3F3166C6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69" w:type="dxa"/>
            <w:vAlign w:val="center"/>
          </w:tcPr>
          <w:p w14:paraId="65409723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69" w:type="dxa"/>
            <w:vAlign w:val="center"/>
          </w:tcPr>
          <w:p w14:paraId="79F3186A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9,2</w:t>
            </w:r>
          </w:p>
        </w:tc>
        <w:tc>
          <w:tcPr>
            <w:tcW w:w="1869" w:type="dxa"/>
            <w:vAlign w:val="center"/>
          </w:tcPr>
          <w:p w14:paraId="7DFCA0A0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A7545E" w14:paraId="0CCD287B" w14:textId="77777777">
        <w:tc>
          <w:tcPr>
            <w:tcW w:w="1869" w:type="dxa"/>
            <w:vAlign w:val="center"/>
          </w:tcPr>
          <w:p w14:paraId="42ECD0F3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869" w:type="dxa"/>
            <w:vAlign w:val="center"/>
          </w:tcPr>
          <w:p w14:paraId="1218E4D4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center"/>
          </w:tcPr>
          <w:p w14:paraId="600F57BB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69" w:type="dxa"/>
            <w:vAlign w:val="center"/>
          </w:tcPr>
          <w:p w14:paraId="47A57C0C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8,6</w:t>
            </w:r>
          </w:p>
        </w:tc>
        <w:tc>
          <w:tcPr>
            <w:tcW w:w="1869" w:type="dxa"/>
            <w:vAlign w:val="center"/>
          </w:tcPr>
          <w:p w14:paraId="3294AD67" w14:textId="77777777" w:rsidR="00A7545E" w:rsidRDefault="00BD760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</w:t>
            </w:r>
          </w:p>
        </w:tc>
      </w:tr>
    </w:tbl>
    <w:p w14:paraId="3596A4EA" w14:textId="77777777" w:rsidR="00A7545E" w:rsidRDefault="00A7545E" w:rsidP="005E0859">
      <w:pPr>
        <w:spacing w:after="0" w:line="240" w:lineRule="auto"/>
        <w:ind w:firstLine="709"/>
        <w:jc w:val="center"/>
        <w:rPr>
          <w:szCs w:val="28"/>
        </w:rPr>
      </w:pPr>
    </w:p>
    <w:p w14:paraId="6F41819E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Как видно из таблицы, наиболее лучшее жизненное состояние деревьев по сумме баллов наблюдается на площадке №2, так как средний балл равен 6,7. Хуже всего состояние на площадке №3, балла 9,6. Средний балл по всем площадкам равен 8,6.</w:t>
      </w:r>
    </w:p>
    <w:p w14:paraId="5BFBA848" w14:textId="00727103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Суммируя полученные данные вышеприведенной таблицы и бланков описания по каждой площадке, получаем результаты, которые занесли в таблицу №8.</w:t>
      </w:r>
    </w:p>
    <w:p w14:paraId="32B8A769" w14:textId="77777777" w:rsidR="005E0859" w:rsidRDefault="005E0859" w:rsidP="005E0859">
      <w:pPr>
        <w:spacing w:after="0" w:line="240" w:lineRule="auto"/>
        <w:ind w:firstLine="709"/>
        <w:rPr>
          <w:szCs w:val="28"/>
        </w:rPr>
      </w:pPr>
    </w:p>
    <w:p w14:paraId="6073B536" w14:textId="5FDBB06E" w:rsidR="00A7545E" w:rsidRDefault="00BD7606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t>Таблица № 8 «Распределение деревьев по сумме баллов на всех ПП»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7545E" w14:paraId="7F9ECD44" w14:textId="77777777">
        <w:tc>
          <w:tcPr>
            <w:tcW w:w="1557" w:type="dxa"/>
            <w:vMerge w:val="restart"/>
            <w:vAlign w:val="center"/>
          </w:tcPr>
          <w:p w14:paraId="51FBB767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заложено пробных площадок</w:t>
            </w:r>
          </w:p>
        </w:tc>
        <w:tc>
          <w:tcPr>
            <w:tcW w:w="1557" w:type="dxa"/>
            <w:vMerge w:val="restart"/>
            <w:vAlign w:val="center"/>
          </w:tcPr>
          <w:p w14:paraId="40B7BBA4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Учтено деревьев на всех пробных площадках</w:t>
            </w:r>
          </w:p>
        </w:tc>
        <w:tc>
          <w:tcPr>
            <w:tcW w:w="6231" w:type="dxa"/>
            <w:gridSpan w:val="4"/>
            <w:vAlign w:val="center"/>
          </w:tcPr>
          <w:p w14:paraId="63A6588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деревьев по сумме баллов</w:t>
            </w:r>
          </w:p>
        </w:tc>
      </w:tr>
      <w:tr w:rsidR="00A7545E" w14:paraId="636580E0" w14:textId="77777777">
        <w:tc>
          <w:tcPr>
            <w:tcW w:w="1557" w:type="dxa"/>
            <w:vMerge/>
            <w:vAlign w:val="center"/>
          </w:tcPr>
          <w:p w14:paraId="0A359993" w14:textId="77777777" w:rsidR="00A7545E" w:rsidRDefault="00A754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14:paraId="45515739" w14:textId="77777777" w:rsidR="00A7545E" w:rsidRDefault="00A754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5C8BEFBC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  <w:tc>
          <w:tcPr>
            <w:tcW w:w="1558" w:type="dxa"/>
            <w:vAlign w:val="center"/>
          </w:tcPr>
          <w:p w14:paraId="7F78EAD1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1558" w:type="dxa"/>
            <w:vAlign w:val="center"/>
          </w:tcPr>
          <w:p w14:paraId="5CD546DD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9-13</w:t>
            </w:r>
          </w:p>
        </w:tc>
        <w:tc>
          <w:tcPr>
            <w:tcW w:w="1558" w:type="dxa"/>
            <w:vAlign w:val="center"/>
          </w:tcPr>
          <w:p w14:paraId="7D0C7EB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</w:tr>
      <w:tr w:rsidR="00A7545E" w14:paraId="0418DFC8" w14:textId="77777777">
        <w:tc>
          <w:tcPr>
            <w:tcW w:w="1557" w:type="dxa"/>
            <w:vAlign w:val="center"/>
          </w:tcPr>
          <w:p w14:paraId="480E0849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14:paraId="5D60BC79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57" w:type="dxa"/>
            <w:vAlign w:val="center"/>
          </w:tcPr>
          <w:p w14:paraId="632B53A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10345A5A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(5,2%)</w:t>
            </w:r>
          </w:p>
        </w:tc>
        <w:tc>
          <w:tcPr>
            <w:tcW w:w="1558" w:type="dxa"/>
            <w:vAlign w:val="center"/>
          </w:tcPr>
          <w:p w14:paraId="437AE2C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14:paraId="5C5A829F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(43,7%)</w:t>
            </w:r>
          </w:p>
        </w:tc>
        <w:tc>
          <w:tcPr>
            <w:tcW w:w="1558" w:type="dxa"/>
            <w:vAlign w:val="center"/>
          </w:tcPr>
          <w:p w14:paraId="1751EC8C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14:paraId="3CEC8815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(49,0%)</w:t>
            </w:r>
          </w:p>
        </w:tc>
        <w:tc>
          <w:tcPr>
            <w:tcW w:w="1558" w:type="dxa"/>
            <w:vAlign w:val="center"/>
          </w:tcPr>
          <w:p w14:paraId="592D6392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D51BEFE" w14:textId="77777777" w:rsidR="00A7545E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(2,1%)</w:t>
            </w:r>
          </w:p>
        </w:tc>
      </w:tr>
    </w:tbl>
    <w:p w14:paraId="494DB666" w14:textId="47FE3475" w:rsidR="00A7545E" w:rsidRDefault="00A7545E" w:rsidP="005E0859">
      <w:pPr>
        <w:spacing w:after="0" w:line="240" w:lineRule="auto"/>
        <w:jc w:val="center"/>
        <w:rPr>
          <w:szCs w:val="28"/>
        </w:rPr>
      </w:pPr>
    </w:p>
    <w:p w14:paraId="455B507B" w14:textId="0019A9FE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По результатам таблицы №8 построили диаграмму №6 «Распределение общего количества деревьев на ПП по сумме баллов».</w:t>
      </w:r>
    </w:p>
    <w:p w14:paraId="5557ECA0" w14:textId="77777777" w:rsidR="005E0859" w:rsidRDefault="005E0859" w:rsidP="005E0859">
      <w:pPr>
        <w:spacing w:after="0" w:line="240" w:lineRule="auto"/>
        <w:ind w:firstLine="709"/>
        <w:rPr>
          <w:szCs w:val="28"/>
        </w:rPr>
      </w:pPr>
    </w:p>
    <w:p w14:paraId="739B3050" w14:textId="75A0731C" w:rsidR="00BA784E" w:rsidRDefault="00BA784E" w:rsidP="00723874">
      <w:pPr>
        <w:spacing w:after="0" w:line="360" w:lineRule="auto"/>
        <w:ind w:firstLine="709"/>
        <w:rPr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7173D1" wp14:editId="2DFEF8CB">
            <wp:simplePos x="0" y="0"/>
            <wp:positionH relativeFrom="column">
              <wp:posOffset>1083683</wp:posOffset>
            </wp:positionH>
            <wp:positionV relativeFrom="paragraph">
              <wp:posOffset>7148</wp:posOffset>
            </wp:positionV>
            <wp:extent cx="3353747" cy="2011319"/>
            <wp:effectExtent l="0" t="0" r="0" b="8255"/>
            <wp:wrapNone/>
            <wp:docPr id="1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353747" cy="2011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5204B" w14:textId="0D5804D6" w:rsidR="00BA784E" w:rsidRDefault="00BA784E" w:rsidP="00723874">
      <w:pPr>
        <w:spacing w:after="0" w:line="360" w:lineRule="auto"/>
        <w:ind w:firstLine="709"/>
        <w:rPr>
          <w:szCs w:val="28"/>
        </w:rPr>
      </w:pPr>
    </w:p>
    <w:p w14:paraId="59307DB5" w14:textId="3453696A" w:rsidR="00BA784E" w:rsidRDefault="00BA784E" w:rsidP="00723874">
      <w:pPr>
        <w:spacing w:after="0" w:line="360" w:lineRule="auto"/>
        <w:ind w:firstLine="709"/>
        <w:rPr>
          <w:szCs w:val="28"/>
        </w:rPr>
      </w:pPr>
    </w:p>
    <w:p w14:paraId="7EFFC71E" w14:textId="09424D05" w:rsidR="00BA784E" w:rsidRDefault="00BA784E" w:rsidP="00723874">
      <w:pPr>
        <w:spacing w:after="0" w:line="360" w:lineRule="auto"/>
        <w:ind w:firstLine="709"/>
        <w:rPr>
          <w:szCs w:val="28"/>
        </w:rPr>
      </w:pPr>
    </w:p>
    <w:p w14:paraId="103D6B06" w14:textId="1F3F835F" w:rsidR="00BA784E" w:rsidRDefault="00BA784E" w:rsidP="00723874">
      <w:pPr>
        <w:spacing w:after="0" w:line="360" w:lineRule="auto"/>
        <w:ind w:firstLine="709"/>
        <w:rPr>
          <w:szCs w:val="28"/>
        </w:rPr>
      </w:pPr>
    </w:p>
    <w:p w14:paraId="629FA435" w14:textId="77777777" w:rsidR="00BA784E" w:rsidRDefault="00BA784E" w:rsidP="00723874">
      <w:pPr>
        <w:spacing w:after="0" w:line="360" w:lineRule="auto"/>
        <w:ind w:firstLine="709"/>
        <w:rPr>
          <w:szCs w:val="28"/>
        </w:rPr>
      </w:pPr>
    </w:p>
    <w:p w14:paraId="1B4002B2" w14:textId="77777777" w:rsidR="00BA784E" w:rsidRDefault="00BA784E" w:rsidP="00BA784E">
      <w:pPr>
        <w:spacing w:after="160" w:line="259" w:lineRule="auto"/>
        <w:jc w:val="left"/>
        <w:rPr>
          <w:sz w:val="24"/>
          <w:szCs w:val="24"/>
        </w:rPr>
      </w:pPr>
    </w:p>
    <w:p w14:paraId="6268923F" w14:textId="276CFD59" w:rsidR="00A7545E" w:rsidRPr="00BA784E" w:rsidRDefault="00BD7606" w:rsidP="005E0859">
      <w:pPr>
        <w:spacing w:after="0" w:line="240" w:lineRule="auto"/>
        <w:jc w:val="left"/>
        <w:rPr>
          <w:szCs w:val="28"/>
        </w:rPr>
      </w:pPr>
      <w:r w:rsidRPr="00723874">
        <w:rPr>
          <w:sz w:val="24"/>
          <w:szCs w:val="24"/>
        </w:rPr>
        <w:t>Диаграмма №6 «Распределение общего количества деревьев на ПП по сумме баллов»</w:t>
      </w:r>
    </w:p>
    <w:p w14:paraId="043CBD85" w14:textId="77777777" w:rsidR="00723874" w:rsidRPr="00723874" w:rsidRDefault="00723874" w:rsidP="005E0859">
      <w:pPr>
        <w:spacing w:after="0" w:line="240" w:lineRule="auto"/>
        <w:jc w:val="center"/>
        <w:rPr>
          <w:szCs w:val="28"/>
        </w:rPr>
      </w:pPr>
    </w:p>
    <w:p w14:paraId="60BF6967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lastRenderedPageBreak/>
        <w:t>Из диаграммы видно, что 47 деревьев (49%) набрали сумму баллов 9-13, 42 дерева (43,7%) имеют сумму баллов 6-8, 5 деревьев (5,2%) – от 0 до 5 баллов и 2 дерева (2,1%) 14-15 баллов.</w:t>
      </w:r>
    </w:p>
    <w:p w14:paraId="2A3B918D" w14:textId="77777777" w:rsidR="00A7545E" w:rsidRDefault="00BD7606" w:rsidP="005E0859">
      <w:pPr>
        <w:shd w:val="clear" w:color="auto" w:fill="FFFFFF"/>
        <w:spacing w:after="0" w:line="240" w:lineRule="auto"/>
        <w:ind w:firstLine="709"/>
        <w:rPr>
          <w:szCs w:val="28"/>
        </w:rPr>
      </w:pPr>
      <w:r>
        <w:rPr>
          <w:szCs w:val="28"/>
        </w:rPr>
        <w:t>Далее мы провели сравнение жизненного состояния лесного массива по сумме баллов и по классам ОЖС.</w:t>
      </w:r>
    </w:p>
    <w:p w14:paraId="4A4B8EBC" w14:textId="77777777" w:rsidR="00A7545E" w:rsidRDefault="00BD7606" w:rsidP="005E0859">
      <w:pPr>
        <w:spacing w:after="0" w:line="240" w:lineRule="auto"/>
        <w:ind w:firstLine="709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Результаты сравнительного анализа экологического состояния лесного массива на пробных площадках приведены в таблице №9.</w:t>
      </w:r>
    </w:p>
    <w:p w14:paraId="4FAFAB32" w14:textId="77777777" w:rsidR="00A7545E" w:rsidRPr="00723874" w:rsidRDefault="00A7545E" w:rsidP="005E0859">
      <w:pPr>
        <w:spacing w:after="0" w:line="240" w:lineRule="auto"/>
        <w:jc w:val="center"/>
        <w:rPr>
          <w:rFonts w:eastAsiaTheme="majorEastAsia" w:cs="Times New Roman"/>
          <w:iCs/>
          <w:szCs w:val="28"/>
        </w:rPr>
      </w:pPr>
    </w:p>
    <w:p w14:paraId="21478265" w14:textId="77777777" w:rsidR="00A7545E" w:rsidRDefault="00BD7606">
      <w:pPr>
        <w:jc w:val="center"/>
        <w:rPr>
          <w:b/>
          <w:bCs/>
        </w:rPr>
      </w:pPr>
      <w:r>
        <w:rPr>
          <w:rFonts w:eastAsiaTheme="majorEastAsia"/>
          <w:b/>
          <w:bCs/>
        </w:rPr>
        <w:t>Таблица №9 «Сравнительный анализ жизненного состояния лесного массива»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7545E" w:rsidRPr="00723874" w14:paraId="68ADF570" w14:textId="77777777">
        <w:tc>
          <w:tcPr>
            <w:tcW w:w="3115" w:type="dxa"/>
            <w:vMerge w:val="restart"/>
            <w:vAlign w:val="center"/>
          </w:tcPr>
          <w:p w14:paraId="4F621F61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Показатель</w:t>
            </w:r>
          </w:p>
        </w:tc>
        <w:tc>
          <w:tcPr>
            <w:tcW w:w="6230" w:type="dxa"/>
            <w:gridSpan w:val="2"/>
            <w:vAlign w:val="center"/>
          </w:tcPr>
          <w:p w14:paraId="025A990B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Оценка экологического состояния</w:t>
            </w:r>
          </w:p>
        </w:tc>
      </w:tr>
      <w:tr w:rsidR="00A7545E" w:rsidRPr="00723874" w14:paraId="1BC8C81B" w14:textId="77777777">
        <w:tc>
          <w:tcPr>
            <w:tcW w:w="3115" w:type="dxa"/>
            <w:vMerge/>
            <w:vAlign w:val="center"/>
          </w:tcPr>
          <w:p w14:paraId="74ADBD9A" w14:textId="77777777" w:rsidR="00A7545E" w:rsidRPr="00723874" w:rsidRDefault="00A754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484FADB6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По сумме баллов</w:t>
            </w:r>
          </w:p>
        </w:tc>
        <w:tc>
          <w:tcPr>
            <w:tcW w:w="3115" w:type="dxa"/>
            <w:vAlign w:val="center"/>
          </w:tcPr>
          <w:p w14:paraId="33C80732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По классам ОЖС</w:t>
            </w:r>
          </w:p>
        </w:tc>
      </w:tr>
      <w:tr w:rsidR="00A7545E" w:rsidRPr="00723874" w14:paraId="4FBD0F8C" w14:textId="77777777">
        <w:tc>
          <w:tcPr>
            <w:tcW w:w="3115" w:type="dxa"/>
            <w:vAlign w:val="center"/>
          </w:tcPr>
          <w:p w14:paraId="00B17D78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Жизненное состояние лучше</w:t>
            </w:r>
          </w:p>
        </w:tc>
        <w:tc>
          <w:tcPr>
            <w:tcW w:w="3115" w:type="dxa"/>
            <w:vAlign w:val="center"/>
          </w:tcPr>
          <w:p w14:paraId="342706E9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  <w:vAlign w:val="center"/>
          </w:tcPr>
          <w:p w14:paraId="5840F9D4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2</w:t>
            </w:r>
          </w:p>
        </w:tc>
      </w:tr>
      <w:tr w:rsidR="00A7545E" w:rsidRPr="00723874" w14:paraId="7EC819AB" w14:textId="77777777">
        <w:tc>
          <w:tcPr>
            <w:tcW w:w="3115" w:type="dxa"/>
            <w:vAlign w:val="center"/>
          </w:tcPr>
          <w:p w14:paraId="230A41A2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Жизненное состояние хуже</w:t>
            </w:r>
          </w:p>
        </w:tc>
        <w:tc>
          <w:tcPr>
            <w:tcW w:w="3115" w:type="dxa"/>
            <w:vAlign w:val="center"/>
          </w:tcPr>
          <w:p w14:paraId="5B849A2C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vAlign w:val="center"/>
          </w:tcPr>
          <w:p w14:paraId="091B7E47" w14:textId="77777777" w:rsidR="00A7545E" w:rsidRPr="00723874" w:rsidRDefault="00BD76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3874">
              <w:rPr>
                <w:sz w:val="24"/>
                <w:szCs w:val="24"/>
              </w:rPr>
              <w:t>3</w:t>
            </w:r>
          </w:p>
        </w:tc>
      </w:tr>
    </w:tbl>
    <w:p w14:paraId="5D8DB7F2" w14:textId="77777777" w:rsidR="00A7545E" w:rsidRPr="00723874" w:rsidRDefault="00A7545E" w:rsidP="005E0859">
      <w:pPr>
        <w:spacing w:after="0" w:line="240" w:lineRule="auto"/>
        <w:jc w:val="center"/>
      </w:pPr>
    </w:p>
    <w:p w14:paraId="20D69E73" w14:textId="77777777" w:rsidR="00A7545E" w:rsidRDefault="00BD7606" w:rsidP="005E0859">
      <w:pPr>
        <w:spacing w:after="0" w:line="240" w:lineRule="auto"/>
        <w:ind w:firstLine="709"/>
        <w:rPr>
          <w:rFonts w:cs="Times New Roman"/>
          <w:b/>
          <w:bCs/>
        </w:rPr>
      </w:pPr>
      <w:r>
        <w:rPr>
          <w:rFonts w:eastAsiaTheme="majorEastAsia"/>
        </w:rPr>
        <w:t>Данные о жизненном состоянии леса, полученные оценкой по сумме баллов, а также по определению класса ОЖС, полностью совпадают</w:t>
      </w:r>
      <w:r>
        <w:rPr>
          <w:rFonts w:eastAsiaTheme="majorEastAsia" w:cs="Times New Roman"/>
        </w:rPr>
        <w:t>. Жизненное состояние и по сумме баллов, и по классам ОЖС лучше на площадке №2 и хуже на площадке №3.</w:t>
      </w:r>
    </w:p>
    <w:p w14:paraId="06FF691A" w14:textId="0168AB8A" w:rsidR="00A7545E" w:rsidRPr="00BA784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rFonts w:eastAsiaTheme="majorEastAsia"/>
          <w:szCs w:val="28"/>
        </w:rPr>
        <w:t xml:space="preserve">Это можно объяснить тем, что что на площадке №3 наблюдается повышенное антропогенное влияние, а именно: </w:t>
      </w:r>
      <w:r w:rsidRPr="00BA784E">
        <w:rPr>
          <w:rFonts w:eastAsiaTheme="majorEastAsia"/>
          <w:szCs w:val="28"/>
        </w:rPr>
        <w:t>непосредственная близость Косого пруда, который является местом отдыха населения и местом рыбалки;</w:t>
      </w:r>
    </w:p>
    <w:p w14:paraId="6F52CED4" w14:textId="73E67C46" w:rsidR="00A7545E" w:rsidRPr="00BA784E" w:rsidRDefault="00BD7606" w:rsidP="005E0859">
      <w:pPr>
        <w:spacing w:after="0" w:line="240" w:lineRule="auto"/>
        <w:rPr>
          <w:szCs w:val="28"/>
        </w:rPr>
      </w:pPr>
      <w:r w:rsidRPr="00BA784E">
        <w:rPr>
          <w:rFonts w:eastAsiaTheme="majorEastAsia"/>
          <w:szCs w:val="28"/>
        </w:rPr>
        <w:t>большое количество лесных тропинок и дорог; массовое посещение данного лесного массива населением с целью сбора грибов, ягод;</w:t>
      </w:r>
      <w:r w:rsidR="00BA784E">
        <w:rPr>
          <w:szCs w:val="28"/>
        </w:rPr>
        <w:t xml:space="preserve"> </w:t>
      </w:r>
      <w:r w:rsidRPr="00BA784E">
        <w:rPr>
          <w:rFonts w:eastAsiaTheme="majorEastAsia"/>
          <w:szCs w:val="28"/>
        </w:rPr>
        <w:t xml:space="preserve">расположение недалеко от площадки еще одного пруда </w:t>
      </w:r>
      <w:proofErr w:type="spellStart"/>
      <w:r w:rsidRPr="00BA784E">
        <w:rPr>
          <w:rFonts w:eastAsiaTheme="majorEastAsia"/>
          <w:szCs w:val="28"/>
        </w:rPr>
        <w:t>Башаевского</w:t>
      </w:r>
      <w:proofErr w:type="spellEnd"/>
      <w:r w:rsidRPr="00BA784E">
        <w:rPr>
          <w:rFonts w:eastAsiaTheme="majorEastAsia"/>
          <w:szCs w:val="28"/>
        </w:rPr>
        <w:t xml:space="preserve"> и площадки отдыха;</w:t>
      </w:r>
      <w:r w:rsidR="00BA784E">
        <w:rPr>
          <w:szCs w:val="28"/>
        </w:rPr>
        <w:t xml:space="preserve"> </w:t>
      </w:r>
      <w:r w:rsidRPr="00BA784E">
        <w:rPr>
          <w:rFonts w:eastAsiaTheme="majorEastAsia"/>
          <w:szCs w:val="28"/>
        </w:rPr>
        <w:t>большое количество автотранспорта, проезжающего по данной территории.</w:t>
      </w:r>
    </w:p>
    <w:p w14:paraId="56D59A65" w14:textId="77777777" w:rsidR="00A7545E" w:rsidRDefault="00BD7606" w:rsidP="005E0859">
      <w:pPr>
        <w:spacing w:after="0" w:line="240" w:lineRule="auto"/>
        <w:ind w:firstLine="709"/>
        <w:rPr>
          <w:b/>
          <w:bCs/>
        </w:rPr>
      </w:pPr>
      <w:r>
        <w:rPr>
          <w:rFonts w:eastAsiaTheme="majorEastAsia"/>
        </w:rPr>
        <w:t>Площадка №2 находится в глубине лесного массива, где антропогенная нагрузка меньше, чем на площадке №3.</w:t>
      </w:r>
    </w:p>
    <w:p w14:paraId="5B90E670" w14:textId="4A91212B" w:rsidR="00A7545E" w:rsidRDefault="00BD7606" w:rsidP="00454F89">
      <w:pPr>
        <w:pStyle w:val="1"/>
      </w:pPr>
      <w:r>
        <w:br w:type="page"/>
      </w:r>
      <w:bookmarkStart w:id="18" w:name="_Toc152092910"/>
      <w:r>
        <w:lastRenderedPageBreak/>
        <w:t>3. ВЫВОДЫ</w:t>
      </w:r>
      <w:bookmarkEnd w:id="18"/>
    </w:p>
    <w:p w14:paraId="3CB24696" w14:textId="77777777" w:rsidR="00723874" w:rsidRPr="00723874" w:rsidRDefault="00723874" w:rsidP="005E0859">
      <w:pPr>
        <w:spacing w:after="0" w:line="240" w:lineRule="auto"/>
        <w:jc w:val="center"/>
      </w:pPr>
    </w:p>
    <w:p w14:paraId="60E5370B" w14:textId="77777777" w:rsidR="00A7545E" w:rsidRDefault="00BD7606" w:rsidP="005E0859">
      <w:pPr>
        <w:spacing w:after="0" w:line="240" w:lineRule="auto"/>
        <w:ind w:firstLine="709"/>
        <w:rPr>
          <w:b/>
          <w:bCs/>
        </w:rPr>
      </w:pPr>
      <w:r>
        <w:rPr>
          <w:rFonts w:eastAsiaTheme="majorEastAsia"/>
        </w:rPr>
        <w:t>1) На 4 пробных площадках было учтено 96 деревьев сосны обыкновенной.</w:t>
      </w:r>
    </w:p>
    <w:p w14:paraId="547D9176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rFonts w:eastAsiaTheme="majorEastAsia"/>
          <w:szCs w:val="28"/>
        </w:rPr>
        <w:t>2) По сумме баллов из 96 деревьев 2 дерева (2,1%) являются отмирающими, 5 деревьев (5,2%) – здоровыми и весьма жизнеспособными.</w:t>
      </w:r>
    </w:p>
    <w:p w14:paraId="70424E5B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rFonts w:eastAsiaTheme="majorEastAsia"/>
          <w:szCs w:val="28"/>
        </w:rPr>
        <w:t>3) Наиболее лучшее жизненное состояние деревьев по сумме баллов наблюдается на площадке №2, так как средний балл составляет 6,7.</w:t>
      </w:r>
    </w:p>
    <w:p w14:paraId="3AC4E7E1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rFonts w:eastAsiaTheme="majorEastAsia"/>
          <w:szCs w:val="28"/>
        </w:rPr>
        <w:t>4) По классу ОЖС из 96 обследуемых деревьев полностью здоровыми являются 28 деревьев (29,2%)</w:t>
      </w:r>
      <w:r>
        <w:rPr>
          <w:rFonts w:eastAsiaTheme="majorEastAsia"/>
          <w:color w:val="000000"/>
          <w:spacing w:val="3"/>
          <w:szCs w:val="28"/>
        </w:rPr>
        <w:t xml:space="preserve"> и у них ещё более 20 лет до полного отмирания.</w:t>
      </w:r>
    </w:p>
    <w:p w14:paraId="2F006F17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rFonts w:eastAsiaTheme="majorEastAsia"/>
          <w:szCs w:val="28"/>
        </w:rPr>
        <w:t>5) Наиболее лучшее жизненное состояние деревьев по классу ОЖС наблюдается на площадке №2, так как количество деревьев нулевого класса на ней равно 14.</w:t>
      </w:r>
    </w:p>
    <w:p w14:paraId="3EB2A2B7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rFonts w:eastAsiaTheme="majorEastAsia"/>
          <w:szCs w:val="28"/>
        </w:rPr>
        <w:t>6) Наибольшее число отмирающих деревьев на площадках №3 (3 класс), что свидетельствует о том, что на данной территории наблюдается повышенное антропогенное влияние.</w:t>
      </w:r>
    </w:p>
    <w:p w14:paraId="66192CC1" w14:textId="77777777" w:rsidR="00A7545E" w:rsidRDefault="00BD7606" w:rsidP="005E0859">
      <w:pPr>
        <w:spacing w:after="0" w:line="240" w:lineRule="auto"/>
        <w:ind w:firstLine="709"/>
        <w:rPr>
          <w:szCs w:val="28"/>
        </w:rPr>
      </w:pPr>
      <w:r>
        <w:rPr>
          <w:rFonts w:eastAsiaTheme="majorEastAsia"/>
          <w:szCs w:val="28"/>
        </w:rPr>
        <w:t>7) Данные о жизненном состоянии леса, полученные оценкой по сумме баллов, а также по определению класса ОЖС, полностью совпадают. Наиболее лучшее жизненное состояние леса на площадке №2. Жизненное состояние хуже на площадке №3.</w:t>
      </w:r>
    </w:p>
    <w:p w14:paraId="6ED6E5FE" w14:textId="77777777" w:rsidR="00A7545E" w:rsidRDefault="00BD7606">
      <w:pPr>
        <w:spacing w:after="160" w:line="259" w:lineRule="auto"/>
        <w:jc w:val="left"/>
        <w:rPr>
          <w:szCs w:val="28"/>
        </w:rPr>
      </w:pPr>
      <w:r>
        <w:rPr>
          <w:rFonts w:eastAsiaTheme="majorEastAsia"/>
          <w:szCs w:val="28"/>
        </w:rPr>
        <w:br w:type="page"/>
      </w:r>
    </w:p>
    <w:p w14:paraId="4542211B" w14:textId="77777777" w:rsidR="00A7545E" w:rsidRDefault="00BD7606" w:rsidP="00454F89">
      <w:pPr>
        <w:pStyle w:val="1"/>
      </w:pPr>
      <w:bookmarkStart w:id="19" w:name="_Toc152092911"/>
      <w:r>
        <w:lastRenderedPageBreak/>
        <w:t>СПИСОК ИСПОЛЬЗОВАННЫХ ИСТОЧНИКОВ</w:t>
      </w:r>
      <w:bookmarkEnd w:id="19"/>
    </w:p>
    <w:p w14:paraId="14FCEEF0" w14:textId="77777777" w:rsidR="00A7545E" w:rsidRDefault="00A7545E" w:rsidP="003F718C">
      <w:pPr>
        <w:spacing w:after="0" w:line="240" w:lineRule="auto"/>
        <w:jc w:val="center"/>
      </w:pPr>
    </w:p>
    <w:p w14:paraId="466736C4" w14:textId="77777777" w:rsidR="00A7545E" w:rsidRDefault="00BD7606" w:rsidP="003F718C">
      <w:pPr>
        <w:spacing w:after="0" w:line="240" w:lineRule="auto"/>
        <w:ind w:firstLine="709"/>
      </w:pPr>
      <w:r>
        <w:rPr>
          <w:rFonts w:eastAsiaTheme="majorEastAsia"/>
        </w:rPr>
        <w:t xml:space="preserve">1. </w:t>
      </w:r>
      <w:r>
        <w:rPr>
          <w:rFonts w:eastAsiaTheme="majorEastAsia"/>
          <w:b/>
          <w:bCs/>
        </w:rPr>
        <w:t>Боголюбов, А.С.</w:t>
      </w:r>
      <w:r>
        <w:rPr>
          <w:rFonts w:eastAsiaTheme="majorEastAsia"/>
        </w:rPr>
        <w:t xml:space="preserve"> Оценка жизненного состояния по сосне / А.С. Боголюбов, Ю.А. Буйволов, М.В. Кравченко. – «Экосистема», 1999. – 12 с.</w:t>
      </w:r>
    </w:p>
    <w:p w14:paraId="00ACE548" w14:textId="77777777" w:rsidR="00A7545E" w:rsidRDefault="00BD7606" w:rsidP="003F718C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eastAsiaTheme="majorEastAsia" w:cs="Times New Roman"/>
          <w:szCs w:val="28"/>
        </w:rPr>
        <w:t xml:space="preserve">2. </w:t>
      </w:r>
      <w:r>
        <w:rPr>
          <w:rFonts w:eastAsiaTheme="majorEastAsia" w:cs="Times New Roman"/>
          <w:b/>
          <w:bCs/>
          <w:szCs w:val="28"/>
        </w:rPr>
        <w:t>Сайт Министерства природы и цикличной экономики Ульяновской области</w:t>
      </w:r>
      <w:r>
        <w:rPr>
          <w:rFonts w:eastAsiaTheme="majorEastAsia" w:cs="Times New Roman"/>
          <w:szCs w:val="28"/>
        </w:rPr>
        <w:t xml:space="preserve"> [Электронный ресурс]. – Режим доступа:</w:t>
      </w:r>
      <w:r>
        <w:rPr>
          <w:rFonts w:eastAsiaTheme="majorEastAsia"/>
        </w:rPr>
        <w:t xml:space="preserve"> </w:t>
      </w:r>
      <w:r>
        <w:rPr>
          <w:rFonts w:eastAsiaTheme="majorEastAsia" w:cs="Times New Roman"/>
          <w:szCs w:val="28"/>
          <w:u w:val="single"/>
        </w:rPr>
        <w:t>http://www.mpr73.ru/legislation/region/lesokhozyaystvennye-reglamenty/nikolaevskiy-rayon/</w:t>
      </w:r>
      <w:r>
        <w:rPr>
          <w:rFonts w:eastAsiaTheme="majorEastAsia" w:cs="Times New Roman"/>
          <w:szCs w:val="28"/>
        </w:rPr>
        <w:t>. (Дата обращения: 19.09.2022).</w:t>
      </w:r>
    </w:p>
    <w:p w14:paraId="03E4BA1A" w14:textId="77777777" w:rsidR="00A7545E" w:rsidRDefault="00BD7606" w:rsidP="003F718C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eastAsiaTheme="majorEastAsia" w:cs="Times New Roman"/>
          <w:szCs w:val="28"/>
        </w:rPr>
        <w:t>3</w:t>
      </w:r>
      <w:r>
        <w:rPr>
          <w:rFonts w:eastAsiaTheme="majorEastAsia" w:cs="Times New Roman"/>
          <w:b/>
          <w:bCs/>
          <w:szCs w:val="28"/>
        </w:rPr>
        <w:t>. Таксационное описание Андреевского участкового лесничества ГКУ «Николаевское лесничество»</w:t>
      </w:r>
      <w:r>
        <w:rPr>
          <w:rFonts w:eastAsiaTheme="majorEastAsia" w:cs="Times New Roman"/>
          <w:szCs w:val="28"/>
        </w:rPr>
        <w:t xml:space="preserve"> (по состоянию на 01.01.2019 года).</w:t>
      </w:r>
    </w:p>
    <w:p w14:paraId="78C41ABC" w14:textId="77777777" w:rsidR="00A7545E" w:rsidRDefault="00BD7606" w:rsidP="00454F89">
      <w:pPr>
        <w:pStyle w:val="1"/>
      </w:pPr>
      <w:r>
        <w:br w:type="page"/>
      </w:r>
    </w:p>
    <w:p w14:paraId="164298D7" w14:textId="62216189" w:rsidR="00A7545E" w:rsidRDefault="00BD7606" w:rsidP="00454F89">
      <w:pPr>
        <w:pStyle w:val="1"/>
      </w:pPr>
      <w:bookmarkStart w:id="20" w:name="_Toc152092912"/>
      <w:bookmarkStart w:id="21" w:name="_Hlk114942609"/>
      <w:r>
        <w:lastRenderedPageBreak/>
        <w:t>ПРИЛОЖЕНИЕ А</w:t>
      </w:r>
      <w:bookmarkEnd w:id="20"/>
    </w:p>
    <w:p w14:paraId="35A7A9C6" w14:textId="77777777" w:rsidR="00723874" w:rsidRPr="00723874" w:rsidRDefault="00723874" w:rsidP="00723874">
      <w:pPr>
        <w:spacing w:after="0" w:line="360" w:lineRule="auto"/>
        <w:jc w:val="center"/>
      </w:pPr>
    </w:p>
    <w:p w14:paraId="13EE31F8" w14:textId="77777777" w:rsidR="00A7545E" w:rsidRDefault="00BD7606">
      <w:pPr>
        <w:jc w:val="center"/>
      </w:pPr>
      <w:r>
        <w:rPr>
          <w:rFonts w:eastAsiaTheme="majorEastAsia"/>
        </w:rPr>
        <w:t>Бланк описания жизненного состояния деревьев на пробной площадке</w:t>
      </w:r>
      <w:bookmarkEnd w:id="21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51"/>
        <w:gridCol w:w="316"/>
        <w:gridCol w:w="657"/>
        <w:gridCol w:w="1131"/>
        <w:gridCol w:w="935"/>
        <w:gridCol w:w="1500"/>
        <w:gridCol w:w="1762"/>
        <w:gridCol w:w="1903"/>
      </w:tblGrid>
      <w:tr w:rsidR="00A7545E" w14:paraId="178687C9" w14:textId="77777777">
        <w:tc>
          <w:tcPr>
            <w:tcW w:w="11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3FFC3F9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№ площадки</w:t>
            </w:r>
          </w:p>
        </w:tc>
        <w:tc>
          <w:tcPr>
            <w:tcW w:w="31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760DE8DE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EAB7C72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63D1D530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18.09.2022</w:t>
            </w:r>
          </w:p>
        </w:tc>
        <w:tc>
          <w:tcPr>
            <w:tcW w:w="8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EC7FFD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Авторы</w:t>
            </w:r>
          </w:p>
        </w:tc>
        <w:tc>
          <w:tcPr>
            <w:tcW w:w="153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2F6AF74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>
              <w:rPr>
                <w:b/>
                <w:bCs/>
                <w:sz w:val="20"/>
                <w:szCs w:val="16"/>
              </w:rPr>
              <w:t>Храмушина</w:t>
            </w:r>
            <w:proofErr w:type="spellEnd"/>
            <w:r>
              <w:rPr>
                <w:b/>
                <w:bCs/>
                <w:sz w:val="20"/>
                <w:szCs w:val="16"/>
              </w:rPr>
              <w:t xml:space="preserve"> А.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CB5C4DD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Местоположение</w:t>
            </w:r>
          </w:p>
        </w:tc>
        <w:tc>
          <w:tcPr>
            <w:tcW w:w="19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4E3651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в 100 м к югу от цеха по производству угля</w:t>
            </w:r>
          </w:p>
        </w:tc>
      </w:tr>
    </w:tbl>
    <w:p w14:paraId="1F13F301" w14:textId="77777777" w:rsidR="00A7545E" w:rsidRDefault="00A7545E"/>
    <w:tbl>
      <w:tblPr>
        <w:tblStyle w:val="af5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"/>
        <w:gridCol w:w="1077"/>
        <w:gridCol w:w="951"/>
        <w:gridCol w:w="820"/>
        <w:gridCol w:w="734"/>
        <w:gridCol w:w="800"/>
        <w:gridCol w:w="695"/>
        <w:gridCol w:w="1116"/>
        <w:gridCol w:w="708"/>
        <w:gridCol w:w="709"/>
        <w:gridCol w:w="1079"/>
      </w:tblGrid>
      <w:tr w:rsidR="00A7545E" w14:paraId="7FE2A9FD" w14:textId="77777777">
        <w:tc>
          <w:tcPr>
            <w:tcW w:w="666" w:type="dxa"/>
            <w:vAlign w:val="center"/>
          </w:tcPr>
          <w:p w14:paraId="5B5E1DB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44A5EF3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 w14:paraId="2CD6B1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vAlign w:val="center"/>
          </w:tcPr>
          <w:p w14:paraId="435BAF4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2F6049B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 w14:paraId="1BF945F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vAlign w:val="center"/>
          </w:tcPr>
          <w:p w14:paraId="44FE66C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6EB8D94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4474202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360179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  <w:vAlign w:val="center"/>
          </w:tcPr>
          <w:p w14:paraId="71A91D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A7545E" w14:paraId="7225F7D1" w14:textId="77777777">
        <w:tc>
          <w:tcPr>
            <w:tcW w:w="666" w:type="dxa"/>
            <w:vAlign w:val="center"/>
          </w:tcPr>
          <w:p w14:paraId="35A03C8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дерева</w:t>
            </w:r>
          </w:p>
        </w:tc>
        <w:tc>
          <w:tcPr>
            <w:tcW w:w="1077" w:type="dxa"/>
            <w:vAlign w:val="center"/>
          </w:tcPr>
          <w:p w14:paraId="5F3EFD5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Класс дефолиации (0-3)</w:t>
            </w:r>
          </w:p>
        </w:tc>
        <w:tc>
          <w:tcPr>
            <w:tcW w:w="951" w:type="dxa"/>
            <w:vAlign w:val="center"/>
          </w:tcPr>
          <w:p w14:paraId="0E8A5EA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Класс пожелтения </w:t>
            </w:r>
          </w:p>
          <w:p w14:paraId="6D5D26C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(0-3)</w:t>
            </w:r>
          </w:p>
        </w:tc>
        <w:tc>
          <w:tcPr>
            <w:tcW w:w="820" w:type="dxa"/>
            <w:vAlign w:val="center"/>
          </w:tcPr>
          <w:p w14:paraId="29A53D1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Новые шишки </w:t>
            </w:r>
          </w:p>
          <w:p w14:paraId="4324856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(0-3)</w:t>
            </w:r>
          </w:p>
        </w:tc>
        <w:tc>
          <w:tcPr>
            <w:tcW w:w="734" w:type="dxa"/>
            <w:vAlign w:val="center"/>
          </w:tcPr>
          <w:p w14:paraId="6B1F6EA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Старые шишки </w:t>
            </w:r>
          </w:p>
          <w:p w14:paraId="2FE5D90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(0-3)</w:t>
            </w:r>
          </w:p>
        </w:tc>
        <w:tc>
          <w:tcPr>
            <w:tcW w:w="800" w:type="dxa"/>
            <w:vAlign w:val="center"/>
          </w:tcPr>
          <w:p w14:paraId="1FC30CC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Прирост побегов (0-3)</w:t>
            </w:r>
          </w:p>
        </w:tc>
        <w:tc>
          <w:tcPr>
            <w:tcW w:w="695" w:type="dxa"/>
            <w:vAlign w:val="center"/>
          </w:tcPr>
          <w:p w14:paraId="18CEDD9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Сумма баллов </w:t>
            </w:r>
          </w:p>
          <w:p w14:paraId="5318419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0-15)</w:t>
            </w:r>
          </w:p>
        </w:tc>
        <w:tc>
          <w:tcPr>
            <w:tcW w:w="1116" w:type="dxa"/>
            <w:vAlign w:val="center"/>
          </w:tcPr>
          <w:p w14:paraId="64987C1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ОЖС/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cs="Times New Roman"/>
                <w:sz w:val="16"/>
                <w:szCs w:val="16"/>
              </w:rPr>
              <w:t>. повреждения (0-5)</w:t>
            </w:r>
          </w:p>
        </w:tc>
        <w:tc>
          <w:tcPr>
            <w:tcW w:w="708" w:type="dxa"/>
            <w:vAlign w:val="center"/>
          </w:tcPr>
          <w:p w14:paraId="48DC85F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Тип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дефол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</w:p>
          <w:p w14:paraId="4F0B72B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(0-2)</w:t>
            </w:r>
          </w:p>
        </w:tc>
        <w:tc>
          <w:tcPr>
            <w:tcW w:w="709" w:type="dxa"/>
            <w:vAlign w:val="center"/>
          </w:tcPr>
          <w:p w14:paraId="053D0CE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Форма кроны </w:t>
            </w:r>
          </w:p>
          <w:p w14:paraId="1225EB9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(0-2)</w:t>
            </w:r>
          </w:p>
        </w:tc>
        <w:tc>
          <w:tcPr>
            <w:tcW w:w="1079" w:type="dxa"/>
            <w:vAlign w:val="center"/>
          </w:tcPr>
          <w:p w14:paraId="53CCC81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Примечания</w:t>
            </w:r>
          </w:p>
        </w:tc>
      </w:tr>
      <w:tr w:rsidR="00A7545E" w14:paraId="313E84D8" w14:textId="77777777">
        <w:tc>
          <w:tcPr>
            <w:tcW w:w="666" w:type="dxa"/>
            <w:vAlign w:val="center"/>
          </w:tcPr>
          <w:p w14:paraId="35A113B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</w:t>
            </w:r>
          </w:p>
        </w:tc>
        <w:tc>
          <w:tcPr>
            <w:tcW w:w="1077" w:type="dxa"/>
            <w:vAlign w:val="center"/>
          </w:tcPr>
          <w:p w14:paraId="7F7E715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30CF7F0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2349412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vAlign w:val="center"/>
          </w:tcPr>
          <w:p w14:paraId="4C54660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5CDC037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7F7E115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14:paraId="226D503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6AC0F3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1CFE59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3FA8292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690CC4A4" w14:textId="77777777">
        <w:tc>
          <w:tcPr>
            <w:tcW w:w="666" w:type="dxa"/>
            <w:vAlign w:val="center"/>
          </w:tcPr>
          <w:p w14:paraId="467B329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N2</w:t>
            </w:r>
          </w:p>
        </w:tc>
        <w:tc>
          <w:tcPr>
            <w:tcW w:w="1077" w:type="dxa"/>
            <w:vAlign w:val="center"/>
          </w:tcPr>
          <w:p w14:paraId="7F51198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654C68B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0" w:type="dxa"/>
            <w:vAlign w:val="center"/>
          </w:tcPr>
          <w:p w14:paraId="3F5A224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7FE0CF0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dxa"/>
            <w:vAlign w:val="center"/>
          </w:tcPr>
          <w:p w14:paraId="6E745C2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0100E93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1AFFA5B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C863DC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4FD7CF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2BAEB97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55BA54AE" w14:textId="77777777">
        <w:tc>
          <w:tcPr>
            <w:tcW w:w="666" w:type="dxa"/>
            <w:vAlign w:val="center"/>
          </w:tcPr>
          <w:p w14:paraId="29E0C84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N3</w:t>
            </w:r>
          </w:p>
        </w:tc>
        <w:tc>
          <w:tcPr>
            <w:tcW w:w="1077" w:type="dxa"/>
            <w:vAlign w:val="center"/>
          </w:tcPr>
          <w:p w14:paraId="2F71346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1" w:type="dxa"/>
            <w:vAlign w:val="center"/>
          </w:tcPr>
          <w:p w14:paraId="24F4F62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0" w:type="dxa"/>
            <w:vAlign w:val="center"/>
          </w:tcPr>
          <w:p w14:paraId="649393E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0C9EC49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41E79D8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6D924BD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16" w:type="dxa"/>
            <w:vAlign w:val="center"/>
          </w:tcPr>
          <w:p w14:paraId="207503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40B71D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61C188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7EE5ECC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5EBEE9C6" w14:textId="77777777">
        <w:tc>
          <w:tcPr>
            <w:tcW w:w="666" w:type="dxa"/>
            <w:vAlign w:val="center"/>
          </w:tcPr>
          <w:p w14:paraId="684F79B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N4</w:t>
            </w:r>
          </w:p>
        </w:tc>
        <w:tc>
          <w:tcPr>
            <w:tcW w:w="1077" w:type="dxa"/>
            <w:vAlign w:val="center"/>
          </w:tcPr>
          <w:p w14:paraId="4BFE426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7445E46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0" w:type="dxa"/>
            <w:vAlign w:val="center"/>
          </w:tcPr>
          <w:p w14:paraId="3857F06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20AD6C1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38197B3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vAlign w:val="center"/>
          </w:tcPr>
          <w:p w14:paraId="4497B46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0AF1D18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A00F62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1EFE72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3B84550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51AD9326" w14:textId="77777777">
        <w:tc>
          <w:tcPr>
            <w:tcW w:w="666" w:type="dxa"/>
            <w:vAlign w:val="center"/>
          </w:tcPr>
          <w:p w14:paraId="5D1B30E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N5</w:t>
            </w:r>
          </w:p>
        </w:tc>
        <w:tc>
          <w:tcPr>
            <w:tcW w:w="1077" w:type="dxa"/>
            <w:vAlign w:val="center"/>
          </w:tcPr>
          <w:p w14:paraId="77304E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1" w:type="dxa"/>
            <w:vAlign w:val="center"/>
          </w:tcPr>
          <w:p w14:paraId="13457D9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6BEFAA2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645F58A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38D911C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7A8AE21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14:paraId="3D10896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E74612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1BEFC9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66EDF3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пасынок</w:t>
            </w:r>
          </w:p>
        </w:tc>
      </w:tr>
      <w:tr w:rsidR="00A7545E" w14:paraId="6A4BC779" w14:textId="77777777">
        <w:tc>
          <w:tcPr>
            <w:tcW w:w="666" w:type="dxa"/>
            <w:vAlign w:val="center"/>
          </w:tcPr>
          <w:p w14:paraId="0AF2F6B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N6</w:t>
            </w:r>
          </w:p>
        </w:tc>
        <w:tc>
          <w:tcPr>
            <w:tcW w:w="1077" w:type="dxa"/>
            <w:vAlign w:val="center"/>
          </w:tcPr>
          <w:p w14:paraId="25EEAEA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1" w:type="dxa"/>
            <w:vAlign w:val="center"/>
          </w:tcPr>
          <w:p w14:paraId="50AE378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4694CBC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555A385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012FE0B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24CC52B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14:paraId="4D8D79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7861AC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EBE251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5FA223F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376BDB7C" w14:textId="77777777">
        <w:tc>
          <w:tcPr>
            <w:tcW w:w="666" w:type="dxa"/>
            <w:vAlign w:val="center"/>
          </w:tcPr>
          <w:p w14:paraId="783064F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E1</w:t>
            </w:r>
          </w:p>
        </w:tc>
        <w:tc>
          <w:tcPr>
            <w:tcW w:w="1077" w:type="dxa"/>
            <w:vAlign w:val="center"/>
          </w:tcPr>
          <w:p w14:paraId="739F3DA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vAlign w:val="center"/>
          </w:tcPr>
          <w:p w14:paraId="3F0D710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01B71F4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693682B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6B415D4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45A36EF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14:paraId="29E5BAC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6D3C0A9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6FEF1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vAlign w:val="center"/>
          </w:tcPr>
          <w:p w14:paraId="68343F4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изогнутый ствол</w:t>
            </w:r>
          </w:p>
        </w:tc>
      </w:tr>
      <w:tr w:rsidR="00A7545E" w14:paraId="65B0AFA6" w14:textId="77777777">
        <w:tc>
          <w:tcPr>
            <w:tcW w:w="666" w:type="dxa"/>
            <w:vAlign w:val="center"/>
          </w:tcPr>
          <w:p w14:paraId="3FCFFE5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E2</w:t>
            </w:r>
          </w:p>
        </w:tc>
        <w:tc>
          <w:tcPr>
            <w:tcW w:w="1077" w:type="dxa"/>
            <w:vAlign w:val="center"/>
          </w:tcPr>
          <w:p w14:paraId="295CFE5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6F96F67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0D796A4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05EDF66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1512055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vAlign w:val="center"/>
          </w:tcPr>
          <w:p w14:paraId="6F63981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14:paraId="5ACFBBF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E6B09B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B60652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5C167C7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48696DF2" w14:textId="77777777">
        <w:tc>
          <w:tcPr>
            <w:tcW w:w="666" w:type="dxa"/>
            <w:vAlign w:val="center"/>
          </w:tcPr>
          <w:p w14:paraId="464F60C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E3</w:t>
            </w:r>
          </w:p>
        </w:tc>
        <w:tc>
          <w:tcPr>
            <w:tcW w:w="1077" w:type="dxa"/>
            <w:vAlign w:val="center"/>
          </w:tcPr>
          <w:p w14:paraId="6E40743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vAlign w:val="center"/>
          </w:tcPr>
          <w:p w14:paraId="39B7CF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5B97BA8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66DB777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dxa"/>
            <w:vAlign w:val="center"/>
          </w:tcPr>
          <w:p w14:paraId="0C826FA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vAlign w:val="center"/>
          </w:tcPr>
          <w:p w14:paraId="0301998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6F6BBDA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1357F2A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004138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276E2AB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56B54A10" w14:textId="77777777">
        <w:tc>
          <w:tcPr>
            <w:tcW w:w="666" w:type="dxa"/>
            <w:vAlign w:val="center"/>
          </w:tcPr>
          <w:p w14:paraId="0FABB0F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E4</w:t>
            </w:r>
          </w:p>
        </w:tc>
        <w:tc>
          <w:tcPr>
            <w:tcW w:w="1077" w:type="dxa"/>
            <w:vAlign w:val="center"/>
          </w:tcPr>
          <w:p w14:paraId="48B185B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5D64ADD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7A6D75C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544B61D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6AF5C20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vAlign w:val="center"/>
          </w:tcPr>
          <w:p w14:paraId="7121A4F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32C18B1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601CD9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E390AB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7D5C3D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прибитые доски</w:t>
            </w:r>
          </w:p>
        </w:tc>
      </w:tr>
      <w:tr w:rsidR="00A7545E" w14:paraId="47CA2453" w14:textId="77777777">
        <w:tc>
          <w:tcPr>
            <w:tcW w:w="666" w:type="dxa"/>
            <w:vAlign w:val="center"/>
          </w:tcPr>
          <w:p w14:paraId="03E73C5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E5</w:t>
            </w:r>
          </w:p>
        </w:tc>
        <w:tc>
          <w:tcPr>
            <w:tcW w:w="1077" w:type="dxa"/>
            <w:vAlign w:val="center"/>
          </w:tcPr>
          <w:p w14:paraId="590227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1" w:type="dxa"/>
            <w:vAlign w:val="center"/>
          </w:tcPr>
          <w:p w14:paraId="42AA851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vAlign w:val="center"/>
          </w:tcPr>
          <w:p w14:paraId="22BFE40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369C786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0" w:type="dxa"/>
            <w:vAlign w:val="center"/>
          </w:tcPr>
          <w:p w14:paraId="2BC3CB4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115B388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  <w:vAlign w:val="center"/>
          </w:tcPr>
          <w:p w14:paraId="7394F1B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40A667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E0A448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079" w:type="dxa"/>
            <w:vAlign w:val="center"/>
          </w:tcPr>
          <w:p w14:paraId="3AF44364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7545E" w14:paraId="5D9D197F" w14:textId="77777777">
        <w:tc>
          <w:tcPr>
            <w:tcW w:w="666" w:type="dxa"/>
            <w:vAlign w:val="center"/>
          </w:tcPr>
          <w:p w14:paraId="30E06B8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E6</w:t>
            </w:r>
          </w:p>
        </w:tc>
        <w:tc>
          <w:tcPr>
            <w:tcW w:w="1077" w:type="dxa"/>
            <w:vAlign w:val="center"/>
          </w:tcPr>
          <w:p w14:paraId="2C8AF38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69ADBD8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494C364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0BCA82D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730ACF3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00BC720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586E887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3766A5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0D97AF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02504CC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597ADBB0" w14:textId="77777777">
        <w:tc>
          <w:tcPr>
            <w:tcW w:w="666" w:type="dxa"/>
            <w:vAlign w:val="center"/>
          </w:tcPr>
          <w:p w14:paraId="6EE7FC5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S1</w:t>
            </w:r>
          </w:p>
        </w:tc>
        <w:tc>
          <w:tcPr>
            <w:tcW w:w="1077" w:type="dxa"/>
            <w:vAlign w:val="center"/>
          </w:tcPr>
          <w:p w14:paraId="54C9B42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1" w:type="dxa"/>
            <w:vAlign w:val="center"/>
          </w:tcPr>
          <w:p w14:paraId="591249A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2DA0C96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vAlign w:val="center"/>
          </w:tcPr>
          <w:p w14:paraId="0C5AB18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dxa"/>
            <w:vAlign w:val="center"/>
          </w:tcPr>
          <w:p w14:paraId="0E589A3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vAlign w:val="center"/>
          </w:tcPr>
          <w:p w14:paraId="7820656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0DDFEAB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623BC8A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A8D1FD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030B099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1561921A" w14:textId="77777777">
        <w:tc>
          <w:tcPr>
            <w:tcW w:w="666" w:type="dxa"/>
            <w:vAlign w:val="center"/>
          </w:tcPr>
          <w:p w14:paraId="594ACAE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S2</w:t>
            </w:r>
          </w:p>
        </w:tc>
        <w:tc>
          <w:tcPr>
            <w:tcW w:w="1077" w:type="dxa"/>
            <w:vAlign w:val="center"/>
          </w:tcPr>
          <w:p w14:paraId="2555DF5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6A66295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6C4D619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6FA606B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4F5D910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5392541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2FB11BA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87E7D9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7A5760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vAlign w:val="center"/>
          </w:tcPr>
          <w:p w14:paraId="51ADD8C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пасынок, две вершины</w:t>
            </w:r>
          </w:p>
        </w:tc>
      </w:tr>
      <w:tr w:rsidR="00A7545E" w14:paraId="41B0C86E" w14:textId="77777777">
        <w:tc>
          <w:tcPr>
            <w:tcW w:w="666" w:type="dxa"/>
            <w:vAlign w:val="center"/>
          </w:tcPr>
          <w:p w14:paraId="5B2E9A1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S3</w:t>
            </w:r>
          </w:p>
        </w:tc>
        <w:tc>
          <w:tcPr>
            <w:tcW w:w="1077" w:type="dxa"/>
            <w:vAlign w:val="center"/>
          </w:tcPr>
          <w:p w14:paraId="25D9D8A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3159E51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60B5D24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3A50FFD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5073428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70CC1F1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61D0A9D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D106ED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A79818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vAlign w:val="center"/>
          </w:tcPr>
          <w:p w14:paraId="426BEEB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пасынок, изогнутый ствол</w:t>
            </w:r>
          </w:p>
        </w:tc>
      </w:tr>
      <w:tr w:rsidR="00A7545E" w14:paraId="75755D97" w14:textId="77777777">
        <w:tc>
          <w:tcPr>
            <w:tcW w:w="666" w:type="dxa"/>
            <w:vAlign w:val="center"/>
          </w:tcPr>
          <w:p w14:paraId="3605EC6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S4</w:t>
            </w:r>
          </w:p>
        </w:tc>
        <w:tc>
          <w:tcPr>
            <w:tcW w:w="1077" w:type="dxa"/>
            <w:vAlign w:val="center"/>
          </w:tcPr>
          <w:p w14:paraId="1C4B912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vAlign w:val="center"/>
          </w:tcPr>
          <w:p w14:paraId="1A0C353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0" w:type="dxa"/>
            <w:vAlign w:val="center"/>
          </w:tcPr>
          <w:p w14:paraId="6161A98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7AB2D07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0" w:type="dxa"/>
            <w:vAlign w:val="center"/>
          </w:tcPr>
          <w:p w14:paraId="38F3D57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7D523D9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14:paraId="57114BC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4D95ED2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BB90B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54FFD40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4453D534" w14:textId="77777777">
        <w:tc>
          <w:tcPr>
            <w:tcW w:w="666" w:type="dxa"/>
            <w:vAlign w:val="center"/>
          </w:tcPr>
          <w:p w14:paraId="329456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S5</w:t>
            </w:r>
          </w:p>
        </w:tc>
        <w:tc>
          <w:tcPr>
            <w:tcW w:w="1077" w:type="dxa"/>
            <w:vAlign w:val="center"/>
          </w:tcPr>
          <w:p w14:paraId="7FBEB55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vAlign w:val="center"/>
          </w:tcPr>
          <w:p w14:paraId="523F926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6BDFBA6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00FEE47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0" w:type="dxa"/>
            <w:vAlign w:val="center"/>
          </w:tcPr>
          <w:p w14:paraId="4D8FD4E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vAlign w:val="center"/>
          </w:tcPr>
          <w:p w14:paraId="21E70DF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14:paraId="38107C1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6B74C49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9A6869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0486D98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7E073F17" w14:textId="77777777">
        <w:tc>
          <w:tcPr>
            <w:tcW w:w="666" w:type="dxa"/>
            <w:vAlign w:val="center"/>
          </w:tcPr>
          <w:p w14:paraId="5F26F87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S6</w:t>
            </w:r>
          </w:p>
        </w:tc>
        <w:tc>
          <w:tcPr>
            <w:tcW w:w="1077" w:type="dxa"/>
            <w:vAlign w:val="center"/>
          </w:tcPr>
          <w:p w14:paraId="7516DF7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0988E50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63C7FC5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0A29510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6E1754A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1018AC2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1D91CB5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D3344D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2E3C8D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679C9B8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251E5E5A" w14:textId="77777777">
        <w:tc>
          <w:tcPr>
            <w:tcW w:w="666" w:type="dxa"/>
            <w:vAlign w:val="center"/>
          </w:tcPr>
          <w:p w14:paraId="770C464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W1</w:t>
            </w:r>
          </w:p>
        </w:tc>
        <w:tc>
          <w:tcPr>
            <w:tcW w:w="1077" w:type="dxa"/>
            <w:vAlign w:val="center"/>
          </w:tcPr>
          <w:p w14:paraId="2CF0BB1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vAlign w:val="center"/>
          </w:tcPr>
          <w:p w14:paraId="2A45CB6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5298FF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vAlign w:val="center"/>
          </w:tcPr>
          <w:p w14:paraId="5299CC4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713E050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vAlign w:val="center"/>
          </w:tcPr>
          <w:p w14:paraId="73548DF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14:paraId="0DD789F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20D469A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FE4EF0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5CB19E9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5E360753" w14:textId="77777777">
        <w:tc>
          <w:tcPr>
            <w:tcW w:w="666" w:type="dxa"/>
            <w:vAlign w:val="center"/>
          </w:tcPr>
          <w:p w14:paraId="1916657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W2</w:t>
            </w:r>
          </w:p>
        </w:tc>
        <w:tc>
          <w:tcPr>
            <w:tcW w:w="1077" w:type="dxa"/>
            <w:vAlign w:val="center"/>
          </w:tcPr>
          <w:p w14:paraId="0B3F0D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1" w:type="dxa"/>
            <w:vAlign w:val="center"/>
          </w:tcPr>
          <w:p w14:paraId="0CED131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dxa"/>
            <w:vAlign w:val="center"/>
          </w:tcPr>
          <w:p w14:paraId="7E0333D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5BE7FBE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6DB75CB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2E6D31E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16" w:type="dxa"/>
            <w:vAlign w:val="center"/>
          </w:tcPr>
          <w:p w14:paraId="2E21095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47144C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869244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04A2377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пасынок</w:t>
            </w:r>
          </w:p>
        </w:tc>
      </w:tr>
      <w:tr w:rsidR="00A7545E" w14:paraId="43114EDB" w14:textId="77777777">
        <w:tc>
          <w:tcPr>
            <w:tcW w:w="666" w:type="dxa"/>
            <w:vAlign w:val="center"/>
          </w:tcPr>
          <w:p w14:paraId="59C3DF1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W3</w:t>
            </w:r>
          </w:p>
        </w:tc>
        <w:tc>
          <w:tcPr>
            <w:tcW w:w="1077" w:type="dxa"/>
            <w:vAlign w:val="center"/>
          </w:tcPr>
          <w:p w14:paraId="4A52F47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vAlign w:val="center"/>
          </w:tcPr>
          <w:p w14:paraId="6B7A258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47FF1FE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2178F6F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0" w:type="dxa"/>
            <w:vAlign w:val="center"/>
          </w:tcPr>
          <w:p w14:paraId="38A6D46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732EF3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6B4B891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4BD60E3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DED3BD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411E50D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изогнутый ствол</w:t>
            </w:r>
          </w:p>
        </w:tc>
      </w:tr>
      <w:tr w:rsidR="00A7545E" w14:paraId="366395A8" w14:textId="77777777">
        <w:tc>
          <w:tcPr>
            <w:tcW w:w="666" w:type="dxa"/>
            <w:vAlign w:val="center"/>
          </w:tcPr>
          <w:p w14:paraId="0A0B0B3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W4</w:t>
            </w:r>
          </w:p>
        </w:tc>
        <w:tc>
          <w:tcPr>
            <w:tcW w:w="1077" w:type="dxa"/>
            <w:vAlign w:val="center"/>
          </w:tcPr>
          <w:p w14:paraId="64BA06C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4FA323A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409AFD2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vAlign w:val="center"/>
          </w:tcPr>
          <w:p w14:paraId="14EEB25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243B652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vAlign w:val="center"/>
          </w:tcPr>
          <w:p w14:paraId="15A55F7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044B41B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6244D1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9AE35C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3B513B7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6805AF5F" w14:textId="77777777">
        <w:tc>
          <w:tcPr>
            <w:tcW w:w="666" w:type="dxa"/>
            <w:vAlign w:val="center"/>
          </w:tcPr>
          <w:p w14:paraId="25711BC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W5</w:t>
            </w:r>
          </w:p>
        </w:tc>
        <w:tc>
          <w:tcPr>
            <w:tcW w:w="1077" w:type="dxa"/>
            <w:vAlign w:val="center"/>
          </w:tcPr>
          <w:p w14:paraId="7F449C8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vAlign w:val="center"/>
          </w:tcPr>
          <w:p w14:paraId="0634E59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3657CA5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vAlign w:val="center"/>
          </w:tcPr>
          <w:p w14:paraId="60F9225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0" w:type="dxa"/>
            <w:vAlign w:val="center"/>
          </w:tcPr>
          <w:p w14:paraId="50A78E8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4713442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492A831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7EF37A3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DA49C0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0F02586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0E56F4F0" w14:textId="77777777">
        <w:tc>
          <w:tcPr>
            <w:tcW w:w="666" w:type="dxa"/>
            <w:vAlign w:val="center"/>
          </w:tcPr>
          <w:p w14:paraId="3D25AE7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W6</w:t>
            </w:r>
          </w:p>
        </w:tc>
        <w:tc>
          <w:tcPr>
            <w:tcW w:w="1077" w:type="dxa"/>
            <w:vAlign w:val="center"/>
          </w:tcPr>
          <w:p w14:paraId="69A22A9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vAlign w:val="center"/>
          </w:tcPr>
          <w:p w14:paraId="0D48171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20" w:type="dxa"/>
            <w:vAlign w:val="center"/>
          </w:tcPr>
          <w:p w14:paraId="21AB282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vAlign w:val="center"/>
          </w:tcPr>
          <w:p w14:paraId="3E2FFC4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dxa"/>
            <w:vAlign w:val="center"/>
          </w:tcPr>
          <w:p w14:paraId="51ED9AF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vAlign w:val="center"/>
          </w:tcPr>
          <w:p w14:paraId="235EBC8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0473C69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89540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0CFC5F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center"/>
          </w:tcPr>
          <w:p w14:paraId="7DE9D32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изогнутый ствол</w:t>
            </w:r>
          </w:p>
        </w:tc>
      </w:tr>
    </w:tbl>
    <w:p w14:paraId="38FF4646" w14:textId="77777777" w:rsidR="00A7545E" w:rsidRDefault="00A7545E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3437AFEA" w14:textId="77777777" w:rsidR="00A7545E" w:rsidRDefault="00BD7606">
      <w:r>
        <w:rPr>
          <w:rFonts w:eastAsiaTheme="majorEastAsia"/>
        </w:rPr>
        <w:br w:type="page"/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52"/>
        <w:gridCol w:w="317"/>
        <w:gridCol w:w="657"/>
        <w:gridCol w:w="1132"/>
        <w:gridCol w:w="935"/>
        <w:gridCol w:w="1512"/>
        <w:gridCol w:w="1762"/>
        <w:gridCol w:w="1888"/>
      </w:tblGrid>
      <w:tr w:rsidR="00A7545E" w14:paraId="07975C22" w14:textId="77777777">
        <w:tc>
          <w:tcPr>
            <w:tcW w:w="11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7647E98" w14:textId="77777777" w:rsidR="00A7545E" w:rsidRDefault="00A7545E">
            <w:pPr>
              <w:jc w:val="left"/>
              <w:rPr>
                <w:b/>
                <w:bCs/>
                <w:sz w:val="20"/>
                <w:szCs w:val="16"/>
              </w:rPr>
            </w:pPr>
          </w:p>
          <w:p w14:paraId="45597E36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№ площадки</w:t>
            </w:r>
          </w:p>
        </w:tc>
        <w:tc>
          <w:tcPr>
            <w:tcW w:w="31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154BB42A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44B5ADE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9E9C58D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18.09.2022</w:t>
            </w:r>
          </w:p>
        </w:tc>
        <w:tc>
          <w:tcPr>
            <w:tcW w:w="8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4C6FF8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Авторы</w:t>
            </w:r>
          </w:p>
        </w:tc>
        <w:tc>
          <w:tcPr>
            <w:tcW w:w="153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777023FA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>
              <w:rPr>
                <w:b/>
                <w:bCs/>
                <w:sz w:val="20"/>
                <w:szCs w:val="16"/>
              </w:rPr>
              <w:t>Храмушина</w:t>
            </w:r>
            <w:proofErr w:type="spellEnd"/>
            <w:r>
              <w:rPr>
                <w:b/>
                <w:bCs/>
                <w:sz w:val="20"/>
                <w:szCs w:val="16"/>
              </w:rPr>
              <w:t xml:space="preserve"> А.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213871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Местоположение</w:t>
            </w:r>
          </w:p>
        </w:tc>
        <w:tc>
          <w:tcPr>
            <w:tcW w:w="19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97EFC07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в 250 м к юго-западу от ИП Крюков В.В.</w:t>
            </w:r>
          </w:p>
        </w:tc>
      </w:tr>
    </w:tbl>
    <w:p w14:paraId="54B631AF" w14:textId="77777777" w:rsidR="00A7545E" w:rsidRDefault="00A7545E">
      <w:pPr>
        <w:jc w:val="center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5"/>
        <w:gridCol w:w="1046"/>
        <w:gridCol w:w="1029"/>
        <w:gridCol w:w="712"/>
        <w:gridCol w:w="723"/>
        <w:gridCol w:w="799"/>
        <w:gridCol w:w="684"/>
        <w:gridCol w:w="1116"/>
        <w:gridCol w:w="703"/>
        <w:gridCol w:w="698"/>
        <w:gridCol w:w="1120"/>
      </w:tblGrid>
      <w:tr w:rsidR="00A7545E" w14:paraId="02308D00" w14:textId="77777777">
        <w:tc>
          <w:tcPr>
            <w:tcW w:w="744" w:type="dxa"/>
            <w:vAlign w:val="center"/>
          </w:tcPr>
          <w:p w14:paraId="6C9CDC4A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14:paraId="58BBFB4B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29" w:type="dxa"/>
            <w:vAlign w:val="center"/>
          </w:tcPr>
          <w:p w14:paraId="3EA44230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2" w:type="dxa"/>
            <w:vAlign w:val="center"/>
          </w:tcPr>
          <w:p w14:paraId="3E8C1264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3" w:type="dxa"/>
            <w:vAlign w:val="center"/>
          </w:tcPr>
          <w:p w14:paraId="1EAA4FD6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99" w:type="dxa"/>
            <w:vAlign w:val="center"/>
          </w:tcPr>
          <w:p w14:paraId="06C57F7D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14:paraId="61B8A178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116" w:type="dxa"/>
            <w:vAlign w:val="center"/>
          </w:tcPr>
          <w:p w14:paraId="0317683E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23" w:type="dxa"/>
            <w:vAlign w:val="center"/>
          </w:tcPr>
          <w:p w14:paraId="3406B85D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13" w:type="dxa"/>
            <w:vAlign w:val="center"/>
          </w:tcPr>
          <w:p w14:paraId="00DB9737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066" w:type="dxa"/>
            <w:vAlign w:val="center"/>
          </w:tcPr>
          <w:p w14:paraId="0344D1C8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</w:tr>
      <w:tr w:rsidR="00A7545E" w14:paraId="584EFB0C" w14:textId="77777777">
        <w:tc>
          <w:tcPr>
            <w:tcW w:w="744" w:type="dxa"/>
            <w:vAlign w:val="center"/>
          </w:tcPr>
          <w:p w14:paraId="1B9DDF7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дерева</w:t>
            </w:r>
          </w:p>
        </w:tc>
        <w:tc>
          <w:tcPr>
            <w:tcW w:w="1046" w:type="dxa"/>
            <w:vAlign w:val="center"/>
          </w:tcPr>
          <w:p w14:paraId="1293057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Класс дефолиации (0-3)</w:t>
            </w:r>
          </w:p>
        </w:tc>
        <w:tc>
          <w:tcPr>
            <w:tcW w:w="1029" w:type="dxa"/>
            <w:vAlign w:val="center"/>
          </w:tcPr>
          <w:p w14:paraId="2D446A5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Класс пожелтения (0-3)</w:t>
            </w:r>
          </w:p>
        </w:tc>
        <w:tc>
          <w:tcPr>
            <w:tcW w:w="712" w:type="dxa"/>
            <w:vAlign w:val="center"/>
          </w:tcPr>
          <w:p w14:paraId="34AF439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Новые шишки </w:t>
            </w:r>
          </w:p>
          <w:p w14:paraId="42C20C5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(0-3)</w:t>
            </w:r>
          </w:p>
        </w:tc>
        <w:tc>
          <w:tcPr>
            <w:tcW w:w="723" w:type="dxa"/>
            <w:vAlign w:val="center"/>
          </w:tcPr>
          <w:p w14:paraId="295F6C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Старые шишки </w:t>
            </w:r>
          </w:p>
          <w:p w14:paraId="4CCA768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(0-3)</w:t>
            </w:r>
          </w:p>
        </w:tc>
        <w:tc>
          <w:tcPr>
            <w:tcW w:w="799" w:type="dxa"/>
            <w:vAlign w:val="center"/>
          </w:tcPr>
          <w:p w14:paraId="0E31E77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Прирост побегов (0-3)</w:t>
            </w:r>
          </w:p>
        </w:tc>
        <w:tc>
          <w:tcPr>
            <w:tcW w:w="684" w:type="dxa"/>
            <w:vAlign w:val="center"/>
          </w:tcPr>
          <w:p w14:paraId="2B8AAD6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Сумма баллов </w:t>
            </w:r>
          </w:p>
          <w:p w14:paraId="022C3AF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(0-15)</w:t>
            </w:r>
          </w:p>
        </w:tc>
        <w:tc>
          <w:tcPr>
            <w:tcW w:w="1116" w:type="dxa"/>
            <w:vAlign w:val="center"/>
          </w:tcPr>
          <w:p w14:paraId="75DDEB3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ОЖС/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cs="Times New Roman"/>
                <w:sz w:val="16"/>
                <w:szCs w:val="16"/>
              </w:rPr>
              <w:t>. повреждения (0-5)</w:t>
            </w:r>
          </w:p>
        </w:tc>
        <w:tc>
          <w:tcPr>
            <w:tcW w:w="723" w:type="dxa"/>
            <w:vAlign w:val="center"/>
          </w:tcPr>
          <w:p w14:paraId="5D94A71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Тип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дефол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</w:p>
          <w:p w14:paraId="2ADC257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(0-2)</w:t>
            </w:r>
          </w:p>
        </w:tc>
        <w:tc>
          <w:tcPr>
            <w:tcW w:w="713" w:type="dxa"/>
            <w:vAlign w:val="center"/>
          </w:tcPr>
          <w:p w14:paraId="5A95C12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Форма кроны </w:t>
            </w:r>
          </w:p>
          <w:p w14:paraId="3E1F281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(0-2)</w:t>
            </w:r>
          </w:p>
        </w:tc>
        <w:tc>
          <w:tcPr>
            <w:tcW w:w="1066" w:type="dxa"/>
            <w:vAlign w:val="center"/>
          </w:tcPr>
          <w:p w14:paraId="4C50F18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Примечания</w:t>
            </w:r>
          </w:p>
        </w:tc>
      </w:tr>
      <w:tr w:rsidR="00A7545E" w14:paraId="02DFA3E4" w14:textId="77777777">
        <w:tc>
          <w:tcPr>
            <w:tcW w:w="744" w:type="dxa"/>
            <w:vAlign w:val="center"/>
          </w:tcPr>
          <w:p w14:paraId="6901D2E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</w:t>
            </w:r>
          </w:p>
        </w:tc>
        <w:tc>
          <w:tcPr>
            <w:tcW w:w="1046" w:type="dxa"/>
            <w:vAlign w:val="center"/>
          </w:tcPr>
          <w:p w14:paraId="0603BB3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5831C64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0891875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5200CDE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center"/>
          </w:tcPr>
          <w:p w14:paraId="03E7AF2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vAlign w:val="center"/>
          </w:tcPr>
          <w:p w14:paraId="6A36057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357B76F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5C900D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Align w:val="center"/>
          </w:tcPr>
          <w:p w14:paraId="1D6CF3D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77D35E9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0383FDC6" w14:textId="77777777">
        <w:tc>
          <w:tcPr>
            <w:tcW w:w="744" w:type="dxa"/>
            <w:vAlign w:val="center"/>
          </w:tcPr>
          <w:p w14:paraId="589F12C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N2</w:t>
            </w:r>
          </w:p>
        </w:tc>
        <w:tc>
          <w:tcPr>
            <w:tcW w:w="1046" w:type="dxa"/>
            <w:vAlign w:val="center"/>
          </w:tcPr>
          <w:p w14:paraId="699F676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234EE3D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2487678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799B774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5C3B41A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vAlign w:val="center"/>
          </w:tcPr>
          <w:p w14:paraId="68523DF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3620239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0A014EA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6F33933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28A2AAE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6BB53A90" w14:textId="77777777">
        <w:tc>
          <w:tcPr>
            <w:tcW w:w="744" w:type="dxa"/>
            <w:vAlign w:val="center"/>
          </w:tcPr>
          <w:p w14:paraId="79AB46D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N3</w:t>
            </w:r>
          </w:p>
        </w:tc>
        <w:tc>
          <w:tcPr>
            <w:tcW w:w="1046" w:type="dxa"/>
            <w:vAlign w:val="center"/>
          </w:tcPr>
          <w:p w14:paraId="3AC9322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53967EE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4F8F313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436102B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7BB3307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vAlign w:val="center"/>
          </w:tcPr>
          <w:p w14:paraId="2456AE8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2C72498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377BD41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vAlign w:val="center"/>
          </w:tcPr>
          <w:p w14:paraId="2484C04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13D19E5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2B622F0A" w14:textId="77777777">
        <w:tc>
          <w:tcPr>
            <w:tcW w:w="744" w:type="dxa"/>
            <w:vAlign w:val="center"/>
          </w:tcPr>
          <w:p w14:paraId="22948BE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N4</w:t>
            </w:r>
          </w:p>
        </w:tc>
        <w:tc>
          <w:tcPr>
            <w:tcW w:w="1046" w:type="dxa"/>
            <w:vAlign w:val="center"/>
          </w:tcPr>
          <w:p w14:paraId="37C8758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2051E75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0124643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6C24B47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572C456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14:paraId="58701FE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vAlign w:val="center"/>
          </w:tcPr>
          <w:p w14:paraId="6085527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75BA504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07A605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0738DC2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41458F84" w14:textId="77777777">
        <w:tc>
          <w:tcPr>
            <w:tcW w:w="744" w:type="dxa"/>
            <w:vAlign w:val="center"/>
          </w:tcPr>
          <w:p w14:paraId="70B363E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N5</w:t>
            </w:r>
          </w:p>
        </w:tc>
        <w:tc>
          <w:tcPr>
            <w:tcW w:w="1046" w:type="dxa"/>
            <w:vAlign w:val="center"/>
          </w:tcPr>
          <w:p w14:paraId="2D0D7E6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79B5E55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522C2AD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0374A49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2CDA316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14:paraId="49A7323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2E3F098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435C6E4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vAlign w:val="center"/>
          </w:tcPr>
          <w:p w14:paraId="4C009B6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4E55811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3F3D1C18" w14:textId="77777777">
        <w:tc>
          <w:tcPr>
            <w:tcW w:w="744" w:type="dxa"/>
            <w:vAlign w:val="center"/>
          </w:tcPr>
          <w:p w14:paraId="249F9E1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N6</w:t>
            </w:r>
          </w:p>
        </w:tc>
        <w:tc>
          <w:tcPr>
            <w:tcW w:w="1046" w:type="dxa"/>
            <w:vAlign w:val="center"/>
          </w:tcPr>
          <w:p w14:paraId="1A80716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4C8A89B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79D194B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7842C72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center"/>
          </w:tcPr>
          <w:p w14:paraId="34E0316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vAlign w:val="center"/>
          </w:tcPr>
          <w:p w14:paraId="17D4732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4C53134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2A17A91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vAlign w:val="center"/>
          </w:tcPr>
          <w:p w14:paraId="68BFB65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1DC23A2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A7545E" w14:paraId="68287F20" w14:textId="77777777">
        <w:tc>
          <w:tcPr>
            <w:tcW w:w="744" w:type="dxa"/>
            <w:vAlign w:val="center"/>
          </w:tcPr>
          <w:p w14:paraId="266B943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E1</w:t>
            </w:r>
          </w:p>
        </w:tc>
        <w:tc>
          <w:tcPr>
            <w:tcW w:w="1046" w:type="dxa"/>
            <w:vAlign w:val="center"/>
          </w:tcPr>
          <w:p w14:paraId="0821F77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1A1F893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46E0D06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39A8318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0480B24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14:paraId="58451EE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6EBF18B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3425444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vAlign w:val="center"/>
          </w:tcPr>
          <w:p w14:paraId="14B86EF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vAlign w:val="center"/>
          </w:tcPr>
          <w:p w14:paraId="0285F58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изогнутый ствол</w:t>
            </w:r>
          </w:p>
        </w:tc>
      </w:tr>
      <w:tr w:rsidR="00A7545E" w14:paraId="3C6EA038" w14:textId="77777777">
        <w:tc>
          <w:tcPr>
            <w:tcW w:w="744" w:type="dxa"/>
            <w:vAlign w:val="center"/>
          </w:tcPr>
          <w:p w14:paraId="74A1D4F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E2</w:t>
            </w:r>
          </w:p>
        </w:tc>
        <w:tc>
          <w:tcPr>
            <w:tcW w:w="1046" w:type="dxa"/>
            <w:vAlign w:val="center"/>
          </w:tcPr>
          <w:p w14:paraId="7F74704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3105595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35416C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29E4659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3A1A44B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vAlign w:val="center"/>
          </w:tcPr>
          <w:p w14:paraId="1CCB322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14:paraId="3A4F6D1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1419C9C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3C5F964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3A146B8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1329113D" w14:textId="77777777">
        <w:tc>
          <w:tcPr>
            <w:tcW w:w="744" w:type="dxa"/>
            <w:vAlign w:val="center"/>
          </w:tcPr>
          <w:p w14:paraId="7B054D5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E3</w:t>
            </w:r>
          </w:p>
        </w:tc>
        <w:tc>
          <w:tcPr>
            <w:tcW w:w="1046" w:type="dxa"/>
            <w:vAlign w:val="center"/>
          </w:tcPr>
          <w:p w14:paraId="15743FD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27C2217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5D8A2C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18E43BF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06DC2CC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vAlign w:val="center"/>
          </w:tcPr>
          <w:p w14:paraId="47AE5F7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0790AF7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54A86FA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5CCF2F9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1361348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6AAF564A" w14:textId="77777777">
        <w:tc>
          <w:tcPr>
            <w:tcW w:w="744" w:type="dxa"/>
            <w:vAlign w:val="center"/>
          </w:tcPr>
          <w:p w14:paraId="2986FDB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E4</w:t>
            </w:r>
          </w:p>
        </w:tc>
        <w:tc>
          <w:tcPr>
            <w:tcW w:w="1046" w:type="dxa"/>
            <w:vAlign w:val="center"/>
          </w:tcPr>
          <w:p w14:paraId="3AC13EC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229279E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685BD82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267F46D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center"/>
          </w:tcPr>
          <w:p w14:paraId="7BCCE88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vAlign w:val="center"/>
          </w:tcPr>
          <w:p w14:paraId="7F00DDF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5F4FB6E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1029817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23592E4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2F51A83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2AA63F68" w14:textId="77777777">
        <w:tc>
          <w:tcPr>
            <w:tcW w:w="744" w:type="dxa"/>
            <w:vAlign w:val="center"/>
          </w:tcPr>
          <w:p w14:paraId="638E4EF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E5</w:t>
            </w:r>
          </w:p>
        </w:tc>
        <w:tc>
          <w:tcPr>
            <w:tcW w:w="1046" w:type="dxa"/>
            <w:vAlign w:val="center"/>
          </w:tcPr>
          <w:p w14:paraId="6577494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2C42AE1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151E646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49FEA36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center"/>
          </w:tcPr>
          <w:p w14:paraId="48CF740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14:paraId="59A3AAB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14:paraId="76D98E8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133D3BD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Align w:val="center"/>
          </w:tcPr>
          <w:p w14:paraId="2F2D718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7D68703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1138CE93" w14:textId="77777777">
        <w:tc>
          <w:tcPr>
            <w:tcW w:w="744" w:type="dxa"/>
            <w:vAlign w:val="center"/>
          </w:tcPr>
          <w:p w14:paraId="46DB46A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E6</w:t>
            </w:r>
          </w:p>
        </w:tc>
        <w:tc>
          <w:tcPr>
            <w:tcW w:w="1046" w:type="dxa"/>
            <w:vAlign w:val="center"/>
          </w:tcPr>
          <w:p w14:paraId="6531842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37A6A03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0E5CF04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1E7A207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4E3C652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14:paraId="7E02310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3520F1C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4BE742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Align w:val="center"/>
          </w:tcPr>
          <w:p w14:paraId="01F9484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53557A1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две вершины</w:t>
            </w:r>
          </w:p>
        </w:tc>
      </w:tr>
      <w:tr w:rsidR="00A7545E" w14:paraId="5C7B6C5E" w14:textId="77777777">
        <w:tc>
          <w:tcPr>
            <w:tcW w:w="744" w:type="dxa"/>
            <w:vAlign w:val="center"/>
          </w:tcPr>
          <w:p w14:paraId="4B59933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S1</w:t>
            </w:r>
          </w:p>
        </w:tc>
        <w:tc>
          <w:tcPr>
            <w:tcW w:w="1046" w:type="dxa"/>
            <w:vAlign w:val="center"/>
          </w:tcPr>
          <w:p w14:paraId="4670F56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76833D2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23CD8E4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1FD831E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43FF4B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vAlign w:val="center"/>
          </w:tcPr>
          <w:p w14:paraId="33F7ACE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3FB0BFA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7AB6650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424EB02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5FC9D19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227354FE" w14:textId="77777777">
        <w:tc>
          <w:tcPr>
            <w:tcW w:w="744" w:type="dxa"/>
            <w:vAlign w:val="center"/>
          </w:tcPr>
          <w:p w14:paraId="05F9476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S2</w:t>
            </w:r>
          </w:p>
        </w:tc>
        <w:tc>
          <w:tcPr>
            <w:tcW w:w="1046" w:type="dxa"/>
            <w:vAlign w:val="center"/>
          </w:tcPr>
          <w:p w14:paraId="47356B4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6760438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730A69C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7187EC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0681221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vAlign w:val="center"/>
          </w:tcPr>
          <w:p w14:paraId="23047C6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7E265FC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21352AA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0FB184D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2842B70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68512787" w14:textId="77777777">
        <w:tc>
          <w:tcPr>
            <w:tcW w:w="744" w:type="dxa"/>
            <w:vAlign w:val="center"/>
          </w:tcPr>
          <w:p w14:paraId="3D904D8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S3</w:t>
            </w:r>
          </w:p>
        </w:tc>
        <w:tc>
          <w:tcPr>
            <w:tcW w:w="1046" w:type="dxa"/>
            <w:vAlign w:val="center"/>
          </w:tcPr>
          <w:p w14:paraId="63FAB87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24837C3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6340C1F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465DE9D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vAlign w:val="center"/>
          </w:tcPr>
          <w:p w14:paraId="1BE1818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vAlign w:val="center"/>
          </w:tcPr>
          <w:p w14:paraId="3533D5E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20A1533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6803029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Align w:val="center"/>
          </w:tcPr>
          <w:p w14:paraId="5687DE0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355DBE0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4F598316" w14:textId="77777777">
        <w:tc>
          <w:tcPr>
            <w:tcW w:w="744" w:type="dxa"/>
            <w:vAlign w:val="center"/>
          </w:tcPr>
          <w:p w14:paraId="0C665D5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S4</w:t>
            </w:r>
          </w:p>
        </w:tc>
        <w:tc>
          <w:tcPr>
            <w:tcW w:w="1046" w:type="dxa"/>
            <w:vAlign w:val="center"/>
          </w:tcPr>
          <w:p w14:paraId="4E173FF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6CFD1E5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45822AB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2DAD04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vAlign w:val="center"/>
          </w:tcPr>
          <w:p w14:paraId="618AA75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vAlign w:val="center"/>
          </w:tcPr>
          <w:p w14:paraId="1F424BE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4D66EFE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010F3F7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4102DFC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264F681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1B666C14" w14:textId="77777777">
        <w:tc>
          <w:tcPr>
            <w:tcW w:w="744" w:type="dxa"/>
            <w:vAlign w:val="center"/>
          </w:tcPr>
          <w:p w14:paraId="3806D46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S5</w:t>
            </w:r>
          </w:p>
        </w:tc>
        <w:tc>
          <w:tcPr>
            <w:tcW w:w="1046" w:type="dxa"/>
            <w:vAlign w:val="center"/>
          </w:tcPr>
          <w:p w14:paraId="7910804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09175CA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604B03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38D72CD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31DF85B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vAlign w:val="center"/>
          </w:tcPr>
          <w:p w14:paraId="6719F9B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6A8D2CA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44F700B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vAlign w:val="center"/>
          </w:tcPr>
          <w:p w14:paraId="52E29A6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5A4B722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639E485E" w14:textId="77777777">
        <w:tc>
          <w:tcPr>
            <w:tcW w:w="744" w:type="dxa"/>
            <w:vAlign w:val="center"/>
          </w:tcPr>
          <w:p w14:paraId="434CFA0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S6</w:t>
            </w:r>
          </w:p>
        </w:tc>
        <w:tc>
          <w:tcPr>
            <w:tcW w:w="1046" w:type="dxa"/>
            <w:vAlign w:val="center"/>
          </w:tcPr>
          <w:p w14:paraId="7B21CD2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5AC8BB8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61CFA3E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75D0B28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625DF9C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vAlign w:val="center"/>
          </w:tcPr>
          <w:p w14:paraId="4A44103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302E444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79FD2F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010BA37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3689E83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4485CEAC" w14:textId="77777777">
        <w:tc>
          <w:tcPr>
            <w:tcW w:w="744" w:type="dxa"/>
            <w:vAlign w:val="center"/>
          </w:tcPr>
          <w:p w14:paraId="4A4B20E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W1</w:t>
            </w:r>
          </w:p>
        </w:tc>
        <w:tc>
          <w:tcPr>
            <w:tcW w:w="1046" w:type="dxa"/>
            <w:vAlign w:val="center"/>
          </w:tcPr>
          <w:p w14:paraId="3F3A273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34FE648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1E62A3A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492DCC2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center"/>
          </w:tcPr>
          <w:p w14:paraId="7CFE101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14:paraId="39BC425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06499A0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50A6247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10D24F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6F4BA85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768DA902" w14:textId="77777777">
        <w:tc>
          <w:tcPr>
            <w:tcW w:w="744" w:type="dxa"/>
            <w:vAlign w:val="center"/>
          </w:tcPr>
          <w:p w14:paraId="5C5677D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W2</w:t>
            </w:r>
          </w:p>
        </w:tc>
        <w:tc>
          <w:tcPr>
            <w:tcW w:w="1046" w:type="dxa"/>
            <w:vAlign w:val="center"/>
          </w:tcPr>
          <w:p w14:paraId="7C3F9D3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2F8000D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5CADA75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0CFA00B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center"/>
          </w:tcPr>
          <w:p w14:paraId="6DFA17D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14:paraId="2E7259A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14:paraId="73E5D93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53CA2D3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Align w:val="center"/>
          </w:tcPr>
          <w:p w14:paraId="0E35F0C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46639D1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152B408B" w14:textId="77777777">
        <w:tc>
          <w:tcPr>
            <w:tcW w:w="744" w:type="dxa"/>
            <w:vAlign w:val="center"/>
          </w:tcPr>
          <w:p w14:paraId="33999A0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W3</w:t>
            </w:r>
          </w:p>
        </w:tc>
        <w:tc>
          <w:tcPr>
            <w:tcW w:w="1046" w:type="dxa"/>
            <w:vAlign w:val="center"/>
          </w:tcPr>
          <w:p w14:paraId="26B6D26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4EB2039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1E41B49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59B8F54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27A7173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14:paraId="5031573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14:paraId="0FEBBD7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61D0219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08A5BA3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58E6467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573BCE2C" w14:textId="77777777">
        <w:tc>
          <w:tcPr>
            <w:tcW w:w="744" w:type="dxa"/>
            <w:vAlign w:val="center"/>
          </w:tcPr>
          <w:p w14:paraId="3757D62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W4</w:t>
            </w:r>
          </w:p>
        </w:tc>
        <w:tc>
          <w:tcPr>
            <w:tcW w:w="1046" w:type="dxa"/>
            <w:vAlign w:val="center"/>
          </w:tcPr>
          <w:p w14:paraId="3FBEB4B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vAlign w:val="center"/>
          </w:tcPr>
          <w:p w14:paraId="122691B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6CB0E1C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58D2C0B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center"/>
          </w:tcPr>
          <w:p w14:paraId="283857D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vAlign w:val="center"/>
          </w:tcPr>
          <w:p w14:paraId="148EBCC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42EC16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762047C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vAlign w:val="center"/>
          </w:tcPr>
          <w:p w14:paraId="4F6FC71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0E36613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6FFFCD65" w14:textId="77777777">
        <w:tc>
          <w:tcPr>
            <w:tcW w:w="744" w:type="dxa"/>
            <w:vAlign w:val="center"/>
          </w:tcPr>
          <w:p w14:paraId="2C61565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W5</w:t>
            </w:r>
          </w:p>
        </w:tc>
        <w:tc>
          <w:tcPr>
            <w:tcW w:w="1046" w:type="dxa"/>
            <w:vAlign w:val="center"/>
          </w:tcPr>
          <w:p w14:paraId="2D3AE23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14:paraId="4705F75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4AEE420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31690C8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vAlign w:val="center"/>
          </w:tcPr>
          <w:p w14:paraId="26131B3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vAlign w:val="center"/>
          </w:tcPr>
          <w:p w14:paraId="460719D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197639C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67941CE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vAlign w:val="center"/>
          </w:tcPr>
          <w:p w14:paraId="3825A2E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16E87C9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A7545E" w14:paraId="0E53DBC1" w14:textId="77777777">
        <w:tc>
          <w:tcPr>
            <w:tcW w:w="744" w:type="dxa"/>
            <w:vAlign w:val="center"/>
          </w:tcPr>
          <w:p w14:paraId="43778C2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W6</w:t>
            </w:r>
          </w:p>
        </w:tc>
        <w:tc>
          <w:tcPr>
            <w:tcW w:w="1046" w:type="dxa"/>
            <w:vAlign w:val="center"/>
          </w:tcPr>
          <w:p w14:paraId="5C48CD1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vAlign w:val="center"/>
          </w:tcPr>
          <w:p w14:paraId="6FF1078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14:paraId="0CB9CE6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4F2F5C7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center"/>
          </w:tcPr>
          <w:p w14:paraId="66FA48E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vAlign w:val="center"/>
          </w:tcPr>
          <w:p w14:paraId="2ACB5DF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56E0D8B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 w14:paraId="0AE60A3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vAlign w:val="center"/>
          </w:tcPr>
          <w:p w14:paraId="3621D85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4B76241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изогнутый ствол</w:t>
            </w:r>
          </w:p>
        </w:tc>
      </w:tr>
    </w:tbl>
    <w:p w14:paraId="42223A94" w14:textId="77777777" w:rsidR="00A7545E" w:rsidRDefault="00A7545E">
      <w:pPr>
        <w:jc w:val="center"/>
      </w:pPr>
    </w:p>
    <w:p w14:paraId="362E13D6" w14:textId="77777777" w:rsidR="00A7545E" w:rsidRDefault="00BD7606">
      <w:pPr>
        <w:spacing w:after="160" w:line="259" w:lineRule="auto"/>
        <w:jc w:val="left"/>
      </w:pPr>
      <w:r>
        <w:rPr>
          <w:rFonts w:eastAsiaTheme="majorEastAsia"/>
        </w:rPr>
        <w:br w:type="page"/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52"/>
        <w:gridCol w:w="316"/>
        <w:gridCol w:w="657"/>
        <w:gridCol w:w="1132"/>
        <w:gridCol w:w="935"/>
        <w:gridCol w:w="1514"/>
        <w:gridCol w:w="1762"/>
        <w:gridCol w:w="1887"/>
      </w:tblGrid>
      <w:tr w:rsidR="00A7545E" w14:paraId="0CEDACF6" w14:textId="77777777">
        <w:tc>
          <w:tcPr>
            <w:tcW w:w="11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0BBCAF1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lastRenderedPageBreak/>
              <w:t>№ площадки</w:t>
            </w:r>
          </w:p>
        </w:tc>
        <w:tc>
          <w:tcPr>
            <w:tcW w:w="31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5F653CFE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3</w:t>
            </w:r>
          </w:p>
        </w:tc>
        <w:tc>
          <w:tcPr>
            <w:tcW w:w="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9E1B404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72C3CBD3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18.09.2022</w:t>
            </w:r>
          </w:p>
        </w:tc>
        <w:tc>
          <w:tcPr>
            <w:tcW w:w="8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6F5DB4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Авторы</w:t>
            </w:r>
          </w:p>
        </w:tc>
        <w:tc>
          <w:tcPr>
            <w:tcW w:w="153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376AAC91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>
              <w:rPr>
                <w:b/>
                <w:bCs/>
                <w:sz w:val="20"/>
                <w:szCs w:val="16"/>
              </w:rPr>
              <w:t>Храмушина</w:t>
            </w:r>
            <w:proofErr w:type="spellEnd"/>
            <w:r>
              <w:rPr>
                <w:b/>
                <w:bCs/>
                <w:sz w:val="20"/>
                <w:szCs w:val="16"/>
              </w:rPr>
              <w:t xml:space="preserve"> А.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26AF8EA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Местоположение</w:t>
            </w:r>
          </w:p>
        </w:tc>
        <w:tc>
          <w:tcPr>
            <w:tcW w:w="19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CDBF25D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в 50 метрах к югу от Косого пруда</w:t>
            </w:r>
          </w:p>
        </w:tc>
      </w:tr>
    </w:tbl>
    <w:p w14:paraId="1510FE4F" w14:textId="77777777" w:rsidR="00A7545E" w:rsidRDefault="00A7545E">
      <w:pPr>
        <w:jc w:val="center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39"/>
        <w:gridCol w:w="1046"/>
        <w:gridCol w:w="1029"/>
        <w:gridCol w:w="712"/>
        <w:gridCol w:w="723"/>
        <w:gridCol w:w="799"/>
        <w:gridCol w:w="684"/>
        <w:gridCol w:w="1116"/>
        <w:gridCol w:w="720"/>
        <w:gridCol w:w="711"/>
        <w:gridCol w:w="1066"/>
      </w:tblGrid>
      <w:tr w:rsidR="00A7545E" w14:paraId="70AC4336" w14:textId="77777777">
        <w:tc>
          <w:tcPr>
            <w:tcW w:w="739" w:type="dxa"/>
            <w:vAlign w:val="center"/>
          </w:tcPr>
          <w:p w14:paraId="47F8E53B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14:paraId="327EDBAE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29" w:type="dxa"/>
            <w:vAlign w:val="center"/>
          </w:tcPr>
          <w:p w14:paraId="47BE747B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2" w:type="dxa"/>
            <w:vAlign w:val="center"/>
          </w:tcPr>
          <w:p w14:paraId="70877D74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3" w:type="dxa"/>
            <w:vAlign w:val="center"/>
          </w:tcPr>
          <w:p w14:paraId="18E4C520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99" w:type="dxa"/>
            <w:vAlign w:val="center"/>
          </w:tcPr>
          <w:p w14:paraId="1B6B2B61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14:paraId="796BD80A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116" w:type="dxa"/>
            <w:vAlign w:val="center"/>
          </w:tcPr>
          <w:p w14:paraId="394BF37D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14:paraId="31C8E5FE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11" w:type="dxa"/>
            <w:vAlign w:val="center"/>
          </w:tcPr>
          <w:p w14:paraId="032C041D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066" w:type="dxa"/>
            <w:vAlign w:val="center"/>
          </w:tcPr>
          <w:p w14:paraId="4AA680E9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</w:tr>
      <w:tr w:rsidR="00A7545E" w14:paraId="51D7D501" w14:textId="77777777">
        <w:tc>
          <w:tcPr>
            <w:tcW w:w="739" w:type="dxa"/>
            <w:vAlign w:val="center"/>
          </w:tcPr>
          <w:p w14:paraId="1B9B53E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дерева</w:t>
            </w:r>
          </w:p>
        </w:tc>
        <w:tc>
          <w:tcPr>
            <w:tcW w:w="1046" w:type="dxa"/>
            <w:vAlign w:val="center"/>
          </w:tcPr>
          <w:p w14:paraId="30EF4E6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Класс дефолиации (0-3)</w:t>
            </w:r>
          </w:p>
        </w:tc>
        <w:tc>
          <w:tcPr>
            <w:tcW w:w="1029" w:type="dxa"/>
            <w:vAlign w:val="center"/>
          </w:tcPr>
          <w:p w14:paraId="679F1B0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Класс пожелтения (0-3)</w:t>
            </w:r>
          </w:p>
        </w:tc>
        <w:tc>
          <w:tcPr>
            <w:tcW w:w="712" w:type="dxa"/>
            <w:vAlign w:val="center"/>
          </w:tcPr>
          <w:p w14:paraId="5DDBFCE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Новые шишки (0-3)</w:t>
            </w:r>
          </w:p>
        </w:tc>
        <w:tc>
          <w:tcPr>
            <w:tcW w:w="723" w:type="dxa"/>
            <w:vAlign w:val="center"/>
          </w:tcPr>
          <w:p w14:paraId="5B8240A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Старые шишки (0-3)</w:t>
            </w:r>
          </w:p>
        </w:tc>
        <w:tc>
          <w:tcPr>
            <w:tcW w:w="799" w:type="dxa"/>
            <w:vAlign w:val="center"/>
          </w:tcPr>
          <w:p w14:paraId="2EF7F20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Прирост побегов (0-3)</w:t>
            </w:r>
          </w:p>
        </w:tc>
        <w:tc>
          <w:tcPr>
            <w:tcW w:w="684" w:type="dxa"/>
            <w:vAlign w:val="center"/>
          </w:tcPr>
          <w:p w14:paraId="790C034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Сумма баллов (0-15)</w:t>
            </w:r>
          </w:p>
        </w:tc>
        <w:tc>
          <w:tcPr>
            <w:tcW w:w="1116" w:type="dxa"/>
            <w:vAlign w:val="center"/>
          </w:tcPr>
          <w:p w14:paraId="5CE7933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ОЖС/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cs="Times New Roman"/>
                <w:sz w:val="16"/>
                <w:szCs w:val="16"/>
              </w:rPr>
              <w:t>. повреждения (0-5)</w:t>
            </w:r>
          </w:p>
        </w:tc>
        <w:tc>
          <w:tcPr>
            <w:tcW w:w="720" w:type="dxa"/>
            <w:vAlign w:val="center"/>
          </w:tcPr>
          <w:p w14:paraId="3B08652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Тип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дефол</w:t>
            </w:r>
            <w:proofErr w:type="spellEnd"/>
            <w:r>
              <w:rPr>
                <w:rFonts w:cs="Times New Roman"/>
                <w:sz w:val="16"/>
                <w:szCs w:val="16"/>
              </w:rPr>
              <w:t>. (0-2)</w:t>
            </w:r>
          </w:p>
        </w:tc>
        <w:tc>
          <w:tcPr>
            <w:tcW w:w="711" w:type="dxa"/>
            <w:vAlign w:val="center"/>
          </w:tcPr>
          <w:p w14:paraId="4C1D426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Форма кроны (0-2)</w:t>
            </w:r>
          </w:p>
        </w:tc>
        <w:tc>
          <w:tcPr>
            <w:tcW w:w="1066" w:type="dxa"/>
            <w:vAlign w:val="center"/>
          </w:tcPr>
          <w:p w14:paraId="1989ADA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Примечания</w:t>
            </w:r>
          </w:p>
        </w:tc>
      </w:tr>
      <w:tr w:rsidR="00A7545E" w14:paraId="59A40AE9" w14:textId="77777777">
        <w:tc>
          <w:tcPr>
            <w:tcW w:w="739" w:type="dxa"/>
            <w:vAlign w:val="center"/>
          </w:tcPr>
          <w:p w14:paraId="6013726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N1</w:t>
            </w:r>
          </w:p>
        </w:tc>
        <w:tc>
          <w:tcPr>
            <w:tcW w:w="1046" w:type="dxa"/>
          </w:tcPr>
          <w:p w14:paraId="6519FBD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029" w:type="dxa"/>
          </w:tcPr>
          <w:p w14:paraId="30DE658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12" w:type="dxa"/>
          </w:tcPr>
          <w:p w14:paraId="5EEAD04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7144150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99" w:type="dxa"/>
          </w:tcPr>
          <w:p w14:paraId="5BE73EA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14:paraId="515A69D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16" w:type="dxa"/>
            <w:vAlign w:val="center"/>
          </w:tcPr>
          <w:p w14:paraId="149B8EF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2EC93B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1" w:type="dxa"/>
          </w:tcPr>
          <w:p w14:paraId="7901606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1066" w:type="dxa"/>
            <w:vAlign w:val="center"/>
          </w:tcPr>
          <w:p w14:paraId="44DC7C94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A7545E" w14:paraId="5B93BAE9" w14:textId="77777777">
        <w:tc>
          <w:tcPr>
            <w:tcW w:w="739" w:type="dxa"/>
            <w:vAlign w:val="center"/>
          </w:tcPr>
          <w:p w14:paraId="054381F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N2</w:t>
            </w:r>
          </w:p>
        </w:tc>
        <w:tc>
          <w:tcPr>
            <w:tcW w:w="1046" w:type="dxa"/>
          </w:tcPr>
          <w:p w14:paraId="09DE654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9" w:type="dxa"/>
          </w:tcPr>
          <w:p w14:paraId="33DF5E1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712" w:type="dxa"/>
          </w:tcPr>
          <w:p w14:paraId="1B2A167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38AB9E5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99" w:type="dxa"/>
          </w:tcPr>
          <w:p w14:paraId="2AE6D07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14:paraId="73D8430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16" w:type="dxa"/>
            <w:vAlign w:val="center"/>
          </w:tcPr>
          <w:p w14:paraId="4A90C05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2E30484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0D52019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66" w:type="dxa"/>
            <w:vAlign w:val="center"/>
          </w:tcPr>
          <w:p w14:paraId="1E130AD8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5C0251AE" w14:textId="77777777">
        <w:tc>
          <w:tcPr>
            <w:tcW w:w="739" w:type="dxa"/>
            <w:vAlign w:val="center"/>
          </w:tcPr>
          <w:p w14:paraId="4D76708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N3</w:t>
            </w:r>
          </w:p>
        </w:tc>
        <w:tc>
          <w:tcPr>
            <w:tcW w:w="1046" w:type="dxa"/>
          </w:tcPr>
          <w:p w14:paraId="53C8F7B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9" w:type="dxa"/>
          </w:tcPr>
          <w:p w14:paraId="5FD3F22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712" w:type="dxa"/>
          </w:tcPr>
          <w:p w14:paraId="60FED29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23" w:type="dxa"/>
          </w:tcPr>
          <w:p w14:paraId="2AE1925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99" w:type="dxa"/>
          </w:tcPr>
          <w:p w14:paraId="2AB8093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84" w:type="dxa"/>
          </w:tcPr>
          <w:p w14:paraId="7147701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16" w:type="dxa"/>
            <w:vAlign w:val="center"/>
          </w:tcPr>
          <w:p w14:paraId="5CA49AD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31D42A0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1" w:type="dxa"/>
          </w:tcPr>
          <w:p w14:paraId="335E24A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066" w:type="dxa"/>
            <w:vAlign w:val="center"/>
          </w:tcPr>
          <w:p w14:paraId="3DB175D5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1776F3D9" w14:textId="77777777">
        <w:tc>
          <w:tcPr>
            <w:tcW w:w="739" w:type="dxa"/>
            <w:vAlign w:val="center"/>
          </w:tcPr>
          <w:p w14:paraId="6004703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N4</w:t>
            </w:r>
          </w:p>
        </w:tc>
        <w:tc>
          <w:tcPr>
            <w:tcW w:w="1046" w:type="dxa"/>
          </w:tcPr>
          <w:p w14:paraId="2552501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29" w:type="dxa"/>
          </w:tcPr>
          <w:p w14:paraId="61D849B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12" w:type="dxa"/>
          </w:tcPr>
          <w:p w14:paraId="4190E1E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23" w:type="dxa"/>
          </w:tcPr>
          <w:p w14:paraId="6E36138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99" w:type="dxa"/>
          </w:tcPr>
          <w:p w14:paraId="2B983B5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4" w:type="dxa"/>
          </w:tcPr>
          <w:p w14:paraId="0A29916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1116" w:type="dxa"/>
            <w:vAlign w:val="center"/>
          </w:tcPr>
          <w:p w14:paraId="77BB447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663DE68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6FC2123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066" w:type="dxa"/>
            <w:vAlign w:val="center"/>
          </w:tcPr>
          <w:p w14:paraId="03420999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333F4BE7" w14:textId="77777777">
        <w:tc>
          <w:tcPr>
            <w:tcW w:w="739" w:type="dxa"/>
            <w:vAlign w:val="center"/>
          </w:tcPr>
          <w:p w14:paraId="4975875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N5</w:t>
            </w:r>
          </w:p>
        </w:tc>
        <w:tc>
          <w:tcPr>
            <w:tcW w:w="1046" w:type="dxa"/>
          </w:tcPr>
          <w:p w14:paraId="3CD5748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9" w:type="dxa"/>
          </w:tcPr>
          <w:p w14:paraId="63E48F7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12" w:type="dxa"/>
          </w:tcPr>
          <w:p w14:paraId="5261F24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129839E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99" w:type="dxa"/>
          </w:tcPr>
          <w:p w14:paraId="74F3126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14:paraId="2C1633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16" w:type="dxa"/>
            <w:vAlign w:val="center"/>
          </w:tcPr>
          <w:p w14:paraId="6ACCB62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4A74C8B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11" w:type="dxa"/>
          </w:tcPr>
          <w:p w14:paraId="7D45DB1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066" w:type="dxa"/>
            <w:vAlign w:val="center"/>
          </w:tcPr>
          <w:p w14:paraId="7BF2F8CA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44C6B47F" w14:textId="77777777">
        <w:tc>
          <w:tcPr>
            <w:tcW w:w="739" w:type="dxa"/>
            <w:vAlign w:val="center"/>
          </w:tcPr>
          <w:p w14:paraId="1E4FB3C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N6</w:t>
            </w:r>
          </w:p>
        </w:tc>
        <w:tc>
          <w:tcPr>
            <w:tcW w:w="1046" w:type="dxa"/>
          </w:tcPr>
          <w:p w14:paraId="72B0075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9" w:type="dxa"/>
          </w:tcPr>
          <w:p w14:paraId="6615B99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2" w:type="dxa"/>
          </w:tcPr>
          <w:p w14:paraId="6A7CD55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23" w:type="dxa"/>
          </w:tcPr>
          <w:p w14:paraId="5211CA3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99" w:type="dxa"/>
          </w:tcPr>
          <w:p w14:paraId="0F86943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14:paraId="38F1CB3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0</w:t>
            </w:r>
          </w:p>
        </w:tc>
        <w:tc>
          <w:tcPr>
            <w:tcW w:w="1116" w:type="dxa"/>
            <w:vAlign w:val="center"/>
          </w:tcPr>
          <w:p w14:paraId="2F0DDB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41B4BF6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1" w:type="dxa"/>
          </w:tcPr>
          <w:p w14:paraId="4E208E8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1066" w:type="dxa"/>
            <w:vAlign w:val="center"/>
          </w:tcPr>
          <w:p w14:paraId="52092B15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3B6E3E89" w14:textId="77777777">
        <w:tc>
          <w:tcPr>
            <w:tcW w:w="739" w:type="dxa"/>
            <w:vAlign w:val="center"/>
          </w:tcPr>
          <w:p w14:paraId="16074D3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E1</w:t>
            </w:r>
          </w:p>
        </w:tc>
        <w:tc>
          <w:tcPr>
            <w:tcW w:w="1046" w:type="dxa"/>
          </w:tcPr>
          <w:p w14:paraId="312B2CF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9" w:type="dxa"/>
          </w:tcPr>
          <w:p w14:paraId="60682F8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12" w:type="dxa"/>
          </w:tcPr>
          <w:p w14:paraId="17F54D2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23" w:type="dxa"/>
          </w:tcPr>
          <w:p w14:paraId="389DA09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99" w:type="dxa"/>
          </w:tcPr>
          <w:p w14:paraId="1226AF6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14:paraId="7122CCA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16" w:type="dxa"/>
            <w:vAlign w:val="center"/>
          </w:tcPr>
          <w:p w14:paraId="5F11967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40C5C91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1" w:type="dxa"/>
          </w:tcPr>
          <w:p w14:paraId="7EC149B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66" w:type="dxa"/>
            <w:vAlign w:val="center"/>
          </w:tcPr>
          <w:p w14:paraId="58366FDC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482DB4FF" w14:textId="77777777">
        <w:tc>
          <w:tcPr>
            <w:tcW w:w="739" w:type="dxa"/>
            <w:vAlign w:val="center"/>
          </w:tcPr>
          <w:p w14:paraId="0F61F20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E2</w:t>
            </w:r>
          </w:p>
        </w:tc>
        <w:tc>
          <w:tcPr>
            <w:tcW w:w="1046" w:type="dxa"/>
          </w:tcPr>
          <w:p w14:paraId="3B8EAB5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9" w:type="dxa"/>
          </w:tcPr>
          <w:p w14:paraId="6B51112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12" w:type="dxa"/>
          </w:tcPr>
          <w:p w14:paraId="200C2DD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23" w:type="dxa"/>
          </w:tcPr>
          <w:p w14:paraId="0E47196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9" w:type="dxa"/>
          </w:tcPr>
          <w:p w14:paraId="58A7244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14:paraId="1F2825D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1116" w:type="dxa"/>
            <w:vAlign w:val="center"/>
          </w:tcPr>
          <w:p w14:paraId="624085B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6056AAC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77E354D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66" w:type="dxa"/>
            <w:vAlign w:val="center"/>
          </w:tcPr>
          <w:p w14:paraId="673A71D4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7C97C36A" w14:textId="77777777">
        <w:tc>
          <w:tcPr>
            <w:tcW w:w="739" w:type="dxa"/>
            <w:vAlign w:val="center"/>
          </w:tcPr>
          <w:p w14:paraId="1C85727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E3</w:t>
            </w:r>
          </w:p>
        </w:tc>
        <w:tc>
          <w:tcPr>
            <w:tcW w:w="1046" w:type="dxa"/>
          </w:tcPr>
          <w:p w14:paraId="4684A17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9" w:type="dxa"/>
          </w:tcPr>
          <w:p w14:paraId="6933E79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2" w:type="dxa"/>
          </w:tcPr>
          <w:p w14:paraId="07495C8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246EC55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99" w:type="dxa"/>
          </w:tcPr>
          <w:p w14:paraId="4895537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14:paraId="23B043F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16" w:type="dxa"/>
            <w:vAlign w:val="center"/>
          </w:tcPr>
          <w:p w14:paraId="3C2D247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720" w:type="dxa"/>
            <w:vAlign w:val="center"/>
          </w:tcPr>
          <w:p w14:paraId="2ADDB89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1" w:type="dxa"/>
          </w:tcPr>
          <w:p w14:paraId="1700136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66" w:type="dxa"/>
            <w:vAlign w:val="center"/>
          </w:tcPr>
          <w:p w14:paraId="78F57BB5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6416C9D6" w14:textId="77777777">
        <w:tc>
          <w:tcPr>
            <w:tcW w:w="739" w:type="dxa"/>
            <w:vAlign w:val="center"/>
          </w:tcPr>
          <w:p w14:paraId="6530B2A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E4</w:t>
            </w:r>
          </w:p>
        </w:tc>
        <w:tc>
          <w:tcPr>
            <w:tcW w:w="1046" w:type="dxa"/>
          </w:tcPr>
          <w:p w14:paraId="1843190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9" w:type="dxa"/>
          </w:tcPr>
          <w:p w14:paraId="6123B8E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12" w:type="dxa"/>
          </w:tcPr>
          <w:p w14:paraId="327A02F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0DD161C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9" w:type="dxa"/>
          </w:tcPr>
          <w:p w14:paraId="34A1D0A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14:paraId="3ECEBF6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16" w:type="dxa"/>
            <w:vAlign w:val="center"/>
          </w:tcPr>
          <w:p w14:paraId="1C91D4B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720" w:type="dxa"/>
            <w:vAlign w:val="center"/>
          </w:tcPr>
          <w:p w14:paraId="219A6BD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3C26E3A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066" w:type="dxa"/>
            <w:vAlign w:val="center"/>
          </w:tcPr>
          <w:p w14:paraId="3AF85662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4187C338" w14:textId="77777777">
        <w:tc>
          <w:tcPr>
            <w:tcW w:w="739" w:type="dxa"/>
            <w:vAlign w:val="center"/>
          </w:tcPr>
          <w:p w14:paraId="594A079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E5</w:t>
            </w:r>
          </w:p>
        </w:tc>
        <w:tc>
          <w:tcPr>
            <w:tcW w:w="1046" w:type="dxa"/>
          </w:tcPr>
          <w:p w14:paraId="0811CE1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9" w:type="dxa"/>
          </w:tcPr>
          <w:p w14:paraId="2E1C6F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12" w:type="dxa"/>
          </w:tcPr>
          <w:p w14:paraId="13E684C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3" w:type="dxa"/>
          </w:tcPr>
          <w:p w14:paraId="0D7FF1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99" w:type="dxa"/>
          </w:tcPr>
          <w:p w14:paraId="0065573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84" w:type="dxa"/>
          </w:tcPr>
          <w:p w14:paraId="4AD0063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16" w:type="dxa"/>
            <w:vAlign w:val="center"/>
          </w:tcPr>
          <w:p w14:paraId="298B440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720" w:type="dxa"/>
            <w:vAlign w:val="center"/>
          </w:tcPr>
          <w:p w14:paraId="5EBD6C7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23F6628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66" w:type="dxa"/>
            <w:vAlign w:val="center"/>
          </w:tcPr>
          <w:p w14:paraId="3E2F8ED8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726C7387" w14:textId="77777777">
        <w:tc>
          <w:tcPr>
            <w:tcW w:w="739" w:type="dxa"/>
            <w:vAlign w:val="center"/>
          </w:tcPr>
          <w:p w14:paraId="1059118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E6</w:t>
            </w:r>
          </w:p>
        </w:tc>
        <w:tc>
          <w:tcPr>
            <w:tcW w:w="1046" w:type="dxa"/>
          </w:tcPr>
          <w:p w14:paraId="4401A41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9" w:type="dxa"/>
          </w:tcPr>
          <w:p w14:paraId="0E009D2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12" w:type="dxa"/>
          </w:tcPr>
          <w:p w14:paraId="4899039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312B49F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9" w:type="dxa"/>
          </w:tcPr>
          <w:p w14:paraId="64C2471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4" w:type="dxa"/>
          </w:tcPr>
          <w:p w14:paraId="0C2E824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16" w:type="dxa"/>
            <w:vAlign w:val="center"/>
          </w:tcPr>
          <w:p w14:paraId="6F48520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720" w:type="dxa"/>
            <w:vAlign w:val="center"/>
          </w:tcPr>
          <w:p w14:paraId="447FC2E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7464717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66" w:type="dxa"/>
            <w:vAlign w:val="center"/>
          </w:tcPr>
          <w:p w14:paraId="4C624E8E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1F68F84A" w14:textId="77777777">
        <w:tc>
          <w:tcPr>
            <w:tcW w:w="739" w:type="dxa"/>
            <w:vAlign w:val="center"/>
          </w:tcPr>
          <w:p w14:paraId="4598E8F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S1</w:t>
            </w:r>
          </w:p>
        </w:tc>
        <w:tc>
          <w:tcPr>
            <w:tcW w:w="1046" w:type="dxa"/>
          </w:tcPr>
          <w:p w14:paraId="162F484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29" w:type="dxa"/>
          </w:tcPr>
          <w:p w14:paraId="2EF52DE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2" w:type="dxa"/>
          </w:tcPr>
          <w:p w14:paraId="0EEFBE4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23" w:type="dxa"/>
          </w:tcPr>
          <w:p w14:paraId="1E639A3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99" w:type="dxa"/>
          </w:tcPr>
          <w:p w14:paraId="6E1EE89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4" w:type="dxa"/>
          </w:tcPr>
          <w:p w14:paraId="32CE022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1116" w:type="dxa"/>
            <w:vAlign w:val="center"/>
          </w:tcPr>
          <w:p w14:paraId="2435AAF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39EBED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11" w:type="dxa"/>
          </w:tcPr>
          <w:p w14:paraId="2B0D489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66" w:type="dxa"/>
            <w:vAlign w:val="center"/>
          </w:tcPr>
          <w:p w14:paraId="37A711F7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74A1069A" w14:textId="77777777">
        <w:tc>
          <w:tcPr>
            <w:tcW w:w="739" w:type="dxa"/>
            <w:vAlign w:val="center"/>
          </w:tcPr>
          <w:p w14:paraId="1909F44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S2</w:t>
            </w:r>
          </w:p>
        </w:tc>
        <w:tc>
          <w:tcPr>
            <w:tcW w:w="1046" w:type="dxa"/>
          </w:tcPr>
          <w:p w14:paraId="2DECB63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29" w:type="dxa"/>
          </w:tcPr>
          <w:p w14:paraId="6D160EF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2" w:type="dxa"/>
          </w:tcPr>
          <w:p w14:paraId="024967D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23" w:type="dxa"/>
          </w:tcPr>
          <w:p w14:paraId="5522311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99" w:type="dxa"/>
          </w:tcPr>
          <w:p w14:paraId="1BC16AB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684" w:type="dxa"/>
          </w:tcPr>
          <w:p w14:paraId="6626C90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1116" w:type="dxa"/>
            <w:vAlign w:val="center"/>
          </w:tcPr>
          <w:p w14:paraId="78FB5C1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5E081D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786AD28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66" w:type="dxa"/>
            <w:vAlign w:val="center"/>
          </w:tcPr>
          <w:p w14:paraId="351B5538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59372EB0" w14:textId="77777777">
        <w:tc>
          <w:tcPr>
            <w:tcW w:w="739" w:type="dxa"/>
            <w:vAlign w:val="center"/>
          </w:tcPr>
          <w:p w14:paraId="60874A2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S3</w:t>
            </w:r>
          </w:p>
        </w:tc>
        <w:tc>
          <w:tcPr>
            <w:tcW w:w="1046" w:type="dxa"/>
          </w:tcPr>
          <w:p w14:paraId="41350F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29" w:type="dxa"/>
          </w:tcPr>
          <w:p w14:paraId="2BAB8CC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12" w:type="dxa"/>
          </w:tcPr>
          <w:p w14:paraId="6F438FD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0DF13E9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99" w:type="dxa"/>
          </w:tcPr>
          <w:p w14:paraId="7AFBBFE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4" w:type="dxa"/>
          </w:tcPr>
          <w:p w14:paraId="26FE34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1116" w:type="dxa"/>
            <w:vAlign w:val="center"/>
          </w:tcPr>
          <w:p w14:paraId="01291BC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211A944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13B7477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066" w:type="dxa"/>
            <w:vAlign w:val="center"/>
          </w:tcPr>
          <w:p w14:paraId="793DF6EF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1409568B" w14:textId="77777777">
        <w:tc>
          <w:tcPr>
            <w:tcW w:w="739" w:type="dxa"/>
            <w:vAlign w:val="center"/>
          </w:tcPr>
          <w:p w14:paraId="350701E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S4</w:t>
            </w:r>
          </w:p>
        </w:tc>
        <w:tc>
          <w:tcPr>
            <w:tcW w:w="1046" w:type="dxa"/>
          </w:tcPr>
          <w:p w14:paraId="68E117A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29" w:type="dxa"/>
          </w:tcPr>
          <w:p w14:paraId="1E55D4A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12" w:type="dxa"/>
          </w:tcPr>
          <w:p w14:paraId="5DCC338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7DE2B87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99" w:type="dxa"/>
          </w:tcPr>
          <w:p w14:paraId="7DCB539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4" w:type="dxa"/>
          </w:tcPr>
          <w:p w14:paraId="7C52C80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1116" w:type="dxa"/>
            <w:vAlign w:val="center"/>
          </w:tcPr>
          <w:p w14:paraId="0ED1B93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1EBA939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76BD25A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66" w:type="dxa"/>
            <w:vAlign w:val="center"/>
          </w:tcPr>
          <w:p w14:paraId="515A6609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0D26FC6B" w14:textId="77777777">
        <w:tc>
          <w:tcPr>
            <w:tcW w:w="739" w:type="dxa"/>
            <w:vAlign w:val="center"/>
          </w:tcPr>
          <w:p w14:paraId="4549BBD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S5</w:t>
            </w:r>
          </w:p>
        </w:tc>
        <w:tc>
          <w:tcPr>
            <w:tcW w:w="1046" w:type="dxa"/>
          </w:tcPr>
          <w:p w14:paraId="38B8A49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029" w:type="dxa"/>
          </w:tcPr>
          <w:p w14:paraId="1E8EFB2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12" w:type="dxa"/>
          </w:tcPr>
          <w:p w14:paraId="6E45561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23" w:type="dxa"/>
          </w:tcPr>
          <w:p w14:paraId="75048B2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99" w:type="dxa"/>
          </w:tcPr>
          <w:p w14:paraId="4A5BD02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4" w:type="dxa"/>
          </w:tcPr>
          <w:p w14:paraId="3F4D58C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1116" w:type="dxa"/>
            <w:vAlign w:val="center"/>
          </w:tcPr>
          <w:p w14:paraId="1553F11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5054993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588653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1066" w:type="dxa"/>
            <w:vAlign w:val="center"/>
          </w:tcPr>
          <w:p w14:paraId="3435C082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328445A8" w14:textId="77777777">
        <w:tc>
          <w:tcPr>
            <w:tcW w:w="739" w:type="dxa"/>
            <w:vAlign w:val="center"/>
          </w:tcPr>
          <w:p w14:paraId="2BAE496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S6</w:t>
            </w:r>
          </w:p>
        </w:tc>
        <w:tc>
          <w:tcPr>
            <w:tcW w:w="1046" w:type="dxa"/>
          </w:tcPr>
          <w:p w14:paraId="58428E3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029" w:type="dxa"/>
          </w:tcPr>
          <w:p w14:paraId="0C55DA3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2" w:type="dxa"/>
          </w:tcPr>
          <w:p w14:paraId="54A1902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5524F58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99" w:type="dxa"/>
          </w:tcPr>
          <w:p w14:paraId="05EBF41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14:paraId="47FFEB1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1116" w:type="dxa"/>
            <w:vAlign w:val="center"/>
          </w:tcPr>
          <w:p w14:paraId="3FEB08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36B6ED9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22C4AE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066" w:type="dxa"/>
            <w:vAlign w:val="center"/>
          </w:tcPr>
          <w:p w14:paraId="6E72506D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7E5409BF" w14:textId="77777777">
        <w:tc>
          <w:tcPr>
            <w:tcW w:w="739" w:type="dxa"/>
            <w:vAlign w:val="center"/>
          </w:tcPr>
          <w:p w14:paraId="177112C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W1</w:t>
            </w:r>
          </w:p>
        </w:tc>
        <w:tc>
          <w:tcPr>
            <w:tcW w:w="1046" w:type="dxa"/>
          </w:tcPr>
          <w:p w14:paraId="67EA207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9" w:type="dxa"/>
          </w:tcPr>
          <w:p w14:paraId="1BECCD6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2" w:type="dxa"/>
          </w:tcPr>
          <w:p w14:paraId="66909D2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3" w:type="dxa"/>
          </w:tcPr>
          <w:p w14:paraId="54EA4FA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9" w:type="dxa"/>
          </w:tcPr>
          <w:p w14:paraId="3BFF0CD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4" w:type="dxa"/>
          </w:tcPr>
          <w:p w14:paraId="429B828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16" w:type="dxa"/>
            <w:vAlign w:val="center"/>
          </w:tcPr>
          <w:p w14:paraId="62EB04E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6D28E56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11" w:type="dxa"/>
          </w:tcPr>
          <w:p w14:paraId="54F6143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66" w:type="dxa"/>
            <w:vAlign w:val="center"/>
          </w:tcPr>
          <w:p w14:paraId="7F731E08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42DF5B52" w14:textId="77777777">
        <w:tc>
          <w:tcPr>
            <w:tcW w:w="739" w:type="dxa"/>
            <w:vAlign w:val="center"/>
          </w:tcPr>
          <w:p w14:paraId="7906D38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W2</w:t>
            </w:r>
          </w:p>
        </w:tc>
        <w:tc>
          <w:tcPr>
            <w:tcW w:w="1046" w:type="dxa"/>
          </w:tcPr>
          <w:p w14:paraId="15ECE41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29" w:type="dxa"/>
          </w:tcPr>
          <w:p w14:paraId="3BF7134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12" w:type="dxa"/>
          </w:tcPr>
          <w:p w14:paraId="10AC861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3" w:type="dxa"/>
          </w:tcPr>
          <w:p w14:paraId="45A098F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99" w:type="dxa"/>
          </w:tcPr>
          <w:p w14:paraId="3D1809B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4" w:type="dxa"/>
          </w:tcPr>
          <w:p w14:paraId="5E39020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16" w:type="dxa"/>
            <w:vAlign w:val="center"/>
          </w:tcPr>
          <w:p w14:paraId="4C10876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3126B29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349D10B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66" w:type="dxa"/>
            <w:vAlign w:val="center"/>
          </w:tcPr>
          <w:p w14:paraId="0897CEA6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5CDC96FF" w14:textId="77777777">
        <w:tc>
          <w:tcPr>
            <w:tcW w:w="739" w:type="dxa"/>
            <w:vAlign w:val="center"/>
          </w:tcPr>
          <w:p w14:paraId="0DBF284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W3</w:t>
            </w:r>
          </w:p>
        </w:tc>
        <w:tc>
          <w:tcPr>
            <w:tcW w:w="1046" w:type="dxa"/>
          </w:tcPr>
          <w:p w14:paraId="79796E0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9" w:type="dxa"/>
          </w:tcPr>
          <w:p w14:paraId="427E155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12" w:type="dxa"/>
          </w:tcPr>
          <w:p w14:paraId="7A06C4D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23" w:type="dxa"/>
          </w:tcPr>
          <w:p w14:paraId="70BA321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99" w:type="dxa"/>
          </w:tcPr>
          <w:p w14:paraId="3220690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84" w:type="dxa"/>
          </w:tcPr>
          <w:p w14:paraId="206944A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16" w:type="dxa"/>
            <w:vAlign w:val="center"/>
          </w:tcPr>
          <w:p w14:paraId="017C574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1A2BE0C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205B2AC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66" w:type="dxa"/>
            <w:vAlign w:val="center"/>
          </w:tcPr>
          <w:p w14:paraId="6484FCA1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1D499705" w14:textId="77777777">
        <w:tc>
          <w:tcPr>
            <w:tcW w:w="739" w:type="dxa"/>
            <w:vAlign w:val="center"/>
          </w:tcPr>
          <w:p w14:paraId="1599A96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W4</w:t>
            </w:r>
          </w:p>
        </w:tc>
        <w:tc>
          <w:tcPr>
            <w:tcW w:w="1046" w:type="dxa"/>
          </w:tcPr>
          <w:p w14:paraId="4303A19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9" w:type="dxa"/>
          </w:tcPr>
          <w:p w14:paraId="7D59FB6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2" w:type="dxa"/>
          </w:tcPr>
          <w:p w14:paraId="000ECCC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23" w:type="dxa"/>
          </w:tcPr>
          <w:p w14:paraId="52D2BBD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99" w:type="dxa"/>
          </w:tcPr>
          <w:p w14:paraId="797D273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84" w:type="dxa"/>
          </w:tcPr>
          <w:p w14:paraId="5157012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16" w:type="dxa"/>
            <w:vAlign w:val="center"/>
          </w:tcPr>
          <w:p w14:paraId="11D37B8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79378FE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</w:tcPr>
          <w:p w14:paraId="6398C69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66" w:type="dxa"/>
            <w:vAlign w:val="center"/>
          </w:tcPr>
          <w:p w14:paraId="770887AB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0A9549AD" w14:textId="77777777">
        <w:tc>
          <w:tcPr>
            <w:tcW w:w="739" w:type="dxa"/>
            <w:vAlign w:val="center"/>
          </w:tcPr>
          <w:p w14:paraId="2B3363E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W5</w:t>
            </w:r>
          </w:p>
        </w:tc>
        <w:tc>
          <w:tcPr>
            <w:tcW w:w="1046" w:type="dxa"/>
          </w:tcPr>
          <w:p w14:paraId="6D8B3FA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9" w:type="dxa"/>
          </w:tcPr>
          <w:p w14:paraId="1216854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12" w:type="dxa"/>
          </w:tcPr>
          <w:p w14:paraId="0503958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3" w:type="dxa"/>
          </w:tcPr>
          <w:p w14:paraId="758C911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99" w:type="dxa"/>
          </w:tcPr>
          <w:p w14:paraId="2CA6336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84" w:type="dxa"/>
          </w:tcPr>
          <w:p w14:paraId="7F0E1A5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16" w:type="dxa"/>
            <w:vAlign w:val="center"/>
          </w:tcPr>
          <w:p w14:paraId="5B14FFA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4FA07C5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711" w:type="dxa"/>
          </w:tcPr>
          <w:p w14:paraId="5ACDF05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66" w:type="dxa"/>
            <w:vAlign w:val="center"/>
          </w:tcPr>
          <w:p w14:paraId="29891271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45E" w14:paraId="77139DAE" w14:textId="77777777">
        <w:tc>
          <w:tcPr>
            <w:tcW w:w="739" w:type="dxa"/>
            <w:vAlign w:val="center"/>
          </w:tcPr>
          <w:p w14:paraId="1C38366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W6</w:t>
            </w:r>
          </w:p>
        </w:tc>
        <w:tc>
          <w:tcPr>
            <w:tcW w:w="1046" w:type="dxa"/>
          </w:tcPr>
          <w:p w14:paraId="338C155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29" w:type="dxa"/>
          </w:tcPr>
          <w:p w14:paraId="201B711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2" w:type="dxa"/>
          </w:tcPr>
          <w:p w14:paraId="57CF3C7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23" w:type="dxa"/>
          </w:tcPr>
          <w:p w14:paraId="444EFC9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9" w:type="dxa"/>
          </w:tcPr>
          <w:p w14:paraId="253D0D8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4" w:type="dxa"/>
          </w:tcPr>
          <w:p w14:paraId="323C409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16" w:type="dxa"/>
            <w:vAlign w:val="center"/>
          </w:tcPr>
          <w:p w14:paraId="4C85DCA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466FEF8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1" w:type="dxa"/>
          </w:tcPr>
          <w:p w14:paraId="4F44F29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66" w:type="dxa"/>
            <w:vAlign w:val="center"/>
          </w:tcPr>
          <w:p w14:paraId="231BA848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46952002" w14:textId="77777777" w:rsidR="00A7545E" w:rsidRDefault="00A7545E">
      <w:pPr>
        <w:spacing w:after="0" w:line="240" w:lineRule="auto"/>
        <w:jc w:val="center"/>
      </w:pPr>
    </w:p>
    <w:p w14:paraId="61F9DA0C" w14:textId="77777777" w:rsidR="00A7545E" w:rsidRDefault="00BD7606">
      <w:pPr>
        <w:spacing w:after="0" w:line="240" w:lineRule="auto"/>
        <w:jc w:val="left"/>
      </w:pPr>
      <w:r>
        <w:rPr>
          <w:rFonts w:eastAsiaTheme="majorEastAsia"/>
        </w:rPr>
        <w:br w:type="page"/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52"/>
        <w:gridCol w:w="316"/>
        <w:gridCol w:w="657"/>
        <w:gridCol w:w="1131"/>
        <w:gridCol w:w="935"/>
        <w:gridCol w:w="1501"/>
        <w:gridCol w:w="1762"/>
        <w:gridCol w:w="1901"/>
      </w:tblGrid>
      <w:tr w:rsidR="00A7545E" w14:paraId="7C310D14" w14:textId="77777777">
        <w:tc>
          <w:tcPr>
            <w:tcW w:w="11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92ED8B9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lastRenderedPageBreak/>
              <w:t>№ площадки</w:t>
            </w:r>
          </w:p>
        </w:tc>
        <w:tc>
          <w:tcPr>
            <w:tcW w:w="31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53D0D4C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4</w:t>
            </w:r>
          </w:p>
        </w:tc>
        <w:tc>
          <w:tcPr>
            <w:tcW w:w="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233D927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A1E7E05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18.09.2022</w:t>
            </w:r>
          </w:p>
        </w:tc>
        <w:tc>
          <w:tcPr>
            <w:tcW w:w="8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ED538EB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Авторы</w:t>
            </w:r>
          </w:p>
        </w:tc>
        <w:tc>
          <w:tcPr>
            <w:tcW w:w="153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64F56490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>
              <w:rPr>
                <w:b/>
                <w:bCs/>
                <w:sz w:val="20"/>
                <w:szCs w:val="16"/>
              </w:rPr>
              <w:t>Храмушина</w:t>
            </w:r>
            <w:proofErr w:type="spellEnd"/>
            <w:r>
              <w:rPr>
                <w:b/>
                <w:bCs/>
                <w:sz w:val="20"/>
                <w:szCs w:val="16"/>
              </w:rPr>
              <w:t xml:space="preserve"> А.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51FD64F" w14:textId="77777777" w:rsidR="00A7545E" w:rsidRDefault="00BD7606">
            <w:pPr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Местоположение</w:t>
            </w:r>
          </w:p>
        </w:tc>
        <w:tc>
          <w:tcPr>
            <w:tcW w:w="19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16D610E" w14:textId="77777777" w:rsidR="00A7545E" w:rsidRDefault="00BD76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в 200 метрах к юго-западу от </w:t>
            </w:r>
            <w:proofErr w:type="spellStart"/>
            <w:r>
              <w:rPr>
                <w:b/>
                <w:bCs/>
                <w:sz w:val="20"/>
                <w:szCs w:val="16"/>
              </w:rPr>
              <w:t>Башаевского</w:t>
            </w:r>
            <w:proofErr w:type="spellEnd"/>
            <w:r>
              <w:rPr>
                <w:b/>
                <w:bCs/>
                <w:sz w:val="20"/>
                <w:szCs w:val="16"/>
              </w:rPr>
              <w:t xml:space="preserve"> пруда</w:t>
            </w:r>
          </w:p>
        </w:tc>
      </w:tr>
    </w:tbl>
    <w:p w14:paraId="00CFC4E9" w14:textId="77777777" w:rsidR="00A7545E" w:rsidRDefault="00A7545E">
      <w:pPr>
        <w:jc w:val="center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39"/>
        <w:gridCol w:w="1046"/>
        <w:gridCol w:w="1029"/>
        <w:gridCol w:w="712"/>
        <w:gridCol w:w="723"/>
        <w:gridCol w:w="799"/>
        <w:gridCol w:w="684"/>
        <w:gridCol w:w="1116"/>
        <w:gridCol w:w="720"/>
        <w:gridCol w:w="711"/>
        <w:gridCol w:w="1066"/>
      </w:tblGrid>
      <w:tr w:rsidR="00A7545E" w14:paraId="31E8BC0D" w14:textId="77777777">
        <w:trPr>
          <w:trHeight w:val="340"/>
        </w:trPr>
        <w:tc>
          <w:tcPr>
            <w:tcW w:w="739" w:type="dxa"/>
            <w:vAlign w:val="center"/>
          </w:tcPr>
          <w:p w14:paraId="3DC1CFDF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14:paraId="4F5084D0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29" w:type="dxa"/>
            <w:vAlign w:val="center"/>
          </w:tcPr>
          <w:p w14:paraId="5F040CF5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2" w:type="dxa"/>
            <w:vAlign w:val="center"/>
          </w:tcPr>
          <w:p w14:paraId="3971F456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3" w:type="dxa"/>
            <w:vAlign w:val="center"/>
          </w:tcPr>
          <w:p w14:paraId="63B75F35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99" w:type="dxa"/>
            <w:vAlign w:val="center"/>
          </w:tcPr>
          <w:p w14:paraId="0CCC578A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14:paraId="1646F019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116" w:type="dxa"/>
            <w:vAlign w:val="center"/>
          </w:tcPr>
          <w:p w14:paraId="3A75B3F1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14:paraId="5084FB9E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11" w:type="dxa"/>
            <w:vAlign w:val="center"/>
          </w:tcPr>
          <w:p w14:paraId="18B5B8CA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066" w:type="dxa"/>
            <w:vAlign w:val="center"/>
          </w:tcPr>
          <w:p w14:paraId="0E7ECF70" w14:textId="77777777" w:rsidR="00A7545E" w:rsidRDefault="00BD760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</w:tr>
      <w:tr w:rsidR="00A7545E" w14:paraId="7B6EC95D" w14:textId="77777777">
        <w:trPr>
          <w:trHeight w:val="340"/>
        </w:trPr>
        <w:tc>
          <w:tcPr>
            <w:tcW w:w="739" w:type="dxa"/>
            <w:vAlign w:val="center"/>
          </w:tcPr>
          <w:p w14:paraId="488319A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дерева</w:t>
            </w:r>
          </w:p>
        </w:tc>
        <w:tc>
          <w:tcPr>
            <w:tcW w:w="1046" w:type="dxa"/>
            <w:vAlign w:val="center"/>
          </w:tcPr>
          <w:p w14:paraId="687D3C0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Класс дефолиации (0-3)</w:t>
            </w:r>
          </w:p>
        </w:tc>
        <w:tc>
          <w:tcPr>
            <w:tcW w:w="1029" w:type="dxa"/>
            <w:vAlign w:val="center"/>
          </w:tcPr>
          <w:p w14:paraId="27755A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Класс пожелтения (0-3)</w:t>
            </w:r>
          </w:p>
        </w:tc>
        <w:tc>
          <w:tcPr>
            <w:tcW w:w="712" w:type="dxa"/>
            <w:vAlign w:val="center"/>
          </w:tcPr>
          <w:p w14:paraId="5C15E97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Новые шишки (0-3)</w:t>
            </w:r>
          </w:p>
        </w:tc>
        <w:tc>
          <w:tcPr>
            <w:tcW w:w="723" w:type="dxa"/>
            <w:vAlign w:val="center"/>
          </w:tcPr>
          <w:p w14:paraId="4FA9EAC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Старые шишки (0-3)</w:t>
            </w:r>
          </w:p>
        </w:tc>
        <w:tc>
          <w:tcPr>
            <w:tcW w:w="799" w:type="dxa"/>
            <w:vAlign w:val="center"/>
          </w:tcPr>
          <w:p w14:paraId="44A15DE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Прирост побегов (0-3)</w:t>
            </w:r>
          </w:p>
        </w:tc>
        <w:tc>
          <w:tcPr>
            <w:tcW w:w="684" w:type="dxa"/>
            <w:vAlign w:val="center"/>
          </w:tcPr>
          <w:p w14:paraId="7D9CB09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Сумма баллов (0-15)</w:t>
            </w:r>
          </w:p>
        </w:tc>
        <w:tc>
          <w:tcPr>
            <w:tcW w:w="1116" w:type="dxa"/>
            <w:vAlign w:val="center"/>
          </w:tcPr>
          <w:p w14:paraId="7F30C31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ОЖС/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cs="Times New Roman"/>
                <w:sz w:val="16"/>
                <w:szCs w:val="16"/>
              </w:rPr>
              <w:t>. повреждения (0-5)</w:t>
            </w:r>
          </w:p>
        </w:tc>
        <w:tc>
          <w:tcPr>
            <w:tcW w:w="720" w:type="dxa"/>
            <w:vAlign w:val="center"/>
          </w:tcPr>
          <w:p w14:paraId="0CB82E0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Тип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дефол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</w:p>
          <w:p w14:paraId="10CAAE1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(0-2)</w:t>
            </w:r>
          </w:p>
        </w:tc>
        <w:tc>
          <w:tcPr>
            <w:tcW w:w="711" w:type="dxa"/>
            <w:vAlign w:val="center"/>
          </w:tcPr>
          <w:p w14:paraId="4A848EC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Форма кроны (0-2)</w:t>
            </w:r>
          </w:p>
        </w:tc>
        <w:tc>
          <w:tcPr>
            <w:tcW w:w="1066" w:type="dxa"/>
            <w:vAlign w:val="center"/>
          </w:tcPr>
          <w:p w14:paraId="5A654E0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Примечания</w:t>
            </w:r>
          </w:p>
        </w:tc>
      </w:tr>
      <w:tr w:rsidR="00A7545E" w14:paraId="098F56B9" w14:textId="77777777">
        <w:trPr>
          <w:trHeight w:val="340"/>
        </w:trPr>
        <w:tc>
          <w:tcPr>
            <w:tcW w:w="739" w:type="dxa"/>
            <w:vAlign w:val="center"/>
          </w:tcPr>
          <w:p w14:paraId="642FF3C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</w:t>
            </w:r>
          </w:p>
        </w:tc>
        <w:tc>
          <w:tcPr>
            <w:tcW w:w="1046" w:type="dxa"/>
          </w:tcPr>
          <w:p w14:paraId="1EA861B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9" w:type="dxa"/>
          </w:tcPr>
          <w:p w14:paraId="3CB9F22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448B133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266BF68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16DE381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4" w:type="dxa"/>
          </w:tcPr>
          <w:p w14:paraId="661AC56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6" w:type="dxa"/>
            <w:vAlign w:val="center"/>
          </w:tcPr>
          <w:p w14:paraId="2C134A8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7B1F9FB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073E4A6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66" w:type="dxa"/>
            <w:vAlign w:val="center"/>
          </w:tcPr>
          <w:p w14:paraId="7BB92A0E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A7545E" w14:paraId="7588BEB0" w14:textId="77777777">
        <w:trPr>
          <w:trHeight w:val="340"/>
        </w:trPr>
        <w:tc>
          <w:tcPr>
            <w:tcW w:w="739" w:type="dxa"/>
            <w:vAlign w:val="center"/>
          </w:tcPr>
          <w:p w14:paraId="5AFE9F9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N2</w:t>
            </w:r>
          </w:p>
        </w:tc>
        <w:tc>
          <w:tcPr>
            <w:tcW w:w="1046" w:type="dxa"/>
          </w:tcPr>
          <w:p w14:paraId="753D606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4EA78B7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12" w:type="dxa"/>
          </w:tcPr>
          <w:p w14:paraId="0C9DEB1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21506DD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259238C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14:paraId="75981CA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vAlign w:val="center"/>
          </w:tcPr>
          <w:p w14:paraId="67910D8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42C02D6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14:paraId="6199FD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6BAA0B84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45C19931" w14:textId="77777777">
        <w:trPr>
          <w:trHeight w:val="340"/>
        </w:trPr>
        <w:tc>
          <w:tcPr>
            <w:tcW w:w="739" w:type="dxa"/>
            <w:vAlign w:val="center"/>
          </w:tcPr>
          <w:p w14:paraId="1A0849F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N3</w:t>
            </w:r>
          </w:p>
        </w:tc>
        <w:tc>
          <w:tcPr>
            <w:tcW w:w="1046" w:type="dxa"/>
          </w:tcPr>
          <w:p w14:paraId="4B0A757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6B48AC1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12" w:type="dxa"/>
          </w:tcPr>
          <w:p w14:paraId="5DFFF7F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23" w:type="dxa"/>
          </w:tcPr>
          <w:p w14:paraId="3FD82BA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14:paraId="630E66C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14:paraId="3A88B47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14:paraId="2980BFA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4B44616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14:paraId="19586A3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6FEF2DEC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23585D06" w14:textId="77777777">
        <w:trPr>
          <w:trHeight w:val="340"/>
        </w:trPr>
        <w:tc>
          <w:tcPr>
            <w:tcW w:w="739" w:type="dxa"/>
            <w:vAlign w:val="center"/>
          </w:tcPr>
          <w:p w14:paraId="2F1EBA5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N4</w:t>
            </w:r>
          </w:p>
        </w:tc>
        <w:tc>
          <w:tcPr>
            <w:tcW w:w="1046" w:type="dxa"/>
          </w:tcPr>
          <w:p w14:paraId="48DFE87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50E5C19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193FDB8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23" w:type="dxa"/>
          </w:tcPr>
          <w:p w14:paraId="41D67E1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5CAF6E2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14:paraId="512294E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vAlign w:val="center"/>
          </w:tcPr>
          <w:p w14:paraId="36B84D7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780DAB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0553B4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774B6B18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27E6995C" w14:textId="77777777">
        <w:trPr>
          <w:trHeight w:val="340"/>
        </w:trPr>
        <w:tc>
          <w:tcPr>
            <w:tcW w:w="739" w:type="dxa"/>
            <w:vAlign w:val="center"/>
          </w:tcPr>
          <w:p w14:paraId="0FF578D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N5</w:t>
            </w:r>
          </w:p>
        </w:tc>
        <w:tc>
          <w:tcPr>
            <w:tcW w:w="1046" w:type="dxa"/>
          </w:tcPr>
          <w:p w14:paraId="5729726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6C177A6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5BC024E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7554771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446906D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4" w:type="dxa"/>
          </w:tcPr>
          <w:p w14:paraId="0C38588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vAlign w:val="center"/>
          </w:tcPr>
          <w:p w14:paraId="68A8CE2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2EFA180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4B784DD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614ED24C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182DA25D" w14:textId="77777777">
        <w:trPr>
          <w:trHeight w:val="340"/>
        </w:trPr>
        <w:tc>
          <w:tcPr>
            <w:tcW w:w="739" w:type="dxa"/>
            <w:vAlign w:val="center"/>
          </w:tcPr>
          <w:p w14:paraId="5496198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N6</w:t>
            </w:r>
          </w:p>
        </w:tc>
        <w:tc>
          <w:tcPr>
            <w:tcW w:w="1046" w:type="dxa"/>
          </w:tcPr>
          <w:p w14:paraId="1D5EA90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5387994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141139C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73E2451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A82176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4" w:type="dxa"/>
          </w:tcPr>
          <w:p w14:paraId="7BC8377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4B04856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77FA59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4700DA3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vAlign w:val="center"/>
          </w:tcPr>
          <w:p w14:paraId="06C03E96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30341804" w14:textId="77777777">
        <w:trPr>
          <w:trHeight w:val="340"/>
        </w:trPr>
        <w:tc>
          <w:tcPr>
            <w:tcW w:w="739" w:type="dxa"/>
            <w:vAlign w:val="center"/>
          </w:tcPr>
          <w:p w14:paraId="29BA812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E1</w:t>
            </w:r>
          </w:p>
        </w:tc>
        <w:tc>
          <w:tcPr>
            <w:tcW w:w="1046" w:type="dxa"/>
          </w:tcPr>
          <w:p w14:paraId="72F9BE4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9" w:type="dxa"/>
          </w:tcPr>
          <w:p w14:paraId="7205DFC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6667508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2489268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3C9800E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4" w:type="dxa"/>
          </w:tcPr>
          <w:p w14:paraId="2E6875E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7880687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7134DB5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13CED24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0064A5AA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4185B46B" w14:textId="77777777">
        <w:trPr>
          <w:trHeight w:val="340"/>
        </w:trPr>
        <w:tc>
          <w:tcPr>
            <w:tcW w:w="739" w:type="dxa"/>
            <w:vAlign w:val="center"/>
          </w:tcPr>
          <w:p w14:paraId="598A203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E2</w:t>
            </w:r>
          </w:p>
        </w:tc>
        <w:tc>
          <w:tcPr>
            <w:tcW w:w="1046" w:type="dxa"/>
          </w:tcPr>
          <w:p w14:paraId="23024F7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2AAE991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0734B91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0CAC784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4F8DF62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14:paraId="142849C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68A2049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2A971DC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025D232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4A1923F8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5E7DF213" w14:textId="77777777">
        <w:trPr>
          <w:trHeight w:val="340"/>
        </w:trPr>
        <w:tc>
          <w:tcPr>
            <w:tcW w:w="739" w:type="dxa"/>
            <w:vAlign w:val="center"/>
          </w:tcPr>
          <w:p w14:paraId="416736C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E3</w:t>
            </w:r>
          </w:p>
        </w:tc>
        <w:tc>
          <w:tcPr>
            <w:tcW w:w="1046" w:type="dxa"/>
          </w:tcPr>
          <w:p w14:paraId="2FAC415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7E53550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5DF311F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510511C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4A87484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14:paraId="42ED590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267C93E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443715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7A5F0D2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2B89BF55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7766A072" w14:textId="77777777">
        <w:trPr>
          <w:trHeight w:val="340"/>
        </w:trPr>
        <w:tc>
          <w:tcPr>
            <w:tcW w:w="739" w:type="dxa"/>
            <w:vAlign w:val="center"/>
          </w:tcPr>
          <w:p w14:paraId="20BCA6B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E4</w:t>
            </w:r>
          </w:p>
        </w:tc>
        <w:tc>
          <w:tcPr>
            <w:tcW w:w="1046" w:type="dxa"/>
          </w:tcPr>
          <w:p w14:paraId="0054458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9" w:type="dxa"/>
          </w:tcPr>
          <w:p w14:paraId="3BFAE78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14:paraId="2390664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75B0AA4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158142A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4" w:type="dxa"/>
          </w:tcPr>
          <w:p w14:paraId="1AE5F66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032B889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3822FB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312166E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6" w:type="dxa"/>
            <w:vAlign w:val="center"/>
          </w:tcPr>
          <w:p w14:paraId="6976389C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34F21CB5" w14:textId="77777777">
        <w:trPr>
          <w:trHeight w:val="340"/>
        </w:trPr>
        <w:tc>
          <w:tcPr>
            <w:tcW w:w="739" w:type="dxa"/>
            <w:vAlign w:val="center"/>
          </w:tcPr>
          <w:p w14:paraId="3726253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E5</w:t>
            </w:r>
          </w:p>
        </w:tc>
        <w:tc>
          <w:tcPr>
            <w:tcW w:w="1046" w:type="dxa"/>
          </w:tcPr>
          <w:p w14:paraId="4D6E3C6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190FB5E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0AC11B4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2D4068E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1B0463C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14:paraId="127442D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1135673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8C5371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50DE66B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7F171E4B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230C0B6E" w14:textId="77777777">
        <w:trPr>
          <w:trHeight w:val="340"/>
        </w:trPr>
        <w:tc>
          <w:tcPr>
            <w:tcW w:w="739" w:type="dxa"/>
            <w:vAlign w:val="center"/>
          </w:tcPr>
          <w:p w14:paraId="4744102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E6</w:t>
            </w:r>
          </w:p>
        </w:tc>
        <w:tc>
          <w:tcPr>
            <w:tcW w:w="1046" w:type="dxa"/>
          </w:tcPr>
          <w:p w14:paraId="192CEEE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9" w:type="dxa"/>
          </w:tcPr>
          <w:p w14:paraId="6BD4FC7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64E71D9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11668C6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2625633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14:paraId="035C5BB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14:paraId="09369B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0EEF9D9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197D05B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6C520EBB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1650011E" w14:textId="77777777">
        <w:trPr>
          <w:trHeight w:val="340"/>
        </w:trPr>
        <w:tc>
          <w:tcPr>
            <w:tcW w:w="739" w:type="dxa"/>
            <w:vAlign w:val="center"/>
          </w:tcPr>
          <w:p w14:paraId="201F393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S1</w:t>
            </w:r>
          </w:p>
        </w:tc>
        <w:tc>
          <w:tcPr>
            <w:tcW w:w="1046" w:type="dxa"/>
          </w:tcPr>
          <w:p w14:paraId="68E33DB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70C4431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344DC0F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25F16D4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39F9D53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14:paraId="4075A76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14:paraId="7CA4D18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A06BBB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4F5D85E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51E69787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207165D7" w14:textId="77777777">
        <w:trPr>
          <w:trHeight w:val="340"/>
        </w:trPr>
        <w:tc>
          <w:tcPr>
            <w:tcW w:w="739" w:type="dxa"/>
            <w:vAlign w:val="center"/>
          </w:tcPr>
          <w:p w14:paraId="1647A50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S2</w:t>
            </w:r>
          </w:p>
        </w:tc>
        <w:tc>
          <w:tcPr>
            <w:tcW w:w="1046" w:type="dxa"/>
          </w:tcPr>
          <w:p w14:paraId="5592E22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7EFB89A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12DC931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33031DC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9" w:type="dxa"/>
          </w:tcPr>
          <w:p w14:paraId="199A98B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14:paraId="5AE15F2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14:paraId="130C174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51E532B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60D86ED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6A217424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67505F76" w14:textId="77777777">
        <w:trPr>
          <w:trHeight w:val="340"/>
        </w:trPr>
        <w:tc>
          <w:tcPr>
            <w:tcW w:w="739" w:type="dxa"/>
            <w:vAlign w:val="center"/>
          </w:tcPr>
          <w:p w14:paraId="395CBE0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S3</w:t>
            </w:r>
          </w:p>
        </w:tc>
        <w:tc>
          <w:tcPr>
            <w:tcW w:w="1046" w:type="dxa"/>
          </w:tcPr>
          <w:p w14:paraId="35F1D81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9" w:type="dxa"/>
          </w:tcPr>
          <w:p w14:paraId="19FCFA1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14:paraId="19136CF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19474DE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5F84E73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14:paraId="08A727B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vAlign w:val="center"/>
          </w:tcPr>
          <w:p w14:paraId="0FAA445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120C4FF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14:paraId="7D647D7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132E03B1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7FBCB2A7" w14:textId="77777777">
        <w:trPr>
          <w:trHeight w:val="340"/>
        </w:trPr>
        <w:tc>
          <w:tcPr>
            <w:tcW w:w="739" w:type="dxa"/>
            <w:vAlign w:val="center"/>
          </w:tcPr>
          <w:p w14:paraId="116B1A9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S4</w:t>
            </w:r>
          </w:p>
        </w:tc>
        <w:tc>
          <w:tcPr>
            <w:tcW w:w="1046" w:type="dxa"/>
          </w:tcPr>
          <w:p w14:paraId="54E8F6B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084CAF3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2" w:type="dxa"/>
          </w:tcPr>
          <w:p w14:paraId="00EB367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5A961AE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9" w:type="dxa"/>
          </w:tcPr>
          <w:p w14:paraId="4B92B9F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14:paraId="56F4A71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14:paraId="02BC362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0976C44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2C5565B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632AE5BF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7FDC6E2C" w14:textId="77777777">
        <w:trPr>
          <w:trHeight w:val="340"/>
        </w:trPr>
        <w:tc>
          <w:tcPr>
            <w:tcW w:w="739" w:type="dxa"/>
            <w:vAlign w:val="center"/>
          </w:tcPr>
          <w:p w14:paraId="051EA62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S5</w:t>
            </w:r>
          </w:p>
        </w:tc>
        <w:tc>
          <w:tcPr>
            <w:tcW w:w="1046" w:type="dxa"/>
          </w:tcPr>
          <w:p w14:paraId="03D91F2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9" w:type="dxa"/>
          </w:tcPr>
          <w:p w14:paraId="3B8DE89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12" w:type="dxa"/>
          </w:tcPr>
          <w:p w14:paraId="4E211AF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67141FF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14:paraId="0A1C17D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14:paraId="72CB27E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76C7E8B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E36CBA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472FC18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66" w:type="dxa"/>
            <w:vAlign w:val="center"/>
          </w:tcPr>
          <w:p w14:paraId="0E201543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20F7191B" w14:textId="77777777">
        <w:trPr>
          <w:trHeight w:val="340"/>
        </w:trPr>
        <w:tc>
          <w:tcPr>
            <w:tcW w:w="739" w:type="dxa"/>
            <w:vAlign w:val="center"/>
          </w:tcPr>
          <w:p w14:paraId="467B8F1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S6</w:t>
            </w:r>
          </w:p>
        </w:tc>
        <w:tc>
          <w:tcPr>
            <w:tcW w:w="1046" w:type="dxa"/>
          </w:tcPr>
          <w:p w14:paraId="0D2D17A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29" w:type="dxa"/>
          </w:tcPr>
          <w:p w14:paraId="15F0771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4516AED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123F1C8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14:paraId="1A35D1B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14:paraId="1DBA2FB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14:paraId="0AC4829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FD2231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2B99BD9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440C2513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5B7DF927" w14:textId="77777777">
        <w:trPr>
          <w:trHeight w:val="340"/>
        </w:trPr>
        <w:tc>
          <w:tcPr>
            <w:tcW w:w="739" w:type="dxa"/>
            <w:vAlign w:val="center"/>
          </w:tcPr>
          <w:p w14:paraId="428AD40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W1</w:t>
            </w:r>
          </w:p>
        </w:tc>
        <w:tc>
          <w:tcPr>
            <w:tcW w:w="1046" w:type="dxa"/>
          </w:tcPr>
          <w:p w14:paraId="62F6269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1832E18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7302786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40D2773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65334FDE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14:paraId="7C8BD2E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14:paraId="1B2717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5C22D0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4545CEC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221A06A7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159C83AA" w14:textId="77777777">
        <w:trPr>
          <w:trHeight w:val="340"/>
        </w:trPr>
        <w:tc>
          <w:tcPr>
            <w:tcW w:w="739" w:type="dxa"/>
            <w:vAlign w:val="center"/>
          </w:tcPr>
          <w:p w14:paraId="0ACC27C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W2</w:t>
            </w:r>
          </w:p>
        </w:tc>
        <w:tc>
          <w:tcPr>
            <w:tcW w:w="1046" w:type="dxa"/>
          </w:tcPr>
          <w:p w14:paraId="551E081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7C29CA5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6A44B0A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683A5F2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2261E6A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14:paraId="20DACCC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14:paraId="04EE603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7EDA56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02EF133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28C12B07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05D6A0F9" w14:textId="77777777">
        <w:trPr>
          <w:trHeight w:val="340"/>
        </w:trPr>
        <w:tc>
          <w:tcPr>
            <w:tcW w:w="739" w:type="dxa"/>
            <w:vAlign w:val="center"/>
          </w:tcPr>
          <w:p w14:paraId="3073CC4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W3</w:t>
            </w:r>
          </w:p>
        </w:tc>
        <w:tc>
          <w:tcPr>
            <w:tcW w:w="1046" w:type="dxa"/>
          </w:tcPr>
          <w:p w14:paraId="656F95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14:paraId="04CC2E4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2818767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4D85AC2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1C2AA78B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14:paraId="2B6A42A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14:paraId="268B111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01BDA8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079B3CD8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6979EF1A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2BB49BF6" w14:textId="77777777">
        <w:trPr>
          <w:trHeight w:val="340"/>
        </w:trPr>
        <w:tc>
          <w:tcPr>
            <w:tcW w:w="739" w:type="dxa"/>
            <w:vAlign w:val="center"/>
          </w:tcPr>
          <w:p w14:paraId="15EA32D9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W4</w:t>
            </w:r>
          </w:p>
        </w:tc>
        <w:tc>
          <w:tcPr>
            <w:tcW w:w="1046" w:type="dxa"/>
          </w:tcPr>
          <w:p w14:paraId="54AD5FC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1A3F86C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1221FF9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3D58384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C72BFA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14:paraId="592F195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14:paraId="7EEB4CB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3EAA78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7C28BB2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419FD4D4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4A62FBD8" w14:textId="77777777">
        <w:trPr>
          <w:trHeight w:val="340"/>
        </w:trPr>
        <w:tc>
          <w:tcPr>
            <w:tcW w:w="739" w:type="dxa"/>
            <w:vAlign w:val="center"/>
          </w:tcPr>
          <w:p w14:paraId="4AD0092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W5</w:t>
            </w:r>
          </w:p>
        </w:tc>
        <w:tc>
          <w:tcPr>
            <w:tcW w:w="1046" w:type="dxa"/>
          </w:tcPr>
          <w:p w14:paraId="29FB0BE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1F03AF3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6B65FA8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4249825C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191AD19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14:paraId="34E6B93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125B368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0480647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7625A9D5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1DF13AA1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7545E" w14:paraId="7D9733A2" w14:textId="77777777">
        <w:trPr>
          <w:trHeight w:val="340"/>
        </w:trPr>
        <w:tc>
          <w:tcPr>
            <w:tcW w:w="739" w:type="dxa"/>
            <w:vAlign w:val="center"/>
          </w:tcPr>
          <w:p w14:paraId="526460A3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W6</w:t>
            </w:r>
          </w:p>
        </w:tc>
        <w:tc>
          <w:tcPr>
            <w:tcW w:w="1046" w:type="dxa"/>
          </w:tcPr>
          <w:p w14:paraId="6FDC3EE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6F652CA1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14:paraId="176E161A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75528F6D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7B553A56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14:paraId="0FABEB42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14:paraId="516CF9C0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14:paraId="5CB60C1F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4EFBE524" w14:textId="77777777" w:rsidR="00A7545E" w:rsidRDefault="00BD760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6" w:type="dxa"/>
            <w:vAlign w:val="center"/>
          </w:tcPr>
          <w:p w14:paraId="309274CA" w14:textId="77777777" w:rsidR="00A7545E" w:rsidRDefault="00A7545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CA4CE48" w14:textId="77777777" w:rsidR="00A7545E" w:rsidRDefault="00A7545E">
      <w:pPr>
        <w:spacing w:after="0" w:line="240" w:lineRule="auto"/>
        <w:jc w:val="center"/>
        <w:rPr>
          <w:sz w:val="24"/>
          <w:szCs w:val="24"/>
        </w:rPr>
      </w:pPr>
    </w:p>
    <w:sectPr w:rsidR="00A7545E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871F4" w14:textId="77777777" w:rsidR="0074184D" w:rsidRDefault="0074184D">
      <w:pPr>
        <w:spacing w:after="0" w:line="240" w:lineRule="auto"/>
      </w:pPr>
      <w:r>
        <w:separator/>
      </w:r>
    </w:p>
  </w:endnote>
  <w:endnote w:type="continuationSeparator" w:id="0">
    <w:p w14:paraId="6199A1A2" w14:textId="77777777" w:rsidR="0074184D" w:rsidRDefault="0074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566111"/>
      <w:docPartObj>
        <w:docPartGallery w:val="Page Numbers (Bottom of Page)"/>
        <w:docPartUnique/>
      </w:docPartObj>
    </w:sdtPr>
    <w:sdtEndPr/>
    <w:sdtContent>
      <w:p w14:paraId="65792469" w14:textId="77777777" w:rsidR="00A7545E" w:rsidRDefault="00BD7606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D1858" w14:textId="77777777" w:rsidR="0074184D" w:rsidRDefault="0074184D">
      <w:pPr>
        <w:spacing w:after="0" w:line="240" w:lineRule="auto"/>
      </w:pPr>
      <w:r>
        <w:separator/>
      </w:r>
    </w:p>
  </w:footnote>
  <w:footnote w:type="continuationSeparator" w:id="0">
    <w:p w14:paraId="1FF8CC55" w14:textId="77777777" w:rsidR="0074184D" w:rsidRDefault="00741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27F72"/>
    <w:multiLevelType w:val="hybridMultilevel"/>
    <w:tmpl w:val="F5288CB2"/>
    <w:lvl w:ilvl="0" w:tplc="32E00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9616F0">
      <w:start w:val="1"/>
      <w:numFmt w:val="lowerLetter"/>
      <w:lvlText w:val="%2."/>
      <w:lvlJc w:val="left"/>
      <w:pPr>
        <w:ind w:left="1440" w:hanging="360"/>
      </w:pPr>
    </w:lvl>
    <w:lvl w:ilvl="2" w:tplc="5864806E">
      <w:start w:val="1"/>
      <w:numFmt w:val="lowerRoman"/>
      <w:lvlText w:val="%3."/>
      <w:lvlJc w:val="right"/>
      <w:pPr>
        <w:ind w:left="2160" w:hanging="180"/>
      </w:pPr>
    </w:lvl>
    <w:lvl w:ilvl="3" w:tplc="75BE7018">
      <w:start w:val="1"/>
      <w:numFmt w:val="decimal"/>
      <w:lvlText w:val="%4."/>
      <w:lvlJc w:val="left"/>
      <w:pPr>
        <w:ind w:left="2880" w:hanging="360"/>
      </w:pPr>
    </w:lvl>
    <w:lvl w:ilvl="4" w:tplc="CBA2BD3A">
      <w:start w:val="1"/>
      <w:numFmt w:val="lowerLetter"/>
      <w:lvlText w:val="%5."/>
      <w:lvlJc w:val="left"/>
      <w:pPr>
        <w:ind w:left="3600" w:hanging="360"/>
      </w:pPr>
    </w:lvl>
    <w:lvl w:ilvl="5" w:tplc="0A70DF88">
      <w:start w:val="1"/>
      <w:numFmt w:val="lowerRoman"/>
      <w:lvlText w:val="%6."/>
      <w:lvlJc w:val="right"/>
      <w:pPr>
        <w:ind w:left="4320" w:hanging="180"/>
      </w:pPr>
    </w:lvl>
    <w:lvl w:ilvl="6" w:tplc="E732F8F6">
      <w:start w:val="1"/>
      <w:numFmt w:val="decimal"/>
      <w:lvlText w:val="%7."/>
      <w:lvlJc w:val="left"/>
      <w:pPr>
        <w:ind w:left="5040" w:hanging="360"/>
      </w:pPr>
    </w:lvl>
    <w:lvl w:ilvl="7" w:tplc="A636F7C0">
      <w:start w:val="1"/>
      <w:numFmt w:val="lowerLetter"/>
      <w:lvlText w:val="%8."/>
      <w:lvlJc w:val="left"/>
      <w:pPr>
        <w:ind w:left="5760" w:hanging="360"/>
      </w:pPr>
    </w:lvl>
    <w:lvl w:ilvl="8" w:tplc="2496E4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76DF4"/>
    <w:multiLevelType w:val="multilevel"/>
    <w:tmpl w:val="3398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C852EDF"/>
    <w:multiLevelType w:val="hybridMultilevel"/>
    <w:tmpl w:val="BBDEC6B6"/>
    <w:lvl w:ilvl="0" w:tplc="E072251C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EDA0D090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9BAA405A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22E02C08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7FE015BA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D8941E3A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F7623512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611254C6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BBA062EE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5E"/>
    <w:rsid w:val="00094EB6"/>
    <w:rsid w:val="000A20C6"/>
    <w:rsid w:val="000F5954"/>
    <w:rsid w:val="0013159C"/>
    <w:rsid w:val="002573EE"/>
    <w:rsid w:val="00282181"/>
    <w:rsid w:val="002A10F3"/>
    <w:rsid w:val="002C0778"/>
    <w:rsid w:val="002D6108"/>
    <w:rsid w:val="003F2356"/>
    <w:rsid w:val="003F718C"/>
    <w:rsid w:val="00454F89"/>
    <w:rsid w:val="004921BA"/>
    <w:rsid w:val="005E0859"/>
    <w:rsid w:val="00723874"/>
    <w:rsid w:val="0074184D"/>
    <w:rsid w:val="007508B3"/>
    <w:rsid w:val="00791C88"/>
    <w:rsid w:val="008C0598"/>
    <w:rsid w:val="008D3A0F"/>
    <w:rsid w:val="00952F90"/>
    <w:rsid w:val="0099499E"/>
    <w:rsid w:val="00A7545E"/>
    <w:rsid w:val="00B528DF"/>
    <w:rsid w:val="00B72C7A"/>
    <w:rsid w:val="00BA784E"/>
    <w:rsid w:val="00BD7606"/>
    <w:rsid w:val="00D978E7"/>
    <w:rsid w:val="00F6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381A"/>
  <w15:docId w15:val="{E84D74CF-7187-4DDE-AB54-3B016556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F89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28DF"/>
    <w:pPr>
      <w:keepNext/>
      <w:keepLines/>
      <w:spacing w:after="0" w:line="240" w:lineRule="auto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Plain Text"/>
    <w:basedOn w:val="a"/>
    <w:link w:val="af3"/>
    <w:uiPriority w:val="99"/>
    <w:unhideWhenUsed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af3">
    <w:name w:val="Текст Знак"/>
    <w:basedOn w:val="a0"/>
    <w:link w:val="af2"/>
    <w:uiPriority w:val="99"/>
    <w:rPr>
      <w:rFonts w:ascii="Consolas" w:eastAsia="Calibri" w:hAnsi="Consolas" w:cs="Times New Roman"/>
      <w:sz w:val="21"/>
      <w:szCs w:val="21"/>
      <w:lang w:val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54F89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f7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eastAsiaTheme="minorEastAsia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eastAsiaTheme="minorEastAsia"/>
      <w:lang w:eastAsia="ru-RU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528DF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afe">
    <w:name w:val="Body Text Indent"/>
    <w:basedOn w:val="a"/>
    <w:link w:val="aff"/>
    <w:pPr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Pr>
      <w:rFonts w:eastAsiaTheme="minorEastAsia"/>
      <w:lang w:eastAsia="ru-RU"/>
    </w:rPr>
  </w:style>
  <w:style w:type="paragraph" w:styleId="32">
    <w:name w:val="toc 3"/>
    <w:basedOn w:val="a"/>
    <w:next w:val="a"/>
    <w:uiPriority w:val="39"/>
    <w:unhideWhenUsed/>
    <w:pPr>
      <w:spacing w:after="100" w:line="259" w:lineRule="auto"/>
      <w:ind w:left="440"/>
      <w:jc w:val="left"/>
    </w:pPr>
    <w:rPr>
      <w:rFonts w:asciiTheme="minorHAnsi" w:hAnsiTheme="minorHAnsi"/>
      <w:sz w:val="22"/>
    </w:rPr>
  </w:style>
  <w:style w:type="paragraph" w:styleId="42">
    <w:name w:val="toc 4"/>
    <w:basedOn w:val="a"/>
    <w:next w:val="a"/>
    <w:uiPriority w:val="39"/>
    <w:unhideWhenUsed/>
    <w:pPr>
      <w:spacing w:after="100" w:line="259" w:lineRule="auto"/>
      <w:ind w:left="660"/>
      <w:jc w:val="left"/>
    </w:pPr>
    <w:rPr>
      <w:rFonts w:asciiTheme="minorHAnsi" w:hAnsiTheme="minorHAnsi"/>
      <w:sz w:val="22"/>
    </w:rPr>
  </w:style>
  <w:style w:type="paragraph" w:styleId="52">
    <w:name w:val="toc 5"/>
    <w:basedOn w:val="a"/>
    <w:next w:val="a"/>
    <w:uiPriority w:val="39"/>
    <w:unhideWhenUsed/>
    <w:pPr>
      <w:spacing w:after="100" w:line="259" w:lineRule="auto"/>
      <w:ind w:left="880"/>
      <w:jc w:val="left"/>
    </w:pPr>
    <w:rPr>
      <w:rFonts w:asciiTheme="minorHAnsi" w:hAnsiTheme="minorHAnsi"/>
      <w:sz w:val="22"/>
    </w:rPr>
  </w:style>
  <w:style w:type="paragraph" w:styleId="61">
    <w:name w:val="toc 6"/>
    <w:basedOn w:val="a"/>
    <w:next w:val="a"/>
    <w:uiPriority w:val="39"/>
    <w:unhideWhenUsed/>
    <w:pPr>
      <w:spacing w:after="100" w:line="259" w:lineRule="auto"/>
      <w:ind w:left="1100"/>
      <w:jc w:val="left"/>
    </w:pPr>
    <w:rPr>
      <w:rFonts w:asciiTheme="minorHAnsi" w:hAnsiTheme="minorHAnsi"/>
      <w:sz w:val="22"/>
    </w:rPr>
  </w:style>
  <w:style w:type="paragraph" w:styleId="71">
    <w:name w:val="toc 7"/>
    <w:basedOn w:val="a"/>
    <w:next w:val="a"/>
    <w:uiPriority w:val="39"/>
    <w:unhideWhenUsed/>
    <w:pPr>
      <w:spacing w:after="100" w:line="259" w:lineRule="auto"/>
      <w:ind w:left="1320"/>
      <w:jc w:val="left"/>
    </w:pPr>
    <w:rPr>
      <w:rFonts w:asciiTheme="minorHAnsi" w:hAnsiTheme="minorHAnsi"/>
      <w:sz w:val="22"/>
    </w:rPr>
  </w:style>
  <w:style w:type="paragraph" w:styleId="81">
    <w:name w:val="toc 8"/>
    <w:basedOn w:val="a"/>
    <w:next w:val="a"/>
    <w:uiPriority w:val="39"/>
    <w:unhideWhenUsed/>
    <w:pPr>
      <w:spacing w:after="100" w:line="259" w:lineRule="auto"/>
      <w:ind w:left="1540"/>
      <w:jc w:val="left"/>
    </w:pPr>
    <w:rPr>
      <w:rFonts w:asciiTheme="minorHAnsi" w:hAnsiTheme="minorHAnsi"/>
      <w:sz w:val="22"/>
    </w:rPr>
  </w:style>
  <w:style w:type="paragraph" w:styleId="91">
    <w:name w:val="toc 9"/>
    <w:basedOn w:val="a"/>
    <w:next w:val="a"/>
    <w:uiPriority w:val="39"/>
    <w:unhideWhenUsed/>
    <w:pPr>
      <w:spacing w:after="100" w:line="259" w:lineRule="auto"/>
      <w:ind w:left="1760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A3EB317-8F6A-49D7-8D87-E4556B9E2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Tsyplyaev</dc:creator>
  <cp:keywords/>
  <dc:description/>
  <cp:lastModifiedBy>user</cp:lastModifiedBy>
  <cp:revision>238</cp:revision>
  <dcterms:created xsi:type="dcterms:W3CDTF">2021-09-13T13:42:00Z</dcterms:created>
  <dcterms:modified xsi:type="dcterms:W3CDTF">2024-01-16T16:16:00Z</dcterms:modified>
</cp:coreProperties>
</file>