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14" w:rsidRDefault="00AF1B14" w:rsidP="009F2C78">
      <w:pPr>
        <w:shd w:val="clear" w:color="auto" w:fill="FFFFFF"/>
        <w:spacing w:after="0" w:line="330" w:lineRule="atLeast"/>
        <w:jc w:val="center"/>
        <w:textAlignment w:val="baseline"/>
        <w:rPr>
          <w:rFonts w:ascii="Times New Roman" w:hAnsi="Times New Roman" w:cs="Times New Roman"/>
          <w:sz w:val="24"/>
          <w:szCs w:val="24"/>
        </w:rPr>
      </w:pPr>
    </w:p>
    <w:p w:rsidR="00DF7519" w:rsidRDefault="00DF7519" w:rsidP="00DF7519">
      <w:pPr>
        <w:jc w:val="center"/>
        <w:rPr>
          <w:rFonts w:ascii="Times New Roman" w:hAnsi="Times New Roman"/>
          <w:sz w:val="24"/>
        </w:rPr>
      </w:pPr>
      <w:r>
        <w:rPr>
          <w:rFonts w:ascii="Times New Roman" w:hAnsi="Times New Roman"/>
          <w:sz w:val="24"/>
        </w:rPr>
        <w:t>УПРАВЛЕНИЕ ОБРАЗОВАНИЯ АСКИЗСКОГО РАЙОНА РЕСПУБЛИКИ ХАКАСИЯ</w:t>
      </w:r>
    </w:p>
    <w:p w:rsidR="00DF7519" w:rsidRDefault="00DF7519" w:rsidP="00DF7519">
      <w:pPr>
        <w:jc w:val="center"/>
        <w:rPr>
          <w:rFonts w:ascii="Times New Roman" w:hAnsi="Times New Roman"/>
          <w:b/>
          <w:sz w:val="24"/>
        </w:rPr>
      </w:pPr>
      <w:r>
        <w:rPr>
          <w:rFonts w:ascii="Times New Roman" w:hAnsi="Times New Roman"/>
          <w:b/>
          <w:sz w:val="24"/>
        </w:rPr>
        <w:t xml:space="preserve">МБОШ </w:t>
      </w:r>
      <w:proofErr w:type="spellStart"/>
      <w:r>
        <w:rPr>
          <w:rFonts w:ascii="Times New Roman" w:hAnsi="Times New Roman"/>
          <w:b/>
          <w:sz w:val="24"/>
        </w:rPr>
        <w:t>Аскизский</w:t>
      </w:r>
      <w:proofErr w:type="spellEnd"/>
      <w:r>
        <w:rPr>
          <w:rFonts w:ascii="Times New Roman" w:hAnsi="Times New Roman"/>
          <w:b/>
          <w:sz w:val="24"/>
        </w:rPr>
        <w:t xml:space="preserve"> лицей – интернат им. М.И. </w:t>
      </w:r>
      <w:proofErr w:type="spellStart"/>
      <w:r>
        <w:rPr>
          <w:rFonts w:ascii="Times New Roman" w:hAnsi="Times New Roman"/>
          <w:b/>
          <w:sz w:val="24"/>
        </w:rPr>
        <w:t>Чебодаева</w:t>
      </w:r>
      <w:proofErr w:type="spellEnd"/>
    </w:p>
    <w:p w:rsidR="00AF1B14" w:rsidRDefault="00AF1B14" w:rsidP="009F2C78">
      <w:pPr>
        <w:shd w:val="clear" w:color="auto" w:fill="FFFFFF"/>
        <w:spacing w:after="0" w:line="330" w:lineRule="atLeast"/>
        <w:jc w:val="center"/>
        <w:textAlignment w:val="baseline"/>
        <w:rPr>
          <w:rFonts w:ascii="Times New Roman" w:hAnsi="Times New Roman" w:cs="Times New Roman"/>
          <w:sz w:val="24"/>
          <w:szCs w:val="24"/>
        </w:rPr>
      </w:pPr>
    </w:p>
    <w:p w:rsidR="00AF1B14" w:rsidRDefault="00AF1B14"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DF7519" w:rsidRPr="00A76563" w:rsidRDefault="00DF7519" w:rsidP="00DF7519">
      <w:pPr>
        <w:spacing w:after="0" w:line="330" w:lineRule="atLeast"/>
        <w:jc w:val="center"/>
        <w:rPr>
          <w:rFonts w:ascii="Times New Roman" w:hAnsi="Times New Roman"/>
          <w:b/>
          <w:sz w:val="24"/>
        </w:rPr>
      </w:pPr>
      <w:r w:rsidRPr="00A76563">
        <w:rPr>
          <w:rFonts w:ascii="Times New Roman" w:hAnsi="Times New Roman"/>
          <w:b/>
          <w:sz w:val="24"/>
        </w:rPr>
        <w:t xml:space="preserve">Региональный этап Всероссийского конкурса юных исследователей окружающей среды им. Б.В. Всесвятского </w:t>
      </w:r>
    </w:p>
    <w:p w:rsidR="009F2C78" w:rsidRPr="00845146" w:rsidRDefault="00DF7519"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Номинация: «Человек и его здоровье» </w:t>
      </w:r>
    </w:p>
    <w:p w:rsidR="009F2C78" w:rsidRPr="004C1A37" w:rsidRDefault="009F2C78" w:rsidP="009F2C78">
      <w:pPr>
        <w:pStyle w:val="a4"/>
        <w:shd w:val="clear" w:color="auto" w:fill="FFFFFF"/>
        <w:spacing w:before="0" w:beforeAutospacing="0" w:after="150" w:afterAutospacing="0"/>
        <w:jc w:val="center"/>
        <w:rPr>
          <w:color w:val="333333"/>
        </w:rPr>
      </w:pPr>
      <w:r>
        <w:rPr>
          <w:b/>
          <w:color w:val="000000" w:themeColor="text1"/>
        </w:rPr>
        <w:t>ТЕМА: «</w:t>
      </w:r>
      <w:r>
        <w:rPr>
          <w:b/>
          <w:bCs/>
          <w:color w:val="333333"/>
        </w:rPr>
        <w:t>Определение качества меда</w:t>
      </w:r>
      <w:r w:rsidR="00AF1B14">
        <w:rPr>
          <w:b/>
          <w:bCs/>
          <w:color w:val="333333"/>
        </w:rPr>
        <w:t xml:space="preserve"> в домашних условиях</w:t>
      </w:r>
      <w:r w:rsidRPr="004C1A37">
        <w:rPr>
          <w:b/>
          <w:bCs/>
          <w:color w:val="333333"/>
        </w:rPr>
        <w:t>»</w:t>
      </w:r>
      <w:r>
        <w:rPr>
          <w:b/>
          <w:bCs/>
          <w:color w:val="333333"/>
        </w:rPr>
        <w:t>.</w:t>
      </w: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D6371F"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r>
        <w:rPr>
          <w:noProof/>
          <w:sz w:val="28"/>
          <w:szCs w:val="28"/>
          <w:bdr w:val="none" w:sz="0" w:space="0" w:color="auto" w:frame="1"/>
          <w:lang w:eastAsia="ru-RU"/>
        </w:rPr>
        <w:drawing>
          <wp:inline distT="0" distB="0" distL="0" distR="0">
            <wp:extent cx="4165066" cy="2781300"/>
            <wp:effectExtent l="19050" t="0" r="6884" b="0"/>
            <wp:docPr id="1" name="Рисунок 1" descr="польза-и-вред-мед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ьза-и-вред-меда"/>
                    <pic:cNvPicPr>
                      <a:picLocks noChangeAspect="1" noChangeArrowheads="1"/>
                    </pic:cNvPicPr>
                  </pic:nvPicPr>
                  <pic:blipFill>
                    <a:blip r:embed="rId8" cstate="print"/>
                    <a:srcRect/>
                    <a:stretch>
                      <a:fillRect/>
                    </a:stretch>
                  </pic:blipFill>
                  <pic:spPr bwMode="auto">
                    <a:xfrm>
                      <a:off x="0" y="0"/>
                      <a:ext cx="4165066" cy="2781300"/>
                    </a:xfrm>
                    <a:prstGeom prst="rect">
                      <a:avLst/>
                    </a:prstGeom>
                    <a:noFill/>
                    <a:ln w="9525">
                      <a:noFill/>
                      <a:miter lim="800000"/>
                      <a:headEnd/>
                      <a:tailEnd/>
                    </a:ln>
                  </pic:spPr>
                </pic:pic>
              </a:graphicData>
            </a:graphic>
          </wp:inline>
        </w:drawing>
      </w: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9F2C78" w:rsidP="00D6371F">
      <w:pPr>
        <w:shd w:val="clear" w:color="auto" w:fill="FFFFFF"/>
        <w:spacing w:after="0" w:line="330" w:lineRule="atLeast"/>
        <w:textAlignment w:val="baseline"/>
        <w:rPr>
          <w:rFonts w:ascii="Times New Roman" w:eastAsia="Times New Roman" w:hAnsi="Times New Roman" w:cs="Times New Roman"/>
          <w:color w:val="000000" w:themeColor="text1"/>
          <w:sz w:val="24"/>
          <w:szCs w:val="24"/>
        </w:rPr>
      </w:pPr>
    </w:p>
    <w:p w:rsidR="009F2C78" w:rsidRPr="00845146" w:rsidRDefault="009F2C78" w:rsidP="009F2C78">
      <w:pPr>
        <w:shd w:val="clear" w:color="auto" w:fill="FFFFFF"/>
        <w:spacing w:after="0" w:line="330" w:lineRule="atLeast"/>
        <w:ind w:left="5670"/>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b/>
          <w:color w:val="000000" w:themeColor="text1"/>
          <w:sz w:val="24"/>
          <w:szCs w:val="24"/>
        </w:rPr>
        <w:t>Автор:</w:t>
      </w:r>
      <w:r>
        <w:rPr>
          <w:rFonts w:ascii="Times New Roman" w:eastAsia="Times New Roman" w:hAnsi="Times New Roman" w:cs="Times New Roman"/>
          <w:color w:val="000000" w:themeColor="text1"/>
          <w:sz w:val="24"/>
          <w:szCs w:val="24"/>
        </w:rPr>
        <w:t xml:space="preserve"> Колес</w:t>
      </w:r>
      <w:r w:rsidR="00DF7519">
        <w:rPr>
          <w:rFonts w:ascii="Times New Roman" w:eastAsia="Times New Roman" w:hAnsi="Times New Roman" w:cs="Times New Roman"/>
          <w:color w:val="000000" w:themeColor="text1"/>
          <w:sz w:val="24"/>
          <w:szCs w:val="24"/>
        </w:rPr>
        <w:t>никова Надежда Вита, ученица  11</w:t>
      </w:r>
      <w:r>
        <w:rPr>
          <w:rFonts w:ascii="Times New Roman" w:eastAsia="Times New Roman" w:hAnsi="Times New Roman" w:cs="Times New Roman"/>
          <w:color w:val="000000" w:themeColor="text1"/>
          <w:sz w:val="24"/>
          <w:szCs w:val="24"/>
        </w:rPr>
        <w:t xml:space="preserve"> «в</w:t>
      </w:r>
      <w:r w:rsidRPr="00845146">
        <w:rPr>
          <w:rFonts w:ascii="Times New Roman" w:eastAsia="Times New Roman" w:hAnsi="Times New Roman" w:cs="Times New Roman"/>
          <w:color w:val="000000" w:themeColor="text1"/>
          <w:sz w:val="24"/>
          <w:szCs w:val="24"/>
        </w:rPr>
        <w:t xml:space="preserve">» класса                                                               </w:t>
      </w:r>
    </w:p>
    <w:p w:rsidR="009F2C78" w:rsidRPr="00845146" w:rsidRDefault="009F2C78" w:rsidP="00AF1B14">
      <w:pPr>
        <w:shd w:val="clear" w:color="auto" w:fill="FFFFFF"/>
        <w:spacing w:after="0" w:line="330" w:lineRule="atLeast"/>
        <w:ind w:left="5670"/>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b/>
          <w:color w:val="000000" w:themeColor="text1"/>
          <w:sz w:val="24"/>
          <w:szCs w:val="24"/>
        </w:rPr>
        <w:t>Научный руководитель:</w:t>
      </w:r>
      <w:r w:rsidRPr="00845146">
        <w:rPr>
          <w:rFonts w:ascii="Times New Roman" w:eastAsia="Times New Roman" w:hAnsi="Times New Roman" w:cs="Times New Roman"/>
          <w:color w:val="000000" w:themeColor="text1"/>
          <w:sz w:val="24"/>
          <w:szCs w:val="24"/>
        </w:rPr>
        <w:t xml:space="preserve"> </w:t>
      </w:r>
      <w:proofErr w:type="gramStart"/>
      <w:r w:rsidRPr="00845146">
        <w:rPr>
          <w:rFonts w:ascii="Times New Roman" w:eastAsia="Times New Roman" w:hAnsi="Times New Roman" w:cs="Times New Roman"/>
          <w:color w:val="000000" w:themeColor="text1"/>
          <w:sz w:val="24"/>
          <w:szCs w:val="24"/>
        </w:rPr>
        <w:t>к</w:t>
      </w:r>
      <w:proofErr w:type="gramEnd"/>
      <w:r w:rsidRPr="00845146">
        <w:rPr>
          <w:rFonts w:ascii="Times New Roman" w:eastAsia="Times New Roman" w:hAnsi="Times New Roman" w:cs="Times New Roman"/>
          <w:color w:val="000000" w:themeColor="text1"/>
          <w:sz w:val="24"/>
          <w:szCs w:val="24"/>
        </w:rPr>
        <w:t xml:space="preserve">.в.н. </w:t>
      </w:r>
      <w:proofErr w:type="spellStart"/>
      <w:r w:rsidR="00AF1B14">
        <w:rPr>
          <w:rFonts w:ascii="Times New Roman" w:eastAsia="Times New Roman" w:hAnsi="Times New Roman" w:cs="Times New Roman"/>
          <w:color w:val="000000" w:themeColor="text1"/>
          <w:sz w:val="24"/>
          <w:szCs w:val="24"/>
        </w:rPr>
        <w:t>Чертыгашева</w:t>
      </w:r>
      <w:proofErr w:type="spellEnd"/>
      <w:r w:rsidR="00AF1B14">
        <w:rPr>
          <w:rFonts w:ascii="Times New Roman" w:eastAsia="Times New Roman" w:hAnsi="Times New Roman" w:cs="Times New Roman"/>
          <w:color w:val="000000" w:themeColor="text1"/>
          <w:sz w:val="24"/>
          <w:szCs w:val="24"/>
        </w:rPr>
        <w:t xml:space="preserve"> Елена Геннадьевна, </w:t>
      </w:r>
      <w:r w:rsidRPr="00845146">
        <w:rPr>
          <w:rFonts w:ascii="Times New Roman" w:eastAsia="Times New Roman" w:hAnsi="Times New Roman" w:cs="Times New Roman"/>
          <w:color w:val="000000" w:themeColor="text1"/>
          <w:sz w:val="24"/>
          <w:szCs w:val="24"/>
        </w:rPr>
        <w:t>педагог</w:t>
      </w:r>
      <w:r w:rsidR="00F80291">
        <w:rPr>
          <w:rFonts w:ascii="Times New Roman" w:eastAsia="Times New Roman" w:hAnsi="Times New Roman" w:cs="Times New Roman"/>
          <w:color w:val="000000" w:themeColor="text1"/>
          <w:sz w:val="24"/>
          <w:szCs w:val="24"/>
        </w:rPr>
        <w:t xml:space="preserve"> дополнительного образования</w:t>
      </w:r>
      <w:r w:rsidR="00AF1B14">
        <w:rPr>
          <w:rFonts w:ascii="Times New Roman" w:eastAsia="Times New Roman" w:hAnsi="Times New Roman" w:cs="Times New Roman"/>
          <w:color w:val="000000" w:themeColor="text1"/>
          <w:sz w:val="24"/>
          <w:szCs w:val="24"/>
        </w:rPr>
        <w:t>.</w:t>
      </w: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9F2C78" w:rsidP="009F2C78">
      <w:pPr>
        <w:shd w:val="clear" w:color="auto" w:fill="FFFFFF"/>
        <w:spacing w:after="0" w:line="330" w:lineRule="atLeast"/>
        <w:textAlignment w:val="baseline"/>
        <w:rPr>
          <w:rFonts w:ascii="Times New Roman" w:eastAsia="Times New Roman" w:hAnsi="Times New Roman" w:cs="Times New Roman"/>
          <w:color w:val="000000" w:themeColor="text1"/>
          <w:sz w:val="24"/>
          <w:szCs w:val="24"/>
        </w:rPr>
      </w:pPr>
    </w:p>
    <w:p w:rsidR="009F2C78"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845146" w:rsidRDefault="009F2C78" w:rsidP="009F2C78">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9F2C78" w:rsidRPr="00AF1B14" w:rsidRDefault="009F2C78" w:rsidP="00AF1B14">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00F8029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Аскиз – 2023</w:t>
      </w:r>
      <w:r w:rsidRPr="00845146">
        <w:rPr>
          <w:rFonts w:ascii="Times New Roman" w:eastAsia="Times New Roman" w:hAnsi="Times New Roman" w:cs="Times New Roman"/>
          <w:color w:val="000000" w:themeColor="text1"/>
          <w:sz w:val="24"/>
          <w:szCs w:val="24"/>
        </w:rPr>
        <w:t xml:space="preserve"> г</w:t>
      </w:r>
    </w:p>
    <w:p w:rsidR="009F2C78" w:rsidRDefault="009F2C78" w:rsidP="0014275D"/>
    <w:p w:rsidR="00DF7519" w:rsidRDefault="00DF7519" w:rsidP="0014275D"/>
    <w:p w:rsidR="00DF7519" w:rsidRDefault="00DF7519" w:rsidP="0014275D"/>
    <w:p w:rsidR="00DF7519" w:rsidRDefault="00DF7519" w:rsidP="0014275D"/>
    <w:p w:rsidR="00AF1B14" w:rsidRDefault="0014275D" w:rsidP="00AF1B14">
      <w:pPr>
        <w:jc w:val="center"/>
        <w:rPr>
          <w:rFonts w:ascii="Times New Roman" w:hAnsi="Times New Roman" w:cs="Times New Roman"/>
          <w:sz w:val="24"/>
          <w:szCs w:val="24"/>
        </w:rPr>
      </w:pPr>
      <w:r w:rsidRPr="00AF1B14">
        <w:rPr>
          <w:rFonts w:ascii="Times New Roman" w:hAnsi="Times New Roman" w:cs="Times New Roman"/>
          <w:sz w:val="24"/>
          <w:szCs w:val="24"/>
        </w:rPr>
        <w:t>Содержание:</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                                                                                                                              </w:t>
      </w:r>
      <w:r w:rsidR="0014275D" w:rsidRPr="00AF1B14">
        <w:rPr>
          <w:rFonts w:ascii="Times New Roman" w:hAnsi="Times New Roman" w:cs="Times New Roman"/>
          <w:sz w:val="24"/>
          <w:szCs w:val="24"/>
        </w:rPr>
        <w:t>Стр.</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Введение </w:t>
      </w:r>
      <w:r w:rsidR="002A04FA">
        <w:rPr>
          <w:rFonts w:ascii="Times New Roman" w:hAnsi="Times New Roman" w:cs="Times New Roman"/>
          <w:sz w:val="24"/>
          <w:szCs w:val="24"/>
        </w:rPr>
        <w:t>……………………………………………………………………….3</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Глава 1. Литературный обзор </w:t>
      </w:r>
    </w:p>
    <w:p w:rsidR="0014275D" w:rsidRPr="00AF1B14" w:rsidRDefault="002A04FA" w:rsidP="0014275D">
      <w:pPr>
        <w:rPr>
          <w:rFonts w:ascii="Times New Roman" w:hAnsi="Times New Roman" w:cs="Times New Roman"/>
          <w:sz w:val="24"/>
          <w:szCs w:val="24"/>
        </w:rPr>
      </w:pPr>
      <w:r>
        <w:rPr>
          <w:rFonts w:ascii="Times New Roman" w:hAnsi="Times New Roman" w:cs="Times New Roman"/>
          <w:sz w:val="24"/>
          <w:szCs w:val="24"/>
        </w:rPr>
        <w:t>1.1 История использования меда человеком………………………………….4</w:t>
      </w:r>
    </w:p>
    <w:p w:rsidR="0014275D" w:rsidRPr="00AF1B14" w:rsidRDefault="002A04FA" w:rsidP="0014275D">
      <w:pPr>
        <w:rPr>
          <w:rFonts w:ascii="Times New Roman" w:hAnsi="Times New Roman" w:cs="Times New Roman"/>
          <w:sz w:val="24"/>
          <w:szCs w:val="24"/>
        </w:rPr>
      </w:pPr>
      <w:r>
        <w:rPr>
          <w:rFonts w:ascii="Times New Roman" w:hAnsi="Times New Roman" w:cs="Times New Roman"/>
          <w:sz w:val="24"/>
          <w:szCs w:val="24"/>
        </w:rPr>
        <w:t>1.2 Состав меда………..</w:t>
      </w:r>
      <w:r w:rsidR="00AF1B14">
        <w:rPr>
          <w:rFonts w:ascii="Times New Roman" w:hAnsi="Times New Roman" w:cs="Times New Roman"/>
          <w:sz w:val="24"/>
          <w:szCs w:val="24"/>
        </w:rPr>
        <w:t xml:space="preserve"> </w:t>
      </w:r>
      <w:r>
        <w:rPr>
          <w:rFonts w:ascii="Times New Roman" w:hAnsi="Times New Roman" w:cs="Times New Roman"/>
          <w:sz w:val="24"/>
          <w:szCs w:val="24"/>
        </w:rPr>
        <w:t>………………………………………………………..4</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Глава 2. Практическая часть </w:t>
      </w:r>
      <w:r w:rsidR="002A04FA">
        <w:rPr>
          <w:rFonts w:ascii="Times New Roman" w:hAnsi="Times New Roman" w:cs="Times New Roman"/>
          <w:sz w:val="24"/>
          <w:szCs w:val="24"/>
        </w:rPr>
        <w:t>……………………………………………………7</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Выводы </w:t>
      </w:r>
      <w:r w:rsidR="002A04FA">
        <w:rPr>
          <w:rFonts w:ascii="Times New Roman" w:hAnsi="Times New Roman" w:cs="Times New Roman"/>
          <w:sz w:val="24"/>
          <w:szCs w:val="24"/>
        </w:rPr>
        <w:t>…………………………………………………………………………..9</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Заключение </w:t>
      </w:r>
      <w:r w:rsidR="002A04FA">
        <w:rPr>
          <w:rFonts w:ascii="Times New Roman" w:hAnsi="Times New Roman" w:cs="Times New Roman"/>
          <w:sz w:val="24"/>
          <w:szCs w:val="24"/>
        </w:rPr>
        <w:t>……………………………………………………………………...</w:t>
      </w:r>
      <w:r w:rsidR="00F80291">
        <w:rPr>
          <w:rFonts w:ascii="Times New Roman" w:hAnsi="Times New Roman" w:cs="Times New Roman"/>
          <w:sz w:val="24"/>
          <w:szCs w:val="24"/>
        </w:rPr>
        <w:t>9</w:t>
      </w:r>
    </w:p>
    <w:p w:rsidR="0014275D" w:rsidRPr="00AF1B14" w:rsidRDefault="00AF1B14" w:rsidP="0014275D">
      <w:pPr>
        <w:rPr>
          <w:rFonts w:ascii="Times New Roman" w:hAnsi="Times New Roman" w:cs="Times New Roman"/>
          <w:sz w:val="24"/>
          <w:szCs w:val="24"/>
        </w:rPr>
      </w:pPr>
      <w:r>
        <w:rPr>
          <w:rFonts w:ascii="Times New Roman" w:hAnsi="Times New Roman" w:cs="Times New Roman"/>
          <w:sz w:val="24"/>
          <w:szCs w:val="24"/>
        </w:rPr>
        <w:t xml:space="preserve">Список литературы </w:t>
      </w:r>
      <w:r w:rsidR="00F80291">
        <w:rPr>
          <w:rFonts w:ascii="Times New Roman" w:hAnsi="Times New Roman" w:cs="Times New Roman"/>
          <w:sz w:val="24"/>
          <w:szCs w:val="24"/>
        </w:rPr>
        <w:t>…………………………………………………………….11</w:t>
      </w:r>
    </w:p>
    <w:p w:rsidR="0014275D" w:rsidRPr="00AF1B14" w:rsidRDefault="0014275D" w:rsidP="0014275D">
      <w:pPr>
        <w:rPr>
          <w:rFonts w:ascii="Times New Roman" w:hAnsi="Times New Roman" w:cs="Times New Roman"/>
          <w:sz w:val="24"/>
          <w:szCs w:val="24"/>
        </w:rPr>
      </w:pPr>
      <w:r w:rsidRPr="00AF1B14">
        <w:rPr>
          <w:rFonts w:ascii="Times New Roman" w:hAnsi="Times New Roman" w:cs="Times New Roman"/>
          <w:sz w:val="24"/>
          <w:szCs w:val="24"/>
        </w:rPr>
        <w:t>Приложение</w:t>
      </w:r>
      <w:r w:rsidR="00F80291">
        <w:rPr>
          <w:rFonts w:ascii="Times New Roman" w:hAnsi="Times New Roman" w:cs="Times New Roman"/>
          <w:sz w:val="24"/>
          <w:szCs w:val="24"/>
        </w:rPr>
        <w:t>……………………………………………………………………..12</w:t>
      </w:r>
    </w:p>
    <w:p w:rsidR="0014275D" w:rsidRPr="00AF1B14" w:rsidRDefault="0014275D" w:rsidP="0014275D">
      <w:pPr>
        <w:rPr>
          <w:rFonts w:ascii="Times New Roman" w:hAnsi="Times New Roman" w:cs="Times New Roman"/>
          <w:sz w:val="24"/>
          <w:szCs w:val="24"/>
        </w:rPr>
      </w:pPr>
    </w:p>
    <w:p w:rsidR="0014275D" w:rsidRPr="00AF1B14" w:rsidRDefault="0014275D" w:rsidP="0014275D">
      <w:pPr>
        <w:rPr>
          <w:rFonts w:ascii="Times New Roman" w:hAnsi="Times New Roman" w:cs="Times New Roman"/>
          <w:sz w:val="24"/>
          <w:szCs w:val="24"/>
        </w:rPr>
      </w:pPr>
    </w:p>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9F2C78" w:rsidRDefault="009F2C78" w:rsidP="0014275D"/>
    <w:p w:rsidR="006F6849" w:rsidRDefault="006F6849" w:rsidP="0014275D"/>
    <w:p w:rsidR="006F6849" w:rsidRDefault="006F6849" w:rsidP="0014275D"/>
    <w:p w:rsidR="00D6371F" w:rsidRDefault="00D6371F" w:rsidP="0014275D"/>
    <w:p w:rsidR="0014275D" w:rsidRPr="00D6371F" w:rsidRDefault="0014275D" w:rsidP="009F2C78">
      <w:pPr>
        <w:jc w:val="both"/>
        <w:rPr>
          <w:rFonts w:ascii="Times New Roman" w:hAnsi="Times New Roman" w:cs="Times New Roman"/>
          <w:b/>
          <w:sz w:val="24"/>
          <w:szCs w:val="24"/>
        </w:rPr>
      </w:pPr>
      <w:r w:rsidRPr="00D6371F">
        <w:rPr>
          <w:rFonts w:ascii="Times New Roman" w:hAnsi="Times New Roman" w:cs="Times New Roman"/>
          <w:b/>
          <w:sz w:val="24"/>
          <w:szCs w:val="24"/>
        </w:rPr>
        <w:t>Введение</w:t>
      </w:r>
    </w:p>
    <w:p w:rsidR="00D6371F" w:rsidRPr="00D6371F" w:rsidRDefault="00D6371F" w:rsidP="00D6371F">
      <w:pPr>
        <w:spacing w:line="360" w:lineRule="auto"/>
        <w:ind w:firstLine="454"/>
        <w:jc w:val="both"/>
        <w:rPr>
          <w:rFonts w:ascii="Times New Roman" w:hAnsi="Times New Roman" w:cs="Times New Roman"/>
          <w:sz w:val="24"/>
          <w:szCs w:val="24"/>
        </w:rPr>
      </w:pPr>
      <w:r w:rsidRPr="00D6371F">
        <w:rPr>
          <w:rFonts w:ascii="Times New Roman" w:hAnsi="Times New Roman" w:cs="Times New Roman"/>
          <w:b/>
          <w:sz w:val="24"/>
          <w:szCs w:val="24"/>
        </w:rPr>
        <w:t>Актуальность выбранной темы</w:t>
      </w:r>
      <w:r w:rsidRPr="00D6371F">
        <w:rPr>
          <w:rFonts w:ascii="Times New Roman" w:hAnsi="Times New Roman" w:cs="Times New Roman"/>
          <w:sz w:val="24"/>
          <w:szCs w:val="24"/>
        </w:rPr>
        <w:t>:</w:t>
      </w:r>
    </w:p>
    <w:p w:rsidR="00D6371F" w:rsidRPr="00D6371F" w:rsidRDefault="00D6371F" w:rsidP="00D6371F">
      <w:pPr>
        <w:spacing w:line="360" w:lineRule="auto"/>
        <w:ind w:firstLine="454"/>
        <w:jc w:val="both"/>
        <w:rPr>
          <w:rFonts w:ascii="Times New Roman" w:hAnsi="Times New Roman" w:cs="Times New Roman"/>
          <w:sz w:val="24"/>
          <w:szCs w:val="24"/>
        </w:rPr>
      </w:pPr>
      <w:r w:rsidRPr="00D6371F">
        <w:rPr>
          <w:rFonts w:ascii="Times New Roman" w:hAnsi="Times New Roman" w:cs="Times New Roman"/>
          <w:sz w:val="24"/>
          <w:szCs w:val="24"/>
        </w:rPr>
        <w:t>В низком качестве продукта виноваты вовсе не пчелы. Виноваты люди, которые работают непосредственно на пасеке. Они не дожидаются, пока пчелы облетят сотни цветков. Не добросовестные люди заставляют пчел как можно быстрее производить мед.  Делают они это очень просто. Рядом с ульем ставят тарелку со сладкой водой. Обманутые пчелы начинают производить мед из этого сиропа. Такой мед называется сахарным. Он является очень калорийным продуктом и бесполезным. Из пищевых продуктов мёд самый фальсифицируемый из товаров во всем мире.</w:t>
      </w:r>
    </w:p>
    <w:p w:rsidR="00D6371F" w:rsidRPr="00D6371F" w:rsidRDefault="00D6371F" w:rsidP="00D6371F">
      <w:pPr>
        <w:jc w:val="both"/>
        <w:rPr>
          <w:rFonts w:ascii="Times New Roman" w:hAnsi="Times New Roman" w:cs="Times New Roman"/>
          <w:sz w:val="24"/>
          <w:szCs w:val="24"/>
        </w:rPr>
      </w:pPr>
      <w:r w:rsidRPr="00D6371F">
        <w:rPr>
          <w:rFonts w:ascii="Times New Roman" w:hAnsi="Times New Roman" w:cs="Times New Roman"/>
          <w:sz w:val="24"/>
          <w:szCs w:val="24"/>
        </w:rPr>
        <w:t>Поэтому актуально в настоящее время научиться выбирать хороший  мёд и уметь определять качество меда, для того чтобы не купить подделк</w:t>
      </w:r>
      <w:r>
        <w:rPr>
          <w:rFonts w:ascii="Times New Roman" w:hAnsi="Times New Roman" w:cs="Times New Roman"/>
          <w:sz w:val="24"/>
          <w:szCs w:val="24"/>
        </w:rPr>
        <w:t>у.</w:t>
      </w:r>
    </w:p>
    <w:p w:rsidR="0014275D" w:rsidRPr="009F2C78" w:rsidRDefault="0014275D" w:rsidP="009F2C78">
      <w:pPr>
        <w:jc w:val="both"/>
        <w:rPr>
          <w:rFonts w:ascii="Times New Roman" w:hAnsi="Times New Roman" w:cs="Times New Roman"/>
          <w:sz w:val="24"/>
          <w:szCs w:val="24"/>
        </w:rPr>
      </w:pPr>
      <w:r w:rsidRPr="00D6371F">
        <w:rPr>
          <w:rFonts w:ascii="Times New Roman" w:hAnsi="Times New Roman" w:cs="Times New Roman"/>
          <w:b/>
          <w:sz w:val="24"/>
          <w:szCs w:val="24"/>
        </w:rPr>
        <w:t>Цель:</w:t>
      </w:r>
      <w:r w:rsidRPr="009F2C78">
        <w:rPr>
          <w:rFonts w:ascii="Times New Roman" w:hAnsi="Times New Roman" w:cs="Times New Roman"/>
          <w:sz w:val="24"/>
          <w:szCs w:val="24"/>
        </w:rPr>
        <w:t xml:space="preserve"> изучение качества купленного мёда у различных производителей</w:t>
      </w:r>
      <w:r w:rsidR="00196AF0">
        <w:rPr>
          <w:rFonts w:ascii="Times New Roman" w:hAnsi="Times New Roman" w:cs="Times New Roman"/>
          <w:sz w:val="24"/>
          <w:szCs w:val="24"/>
        </w:rPr>
        <w:t xml:space="preserve"> и частных пасек</w:t>
      </w:r>
      <w:r w:rsidRPr="009F2C78">
        <w:rPr>
          <w:rFonts w:ascii="Times New Roman" w:hAnsi="Times New Roman" w:cs="Times New Roman"/>
          <w:sz w:val="24"/>
          <w:szCs w:val="24"/>
        </w:rPr>
        <w:t>, обнаружение</w:t>
      </w:r>
      <w:r w:rsidR="00196AF0">
        <w:rPr>
          <w:rFonts w:ascii="Times New Roman" w:hAnsi="Times New Roman" w:cs="Times New Roman"/>
          <w:sz w:val="24"/>
          <w:szCs w:val="24"/>
        </w:rPr>
        <w:t xml:space="preserve"> </w:t>
      </w:r>
      <w:r w:rsidRPr="009F2C78">
        <w:rPr>
          <w:rFonts w:ascii="Times New Roman" w:hAnsi="Times New Roman" w:cs="Times New Roman"/>
          <w:sz w:val="24"/>
          <w:szCs w:val="24"/>
        </w:rPr>
        <w:t>фальсифицированного мёда.</w:t>
      </w:r>
    </w:p>
    <w:p w:rsidR="0014275D" w:rsidRPr="00D6371F" w:rsidRDefault="0014275D" w:rsidP="009F2C78">
      <w:pPr>
        <w:jc w:val="both"/>
        <w:rPr>
          <w:rFonts w:ascii="Times New Roman" w:hAnsi="Times New Roman" w:cs="Times New Roman"/>
          <w:b/>
          <w:sz w:val="24"/>
          <w:szCs w:val="24"/>
        </w:rPr>
      </w:pPr>
      <w:r w:rsidRPr="00D6371F">
        <w:rPr>
          <w:rFonts w:ascii="Times New Roman" w:hAnsi="Times New Roman" w:cs="Times New Roman"/>
          <w:b/>
          <w:sz w:val="24"/>
          <w:szCs w:val="24"/>
        </w:rPr>
        <w:t>Задачи:</w:t>
      </w:r>
    </w:p>
    <w:p w:rsidR="0014275D" w:rsidRPr="009F2C78" w:rsidRDefault="00AF1B14" w:rsidP="009F2C78">
      <w:pPr>
        <w:jc w:val="both"/>
        <w:rPr>
          <w:rFonts w:ascii="Times New Roman" w:hAnsi="Times New Roman" w:cs="Times New Roman"/>
          <w:sz w:val="24"/>
          <w:szCs w:val="24"/>
        </w:rPr>
      </w:pPr>
      <w:r>
        <w:rPr>
          <w:rFonts w:ascii="Times New Roman" w:hAnsi="Times New Roman" w:cs="Times New Roman"/>
          <w:sz w:val="24"/>
          <w:szCs w:val="24"/>
        </w:rPr>
        <w:t>1</w:t>
      </w:r>
      <w:r w:rsidR="0014275D" w:rsidRPr="009F2C78">
        <w:rPr>
          <w:rFonts w:ascii="Times New Roman" w:hAnsi="Times New Roman" w:cs="Times New Roman"/>
          <w:sz w:val="24"/>
          <w:szCs w:val="24"/>
        </w:rPr>
        <w:t>. Собрать образцы мёда.</w:t>
      </w:r>
    </w:p>
    <w:p w:rsidR="0014275D" w:rsidRPr="009F2C78" w:rsidRDefault="00AF1B14" w:rsidP="009F2C78">
      <w:pPr>
        <w:jc w:val="both"/>
        <w:rPr>
          <w:rFonts w:ascii="Times New Roman" w:hAnsi="Times New Roman" w:cs="Times New Roman"/>
          <w:sz w:val="24"/>
          <w:szCs w:val="24"/>
        </w:rPr>
      </w:pPr>
      <w:r>
        <w:rPr>
          <w:rFonts w:ascii="Times New Roman" w:hAnsi="Times New Roman" w:cs="Times New Roman"/>
          <w:sz w:val="24"/>
          <w:szCs w:val="24"/>
        </w:rPr>
        <w:t>2</w:t>
      </w:r>
      <w:r w:rsidR="0014275D" w:rsidRPr="009F2C78">
        <w:rPr>
          <w:rFonts w:ascii="Times New Roman" w:hAnsi="Times New Roman" w:cs="Times New Roman"/>
          <w:sz w:val="24"/>
          <w:szCs w:val="24"/>
        </w:rPr>
        <w:t>. Определить среди собранных образцов наличие фальшивого или не качественного</w:t>
      </w:r>
    </w:p>
    <w:p w:rsidR="0014275D" w:rsidRPr="009F2C78" w:rsidRDefault="0014275D" w:rsidP="009F2C78">
      <w:pPr>
        <w:jc w:val="both"/>
        <w:rPr>
          <w:rFonts w:ascii="Times New Roman" w:hAnsi="Times New Roman" w:cs="Times New Roman"/>
          <w:sz w:val="24"/>
          <w:szCs w:val="24"/>
        </w:rPr>
      </w:pPr>
      <w:r w:rsidRPr="009F2C78">
        <w:rPr>
          <w:rFonts w:ascii="Times New Roman" w:hAnsi="Times New Roman" w:cs="Times New Roman"/>
          <w:sz w:val="24"/>
          <w:szCs w:val="24"/>
        </w:rPr>
        <w:t>мёда.</w:t>
      </w:r>
    </w:p>
    <w:p w:rsidR="0014275D" w:rsidRPr="009F2C78" w:rsidRDefault="00AF1B14" w:rsidP="009F2C78">
      <w:pPr>
        <w:jc w:val="both"/>
        <w:rPr>
          <w:rFonts w:ascii="Times New Roman" w:hAnsi="Times New Roman" w:cs="Times New Roman"/>
          <w:sz w:val="24"/>
          <w:szCs w:val="24"/>
        </w:rPr>
      </w:pPr>
      <w:r>
        <w:rPr>
          <w:rFonts w:ascii="Times New Roman" w:hAnsi="Times New Roman" w:cs="Times New Roman"/>
          <w:sz w:val="24"/>
          <w:szCs w:val="24"/>
        </w:rPr>
        <w:t>3</w:t>
      </w:r>
      <w:r w:rsidR="0014275D" w:rsidRPr="009F2C78">
        <w:rPr>
          <w:rFonts w:ascii="Times New Roman" w:hAnsi="Times New Roman" w:cs="Times New Roman"/>
          <w:sz w:val="24"/>
          <w:szCs w:val="24"/>
        </w:rPr>
        <w:t>. Провести исследования образцов мёда на наличие в них посторонних добавок таких</w:t>
      </w:r>
    </w:p>
    <w:p w:rsidR="0014275D" w:rsidRPr="009F2C78" w:rsidRDefault="00AF1B14" w:rsidP="009F2C78">
      <w:pPr>
        <w:jc w:val="both"/>
        <w:rPr>
          <w:rFonts w:ascii="Times New Roman" w:hAnsi="Times New Roman" w:cs="Times New Roman"/>
          <w:sz w:val="24"/>
          <w:szCs w:val="24"/>
        </w:rPr>
      </w:pPr>
      <w:r>
        <w:rPr>
          <w:rFonts w:ascii="Times New Roman" w:hAnsi="Times New Roman" w:cs="Times New Roman"/>
          <w:sz w:val="24"/>
          <w:szCs w:val="24"/>
        </w:rPr>
        <w:t>как (вода, крахмал</w:t>
      </w:r>
      <w:r w:rsidR="0014275D" w:rsidRPr="009F2C78">
        <w:rPr>
          <w:rFonts w:ascii="Times New Roman" w:hAnsi="Times New Roman" w:cs="Times New Roman"/>
          <w:sz w:val="24"/>
          <w:szCs w:val="24"/>
        </w:rPr>
        <w:t>)</w:t>
      </w:r>
      <w:r w:rsidR="00D6371F">
        <w:rPr>
          <w:rFonts w:ascii="Times New Roman" w:hAnsi="Times New Roman" w:cs="Times New Roman"/>
          <w:sz w:val="24"/>
          <w:szCs w:val="24"/>
        </w:rPr>
        <w:t>.</w:t>
      </w:r>
    </w:p>
    <w:p w:rsidR="0014275D" w:rsidRPr="009F2C78" w:rsidRDefault="0014275D" w:rsidP="009F2C78">
      <w:pPr>
        <w:jc w:val="both"/>
        <w:rPr>
          <w:rFonts w:ascii="Times New Roman" w:hAnsi="Times New Roman" w:cs="Times New Roman"/>
          <w:sz w:val="24"/>
          <w:szCs w:val="24"/>
        </w:rPr>
      </w:pPr>
      <w:r w:rsidRPr="00196AF0">
        <w:rPr>
          <w:rFonts w:ascii="Times New Roman" w:hAnsi="Times New Roman" w:cs="Times New Roman"/>
          <w:b/>
          <w:sz w:val="24"/>
          <w:szCs w:val="24"/>
        </w:rPr>
        <w:t>Гипотеза:</w:t>
      </w:r>
      <w:r w:rsidR="00196AF0">
        <w:rPr>
          <w:rFonts w:ascii="Times New Roman" w:hAnsi="Times New Roman" w:cs="Times New Roman"/>
          <w:b/>
          <w:sz w:val="24"/>
          <w:szCs w:val="24"/>
        </w:rPr>
        <w:t xml:space="preserve"> </w:t>
      </w:r>
      <w:r w:rsidR="00196AF0" w:rsidRPr="00196AF0">
        <w:rPr>
          <w:rFonts w:ascii="Times New Roman" w:hAnsi="Times New Roman" w:cs="Times New Roman"/>
          <w:sz w:val="24"/>
          <w:szCs w:val="24"/>
        </w:rPr>
        <w:t>мы предположили, что</w:t>
      </w:r>
      <w:r w:rsidR="00196AF0">
        <w:rPr>
          <w:rFonts w:ascii="Times New Roman" w:hAnsi="Times New Roman" w:cs="Times New Roman"/>
          <w:b/>
          <w:sz w:val="24"/>
          <w:szCs w:val="24"/>
        </w:rPr>
        <w:t xml:space="preserve"> </w:t>
      </w:r>
      <w:r w:rsidRPr="009F2C78">
        <w:rPr>
          <w:rFonts w:ascii="Times New Roman" w:hAnsi="Times New Roman" w:cs="Times New Roman"/>
          <w:sz w:val="24"/>
          <w:szCs w:val="24"/>
        </w:rPr>
        <w:t xml:space="preserve"> мёд, купленный у незнакомых продавцов и</w:t>
      </w:r>
      <w:r w:rsidR="00196AF0">
        <w:rPr>
          <w:rFonts w:ascii="Times New Roman" w:hAnsi="Times New Roman" w:cs="Times New Roman"/>
          <w:sz w:val="24"/>
          <w:szCs w:val="24"/>
        </w:rPr>
        <w:t>ли</w:t>
      </w:r>
      <w:r w:rsidRPr="009F2C78">
        <w:rPr>
          <w:rFonts w:ascii="Times New Roman" w:hAnsi="Times New Roman" w:cs="Times New Roman"/>
          <w:sz w:val="24"/>
          <w:szCs w:val="24"/>
        </w:rPr>
        <w:t xml:space="preserve"> в магазине, может быть</w:t>
      </w:r>
      <w:r w:rsidR="00196AF0">
        <w:rPr>
          <w:rFonts w:ascii="Times New Roman" w:hAnsi="Times New Roman" w:cs="Times New Roman"/>
          <w:sz w:val="24"/>
          <w:szCs w:val="24"/>
        </w:rPr>
        <w:t xml:space="preserve"> </w:t>
      </w:r>
      <w:r w:rsidRPr="009F2C78">
        <w:rPr>
          <w:rFonts w:ascii="Times New Roman" w:hAnsi="Times New Roman" w:cs="Times New Roman"/>
          <w:sz w:val="24"/>
          <w:szCs w:val="24"/>
        </w:rPr>
        <w:t>фальсифицированным.</w:t>
      </w:r>
    </w:p>
    <w:p w:rsidR="0014275D" w:rsidRPr="009F2C78" w:rsidRDefault="0014275D" w:rsidP="009F2C78">
      <w:pPr>
        <w:jc w:val="both"/>
        <w:rPr>
          <w:rFonts w:ascii="Times New Roman" w:hAnsi="Times New Roman" w:cs="Times New Roman"/>
          <w:sz w:val="24"/>
          <w:szCs w:val="24"/>
        </w:rPr>
      </w:pPr>
      <w:r w:rsidRPr="00196AF0">
        <w:rPr>
          <w:rFonts w:ascii="Times New Roman" w:hAnsi="Times New Roman" w:cs="Times New Roman"/>
          <w:b/>
          <w:sz w:val="24"/>
          <w:szCs w:val="24"/>
        </w:rPr>
        <w:t>Объект исследования</w:t>
      </w:r>
      <w:r w:rsidRPr="009F2C78">
        <w:rPr>
          <w:rFonts w:ascii="Times New Roman" w:hAnsi="Times New Roman" w:cs="Times New Roman"/>
          <w:sz w:val="24"/>
          <w:szCs w:val="24"/>
        </w:rPr>
        <w:t>: мёд</w:t>
      </w:r>
      <w:r w:rsidR="00D6371F">
        <w:rPr>
          <w:rFonts w:ascii="Times New Roman" w:hAnsi="Times New Roman" w:cs="Times New Roman"/>
          <w:sz w:val="24"/>
          <w:szCs w:val="24"/>
        </w:rPr>
        <w:t xml:space="preserve"> разных торговых марок и частных пасек.</w:t>
      </w:r>
    </w:p>
    <w:p w:rsidR="00AF1B14" w:rsidRPr="00D6371F" w:rsidRDefault="0014275D" w:rsidP="009F2C78">
      <w:pPr>
        <w:jc w:val="both"/>
        <w:rPr>
          <w:rFonts w:ascii="Times New Roman" w:hAnsi="Times New Roman" w:cs="Times New Roman"/>
          <w:sz w:val="24"/>
          <w:szCs w:val="24"/>
        </w:rPr>
      </w:pPr>
      <w:r w:rsidRPr="00196AF0">
        <w:rPr>
          <w:rFonts w:ascii="Times New Roman" w:hAnsi="Times New Roman" w:cs="Times New Roman"/>
          <w:b/>
          <w:sz w:val="24"/>
          <w:szCs w:val="24"/>
        </w:rPr>
        <w:t>Предмет исследования</w:t>
      </w:r>
      <w:r w:rsidRPr="009F2C78">
        <w:rPr>
          <w:rFonts w:ascii="Times New Roman" w:hAnsi="Times New Roman" w:cs="Times New Roman"/>
          <w:sz w:val="24"/>
          <w:szCs w:val="24"/>
        </w:rPr>
        <w:t xml:space="preserve">: </w:t>
      </w:r>
      <w:r w:rsidR="00D6371F" w:rsidRPr="009F2C78">
        <w:rPr>
          <w:rFonts w:ascii="Times New Roman" w:hAnsi="Times New Roman" w:cs="Times New Roman"/>
          <w:sz w:val="24"/>
          <w:szCs w:val="24"/>
        </w:rPr>
        <w:t xml:space="preserve"> качества купленного мёда у различных производителей</w:t>
      </w:r>
      <w:r w:rsidR="00D6371F">
        <w:rPr>
          <w:rFonts w:ascii="Times New Roman" w:hAnsi="Times New Roman" w:cs="Times New Roman"/>
          <w:sz w:val="24"/>
          <w:szCs w:val="24"/>
        </w:rPr>
        <w:t>.</w:t>
      </w:r>
    </w:p>
    <w:p w:rsidR="0014275D" w:rsidRPr="00D6371F" w:rsidRDefault="0014275D" w:rsidP="00D6371F">
      <w:pPr>
        <w:jc w:val="both"/>
        <w:rPr>
          <w:rFonts w:ascii="Times New Roman" w:hAnsi="Times New Roman" w:cs="Times New Roman"/>
          <w:sz w:val="24"/>
          <w:szCs w:val="24"/>
        </w:rPr>
      </w:pPr>
      <w:r w:rsidRPr="00D6371F">
        <w:rPr>
          <w:rFonts w:ascii="Times New Roman" w:hAnsi="Times New Roman" w:cs="Times New Roman"/>
          <w:b/>
          <w:sz w:val="24"/>
          <w:szCs w:val="24"/>
        </w:rPr>
        <w:t>Методы</w:t>
      </w:r>
      <w:r w:rsidR="00D6371F" w:rsidRPr="00D6371F">
        <w:rPr>
          <w:rFonts w:ascii="Times New Roman" w:hAnsi="Times New Roman" w:cs="Times New Roman"/>
          <w:b/>
          <w:sz w:val="24"/>
          <w:szCs w:val="24"/>
        </w:rPr>
        <w:t>:</w:t>
      </w:r>
      <w:r w:rsidR="00D6371F" w:rsidRPr="00D6371F">
        <w:rPr>
          <w:rFonts w:ascii="Times New Roman" w:hAnsi="Times New Roman" w:cs="Times New Roman"/>
          <w:color w:val="000000"/>
          <w:sz w:val="24"/>
          <w:szCs w:val="24"/>
          <w:bdr w:val="none" w:sz="0" w:space="0" w:color="auto" w:frame="1"/>
          <w:shd w:val="clear" w:color="auto" w:fill="FFFFFF"/>
        </w:rPr>
        <w:t xml:space="preserve"> </w:t>
      </w:r>
      <w:r w:rsidR="00D6371F" w:rsidRPr="00D6371F">
        <w:rPr>
          <w:rStyle w:val="c0"/>
          <w:rFonts w:ascii="Times New Roman" w:hAnsi="Times New Roman" w:cs="Times New Roman"/>
          <w:color w:val="000000"/>
          <w:sz w:val="24"/>
          <w:szCs w:val="24"/>
          <w:bdr w:val="none" w:sz="0" w:space="0" w:color="auto" w:frame="1"/>
          <w:shd w:val="clear" w:color="auto" w:fill="FFFFFF"/>
        </w:rPr>
        <w:t>наблюдение, анализ литературы, органолептические, химический эксперимент.</w:t>
      </w:r>
    </w:p>
    <w:p w:rsidR="0014275D" w:rsidRDefault="0014275D" w:rsidP="0014275D"/>
    <w:p w:rsidR="00D6371F" w:rsidRDefault="00D6371F" w:rsidP="0014275D"/>
    <w:p w:rsidR="00D6371F" w:rsidRDefault="00D6371F" w:rsidP="0014275D"/>
    <w:p w:rsidR="00196AF0" w:rsidRDefault="00196AF0" w:rsidP="0014275D"/>
    <w:p w:rsidR="00196AF0" w:rsidRDefault="00196AF0" w:rsidP="0014275D"/>
    <w:p w:rsidR="00196AF0" w:rsidRDefault="00196AF0" w:rsidP="0014275D"/>
    <w:p w:rsidR="00D6371F" w:rsidRDefault="00D6371F" w:rsidP="0014275D"/>
    <w:p w:rsidR="0014275D" w:rsidRDefault="0014275D" w:rsidP="009F2C78">
      <w:pPr>
        <w:jc w:val="both"/>
        <w:rPr>
          <w:rFonts w:ascii="Times New Roman" w:hAnsi="Times New Roman" w:cs="Times New Roman"/>
          <w:b/>
          <w:sz w:val="24"/>
          <w:szCs w:val="24"/>
        </w:rPr>
      </w:pPr>
      <w:r w:rsidRPr="00D6371F">
        <w:rPr>
          <w:rFonts w:ascii="Times New Roman" w:hAnsi="Times New Roman" w:cs="Times New Roman"/>
          <w:b/>
          <w:sz w:val="24"/>
          <w:szCs w:val="24"/>
        </w:rPr>
        <w:t>Глава 1.Литературный обзор.</w:t>
      </w:r>
    </w:p>
    <w:p w:rsidR="00D6371F" w:rsidRPr="00D6371F" w:rsidRDefault="00D6371F" w:rsidP="00D6371F">
      <w:pPr>
        <w:rPr>
          <w:rFonts w:ascii="Times New Roman" w:hAnsi="Times New Roman" w:cs="Times New Roman"/>
          <w:sz w:val="24"/>
          <w:szCs w:val="24"/>
        </w:rPr>
      </w:pPr>
      <w:r w:rsidRPr="00D6371F">
        <w:rPr>
          <w:rFonts w:ascii="Times New Roman" w:hAnsi="Times New Roman" w:cs="Times New Roman"/>
          <w:sz w:val="24"/>
          <w:szCs w:val="24"/>
        </w:rPr>
        <w:t>Исследования археологов и палеонтологов свидетельствуют о том, что дикие пчелы были еще за 56 млн. лет до первобытного человека.</w:t>
      </w:r>
    </w:p>
    <w:p w:rsidR="00D6371F" w:rsidRPr="00057FA0" w:rsidRDefault="00D6371F" w:rsidP="00D6371F">
      <w:pPr>
        <w:pStyle w:val="a4"/>
        <w:spacing w:line="276" w:lineRule="auto"/>
        <w:jc w:val="both"/>
      </w:pPr>
      <w:r w:rsidRPr="00D6371F">
        <w:t xml:space="preserve">Так как первобытным людям свойственно было заниматься собирательством, нетрудно догадаться, что за медом они отправлялись, не особо опасаясь диких пчел. Этому есть доказательство – найденное </w:t>
      </w:r>
      <w:r w:rsidRPr="00D6371F">
        <w:rPr>
          <w:rStyle w:val="a7"/>
        </w:rPr>
        <w:t>изображение добывающего мед человека</w:t>
      </w:r>
      <w:r w:rsidRPr="00D6371F">
        <w:t>. Древняя каменная фреска найдена в Испании и относится к временам каменного века. На каменной основе был изображен древний человек, в окружен</w:t>
      </w:r>
      <w:r w:rsidR="00565814">
        <w:t xml:space="preserve">ии пчел, старающийся добыть мед </w:t>
      </w:r>
      <m:oMath>
        <m:d>
          <m:dPr>
            <m:begChr m:val="["/>
            <m:endChr m:val="]"/>
            <m:ctrlPr>
              <w:rPr>
                <w:rFonts w:ascii="Cambria Math" w:hAnsi="Cambria Math"/>
                <w:i/>
              </w:rPr>
            </m:ctrlPr>
          </m:dPr>
          <m:e>
            <m:r>
              <w:rPr>
                <w:rFonts w:ascii="Cambria Math" w:hAnsi="Cambria Math"/>
              </w:rPr>
              <m:t>1</m:t>
            </m:r>
          </m:e>
        </m:d>
      </m:oMath>
    </w:p>
    <w:p w:rsidR="00D6371F" w:rsidRPr="00D6371F" w:rsidRDefault="00D6371F" w:rsidP="00D6371F">
      <w:pPr>
        <w:pStyle w:val="a4"/>
        <w:spacing w:line="276" w:lineRule="auto"/>
        <w:jc w:val="both"/>
      </w:pPr>
      <w:r w:rsidRPr="00D6371F">
        <w:t xml:space="preserve">Другие упоминания о меде из древности можно найти </w:t>
      </w:r>
      <w:r w:rsidRPr="00D6371F">
        <w:rPr>
          <w:rStyle w:val="a7"/>
        </w:rPr>
        <w:t>в египетских пирамидах</w:t>
      </w:r>
      <w:r w:rsidRPr="00D6371F">
        <w:t>, где его упоминали как лекарственное средство.</w:t>
      </w:r>
    </w:p>
    <w:p w:rsidR="00D6371F" w:rsidRPr="00D6371F" w:rsidRDefault="00D6371F" w:rsidP="00D6371F">
      <w:pPr>
        <w:pStyle w:val="a4"/>
        <w:spacing w:line="276" w:lineRule="auto"/>
        <w:jc w:val="both"/>
      </w:pPr>
      <w:r w:rsidRPr="00D6371F">
        <w:t>Мед еще 3500 лет назад распознали как лекарственное и полезное средство. Папирусы гласят, что мед желательно принимать при открытых ранах, для «вызова мочеиспускания, и для облегчения желудка». Также в папирусах описаны способы лечения неких опухолей, в состав которых также входил мед.</w:t>
      </w:r>
      <m:oMath>
        <m:r>
          <w:rPr>
            <w:rFonts w:ascii="Cambria Math" w:hAnsi="Cambria Math"/>
          </w:rPr>
          <m:t xml:space="preserve"> </m:t>
        </m:r>
        <m:d>
          <m:dPr>
            <m:begChr m:val="["/>
            <m:endChr m:val="]"/>
            <m:ctrlPr>
              <w:rPr>
                <w:rFonts w:ascii="Cambria Math" w:hAnsi="Cambria Math"/>
                <w:i/>
              </w:rPr>
            </m:ctrlPr>
          </m:dPr>
          <m:e>
            <m:r>
              <w:rPr>
                <w:rFonts w:ascii="Cambria Math" w:hAnsi="Cambria Math"/>
              </w:rPr>
              <m:t>2</m:t>
            </m:r>
          </m:e>
        </m:d>
      </m:oMath>
    </w:p>
    <w:p w:rsidR="00D6371F" w:rsidRPr="00D6371F" w:rsidRDefault="00D6371F" w:rsidP="00D6371F">
      <w:pPr>
        <w:jc w:val="both"/>
        <w:rPr>
          <w:rFonts w:ascii="Times New Roman" w:hAnsi="Times New Roman" w:cs="Times New Roman"/>
          <w:b/>
          <w:color w:val="000000"/>
          <w:sz w:val="24"/>
          <w:szCs w:val="24"/>
        </w:rPr>
      </w:pPr>
      <w:r w:rsidRPr="00D6371F">
        <w:rPr>
          <w:rFonts w:ascii="Times New Roman" w:hAnsi="Times New Roman" w:cs="Times New Roman"/>
          <w:b/>
          <w:color w:val="000000"/>
          <w:sz w:val="24"/>
          <w:szCs w:val="24"/>
        </w:rPr>
        <w:t>1.2. Состав мёда.</w:t>
      </w:r>
    </w:p>
    <w:p w:rsidR="00D6371F" w:rsidRPr="00D6371F" w:rsidRDefault="00D6371F" w:rsidP="00D6371F">
      <w:pPr>
        <w:jc w:val="both"/>
        <w:rPr>
          <w:rFonts w:ascii="Times New Roman" w:hAnsi="Times New Roman" w:cs="Times New Roman"/>
          <w:color w:val="000000"/>
          <w:sz w:val="24"/>
          <w:szCs w:val="24"/>
        </w:rPr>
      </w:pPr>
      <w:r w:rsidRPr="00D6371F">
        <w:rPr>
          <w:rFonts w:ascii="Times New Roman" w:hAnsi="Times New Roman" w:cs="Times New Roman"/>
          <w:color w:val="000000"/>
          <w:sz w:val="24"/>
          <w:szCs w:val="24"/>
        </w:rPr>
        <w:t xml:space="preserve">По </w:t>
      </w:r>
      <w:proofErr w:type="spellStart"/>
      <w:r w:rsidRPr="00D6371F">
        <w:rPr>
          <w:rFonts w:ascii="Times New Roman" w:hAnsi="Times New Roman" w:cs="Times New Roman"/>
          <w:color w:val="000000"/>
          <w:sz w:val="24"/>
          <w:szCs w:val="24"/>
        </w:rPr>
        <w:t>батоническому</w:t>
      </w:r>
      <w:proofErr w:type="spellEnd"/>
      <w:r w:rsidRPr="00D6371F">
        <w:rPr>
          <w:rFonts w:ascii="Times New Roman" w:hAnsi="Times New Roman" w:cs="Times New Roman"/>
          <w:color w:val="000000"/>
          <w:sz w:val="24"/>
          <w:szCs w:val="24"/>
        </w:rPr>
        <w:t xml:space="preserve"> происхождению мед подразделяют </w:t>
      </w:r>
      <w:proofErr w:type="gramStart"/>
      <w:r w:rsidRPr="00D6371F">
        <w:rPr>
          <w:rFonts w:ascii="Times New Roman" w:hAnsi="Times New Roman" w:cs="Times New Roman"/>
          <w:color w:val="000000"/>
          <w:sz w:val="24"/>
          <w:szCs w:val="24"/>
        </w:rPr>
        <w:t>на</w:t>
      </w:r>
      <w:proofErr w:type="gramEnd"/>
      <w:r w:rsidRPr="00D6371F">
        <w:rPr>
          <w:rFonts w:ascii="Times New Roman" w:hAnsi="Times New Roman" w:cs="Times New Roman"/>
          <w:color w:val="000000"/>
          <w:sz w:val="24"/>
          <w:szCs w:val="24"/>
        </w:rPr>
        <w:t>:</w:t>
      </w:r>
    </w:p>
    <w:p w:rsidR="00D6371F" w:rsidRPr="00D6371F" w:rsidRDefault="00D6371F" w:rsidP="00D6371F">
      <w:pPr>
        <w:jc w:val="both"/>
        <w:rPr>
          <w:rFonts w:ascii="Times New Roman" w:hAnsi="Times New Roman" w:cs="Times New Roman"/>
          <w:color w:val="000000"/>
          <w:sz w:val="24"/>
          <w:szCs w:val="24"/>
        </w:rPr>
      </w:pPr>
      <w:r w:rsidRPr="00D6371F">
        <w:rPr>
          <w:rFonts w:ascii="Times New Roman" w:hAnsi="Times New Roman" w:cs="Times New Roman"/>
          <w:color w:val="000000"/>
          <w:sz w:val="24"/>
          <w:szCs w:val="24"/>
        </w:rPr>
        <w:t>-цветочный;</w:t>
      </w:r>
    </w:p>
    <w:p w:rsidR="00D6371F" w:rsidRPr="00D6371F" w:rsidRDefault="00D6371F" w:rsidP="00D6371F">
      <w:pPr>
        <w:jc w:val="both"/>
        <w:rPr>
          <w:rFonts w:ascii="Times New Roman" w:hAnsi="Times New Roman" w:cs="Times New Roman"/>
          <w:color w:val="000000"/>
          <w:sz w:val="24"/>
          <w:szCs w:val="24"/>
        </w:rPr>
      </w:pPr>
      <w:r w:rsidRPr="00D6371F">
        <w:rPr>
          <w:rFonts w:ascii="Times New Roman" w:hAnsi="Times New Roman" w:cs="Times New Roman"/>
          <w:color w:val="000000"/>
          <w:sz w:val="24"/>
          <w:szCs w:val="24"/>
        </w:rPr>
        <w:t>-падевый;</w:t>
      </w:r>
    </w:p>
    <w:p w:rsidR="00D6371F" w:rsidRPr="00D6371F" w:rsidRDefault="00D6371F" w:rsidP="00D6371F">
      <w:pPr>
        <w:jc w:val="both"/>
        <w:rPr>
          <w:rFonts w:ascii="Times New Roman" w:hAnsi="Times New Roman" w:cs="Times New Roman"/>
          <w:color w:val="000000"/>
          <w:sz w:val="24"/>
          <w:szCs w:val="24"/>
          <w:shd w:val="clear" w:color="auto" w:fill="F9F9F9"/>
        </w:rPr>
      </w:pPr>
      <w:r w:rsidRPr="00D6371F">
        <w:rPr>
          <w:rFonts w:ascii="Times New Roman" w:hAnsi="Times New Roman" w:cs="Times New Roman"/>
          <w:color w:val="000000"/>
          <w:sz w:val="24"/>
          <w:szCs w:val="24"/>
        </w:rPr>
        <w:t>-смешанный.</w:t>
      </w:r>
      <w:r w:rsidRPr="00D6371F">
        <w:rPr>
          <w:rFonts w:ascii="Times New Roman" w:hAnsi="Times New Roman" w:cs="Times New Roman"/>
          <w:color w:val="000000"/>
          <w:sz w:val="24"/>
          <w:szCs w:val="24"/>
          <w:shd w:val="clear" w:color="auto" w:fill="F9F9F9"/>
        </w:rPr>
        <w:t xml:space="preserve"> </w:t>
      </w:r>
    </w:p>
    <w:p w:rsidR="00D6371F" w:rsidRPr="00D6371F" w:rsidRDefault="00D6371F" w:rsidP="00D6371F">
      <w:pPr>
        <w:pStyle w:val="a4"/>
        <w:spacing w:before="0" w:beforeAutospacing="0" w:after="0" w:afterAutospacing="0" w:line="276" w:lineRule="auto"/>
        <w:ind w:firstLine="708"/>
        <w:jc w:val="both"/>
      </w:pPr>
      <w:r w:rsidRPr="00D6371F">
        <w:rPr>
          <w:color w:val="000000"/>
          <w:shd w:val="clear" w:color="auto" w:fill="F9F9F9"/>
        </w:rPr>
        <w:t xml:space="preserve">Химический состав меда. Пчелиный мед — один из сложнейших естественных продуктов, в составе которого обнаружено более четырехсот различных компонентов. Следует отметить, что химический состав меда непостоянен и зависит от вида медоносных растений, с которых собран нектар; почвы, на которой они произрастают; погодных и климатических условий; времени, прошедшего от сбора нектара до извлечения меда из сотов; сроков хранения меда. Однако основными </w:t>
      </w:r>
      <w:r w:rsidRPr="00D6371F">
        <w:t>компонентами мёда являются</w:t>
      </w:r>
      <w:r w:rsidRPr="00D6371F">
        <w:rPr>
          <w:rStyle w:val="apple-converted-space"/>
          <w:color w:val="000000"/>
        </w:rPr>
        <w:t> </w:t>
      </w:r>
      <w:r w:rsidRPr="00D6371F">
        <w:t>углеводы,</w:t>
      </w:r>
      <w:r w:rsidRPr="00D6371F">
        <w:rPr>
          <w:rStyle w:val="apple-converted-space"/>
          <w:color w:val="000000"/>
        </w:rPr>
        <w:t> </w:t>
      </w:r>
      <w:r w:rsidRPr="00D6371F">
        <w:t>растворённые</w:t>
      </w:r>
      <w:r w:rsidRPr="00D6371F">
        <w:rPr>
          <w:rStyle w:val="apple-converted-space"/>
          <w:color w:val="000000"/>
        </w:rPr>
        <w:t> </w:t>
      </w:r>
      <w:r w:rsidRPr="00D6371F">
        <w:t xml:space="preserve">в небольшом количестве воды. Мед содержит 38,0 % - фруктозы; 31,0 % - глюкозы; 1,0 % - сахарозы; 13,0 – 20,0 % - воды; 9,0 % - другие сахара (мальтоза, </w:t>
      </w:r>
      <w:proofErr w:type="spellStart"/>
      <w:r w:rsidRPr="00D6371F">
        <w:t>мелицитоза</w:t>
      </w:r>
      <w:proofErr w:type="spellEnd"/>
      <w:r w:rsidRPr="00D6371F">
        <w:t xml:space="preserve"> и др.); 0,17 % - зола, 3,38 % - прочие.</w:t>
      </w:r>
      <m:oMath>
        <m:r>
          <w:rPr>
            <w:rFonts w:ascii="Cambria Math" w:hAnsi="Cambria Math"/>
          </w:rPr>
          <m:t xml:space="preserve"> </m:t>
        </m:r>
        <m:d>
          <m:dPr>
            <m:begChr m:val="["/>
            <m:endChr m:val="]"/>
            <m:ctrlPr>
              <w:rPr>
                <w:rFonts w:ascii="Cambria Math" w:hAnsi="Cambria Math"/>
                <w:i/>
              </w:rPr>
            </m:ctrlPr>
          </m:dPr>
          <m:e>
            <m:r>
              <w:rPr>
                <w:rFonts w:ascii="Cambria Math" w:hAnsi="Cambria Math"/>
              </w:rPr>
              <m:t>1</m:t>
            </m:r>
          </m:e>
        </m:d>
      </m:oMath>
      <w:r w:rsidRPr="00D6371F">
        <w:t xml:space="preserve">    </w:t>
      </w:r>
    </w:p>
    <w:p w:rsidR="00D6371F" w:rsidRPr="00D6371F" w:rsidRDefault="00D6371F" w:rsidP="00D6371F">
      <w:pPr>
        <w:ind w:firstLine="454"/>
        <w:jc w:val="both"/>
        <w:rPr>
          <w:rFonts w:ascii="Times New Roman" w:hAnsi="Times New Roman" w:cs="Times New Roman"/>
          <w:b/>
          <w:sz w:val="24"/>
          <w:szCs w:val="24"/>
        </w:rPr>
      </w:pPr>
      <w:r w:rsidRPr="00D6371F">
        <w:rPr>
          <w:rFonts w:ascii="Times New Roman" w:hAnsi="Times New Roman" w:cs="Times New Roman"/>
          <w:sz w:val="24"/>
          <w:szCs w:val="24"/>
        </w:rPr>
        <w:t xml:space="preserve"> Пищевая ценность на </w:t>
      </w:r>
      <w:smartTag w:uri="urn:schemas-microsoft-com:office:smarttags" w:element="metricconverter">
        <w:smartTagPr>
          <w:attr w:name="ProductID" w:val="100 г"/>
        </w:smartTagPr>
        <w:r w:rsidRPr="00D6371F">
          <w:rPr>
            <w:rFonts w:ascii="Times New Roman" w:hAnsi="Times New Roman" w:cs="Times New Roman"/>
            <w:sz w:val="24"/>
            <w:szCs w:val="24"/>
          </w:rPr>
          <w:t>100 г</w:t>
        </w:r>
      </w:smartTag>
      <w:r w:rsidRPr="00D6371F">
        <w:rPr>
          <w:rFonts w:ascii="Times New Roman" w:hAnsi="Times New Roman" w:cs="Times New Roman"/>
          <w:sz w:val="24"/>
          <w:szCs w:val="24"/>
        </w:rPr>
        <w:t xml:space="preserve"> продукта</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Энергетическая ценность 304 ккал 1272 кДж</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 xml:space="preserve">Вода </w:t>
      </w:r>
      <w:smartTag w:uri="urn:schemas-microsoft-com:office:smarttags" w:element="metricconverter">
        <w:smartTagPr>
          <w:attr w:name="ProductID" w:val="17.10 г"/>
        </w:smartTagPr>
        <w:smartTag w:uri="urn:schemas-microsoft-com:office:smarttags" w:element="metricconverter">
          <w:smartTagPr>
            <w:attr w:name="ProductID" w:val="17.10 г"/>
          </w:smartTagPr>
          <w:r w:rsidRPr="00D6371F">
            <w:rPr>
              <w:rFonts w:ascii="Times New Roman" w:hAnsi="Times New Roman" w:cs="Times New Roman"/>
              <w:sz w:val="24"/>
              <w:szCs w:val="24"/>
            </w:rPr>
            <w:t>17.10 г</w:t>
          </w:r>
        </w:smartTag>
        <w:r w:rsidRPr="00D6371F">
          <w:rPr>
            <w:rFonts w:ascii="Times New Roman" w:hAnsi="Times New Roman" w:cs="Times New Roman"/>
            <w:b/>
            <w:sz w:val="24"/>
            <w:szCs w:val="24"/>
          </w:rPr>
          <w:t xml:space="preserve">, </w:t>
        </w:r>
      </w:smartTag>
      <w:r w:rsidRPr="00D6371F">
        <w:rPr>
          <w:rFonts w:ascii="Times New Roman" w:hAnsi="Times New Roman" w:cs="Times New Roman"/>
          <w:sz w:val="24"/>
          <w:szCs w:val="24"/>
        </w:rPr>
        <w:t xml:space="preserve">белки </w:t>
      </w:r>
      <w:smartTag w:uri="urn:schemas-microsoft-com:office:smarttags" w:element="metricconverter">
        <w:smartTagPr>
          <w:attr w:name="ProductID" w:val="0.3 г"/>
        </w:smartTagPr>
        <w:smartTag w:uri="urn:schemas-microsoft-com:office:smarttags" w:element="metricconverter">
          <w:smartTagPr>
            <w:attr w:name="ProductID" w:val="0.3 г"/>
          </w:smartTagPr>
          <w:r w:rsidRPr="00D6371F">
            <w:rPr>
              <w:rFonts w:ascii="Times New Roman" w:hAnsi="Times New Roman" w:cs="Times New Roman"/>
              <w:sz w:val="24"/>
              <w:szCs w:val="24"/>
            </w:rPr>
            <w:t>0.3 г</w:t>
          </w:r>
        </w:smartTag>
        <w:r w:rsidRPr="00D6371F">
          <w:rPr>
            <w:rFonts w:ascii="Times New Roman" w:hAnsi="Times New Roman" w:cs="Times New Roman"/>
            <w:sz w:val="24"/>
            <w:szCs w:val="24"/>
          </w:rPr>
          <w:t xml:space="preserve">, </w:t>
        </w:r>
      </w:smartTag>
      <w:r w:rsidRPr="00D6371F">
        <w:rPr>
          <w:rFonts w:ascii="Times New Roman" w:hAnsi="Times New Roman" w:cs="Times New Roman"/>
          <w:sz w:val="24"/>
          <w:szCs w:val="24"/>
        </w:rPr>
        <w:t xml:space="preserve">жиры </w:t>
      </w:r>
      <w:smartTag w:uri="urn:schemas-microsoft-com:office:smarttags" w:element="metricconverter">
        <w:smartTagPr>
          <w:attr w:name="ProductID" w:val="0 г"/>
        </w:smartTagPr>
        <w:smartTag w:uri="urn:schemas-microsoft-com:office:smarttags" w:element="metricconverter">
          <w:smartTagPr>
            <w:attr w:name="ProductID" w:val="0 г"/>
          </w:smartTagPr>
          <w:r w:rsidRPr="00D6371F">
            <w:rPr>
              <w:rFonts w:ascii="Times New Roman" w:hAnsi="Times New Roman" w:cs="Times New Roman"/>
              <w:sz w:val="24"/>
              <w:szCs w:val="24"/>
            </w:rPr>
            <w:t>0 г</w:t>
          </w:r>
        </w:smartTag>
        <w:r w:rsidRPr="00D6371F">
          <w:rPr>
            <w:rFonts w:ascii="Times New Roman" w:hAnsi="Times New Roman" w:cs="Times New Roman"/>
            <w:sz w:val="24"/>
            <w:szCs w:val="24"/>
          </w:rPr>
          <w:t>, у</w:t>
        </w:r>
      </w:smartTag>
      <w:r w:rsidRPr="00D6371F">
        <w:rPr>
          <w:rFonts w:ascii="Times New Roman" w:hAnsi="Times New Roman" w:cs="Times New Roman"/>
          <w:sz w:val="24"/>
          <w:szCs w:val="24"/>
        </w:rPr>
        <w:t xml:space="preserve">глеводы </w:t>
      </w:r>
      <w:smartTag w:uri="urn:schemas-microsoft-com:office:smarttags" w:element="metricconverter">
        <w:smartTagPr>
          <w:attr w:name="ProductID" w:val="82.4 г"/>
        </w:smartTagPr>
        <w:smartTag w:uri="urn:schemas-microsoft-com:office:smarttags" w:element="metricconverter">
          <w:smartTagPr>
            <w:attr w:name="ProductID" w:val="82.4 г"/>
          </w:smartTagPr>
          <w:r w:rsidRPr="00D6371F">
            <w:rPr>
              <w:rFonts w:ascii="Times New Roman" w:hAnsi="Times New Roman" w:cs="Times New Roman"/>
              <w:sz w:val="24"/>
              <w:szCs w:val="24"/>
            </w:rPr>
            <w:t>82.4 г</w:t>
          </w:r>
        </w:smartTag>
        <w:r w:rsidRPr="00D6371F">
          <w:rPr>
            <w:rFonts w:ascii="Times New Roman" w:hAnsi="Times New Roman" w:cs="Times New Roman"/>
            <w:b/>
            <w:sz w:val="24"/>
            <w:szCs w:val="24"/>
          </w:rPr>
          <w:t xml:space="preserve">, </w:t>
        </w:r>
      </w:smartTag>
      <w:r w:rsidRPr="00D6371F">
        <w:rPr>
          <w:rFonts w:ascii="Times New Roman" w:hAnsi="Times New Roman" w:cs="Times New Roman"/>
          <w:sz w:val="24"/>
          <w:szCs w:val="24"/>
        </w:rPr>
        <w:t xml:space="preserve">дисахариды </w:t>
      </w:r>
      <w:smartTag w:uri="urn:schemas-microsoft-com:office:smarttags" w:element="metricconverter">
        <w:smartTagPr>
          <w:attr w:name="ProductID" w:val="82.12 г"/>
        </w:smartTagPr>
        <w:r w:rsidRPr="00D6371F">
          <w:rPr>
            <w:rFonts w:ascii="Times New Roman" w:hAnsi="Times New Roman" w:cs="Times New Roman"/>
            <w:sz w:val="24"/>
            <w:szCs w:val="24"/>
          </w:rPr>
          <w:t>82.12 г</w:t>
        </w:r>
      </w:smartTag>
      <w:r w:rsidRPr="00D6371F">
        <w:rPr>
          <w:rFonts w:ascii="Times New Roman" w:hAnsi="Times New Roman" w:cs="Times New Roman"/>
          <w:sz w:val="24"/>
          <w:szCs w:val="24"/>
        </w:rPr>
        <w:t>, рибофлавин (B2)</w:t>
      </w:r>
      <w:r w:rsidRPr="00D6371F">
        <w:rPr>
          <w:rFonts w:ascii="Times New Roman" w:hAnsi="Times New Roman" w:cs="Times New Roman"/>
          <w:sz w:val="24"/>
          <w:szCs w:val="24"/>
        </w:rPr>
        <w:tab/>
        <w:t>0.038 мг</w:t>
      </w:r>
      <w:r w:rsidRPr="00D6371F">
        <w:rPr>
          <w:rFonts w:ascii="Times New Roman" w:hAnsi="Times New Roman" w:cs="Times New Roman"/>
          <w:b/>
          <w:sz w:val="24"/>
          <w:szCs w:val="24"/>
        </w:rPr>
        <w:t xml:space="preserve">, </w:t>
      </w:r>
      <w:proofErr w:type="spellStart"/>
      <w:r w:rsidRPr="00D6371F">
        <w:rPr>
          <w:rFonts w:ascii="Times New Roman" w:hAnsi="Times New Roman" w:cs="Times New Roman"/>
          <w:sz w:val="24"/>
          <w:szCs w:val="24"/>
        </w:rPr>
        <w:t>ниацин</w:t>
      </w:r>
      <w:proofErr w:type="spellEnd"/>
      <w:r w:rsidRPr="00D6371F">
        <w:rPr>
          <w:rFonts w:ascii="Times New Roman" w:hAnsi="Times New Roman" w:cs="Times New Roman"/>
          <w:sz w:val="24"/>
          <w:szCs w:val="24"/>
        </w:rPr>
        <w:t xml:space="preserve"> (B3) 0.121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пантотеновая кислота (B5) 0.068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пиридоксин (B6)</w:t>
      </w:r>
      <w:r w:rsidRPr="00D6371F">
        <w:rPr>
          <w:rFonts w:ascii="Times New Roman" w:hAnsi="Times New Roman" w:cs="Times New Roman"/>
          <w:sz w:val="24"/>
          <w:szCs w:val="24"/>
        </w:rPr>
        <w:tab/>
        <w:t>0.024 мг</w:t>
      </w:r>
      <w:r w:rsidRPr="00D6371F">
        <w:rPr>
          <w:rFonts w:ascii="Times New Roman" w:hAnsi="Times New Roman" w:cs="Times New Roman"/>
          <w:b/>
          <w:sz w:val="24"/>
          <w:szCs w:val="24"/>
        </w:rPr>
        <w:t xml:space="preserve">, </w:t>
      </w:r>
      <w:proofErr w:type="spellStart"/>
      <w:r w:rsidRPr="00D6371F">
        <w:rPr>
          <w:rFonts w:ascii="Times New Roman" w:hAnsi="Times New Roman" w:cs="Times New Roman"/>
          <w:sz w:val="24"/>
          <w:szCs w:val="24"/>
        </w:rPr>
        <w:t>фолацин</w:t>
      </w:r>
      <w:proofErr w:type="spellEnd"/>
      <w:r w:rsidRPr="00D6371F">
        <w:rPr>
          <w:rFonts w:ascii="Times New Roman" w:hAnsi="Times New Roman" w:cs="Times New Roman"/>
          <w:sz w:val="24"/>
          <w:szCs w:val="24"/>
        </w:rPr>
        <w:t xml:space="preserve"> (B9) 2 мкг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аскорбиновая кислота (вит</w:t>
      </w:r>
      <w:proofErr w:type="gramStart"/>
      <w:r w:rsidRPr="00D6371F">
        <w:rPr>
          <w:rFonts w:ascii="Times New Roman" w:hAnsi="Times New Roman" w:cs="Times New Roman"/>
          <w:sz w:val="24"/>
          <w:szCs w:val="24"/>
        </w:rPr>
        <w:t>.С</w:t>
      </w:r>
      <w:proofErr w:type="gramEnd"/>
      <w:r w:rsidRPr="00D6371F">
        <w:rPr>
          <w:rFonts w:ascii="Times New Roman" w:hAnsi="Times New Roman" w:cs="Times New Roman"/>
          <w:sz w:val="24"/>
          <w:szCs w:val="24"/>
        </w:rPr>
        <w:t>) 0.5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кальций</w:t>
      </w:r>
      <w:r w:rsidRPr="00D6371F">
        <w:rPr>
          <w:rFonts w:ascii="Times New Roman" w:hAnsi="Times New Roman" w:cs="Times New Roman"/>
          <w:sz w:val="24"/>
          <w:szCs w:val="24"/>
        </w:rPr>
        <w:tab/>
        <w:t>6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железо 0.42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магний</w:t>
      </w:r>
      <w:r w:rsidRPr="00D6371F">
        <w:rPr>
          <w:rFonts w:ascii="Times New Roman" w:hAnsi="Times New Roman" w:cs="Times New Roman"/>
          <w:sz w:val="24"/>
          <w:szCs w:val="24"/>
        </w:rPr>
        <w:tab/>
        <w:t>2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фосфор</w:t>
      </w:r>
      <w:r w:rsidRPr="00D6371F">
        <w:rPr>
          <w:rFonts w:ascii="Times New Roman" w:hAnsi="Times New Roman" w:cs="Times New Roman"/>
          <w:sz w:val="24"/>
          <w:szCs w:val="24"/>
        </w:rPr>
        <w:tab/>
        <w:t>4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калий</w:t>
      </w:r>
      <w:r w:rsidRPr="00D6371F">
        <w:rPr>
          <w:rFonts w:ascii="Times New Roman" w:hAnsi="Times New Roman" w:cs="Times New Roman"/>
          <w:sz w:val="24"/>
          <w:szCs w:val="24"/>
        </w:rPr>
        <w:tab/>
        <w:t>52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натрий 4 мг</w:t>
      </w:r>
      <w:r w:rsidRPr="00D6371F">
        <w:rPr>
          <w:rFonts w:ascii="Times New Roman" w:hAnsi="Times New Roman" w:cs="Times New Roman"/>
          <w:b/>
          <w:sz w:val="24"/>
          <w:szCs w:val="24"/>
        </w:rPr>
        <w:t xml:space="preserve">, </w:t>
      </w:r>
      <w:r w:rsidRPr="00D6371F">
        <w:rPr>
          <w:rFonts w:ascii="Times New Roman" w:hAnsi="Times New Roman" w:cs="Times New Roman"/>
          <w:sz w:val="24"/>
          <w:szCs w:val="24"/>
        </w:rPr>
        <w:t>цинк 0.22 мг.</w:t>
      </w:r>
      <m:oMath>
        <m:r>
          <w:rPr>
            <w:rFonts w:ascii="Cambria Math" w:eastAsia="Times New Roman" w:hAnsi="Cambria Math" w:cs="Times New Roman"/>
            <w:sz w:val="24"/>
            <w:szCs w:val="24"/>
            <w:lang w:eastAsia="ru-RU"/>
          </w:rPr>
          <m:t xml:space="preserve"> </m:t>
        </m:r>
        <m:d>
          <m:dPr>
            <m:begChr m:val="["/>
            <m:endChr m:val="]"/>
            <m:ctrlPr>
              <w:rPr>
                <w:rFonts w:ascii="Cambria Math" w:eastAsia="Times New Roman" w:hAnsi="Cambria Math" w:cs="Times New Roman"/>
                <w:i/>
                <w:sz w:val="24"/>
                <w:szCs w:val="24"/>
                <w:lang w:eastAsia="ru-RU"/>
              </w:rPr>
            </m:ctrlPr>
          </m:dPr>
          <m:e>
            <m:r>
              <w:rPr>
                <w:rFonts w:ascii="Cambria Math" w:hAnsi="Cambria Math"/>
              </w:rPr>
              <m:t>2</m:t>
            </m:r>
          </m:e>
        </m:d>
      </m:oMath>
    </w:p>
    <w:p w:rsidR="00D6371F" w:rsidRPr="00D6371F" w:rsidRDefault="00D6371F" w:rsidP="00D6371F">
      <w:pPr>
        <w:pStyle w:val="a4"/>
        <w:spacing w:before="0" w:beforeAutospacing="0" w:after="0" w:afterAutospacing="0" w:line="276" w:lineRule="auto"/>
        <w:ind w:firstLine="708"/>
        <w:jc w:val="both"/>
      </w:pPr>
    </w:p>
    <w:p w:rsidR="00D6371F" w:rsidRPr="00D6371F" w:rsidRDefault="00D6371F" w:rsidP="00D6371F">
      <w:pPr>
        <w:pStyle w:val="a4"/>
        <w:spacing w:before="0" w:beforeAutospacing="0" w:after="0" w:afterAutospacing="0" w:line="276" w:lineRule="auto"/>
        <w:ind w:firstLine="708"/>
        <w:jc w:val="both"/>
      </w:pPr>
      <w:r w:rsidRPr="00D6371F">
        <w:t xml:space="preserve"> Мед может </w:t>
      </w:r>
      <w:r w:rsidRPr="00D6371F">
        <w:rPr>
          <w:rStyle w:val="apple-style-span"/>
          <w:color w:val="000000"/>
        </w:rPr>
        <w:t>содержать пузырьки воздуха, следы пыльцы и других мелкодисперсных частиц, которые не влияют на внешний вид</w:t>
      </w:r>
      <w:r w:rsidRPr="00D6371F">
        <w:t xml:space="preserve">. </w:t>
      </w:r>
    </w:p>
    <w:p w:rsidR="00D6371F" w:rsidRPr="00D6371F" w:rsidRDefault="00D6371F" w:rsidP="00D6371F">
      <w:pPr>
        <w:pStyle w:val="a4"/>
        <w:spacing w:before="0" w:beforeAutospacing="0" w:after="0" w:afterAutospacing="0" w:line="276" w:lineRule="auto"/>
        <w:ind w:firstLine="708"/>
        <w:jc w:val="both"/>
      </w:pPr>
    </w:p>
    <w:p w:rsidR="00D6371F" w:rsidRPr="00D6371F" w:rsidRDefault="00D6371F" w:rsidP="00D6371F">
      <w:pPr>
        <w:pStyle w:val="a4"/>
        <w:spacing w:before="0" w:beforeAutospacing="0" w:after="0" w:afterAutospacing="0" w:line="276" w:lineRule="auto"/>
        <w:ind w:firstLine="708"/>
        <w:jc w:val="both"/>
      </w:pPr>
      <w:r w:rsidRPr="00D6371F">
        <w:rPr>
          <w:b/>
          <w:bCs/>
          <w:i/>
          <w:iCs/>
          <w:color w:val="000000"/>
          <w:u w:val="single"/>
        </w:rPr>
        <w:t xml:space="preserve">У </w:t>
      </w:r>
      <w:proofErr w:type="gramStart"/>
      <w:r w:rsidRPr="00D6371F">
        <w:rPr>
          <w:b/>
          <w:bCs/>
          <w:i/>
          <w:iCs/>
          <w:color w:val="000000"/>
          <w:u w:val="single"/>
        </w:rPr>
        <w:t>г</w:t>
      </w:r>
      <w:proofErr w:type="gramEnd"/>
      <w:r w:rsidRPr="00D6371F">
        <w:rPr>
          <w:b/>
          <w:bCs/>
          <w:i/>
          <w:iCs/>
          <w:color w:val="000000"/>
          <w:u w:val="single"/>
        </w:rPr>
        <w:t xml:space="preserve"> л е в о </w:t>
      </w:r>
      <w:proofErr w:type="spellStart"/>
      <w:r w:rsidRPr="00D6371F">
        <w:rPr>
          <w:b/>
          <w:bCs/>
          <w:i/>
          <w:iCs/>
          <w:color w:val="000000"/>
          <w:u w:val="single"/>
        </w:rPr>
        <w:t>д</w:t>
      </w:r>
      <w:proofErr w:type="spellEnd"/>
      <w:r w:rsidRPr="00D6371F">
        <w:rPr>
          <w:b/>
          <w:bCs/>
          <w:i/>
          <w:iCs/>
          <w:color w:val="000000"/>
          <w:u w:val="single"/>
        </w:rPr>
        <w:t xml:space="preserve"> </w:t>
      </w:r>
      <w:proofErr w:type="spellStart"/>
      <w:r w:rsidRPr="00D6371F">
        <w:rPr>
          <w:b/>
          <w:bCs/>
          <w:i/>
          <w:iCs/>
          <w:color w:val="000000"/>
          <w:u w:val="single"/>
        </w:rPr>
        <w:t>ы</w:t>
      </w:r>
      <w:proofErr w:type="spellEnd"/>
      <w:r w:rsidRPr="00D6371F">
        <w:rPr>
          <w:i/>
          <w:iCs/>
          <w:color w:val="000000"/>
        </w:rPr>
        <w:t xml:space="preserve">. </w:t>
      </w:r>
      <w:r w:rsidRPr="00D6371F">
        <w:rPr>
          <w:color w:val="000000"/>
        </w:rPr>
        <w:t>Это основные вещества, входящие в состав меда (95—99 % сухого вещества). Оно зависит от ботанического происхождения меда, условий сбора и переработки нектара (пади) пчелами.</w:t>
      </w:r>
      <w:r w:rsidRPr="00D6371F">
        <w:t xml:space="preserve"> </w:t>
      </w:r>
      <w:r w:rsidRPr="00D6371F">
        <w:rPr>
          <w:color w:val="000000"/>
        </w:rPr>
        <w:t>Углеводы меда представлены в основном моносахаридами — глюкозой и фруктозой. На их долю приходится около 90 % всех сахаров меда.</w:t>
      </w:r>
      <w:r w:rsidRPr="00D6371F">
        <w:tab/>
      </w:r>
      <w:r w:rsidRPr="00D6371F">
        <w:tab/>
      </w:r>
      <w:r w:rsidRPr="00D6371F">
        <w:tab/>
      </w:r>
      <w:r w:rsidRPr="00D6371F">
        <w:tab/>
      </w:r>
    </w:p>
    <w:p w:rsidR="00D6371F" w:rsidRPr="00D6371F" w:rsidRDefault="00D6371F" w:rsidP="00D6371F">
      <w:pPr>
        <w:pStyle w:val="a4"/>
        <w:spacing w:before="0" w:beforeAutospacing="0" w:after="0" w:afterAutospacing="0" w:line="276" w:lineRule="auto"/>
        <w:ind w:firstLine="708"/>
        <w:jc w:val="both"/>
      </w:pPr>
      <w:r w:rsidRPr="00D6371F">
        <w:rPr>
          <w:color w:val="000000"/>
        </w:rPr>
        <w:t xml:space="preserve">Свойства этих моносахаридов определяют основные качества меда: его сладость, питательную ценность, способность к кристаллизации, гигроскопичность и т. д. Глюкоза негигроскопична, легко кристаллизуется и </w:t>
      </w:r>
      <w:proofErr w:type="spellStart"/>
      <w:r w:rsidRPr="00D6371F">
        <w:rPr>
          <w:color w:val="000000"/>
        </w:rPr>
        <w:t>малосладкая</w:t>
      </w:r>
      <w:proofErr w:type="spellEnd"/>
      <w:r w:rsidRPr="00D6371F">
        <w:rPr>
          <w:color w:val="000000"/>
        </w:rPr>
        <w:t>. Фруктоза очень гигроскопична, почти не кристаллизуется, в 2 раза слаще глюкозы. В закристаллизованном меде фруктоза обволакивает кристаллы глюкозы, сахарозы и других хорошо кристаллизующихся сахаров. Отношение фруктозы к глюкозе (Ф/Г) в большинстве случаев близко к 1. Чем выше этот показатель, тем меньше мед склонен к кристаллизации. Глюкоза и фруктоза усваиваются организмом человека без расщепления, при этом выделяется большое количество энергии, необходимой для жизненных процессов.</w:t>
      </w:r>
      <w:r w:rsidRPr="00D6371F">
        <w:tab/>
      </w:r>
      <m:oMath>
        <m:d>
          <m:dPr>
            <m:begChr m:val="["/>
            <m:endChr m:val="]"/>
            <m:ctrlPr>
              <w:rPr>
                <w:rFonts w:ascii="Cambria Math" w:hAnsi="Cambria Math"/>
                <w:i/>
              </w:rPr>
            </m:ctrlPr>
          </m:dPr>
          <m:e>
            <m:r>
              <w:rPr>
                <w:rFonts w:ascii="Cambria Math" w:hAnsi="Cambria Math"/>
              </w:rPr>
              <m:t>3</m:t>
            </m:r>
          </m:e>
        </m:d>
      </m:oMath>
    </w:p>
    <w:p w:rsidR="00D6371F" w:rsidRPr="00D6371F" w:rsidRDefault="00D6371F" w:rsidP="00D6371F">
      <w:pPr>
        <w:pStyle w:val="a4"/>
        <w:spacing w:before="0" w:beforeAutospacing="0" w:after="0" w:afterAutospacing="0" w:line="276" w:lineRule="auto"/>
        <w:ind w:firstLine="708"/>
        <w:jc w:val="both"/>
      </w:pPr>
      <w:r w:rsidRPr="00D6371F">
        <w:rPr>
          <w:color w:val="000000"/>
        </w:rPr>
        <w:t xml:space="preserve">Из дисахаридов в меде встречаются чаще всего сахароза и мальтоза. </w:t>
      </w:r>
      <w:proofErr w:type="gramStart"/>
      <w:r w:rsidRPr="00D6371F">
        <w:rPr>
          <w:color w:val="000000"/>
        </w:rPr>
        <w:t>В цветочном меде содержится до 5 % сахарозы, в падевом — до 10, В незапечатанном — 10—15 %. В зрелом меде ее практически не остается, что объясняется процессом инверсии, который продолжается и после запечатывания ячеек с медом.</w:t>
      </w:r>
      <w:proofErr w:type="gramEnd"/>
      <w:r w:rsidRPr="00D6371F">
        <w:rPr>
          <w:color w:val="000000"/>
        </w:rPr>
        <w:t xml:space="preserve"> Содержание мальтозы в различных медах составляет в среднем 4—6 % по отношению к общему количеству углеводов. Мальтоза образуется в процессе созревания меда. Ее количество зависит от ботанического происхождения меда.</w:t>
      </w:r>
      <m:oMath>
        <m:r>
          <w:rPr>
            <w:rFonts w:ascii="Cambria Math" w:hAnsi="Cambria Math"/>
          </w:rPr>
          <m:t xml:space="preserve"> </m:t>
        </m:r>
        <m:d>
          <m:dPr>
            <m:begChr m:val="["/>
            <m:endChr m:val="]"/>
            <m:ctrlPr>
              <w:rPr>
                <w:rFonts w:ascii="Cambria Math" w:hAnsi="Cambria Math"/>
                <w:i/>
              </w:rPr>
            </m:ctrlPr>
          </m:dPr>
          <m:e>
            <m:r>
              <w:rPr>
                <w:rFonts w:ascii="Cambria Math" w:hAnsi="Cambria Math"/>
              </w:rPr>
              <m:t>2</m:t>
            </m:r>
          </m:e>
        </m:d>
      </m:oMath>
      <w:r w:rsidRPr="00D6371F">
        <w:tab/>
      </w:r>
      <w:r w:rsidRPr="00D6371F">
        <w:tab/>
      </w:r>
      <w:r w:rsidRPr="00D6371F">
        <w:tab/>
      </w:r>
    </w:p>
    <w:p w:rsidR="00D6371F" w:rsidRPr="00D6371F" w:rsidRDefault="00D6371F" w:rsidP="00D6371F">
      <w:pPr>
        <w:pStyle w:val="a4"/>
        <w:spacing w:before="0" w:beforeAutospacing="0" w:after="0" w:afterAutospacing="0" w:line="276" w:lineRule="auto"/>
        <w:ind w:firstLine="708"/>
        <w:jc w:val="both"/>
      </w:pPr>
      <w:r w:rsidRPr="00D6371F">
        <w:rPr>
          <w:b/>
          <w:bCs/>
          <w:i/>
          <w:iCs/>
          <w:color w:val="000000"/>
          <w:u w:val="single"/>
        </w:rPr>
        <w:t xml:space="preserve">А </w:t>
      </w:r>
      <w:proofErr w:type="spellStart"/>
      <w:r w:rsidRPr="00D6371F">
        <w:rPr>
          <w:b/>
          <w:bCs/>
          <w:i/>
          <w:iCs/>
          <w:color w:val="000000"/>
          <w:u w:val="single"/>
        </w:rPr>
        <w:t>з</w:t>
      </w:r>
      <w:proofErr w:type="spellEnd"/>
      <w:r w:rsidRPr="00D6371F">
        <w:rPr>
          <w:b/>
          <w:bCs/>
          <w:i/>
          <w:iCs/>
          <w:color w:val="000000"/>
          <w:u w:val="single"/>
        </w:rPr>
        <w:t xml:space="preserve"> о т и с т </w:t>
      </w:r>
      <w:proofErr w:type="spellStart"/>
      <w:r w:rsidRPr="00D6371F">
        <w:rPr>
          <w:b/>
          <w:bCs/>
          <w:i/>
          <w:iCs/>
          <w:color w:val="000000"/>
          <w:u w:val="single"/>
        </w:rPr>
        <w:t>ы</w:t>
      </w:r>
      <w:proofErr w:type="spellEnd"/>
      <w:r w:rsidRPr="00D6371F">
        <w:rPr>
          <w:b/>
          <w:bCs/>
          <w:i/>
          <w:iCs/>
          <w:color w:val="000000"/>
          <w:u w:val="single"/>
        </w:rPr>
        <w:t xml:space="preserve"> е   в е </w:t>
      </w:r>
      <w:proofErr w:type="spellStart"/>
      <w:r w:rsidRPr="00D6371F">
        <w:rPr>
          <w:b/>
          <w:bCs/>
          <w:i/>
          <w:iCs/>
          <w:color w:val="000000"/>
          <w:u w:val="single"/>
        </w:rPr>
        <w:t>щ</w:t>
      </w:r>
      <w:proofErr w:type="spellEnd"/>
      <w:r w:rsidRPr="00D6371F">
        <w:rPr>
          <w:b/>
          <w:bCs/>
          <w:i/>
          <w:iCs/>
          <w:color w:val="000000"/>
          <w:u w:val="single"/>
        </w:rPr>
        <w:t xml:space="preserve"> е с т в а</w:t>
      </w:r>
      <w:r w:rsidRPr="00D6371F">
        <w:rPr>
          <w:color w:val="000000"/>
        </w:rPr>
        <w:t xml:space="preserve">  </w:t>
      </w:r>
      <w:proofErr w:type="gramStart"/>
      <w:r w:rsidRPr="00D6371F">
        <w:rPr>
          <w:color w:val="000000"/>
        </w:rPr>
        <w:t>представлены</w:t>
      </w:r>
      <w:proofErr w:type="gramEnd"/>
      <w:r w:rsidRPr="00D6371F">
        <w:rPr>
          <w:color w:val="000000"/>
        </w:rPr>
        <w:t xml:space="preserve"> в основном белковыми и небелковыми соединениями.</w:t>
      </w:r>
      <w:r w:rsidRPr="00D6371F">
        <w:rPr>
          <w:color w:val="000000"/>
          <w:shd w:val="clear" w:color="auto" w:fill="F9F9F9"/>
        </w:rPr>
        <w:t xml:space="preserve"> Белковых соединений в цветочных медах найдено от 0,08 до 0,4 %.Основную часть их составляют ферменты — амилаза, инвертаза, каталаза </w:t>
      </w:r>
      <w:r w:rsidRPr="00D6371F">
        <w:rPr>
          <w:color w:val="000000"/>
        </w:rPr>
        <w:t>диастаза</w:t>
      </w:r>
      <w:r w:rsidRPr="00D6371F">
        <w:rPr>
          <w:color w:val="000000"/>
          <w:shd w:val="clear" w:color="auto" w:fill="F9F9F9"/>
        </w:rPr>
        <w:t xml:space="preserve"> и др. Ферменты выступают в качестве биологических катализаторов, ускоряющих многочисленные реакции распада и синтеза.</w:t>
      </w:r>
      <w:r w:rsidRPr="00D6371F">
        <w:rPr>
          <w:color w:val="000000"/>
        </w:rPr>
        <w:t xml:space="preserve"> Они поступают в мед с цветочной пыльцой и секретом желез пчел.  </w:t>
      </w:r>
    </w:p>
    <w:p w:rsidR="00D6371F" w:rsidRPr="00D6371F" w:rsidRDefault="00D6371F" w:rsidP="00D6371F">
      <w:pPr>
        <w:pStyle w:val="a4"/>
        <w:spacing w:before="0" w:beforeAutospacing="0" w:after="0" w:afterAutospacing="0" w:line="276" w:lineRule="auto"/>
        <w:ind w:firstLine="708"/>
        <w:jc w:val="both"/>
      </w:pPr>
      <w:r w:rsidRPr="00D6371F">
        <w:rPr>
          <w:color w:val="000000"/>
        </w:rPr>
        <w:t xml:space="preserve">Небелковые азотистые соединения меда представлены в основном аминокислотами в небольшом количестве. Содержание и спектр их действия зависят от ботанического происхождения меда, условий медосбора и переработки нектара (пади) пчелами. Во всех медах находят </w:t>
      </w:r>
      <w:proofErr w:type="spellStart"/>
      <w:r w:rsidRPr="00D6371F">
        <w:rPr>
          <w:color w:val="000000"/>
        </w:rPr>
        <w:t>аланин</w:t>
      </w:r>
      <w:proofErr w:type="spellEnd"/>
      <w:r w:rsidRPr="00D6371F">
        <w:rPr>
          <w:color w:val="000000"/>
        </w:rPr>
        <w:t xml:space="preserve">, аргинин, </w:t>
      </w:r>
      <w:proofErr w:type="gramStart"/>
      <w:r w:rsidRPr="00D6371F">
        <w:rPr>
          <w:color w:val="000000"/>
        </w:rPr>
        <w:t>аспарагиновую</w:t>
      </w:r>
      <w:proofErr w:type="gramEnd"/>
      <w:r w:rsidRPr="00D6371F">
        <w:rPr>
          <w:color w:val="000000"/>
        </w:rPr>
        <w:t xml:space="preserve"> и </w:t>
      </w:r>
      <w:proofErr w:type="spellStart"/>
      <w:r w:rsidRPr="00D6371F">
        <w:rPr>
          <w:color w:val="000000"/>
        </w:rPr>
        <w:t>глутаминовую</w:t>
      </w:r>
      <w:proofErr w:type="spellEnd"/>
      <w:r w:rsidRPr="00D6371F">
        <w:rPr>
          <w:color w:val="000000"/>
        </w:rPr>
        <w:t xml:space="preserve"> кислоты, лейцин, лизин, </w:t>
      </w:r>
      <w:proofErr w:type="spellStart"/>
      <w:r w:rsidRPr="00D6371F">
        <w:rPr>
          <w:color w:val="000000"/>
        </w:rPr>
        <w:t>фснилаланин</w:t>
      </w:r>
      <w:proofErr w:type="spellEnd"/>
      <w:r w:rsidRPr="00D6371F">
        <w:rPr>
          <w:color w:val="000000"/>
        </w:rPr>
        <w:t xml:space="preserve">, тирозин, </w:t>
      </w:r>
      <w:proofErr w:type="spellStart"/>
      <w:r w:rsidRPr="00D6371F">
        <w:rPr>
          <w:color w:val="000000"/>
        </w:rPr>
        <w:t>треонин</w:t>
      </w:r>
      <w:proofErr w:type="spellEnd"/>
      <w:r w:rsidRPr="00D6371F">
        <w:rPr>
          <w:color w:val="000000"/>
        </w:rPr>
        <w:t xml:space="preserve">; лишь в некоторых — метионин, триптофан, </w:t>
      </w:r>
      <w:proofErr w:type="spellStart"/>
      <w:r w:rsidRPr="00D6371F">
        <w:rPr>
          <w:color w:val="000000"/>
        </w:rPr>
        <w:t>пролин</w:t>
      </w:r>
      <w:proofErr w:type="spellEnd"/>
      <w:r w:rsidRPr="00D6371F">
        <w:rPr>
          <w:color w:val="000000"/>
        </w:rPr>
        <w:t xml:space="preserve"> и др.</w:t>
      </w:r>
      <w:r w:rsidRPr="00D6371F">
        <w:tab/>
      </w:r>
      <w:r w:rsidRPr="00D6371F">
        <w:tab/>
      </w:r>
      <w:r w:rsidRPr="00D6371F">
        <w:tab/>
      </w:r>
      <w:r w:rsidRPr="00D6371F">
        <w:rPr>
          <w:color w:val="000000"/>
        </w:rPr>
        <w:t xml:space="preserve">Аминокислоты обладают способностью вступать в соединения с сахарами меда, образуя темноокрашенные соединения — </w:t>
      </w:r>
      <w:proofErr w:type="spellStart"/>
      <w:r w:rsidRPr="00D6371F">
        <w:rPr>
          <w:color w:val="000000"/>
        </w:rPr>
        <w:t>меланоидины</w:t>
      </w:r>
      <w:proofErr w:type="spellEnd"/>
      <w:r w:rsidRPr="00D6371F">
        <w:rPr>
          <w:color w:val="000000"/>
        </w:rPr>
        <w:t>. Образование этих соединений идет гораздо быстрее при высокой температуре. Следовательно, потемнение меда при длительном хранении или нагревании происходит наряду с другими причинами в результате наличия в нем аминокислот.</w:t>
      </w:r>
      <w:r w:rsidRPr="00D6371F">
        <w:tab/>
      </w:r>
      <w:r w:rsidRPr="00D6371F">
        <w:rPr>
          <w:color w:val="000000"/>
        </w:rPr>
        <w:t>К азотсодержащим веществам, обнаруженным в меде, относят также алкалоиды, которые ядовиты и в малых дозах обладают лекарственным действием. Возможно, некоторые лечебные свойства меда объясняются содержанием в нем алкалоидов.</w:t>
      </w:r>
      <m:oMath>
        <m:r>
          <w:rPr>
            <w:rFonts w:ascii="Cambria Math" w:hAnsi="Cambria Math"/>
          </w:rPr>
          <m:t xml:space="preserve"> </m:t>
        </m:r>
        <m:d>
          <m:dPr>
            <m:begChr m:val="["/>
            <m:endChr m:val="]"/>
            <m:ctrlPr>
              <w:rPr>
                <w:rFonts w:ascii="Cambria Math" w:hAnsi="Cambria Math"/>
                <w:i/>
              </w:rPr>
            </m:ctrlPr>
          </m:dPr>
          <m:e>
            <m:r>
              <w:rPr>
                <w:rFonts w:ascii="Cambria Math" w:hAnsi="Cambria Math"/>
              </w:rPr>
              <m:t>1</m:t>
            </m:r>
          </m:e>
        </m:d>
      </m:oMath>
    </w:p>
    <w:p w:rsidR="00D6371F" w:rsidRPr="00D6371F" w:rsidRDefault="00D6371F" w:rsidP="00D6371F">
      <w:pPr>
        <w:pStyle w:val="a4"/>
        <w:spacing w:before="0" w:beforeAutospacing="0" w:after="0" w:afterAutospacing="0" w:line="276" w:lineRule="auto"/>
        <w:ind w:firstLine="708"/>
        <w:jc w:val="both"/>
        <w:rPr>
          <w:color w:val="000000"/>
        </w:rPr>
      </w:pPr>
      <w:r w:rsidRPr="00D6371F">
        <w:rPr>
          <w:b/>
          <w:bCs/>
          <w:i/>
          <w:iCs/>
          <w:color w:val="000000"/>
          <w:u w:val="single"/>
        </w:rPr>
        <w:lastRenderedPageBreak/>
        <w:t xml:space="preserve">К и с </w:t>
      </w:r>
      <w:proofErr w:type="gramStart"/>
      <w:r w:rsidRPr="00D6371F">
        <w:rPr>
          <w:b/>
          <w:bCs/>
          <w:i/>
          <w:iCs/>
          <w:color w:val="000000"/>
          <w:u w:val="single"/>
        </w:rPr>
        <w:t>л</w:t>
      </w:r>
      <w:proofErr w:type="gramEnd"/>
      <w:r w:rsidRPr="00D6371F">
        <w:rPr>
          <w:b/>
          <w:bCs/>
          <w:i/>
          <w:iCs/>
          <w:color w:val="000000"/>
          <w:u w:val="single"/>
        </w:rPr>
        <w:t xml:space="preserve"> о т </w:t>
      </w:r>
      <w:proofErr w:type="spellStart"/>
      <w:r w:rsidRPr="00D6371F">
        <w:rPr>
          <w:b/>
          <w:bCs/>
          <w:i/>
          <w:iCs/>
          <w:color w:val="000000"/>
          <w:u w:val="single"/>
        </w:rPr>
        <w:t>ы</w:t>
      </w:r>
      <w:proofErr w:type="spellEnd"/>
      <w:r w:rsidRPr="00D6371F">
        <w:rPr>
          <w:color w:val="000000"/>
        </w:rPr>
        <w:t xml:space="preserve">. Во всех медах содержится около 0,3 % органических и 0,03 % неорганических кислот. Они находятся как в свободном состоянии, так и в составе солей и эфиров. Считают, что большая часть кислот представлена </w:t>
      </w:r>
      <w:proofErr w:type="spellStart"/>
      <w:r w:rsidRPr="00D6371F">
        <w:rPr>
          <w:color w:val="000000"/>
        </w:rPr>
        <w:t>глюконовой</w:t>
      </w:r>
      <w:proofErr w:type="spellEnd"/>
      <w:r w:rsidRPr="00D6371F">
        <w:rPr>
          <w:color w:val="000000"/>
        </w:rPr>
        <w:t xml:space="preserve">, яблочной, лимонной и молочной. Из других органических кислот в меде находят </w:t>
      </w:r>
      <w:proofErr w:type="gramStart"/>
      <w:r w:rsidRPr="00D6371F">
        <w:rPr>
          <w:color w:val="000000"/>
        </w:rPr>
        <w:t>винную</w:t>
      </w:r>
      <w:proofErr w:type="gramEnd"/>
      <w:r w:rsidRPr="00D6371F">
        <w:rPr>
          <w:color w:val="000000"/>
        </w:rPr>
        <w:t xml:space="preserve">, щавелевую, янтарную, </w:t>
      </w:r>
      <w:proofErr w:type="spellStart"/>
      <w:r w:rsidRPr="00D6371F">
        <w:rPr>
          <w:color w:val="000000"/>
        </w:rPr>
        <w:t>линолевую</w:t>
      </w:r>
      <w:proofErr w:type="spellEnd"/>
      <w:r w:rsidRPr="00D6371F">
        <w:rPr>
          <w:color w:val="000000"/>
        </w:rPr>
        <w:t>, линоленовую и др. Среди неорганических обнаружены фосфорная и соляная кислоты.</w:t>
      </w:r>
      <w:r w:rsidRPr="00D6371F">
        <w:tab/>
      </w:r>
      <w:r w:rsidRPr="00D6371F">
        <w:tab/>
      </w:r>
      <w:r w:rsidRPr="00D6371F">
        <w:tab/>
      </w:r>
      <w:r w:rsidRPr="00D6371F">
        <w:rPr>
          <w:color w:val="000000"/>
        </w:rPr>
        <w:t>Кислоты попадают в мед с нектаром, падью, пыльцевыми зернами, выделениями желез пчел, а также синтезируются в процессе ферментативного разложения и окисления сахаров. Органические кислоты придают меду приятный кисловатый вкус. Присутствие в меде свободных кислот определяют по концентрации водородных ионов (Н+) — показателю активной кислотности (</w:t>
      </w:r>
      <w:proofErr w:type="spellStart"/>
      <w:r w:rsidRPr="00D6371F">
        <w:rPr>
          <w:color w:val="000000"/>
        </w:rPr>
        <w:t>рН</w:t>
      </w:r>
      <w:proofErr w:type="spellEnd"/>
      <w:r w:rsidRPr="00D6371F">
        <w:rPr>
          <w:color w:val="000000"/>
        </w:rPr>
        <w:t xml:space="preserve">). Для цветочных медов значения </w:t>
      </w:r>
      <w:proofErr w:type="spellStart"/>
      <w:r w:rsidRPr="00D6371F">
        <w:rPr>
          <w:color w:val="000000"/>
        </w:rPr>
        <w:t>рН</w:t>
      </w:r>
      <w:proofErr w:type="spellEnd"/>
      <w:r w:rsidRPr="00D6371F">
        <w:rPr>
          <w:color w:val="000000"/>
        </w:rPr>
        <w:t xml:space="preserve"> колеблются от 3,5 до 4,1, исключение составляет липовый мед, </w:t>
      </w:r>
      <w:proofErr w:type="spellStart"/>
      <w:r w:rsidRPr="00D6371F">
        <w:rPr>
          <w:color w:val="000000"/>
        </w:rPr>
        <w:t>рН</w:t>
      </w:r>
      <w:proofErr w:type="spellEnd"/>
      <w:r w:rsidRPr="00D6371F">
        <w:rPr>
          <w:color w:val="000000"/>
        </w:rPr>
        <w:t xml:space="preserve"> которого может быть в пределах от 4,5 до 7. Содержание всех кислот в меде характеризуют показателем общей кислотности.</w:t>
      </w:r>
      <w:r w:rsidRPr="00D6371F">
        <w:t xml:space="preserve"> </w:t>
      </w:r>
      <w:r w:rsidRPr="00D6371F">
        <w:rPr>
          <w:color w:val="000000"/>
        </w:rPr>
        <w:t>От наличия кислот зависят аромат и вкус меда, его бактерицидные свойства.</w:t>
      </w:r>
      <m:oMath>
        <m:r>
          <w:rPr>
            <w:rFonts w:ascii="Cambria Math" w:hAnsi="Cambria Math"/>
          </w:rPr>
          <m:t xml:space="preserve"> </m:t>
        </m:r>
        <m:d>
          <m:dPr>
            <m:begChr m:val="["/>
            <m:endChr m:val="]"/>
            <m:ctrlPr>
              <w:rPr>
                <w:rFonts w:ascii="Cambria Math" w:hAnsi="Cambria Math"/>
                <w:i/>
              </w:rPr>
            </m:ctrlPr>
          </m:dPr>
          <m:e>
            <m:r>
              <w:rPr>
                <w:rFonts w:ascii="Cambria Math" w:hAnsi="Cambria Math"/>
              </w:rPr>
              <m:t>4</m:t>
            </m:r>
          </m:e>
        </m:d>
      </m:oMath>
      <w:r w:rsidRPr="00D6371F">
        <w:rPr>
          <w:color w:val="000000"/>
        </w:rPr>
        <w:t xml:space="preserve"> </w:t>
      </w:r>
    </w:p>
    <w:p w:rsidR="00D6371F" w:rsidRPr="00D6371F" w:rsidRDefault="00D6371F" w:rsidP="00D6371F">
      <w:pPr>
        <w:pStyle w:val="a4"/>
        <w:spacing w:before="0" w:beforeAutospacing="0" w:after="0" w:afterAutospacing="0" w:line="276" w:lineRule="auto"/>
        <w:ind w:firstLine="708"/>
        <w:jc w:val="both"/>
      </w:pPr>
      <w:r w:rsidRPr="00D6371F">
        <w:tab/>
      </w:r>
      <w:r w:rsidRPr="00D6371F">
        <w:rPr>
          <w:b/>
          <w:bCs/>
          <w:i/>
          <w:iCs/>
          <w:color w:val="000000"/>
          <w:u w:val="single"/>
        </w:rPr>
        <w:t xml:space="preserve">М и </w:t>
      </w:r>
      <w:proofErr w:type="spellStart"/>
      <w:r w:rsidRPr="00D6371F">
        <w:rPr>
          <w:b/>
          <w:bCs/>
          <w:i/>
          <w:iCs/>
          <w:color w:val="000000"/>
          <w:u w:val="single"/>
        </w:rPr>
        <w:t>н</w:t>
      </w:r>
      <w:proofErr w:type="spellEnd"/>
      <w:r w:rsidRPr="00D6371F">
        <w:rPr>
          <w:b/>
          <w:bCs/>
          <w:i/>
          <w:iCs/>
          <w:color w:val="000000"/>
          <w:u w:val="single"/>
        </w:rPr>
        <w:t xml:space="preserve"> е </w:t>
      </w:r>
      <w:proofErr w:type="spellStart"/>
      <w:proofErr w:type="gramStart"/>
      <w:r w:rsidRPr="00D6371F">
        <w:rPr>
          <w:b/>
          <w:bCs/>
          <w:i/>
          <w:iCs/>
          <w:color w:val="000000"/>
          <w:u w:val="single"/>
        </w:rPr>
        <w:t>р</w:t>
      </w:r>
      <w:proofErr w:type="spellEnd"/>
      <w:proofErr w:type="gramEnd"/>
      <w:r w:rsidRPr="00D6371F">
        <w:rPr>
          <w:b/>
          <w:bCs/>
          <w:i/>
          <w:iCs/>
          <w:color w:val="000000"/>
          <w:u w:val="single"/>
        </w:rPr>
        <w:t xml:space="preserve"> а л </w:t>
      </w:r>
      <w:proofErr w:type="spellStart"/>
      <w:r w:rsidRPr="00D6371F">
        <w:rPr>
          <w:b/>
          <w:bCs/>
          <w:i/>
          <w:iCs/>
          <w:color w:val="000000"/>
          <w:u w:val="single"/>
        </w:rPr>
        <w:t>ь</w:t>
      </w:r>
      <w:proofErr w:type="spellEnd"/>
      <w:r w:rsidRPr="00D6371F">
        <w:rPr>
          <w:b/>
          <w:bCs/>
          <w:i/>
          <w:iCs/>
          <w:color w:val="000000"/>
          <w:u w:val="single"/>
        </w:rPr>
        <w:t xml:space="preserve"> </w:t>
      </w:r>
      <w:proofErr w:type="spellStart"/>
      <w:r w:rsidRPr="00D6371F">
        <w:rPr>
          <w:b/>
          <w:bCs/>
          <w:i/>
          <w:iCs/>
          <w:color w:val="000000"/>
          <w:u w:val="single"/>
        </w:rPr>
        <w:t>н</w:t>
      </w:r>
      <w:proofErr w:type="spellEnd"/>
      <w:r w:rsidRPr="00D6371F">
        <w:rPr>
          <w:b/>
          <w:bCs/>
          <w:i/>
          <w:iCs/>
          <w:color w:val="000000"/>
          <w:u w:val="single"/>
        </w:rPr>
        <w:t xml:space="preserve"> </w:t>
      </w:r>
      <w:proofErr w:type="spellStart"/>
      <w:r w:rsidRPr="00D6371F">
        <w:rPr>
          <w:b/>
          <w:bCs/>
          <w:i/>
          <w:iCs/>
          <w:color w:val="000000"/>
          <w:u w:val="single"/>
        </w:rPr>
        <w:t>ы</w:t>
      </w:r>
      <w:proofErr w:type="spellEnd"/>
      <w:r w:rsidRPr="00D6371F">
        <w:rPr>
          <w:b/>
          <w:bCs/>
          <w:i/>
          <w:iCs/>
          <w:color w:val="000000"/>
          <w:u w:val="single"/>
        </w:rPr>
        <w:t xml:space="preserve"> е  в е </w:t>
      </w:r>
      <w:proofErr w:type="spellStart"/>
      <w:r w:rsidRPr="00D6371F">
        <w:rPr>
          <w:b/>
          <w:bCs/>
          <w:i/>
          <w:iCs/>
          <w:color w:val="000000"/>
          <w:u w:val="single"/>
        </w:rPr>
        <w:t>щ</w:t>
      </w:r>
      <w:proofErr w:type="spellEnd"/>
      <w:r w:rsidRPr="00D6371F">
        <w:rPr>
          <w:b/>
          <w:bCs/>
          <w:i/>
          <w:iCs/>
          <w:color w:val="000000"/>
          <w:u w:val="single"/>
        </w:rPr>
        <w:t xml:space="preserve"> е с т в а</w:t>
      </w:r>
      <w:r w:rsidRPr="00D6371F">
        <w:rPr>
          <w:color w:val="000000"/>
        </w:rPr>
        <w:t xml:space="preserve">. Мед как естественный продукт по количеству зольных элементов не имеет себе равных. В нем обнаружено около 40 макро- и микроэлементов, однако набор их в разных медах различен. </w:t>
      </w:r>
      <w:proofErr w:type="gramStart"/>
      <w:r w:rsidRPr="00D6371F">
        <w:rPr>
          <w:color w:val="000000"/>
        </w:rPr>
        <w:t>В меде содержатся калий, фосфор, кальций, хлор, сера, магний, медь, марганец, йод, цинк, алюминий, кобальт, никель и др. Некоторые микроэлементы находятся в меде в такой же концентрации и таком же соотношении друг с другом, как и в крови человека.</w:t>
      </w:r>
      <w:proofErr w:type="gramEnd"/>
      <w:r w:rsidRPr="00D6371F">
        <w:t xml:space="preserve"> </w:t>
      </w:r>
      <w:r w:rsidRPr="00D6371F">
        <w:rPr>
          <w:color w:val="000000"/>
        </w:rPr>
        <w:t>Сходство минерального состава крови и меда обусловливает быстрое усвоение меда, его пищевые, диетические и лечебные свойства.</w:t>
      </w:r>
      <w:r w:rsidRPr="00D6371F">
        <w:tab/>
      </w:r>
      <w:r w:rsidRPr="00D6371F">
        <w:rPr>
          <w:color w:val="000000"/>
        </w:rPr>
        <w:t xml:space="preserve">Многие минеральные вещества, особенно микроэлементы, играют важную роль в обеспечении деятельности жизненно важных органов и систем, в нормальном протекании обмена веществ: </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они способствуют построению опорных тканей скелета (кальций, фосфор, магний);</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поддержанию оптимального осмотического давления в клетках в процессе обмена веществ (натрий, калий);</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образованию специфических пищеварительных соков (хлор);</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гормонов (йод, цинк, медь);</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выполняют функцию переносчиков кислорода (железо, медь);</w:t>
      </w:r>
    </w:p>
    <w:p w:rsidR="00D6371F" w:rsidRPr="00D6371F" w:rsidRDefault="00D6371F" w:rsidP="00D6371F">
      <w:pPr>
        <w:pStyle w:val="a4"/>
        <w:numPr>
          <w:ilvl w:val="0"/>
          <w:numId w:val="1"/>
        </w:numPr>
        <w:spacing w:before="0" w:beforeAutospacing="0" w:after="0" w:afterAutospacing="0" w:line="276" w:lineRule="auto"/>
        <w:jc w:val="both"/>
      </w:pPr>
      <w:r w:rsidRPr="00D6371F">
        <w:rPr>
          <w:color w:val="000000"/>
        </w:rPr>
        <w:t>входят в состав жизненно важных ферментов и витаминов, без которых превращение поступающих в организм пищевых веществ невозможно (кобальт).</w:t>
      </w:r>
      <w:r w:rsidRPr="00D6371F">
        <w:tab/>
      </w:r>
      <w:r w:rsidRPr="00D6371F">
        <w:tab/>
      </w:r>
      <w:r w:rsidRPr="00D6371F">
        <w:tab/>
      </w:r>
    </w:p>
    <w:p w:rsidR="00D6371F" w:rsidRPr="00D6371F" w:rsidRDefault="00D6371F" w:rsidP="00D6371F">
      <w:pPr>
        <w:pStyle w:val="a4"/>
        <w:spacing w:before="0" w:beforeAutospacing="0" w:after="0" w:afterAutospacing="0" w:line="276" w:lineRule="auto"/>
        <w:ind w:firstLine="708"/>
        <w:jc w:val="both"/>
      </w:pPr>
      <w:r w:rsidRPr="00D6371F">
        <w:rPr>
          <w:color w:val="000000"/>
        </w:rPr>
        <w:t>Количество и состав минеральных веществ в меде зависят от содержания их в нектаре, т. е. от ботанического происхождения меда.</w:t>
      </w:r>
      <m:oMath>
        <m:r>
          <w:rPr>
            <w:rFonts w:ascii="Cambria Math" w:hAnsi="Cambria Math"/>
          </w:rPr>
          <m:t xml:space="preserve"> </m:t>
        </m:r>
        <m:d>
          <m:dPr>
            <m:begChr m:val="["/>
            <m:endChr m:val="]"/>
            <m:ctrlPr>
              <w:rPr>
                <w:rFonts w:ascii="Cambria Math" w:hAnsi="Cambria Math"/>
                <w:i/>
              </w:rPr>
            </m:ctrlPr>
          </m:dPr>
          <m:e>
            <m:r>
              <w:rPr>
                <w:rFonts w:ascii="Cambria Math" w:hAnsi="Cambria Math"/>
              </w:rPr>
              <m:t>5</m:t>
            </m:r>
          </m:e>
        </m:d>
      </m:oMath>
      <w:r w:rsidRPr="00D6371F">
        <w:tab/>
      </w:r>
      <w:r w:rsidRPr="00D6371F">
        <w:tab/>
      </w:r>
      <w:r w:rsidRPr="00D6371F">
        <w:tab/>
      </w:r>
    </w:p>
    <w:p w:rsidR="00D6371F" w:rsidRPr="00D6371F" w:rsidRDefault="00D6371F" w:rsidP="00D6371F">
      <w:pPr>
        <w:pStyle w:val="a4"/>
        <w:spacing w:before="0" w:beforeAutospacing="0" w:after="0" w:afterAutospacing="0" w:line="276" w:lineRule="auto"/>
        <w:ind w:firstLine="708"/>
        <w:jc w:val="both"/>
        <w:rPr>
          <w:color w:val="000000"/>
        </w:rPr>
      </w:pPr>
      <w:r w:rsidRPr="00D6371F">
        <w:rPr>
          <w:b/>
          <w:bCs/>
          <w:i/>
          <w:iCs/>
          <w:color w:val="000000"/>
          <w:u w:val="single"/>
        </w:rPr>
        <w:t xml:space="preserve">К </w:t>
      </w:r>
      <w:proofErr w:type="spellStart"/>
      <w:proofErr w:type="gramStart"/>
      <w:r w:rsidRPr="00D6371F">
        <w:rPr>
          <w:b/>
          <w:bCs/>
          <w:i/>
          <w:iCs/>
          <w:color w:val="000000"/>
          <w:u w:val="single"/>
        </w:rPr>
        <w:t>р</w:t>
      </w:r>
      <w:proofErr w:type="spellEnd"/>
      <w:proofErr w:type="gramEnd"/>
      <w:r w:rsidRPr="00D6371F">
        <w:rPr>
          <w:b/>
          <w:bCs/>
          <w:i/>
          <w:iCs/>
          <w:color w:val="000000"/>
          <w:u w:val="single"/>
        </w:rPr>
        <w:t xml:space="preserve"> а с я </w:t>
      </w:r>
      <w:proofErr w:type="spellStart"/>
      <w:r w:rsidRPr="00D6371F">
        <w:rPr>
          <w:b/>
          <w:bCs/>
          <w:i/>
          <w:iCs/>
          <w:color w:val="000000"/>
          <w:u w:val="single"/>
        </w:rPr>
        <w:t>щ</w:t>
      </w:r>
      <w:proofErr w:type="spellEnd"/>
      <w:r w:rsidRPr="00D6371F">
        <w:rPr>
          <w:b/>
          <w:bCs/>
          <w:i/>
          <w:iCs/>
          <w:color w:val="000000"/>
          <w:u w:val="single"/>
        </w:rPr>
        <w:t xml:space="preserve"> и е  в е </w:t>
      </w:r>
      <w:proofErr w:type="spellStart"/>
      <w:r w:rsidRPr="00D6371F">
        <w:rPr>
          <w:b/>
          <w:bCs/>
          <w:i/>
          <w:iCs/>
          <w:color w:val="000000"/>
          <w:u w:val="single"/>
        </w:rPr>
        <w:t>щ</w:t>
      </w:r>
      <w:proofErr w:type="spellEnd"/>
      <w:r w:rsidRPr="00D6371F">
        <w:rPr>
          <w:b/>
          <w:bCs/>
          <w:i/>
          <w:iCs/>
          <w:color w:val="000000"/>
          <w:u w:val="single"/>
        </w:rPr>
        <w:t xml:space="preserve"> е с т в а</w:t>
      </w:r>
      <w:r w:rsidRPr="00D6371F">
        <w:rPr>
          <w:color w:val="000000"/>
        </w:rPr>
        <w:t xml:space="preserve">. В небольшом количестве мед содержит красящие вещества, состав которых зависит в основном от ботанического происхождения меда и места произрастания медоносных растений. Красящие вещества представлены каротином, хлорофиллом, ксантофиллом. Они придают светлоокрашенным медам желтый или зеленоватый оттенок. Большая часть красящих веществ темных медов — антоцианы и танины. На цвет меда влияют также </w:t>
      </w:r>
      <w:proofErr w:type="spellStart"/>
      <w:r w:rsidRPr="00D6371F">
        <w:rPr>
          <w:color w:val="000000"/>
        </w:rPr>
        <w:t>меланоидины</w:t>
      </w:r>
      <w:proofErr w:type="spellEnd"/>
      <w:r w:rsidRPr="00D6371F">
        <w:rPr>
          <w:color w:val="000000"/>
        </w:rPr>
        <w:t xml:space="preserve">, </w:t>
      </w:r>
      <w:proofErr w:type="gramStart"/>
      <w:r w:rsidRPr="00D6371F">
        <w:rPr>
          <w:color w:val="000000"/>
        </w:rPr>
        <w:t>накапливающиеся</w:t>
      </w:r>
      <w:proofErr w:type="gramEnd"/>
      <w:r w:rsidRPr="00D6371F">
        <w:rPr>
          <w:color w:val="000000"/>
        </w:rPr>
        <w:t xml:space="preserve"> при длительном хранении и нагревании меда и придающие ему темно-коричневую окраску.</w:t>
      </w:r>
      <m:oMath>
        <m:r>
          <w:rPr>
            <w:rFonts w:ascii="Cambria Math" w:hAnsi="Cambria Math"/>
          </w:rPr>
          <m:t xml:space="preserve"> </m:t>
        </m:r>
        <m:d>
          <m:dPr>
            <m:begChr m:val="["/>
            <m:endChr m:val="]"/>
            <m:ctrlPr>
              <w:rPr>
                <w:rFonts w:ascii="Cambria Math" w:hAnsi="Cambria Math"/>
                <w:i/>
              </w:rPr>
            </m:ctrlPr>
          </m:dPr>
          <m:e>
            <m:r>
              <w:rPr>
                <w:rFonts w:ascii="Cambria Math" w:hAnsi="Cambria Math"/>
              </w:rPr>
              <m:t>1</m:t>
            </m:r>
          </m:e>
        </m:d>
      </m:oMath>
      <w:r w:rsidRPr="00D6371F">
        <w:rPr>
          <w:color w:val="000000"/>
        </w:rPr>
        <w:t xml:space="preserve"> </w:t>
      </w:r>
    </w:p>
    <w:p w:rsidR="00D6371F" w:rsidRPr="00D6371F" w:rsidRDefault="00D6371F" w:rsidP="00D6371F">
      <w:pPr>
        <w:pStyle w:val="a4"/>
        <w:spacing w:before="0" w:beforeAutospacing="0" w:after="0" w:afterAutospacing="0" w:line="276" w:lineRule="auto"/>
        <w:ind w:firstLine="708"/>
        <w:jc w:val="both"/>
      </w:pPr>
      <w:r w:rsidRPr="00D6371F">
        <w:rPr>
          <w:color w:val="000000"/>
        </w:rPr>
        <w:t>.</w:t>
      </w:r>
      <w:r w:rsidRPr="00D6371F">
        <w:rPr>
          <w:b/>
          <w:bCs/>
          <w:i/>
          <w:iCs/>
          <w:color w:val="000000"/>
          <w:u w:val="single"/>
        </w:rPr>
        <w:t xml:space="preserve">А </w:t>
      </w:r>
      <w:proofErr w:type="spellStart"/>
      <w:proofErr w:type="gramStart"/>
      <w:r w:rsidRPr="00D6371F">
        <w:rPr>
          <w:b/>
          <w:bCs/>
          <w:i/>
          <w:iCs/>
          <w:color w:val="000000"/>
          <w:u w:val="single"/>
        </w:rPr>
        <w:t>р</w:t>
      </w:r>
      <w:proofErr w:type="spellEnd"/>
      <w:proofErr w:type="gramEnd"/>
      <w:r w:rsidRPr="00D6371F">
        <w:rPr>
          <w:b/>
          <w:bCs/>
          <w:i/>
          <w:iCs/>
          <w:color w:val="000000"/>
          <w:u w:val="single"/>
        </w:rPr>
        <w:t xml:space="preserve"> о м а т и ч е с к и е  в е </w:t>
      </w:r>
      <w:proofErr w:type="spellStart"/>
      <w:r w:rsidRPr="00D6371F">
        <w:rPr>
          <w:b/>
          <w:bCs/>
          <w:i/>
          <w:iCs/>
          <w:color w:val="000000"/>
          <w:u w:val="single"/>
        </w:rPr>
        <w:t>щ</w:t>
      </w:r>
      <w:proofErr w:type="spellEnd"/>
      <w:r w:rsidRPr="00D6371F">
        <w:rPr>
          <w:b/>
          <w:bCs/>
          <w:i/>
          <w:iCs/>
          <w:color w:val="000000"/>
          <w:u w:val="single"/>
        </w:rPr>
        <w:t xml:space="preserve"> е с т в а</w:t>
      </w:r>
      <w:r w:rsidRPr="00D6371F">
        <w:rPr>
          <w:color w:val="000000"/>
        </w:rPr>
        <w:t xml:space="preserve">. В настоящее время в меде определено около 200 ароматических веществ. Эти вещества представлены главным образом спиртами, альдегидами, кетонами, кислотами и эфирами спиртов с органическими </w:t>
      </w:r>
      <w:r w:rsidRPr="00D6371F">
        <w:rPr>
          <w:color w:val="000000"/>
        </w:rPr>
        <w:lastRenderedPageBreak/>
        <w:t>кислотами. Ароматические вещества меда придают ему специфический приятный аромат, который зависит от вида медоноса. Со временем, особенно при нагревании меда или при хранении его в помещении с высокой температурой, ароматические вещества испаряются, при этом аромат меда слабеет или заменяется неприятным запахом (перебродившего меда).</w:t>
      </w:r>
      <w:r w:rsidRPr="00D6371F">
        <w:tab/>
      </w:r>
      <m:oMath>
        <m:d>
          <m:dPr>
            <m:begChr m:val="["/>
            <m:endChr m:val="]"/>
            <m:ctrlPr>
              <w:rPr>
                <w:rFonts w:ascii="Cambria Math" w:hAnsi="Cambria Math"/>
                <w:i/>
              </w:rPr>
            </m:ctrlPr>
          </m:dPr>
          <m:e>
            <m:r>
              <w:rPr>
                <w:rFonts w:ascii="Cambria Math" w:hAnsi="Cambria Math"/>
              </w:rPr>
              <m:t>1</m:t>
            </m:r>
          </m:e>
        </m:d>
      </m:oMath>
    </w:p>
    <w:p w:rsidR="00D6371F" w:rsidRPr="00D6371F" w:rsidRDefault="00D6371F" w:rsidP="00D6371F">
      <w:pPr>
        <w:pStyle w:val="a4"/>
        <w:spacing w:before="0" w:beforeAutospacing="0" w:after="0" w:afterAutospacing="0" w:line="276" w:lineRule="auto"/>
        <w:ind w:firstLine="708"/>
        <w:jc w:val="both"/>
      </w:pPr>
      <w:r w:rsidRPr="00D6371F">
        <w:rPr>
          <w:b/>
          <w:bCs/>
          <w:i/>
          <w:iCs/>
          <w:color w:val="000000"/>
          <w:u w:val="single"/>
        </w:rPr>
        <w:t xml:space="preserve">В и т а </w:t>
      </w:r>
      <w:proofErr w:type="gramStart"/>
      <w:r w:rsidRPr="00D6371F">
        <w:rPr>
          <w:b/>
          <w:bCs/>
          <w:i/>
          <w:iCs/>
          <w:color w:val="000000"/>
          <w:u w:val="single"/>
        </w:rPr>
        <w:t>м</w:t>
      </w:r>
      <w:proofErr w:type="gramEnd"/>
      <w:r w:rsidRPr="00D6371F">
        <w:rPr>
          <w:b/>
          <w:bCs/>
          <w:i/>
          <w:iCs/>
          <w:color w:val="000000"/>
          <w:u w:val="single"/>
        </w:rPr>
        <w:t xml:space="preserve"> и </w:t>
      </w:r>
      <w:proofErr w:type="spellStart"/>
      <w:r w:rsidRPr="00D6371F">
        <w:rPr>
          <w:b/>
          <w:bCs/>
          <w:i/>
          <w:iCs/>
          <w:color w:val="000000"/>
          <w:u w:val="single"/>
        </w:rPr>
        <w:t>н</w:t>
      </w:r>
      <w:proofErr w:type="spellEnd"/>
      <w:r w:rsidRPr="00D6371F">
        <w:rPr>
          <w:b/>
          <w:bCs/>
          <w:i/>
          <w:iCs/>
          <w:color w:val="000000"/>
          <w:u w:val="single"/>
        </w:rPr>
        <w:t xml:space="preserve"> </w:t>
      </w:r>
      <w:proofErr w:type="spellStart"/>
      <w:r w:rsidRPr="00D6371F">
        <w:rPr>
          <w:b/>
          <w:bCs/>
          <w:i/>
          <w:iCs/>
          <w:color w:val="000000"/>
          <w:u w:val="single"/>
        </w:rPr>
        <w:t>ы</w:t>
      </w:r>
      <w:proofErr w:type="spellEnd"/>
      <w:r w:rsidRPr="00D6371F">
        <w:rPr>
          <w:color w:val="000000"/>
        </w:rPr>
        <w:t xml:space="preserve">. Мед содержит витамины, хотя и в очень небольших количествах. Источники витаминов в меде — нектар и цветочная пыльца. В </w:t>
      </w:r>
      <w:smartTag w:uri="urn:schemas-microsoft-com:office:smarttags" w:element="metricconverter">
        <w:smartTagPr>
          <w:attr w:name="ProductID" w:val="100 г"/>
        </w:smartTagPr>
        <w:r w:rsidRPr="00D6371F">
          <w:rPr>
            <w:color w:val="000000"/>
          </w:rPr>
          <w:t>100 г</w:t>
        </w:r>
      </w:smartTag>
      <w:r w:rsidRPr="00D6371F">
        <w:rPr>
          <w:color w:val="000000"/>
        </w:rPr>
        <w:t xml:space="preserve"> меда обнаружены следующие витамины: тиамин (витамин В</w:t>
      </w:r>
      <w:proofErr w:type="gramStart"/>
      <w:r w:rsidRPr="00D6371F">
        <w:rPr>
          <w:color w:val="000000"/>
        </w:rPr>
        <w:t>1</w:t>
      </w:r>
      <w:proofErr w:type="gramEnd"/>
      <w:r w:rsidRPr="00D6371F">
        <w:rPr>
          <w:color w:val="000000"/>
        </w:rPr>
        <w:t xml:space="preserve">); рибофлавин (витамин В2); </w:t>
      </w:r>
      <w:proofErr w:type="spellStart"/>
      <w:r w:rsidRPr="00D6371F">
        <w:rPr>
          <w:color w:val="000000"/>
        </w:rPr>
        <w:t>пантотеповая</w:t>
      </w:r>
      <w:proofErr w:type="spellEnd"/>
      <w:r w:rsidRPr="00D6371F">
        <w:rPr>
          <w:color w:val="000000"/>
        </w:rPr>
        <w:t xml:space="preserve"> кислота (витамин В3); пиридоксин (витамин В1); никотиновая кислота; биотин (витамин Н); </w:t>
      </w:r>
      <w:proofErr w:type="spellStart"/>
      <w:r w:rsidRPr="00D6371F">
        <w:rPr>
          <w:color w:val="000000"/>
        </w:rPr>
        <w:t>ниацин</w:t>
      </w:r>
      <w:proofErr w:type="spellEnd"/>
      <w:r w:rsidRPr="00D6371F">
        <w:rPr>
          <w:color w:val="000000"/>
        </w:rPr>
        <w:t xml:space="preserve"> (витамин РР); токоферол (витамин Е); аскорбиновая кислота (витамин С). Однако указанное количество витаминов в меде следует считать ориентировочным, так как оно зависит в основном от наличия в нем цветочной пыльцы. В меде содержатся в основном </w:t>
      </w:r>
      <w:proofErr w:type="spellStart"/>
      <w:r w:rsidRPr="00D6371F">
        <w:rPr>
          <w:color w:val="000000"/>
        </w:rPr>
        <w:t>водорастворимые</w:t>
      </w:r>
      <w:proofErr w:type="spellEnd"/>
      <w:r w:rsidRPr="00D6371F">
        <w:rPr>
          <w:color w:val="000000"/>
        </w:rPr>
        <w:t xml:space="preserve"> витамины, они долго сохраняются, так как мед имеет кислую среду.</w:t>
      </w:r>
      <w:r w:rsidRPr="00D6371F">
        <w:tab/>
      </w:r>
      <m:oMath>
        <m:d>
          <m:dPr>
            <m:begChr m:val="["/>
            <m:endChr m:val="]"/>
            <m:ctrlPr>
              <w:rPr>
                <w:rFonts w:ascii="Cambria Math" w:hAnsi="Cambria Math"/>
                <w:i/>
              </w:rPr>
            </m:ctrlPr>
          </m:dPr>
          <m:e>
            <m:r>
              <w:rPr>
                <w:rFonts w:ascii="Cambria Math" w:hAnsi="Cambria Math"/>
              </w:rPr>
              <m:t>4</m:t>
            </m:r>
          </m:e>
        </m:d>
      </m:oMath>
    </w:p>
    <w:p w:rsidR="00D6371F" w:rsidRPr="00D6371F" w:rsidRDefault="00D6371F" w:rsidP="00D6371F">
      <w:pPr>
        <w:pStyle w:val="a4"/>
        <w:spacing w:before="0" w:beforeAutospacing="0" w:after="0" w:afterAutospacing="0" w:line="276" w:lineRule="auto"/>
        <w:ind w:firstLine="708"/>
        <w:jc w:val="both"/>
        <w:rPr>
          <w:color w:val="000000"/>
        </w:rPr>
      </w:pPr>
      <w:proofErr w:type="gramStart"/>
      <w:r w:rsidRPr="00D6371F">
        <w:rPr>
          <w:b/>
          <w:bCs/>
          <w:i/>
          <w:iCs/>
          <w:color w:val="000000"/>
          <w:u w:val="single"/>
        </w:rPr>
        <w:t>В о</w:t>
      </w:r>
      <w:proofErr w:type="gramEnd"/>
      <w:r w:rsidRPr="00D6371F">
        <w:rPr>
          <w:b/>
          <w:bCs/>
          <w:i/>
          <w:iCs/>
          <w:color w:val="000000"/>
          <w:u w:val="single"/>
        </w:rPr>
        <w:t xml:space="preserve"> </w:t>
      </w:r>
      <w:proofErr w:type="spellStart"/>
      <w:r w:rsidRPr="00D6371F">
        <w:rPr>
          <w:b/>
          <w:bCs/>
          <w:i/>
          <w:iCs/>
          <w:color w:val="000000"/>
          <w:u w:val="single"/>
        </w:rPr>
        <w:t>д</w:t>
      </w:r>
      <w:proofErr w:type="spellEnd"/>
      <w:r w:rsidRPr="00D6371F">
        <w:rPr>
          <w:b/>
          <w:bCs/>
          <w:i/>
          <w:iCs/>
          <w:color w:val="000000"/>
          <w:u w:val="single"/>
        </w:rPr>
        <w:t xml:space="preserve"> а</w:t>
      </w:r>
      <w:r w:rsidRPr="00D6371F">
        <w:rPr>
          <w:color w:val="000000"/>
        </w:rPr>
        <w:t xml:space="preserve">. Зрелый мед содержит от 15 до 21 % воды. Влажность меда зависит от его зрелости, условий хранения, времени сбора нектара, климатических условий в сезон медосбора, соотношения сахаров, вида тары. В меде с повышенной влажностью создаются благоприятные условия для брожения, что влечет порчу меда. Поэтому влажность меда — один из главных показателей его качества. </w:t>
      </w:r>
      <m:oMath>
        <m:d>
          <m:dPr>
            <m:begChr m:val="["/>
            <m:endChr m:val="]"/>
            <m:ctrlPr>
              <w:rPr>
                <w:rFonts w:ascii="Cambria Math" w:hAnsi="Cambria Math"/>
                <w:i/>
              </w:rPr>
            </m:ctrlPr>
          </m:dPr>
          <m:e>
            <m:r>
              <w:rPr>
                <w:rFonts w:ascii="Cambria Math" w:hAnsi="Cambria Math"/>
              </w:rPr>
              <m:t>2</m:t>
            </m:r>
          </m:e>
        </m:d>
      </m:oMath>
    </w:p>
    <w:p w:rsidR="0014275D" w:rsidRPr="00057FA0" w:rsidRDefault="00D6371F" w:rsidP="00BB2262">
      <w:pPr>
        <w:rPr>
          <w:rFonts w:ascii="Times New Roman" w:hAnsi="Times New Roman" w:cs="Times New Roman"/>
          <w:color w:val="000000"/>
          <w:sz w:val="24"/>
          <w:szCs w:val="24"/>
          <w:shd w:val="clear" w:color="auto" w:fill="F9F9F9"/>
        </w:rPr>
      </w:pPr>
      <w:r w:rsidRPr="00D6371F">
        <w:rPr>
          <w:rFonts w:ascii="Times New Roman" w:hAnsi="Times New Roman" w:cs="Times New Roman"/>
          <w:b/>
          <w:color w:val="000000"/>
          <w:sz w:val="24"/>
          <w:szCs w:val="24"/>
          <w:u w:val="single"/>
        </w:rPr>
        <w:t>Цветочная пыльца</w:t>
      </w:r>
      <w:r w:rsidRPr="00D6371F">
        <w:rPr>
          <w:rFonts w:ascii="Times New Roman" w:hAnsi="Times New Roman" w:cs="Times New Roman"/>
          <w:color w:val="000000"/>
          <w:sz w:val="24"/>
          <w:szCs w:val="24"/>
          <w:shd w:val="clear" w:color="auto" w:fill="F9F9F9"/>
        </w:rPr>
        <w:t>. Цветочный мед всегда содержит невидимую простым глазом цветочную пыльцу, которая попадает в нектар в результате осыпания части пыльников цветка при движении пчелы. Пыльцевые зерна различных растений имеют разную форму</w:t>
      </w:r>
      <w:r w:rsidRPr="00D6371F">
        <w:rPr>
          <w:rStyle w:val="apple-converted-space"/>
          <w:rFonts w:ascii="Times New Roman" w:hAnsi="Times New Roman" w:cs="Times New Roman"/>
          <w:color w:val="000000"/>
          <w:sz w:val="24"/>
          <w:szCs w:val="24"/>
          <w:shd w:val="clear" w:color="auto" w:fill="F9F9F9"/>
        </w:rPr>
        <w:t>.</w:t>
      </w:r>
      <m:oMath>
        <m:r>
          <w:rPr>
            <w:rFonts w:ascii="Cambria Math" w:eastAsia="Times New Roman" w:hAnsi="Cambria Math" w:cs="Times New Roman"/>
            <w:sz w:val="24"/>
            <w:szCs w:val="24"/>
            <w:lang w:eastAsia="ru-RU"/>
          </w:rPr>
          <m:t xml:space="preserve"> </m:t>
        </m:r>
        <m:d>
          <m:dPr>
            <m:begChr m:val="["/>
            <m:endChr m:val="]"/>
            <m:ctrlPr>
              <w:rPr>
                <w:rFonts w:ascii="Cambria Math" w:eastAsia="Times New Roman" w:hAnsi="Cambria Math" w:cs="Times New Roman"/>
                <w:i/>
                <w:sz w:val="24"/>
                <w:szCs w:val="24"/>
                <w:lang w:eastAsia="ru-RU"/>
              </w:rPr>
            </m:ctrlPr>
          </m:dPr>
          <m:e>
            <m:r>
              <w:rPr>
                <w:rFonts w:ascii="Cambria Math" w:hAnsi="Cambria Math"/>
              </w:rPr>
              <m:t>5</m:t>
            </m:r>
          </m:e>
        </m:d>
      </m:oMath>
    </w:p>
    <w:p w:rsidR="0014275D" w:rsidRPr="008E750A" w:rsidRDefault="0014275D" w:rsidP="009F2C78">
      <w:pPr>
        <w:jc w:val="both"/>
        <w:rPr>
          <w:rFonts w:ascii="Times New Roman" w:hAnsi="Times New Roman" w:cs="Times New Roman"/>
          <w:b/>
          <w:sz w:val="24"/>
          <w:szCs w:val="24"/>
        </w:rPr>
      </w:pPr>
      <w:r w:rsidRPr="008E750A">
        <w:rPr>
          <w:rFonts w:ascii="Times New Roman" w:hAnsi="Times New Roman" w:cs="Times New Roman"/>
          <w:b/>
          <w:sz w:val="24"/>
          <w:szCs w:val="24"/>
        </w:rPr>
        <w:t>Глава 2. Практическая часть.</w:t>
      </w:r>
    </w:p>
    <w:p w:rsidR="008E750A" w:rsidRPr="00790047" w:rsidRDefault="008E750A" w:rsidP="008E750A">
      <w:pPr>
        <w:pStyle w:val="ac"/>
        <w:numPr>
          <w:ilvl w:val="0"/>
          <w:numId w:val="2"/>
        </w:numPr>
        <w:jc w:val="both"/>
        <w:rPr>
          <w:rFonts w:ascii="Times New Roman" w:hAnsi="Times New Roman" w:cs="Times New Roman"/>
          <w:b/>
          <w:sz w:val="24"/>
          <w:szCs w:val="24"/>
        </w:rPr>
      </w:pPr>
      <w:r w:rsidRPr="00790047">
        <w:rPr>
          <w:rFonts w:ascii="Times New Roman" w:hAnsi="Times New Roman" w:cs="Times New Roman"/>
          <w:b/>
          <w:sz w:val="24"/>
          <w:szCs w:val="24"/>
        </w:rPr>
        <w:t>Определение  прозрачности</w:t>
      </w:r>
      <w:r w:rsidR="0014275D" w:rsidRPr="00790047">
        <w:rPr>
          <w:rFonts w:ascii="Times New Roman" w:hAnsi="Times New Roman" w:cs="Times New Roman"/>
          <w:b/>
          <w:sz w:val="24"/>
          <w:szCs w:val="24"/>
        </w:rPr>
        <w:t xml:space="preserve"> меда.</w:t>
      </w:r>
    </w:p>
    <w:p w:rsidR="0014275D" w:rsidRPr="00565814" w:rsidRDefault="0014275D" w:rsidP="008E750A">
      <w:pPr>
        <w:pStyle w:val="ac"/>
        <w:ind w:left="0"/>
        <w:jc w:val="both"/>
        <w:rPr>
          <w:rFonts w:ascii="Times New Roman" w:hAnsi="Times New Roman" w:cs="Times New Roman"/>
          <w:sz w:val="24"/>
          <w:szCs w:val="24"/>
        </w:rPr>
      </w:pPr>
      <w:r w:rsidRPr="008E750A">
        <w:rPr>
          <w:rFonts w:ascii="Times New Roman" w:hAnsi="Times New Roman" w:cs="Times New Roman"/>
          <w:sz w:val="24"/>
          <w:szCs w:val="24"/>
        </w:rPr>
        <w:t xml:space="preserve"> Чистый без примесей мед, как правило, прозрачен,</w:t>
      </w:r>
      <w:r w:rsidR="008E750A">
        <w:rPr>
          <w:rFonts w:ascii="Times New Roman" w:hAnsi="Times New Roman" w:cs="Times New Roman"/>
          <w:sz w:val="24"/>
          <w:szCs w:val="24"/>
        </w:rPr>
        <w:t xml:space="preserve"> </w:t>
      </w:r>
      <w:r w:rsidRPr="009F2C78">
        <w:rPr>
          <w:rFonts w:ascii="Times New Roman" w:hAnsi="Times New Roman" w:cs="Times New Roman"/>
          <w:sz w:val="24"/>
          <w:szCs w:val="24"/>
        </w:rPr>
        <w:t>какого бы цвета он ни был. Мед, имеющий в своем составе добавки (сахар, крахмал,</w:t>
      </w:r>
      <w:r w:rsidR="008E750A">
        <w:rPr>
          <w:rFonts w:ascii="Times New Roman" w:hAnsi="Times New Roman" w:cs="Times New Roman"/>
          <w:sz w:val="24"/>
          <w:szCs w:val="24"/>
        </w:rPr>
        <w:t xml:space="preserve"> </w:t>
      </w:r>
      <w:r w:rsidRPr="009F2C78">
        <w:rPr>
          <w:rFonts w:ascii="Times New Roman" w:hAnsi="Times New Roman" w:cs="Times New Roman"/>
          <w:sz w:val="24"/>
          <w:szCs w:val="24"/>
        </w:rPr>
        <w:t>другие примеси), мутноват, и если внимательно присмотреться, то в нем можно</w:t>
      </w:r>
      <w:r w:rsidR="008E750A">
        <w:rPr>
          <w:rFonts w:ascii="Times New Roman" w:hAnsi="Times New Roman" w:cs="Times New Roman"/>
          <w:sz w:val="24"/>
          <w:szCs w:val="24"/>
        </w:rPr>
        <w:t xml:space="preserve"> </w:t>
      </w:r>
      <w:r w:rsidRPr="009F2C78">
        <w:rPr>
          <w:rFonts w:ascii="Times New Roman" w:hAnsi="Times New Roman" w:cs="Times New Roman"/>
          <w:sz w:val="24"/>
          <w:szCs w:val="24"/>
        </w:rPr>
        <w:t xml:space="preserve">обнаружить осадок. </w:t>
      </w:r>
      <w:r w:rsidR="00565814">
        <w:rPr>
          <w:rFonts w:ascii="Times New Roman" w:hAnsi="Times New Roman" w:cs="Times New Roman"/>
          <w:sz w:val="24"/>
          <w:szCs w:val="24"/>
          <w:lang w:val="en-US"/>
        </w:rPr>
        <w:t>(</w:t>
      </w:r>
      <w:r w:rsidR="00565814">
        <w:rPr>
          <w:rFonts w:ascii="Times New Roman" w:hAnsi="Times New Roman" w:cs="Times New Roman"/>
          <w:sz w:val="24"/>
          <w:szCs w:val="24"/>
        </w:rPr>
        <w:t>Приложение № 10)</w:t>
      </w:r>
    </w:p>
    <w:p w:rsidR="008E750A" w:rsidRPr="00790047" w:rsidRDefault="0014275D" w:rsidP="008E750A">
      <w:pPr>
        <w:pStyle w:val="ac"/>
        <w:numPr>
          <w:ilvl w:val="0"/>
          <w:numId w:val="2"/>
        </w:numPr>
        <w:jc w:val="both"/>
        <w:rPr>
          <w:rFonts w:ascii="Times New Roman" w:hAnsi="Times New Roman" w:cs="Times New Roman"/>
          <w:b/>
          <w:sz w:val="24"/>
          <w:szCs w:val="24"/>
        </w:rPr>
      </w:pPr>
      <w:r w:rsidRPr="00790047">
        <w:rPr>
          <w:rFonts w:ascii="Times New Roman" w:hAnsi="Times New Roman" w:cs="Times New Roman"/>
          <w:b/>
          <w:sz w:val="24"/>
          <w:szCs w:val="24"/>
        </w:rPr>
        <w:t xml:space="preserve">Определили наличие аромата мёда. </w:t>
      </w:r>
    </w:p>
    <w:p w:rsidR="0014275D" w:rsidRPr="009F2C78" w:rsidRDefault="0014275D" w:rsidP="008E750A">
      <w:pPr>
        <w:pStyle w:val="ac"/>
        <w:ind w:left="0"/>
        <w:jc w:val="both"/>
        <w:rPr>
          <w:rFonts w:ascii="Times New Roman" w:hAnsi="Times New Roman" w:cs="Times New Roman"/>
          <w:sz w:val="24"/>
          <w:szCs w:val="24"/>
        </w:rPr>
      </w:pPr>
      <w:r w:rsidRPr="008E750A">
        <w:rPr>
          <w:rFonts w:ascii="Times New Roman" w:hAnsi="Times New Roman" w:cs="Times New Roman"/>
          <w:sz w:val="24"/>
          <w:szCs w:val="24"/>
        </w:rPr>
        <w:t> Настоящий мед отличается душистым ароматом.</w:t>
      </w:r>
      <w:r w:rsidR="008E750A">
        <w:rPr>
          <w:rFonts w:ascii="Times New Roman" w:hAnsi="Times New Roman" w:cs="Times New Roman"/>
          <w:sz w:val="24"/>
          <w:szCs w:val="24"/>
        </w:rPr>
        <w:t xml:space="preserve"> </w:t>
      </w:r>
      <w:r w:rsidRPr="009F2C78">
        <w:rPr>
          <w:rFonts w:ascii="Times New Roman" w:hAnsi="Times New Roman" w:cs="Times New Roman"/>
          <w:sz w:val="24"/>
          <w:szCs w:val="24"/>
        </w:rPr>
        <w:t>Мед с примесью сахара не имеет аромата. Все образцы мёда обладают ароматом.</w:t>
      </w:r>
      <w:r w:rsidR="008E750A">
        <w:rPr>
          <w:rFonts w:ascii="Times New Roman" w:hAnsi="Times New Roman" w:cs="Times New Roman"/>
          <w:sz w:val="24"/>
          <w:szCs w:val="24"/>
        </w:rPr>
        <w:t xml:space="preserve"> </w:t>
      </w:r>
      <w:r w:rsidR="00565814">
        <w:rPr>
          <w:rFonts w:ascii="Times New Roman" w:hAnsi="Times New Roman" w:cs="Times New Roman"/>
          <w:sz w:val="24"/>
          <w:szCs w:val="24"/>
        </w:rPr>
        <w:t xml:space="preserve">(Приложение № </w:t>
      </w:r>
      <w:r w:rsidR="00F911B2">
        <w:rPr>
          <w:rFonts w:ascii="Times New Roman" w:hAnsi="Times New Roman" w:cs="Times New Roman"/>
          <w:sz w:val="24"/>
          <w:szCs w:val="24"/>
        </w:rPr>
        <w:t>1-9)</w:t>
      </w:r>
    </w:p>
    <w:p w:rsidR="0014275D" w:rsidRPr="009F2C78" w:rsidRDefault="0014275D" w:rsidP="009F2C78">
      <w:pPr>
        <w:jc w:val="both"/>
        <w:rPr>
          <w:rFonts w:ascii="Times New Roman" w:hAnsi="Times New Roman" w:cs="Times New Roman"/>
          <w:sz w:val="24"/>
          <w:szCs w:val="24"/>
        </w:rPr>
      </w:pPr>
      <w:r w:rsidRPr="00790047">
        <w:rPr>
          <w:rFonts w:ascii="Times New Roman" w:hAnsi="Times New Roman" w:cs="Times New Roman"/>
          <w:b/>
          <w:sz w:val="24"/>
          <w:szCs w:val="24"/>
        </w:rPr>
        <w:t xml:space="preserve">3. </w:t>
      </w:r>
      <w:r w:rsidR="00790047" w:rsidRPr="00790047">
        <w:rPr>
          <w:rFonts w:ascii="Times New Roman" w:hAnsi="Times New Roman" w:cs="Times New Roman"/>
          <w:b/>
          <w:sz w:val="24"/>
          <w:szCs w:val="24"/>
        </w:rPr>
        <w:t>Определение вязкости меда.</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Зачерпнула мёд ложкой, прокрутила её, наблюдая, как он стекает</w:t>
      </w:r>
      <w:proofErr w:type="gramStart"/>
      <w:r w:rsidRPr="009F2C78">
        <w:rPr>
          <w:rFonts w:ascii="Times New Roman" w:hAnsi="Times New Roman" w:cs="Times New Roman"/>
          <w:sz w:val="24"/>
          <w:szCs w:val="24"/>
        </w:rPr>
        <w:t>.</w:t>
      </w:r>
      <w:proofErr w:type="gramEnd"/>
      <w:r w:rsidRPr="009F2C78">
        <w:rPr>
          <w:rFonts w:ascii="Times New Roman" w:hAnsi="Times New Roman" w:cs="Times New Roman"/>
          <w:sz w:val="24"/>
          <w:szCs w:val="24"/>
        </w:rPr>
        <w:t xml:space="preserve"> </w:t>
      </w:r>
      <w:proofErr w:type="gramStart"/>
      <w:r w:rsidRPr="009F2C78">
        <w:rPr>
          <w:rFonts w:ascii="Times New Roman" w:hAnsi="Times New Roman" w:cs="Times New Roman"/>
          <w:sz w:val="24"/>
          <w:szCs w:val="24"/>
        </w:rPr>
        <w:t>п</w:t>
      </w:r>
      <w:proofErr w:type="gramEnd"/>
      <w:r w:rsidRPr="009F2C78">
        <w:rPr>
          <w:rFonts w:ascii="Times New Roman" w:hAnsi="Times New Roman" w:cs="Times New Roman"/>
          <w:sz w:val="24"/>
          <w:szCs w:val="24"/>
        </w:rPr>
        <w:t>ри стекании мёда</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лента н</w:t>
      </w:r>
      <w:r w:rsidR="008E750A">
        <w:rPr>
          <w:rFonts w:ascii="Times New Roman" w:hAnsi="Times New Roman" w:cs="Times New Roman"/>
          <w:sz w:val="24"/>
          <w:szCs w:val="24"/>
        </w:rPr>
        <w:t>е прерывалась у образцов 4,</w:t>
      </w:r>
      <w:r w:rsidR="00790047">
        <w:rPr>
          <w:rFonts w:ascii="Times New Roman" w:hAnsi="Times New Roman" w:cs="Times New Roman"/>
          <w:sz w:val="24"/>
          <w:szCs w:val="24"/>
        </w:rPr>
        <w:t>7,</w:t>
      </w:r>
      <w:r w:rsidR="008E750A">
        <w:rPr>
          <w:rFonts w:ascii="Times New Roman" w:hAnsi="Times New Roman" w:cs="Times New Roman"/>
          <w:sz w:val="24"/>
          <w:szCs w:val="24"/>
        </w:rPr>
        <w:t xml:space="preserve">9 </w:t>
      </w:r>
      <w:r w:rsidR="00790047">
        <w:rPr>
          <w:rFonts w:ascii="Times New Roman" w:hAnsi="Times New Roman" w:cs="Times New Roman"/>
          <w:sz w:val="24"/>
          <w:szCs w:val="24"/>
        </w:rPr>
        <w:t>,</w:t>
      </w:r>
      <w:r w:rsidRPr="009F2C78">
        <w:rPr>
          <w:rFonts w:ascii="Times New Roman" w:hAnsi="Times New Roman" w:cs="Times New Roman"/>
          <w:sz w:val="24"/>
          <w:szCs w:val="24"/>
        </w:rPr>
        <w:t>а на поверхности мёда образовывалась горка. В</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образ</w:t>
      </w:r>
      <w:r w:rsidR="00790047">
        <w:rPr>
          <w:rFonts w:ascii="Times New Roman" w:hAnsi="Times New Roman" w:cs="Times New Roman"/>
          <w:sz w:val="24"/>
          <w:szCs w:val="24"/>
        </w:rPr>
        <w:t xml:space="preserve">цах </w:t>
      </w:r>
      <w:r w:rsidR="008E750A">
        <w:rPr>
          <w:rFonts w:ascii="Times New Roman" w:hAnsi="Times New Roman" w:cs="Times New Roman"/>
          <w:sz w:val="24"/>
          <w:szCs w:val="24"/>
        </w:rPr>
        <w:t>5,6</w:t>
      </w:r>
      <w:r w:rsidR="00790047">
        <w:rPr>
          <w:rFonts w:ascii="Times New Roman" w:hAnsi="Times New Roman" w:cs="Times New Roman"/>
          <w:sz w:val="24"/>
          <w:szCs w:val="24"/>
        </w:rPr>
        <w:t xml:space="preserve">,8 нить прерывалась. В образце 1,2,3 </w:t>
      </w:r>
      <w:r w:rsidRPr="009F2C78">
        <w:rPr>
          <w:rFonts w:ascii="Times New Roman" w:hAnsi="Times New Roman" w:cs="Times New Roman"/>
          <w:sz w:val="24"/>
          <w:szCs w:val="24"/>
        </w:rPr>
        <w:t>нельзя было провести опыт, так как мед</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сильно засахарен</w:t>
      </w:r>
      <w:proofErr w:type="gramStart"/>
      <w:r w:rsidRPr="009F2C78">
        <w:rPr>
          <w:rFonts w:ascii="Times New Roman" w:hAnsi="Times New Roman" w:cs="Times New Roman"/>
          <w:sz w:val="24"/>
          <w:szCs w:val="24"/>
        </w:rPr>
        <w:t>.</w:t>
      </w:r>
      <w:proofErr w:type="gramEnd"/>
      <w:r w:rsidR="00F911B2">
        <w:rPr>
          <w:rFonts w:ascii="Times New Roman" w:hAnsi="Times New Roman" w:cs="Times New Roman"/>
          <w:sz w:val="24"/>
          <w:szCs w:val="24"/>
        </w:rPr>
        <w:t xml:space="preserve"> (</w:t>
      </w:r>
      <w:proofErr w:type="gramStart"/>
      <w:r w:rsidR="00F911B2">
        <w:rPr>
          <w:rFonts w:ascii="Times New Roman" w:hAnsi="Times New Roman" w:cs="Times New Roman"/>
          <w:sz w:val="24"/>
          <w:szCs w:val="24"/>
        </w:rPr>
        <w:t>п</w:t>
      </w:r>
      <w:proofErr w:type="gramEnd"/>
      <w:r w:rsidR="00F911B2">
        <w:rPr>
          <w:rFonts w:ascii="Times New Roman" w:hAnsi="Times New Roman" w:cs="Times New Roman"/>
          <w:sz w:val="24"/>
          <w:szCs w:val="24"/>
        </w:rPr>
        <w:t>риложение № 11-12)</w:t>
      </w:r>
    </w:p>
    <w:p w:rsidR="008E750A" w:rsidRPr="00790047" w:rsidRDefault="0014275D" w:rsidP="00790047">
      <w:pPr>
        <w:pStyle w:val="ac"/>
        <w:numPr>
          <w:ilvl w:val="0"/>
          <w:numId w:val="3"/>
        </w:numPr>
        <w:ind w:left="0" w:firstLine="0"/>
        <w:jc w:val="both"/>
        <w:rPr>
          <w:rFonts w:ascii="Times New Roman" w:hAnsi="Times New Roman" w:cs="Times New Roman"/>
          <w:b/>
          <w:sz w:val="24"/>
          <w:szCs w:val="24"/>
        </w:rPr>
      </w:pPr>
      <w:r w:rsidRPr="00790047">
        <w:rPr>
          <w:rFonts w:ascii="Times New Roman" w:hAnsi="Times New Roman" w:cs="Times New Roman"/>
          <w:b/>
          <w:sz w:val="24"/>
          <w:szCs w:val="24"/>
        </w:rPr>
        <w:t xml:space="preserve">Определили консистенцию мёда. </w:t>
      </w:r>
    </w:p>
    <w:p w:rsidR="0014275D" w:rsidRPr="009F2C78" w:rsidRDefault="0014275D" w:rsidP="00790047">
      <w:pPr>
        <w:pStyle w:val="ac"/>
        <w:ind w:left="0"/>
        <w:jc w:val="both"/>
        <w:rPr>
          <w:rFonts w:ascii="Times New Roman" w:hAnsi="Times New Roman" w:cs="Times New Roman"/>
          <w:sz w:val="24"/>
          <w:szCs w:val="24"/>
        </w:rPr>
      </w:pPr>
      <w:r w:rsidRPr="008E750A">
        <w:rPr>
          <w:rFonts w:ascii="Times New Roman" w:hAnsi="Times New Roman" w:cs="Times New Roman"/>
          <w:sz w:val="24"/>
          <w:szCs w:val="24"/>
        </w:rPr>
        <w:t>У настоящего меда она тонкая, нежная. Мед легко</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растирается между пальцами и впитывается в кожу, чего не скажешь о подделке. У</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фальсифицированного меда структура грубая, при растирании на пальцах остаются</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комочки.</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Растерев между пальцами мед, он хорошо впитался в кожу во всех случаях, комочки не</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остаются</w:t>
      </w:r>
      <w:proofErr w:type="gramStart"/>
      <w:r w:rsidRPr="009F2C78">
        <w:rPr>
          <w:rFonts w:ascii="Times New Roman" w:hAnsi="Times New Roman" w:cs="Times New Roman"/>
          <w:sz w:val="24"/>
          <w:szCs w:val="24"/>
        </w:rPr>
        <w:t>.</w:t>
      </w:r>
      <w:proofErr w:type="gramEnd"/>
      <w:r w:rsidR="00F911B2">
        <w:rPr>
          <w:rFonts w:ascii="Times New Roman" w:hAnsi="Times New Roman" w:cs="Times New Roman"/>
          <w:sz w:val="24"/>
          <w:szCs w:val="24"/>
        </w:rPr>
        <w:t xml:space="preserve"> (</w:t>
      </w:r>
      <w:proofErr w:type="gramStart"/>
      <w:r w:rsidR="00F911B2">
        <w:rPr>
          <w:rFonts w:ascii="Times New Roman" w:hAnsi="Times New Roman" w:cs="Times New Roman"/>
          <w:sz w:val="24"/>
          <w:szCs w:val="24"/>
        </w:rPr>
        <w:t>п</w:t>
      </w:r>
      <w:proofErr w:type="gramEnd"/>
      <w:r w:rsidR="00F911B2">
        <w:rPr>
          <w:rFonts w:ascii="Times New Roman" w:hAnsi="Times New Roman" w:cs="Times New Roman"/>
          <w:sz w:val="24"/>
          <w:szCs w:val="24"/>
        </w:rPr>
        <w:t>риложение № 10, 11, 12)</w:t>
      </w:r>
    </w:p>
    <w:p w:rsidR="0014275D" w:rsidRPr="00790047" w:rsidRDefault="00790047" w:rsidP="009F2C78">
      <w:pPr>
        <w:pStyle w:val="ac"/>
        <w:numPr>
          <w:ilvl w:val="0"/>
          <w:numId w:val="3"/>
        </w:numPr>
        <w:ind w:left="0" w:firstLine="0"/>
        <w:jc w:val="both"/>
        <w:rPr>
          <w:rFonts w:ascii="Times New Roman" w:hAnsi="Times New Roman" w:cs="Times New Roman"/>
          <w:sz w:val="24"/>
          <w:szCs w:val="24"/>
        </w:rPr>
      </w:pPr>
      <w:r w:rsidRPr="00790047">
        <w:rPr>
          <w:rFonts w:ascii="Times New Roman" w:hAnsi="Times New Roman" w:cs="Times New Roman"/>
          <w:b/>
          <w:sz w:val="24"/>
          <w:szCs w:val="24"/>
        </w:rPr>
        <w:t>Определение наличия воды</w:t>
      </w:r>
      <w:r>
        <w:rPr>
          <w:rFonts w:ascii="Times New Roman" w:hAnsi="Times New Roman" w:cs="Times New Roman"/>
          <w:sz w:val="24"/>
          <w:szCs w:val="24"/>
        </w:rPr>
        <w:t xml:space="preserve">. </w:t>
      </w:r>
      <w:r w:rsidR="0014275D" w:rsidRPr="00790047">
        <w:rPr>
          <w:rFonts w:ascii="Times New Roman" w:hAnsi="Times New Roman" w:cs="Times New Roman"/>
          <w:sz w:val="24"/>
          <w:szCs w:val="24"/>
        </w:rPr>
        <w:t xml:space="preserve"> Проверил</w:t>
      </w:r>
      <w:r>
        <w:rPr>
          <w:rFonts w:ascii="Times New Roman" w:hAnsi="Times New Roman" w:cs="Times New Roman"/>
          <w:sz w:val="24"/>
          <w:szCs w:val="24"/>
        </w:rPr>
        <w:t xml:space="preserve">а, содержит ли мёд воду. </w:t>
      </w:r>
      <w:r w:rsidR="0014275D" w:rsidRPr="00790047">
        <w:rPr>
          <w:rFonts w:ascii="Times New Roman" w:hAnsi="Times New Roman" w:cs="Times New Roman"/>
          <w:sz w:val="24"/>
          <w:szCs w:val="24"/>
        </w:rPr>
        <w:t xml:space="preserve"> Для этого я взяла салфетку, которая хорошо</w:t>
      </w:r>
      <w:r>
        <w:rPr>
          <w:rFonts w:ascii="Times New Roman" w:hAnsi="Times New Roman" w:cs="Times New Roman"/>
          <w:sz w:val="24"/>
          <w:szCs w:val="24"/>
        </w:rPr>
        <w:t xml:space="preserve"> </w:t>
      </w:r>
      <w:r w:rsidR="0014275D" w:rsidRPr="00790047">
        <w:rPr>
          <w:rFonts w:ascii="Times New Roman" w:hAnsi="Times New Roman" w:cs="Times New Roman"/>
          <w:sz w:val="24"/>
          <w:szCs w:val="24"/>
        </w:rPr>
        <w:t>впитывает воду и капнула на него мёд. Если мёд не растекается по листку и не оставил</w:t>
      </w:r>
      <w:r>
        <w:rPr>
          <w:rFonts w:ascii="Times New Roman" w:hAnsi="Times New Roman" w:cs="Times New Roman"/>
          <w:sz w:val="24"/>
          <w:szCs w:val="24"/>
        </w:rPr>
        <w:t xml:space="preserve"> </w:t>
      </w:r>
      <w:r w:rsidR="0014275D" w:rsidRPr="00790047">
        <w:rPr>
          <w:rFonts w:ascii="Times New Roman" w:hAnsi="Times New Roman" w:cs="Times New Roman"/>
          <w:sz w:val="24"/>
          <w:szCs w:val="24"/>
        </w:rPr>
        <w:t xml:space="preserve">влажные пятна, значит, мед не является фальшивым. </w:t>
      </w:r>
      <w:r w:rsidR="0014275D" w:rsidRPr="00790047">
        <w:rPr>
          <w:rFonts w:ascii="Times New Roman" w:hAnsi="Times New Roman" w:cs="Times New Roman"/>
          <w:sz w:val="24"/>
          <w:szCs w:val="24"/>
        </w:rPr>
        <w:lastRenderedPageBreak/>
        <w:t>Капли мёда всех образцов приняли</w:t>
      </w:r>
      <w:r>
        <w:rPr>
          <w:rFonts w:ascii="Times New Roman" w:hAnsi="Times New Roman" w:cs="Times New Roman"/>
          <w:sz w:val="24"/>
          <w:szCs w:val="24"/>
        </w:rPr>
        <w:t xml:space="preserve"> </w:t>
      </w:r>
      <w:r w:rsidR="0014275D" w:rsidRPr="00790047">
        <w:rPr>
          <w:rFonts w:ascii="Times New Roman" w:hAnsi="Times New Roman" w:cs="Times New Roman"/>
          <w:sz w:val="24"/>
          <w:szCs w:val="24"/>
        </w:rPr>
        <w:t>форму шара, что говорит об отсутствии в мёде воды.</w:t>
      </w:r>
      <w:r w:rsidR="008A43DF">
        <w:rPr>
          <w:rFonts w:ascii="Times New Roman" w:hAnsi="Times New Roman" w:cs="Times New Roman"/>
          <w:sz w:val="24"/>
          <w:szCs w:val="24"/>
        </w:rPr>
        <w:t xml:space="preserve"> </w:t>
      </w:r>
      <w:r w:rsidR="00F911B2">
        <w:rPr>
          <w:rFonts w:ascii="Times New Roman" w:hAnsi="Times New Roman" w:cs="Times New Roman"/>
          <w:sz w:val="24"/>
          <w:szCs w:val="24"/>
        </w:rPr>
        <w:t>(Приложение № 13-14).</w:t>
      </w:r>
    </w:p>
    <w:p w:rsidR="0014275D" w:rsidRPr="009F2C78" w:rsidRDefault="0014275D" w:rsidP="00790047">
      <w:pPr>
        <w:spacing w:line="240" w:lineRule="auto"/>
        <w:jc w:val="both"/>
        <w:rPr>
          <w:rFonts w:ascii="Times New Roman" w:hAnsi="Times New Roman" w:cs="Times New Roman"/>
          <w:sz w:val="24"/>
          <w:szCs w:val="24"/>
        </w:rPr>
      </w:pPr>
      <w:r w:rsidRPr="00790047">
        <w:rPr>
          <w:rFonts w:ascii="Times New Roman" w:hAnsi="Times New Roman" w:cs="Times New Roman"/>
          <w:b/>
          <w:sz w:val="24"/>
          <w:szCs w:val="24"/>
        </w:rPr>
        <w:t xml:space="preserve">6. </w:t>
      </w:r>
      <w:r w:rsidR="00790047" w:rsidRPr="00790047">
        <w:rPr>
          <w:rFonts w:ascii="Times New Roman" w:hAnsi="Times New Roman" w:cs="Times New Roman"/>
          <w:b/>
          <w:sz w:val="24"/>
          <w:szCs w:val="24"/>
        </w:rPr>
        <w:t>Определение наличия крахмала.</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Определили, есть ли в мёде крахмал. Для этого я разбавила мёд с водой и капнула 2-3</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капли йода. Если состав не посинел, значит, в мёде не содержится крахмал. Во всех</w:t>
      </w:r>
      <w:r w:rsidR="00790047">
        <w:rPr>
          <w:rFonts w:ascii="Times New Roman" w:hAnsi="Times New Roman" w:cs="Times New Roman"/>
          <w:sz w:val="24"/>
          <w:szCs w:val="24"/>
        </w:rPr>
        <w:t xml:space="preserve"> </w:t>
      </w:r>
      <w:r w:rsidRPr="009F2C78">
        <w:rPr>
          <w:rFonts w:ascii="Times New Roman" w:hAnsi="Times New Roman" w:cs="Times New Roman"/>
          <w:sz w:val="24"/>
          <w:szCs w:val="24"/>
        </w:rPr>
        <w:t>образцах мёда крахмала нет.</w:t>
      </w:r>
      <w:r w:rsidR="00F911B2">
        <w:rPr>
          <w:rFonts w:ascii="Times New Roman" w:hAnsi="Times New Roman" w:cs="Times New Roman"/>
          <w:sz w:val="24"/>
          <w:szCs w:val="24"/>
        </w:rPr>
        <w:t xml:space="preserve"> (Приложение № 15)</w:t>
      </w:r>
    </w:p>
    <w:p w:rsidR="0014275D" w:rsidRDefault="0014275D" w:rsidP="00790047">
      <w:pPr>
        <w:spacing w:line="240" w:lineRule="auto"/>
        <w:jc w:val="both"/>
        <w:rPr>
          <w:rFonts w:ascii="Times New Roman" w:hAnsi="Times New Roman" w:cs="Times New Roman"/>
          <w:sz w:val="24"/>
          <w:szCs w:val="24"/>
        </w:rPr>
      </w:pPr>
      <w:r w:rsidRPr="00790047">
        <w:rPr>
          <w:rFonts w:ascii="Times New Roman" w:hAnsi="Times New Roman" w:cs="Times New Roman"/>
          <w:b/>
          <w:sz w:val="24"/>
          <w:szCs w:val="24"/>
        </w:rPr>
        <w:t>7. Определили «память» мёда</w:t>
      </w:r>
      <w:r w:rsidRPr="009F2C78">
        <w:rPr>
          <w:rFonts w:ascii="Times New Roman" w:hAnsi="Times New Roman" w:cs="Times New Roman"/>
          <w:sz w:val="24"/>
          <w:szCs w:val="24"/>
        </w:rPr>
        <w:t>, во всех образцах наблюдали рисунок в форме</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шестигранников, так же попробовали определить «память» на примере сахарного</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сиропа, так же наблюдали шестигранники, поэтому мы не можем говорить, что мёд</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об</w:t>
      </w:r>
      <w:r w:rsidR="00790047">
        <w:rPr>
          <w:rFonts w:ascii="Times New Roman" w:hAnsi="Times New Roman" w:cs="Times New Roman"/>
          <w:sz w:val="24"/>
          <w:szCs w:val="24"/>
        </w:rPr>
        <w:t>ладает «памятью».</w:t>
      </w:r>
    </w:p>
    <w:p w:rsidR="00790047" w:rsidRPr="00790047" w:rsidRDefault="00790047" w:rsidP="00F911B2">
      <w:pPr>
        <w:spacing w:line="240" w:lineRule="auto"/>
        <w:jc w:val="right"/>
        <w:rPr>
          <w:rFonts w:ascii="Times New Roman" w:hAnsi="Times New Roman" w:cs="Times New Roman"/>
          <w:b/>
          <w:sz w:val="24"/>
          <w:szCs w:val="24"/>
        </w:rPr>
      </w:pPr>
      <w:r>
        <w:rPr>
          <w:rFonts w:ascii="Times New Roman" w:hAnsi="Times New Roman" w:cs="Times New Roman"/>
          <w:sz w:val="24"/>
          <w:szCs w:val="24"/>
        </w:rPr>
        <w:t xml:space="preserve">                               </w:t>
      </w:r>
      <w:r w:rsidR="00F911B2">
        <w:rPr>
          <w:rFonts w:ascii="Times New Roman" w:hAnsi="Times New Roman" w:cs="Times New Roman"/>
          <w:b/>
          <w:sz w:val="24"/>
          <w:szCs w:val="24"/>
        </w:rPr>
        <w:t>Таблица №1 «П</w:t>
      </w:r>
      <w:r w:rsidRPr="00790047">
        <w:rPr>
          <w:rFonts w:ascii="Times New Roman" w:hAnsi="Times New Roman" w:cs="Times New Roman"/>
          <w:b/>
          <w:sz w:val="24"/>
          <w:szCs w:val="24"/>
        </w:rPr>
        <w:t>оказатели качества мёда»</w:t>
      </w:r>
    </w:p>
    <w:tbl>
      <w:tblPr>
        <w:tblStyle w:val="a3"/>
        <w:tblW w:w="0" w:type="auto"/>
        <w:tblLook w:val="04A0"/>
      </w:tblPr>
      <w:tblGrid>
        <w:gridCol w:w="1417"/>
        <w:gridCol w:w="1582"/>
        <w:gridCol w:w="958"/>
        <w:gridCol w:w="1358"/>
        <w:gridCol w:w="1372"/>
        <w:gridCol w:w="917"/>
        <w:gridCol w:w="996"/>
        <w:gridCol w:w="971"/>
      </w:tblGrid>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Образец</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Прозрачность, мутность</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Аромат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Вязкость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Консистенция </w:t>
            </w:r>
          </w:p>
        </w:tc>
        <w:tc>
          <w:tcPr>
            <w:tcW w:w="1197"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Наличие воды</w:t>
            </w:r>
          </w:p>
        </w:tc>
        <w:tc>
          <w:tcPr>
            <w:tcW w:w="1197"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Наличие крахмала </w:t>
            </w:r>
          </w:p>
        </w:tc>
        <w:tc>
          <w:tcPr>
            <w:tcW w:w="1197"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«память» мёда</w:t>
            </w:r>
          </w:p>
        </w:tc>
      </w:tr>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№1 мёд алтайски</w:t>
            </w:r>
            <w:proofErr w:type="gramStart"/>
            <w:r w:rsidRPr="00790047">
              <w:rPr>
                <w:rFonts w:ascii="Times New Roman" w:hAnsi="Times New Roman" w:cs="Times New Roman"/>
                <w:sz w:val="24"/>
                <w:szCs w:val="24"/>
              </w:rPr>
              <w:t>й-</w:t>
            </w:r>
            <w:proofErr w:type="gramEnd"/>
            <w:r w:rsidRPr="00790047">
              <w:rPr>
                <w:rFonts w:ascii="Times New Roman" w:hAnsi="Times New Roman" w:cs="Times New Roman"/>
                <w:sz w:val="24"/>
                <w:szCs w:val="24"/>
              </w:rPr>
              <w:t xml:space="preserve"> цветочный</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Мутный, засахарившийся, цве</w:t>
            </w:r>
            <w:proofErr w:type="gramStart"/>
            <w:r w:rsidRPr="00790047">
              <w:rPr>
                <w:rFonts w:ascii="Times New Roman" w:hAnsi="Times New Roman" w:cs="Times New Roman"/>
                <w:sz w:val="24"/>
                <w:szCs w:val="24"/>
              </w:rPr>
              <w:t>т-</w:t>
            </w:r>
            <w:proofErr w:type="gramEnd"/>
            <w:r w:rsidRPr="00790047">
              <w:rPr>
                <w:rFonts w:ascii="Times New Roman" w:hAnsi="Times New Roman" w:cs="Times New Roman"/>
                <w:sz w:val="24"/>
                <w:szCs w:val="24"/>
              </w:rPr>
              <w:t xml:space="preserve"> желтый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Сильный</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Засахаренный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Густой </w:t>
            </w:r>
          </w:p>
        </w:tc>
        <w:tc>
          <w:tcPr>
            <w:tcW w:w="1197"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tc>
      </w:tr>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№2 мёд </w:t>
            </w:r>
            <w:proofErr w:type="spellStart"/>
            <w:proofErr w:type="gramStart"/>
            <w:r w:rsidRPr="00790047">
              <w:rPr>
                <w:rFonts w:ascii="Times New Roman" w:hAnsi="Times New Roman" w:cs="Times New Roman"/>
                <w:sz w:val="24"/>
                <w:szCs w:val="24"/>
              </w:rPr>
              <w:t>алтайский-липовый</w:t>
            </w:r>
            <w:proofErr w:type="spellEnd"/>
            <w:proofErr w:type="gramEnd"/>
            <w:r w:rsidRPr="00790047">
              <w:rPr>
                <w:rFonts w:ascii="Times New Roman" w:hAnsi="Times New Roman" w:cs="Times New Roman"/>
                <w:sz w:val="24"/>
                <w:szCs w:val="24"/>
              </w:rPr>
              <w:t xml:space="preserve">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Мутный, засахарившийся, цве</w:t>
            </w:r>
            <w:proofErr w:type="gramStart"/>
            <w:r w:rsidRPr="00790047">
              <w:rPr>
                <w:rFonts w:ascii="Times New Roman" w:hAnsi="Times New Roman" w:cs="Times New Roman"/>
                <w:sz w:val="24"/>
                <w:szCs w:val="24"/>
              </w:rPr>
              <w:t>т-</w:t>
            </w:r>
            <w:proofErr w:type="gramEnd"/>
            <w:r w:rsidRPr="00790047">
              <w:rPr>
                <w:rFonts w:ascii="Times New Roman" w:hAnsi="Times New Roman" w:cs="Times New Roman"/>
                <w:sz w:val="24"/>
                <w:szCs w:val="24"/>
              </w:rPr>
              <w:t xml:space="preserve"> светло желтый</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Сильный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Засахаренный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Густой </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tc>
      </w:tr>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№3 мёд </w:t>
            </w:r>
            <w:proofErr w:type="spellStart"/>
            <w:proofErr w:type="gramStart"/>
            <w:r w:rsidRPr="00790047">
              <w:rPr>
                <w:rFonts w:ascii="Times New Roman" w:hAnsi="Times New Roman" w:cs="Times New Roman"/>
                <w:sz w:val="24"/>
                <w:szCs w:val="24"/>
              </w:rPr>
              <w:t>алтайский-таёжный</w:t>
            </w:r>
            <w:proofErr w:type="spellEnd"/>
            <w:proofErr w:type="gramEnd"/>
            <w:r w:rsidRPr="00790047">
              <w:rPr>
                <w:rFonts w:ascii="Times New Roman" w:hAnsi="Times New Roman" w:cs="Times New Roman"/>
                <w:sz w:val="24"/>
                <w:szCs w:val="24"/>
              </w:rPr>
              <w:t xml:space="preserve">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Мутный, засахарившийся, цве</w:t>
            </w:r>
            <w:proofErr w:type="gramStart"/>
            <w:r w:rsidRPr="00790047">
              <w:rPr>
                <w:rFonts w:ascii="Times New Roman" w:hAnsi="Times New Roman" w:cs="Times New Roman"/>
                <w:sz w:val="24"/>
                <w:szCs w:val="24"/>
              </w:rPr>
              <w:t>т-</w:t>
            </w:r>
            <w:proofErr w:type="gramEnd"/>
            <w:r w:rsidRPr="00790047">
              <w:rPr>
                <w:rFonts w:ascii="Times New Roman" w:hAnsi="Times New Roman" w:cs="Times New Roman"/>
                <w:sz w:val="24"/>
                <w:szCs w:val="24"/>
              </w:rPr>
              <w:t xml:space="preserve"> темно-желтый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Сильный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Засахаренный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Густой </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tc>
      </w:tr>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№4 мёд цветочный</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Медовый край, г</w:t>
            </w:r>
            <w:proofErr w:type="gramStart"/>
            <w:r w:rsidRPr="00790047">
              <w:rPr>
                <w:rFonts w:ascii="Times New Roman" w:hAnsi="Times New Roman" w:cs="Times New Roman"/>
                <w:sz w:val="24"/>
                <w:szCs w:val="24"/>
              </w:rPr>
              <w:t>.Н</w:t>
            </w:r>
            <w:proofErr w:type="gramEnd"/>
            <w:r w:rsidRPr="00790047">
              <w:rPr>
                <w:rFonts w:ascii="Times New Roman" w:hAnsi="Times New Roman" w:cs="Times New Roman"/>
                <w:sz w:val="24"/>
                <w:szCs w:val="24"/>
              </w:rPr>
              <w:t xml:space="preserve">овосибирск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Прозрачный, цве</w:t>
            </w:r>
            <w:proofErr w:type="gramStart"/>
            <w:r w:rsidRPr="00790047">
              <w:rPr>
                <w:rFonts w:ascii="Times New Roman" w:hAnsi="Times New Roman" w:cs="Times New Roman"/>
                <w:sz w:val="24"/>
                <w:szCs w:val="24"/>
              </w:rPr>
              <w:t>т-</w:t>
            </w:r>
            <w:proofErr w:type="gramEnd"/>
            <w:r w:rsidRPr="00790047">
              <w:rPr>
                <w:rFonts w:ascii="Times New Roman" w:hAnsi="Times New Roman" w:cs="Times New Roman"/>
                <w:sz w:val="24"/>
                <w:szCs w:val="24"/>
              </w:rPr>
              <w:t xml:space="preserve"> коричневый</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Сильный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Нить есть, башенка расплывается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Жидкий </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tc>
      </w:tr>
      <w:tr w:rsidR="00790047" w:rsidRPr="00790047" w:rsidTr="00422A3A">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№5 мёд пасека </w:t>
            </w:r>
            <w:proofErr w:type="spellStart"/>
            <w:r w:rsidRPr="00790047">
              <w:rPr>
                <w:rFonts w:ascii="Times New Roman" w:hAnsi="Times New Roman" w:cs="Times New Roman"/>
                <w:sz w:val="24"/>
                <w:szCs w:val="24"/>
              </w:rPr>
              <w:t>Макушенко</w:t>
            </w:r>
            <w:proofErr w:type="spellEnd"/>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2021г.</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Прозрачный, цве</w:t>
            </w:r>
            <w:proofErr w:type="gramStart"/>
            <w:r w:rsidRPr="00790047">
              <w:rPr>
                <w:rFonts w:ascii="Times New Roman" w:hAnsi="Times New Roman" w:cs="Times New Roman"/>
                <w:sz w:val="24"/>
                <w:szCs w:val="24"/>
              </w:rPr>
              <w:t>т-</w:t>
            </w:r>
            <w:proofErr w:type="gramEnd"/>
            <w:r w:rsidRPr="00790047">
              <w:rPr>
                <w:rFonts w:ascii="Times New Roman" w:hAnsi="Times New Roman" w:cs="Times New Roman"/>
                <w:sz w:val="24"/>
                <w:szCs w:val="24"/>
              </w:rPr>
              <w:t xml:space="preserve"> желтый </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Густой, нити нет</w:t>
            </w:r>
          </w:p>
        </w:tc>
        <w:tc>
          <w:tcPr>
            <w:tcW w:w="1196" w:type="dxa"/>
          </w:tcPr>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Густой </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_</w:t>
            </w:r>
          </w:p>
        </w:tc>
        <w:tc>
          <w:tcPr>
            <w:tcW w:w="1197" w:type="dxa"/>
          </w:tcPr>
          <w:p w:rsidR="00790047" w:rsidRPr="00790047" w:rsidRDefault="00790047" w:rsidP="00422A3A">
            <w:pPr>
              <w:jc w:val="both"/>
              <w:rPr>
                <w:rFonts w:ascii="Times New Roman" w:hAnsi="Times New Roman" w:cs="Times New Roman"/>
                <w:sz w:val="24"/>
                <w:szCs w:val="24"/>
              </w:rPr>
            </w:pPr>
          </w:p>
          <w:p w:rsidR="00790047" w:rsidRPr="00790047" w:rsidRDefault="00790047" w:rsidP="00422A3A">
            <w:pPr>
              <w:jc w:val="both"/>
              <w:rPr>
                <w:rFonts w:ascii="Times New Roman" w:hAnsi="Times New Roman" w:cs="Times New Roman"/>
                <w:sz w:val="24"/>
                <w:szCs w:val="24"/>
              </w:rPr>
            </w:pPr>
            <w:r w:rsidRPr="00790047">
              <w:rPr>
                <w:rFonts w:ascii="Times New Roman" w:hAnsi="Times New Roman" w:cs="Times New Roman"/>
                <w:sz w:val="24"/>
                <w:szCs w:val="24"/>
              </w:rPr>
              <w:t xml:space="preserve">     +</w:t>
            </w:r>
          </w:p>
        </w:tc>
      </w:tr>
      <w:tr w:rsidR="00790047" w:rsidRPr="00790047" w:rsidTr="00422A3A">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№6 мёд цветочный Новгородская область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Прозрачный, цве</w:t>
            </w:r>
            <w:proofErr w:type="gramStart"/>
            <w:r w:rsidRPr="00790047">
              <w:rPr>
                <w:rFonts w:ascii="Times New Roman" w:hAnsi="Times New Roman" w:cs="Times New Roman"/>
              </w:rPr>
              <w:t>т-</w:t>
            </w:r>
            <w:proofErr w:type="gramEnd"/>
            <w:r w:rsidRPr="00790047">
              <w:rPr>
                <w:rFonts w:ascii="Times New Roman" w:hAnsi="Times New Roman" w:cs="Times New Roman"/>
              </w:rPr>
              <w:t xml:space="preserve"> желтый</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Нет  нити, нет башенки, </w:t>
            </w:r>
            <w:proofErr w:type="gramStart"/>
            <w:r w:rsidRPr="00790047">
              <w:rPr>
                <w:rFonts w:ascii="Times New Roman" w:hAnsi="Times New Roman" w:cs="Times New Roman"/>
              </w:rPr>
              <w:t>жидкий</w:t>
            </w:r>
            <w:proofErr w:type="gramEnd"/>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Жидкий </w:t>
            </w:r>
          </w:p>
        </w:tc>
        <w:tc>
          <w:tcPr>
            <w:tcW w:w="1197"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tc>
      </w:tr>
      <w:tr w:rsidR="00790047" w:rsidRPr="00790047" w:rsidTr="00422A3A">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№7 пасека </w:t>
            </w:r>
          </w:p>
          <w:p w:rsidR="00790047" w:rsidRPr="00790047" w:rsidRDefault="00790047" w:rsidP="00422A3A">
            <w:pPr>
              <w:rPr>
                <w:rFonts w:ascii="Times New Roman" w:hAnsi="Times New Roman" w:cs="Times New Roman"/>
              </w:rPr>
            </w:pPr>
            <w:proofErr w:type="spellStart"/>
            <w:r w:rsidRPr="00790047">
              <w:rPr>
                <w:rFonts w:ascii="Times New Roman" w:hAnsi="Times New Roman" w:cs="Times New Roman"/>
              </w:rPr>
              <w:t>Макушенко</w:t>
            </w:r>
            <w:proofErr w:type="spellEnd"/>
            <w:r w:rsidRPr="00790047">
              <w:rPr>
                <w:rFonts w:ascii="Times New Roman" w:hAnsi="Times New Roman" w:cs="Times New Roman"/>
              </w:rPr>
              <w:t xml:space="preserve"> 2022г.</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Прозрачный, цве</w:t>
            </w:r>
            <w:proofErr w:type="gramStart"/>
            <w:r w:rsidRPr="00790047">
              <w:rPr>
                <w:rFonts w:ascii="Times New Roman" w:hAnsi="Times New Roman" w:cs="Times New Roman"/>
              </w:rPr>
              <w:t>т-</w:t>
            </w:r>
            <w:proofErr w:type="gramEnd"/>
            <w:r w:rsidRPr="00790047">
              <w:rPr>
                <w:rFonts w:ascii="Times New Roman" w:hAnsi="Times New Roman" w:cs="Times New Roman"/>
              </w:rPr>
              <w:t xml:space="preserve"> желтый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p w:rsidR="00790047" w:rsidRPr="00790047" w:rsidRDefault="00790047" w:rsidP="00422A3A">
            <w:pPr>
              <w:rPr>
                <w:rFonts w:ascii="Times New Roman" w:hAnsi="Times New Roman" w:cs="Times New Roman"/>
              </w:rPr>
            </w:pP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Нить есть, нет башенки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Жидкий </w:t>
            </w:r>
          </w:p>
        </w:tc>
        <w:tc>
          <w:tcPr>
            <w:tcW w:w="1197"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tc>
      </w:tr>
      <w:tr w:rsidR="00790047" w:rsidRPr="00790047" w:rsidTr="00422A3A">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№8 мёд рынок с</w:t>
            </w:r>
            <w:proofErr w:type="gramStart"/>
            <w:r w:rsidRPr="00790047">
              <w:rPr>
                <w:rFonts w:ascii="Times New Roman" w:hAnsi="Times New Roman" w:cs="Times New Roman"/>
              </w:rPr>
              <w:t>.А</w:t>
            </w:r>
            <w:proofErr w:type="gramEnd"/>
            <w:r w:rsidRPr="00790047">
              <w:rPr>
                <w:rFonts w:ascii="Times New Roman" w:hAnsi="Times New Roman" w:cs="Times New Roman"/>
              </w:rPr>
              <w:t>скиз</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Мутный, засахарившийся, цве</w:t>
            </w:r>
            <w:proofErr w:type="gramStart"/>
            <w:r w:rsidRPr="00790047">
              <w:rPr>
                <w:rFonts w:ascii="Times New Roman" w:hAnsi="Times New Roman" w:cs="Times New Roman"/>
              </w:rPr>
              <w:t>т-</w:t>
            </w:r>
            <w:proofErr w:type="gramEnd"/>
            <w:r w:rsidRPr="00790047">
              <w:rPr>
                <w:rFonts w:ascii="Times New Roman" w:hAnsi="Times New Roman" w:cs="Times New Roman"/>
              </w:rPr>
              <w:t xml:space="preserve"> </w:t>
            </w:r>
            <w:r w:rsidRPr="00790047">
              <w:rPr>
                <w:rFonts w:ascii="Times New Roman" w:hAnsi="Times New Roman" w:cs="Times New Roman"/>
              </w:rPr>
              <w:lastRenderedPageBreak/>
              <w:t xml:space="preserve">желтый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lastRenderedPageBreak/>
              <w:t xml:space="preserve">     </w:t>
            </w: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Густой, нити нет</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Средней        густоты </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Плохо растворим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tc>
      </w:tr>
      <w:tr w:rsidR="00790047" w:rsidRPr="00790047" w:rsidTr="00422A3A">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lastRenderedPageBreak/>
              <w:t>№9 мёд пасека</w:t>
            </w:r>
            <w:r w:rsidR="00BE4654">
              <w:rPr>
                <w:rFonts w:ascii="Times New Roman" w:hAnsi="Times New Roman" w:cs="Times New Roman"/>
              </w:rPr>
              <w:t xml:space="preserve"> </w:t>
            </w:r>
            <w:proofErr w:type="spellStart"/>
            <w:r w:rsidRPr="00790047">
              <w:rPr>
                <w:rFonts w:ascii="Times New Roman" w:hAnsi="Times New Roman" w:cs="Times New Roman"/>
              </w:rPr>
              <w:t>Райгайзер</w:t>
            </w:r>
            <w:proofErr w:type="spellEnd"/>
            <w:r w:rsidRPr="00790047">
              <w:rPr>
                <w:rFonts w:ascii="Times New Roman" w:hAnsi="Times New Roman" w:cs="Times New Roman"/>
              </w:rPr>
              <w:t xml:space="preserve"> село </w:t>
            </w:r>
            <w:proofErr w:type="spellStart"/>
            <w:r w:rsidRPr="00790047">
              <w:rPr>
                <w:rFonts w:ascii="Times New Roman" w:hAnsi="Times New Roman" w:cs="Times New Roman"/>
              </w:rPr>
              <w:t>Бондарево</w:t>
            </w:r>
            <w:proofErr w:type="spellEnd"/>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Мутный, засахарившийся, </w:t>
            </w:r>
            <w:proofErr w:type="spellStart"/>
            <w:proofErr w:type="gramStart"/>
            <w:r w:rsidRPr="00790047">
              <w:rPr>
                <w:rFonts w:ascii="Times New Roman" w:hAnsi="Times New Roman" w:cs="Times New Roman"/>
              </w:rPr>
              <w:t>цвет-желтый</w:t>
            </w:r>
            <w:proofErr w:type="spellEnd"/>
            <w:proofErr w:type="gramEnd"/>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Нить есть, башенка есть </w:t>
            </w:r>
          </w:p>
        </w:tc>
        <w:tc>
          <w:tcPr>
            <w:tcW w:w="1196" w:type="dxa"/>
          </w:tcPr>
          <w:p w:rsidR="00790047" w:rsidRPr="00790047" w:rsidRDefault="00790047" w:rsidP="00422A3A">
            <w:pPr>
              <w:rPr>
                <w:rFonts w:ascii="Times New Roman" w:hAnsi="Times New Roman" w:cs="Times New Roman"/>
              </w:rPr>
            </w:pPr>
            <w:r w:rsidRPr="00790047">
              <w:rPr>
                <w:rFonts w:ascii="Times New Roman" w:hAnsi="Times New Roman" w:cs="Times New Roman"/>
              </w:rPr>
              <w:t>Средней густоты</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_</w:t>
            </w:r>
          </w:p>
        </w:tc>
        <w:tc>
          <w:tcPr>
            <w:tcW w:w="1197" w:type="dxa"/>
          </w:tcPr>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p>
          <w:p w:rsidR="00790047" w:rsidRPr="00790047" w:rsidRDefault="00790047" w:rsidP="00422A3A">
            <w:pPr>
              <w:rPr>
                <w:rFonts w:ascii="Times New Roman" w:hAnsi="Times New Roman" w:cs="Times New Roman"/>
              </w:rPr>
            </w:pPr>
            <w:r w:rsidRPr="00790047">
              <w:rPr>
                <w:rFonts w:ascii="Times New Roman" w:hAnsi="Times New Roman" w:cs="Times New Roman"/>
              </w:rPr>
              <w:t xml:space="preserve">     +</w:t>
            </w:r>
          </w:p>
        </w:tc>
      </w:tr>
    </w:tbl>
    <w:p w:rsidR="0014275D" w:rsidRPr="00790047" w:rsidRDefault="0014275D" w:rsidP="009F2C78">
      <w:pPr>
        <w:jc w:val="both"/>
        <w:rPr>
          <w:rFonts w:ascii="Times New Roman" w:hAnsi="Times New Roman" w:cs="Times New Roman"/>
          <w:sz w:val="24"/>
          <w:szCs w:val="24"/>
        </w:rPr>
      </w:pPr>
    </w:p>
    <w:p w:rsidR="0014275D" w:rsidRPr="009F2C78" w:rsidRDefault="0014275D" w:rsidP="009F2C78">
      <w:pPr>
        <w:jc w:val="both"/>
        <w:rPr>
          <w:rFonts w:ascii="Times New Roman" w:hAnsi="Times New Roman" w:cs="Times New Roman"/>
          <w:sz w:val="24"/>
          <w:szCs w:val="24"/>
        </w:rPr>
      </w:pPr>
    </w:p>
    <w:p w:rsidR="0014275D" w:rsidRPr="006467B4" w:rsidRDefault="0014275D" w:rsidP="009F2C78">
      <w:pPr>
        <w:jc w:val="both"/>
        <w:rPr>
          <w:rFonts w:ascii="Times New Roman" w:hAnsi="Times New Roman" w:cs="Times New Roman"/>
          <w:b/>
          <w:sz w:val="24"/>
          <w:szCs w:val="24"/>
        </w:rPr>
      </w:pPr>
      <w:r w:rsidRPr="006467B4">
        <w:rPr>
          <w:rFonts w:ascii="Times New Roman" w:hAnsi="Times New Roman" w:cs="Times New Roman"/>
          <w:b/>
          <w:sz w:val="24"/>
          <w:szCs w:val="24"/>
        </w:rPr>
        <w:t>Выводы</w:t>
      </w:r>
      <w:r w:rsidR="006467B4">
        <w:rPr>
          <w:rFonts w:ascii="Times New Roman" w:hAnsi="Times New Roman" w:cs="Times New Roman"/>
          <w:b/>
          <w:sz w:val="24"/>
          <w:szCs w:val="24"/>
        </w:rPr>
        <w:t>:</w:t>
      </w:r>
    </w:p>
    <w:p w:rsidR="0014275D" w:rsidRPr="009F2C78" w:rsidRDefault="0014275D" w:rsidP="009F2C78">
      <w:pPr>
        <w:jc w:val="both"/>
        <w:rPr>
          <w:rFonts w:ascii="Times New Roman" w:hAnsi="Times New Roman" w:cs="Times New Roman"/>
          <w:sz w:val="24"/>
          <w:szCs w:val="24"/>
        </w:rPr>
      </w:pPr>
      <w:r w:rsidRPr="009F2C78">
        <w:rPr>
          <w:rFonts w:ascii="Times New Roman" w:hAnsi="Times New Roman" w:cs="Times New Roman"/>
          <w:sz w:val="24"/>
          <w:szCs w:val="24"/>
        </w:rPr>
        <w:t>Все представленные образцы показали хорошие результаты, в них нет никаких</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примесей. Мёд отличается душистым ароматом, по консистенции он нежный и мягкий, в мёд</w:t>
      </w:r>
      <w:r w:rsidR="006467B4">
        <w:rPr>
          <w:rFonts w:ascii="Times New Roman" w:hAnsi="Times New Roman" w:cs="Times New Roman"/>
          <w:sz w:val="24"/>
          <w:szCs w:val="24"/>
        </w:rPr>
        <w:t xml:space="preserve"> </w:t>
      </w:r>
      <w:r w:rsidR="00565814">
        <w:rPr>
          <w:rFonts w:ascii="Times New Roman" w:hAnsi="Times New Roman" w:cs="Times New Roman"/>
          <w:sz w:val="24"/>
          <w:szCs w:val="24"/>
        </w:rPr>
        <w:t>не добавлена вода</w:t>
      </w:r>
      <w:r w:rsidRPr="009F2C78">
        <w:rPr>
          <w:rFonts w:ascii="Times New Roman" w:hAnsi="Times New Roman" w:cs="Times New Roman"/>
          <w:sz w:val="24"/>
          <w:szCs w:val="24"/>
        </w:rPr>
        <w:t xml:space="preserve">. Крахмал также во всех образцах не обнаружен. </w:t>
      </w:r>
      <w:proofErr w:type="gramStart"/>
      <w:r w:rsidRPr="009F2C78">
        <w:rPr>
          <w:rFonts w:ascii="Times New Roman" w:hAnsi="Times New Roman" w:cs="Times New Roman"/>
          <w:sz w:val="24"/>
          <w:szCs w:val="24"/>
        </w:rPr>
        <w:t>Во</w:t>
      </w:r>
      <w:proofErr w:type="gramEnd"/>
      <w:r w:rsidRPr="009F2C78">
        <w:rPr>
          <w:rFonts w:ascii="Times New Roman" w:hAnsi="Times New Roman" w:cs="Times New Roman"/>
          <w:sz w:val="24"/>
          <w:szCs w:val="24"/>
        </w:rPr>
        <w:t xml:space="preserve"> трех образцах</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мёд тянется вслед за палочкой длинной непрерывной нитью, а когда нить прерывается, то</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она целиком опускается, образуя на поверхности башенку, которая затем медленно</w:t>
      </w:r>
      <w:r w:rsidR="006467B4">
        <w:rPr>
          <w:rFonts w:ascii="Times New Roman" w:hAnsi="Times New Roman" w:cs="Times New Roman"/>
          <w:sz w:val="24"/>
          <w:szCs w:val="24"/>
        </w:rPr>
        <w:t xml:space="preserve"> </w:t>
      </w:r>
      <w:r w:rsidR="00565814">
        <w:rPr>
          <w:rFonts w:ascii="Times New Roman" w:hAnsi="Times New Roman" w:cs="Times New Roman"/>
          <w:sz w:val="24"/>
          <w:szCs w:val="24"/>
        </w:rPr>
        <w:t>расходится. Значит образцы 4,7,9</w:t>
      </w:r>
      <w:r w:rsidRPr="009F2C78">
        <w:rPr>
          <w:rFonts w:ascii="Times New Roman" w:hAnsi="Times New Roman" w:cs="Times New Roman"/>
          <w:sz w:val="24"/>
          <w:szCs w:val="24"/>
        </w:rPr>
        <w:t xml:space="preserve"> хорошего </w:t>
      </w:r>
      <w:r w:rsidR="00565814">
        <w:rPr>
          <w:rFonts w:ascii="Times New Roman" w:hAnsi="Times New Roman" w:cs="Times New Roman"/>
          <w:sz w:val="24"/>
          <w:szCs w:val="24"/>
        </w:rPr>
        <w:t>качества. Несмотря на то, что 5,6,8</w:t>
      </w:r>
      <w:r w:rsidRPr="009F2C78">
        <w:rPr>
          <w:rFonts w:ascii="Times New Roman" w:hAnsi="Times New Roman" w:cs="Times New Roman"/>
          <w:sz w:val="24"/>
          <w:szCs w:val="24"/>
        </w:rPr>
        <w:t xml:space="preserve"> образцы</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были немного мутноваты, в них отсутствуют посторонние примеси, и они полностью</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соответствуют требованиям качества меда. А мутный оттенок появился из-за того, что мед со</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временем засахарился - это еще один показатель доброкачественного меда</w:t>
      </w:r>
      <w:r w:rsidR="00565814">
        <w:rPr>
          <w:rFonts w:ascii="Times New Roman" w:hAnsi="Times New Roman" w:cs="Times New Roman"/>
          <w:sz w:val="24"/>
          <w:szCs w:val="24"/>
        </w:rPr>
        <w:t>.</w:t>
      </w:r>
    </w:p>
    <w:p w:rsidR="0014275D" w:rsidRPr="00270439" w:rsidRDefault="00270439" w:rsidP="009F2C78">
      <w:pPr>
        <w:jc w:val="both"/>
        <w:rPr>
          <w:rFonts w:ascii="Times New Roman" w:hAnsi="Times New Roman" w:cs="Times New Roman"/>
          <w:sz w:val="24"/>
          <w:szCs w:val="24"/>
        </w:rPr>
      </w:pPr>
      <w:r w:rsidRPr="00270439">
        <w:rPr>
          <w:rFonts w:ascii="Times New Roman" w:hAnsi="Times New Roman" w:cs="Times New Roman"/>
          <w:sz w:val="24"/>
          <w:szCs w:val="24"/>
        </w:rPr>
        <w:t xml:space="preserve">При сравнении с проб меда с </w:t>
      </w:r>
      <w:r w:rsidRPr="00270439">
        <w:rPr>
          <w:rFonts w:ascii="Times New Roman" w:hAnsi="Times New Roman" w:cs="Times New Roman"/>
          <w:color w:val="000000"/>
          <w:sz w:val="24"/>
          <w:szCs w:val="24"/>
        </w:rPr>
        <w:t xml:space="preserve">ГОСТ-19792-2001, можно сказать, что </w:t>
      </w:r>
      <w:r>
        <w:rPr>
          <w:rFonts w:ascii="Times New Roman" w:hAnsi="Times New Roman" w:cs="Times New Roman"/>
          <w:color w:val="000000"/>
          <w:sz w:val="24"/>
          <w:szCs w:val="24"/>
        </w:rPr>
        <w:t xml:space="preserve">пробы меда № 4, 6 и 7 имели жидкую консистенцию  -  это не допустимо, так как любой мед должен засахариться (загустеть) в течение 1-2 месяцев после его сбора. </w:t>
      </w:r>
    </w:p>
    <w:p w:rsidR="0014275D" w:rsidRPr="006467B4" w:rsidRDefault="006467B4" w:rsidP="009F2C78">
      <w:pPr>
        <w:jc w:val="both"/>
        <w:rPr>
          <w:rFonts w:ascii="Times New Roman" w:hAnsi="Times New Roman" w:cs="Times New Roman"/>
          <w:b/>
          <w:sz w:val="24"/>
          <w:szCs w:val="24"/>
        </w:rPr>
      </w:pPr>
      <w:r>
        <w:rPr>
          <w:rFonts w:ascii="Times New Roman" w:hAnsi="Times New Roman" w:cs="Times New Roman"/>
          <w:b/>
          <w:sz w:val="24"/>
          <w:szCs w:val="24"/>
        </w:rPr>
        <w:t>Заключение:</w:t>
      </w:r>
    </w:p>
    <w:p w:rsidR="0014275D" w:rsidRDefault="0014275D" w:rsidP="009F2C78">
      <w:pPr>
        <w:jc w:val="both"/>
        <w:rPr>
          <w:rFonts w:ascii="Times New Roman" w:hAnsi="Times New Roman" w:cs="Times New Roman"/>
          <w:sz w:val="24"/>
          <w:szCs w:val="24"/>
        </w:rPr>
      </w:pPr>
      <w:r w:rsidRPr="009F2C78">
        <w:rPr>
          <w:rFonts w:ascii="Times New Roman" w:hAnsi="Times New Roman" w:cs="Times New Roman"/>
          <w:sz w:val="24"/>
          <w:szCs w:val="24"/>
        </w:rPr>
        <w:t>Иногда на рынке наблюдаются случаи фальсификации мёда, и добавления к ним</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различных примесей. В ходе выполнения работы мед, мы убедились, что купленный у</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незнакомых продавцов и в магазине, не всегда может быть фальсифицированным.</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В магазинах и на рынке были приобретены различные сорта мёда.</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 xml:space="preserve">Я самостоятельно определила качество мёда. В домашних </w:t>
      </w:r>
      <w:proofErr w:type="gramStart"/>
      <w:r w:rsidRPr="009F2C78">
        <w:rPr>
          <w:rFonts w:ascii="Times New Roman" w:hAnsi="Times New Roman" w:cs="Times New Roman"/>
          <w:sz w:val="24"/>
          <w:szCs w:val="24"/>
        </w:rPr>
        <w:t>условиях</w:t>
      </w:r>
      <w:proofErr w:type="gramEnd"/>
      <w:r w:rsidRPr="009F2C78">
        <w:rPr>
          <w:rFonts w:ascii="Times New Roman" w:hAnsi="Times New Roman" w:cs="Times New Roman"/>
          <w:sz w:val="24"/>
          <w:szCs w:val="24"/>
        </w:rPr>
        <w:t xml:space="preserve"> возможно</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определить только простые примеси (вода, крахмал, сахар). Полное исследование мёда,</w:t>
      </w:r>
      <w:r w:rsidR="006467B4">
        <w:rPr>
          <w:rFonts w:ascii="Times New Roman" w:hAnsi="Times New Roman" w:cs="Times New Roman"/>
          <w:sz w:val="24"/>
          <w:szCs w:val="24"/>
        </w:rPr>
        <w:t xml:space="preserve"> </w:t>
      </w:r>
      <w:r w:rsidRPr="009F2C78">
        <w:rPr>
          <w:rFonts w:ascii="Times New Roman" w:hAnsi="Times New Roman" w:cs="Times New Roman"/>
          <w:sz w:val="24"/>
          <w:szCs w:val="24"/>
        </w:rPr>
        <w:t>которое докажет его качество и натуральность возможно провести только в лаборатории.</w:t>
      </w:r>
    </w:p>
    <w:p w:rsidR="006F6849" w:rsidRDefault="006F6849" w:rsidP="006F6849">
      <w:pPr>
        <w:pStyle w:val="a4"/>
      </w:pPr>
      <w:r w:rsidRPr="006F6849">
        <w:t>Цвет меда не является стабильным признаком, на основании которого можно судить о качестве продукта. После кристаллизации мед светлеет за счет кристаллов глюкозы, а при нагревании и длительном хранении темнеет и теряет свой первоначальный оттенок.</w:t>
      </w:r>
    </w:p>
    <w:p w:rsidR="006F6849" w:rsidRPr="006F6849" w:rsidRDefault="006F6849" w:rsidP="006F6849">
      <w:pPr>
        <w:pStyle w:val="a4"/>
      </w:pPr>
      <w:r>
        <w:t>Таким образом:</w:t>
      </w:r>
    </w:p>
    <w:p w:rsidR="006F6849" w:rsidRPr="006F6849" w:rsidRDefault="006F6849" w:rsidP="006F6849">
      <w:pPr>
        <w:pStyle w:val="a4"/>
        <w:rPr>
          <w:b/>
        </w:rPr>
      </w:pPr>
      <w:r w:rsidRPr="006F6849">
        <w:rPr>
          <w:i/>
          <w:iCs/>
        </w:rPr>
        <w:t>Консистенция меда</w:t>
      </w:r>
      <w:r w:rsidRPr="006F6849">
        <w:t xml:space="preserve"> является важным признаком его качества. </w:t>
      </w:r>
      <w:proofErr w:type="spellStart"/>
      <w:r>
        <w:t>Све</w:t>
      </w:r>
      <w:r w:rsidRPr="006F6849">
        <w:t>жеоткачанный</w:t>
      </w:r>
      <w:proofErr w:type="spellEnd"/>
      <w:r w:rsidRPr="006F6849">
        <w:t xml:space="preserve"> мед имеет жидкую или вязкую консистенцию. </w:t>
      </w:r>
      <w:r w:rsidRPr="006F6849">
        <w:rPr>
          <w:b/>
        </w:rPr>
        <w:t xml:space="preserve">Через 1~2 мес. он кристаллизуется и образуется </w:t>
      </w:r>
      <w:proofErr w:type="spellStart"/>
      <w:r w:rsidRPr="006F6849">
        <w:rPr>
          <w:b/>
        </w:rPr>
        <w:t>салообразная</w:t>
      </w:r>
      <w:proofErr w:type="spellEnd"/>
      <w:r w:rsidRPr="006F6849">
        <w:rPr>
          <w:b/>
        </w:rPr>
        <w:t xml:space="preserve"> мелко- и крупнозернистая масса.</w:t>
      </w:r>
    </w:p>
    <w:p w:rsidR="006F6849" w:rsidRPr="006F6849" w:rsidRDefault="006F6849" w:rsidP="00270439">
      <w:pPr>
        <w:pStyle w:val="a4"/>
        <w:jc w:val="both"/>
      </w:pPr>
      <w:r w:rsidRPr="006F6849">
        <w:t xml:space="preserve">Консистенция меда зависит от его химического состава, температуры, сроков хранения и </w:t>
      </w:r>
      <w:proofErr w:type="gramStart"/>
      <w:r w:rsidRPr="006F6849">
        <w:t>определяется погружением шпателя в мед при температуре 20 °С. По характеру стекания меда консистенция может</w:t>
      </w:r>
      <w:proofErr w:type="gramEnd"/>
      <w:r w:rsidRPr="006F6849">
        <w:t xml:space="preserve"> быть: </w:t>
      </w:r>
      <w:r w:rsidRPr="006F6849">
        <w:rPr>
          <w:i/>
          <w:iCs/>
        </w:rPr>
        <w:t>жидкой</w:t>
      </w:r>
      <w:r w:rsidRPr="006F6849">
        <w:t xml:space="preserve"> (мед стекает мелкими нитями и каплями), которая характерна для </w:t>
      </w:r>
      <w:proofErr w:type="spellStart"/>
      <w:r w:rsidRPr="006F6849">
        <w:t>белоакациевого</w:t>
      </w:r>
      <w:proofErr w:type="spellEnd"/>
      <w:r w:rsidRPr="006F6849">
        <w:t xml:space="preserve">, клеверного, кипрейного меда и при содержании </w:t>
      </w:r>
      <w:r w:rsidRPr="006F6849">
        <w:lastRenderedPageBreak/>
        <w:t>воды более 21,0%; </w:t>
      </w:r>
      <w:proofErr w:type="gramStart"/>
      <w:r w:rsidRPr="006F6849">
        <w:rPr>
          <w:i/>
          <w:iCs/>
        </w:rPr>
        <w:t>вязкой</w:t>
      </w:r>
      <w:r w:rsidRPr="006F6849">
        <w:t> (мед стекает редкими нитями и вытянутыми каплями), которая присуща большинству видов цветочного меда; </w:t>
      </w:r>
      <w:r w:rsidRPr="006F6849">
        <w:rPr>
          <w:i/>
          <w:iCs/>
        </w:rPr>
        <w:t>очень вязкой</w:t>
      </w:r>
      <w:r w:rsidRPr="006F6849">
        <w:t> (мед стекает редкими толстыми нитями, не образующими отдельных капель), характерной для падевого меда и цветочного в процессе кристаллизации; </w:t>
      </w:r>
      <w:r w:rsidRPr="006F6849">
        <w:rPr>
          <w:i/>
          <w:iCs/>
        </w:rPr>
        <w:t>плотной</w:t>
      </w:r>
      <w:r w:rsidRPr="006F6849">
        <w:t> (шпатель с трудом погружается в мед); </w:t>
      </w:r>
      <w:r w:rsidRPr="006F6849">
        <w:rPr>
          <w:i/>
          <w:iCs/>
        </w:rPr>
        <w:t>смешанной</w:t>
      </w:r>
      <w:r w:rsidRPr="006F6849">
        <w:t> (наблюдается расслоение меда на две части: внизу — кристаллы глюкозы, образующие сплошной слой, над ними —- жидкая часть.</w:t>
      </w:r>
      <w:proofErr w:type="gramEnd"/>
      <w:r w:rsidRPr="006F6849">
        <w:t xml:space="preserve"> </w:t>
      </w:r>
      <w:proofErr w:type="gramStart"/>
      <w:r w:rsidRPr="006F6849">
        <w:t>Данное явление наблюдается при кристаллизации меда, подвергнутого тепловой обработке, а также в первые месяцы хранения меда при фальсификации сахарным сиропом).</w:t>
      </w:r>
      <w:proofErr w:type="gramEnd"/>
    </w:p>
    <w:p w:rsidR="006F6849" w:rsidRPr="006F6849" w:rsidRDefault="006F6849" w:rsidP="00270439">
      <w:pPr>
        <w:pStyle w:val="a4"/>
        <w:jc w:val="both"/>
      </w:pPr>
      <w:r w:rsidRPr="006F6849">
        <w:rPr>
          <w:i/>
          <w:iCs/>
        </w:rPr>
        <w:t>Вкус</w:t>
      </w:r>
      <w:r w:rsidRPr="006F6849">
        <w:t xml:space="preserve"> меда должен быть естественным, без постороннего привкуса (кислого, горького, плесневелого) и признаков брожения. Сладость меда зависит от концентрации сахаров и их вида. Самым сладким считается </w:t>
      </w:r>
      <w:proofErr w:type="spellStart"/>
      <w:r w:rsidRPr="006F6849">
        <w:t>белоакациевый</w:t>
      </w:r>
      <w:proofErr w:type="spellEnd"/>
      <w:r w:rsidRPr="006F6849">
        <w:t xml:space="preserve"> и мед с фруктовых деревьев, благодаря высокому содержанию фруктозы. Некоторые из сортов меда обладают специфическим вкусом, так для меда с каштана, ивы и табака допускается горьковатый привкус. Натуральный мед всех сортов оказывает раздражающее действие на слизистую оболочку ротовой полости и глотки — ощущается терпкость разной интенсивности. Этим свойством не обладает сахарный мед.</w:t>
      </w:r>
    </w:p>
    <w:p w:rsidR="006F6849" w:rsidRPr="006F6849" w:rsidRDefault="006F6849" w:rsidP="006F6849">
      <w:pPr>
        <w:pStyle w:val="a4"/>
      </w:pPr>
      <w:r w:rsidRPr="006F6849">
        <w:rPr>
          <w:i/>
          <w:iCs/>
        </w:rPr>
        <w:t>Аромат</w:t>
      </w:r>
      <w:r w:rsidRPr="006F6849">
        <w:t> считается наиболее объективным показателем при оценке качества меда органолептическим методом.</w:t>
      </w:r>
    </w:p>
    <w:p w:rsidR="006F6849" w:rsidRPr="006F6849" w:rsidRDefault="006F6849" w:rsidP="00270439">
      <w:pPr>
        <w:pStyle w:val="a4"/>
        <w:jc w:val="both"/>
      </w:pPr>
      <w:r w:rsidRPr="006F6849">
        <w:t>Мед обладает специфичным приятным, нежным ароматом и обусловлен комплексом ароматических веществ. Пчелиный мед имеет большую гамму оттенков аромата в зависимости от вида растений.</w:t>
      </w:r>
    </w:p>
    <w:p w:rsidR="006F6849" w:rsidRPr="006F6849" w:rsidRDefault="006F6849" w:rsidP="00270439">
      <w:pPr>
        <w:pStyle w:val="a4"/>
        <w:jc w:val="both"/>
      </w:pPr>
      <w:r w:rsidRPr="006F6849">
        <w:t xml:space="preserve">Медовый аромат характерен для всех сортов. Он образуется из продуктов ферментативных превращений сахаров, аминокислот, витаминов и других веществ, происходящих в меде в течение определенного времени. Интенсивность аромата зависит от качества и состава летучих органических веществ в меде. Некоторые сорта меда, такие как каштановый, рапсовый и падевый, имеют сравнительно слабый аромат. Другие виды меда (клеверный, гречишный, липовый) очень </w:t>
      </w:r>
      <w:proofErr w:type="spellStart"/>
      <w:r w:rsidRPr="006F6849">
        <w:t>ароматичны</w:t>
      </w:r>
      <w:proofErr w:type="spellEnd"/>
      <w:r w:rsidRPr="006F6849">
        <w:t>. Аромат является критерием качества меда. Цветочный аромат меда исчезает при брожении, длительном и интенсивном нагревании, долгом хранении при добавлении искусственного инвертированного сахара, патоки, а также при кормлении пчел сахарным сиропом.</w:t>
      </w:r>
    </w:p>
    <w:p w:rsidR="006F6849" w:rsidRPr="006F6849" w:rsidRDefault="006F6849" w:rsidP="00270439">
      <w:pPr>
        <w:pStyle w:val="a4"/>
        <w:jc w:val="both"/>
      </w:pPr>
      <w:r w:rsidRPr="006F6849">
        <w:rPr>
          <w:i/>
          <w:iCs/>
        </w:rPr>
        <w:t>Физико-химические свойства. Влажность</w:t>
      </w:r>
      <w:r w:rsidRPr="006F6849">
        <w:t> меда характеризует его зрелость и зависит от климатических условий в сезон медосбора, соотношения сахаров, условий хранения, вида тары. Зрелый мед имеет влажность около 20%, кристаллизуется в однородную массу и может длительное время храниться без потери природных достоинств.</w:t>
      </w:r>
    </w:p>
    <w:p w:rsidR="006F6849" w:rsidRPr="006F6849" w:rsidRDefault="006F6849" w:rsidP="009F2C78">
      <w:pPr>
        <w:jc w:val="both"/>
        <w:rPr>
          <w:rFonts w:ascii="Times New Roman" w:hAnsi="Times New Roman" w:cs="Times New Roman"/>
          <w:sz w:val="24"/>
          <w:szCs w:val="24"/>
        </w:rPr>
      </w:pPr>
    </w:p>
    <w:p w:rsidR="0014275D" w:rsidRDefault="0014275D" w:rsidP="009F2C78">
      <w:pPr>
        <w:jc w:val="both"/>
        <w:rPr>
          <w:rFonts w:ascii="Times New Roman" w:hAnsi="Times New Roman" w:cs="Times New Roman"/>
          <w:sz w:val="24"/>
          <w:szCs w:val="24"/>
        </w:rPr>
      </w:pPr>
    </w:p>
    <w:p w:rsidR="00270439" w:rsidRDefault="00270439" w:rsidP="009F2C78">
      <w:pPr>
        <w:jc w:val="both"/>
        <w:rPr>
          <w:rFonts w:ascii="Times New Roman" w:hAnsi="Times New Roman" w:cs="Times New Roman"/>
          <w:sz w:val="24"/>
          <w:szCs w:val="24"/>
        </w:rPr>
      </w:pPr>
    </w:p>
    <w:p w:rsidR="00270439" w:rsidRDefault="00270439" w:rsidP="009F2C78">
      <w:pPr>
        <w:jc w:val="both"/>
        <w:rPr>
          <w:rFonts w:ascii="Times New Roman" w:hAnsi="Times New Roman" w:cs="Times New Roman"/>
          <w:sz w:val="24"/>
          <w:szCs w:val="24"/>
        </w:rPr>
      </w:pPr>
    </w:p>
    <w:p w:rsidR="00270439" w:rsidRDefault="00270439" w:rsidP="009F2C78">
      <w:pPr>
        <w:jc w:val="both"/>
        <w:rPr>
          <w:rFonts w:ascii="Times New Roman" w:hAnsi="Times New Roman" w:cs="Times New Roman"/>
          <w:sz w:val="24"/>
          <w:szCs w:val="24"/>
        </w:rPr>
      </w:pPr>
    </w:p>
    <w:p w:rsidR="00270439" w:rsidRDefault="00270439" w:rsidP="009F2C78">
      <w:pPr>
        <w:jc w:val="both"/>
        <w:rPr>
          <w:rFonts w:ascii="Times New Roman" w:hAnsi="Times New Roman" w:cs="Times New Roman"/>
          <w:sz w:val="24"/>
          <w:szCs w:val="24"/>
        </w:rPr>
      </w:pPr>
    </w:p>
    <w:p w:rsidR="00270439" w:rsidRDefault="00270439" w:rsidP="009F2C78">
      <w:pPr>
        <w:jc w:val="both"/>
        <w:rPr>
          <w:rFonts w:ascii="Times New Roman" w:hAnsi="Times New Roman" w:cs="Times New Roman"/>
          <w:sz w:val="24"/>
          <w:szCs w:val="24"/>
        </w:rPr>
      </w:pPr>
    </w:p>
    <w:p w:rsidR="00270439" w:rsidRPr="009F2C78" w:rsidRDefault="00270439" w:rsidP="009F2C78">
      <w:pPr>
        <w:jc w:val="both"/>
        <w:rPr>
          <w:rFonts w:ascii="Times New Roman" w:hAnsi="Times New Roman" w:cs="Times New Roman"/>
          <w:sz w:val="24"/>
          <w:szCs w:val="24"/>
        </w:rPr>
      </w:pPr>
    </w:p>
    <w:p w:rsidR="0014275D" w:rsidRPr="009F2C78" w:rsidRDefault="0014275D" w:rsidP="009F2C78">
      <w:pPr>
        <w:jc w:val="both"/>
        <w:rPr>
          <w:rFonts w:ascii="Times New Roman" w:hAnsi="Times New Roman" w:cs="Times New Roman"/>
          <w:sz w:val="24"/>
          <w:szCs w:val="24"/>
        </w:rPr>
      </w:pPr>
      <w:r w:rsidRPr="009F2C78">
        <w:rPr>
          <w:rFonts w:ascii="Times New Roman" w:hAnsi="Times New Roman" w:cs="Times New Roman"/>
          <w:sz w:val="24"/>
          <w:szCs w:val="24"/>
        </w:rPr>
        <w:t>Список литературы</w:t>
      </w:r>
    </w:p>
    <w:p w:rsidR="00057FA0" w:rsidRPr="00057FA0" w:rsidRDefault="00057FA0" w:rsidP="00057FA0">
      <w:pPr>
        <w:pStyle w:val="a4"/>
        <w:spacing w:before="120" w:beforeAutospacing="0" w:after="0" w:afterAutospacing="0"/>
        <w:textAlignment w:val="top"/>
        <w:rPr>
          <w:color w:val="000000"/>
        </w:rPr>
      </w:pPr>
      <w:r w:rsidRPr="00057FA0">
        <w:rPr>
          <w:color w:val="000000"/>
        </w:rPr>
        <w:t>1. ГОСТ-19792-2001: Мёд натуральный. Технические условия. - [Электронный ресурс]. - Режим доступа: https://StandartGost.ru&gt;b/ГОСТ_19792-2001</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2. Дубровин И. А. Все об обычном меде. - [Электронный ресурс]. - Режим доступа: </w:t>
      </w:r>
      <w:proofErr w:type="spellStart"/>
      <w:r w:rsidRPr="00057FA0">
        <w:rPr>
          <w:color w:val="000000"/>
        </w:rPr>
        <w:t>ModernLib.ru</w:t>
      </w:r>
      <w:proofErr w:type="spellEnd"/>
      <w:r w:rsidRPr="00057FA0">
        <w:rPr>
          <w:color w:val="000000"/>
        </w:rPr>
        <w:t xml:space="preserve">&gt;... </w:t>
      </w:r>
      <w:proofErr w:type="spellStart"/>
      <w:r w:rsidRPr="00057FA0">
        <w:rPr>
          <w:color w:val="000000"/>
        </w:rPr>
        <w:t>dubrovin_ivan</w:t>
      </w:r>
      <w:proofErr w:type="spellEnd"/>
      <w:r w:rsidRPr="00057FA0">
        <w:rPr>
          <w:color w:val="000000"/>
        </w:rPr>
        <w:t>/</w:t>
      </w:r>
      <w:proofErr w:type="spellStart"/>
      <w:r w:rsidRPr="00057FA0">
        <w:rPr>
          <w:color w:val="000000"/>
        </w:rPr>
        <w:t>vse_ob_o</w:t>
      </w:r>
      <w:proofErr w:type="gramStart"/>
      <w:r w:rsidRPr="00057FA0">
        <w:rPr>
          <w:color w:val="000000"/>
        </w:rPr>
        <w:t>Ы</w:t>
      </w:r>
      <w:proofErr w:type="gramEnd"/>
      <w:r w:rsidRPr="00057FA0">
        <w:rPr>
          <w:color w:val="000000"/>
        </w:rPr>
        <w:t>chnom_mede</w:t>
      </w:r>
      <w:proofErr w:type="spellEnd"/>
      <w:r w:rsidRPr="00057FA0">
        <w:rPr>
          <w:color w:val="000000"/>
        </w:rPr>
        <w:t>...</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3. </w:t>
      </w:r>
      <w:proofErr w:type="spellStart"/>
      <w:r w:rsidRPr="00057FA0">
        <w:rPr>
          <w:color w:val="000000"/>
        </w:rPr>
        <w:t>Машенков</w:t>
      </w:r>
      <w:proofErr w:type="spellEnd"/>
      <w:r w:rsidRPr="00057FA0">
        <w:rPr>
          <w:color w:val="000000"/>
        </w:rPr>
        <w:t xml:space="preserve"> О. Н. Целебные свойства нагретого меда // Пчеловодство. - 2002. - № 2. - С 48-49.</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4. Правила ветеринарно-санитарной экспертизы меда при продаже на рынках. </w:t>
      </w:r>
      <w:proofErr w:type="gramStart"/>
      <w:r w:rsidRPr="00057FA0">
        <w:rPr>
          <w:color w:val="000000"/>
        </w:rPr>
        <w:t>-[</w:t>
      </w:r>
      <w:proofErr w:type="gramEnd"/>
      <w:r w:rsidRPr="00057FA0">
        <w:rPr>
          <w:color w:val="000000"/>
        </w:rPr>
        <w:t>Электронный ресурс]. - Режим доступа: Федеральный закон от 18.07.1995 N 109-ФЗ</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5. </w:t>
      </w:r>
      <w:proofErr w:type="spellStart"/>
      <w:r w:rsidRPr="00057FA0">
        <w:rPr>
          <w:color w:val="000000"/>
        </w:rPr>
        <w:t>Угринович</w:t>
      </w:r>
      <w:proofErr w:type="spellEnd"/>
      <w:r w:rsidRPr="00057FA0">
        <w:rPr>
          <w:color w:val="000000"/>
        </w:rPr>
        <w:t xml:space="preserve"> Б. А, </w:t>
      </w:r>
      <w:proofErr w:type="spellStart"/>
      <w:r w:rsidRPr="00057FA0">
        <w:rPr>
          <w:color w:val="000000"/>
        </w:rPr>
        <w:t>Фарамазян</w:t>
      </w:r>
      <w:proofErr w:type="spellEnd"/>
      <w:r w:rsidRPr="00057FA0">
        <w:rPr>
          <w:color w:val="000000"/>
        </w:rPr>
        <w:t xml:space="preserve"> А. С. Ответы на частые вопросы по меду. </w:t>
      </w:r>
      <w:proofErr w:type="gramStart"/>
      <w:r w:rsidRPr="00057FA0">
        <w:rPr>
          <w:color w:val="000000"/>
        </w:rPr>
        <w:t>-[</w:t>
      </w:r>
      <w:proofErr w:type="gramEnd"/>
      <w:r w:rsidRPr="00057FA0">
        <w:rPr>
          <w:color w:val="000000"/>
        </w:rPr>
        <w:t xml:space="preserve">Электронный ресурс]. - Режим доступа: </w:t>
      </w:r>
      <w:proofErr w:type="spellStart"/>
      <w:r w:rsidRPr="00057FA0">
        <w:rPr>
          <w:color w:val="000000"/>
        </w:rPr>
        <w:t>novostioede.ru</w:t>
      </w:r>
      <w:proofErr w:type="spellEnd"/>
      <w:r w:rsidRPr="00057FA0">
        <w:rPr>
          <w:color w:val="000000"/>
        </w:rPr>
        <w:t>&gt;</w:t>
      </w:r>
      <w:proofErr w:type="spellStart"/>
      <w:r w:rsidRPr="00057FA0">
        <w:rPr>
          <w:color w:val="000000"/>
        </w:rPr>
        <w:t>artide</w:t>
      </w:r>
      <w:proofErr w:type="spellEnd"/>
      <w:r w:rsidRPr="00057FA0">
        <w:rPr>
          <w:color w:val="000000"/>
        </w:rPr>
        <w:t>/</w:t>
      </w:r>
      <w:proofErr w:type="spellStart"/>
      <w:r w:rsidRPr="00057FA0">
        <w:rPr>
          <w:color w:val="000000"/>
        </w:rPr>
        <w:t>otvety_na_chastye</w:t>
      </w:r>
      <w:proofErr w:type="spellEnd"/>
      <w:r w:rsidRPr="00057FA0">
        <w:rPr>
          <w:color w:val="000000"/>
        </w:rPr>
        <w:t xml:space="preserve">... </w:t>
      </w:r>
      <w:proofErr w:type="spellStart"/>
      <w:r w:rsidRPr="00057FA0">
        <w:rPr>
          <w:color w:val="000000"/>
        </w:rPr>
        <w:t>po_medu</w:t>
      </w:r>
      <w:proofErr w:type="spellEnd"/>
      <w:r w:rsidRPr="00057FA0">
        <w:rPr>
          <w:color w:val="000000"/>
        </w:rPr>
        <w:t>/</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6. </w:t>
      </w:r>
      <w:proofErr w:type="spellStart"/>
      <w:r w:rsidRPr="00057FA0">
        <w:rPr>
          <w:color w:val="000000"/>
        </w:rPr>
        <w:t>Харчук</w:t>
      </w:r>
      <w:proofErr w:type="spellEnd"/>
      <w:r w:rsidRPr="00057FA0">
        <w:rPr>
          <w:color w:val="000000"/>
        </w:rPr>
        <w:t xml:space="preserve"> Ю.И. Мед и продукты пчеловодства. - [Электронный ресурс]. - Режим доступа: http://www.e-reading.link/bookreader. -</w:t>
      </w:r>
      <w:proofErr w:type="spellStart"/>
      <w:r w:rsidRPr="00057FA0">
        <w:rPr>
          <w:color w:val="000000"/>
        </w:rPr>
        <w:t>php</w:t>
      </w:r>
      <w:proofErr w:type="spellEnd"/>
      <w:r w:rsidRPr="00057FA0">
        <w:rPr>
          <w:color w:val="000000"/>
        </w:rPr>
        <w:t>/106269/</w:t>
      </w:r>
      <w:proofErr w:type="spellStart"/>
      <w:r w:rsidRPr="00057FA0">
        <w:rPr>
          <w:color w:val="000000"/>
        </w:rPr>
        <w:t>Harchuk_-_Med_i_produkty</w:t>
      </w:r>
      <w:proofErr w:type="spellEnd"/>
      <w:r w:rsidRPr="00057FA0">
        <w:rPr>
          <w:color w:val="000000"/>
        </w:rPr>
        <w:t>_ pchelovodstva.html</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7. Хорн Х., </w:t>
      </w:r>
      <w:proofErr w:type="spellStart"/>
      <w:r w:rsidRPr="00057FA0">
        <w:rPr>
          <w:color w:val="000000"/>
        </w:rPr>
        <w:t>Люлльманн</w:t>
      </w:r>
      <w:proofErr w:type="spellEnd"/>
      <w:r w:rsidRPr="00057FA0">
        <w:rPr>
          <w:color w:val="000000"/>
        </w:rPr>
        <w:t xml:space="preserve"> К. Всё о мёде: производство, получение, экологическая чистота и сбыт: пер с нем. - М.</w:t>
      </w:r>
      <w:proofErr w:type="gramStart"/>
      <w:r w:rsidRPr="00057FA0">
        <w:rPr>
          <w:color w:val="000000"/>
        </w:rPr>
        <w:t xml:space="preserve"> :</w:t>
      </w:r>
      <w:proofErr w:type="gramEnd"/>
      <w:r w:rsidRPr="00057FA0">
        <w:rPr>
          <w:color w:val="000000"/>
        </w:rPr>
        <w:t xml:space="preserve"> АСТРЕЛЬ, 2007. - 316 с.</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8. </w:t>
      </w:r>
      <w:proofErr w:type="spellStart"/>
      <w:r w:rsidRPr="00057FA0">
        <w:rPr>
          <w:color w:val="000000"/>
        </w:rPr>
        <w:t>Чепурной</w:t>
      </w:r>
      <w:proofErr w:type="spellEnd"/>
      <w:r w:rsidRPr="00057FA0">
        <w:rPr>
          <w:color w:val="000000"/>
        </w:rPr>
        <w:t xml:space="preserve"> И. П. Так ли опасен ОМФ? - [Электронный ресурс]. - Режим доступа: http://pergoff.ru/stat/med_p/tak_li_opasen_omf_.shtm</w:t>
      </w:r>
    </w:p>
    <w:p w:rsidR="00057FA0" w:rsidRPr="00057FA0" w:rsidRDefault="00057FA0" w:rsidP="00057FA0">
      <w:pPr>
        <w:pStyle w:val="a4"/>
        <w:spacing w:before="120" w:beforeAutospacing="0" w:after="0" w:afterAutospacing="0"/>
        <w:textAlignment w:val="top"/>
        <w:rPr>
          <w:color w:val="000000"/>
        </w:rPr>
      </w:pPr>
      <w:r w:rsidRPr="00057FA0">
        <w:rPr>
          <w:color w:val="000000"/>
        </w:rPr>
        <w:t xml:space="preserve">9. Что такое </w:t>
      </w:r>
      <w:proofErr w:type="spellStart"/>
      <w:r w:rsidRPr="00057FA0">
        <w:rPr>
          <w:color w:val="000000"/>
        </w:rPr>
        <w:t>гидрооксиметилфурфурол</w:t>
      </w:r>
      <w:proofErr w:type="spellEnd"/>
      <w:r w:rsidRPr="00057FA0">
        <w:rPr>
          <w:color w:val="000000"/>
        </w:rPr>
        <w:t xml:space="preserve"> и чем он опасен. // Справочник потребителя. </w:t>
      </w:r>
      <w:proofErr w:type="gramStart"/>
      <w:r w:rsidRPr="00057FA0">
        <w:rPr>
          <w:color w:val="000000"/>
        </w:rPr>
        <w:t>-К</w:t>
      </w:r>
      <w:proofErr w:type="gramEnd"/>
      <w:r w:rsidRPr="00057FA0">
        <w:rPr>
          <w:color w:val="000000"/>
        </w:rPr>
        <w:t>иев: Центр Экспертиз ТЕСТ. - [Электронный ресурс]. - Режим доступа: https://test.org.ua/usefulinfo/zdorovie_kosmetika/info/3</w:t>
      </w:r>
    </w:p>
    <w:p w:rsidR="002A7A77" w:rsidRDefault="002A7A77" w:rsidP="0014275D"/>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270439" w:rsidRDefault="00270439" w:rsidP="00E07DF7">
      <w:pPr>
        <w:jc w:val="right"/>
      </w:pPr>
    </w:p>
    <w:p w:rsidR="00F80291" w:rsidRDefault="00F80291" w:rsidP="00E07DF7">
      <w:pPr>
        <w:jc w:val="right"/>
      </w:pPr>
    </w:p>
    <w:p w:rsidR="002A7A77" w:rsidRDefault="00E07DF7" w:rsidP="00E07DF7">
      <w:pPr>
        <w:jc w:val="right"/>
      </w:pPr>
      <w:r>
        <w:t xml:space="preserve">ПРИЛОЖЕНИЕ </w:t>
      </w:r>
    </w:p>
    <w:p w:rsidR="00BD0CAC" w:rsidRDefault="00BD0CAC" w:rsidP="00E07DF7">
      <w:pPr>
        <w:jc w:val="right"/>
      </w:pPr>
      <w:r>
        <w:t>Приложение №1 Мед алтайский цветочный.</w:t>
      </w:r>
    </w:p>
    <w:p w:rsidR="00F57EC9" w:rsidRDefault="00E07DF7" w:rsidP="00E07DF7">
      <w:r>
        <w:t xml:space="preserve">                                                                                                                                                            </w:t>
      </w:r>
      <w:proofErr w:type="spellStart"/>
      <w:r w:rsidR="00BD0CAC">
        <w:rPr>
          <w:rFonts w:ascii="Times New Roman" w:eastAsia="Times New Roman" w:hAnsi="Times New Roman" w:cs="Times New Roman"/>
          <w:snapToGrid w:val="0"/>
          <w:color w:val="000000"/>
          <w:w w:val="0"/>
          <w:sz w:val="0"/>
          <w:szCs w:val="0"/>
          <w:u w:color="000000"/>
          <w:bdr w:val="none" w:sz="0" w:space="0" w:color="000000"/>
          <w:shd w:val="clear" w:color="000000" w:fill="000000"/>
        </w:rPr>
        <w:t>М</w:t>
      </w:r>
      <w:r w:rsidR="00EB73A5">
        <w:rPr>
          <w:rFonts w:ascii="Times New Roman" w:eastAsia="Times New Roman" w:hAnsi="Times New Roman" w:cs="Times New Roman"/>
          <w:snapToGrid w:val="0"/>
          <w:color w:val="000000"/>
          <w:w w:val="0"/>
          <w:sz w:val="0"/>
          <w:szCs w:val="0"/>
          <w:u w:color="000000"/>
          <w:bdr w:val="none" w:sz="0" w:space="0" w:color="000000"/>
          <w:shd w:val="clear" w:color="000000" w:fill="000000"/>
        </w:rPr>
        <w:t>М</w:t>
      </w:r>
      <w:r w:rsidR="00655333">
        <w:rPr>
          <w:rFonts w:ascii="Times New Roman" w:eastAsia="Times New Roman" w:hAnsi="Times New Roman" w:cs="Times New Roman"/>
          <w:snapToGrid w:val="0"/>
          <w:color w:val="000000"/>
          <w:w w:val="0"/>
          <w:sz w:val="0"/>
          <w:szCs w:val="0"/>
          <w:u w:color="000000"/>
          <w:bdr w:val="none" w:sz="0" w:space="0" w:color="000000"/>
          <w:shd w:val="clear" w:color="000000" w:fill="000000"/>
        </w:rPr>
        <w:t>Мед</w:t>
      </w:r>
      <w:proofErr w:type="spellEnd"/>
      <w:r w:rsidR="006553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Мед алтайский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22444" cy="1882140"/>
            <wp:effectExtent l="19050" t="0" r="0" b="0"/>
            <wp:docPr id="9" name="Рисунок 9" descr="C:\Users\Елена\Desktop\фото мед колесникова\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фото мед колесникова\DSC_0489.JPG"/>
                    <pic:cNvPicPr>
                      <a:picLocks noChangeAspect="1" noChangeArrowheads="1"/>
                    </pic:cNvPicPr>
                  </pic:nvPicPr>
                  <pic:blipFill>
                    <a:blip r:embed="rId9" cstate="print"/>
                    <a:srcRect/>
                    <a:stretch>
                      <a:fillRect/>
                    </a:stretch>
                  </pic:blipFill>
                  <pic:spPr bwMode="auto">
                    <a:xfrm>
                      <a:off x="0" y="0"/>
                      <a:ext cx="2821702" cy="1881645"/>
                    </a:xfrm>
                    <a:prstGeom prst="rect">
                      <a:avLst/>
                    </a:prstGeom>
                    <a:noFill/>
                    <a:ln w="9525">
                      <a:noFill/>
                      <a:miter lim="800000"/>
                      <a:headEnd/>
                      <a:tailEnd/>
                    </a:ln>
                  </pic:spPr>
                </pic:pic>
              </a:graphicData>
            </a:graphic>
          </wp:inline>
        </w:drawing>
      </w:r>
      <w:r w:rsidR="00BD0CAC">
        <w:t xml:space="preserve">        </w:t>
      </w:r>
    </w:p>
    <w:p w:rsidR="00F57EC9" w:rsidRDefault="00F57EC9" w:rsidP="00F57EC9">
      <w:pPr>
        <w:jc w:val="right"/>
      </w:pPr>
      <w:r>
        <w:t>Приложение №2</w:t>
      </w:r>
      <w:r w:rsidR="0029250E" w:rsidRPr="0029250E">
        <w:t xml:space="preserve"> </w:t>
      </w:r>
      <w:r w:rsidR="0029250E">
        <w:t>Мёд алтайский липа</w:t>
      </w:r>
    </w:p>
    <w:p w:rsidR="00F57EC9" w:rsidRDefault="0029250E" w:rsidP="00E07DF7">
      <w:r>
        <w:t xml:space="preserve">                                                                                                                                                      </w:t>
      </w:r>
    </w:p>
    <w:p w:rsidR="00F57EC9" w:rsidRDefault="00F57EC9" w:rsidP="00E07DF7">
      <w:r>
        <w:t xml:space="preserve">                                       </w:t>
      </w:r>
      <w:r>
        <w:rPr>
          <w:noProof/>
          <w:lang w:eastAsia="ru-RU"/>
        </w:rPr>
        <w:drawing>
          <wp:inline distT="0" distB="0" distL="0" distR="0">
            <wp:extent cx="2833871" cy="1889760"/>
            <wp:effectExtent l="19050" t="0" r="4579" b="0"/>
            <wp:docPr id="3" name="Рисунок 5" descr="C:\Users\Елена\Desktop\фото мед колесникова\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фото мед колесникова\DSC_0491.JPG"/>
                    <pic:cNvPicPr>
                      <a:picLocks noChangeAspect="1" noChangeArrowheads="1"/>
                    </pic:cNvPicPr>
                  </pic:nvPicPr>
                  <pic:blipFill>
                    <a:blip r:embed="rId10" cstate="print"/>
                    <a:srcRect/>
                    <a:stretch>
                      <a:fillRect/>
                    </a:stretch>
                  </pic:blipFill>
                  <pic:spPr bwMode="auto">
                    <a:xfrm>
                      <a:off x="0" y="0"/>
                      <a:ext cx="2833126" cy="1889263"/>
                    </a:xfrm>
                    <a:prstGeom prst="rect">
                      <a:avLst/>
                    </a:prstGeom>
                    <a:noFill/>
                    <a:ln w="9525">
                      <a:noFill/>
                      <a:miter lim="800000"/>
                      <a:headEnd/>
                      <a:tailEnd/>
                    </a:ln>
                  </pic:spPr>
                </pic:pic>
              </a:graphicData>
            </a:graphic>
          </wp:inline>
        </w:drawing>
      </w:r>
      <w:r>
        <w:t xml:space="preserve">              </w:t>
      </w:r>
    </w:p>
    <w:p w:rsidR="0029250E" w:rsidRDefault="00F57EC9" w:rsidP="0029250E">
      <w:pPr>
        <w:jc w:val="right"/>
      </w:pPr>
      <w:r>
        <w:t>Приложение №3.</w:t>
      </w:r>
      <w:r w:rsidR="0029250E">
        <w:t>Мёд алтайский Таёжный</w:t>
      </w:r>
    </w:p>
    <w:p w:rsidR="00F57EC9" w:rsidRDefault="00F57EC9" w:rsidP="0029250E">
      <w:pPr>
        <w:jc w:val="right"/>
      </w:pPr>
      <w:r>
        <w:rPr>
          <w:noProof/>
          <w:lang w:eastAsia="ru-RU"/>
        </w:rPr>
        <w:drawing>
          <wp:inline distT="0" distB="0" distL="0" distR="0">
            <wp:extent cx="2613660" cy="1742912"/>
            <wp:effectExtent l="19050" t="0" r="0" b="0"/>
            <wp:docPr id="13" name="Рисунок 13" descr="C:\Users\Елена\Desktop\фото мед колесникова\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фото мед колесникова\DSC_0492.JPG"/>
                    <pic:cNvPicPr>
                      <a:picLocks noChangeAspect="1" noChangeArrowheads="1"/>
                    </pic:cNvPicPr>
                  </pic:nvPicPr>
                  <pic:blipFill>
                    <a:blip r:embed="rId11" cstate="print"/>
                    <a:srcRect/>
                    <a:stretch>
                      <a:fillRect/>
                    </a:stretch>
                  </pic:blipFill>
                  <pic:spPr bwMode="auto">
                    <a:xfrm>
                      <a:off x="0" y="0"/>
                      <a:ext cx="2612064" cy="1741848"/>
                    </a:xfrm>
                    <a:prstGeom prst="rect">
                      <a:avLst/>
                    </a:prstGeom>
                    <a:noFill/>
                    <a:ln w="9525">
                      <a:noFill/>
                      <a:miter lim="800000"/>
                      <a:headEnd/>
                      <a:tailEnd/>
                    </a:ln>
                  </pic:spPr>
                </pic:pic>
              </a:graphicData>
            </a:graphic>
          </wp:inline>
        </w:drawing>
      </w:r>
      <w:r>
        <w:t xml:space="preserve">        </w:t>
      </w:r>
    </w:p>
    <w:p w:rsidR="00270439" w:rsidRDefault="00270439" w:rsidP="00422A3A">
      <w:pPr>
        <w:jc w:val="right"/>
      </w:pPr>
    </w:p>
    <w:p w:rsidR="00270439" w:rsidRDefault="00270439" w:rsidP="00422A3A">
      <w:pPr>
        <w:jc w:val="right"/>
      </w:pPr>
    </w:p>
    <w:p w:rsidR="00270439" w:rsidRDefault="00270439" w:rsidP="00422A3A">
      <w:pPr>
        <w:jc w:val="right"/>
      </w:pPr>
    </w:p>
    <w:p w:rsidR="00270439" w:rsidRDefault="00270439" w:rsidP="00422A3A">
      <w:pPr>
        <w:jc w:val="right"/>
      </w:pPr>
    </w:p>
    <w:p w:rsidR="00270439" w:rsidRDefault="00270439" w:rsidP="00422A3A">
      <w:pPr>
        <w:jc w:val="right"/>
      </w:pPr>
    </w:p>
    <w:p w:rsidR="00422A3A" w:rsidRDefault="00F57EC9" w:rsidP="00422A3A">
      <w:pPr>
        <w:jc w:val="right"/>
      </w:pPr>
      <w:r>
        <w:t>Приложение №4.</w:t>
      </w:r>
      <w:r w:rsidR="00422A3A">
        <w:t xml:space="preserve"> </w:t>
      </w:r>
      <w:r w:rsidR="0029250E">
        <w:t xml:space="preserve">Мёд цветочный. Медовый край </w:t>
      </w:r>
      <w:r w:rsidR="00422A3A">
        <w:t xml:space="preserve"> </w:t>
      </w:r>
      <w:r w:rsidR="0029250E">
        <w:t>г</w:t>
      </w:r>
      <w:proofErr w:type="gramStart"/>
      <w:r w:rsidR="0029250E">
        <w:t>.Н</w:t>
      </w:r>
      <w:proofErr w:type="gramEnd"/>
      <w:r w:rsidR="0029250E">
        <w:t>овосибирск</w:t>
      </w:r>
      <w:r w:rsidR="00422A3A">
        <w:t xml:space="preserve">     </w:t>
      </w:r>
    </w:p>
    <w:p w:rsidR="00422A3A" w:rsidRDefault="00422A3A" w:rsidP="00422A3A">
      <w:r>
        <w:rPr>
          <w:noProof/>
          <w:lang w:eastAsia="ru-RU"/>
        </w:rPr>
        <w:drawing>
          <wp:inline distT="0" distB="0" distL="0" distR="0">
            <wp:extent cx="3020531" cy="2034540"/>
            <wp:effectExtent l="19050" t="0" r="8419" b="0"/>
            <wp:docPr id="21" name="Рисунок 14" descr="C:\Users\Елена\Desktop\фото мед колесникова\DSC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фото мед колесникова\DSC_0493.JPG"/>
                    <pic:cNvPicPr>
                      <a:picLocks noChangeAspect="1" noChangeArrowheads="1"/>
                    </pic:cNvPicPr>
                  </pic:nvPicPr>
                  <pic:blipFill>
                    <a:blip r:embed="rId12" cstate="print"/>
                    <a:srcRect/>
                    <a:stretch>
                      <a:fillRect/>
                    </a:stretch>
                  </pic:blipFill>
                  <pic:spPr bwMode="auto">
                    <a:xfrm>
                      <a:off x="0" y="0"/>
                      <a:ext cx="3019737" cy="2034005"/>
                    </a:xfrm>
                    <a:prstGeom prst="rect">
                      <a:avLst/>
                    </a:prstGeom>
                    <a:noFill/>
                    <a:ln w="9525">
                      <a:noFill/>
                      <a:miter lim="800000"/>
                      <a:headEnd/>
                      <a:tailEnd/>
                    </a:ln>
                  </pic:spPr>
                </pic:pic>
              </a:graphicData>
            </a:graphic>
          </wp:inline>
        </w:drawing>
      </w:r>
      <w:r>
        <w:t xml:space="preserve">           </w:t>
      </w:r>
      <w:r w:rsidR="00F57EC9">
        <w:t xml:space="preserve">        </w:t>
      </w:r>
      <w:r>
        <w:t xml:space="preserve">                                                </w:t>
      </w:r>
    </w:p>
    <w:p w:rsidR="002A7A77" w:rsidRPr="00F57EC9" w:rsidRDefault="00F57EC9" w:rsidP="00422A3A">
      <w:pPr>
        <w:jc w:val="right"/>
      </w:pPr>
      <w:r>
        <w:t xml:space="preserve">                                                                              </w:t>
      </w:r>
    </w:p>
    <w:p w:rsidR="0029250E" w:rsidRPr="00790047" w:rsidRDefault="0029250E" w:rsidP="0029250E">
      <w:pPr>
        <w:jc w:val="both"/>
        <w:rPr>
          <w:rFonts w:ascii="Times New Roman" w:hAnsi="Times New Roman" w:cs="Times New Roman"/>
          <w:sz w:val="24"/>
          <w:szCs w:val="24"/>
        </w:rPr>
      </w:pPr>
      <w:r>
        <w:t xml:space="preserve">                                                                  </w:t>
      </w:r>
      <w:r w:rsidR="00BE4654">
        <w:t xml:space="preserve">                     </w:t>
      </w:r>
      <w:r>
        <w:t xml:space="preserve">  </w:t>
      </w:r>
      <w:r w:rsidR="00422A3A">
        <w:t>Приложение №5</w:t>
      </w:r>
      <w:r w:rsidRPr="0029250E">
        <w:rPr>
          <w:rFonts w:ascii="Times New Roman" w:hAnsi="Times New Roman" w:cs="Times New Roman"/>
          <w:sz w:val="24"/>
          <w:szCs w:val="24"/>
        </w:rPr>
        <w:t xml:space="preserve"> </w:t>
      </w:r>
      <w:r w:rsidRPr="00790047">
        <w:rPr>
          <w:rFonts w:ascii="Times New Roman" w:hAnsi="Times New Roman" w:cs="Times New Roman"/>
          <w:sz w:val="24"/>
          <w:szCs w:val="24"/>
        </w:rPr>
        <w:t xml:space="preserve">мёд пасека </w:t>
      </w:r>
      <w:proofErr w:type="spellStart"/>
      <w:r w:rsidRPr="00790047">
        <w:rPr>
          <w:rFonts w:ascii="Times New Roman" w:hAnsi="Times New Roman" w:cs="Times New Roman"/>
          <w:sz w:val="24"/>
          <w:szCs w:val="24"/>
        </w:rPr>
        <w:t>Макушенко</w:t>
      </w:r>
      <w:proofErr w:type="spellEnd"/>
      <w:r w:rsidR="00BE4654">
        <w:rPr>
          <w:rFonts w:ascii="Times New Roman" w:hAnsi="Times New Roman" w:cs="Times New Roman"/>
          <w:sz w:val="24"/>
          <w:szCs w:val="24"/>
        </w:rPr>
        <w:t xml:space="preserve"> 2021г.</w:t>
      </w:r>
    </w:p>
    <w:p w:rsidR="00422A3A" w:rsidRDefault="00422A3A" w:rsidP="00422A3A">
      <w:pPr>
        <w:jc w:val="right"/>
      </w:pPr>
    </w:p>
    <w:p w:rsidR="00422A3A" w:rsidRDefault="00422A3A" w:rsidP="00422A3A">
      <w:pPr>
        <w:ind w:left="360"/>
        <w:jc w:val="center"/>
      </w:pPr>
      <w:r>
        <w:t xml:space="preserve"> </w:t>
      </w:r>
      <w:r>
        <w:rPr>
          <w:noProof/>
          <w:lang w:eastAsia="ru-RU"/>
        </w:rPr>
        <w:drawing>
          <wp:inline distT="0" distB="0" distL="0" distR="0">
            <wp:extent cx="3028129" cy="2019300"/>
            <wp:effectExtent l="19050" t="0" r="821" b="0"/>
            <wp:docPr id="20" name="Рисунок 17" descr="C:\Users\Елена\Desktop\фото мед колесникова\DSC_04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фото мед колесникова\DSC_0495 (1).JPG"/>
                    <pic:cNvPicPr>
                      <a:picLocks noChangeAspect="1" noChangeArrowheads="1"/>
                    </pic:cNvPicPr>
                  </pic:nvPicPr>
                  <pic:blipFill>
                    <a:blip r:embed="rId13" cstate="print"/>
                    <a:srcRect/>
                    <a:stretch>
                      <a:fillRect/>
                    </a:stretch>
                  </pic:blipFill>
                  <pic:spPr bwMode="auto">
                    <a:xfrm>
                      <a:off x="0" y="0"/>
                      <a:ext cx="3027333" cy="2018769"/>
                    </a:xfrm>
                    <a:prstGeom prst="rect">
                      <a:avLst/>
                    </a:prstGeom>
                    <a:noFill/>
                    <a:ln w="9525">
                      <a:noFill/>
                      <a:miter lim="800000"/>
                      <a:headEnd/>
                      <a:tailEnd/>
                    </a:ln>
                  </pic:spPr>
                </pic:pic>
              </a:graphicData>
            </a:graphic>
          </wp:inline>
        </w:drawing>
      </w:r>
      <w:r>
        <w:t xml:space="preserve">                 </w:t>
      </w:r>
    </w:p>
    <w:p w:rsidR="00422A3A" w:rsidRDefault="00630B5A" w:rsidP="00422A3A">
      <w:pPr>
        <w:ind w:left="360"/>
        <w:jc w:val="center"/>
      </w:pPr>
      <w:r>
        <w:t xml:space="preserve">                 </w:t>
      </w:r>
      <w:r w:rsidR="00BE4654">
        <w:t xml:space="preserve">                                                                        Приложение №6 </w:t>
      </w:r>
      <w:r w:rsidR="00BE4654">
        <w:rPr>
          <w:rFonts w:ascii="Times New Roman" w:hAnsi="Times New Roman" w:cs="Times New Roman"/>
        </w:rPr>
        <w:t xml:space="preserve"> </w:t>
      </w:r>
      <w:r w:rsidR="00BE4654" w:rsidRPr="00790047">
        <w:rPr>
          <w:rFonts w:ascii="Times New Roman" w:hAnsi="Times New Roman" w:cs="Times New Roman"/>
        </w:rPr>
        <w:t>мёд цветочный Новгородская область</w:t>
      </w:r>
    </w:p>
    <w:p w:rsidR="00630B5A" w:rsidRDefault="00630B5A" w:rsidP="00630B5A">
      <w:pPr>
        <w:ind w:left="360"/>
        <w:jc w:val="right"/>
      </w:pPr>
      <w:r>
        <w:rPr>
          <w:noProof/>
          <w:lang w:eastAsia="ru-RU"/>
        </w:rPr>
        <w:drawing>
          <wp:inline distT="0" distB="0" distL="0" distR="0">
            <wp:extent cx="3096690" cy="2065020"/>
            <wp:effectExtent l="19050" t="0" r="8460" b="0"/>
            <wp:docPr id="26" name="Рисунок 21" descr="C:\Users\Елена\Desktop\фото мед колесникова\DSC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фото мед колесникова\DSC_0496.JPG"/>
                    <pic:cNvPicPr>
                      <a:picLocks noChangeAspect="1" noChangeArrowheads="1"/>
                    </pic:cNvPicPr>
                  </pic:nvPicPr>
                  <pic:blipFill>
                    <a:blip r:embed="rId14" cstate="print"/>
                    <a:srcRect/>
                    <a:stretch>
                      <a:fillRect/>
                    </a:stretch>
                  </pic:blipFill>
                  <pic:spPr bwMode="auto">
                    <a:xfrm>
                      <a:off x="0" y="0"/>
                      <a:ext cx="3095506" cy="2064231"/>
                    </a:xfrm>
                    <a:prstGeom prst="rect">
                      <a:avLst/>
                    </a:prstGeom>
                    <a:noFill/>
                    <a:ln w="9525">
                      <a:noFill/>
                      <a:miter lim="800000"/>
                      <a:headEnd/>
                      <a:tailEnd/>
                    </a:ln>
                  </pic:spPr>
                </pic:pic>
              </a:graphicData>
            </a:graphic>
          </wp:inline>
        </w:drawing>
      </w:r>
    </w:p>
    <w:p w:rsidR="00422A3A" w:rsidRDefault="00422A3A" w:rsidP="00422A3A">
      <w:pPr>
        <w:ind w:left="360"/>
        <w:jc w:val="center"/>
      </w:pPr>
      <w:r>
        <w:t xml:space="preserve">                                </w:t>
      </w:r>
    </w:p>
    <w:p w:rsidR="00422A3A" w:rsidRDefault="00422A3A" w:rsidP="00630B5A">
      <w:pPr>
        <w:ind w:left="360"/>
      </w:pPr>
      <w:r>
        <w:lastRenderedPageBreak/>
        <w:t xml:space="preserve">                                                                 </w:t>
      </w:r>
      <w:r w:rsidR="00BE4654">
        <w:t xml:space="preserve">                   </w:t>
      </w:r>
      <w:r w:rsidR="00630B5A">
        <w:t>Приложение №7</w:t>
      </w:r>
      <w:r w:rsidR="00BE4654">
        <w:t xml:space="preserve">   пасека </w:t>
      </w:r>
      <w:proofErr w:type="spellStart"/>
      <w:r w:rsidR="00BE4654">
        <w:t>Макушенко</w:t>
      </w:r>
      <w:proofErr w:type="spellEnd"/>
      <w:r w:rsidR="00BE4654">
        <w:t xml:space="preserve"> 2022г.</w:t>
      </w:r>
      <w:r>
        <w:rPr>
          <w:noProof/>
          <w:lang w:eastAsia="ru-RU"/>
        </w:rPr>
        <w:drawing>
          <wp:inline distT="0" distB="0" distL="0" distR="0">
            <wp:extent cx="3359508" cy="2240280"/>
            <wp:effectExtent l="19050" t="0" r="0" b="0"/>
            <wp:docPr id="23" name="Рисунок 19" descr="C:\Users\Елена\Desktop\фото мед колесникова\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фото мед колесникова\DSC_0500.JPG"/>
                    <pic:cNvPicPr>
                      <a:picLocks noChangeAspect="1" noChangeArrowheads="1"/>
                    </pic:cNvPicPr>
                  </pic:nvPicPr>
                  <pic:blipFill>
                    <a:blip r:embed="rId15" cstate="print"/>
                    <a:srcRect/>
                    <a:stretch>
                      <a:fillRect/>
                    </a:stretch>
                  </pic:blipFill>
                  <pic:spPr bwMode="auto">
                    <a:xfrm>
                      <a:off x="0" y="0"/>
                      <a:ext cx="3359508" cy="2240280"/>
                    </a:xfrm>
                    <a:prstGeom prst="rect">
                      <a:avLst/>
                    </a:prstGeom>
                    <a:noFill/>
                    <a:ln w="9525">
                      <a:noFill/>
                      <a:miter lim="800000"/>
                      <a:headEnd/>
                      <a:tailEnd/>
                    </a:ln>
                  </pic:spPr>
                </pic:pic>
              </a:graphicData>
            </a:graphic>
          </wp:inline>
        </w:drawing>
      </w:r>
      <w:r w:rsidRPr="00422A3A">
        <w:t xml:space="preserve"> </w:t>
      </w:r>
      <w:r>
        <w:t xml:space="preserve"> </w:t>
      </w:r>
    </w:p>
    <w:p w:rsidR="00422A3A" w:rsidRDefault="00422A3A" w:rsidP="00422A3A">
      <w:pPr>
        <w:ind w:left="360"/>
        <w:jc w:val="center"/>
      </w:pPr>
    </w:p>
    <w:p w:rsidR="00422A3A" w:rsidRDefault="00422A3A" w:rsidP="00422A3A">
      <w:pPr>
        <w:ind w:left="360"/>
        <w:jc w:val="center"/>
      </w:pPr>
    </w:p>
    <w:p w:rsidR="00422A3A" w:rsidRDefault="00422A3A" w:rsidP="00422A3A">
      <w:pPr>
        <w:ind w:left="360"/>
        <w:jc w:val="center"/>
      </w:pPr>
      <w:r>
        <w:t xml:space="preserve">                                                                 </w:t>
      </w:r>
      <w:r w:rsidR="00BE4654">
        <w:t xml:space="preserve">                           </w:t>
      </w:r>
      <w:r w:rsidR="00630B5A">
        <w:t xml:space="preserve">   Приложение №8</w:t>
      </w:r>
      <w:r w:rsidR="00BE4654">
        <w:t xml:space="preserve"> мёд рынок село Аскиз</w:t>
      </w:r>
    </w:p>
    <w:p w:rsidR="00422A3A" w:rsidRDefault="00422A3A" w:rsidP="00630B5A">
      <w:pPr>
        <w:ind w:left="360"/>
        <w:jc w:val="center"/>
      </w:pPr>
      <w:r>
        <w:rPr>
          <w:noProof/>
          <w:lang w:eastAsia="ru-RU"/>
        </w:rPr>
        <w:drawing>
          <wp:inline distT="0" distB="0" distL="0" distR="0">
            <wp:extent cx="3450924" cy="2301240"/>
            <wp:effectExtent l="19050" t="0" r="0" b="0"/>
            <wp:docPr id="25" name="Рисунок 20" descr="C:\Users\Елена\Desktop\фото мед колесникова\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фото мед колесникова\DSC_0503.JPG"/>
                    <pic:cNvPicPr>
                      <a:picLocks noChangeAspect="1" noChangeArrowheads="1"/>
                    </pic:cNvPicPr>
                  </pic:nvPicPr>
                  <pic:blipFill>
                    <a:blip r:embed="rId16" cstate="print"/>
                    <a:srcRect/>
                    <a:stretch>
                      <a:fillRect/>
                    </a:stretch>
                  </pic:blipFill>
                  <pic:spPr bwMode="auto">
                    <a:xfrm>
                      <a:off x="0" y="0"/>
                      <a:ext cx="3452358" cy="2302196"/>
                    </a:xfrm>
                    <a:prstGeom prst="rect">
                      <a:avLst/>
                    </a:prstGeom>
                    <a:noFill/>
                    <a:ln w="9525">
                      <a:noFill/>
                      <a:miter lim="800000"/>
                      <a:headEnd/>
                      <a:tailEnd/>
                    </a:ln>
                  </pic:spPr>
                </pic:pic>
              </a:graphicData>
            </a:graphic>
          </wp:inline>
        </w:drawing>
      </w:r>
    </w:p>
    <w:p w:rsidR="00422A3A" w:rsidRDefault="00422A3A" w:rsidP="00422A3A">
      <w:pPr>
        <w:ind w:left="360"/>
        <w:jc w:val="center"/>
      </w:pPr>
    </w:p>
    <w:p w:rsidR="00630B5A" w:rsidRDefault="00630B5A" w:rsidP="00422A3A">
      <w:pPr>
        <w:ind w:left="360"/>
        <w:jc w:val="center"/>
      </w:pPr>
      <w:r>
        <w:t xml:space="preserve">                                       </w:t>
      </w:r>
      <w:r w:rsidR="00BE4654">
        <w:t xml:space="preserve">                        </w:t>
      </w:r>
      <w:r>
        <w:t xml:space="preserve"> Приложение №9</w:t>
      </w:r>
      <w:r w:rsidR="00BE4654">
        <w:t xml:space="preserve"> мёд пасека </w:t>
      </w:r>
      <w:proofErr w:type="spellStart"/>
      <w:r w:rsidR="00BE4654">
        <w:t>Райгайзер</w:t>
      </w:r>
      <w:proofErr w:type="spellEnd"/>
      <w:r w:rsidR="00BE4654">
        <w:t xml:space="preserve"> село </w:t>
      </w:r>
      <w:proofErr w:type="spellStart"/>
      <w:r w:rsidR="00BE4654">
        <w:t>Бондарево</w:t>
      </w:r>
      <w:proofErr w:type="spellEnd"/>
    </w:p>
    <w:p w:rsidR="00422A3A" w:rsidRDefault="00630B5A" w:rsidP="00BB2262">
      <w:pPr>
        <w:ind w:left="360"/>
        <w:jc w:val="right"/>
      </w:pPr>
      <w:r>
        <w:rPr>
          <w:noProof/>
          <w:lang w:eastAsia="ru-RU"/>
        </w:rPr>
        <w:drawing>
          <wp:inline distT="0" distB="0" distL="0" distR="0">
            <wp:extent cx="3416644" cy="2278380"/>
            <wp:effectExtent l="19050" t="0" r="0" b="0"/>
            <wp:docPr id="27" name="Рисунок 22" descr="C:\Users\Елена\Desktop\фото мед колесникова\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фото мед колесникова\DSC_0505.JPG"/>
                    <pic:cNvPicPr>
                      <a:picLocks noChangeAspect="1" noChangeArrowheads="1"/>
                    </pic:cNvPicPr>
                  </pic:nvPicPr>
                  <pic:blipFill>
                    <a:blip r:embed="rId17" cstate="print"/>
                    <a:srcRect/>
                    <a:stretch>
                      <a:fillRect/>
                    </a:stretch>
                  </pic:blipFill>
                  <pic:spPr bwMode="auto">
                    <a:xfrm>
                      <a:off x="0" y="0"/>
                      <a:ext cx="3418833" cy="2279840"/>
                    </a:xfrm>
                    <a:prstGeom prst="rect">
                      <a:avLst/>
                    </a:prstGeom>
                    <a:noFill/>
                    <a:ln w="9525">
                      <a:noFill/>
                      <a:miter lim="800000"/>
                      <a:headEnd/>
                      <a:tailEnd/>
                    </a:ln>
                  </pic:spPr>
                </pic:pic>
              </a:graphicData>
            </a:graphic>
          </wp:inline>
        </w:drawing>
      </w:r>
    </w:p>
    <w:p w:rsidR="00422A3A" w:rsidRDefault="00BD0CAC" w:rsidP="00422A3A">
      <w:pPr>
        <w:ind w:left="360"/>
        <w:jc w:val="center"/>
      </w:pPr>
      <w:r>
        <w:lastRenderedPageBreak/>
        <w:t xml:space="preserve">                                                                                                                                               Приложение №10</w:t>
      </w:r>
    </w:p>
    <w:p w:rsidR="00BE4654" w:rsidRDefault="00BE4654" w:rsidP="00422A3A">
      <w:pPr>
        <w:ind w:left="360"/>
        <w:jc w:val="center"/>
      </w:pPr>
      <w:r>
        <w:t xml:space="preserve">                                                                                                                                 Мед алтайский цветочный.</w:t>
      </w:r>
    </w:p>
    <w:p w:rsidR="00BD0CAC" w:rsidRDefault="00BD0CAC" w:rsidP="00BD0CAC">
      <w:pPr>
        <w:ind w:left="360"/>
        <w:jc w:val="both"/>
      </w:pPr>
      <w:r>
        <w:rPr>
          <w:noProof/>
          <w:lang w:eastAsia="ru-RU"/>
        </w:rPr>
        <w:drawing>
          <wp:inline distT="0" distB="0" distL="0" distR="0">
            <wp:extent cx="3583598" cy="2389713"/>
            <wp:effectExtent l="19050" t="0" r="0" b="0"/>
            <wp:docPr id="29" name="Рисунок 24" descr="C:\Users\Елена\Desktop\фото мед колесникова\DSC_05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фото мед колесникова\DSC_0506 (1).JPG"/>
                    <pic:cNvPicPr>
                      <a:picLocks noChangeAspect="1" noChangeArrowheads="1"/>
                    </pic:cNvPicPr>
                  </pic:nvPicPr>
                  <pic:blipFill>
                    <a:blip r:embed="rId18" cstate="print"/>
                    <a:srcRect/>
                    <a:stretch>
                      <a:fillRect/>
                    </a:stretch>
                  </pic:blipFill>
                  <pic:spPr bwMode="auto">
                    <a:xfrm>
                      <a:off x="0" y="0"/>
                      <a:ext cx="3582656" cy="2389085"/>
                    </a:xfrm>
                    <a:prstGeom prst="rect">
                      <a:avLst/>
                    </a:prstGeom>
                    <a:noFill/>
                    <a:ln w="9525">
                      <a:noFill/>
                      <a:miter lim="800000"/>
                      <a:headEnd/>
                      <a:tailEnd/>
                    </a:ln>
                  </pic:spPr>
                </pic:pic>
              </a:graphicData>
            </a:graphic>
          </wp:inline>
        </w:drawing>
      </w:r>
    </w:p>
    <w:p w:rsidR="00BD0CAC" w:rsidRDefault="0029250E" w:rsidP="00BD0CAC">
      <w:pPr>
        <w:ind w:left="360"/>
        <w:jc w:val="both"/>
      </w:pPr>
      <w:r>
        <w:t xml:space="preserve">                                                                                                                                                  Приложение№11</w:t>
      </w:r>
    </w:p>
    <w:p w:rsidR="00BE4654" w:rsidRDefault="00BE4654" w:rsidP="00BB2262">
      <w:pPr>
        <w:ind w:left="360"/>
        <w:jc w:val="center"/>
      </w:pPr>
      <w:r>
        <w:rPr>
          <w:rFonts w:ascii="Times New Roman" w:hAnsi="Times New Roman" w:cs="Times New Roman"/>
        </w:rPr>
        <w:t xml:space="preserve">                                                                                                  </w:t>
      </w:r>
      <w:r w:rsidRPr="00790047">
        <w:rPr>
          <w:rFonts w:ascii="Times New Roman" w:hAnsi="Times New Roman" w:cs="Times New Roman"/>
        </w:rPr>
        <w:t>мёд цветочный Новгородская область</w:t>
      </w:r>
    </w:p>
    <w:p w:rsidR="0029250E" w:rsidRDefault="0029250E" w:rsidP="00BB2262">
      <w:pPr>
        <w:ind w:left="360"/>
        <w:jc w:val="center"/>
      </w:pPr>
      <w:r>
        <w:rPr>
          <w:noProof/>
          <w:lang w:eastAsia="ru-RU"/>
        </w:rPr>
        <w:drawing>
          <wp:inline distT="0" distB="0" distL="0" distR="0">
            <wp:extent cx="3587784" cy="2392505"/>
            <wp:effectExtent l="19050" t="0" r="0" b="0"/>
            <wp:docPr id="30" name="Рисунок 25" descr="C:\Users\Елена\Desktop\фото мед колесникова\DSC_0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фото мед колесникова\DSC_0507 (1).JPG"/>
                    <pic:cNvPicPr>
                      <a:picLocks noChangeAspect="1" noChangeArrowheads="1"/>
                    </pic:cNvPicPr>
                  </pic:nvPicPr>
                  <pic:blipFill>
                    <a:blip r:embed="rId19" cstate="print"/>
                    <a:srcRect/>
                    <a:stretch>
                      <a:fillRect/>
                    </a:stretch>
                  </pic:blipFill>
                  <pic:spPr bwMode="auto">
                    <a:xfrm>
                      <a:off x="0" y="0"/>
                      <a:ext cx="3586511" cy="2391656"/>
                    </a:xfrm>
                    <a:prstGeom prst="rect">
                      <a:avLst/>
                    </a:prstGeom>
                    <a:noFill/>
                    <a:ln w="9525">
                      <a:noFill/>
                      <a:miter lim="800000"/>
                      <a:headEnd/>
                      <a:tailEnd/>
                    </a:ln>
                  </pic:spPr>
                </pic:pic>
              </a:graphicData>
            </a:graphic>
          </wp:inline>
        </w:drawing>
      </w:r>
    </w:p>
    <w:p w:rsidR="0029250E" w:rsidRDefault="0029250E" w:rsidP="00422A3A">
      <w:pPr>
        <w:ind w:left="360"/>
        <w:jc w:val="center"/>
      </w:pPr>
      <w:r>
        <w:t xml:space="preserve">                                                                                                                      Приложение №12</w:t>
      </w:r>
    </w:p>
    <w:p w:rsidR="00BE4654" w:rsidRDefault="00BE4654" w:rsidP="00BE4654">
      <w:pPr>
        <w:ind w:left="360"/>
        <w:jc w:val="center"/>
      </w:pPr>
      <w:r>
        <w:t xml:space="preserve">                                                                                                    9 мёд пасека </w:t>
      </w:r>
      <w:proofErr w:type="spellStart"/>
      <w:r>
        <w:t>Райгайзер</w:t>
      </w:r>
      <w:r w:rsidR="00BB2262">
        <w:t>а</w:t>
      </w:r>
      <w:proofErr w:type="spellEnd"/>
      <w:r>
        <w:t xml:space="preserve"> село </w:t>
      </w:r>
      <w:proofErr w:type="spellStart"/>
      <w:r>
        <w:t>Бондарево</w:t>
      </w:r>
      <w:proofErr w:type="spellEnd"/>
      <w:r w:rsidR="00BB2262">
        <w:t>.</w:t>
      </w:r>
    </w:p>
    <w:p w:rsidR="00BE4654" w:rsidRDefault="00BB2262" w:rsidP="00422A3A">
      <w:pPr>
        <w:ind w:left="360"/>
        <w:jc w:val="center"/>
      </w:pPr>
      <w:r>
        <w:rPr>
          <w:noProof/>
          <w:lang w:eastAsia="ru-RU"/>
        </w:rPr>
        <w:drawing>
          <wp:inline distT="0" distB="0" distL="0" distR="0">
            <wp:extent cx="2868154" cy="1912620"/>
            <wp:effectExtent l="19050" t="0" r="8396" b="0"/>
            <wp:docPr id="36" name="Рисунок 26" descr="C:\Users\Елена\Desktop\фото мед колесникова\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фото мед колесникова\DSC_0509.JPG"/>
                    <pic:cNvPicPr>
                      <a:picLocks noChangeAspect="1" noChangeArrowheads="1"/>
                    </pic:cNvPicPr>
                  </pic:nvPicPr>
                  <pic:blipFill>
                    <a:blip r:embed="rId20" cstate="print"/>
                    <a:srcRect/>
                    <a:stretch>
                      <a:fillRect/>
                    </a:stretch>
                  </pic:blipFill>
                  <pic:spPr bwMode="auto">
                    <a:xfrm>
                      <a:off x="0" y="0"/>
                      <a:ext cx="2867399" cy="1912116"/>
                    </a:xfrm>
                    <a:prstGeom prst="rect">
                      <a:avLst/>
                    </a:prstGeom>
                    <a:noFill/>
                    <a:ln w="9525">
                      <a:noFill/>
                      <a:miter lim="800000"/>
                      <a:headEnd/>
                      <a:tailEnd/>
                    </a:ln>
                  </pic:spPr>
                </pic:pic>
              </a:graphicData>
            </a:graphic>
          </wp:inline>
        </w:drawing>
      </w:r>
    </w:p>
    <w:p w:rsidR="0029250E" w:rsidRDefault="0029250E" w:rsidP="0029250E">
      <w:pPr>
        <w:ind w:left="360"/>
        <w:jc w:val="right"/>
      </w:pPr>
    </w:p>
    <w:p w:rsidR="00BE4654" w:rsidRDefault="0029250E" w:rsidP="00BE4654">
      <w:pPr>
        <w:ind w:left="360"/>
        <w:jc w:val="right"/>
      </w:pPr>
      <w:r>
        <w:t>Приложение №13</w:t>
      </w:r>
      <w:r w:rsidR="00BE4654">
        <w:t xml:space="preserve"> Мед алтайский цветочный</w:t>
      </w:r>
    </w:p>
    <w:p w:rsidR="0029250E" w:rsidRDefault="0029250E" w:rsidP="0029250E">
      <w:pPr>
        <w:ind w:left="360"/>
      </w:pPr>
      <w:r>
        <w:rPr>
          <w:noProof/>
          <w:lang w:eastAsia="ru-RU"/>
        </w:rPr>
        <w:drawing>
          <wp:inline distT="0" distB="0" distL="0" distR="0">
            <wp:extent cx="3885145" cy="2590800"/>
            <wp:effectExtent l="19050" t="0" r="1055" b="0"/>
            <wp:docPr id="32" name="Рисунок 27" descr="C:\Users\Елена\Desktop\фото мед колесникова\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фото мед колесникова\DSC_0510.JPG"/>
                    <pic:cNvPicPr>
                      <a:picLocks noChangeAspect="1" noChangeArrowheads="1"/>
                    </pic:cNvPicPr>
                  </pic:nvPicPr>
                  <pic:blipFill>
                    <a:blip r:embed="rId21" cstate="print"/>
                    <a:srcRect/>
                    <a:stretch>
                      <a:fillRect/>
                    </a:stretch>
                  </pic:blipFill>
                  <pic:spPr bwMode="auto">
                    <a:xfrm>
                      <a:off x="0" y="0"/>
                      <a:ext cx="3884124" cy="2590119"/>
                    </a:xfrm>
                    <a:prstGeom prst="rect">
                      <a:avLst/>
                    </a:prstGeom>
                    <a:noFill/>
                    <a:ln w="9525">
                      <a:noFill/>
                      <a:miter lim="800000"/>
                      <a:headEnd/>
                      <a:tailEnd/>
                    </a:ln>
                  </pic:spPr>
                </pic:pic>
              </a:graphicData>
            </a:graphic>
          </wp:inline>
        </w:drawing>
      </w:r>
    </w:p>
    <w:p w:rsidR="0029250E" w:rsidRDefault="0029250E" w:rsidP="0029250E">
      <w:pPr>
        <w:ind w:left="360"/>
        <w:jc w:val="right"/>
      </w:pPr>
      <w:r>
        <w:t>Приложение №14</w:t>
      </w:r>
    </w:p>
    <w:p w:rsidR="00BB2262" w:rsidRDefault="00BB2262" w:rsidP="0029250E">
      <w:pPr>
        <w:ind w:left="360"/>
        <w:jc w:val="right"/>
      </w:pPr>
      <w:r>
        <w:t xml:space="preserve">Определение наличие воды </w:t>
      </w:r>
    </w:p>
    <w:p w:rsidR="0029250E" w:rsidRDefault="0029250E" w:rsidP="0029250E">
      <w:pPr>
        <w:ind w:left="360"/>
        <w:jc w:val="center"/>
      </w:pPr>
      <w:r>
        <w:rPr>
          <w:noProof/>
          <w:lang w:eastAsia="ru-RU"/>
        </w:rPr>
        <w:drawing>
          <wp:inline distT="0" distB="0" distL="0" distR="0">
            <wp:extent cx="3748023" cy="2499360"/>
            <wp:effectExtent l="19050" t="0" r="4827" b="0"/>
            <wp:docPr id="33" name="Рисунок 28" descr="C:\Users\Елена\Desktop\фото мед колесникова\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фото мед колесникова\DSC_0512.JPG"/>
                    <pic:cNvPicPr>
                      <a:picLocks noChangeAspect="1" noChangeArrowheads="1"/>
                    </pic:cNvPicPr>
                  </pic:nvPicPr>
                  <pic:blipFill>
                    <a:blip r:embed="rId22" cstate="print"/>
                    <a:srcRect/>
                    <a:stretch>
                      <a:fillRect/>
                    </a:stretch>
                  </pic:blipFill>
                  <pic:spPr bwMode="auto">
                    <a:xfrm>
                      <a:off x="0" y="0"/>
                      <a:ext cx="3747038" cy="2498703"/>
                    </a:xfrm>
                    <a:prstGeom prst="rect">
                      <a:avLst/>
                    </a:prstGeom>
                    <a:noFill/>
                    <a:ln w="9525">
                      <a:noFill/>
                      <a:miter lim="800000"/>
                      <a:headEnd/>
                      <a:tailEnd/>
                    </a:ln>
                  </pic:spPr>
                </pic:pic>
              </a:graphicData>
            </a:graphic>
          </wp:inline>
        </w:drawing>
      </w:r>
    </w:p>
    <w:p w:rsidR="0029250E" w:rsidRDefault="0029250E" w:rsidP="00422A3A">
      <w:pPr>
        <w:ind w:left="360"/>
        <w:jc w:val="center"/>
      </w:pPr>
      <w:r>
        <w:t xml:space="preserve">                                                                                                                                                  Приложение №15</w:t>
      </w:r>
    </w:p>
    <w:p w:rsidR="0029250E" w:rsidRDefault="0029250E" w:rsidP="0029250E">
      <w:pPr>
        <w:ind w:left="360"/>
        <w:jc w:val="right"/>
      </w:pPr>
      <w:r>
        <w:rPr>
          <w:noProof/>
          <w:lang w:eastAsia="ru-RU"/>
        </w:rPr>
        <w:drawing>
          <wp:inline distT="0" distB="0" distL="0" distR="0">
            <wp:extent cx="3077459" cy="2052197"/>
            <wp:effectExtent l="19050" t="0" r="8641" b="0"/>
            <wp:docPr id="34" name="Рисунок 29" descr="C:\Users\Елена\Desktop\фото мед колесникова\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фото мед колесникова\DSC_0514.JPG"/>
                    <pic:cNvPicPr>
                      <a:picLocks noChangeAspect="1" noChangeArrowheads="1"/>
                    </pic:cNvPicPr>
                  </pic:nvPicPr>
                  <pic:blipFill>
                    <a:blip r:embed="rId23" cstate="print"/>
                    <a:srcRect/>
                    <a:stretch>
                      <a:fillRect/>
                    </a:stretch>
                  </pic:blipFill>
                  <pic:spPr bwMode="auto">
                    <a:xfrm>
                      <a:off x="0" y="0"/>
                      <a:ext cx="3076650" cy="2051658"/>
                    </a:xfrm>
                    <a:prstGeom prst="rect">
                      <a:avLst/>
                    </a:prstGeom>
                    <a:noFill/>
                    <a:ln w="9525">
                      <a:noFill/>
                      <a:miter lim="800000"/>
                      <a:headEnd/>
                      <a:tailEnd/>
                    </a:ln>
                  </pic:spPr>
                </pic:pic>
              </a:graphicData>
            </a:graphic>
          </wp:inline>
        </w:drawing>
      </w:r>
    </w:p>
    <w:p w:rsidR="0029250E" w:rsidRDefault="0029250E" w:rsidP="0029250E">
      <w:pPr>
        <w:ind w:left="360"/>
        <w:jc w:val="right"/>
      </w:pPr>
      <w:r>
        <w:lastRenderedPageBreak/>
        <w:t>Приложение №16</w:t>
      </w:r>
      <w:r w:rsidR="00BB2262">
        <w:t xml:space="preserve"> </w:t>
      </w:r>
    </w:p>
    <w:p w:rsidR="00BB2262" w:rsidRDefault="00BB2262" w:rsidP="00BB2262">
      <w:pPr>
        <w:ind w:left="360"/>
      </w:pPr>
      <w:r>
        <w:t xml:space="preserve">                                                                                                           Взаимодействие йода с крахмалом</w:t>
      </w:r>
    </w:p>
    <w:p w:rsidR="0029250E" w:rsidRDefault="0029250E" w:rsidP="0029250E">
      <w:pPr>
        <w:ind w:left="360"/>
        <w:jc w:val="center"/>
      </w:pPr>
      <w:r>
        <w:rPr>
          <w:noProof/>
          <w:lang w:eastAsia="ru-RU"/>
        </w:rPr>
        <w:drawing>
          <wp:inline distT="0" distB="0" distL="0" distR="0">
            <wp:extent cx="3690888" cy="2461260"/>
            <wp:effectExtent l="19050" t="0" r="4812" b="0"/>
            <wp:docPr id="35" name="Рисунок 30" descr="C:\Users\Елена\Desktop\фото мед колесникова\DSC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а\Desktop\фото мед колесникова\DSC_0519.JPG"/>
                    <pic:cNvPicPr>
                      <a:picLocks noChangeAspect="1" noChangeArrowheads="1"/>
                    </pic:cNvPicPr>
                  </pic:nvPicPr>
                  <pic:blipFill>
                    <a:blip r:embed="rId24" cstate="print"/>
                    <a:srcRect/>
                    <a:stretch>
                      <a:fillRect/>
                    </a:stretch>
                  </pic:blipFill>
                  <pic:spPr bwMode="auto">
                    <a:xfrm>
                      <a:off x="0" y="0"/>
                      <a:ext cx="3692970" cy="2462648"/>
                    </a:xfrm>
                    <a:prstGeom prst="rect">
                      <a:avLst/>
                    </a:prstGeom>
                    <a:noFill/>
                    <a:ln w="9525">
                      <a:noFill/>
                      <a:miter lim="800000"/>
                      <a:headEnd/>
                      <a:tailEnd/>
                    </a:ln>
                  </pic:spPr>
                </pic:pic>
              </a:graphicData>
            </a:graphic>
          </wp:inline>
        </w:drawing>
      </w: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29250E" w:rsidRDefault="0029250E" w:rsidP="00422A3A">
      <w:pPr>
        <w:ind w:left="360"/>
        <w:jc w:val="center"/>
      </w:pPr>
    </w:p>
    <w:p w:rsidR="00BD0CAC" w:rsidRPr="00F57EC9" w:rsidRDefault="00BD0CAC" w:rsidP="00422A3A">
      <w:pPr>
        <w:ind w:left="360"/>
        <w:jc w:val="center"/>
      </w:pPr>
    </w:p>
    <w:sectPr w:rsidR="00BD0CAC" w:rsidRPr="00F57EC9" w:rsidSect="007A1F55">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12B" w:rsidRDefault="00D2612B" w:rsidP="00D6371F">
      <w:pPr>
        <w:spacing w:after="0" w:line="240" w:lineRule="auto"/>
      </w:pPr>
      <w:r>
        <w:separator/>
      </w:r>
    </w:p>
  </w:endnote>
  <w:endnote w:type="continuationSeparator" w:id="0">
    <w:p w:rsidR="00D2612B" w:rsidRDefault="00D2612B" w:rsidP="00D63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019954"/>
      <w:docPartObj>
        <w:docPartGallery w:val="Page Numbers (Bottom of Page)"/>
        <w:docPartUnique/>
      </w:docPartObj>
    </w:sdtPr>
    <w:sdtContent>
      <w:p w:rsidR="002A04FA" w:rsidRDefault="00697926">
        <w:pPr>
          <w:pStyle w:val="aa"/>
          <w:jc w:val="right"/>
        </w:pPr>
        <w:fldSimple w:instr=" PAGE   \* MERGEFORMAT ">
          <w:r w:rsidR="00DF7519">
            <w:rPr>
              <w:noProof/>
            </w:rPr>
            <w:t>13</w:t>
          </w:r>
        </w:fldSimple>
      </w:p>
    </w:sdtContent>
  </w:sdt>
  <w:p w:rsidR="002A04FA" w:rsidRDefault="002A04F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12B" w:rsidRDefault="00D2612B" w:rsidP="00D6371F">
      <w:pPr>
        <w:spacing w:after="0" w:line="240" w:lineRule="auto"/>
      </w:pPr>
      <w:r>
        <w:separator/>
      </w:r>
    </w:p>
  </w:footnote>
  <w:footnote w:type="continuationSeparator" w:id="0">
    <w:p w:rsidR="00D2612B" w:rsidRDefault="00D2612B" w:rsidP="00D637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A611A"/>
    <w:multiLevelType w:val="hybridMultilevel"/>
    <w:tmpl w:val="CFA452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72A2266"/>
    <w:multiLevelType w:val="hybridMultilevel"/>
    <w:tmpl w:val="949A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C9025D"/>
    <w:multiLevelType w:val="hybridMultilevel"/>
    <w:tmpl w:val="3F0E8D3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58200A"/>
    <w:multiLevelType w:val="hybridMultilevel"/>
    <w:tmpl w:val="B444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4275D"/>
    <w:rsid w:val="00057FA0"/>
    <w:rsid w:val="000A7D5C"/>
    <w:rsid w:val="0014275D"/>
    <w:rsid w:val="00196AF0"/>
    <w:rsid w:val="00270439"/>
    <w:rsid w:val="0029250E"/>
    <w:rsid w:val="002A04FA"/>
    <w:rsid w:val="002A7A77"/>
    <w:rsid w:val="0034133A"/>
    <w:rsid w:val="003908E3"/>
    <w:rsid w:val="00422A3A"/>
    <w:rsid w:val="00565814"/>
    <w:rsid w:val="00630B5A"/>
    <w:rsid w:val="006467B4"/>
    <w:rsid w:val="00652CF2"/>
    <w:rsid w:val="00655333"/>
    <w:rsid w:val="00697926"/>
    <w:rsid w:val="006A0231"/>
    <w:rsid w:val="006F6849"/>
    <w:rsid w:val="00790047"/>
    <w:rsid w:val="007A1F55"/>
    <w:rsid w:val="007C576D"/>
    <w:rsid w:val="008A43DF"/>
    <w:rsid w:val="008E750A"/>
    <w:rsid w:val="009F2C78"/>
    <w:rsid w:val="00A30AD4"/>
    <w:rsid w:val="00A423CE"/>
    <w:rsid w:val="00AF1B14"/>
    <w:rsid w:val="00BB2262"/>
    <w:rsid w:val="00BD0CAC"/>
    <w:rsid w:val="00BE4654"/>
    <w:rsid w:val="00C5281F"/>
    <w:rsid w:val="00D2612B"/>
    <w:rsid w:val="00D6371F"/>
    <w:rsid w:val="00DF7519"/>
    <w:rsid w:val="00E07DF7"/>
    <w:rsid w:val="00EB73A5"/>
    <w:rsid w:val="00F15629"/>
    <w:rsid w:val="00F57EC9"/>
    <w:rsid w:val="00F80291"/>
    <w:rsid w:val="00F91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F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7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F2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371F"/>
  </w:style>
  <w:style w:type="paragraph" w:styleId="a5">
    <w:name w:val="Balloon Text"/>
    <w:basedOn w:val="a"/>
    <w:link w:val="a6"/>
    <w:uiPriority w:val="99"/>
    <w:semiHidden/>
    <w:unhideWhenUsed/>
    <w:rsid w:val="00D637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71F"/>
    <w:rPr>
      <w:rFonts w:ascii="Tahoma" w:hAnsi="Tahoma" w:cs="Tahoma"/>
      <w:sz w:val="16"/>
      <w:szCs w:val="16"/>
    </w:rPr>
  </w:style>
  <w:style w:type="character" w:customStyle="1" w:styleId="apple-style-span">
    <w:name w:val="apple-style-span"/>
    <w:basedOn w:val="a0"/>
    <w:rsid w:val="00D6371F"/>
  </w:style>
  <w:style w:type="character" w:customStyle="1" w:styleId="apple-converted-space">
    <w:name w:val="apple-converted-space"/>
    <w:basedOn w:val="a0"/>
    <w:rsid w:val="00D6371F"/>
  </w:style>
  <w:style w:type="character" w:styleId="a7">
    <w:name w:val="Strong"/>
    <w:uiPriority w:val="22"/>
    <w:qFormat/>
    <w:rsid w:val="00D6371F"/>
    <w:rPr>
      <w:b/>
      <w:bCs/>
    </w:rPr>
  </w:style>
  <w:style w:type="paragraph" w:styleId="a8">
    <w:name w:val="header"/>
    <w:basedOn w:val="a"/>
    <w:link w:val="a9"/>
    <w:uiPriority w:val="99"/>
    <w:semiHidden/>
    <w:unhideWhenUsed/>
    <w:rsid w:val="00D6371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6371F"/>
  </w:style>
  <w:style w:type="paragraph" w:styleId="aa">
    <w:name w:val="footer"/>
    <w:basedOn w:val="a"/>
    <w:link w:val="ab"/>
    <w:uiPriority w:val="99"/>
    <w:unhideWhenUsed/>
    <w:rsid w:val="00D6371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371F"/>
  </w:style>
  <w:style w:type="paragraph" w:styleId="ac">
    <w:name w:val="List Paragraph"/>
    <w:basedOn w:val="a"/>
    <w:uiPriority w:val="34"/>
    <w:qFormat/>
    <w:rsid w:val="008E750A"/>
    <w:pPr>
      <w:ind w:left="720"/>
      <w:contextualSpacing/>
    </w:pPr>
  </w:style>
  <w:style w:type="character" w:styleId="ad">
    <w:name w:val="Placeholder Text"/>
    <w:basedOn w:val="a0"/>
    <w:uiPriority w:val="99"/>
    <w:semiHidden/>
    <w:rsid w:val="00565814"/>
    <w:rPr>
      <w:color w:val="808080"/>
    </w:rPr>
  </w:style>
</w:styles>
</file>

<file path=word/webSettings.xml><?xml version="1.0" encoding="utf-8"?>
<w:webSettings xmlns:r="http://schemas.openxmlformats.org/officeDocument/2006/relationships" xmlns:w="http://schemas.openxmlformats.org/wordprocessingml/2006/main">
  <w:divs>
    <w:div w:id="318194354">
      <w:bodyDiv w:val="1"/>
      <w:marLeft w:val="0"/>
      <w:marRight w:val="0"/>
      <w:marTop w:val="0"/>
      <w:marBottom w:val="0"/>
      <w:divBdr>
        <w:top w:val="none" w:sz="0" w:space="0" w:color="auto"/>
        <w:left w:val="none" w:sz="0" w:space="0" w:color="auto"/>
        <w:bottom w:val="none" w:sz="0" w:space="0" w:color="auto"/>
        <w:right w:val="none" w:sz="0" w:space="0" w:color="auto"/>
      </w:divBdr>
    </w:div>
    <w:div w:id="14645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lozhka-meda.com/wp-content/uploads/2015/12/361265-b91f287387fb27e63427dc3adc68803c.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17</Pages>
  <Words>3737</Words>
  <Characters>21304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13</cp:revision>
  <cp:lastPrinted>2023-04-10T10:58:00Z</cp:lastPrinted>
  <dcterms:created xsi:type="dcterms:W3CDTF">2023-03-27T04:56:00Z</dcterms:created>
  <dcterms:modified xsi:type="dcterms:W3CDTF">2023-12-17T16:41:00Z</dcterms:modified>
</cp:coreProperties>
</file>