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EE" w:rsidRPr="00393EF4" w:rsidRDefault="00EE5CF6" w:rsidP="00393E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Государственное областное автономное учреждение</w:t>
      </w:r>
    </w:p>
    <w:p w:rsidR="00EE5CF6" w:rsidRPr="00393EF4" w:rsidRDefault="00EE5CF6" w:rsidP="00393E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«Новгородский </w:t>
      </w:r>
      <w:proofErr w:type="spellStart"/>
      <w:r w:rsidRPr="00393EF4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393EF4">
        <w:rPr>
          <w:rFonts w:ascii="Times New Roman" w:hAnsi="Times New Roman" w:cs="Times New Roman"/>
          <w:sz w:val="28"/>
          <w:szCs w:val="28"/>
        </w:rPr>
        <w:t>»</w:t>
      </w:r>
    </w:p>
    <w:p w:rsidR="00EE5CF6" w:rsidRPr="00393EF4" w:rsidRDefault="00EE5CF6" w:rsidP="00393E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3EF4">
        <w:rPr>
          <w:rFonts w:ascii="Times New Roman" w:hAnsi="Times New Roman" w:cs="Times New Roman"/>
          <w:sz w:val="28"/>
          <w:szCs w:val="28"/>
        </w:rPr>
        <w:t>Биоквантум</w:t>
      </w:r>
      <w:proofErr w:type="spellEnd"/>
    </w:p>
    <w:p w:rsidR="00EE5CF6" w:rsidRPr="00393EF4" w:rsidRDefault="00EE5CF6" w:rsidP="00BA1E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CF6" w:rsidRPr="00393EF4" w:rsidRDefault="00EE5CF6" w:rsidP="00BA1E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CF6" w:rsidRPr="00393EF4" w:rsidRDefault="00EE5CF6" w:rsidP="00BA1E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CF6" w:rsidRPr="00393EF4" w:rsidRDefault="00EE5CF6" w:rsidP="00BA1E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CF6" w:rsidRPr="00393EF4" w:rsidRDefault="00EE5CF6" w:rsidP="00BA1E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CF6" w:rsidRPr="00393EF4" w:rsidRDefault="00EE5CF6" w:rsidP="00BA1E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CF6" w:rsidRPr="00393EF4" w:rsidRDefault="00EE5CF6" w:rsidP="00393E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CF6" w:rsidRPr="00393EF4" w:rsidRDefault="009C42F8" w:rsidP="00393E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EF4">
        <w:rPr>
          <w:rFonts w:ascii="Times New Roman" w:hAnsi="Times New Roman" w:cs="Times New Roman"/>
          <w:b/>
          <w:sz w:val="28"/>
          <w:szCs w:val="28"/>
        </w:rPr>
        <w:t>АЗОТФИКСАТОРЫ ПОЧВ НОВГОРОДСКОЙ ОБЛАСТИ</w:t>
      </w:r>
    </w:p>
    <w:p w:rsidR="00EE5CF6" w:rsidRPr="00393EF4" w:rsidRDefault="00EE5CF6" w:rsidP="00BA1E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CF6" w:rsidRPr="00393EF4" w:rsidRDefault="00EE5CF6" w:rsidP="00BA1E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CF6" w:rsidRPr="00393EF4" w:rsidRDefault="00EE5CF6" w:rsidP="00BA1E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CF6" w:rsidRPr="00393EF4" w:rsidRDefault="00EE5CF6" w:rsidP="00BA1E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CF6" w:rsidRPr="00393EF4" w:rsidRDefault="00EE5CF6" w:rsidP="00BA1E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CF6" w:rsidRPr="00393EF4" w:rsidRDefault="00EE5CF6" w:rsidP="00393EF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Выполнили: Ларионов Даниил.</w:t>
      </w:r>
    </w:p>
    <w:p w:rsidR="00EE5CF6" w:rsidRDefault="00EE5CF6" w:rsidP="00393EF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93EF4">
        <w:rPr>
          <w:rFonts w:ascii="Times New Roman" w:hAnsi="Times New Roman" w:cs="Times New Roman"/>
          <w:sz w:val="28"/>
          <w:szCs w:val="28"/>
        </w:rPr>
        <w:t>Руководитель: Кузьмина И. А., педагог дополнительного образования.</w:t>
      </w:r>
    </w:p>
    <w:p w:rsidR="00393EF4" w:rsidRDefault="00393EF4" w:rsidP="00393EF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393EF4" w:rsidRDefault="00393EF4" w:rsidP="00393EF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393EF4" w:rsidRPr="00393EF4" w:rsidRDefault="00393EF4" w:rsidP="00393EF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C42F8" w:rsidRPr="00393EF4" w:rsidRDefault="00EE5CF6" w:rsidP="00393E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3EF4">
        <w:rPr>
          <w:rFonts w:ascii="Times New Roman" w:hAnsi="Times New Roman" w:cs="Times New Roman"/>
          <w:sz w:val="24"/>
          <w:szCs w:val="24"/>
        </w:rPr>
        <w:t>г. Великий Новгород.</w:t>
      </w:r>
    </w:p>
    <w:p w:rsidR="009C42F8" w:rsidRPr="008E4190" w:rsidRDefault="009C42F8" w:rsidP="00BA1E91">
      <w:pPr>
        <w:spacing w:line="360" w:lineRule="auto"/>
        <w:rPr>
          <w:sz w:val="24"/>
          <w:szCs w:val="24"/>
        </w:rPr>
      </w:pPr>
      <w:r w:rsidRPr="009C42F8">
        <w:rPr>
          <w:sz w:val="24"/>
          <w:szCs w:val="24"/>
        </w:rPr>
        <w:t xml:space="preserve">                                                                                   </w:t>
      </w:r>
    </w:p>
    <w:p w:rsidR="009C42F8" w:rsidRPr="00393EF4" w:rsidRDefault="009C42F8" w:rsidP="00BA1E91">
      <w:pPr>
        <w:spacing w:line="360" w:lineRule="auto"/>
        <w:rPr>
          <w:sz w:val="24"/>
          <w:szCs w:val="24"/>
          <w:lang w:val="en-US"/>
        </w:rPr>
      </w:pPr>
      <w:r w:rsidRPr="009C42F8">
        <w:rPr>
          <w:sz w:val="24"/>
          <w:szCs w:val="24"/>
        </w:rPr>
        <w:lastRenderedPageBreak/>
        <w:t xml:space="preserve">                                           </w:t>
      </w:r>
      <w:r w:rsidR="00637882">
        <w:rPr>
          <w:sz w:val="24"/>
          <w:szCs w:val="24"/>
        </w:rPr>
        <w:t xml:space="preserve">                               </w:t>
      </w:r>
      <w:r w:rsidR="00393EF4">
        <w:rPr>
          <w:sz w:val="24"/>
          <w:szCs w:val="24"/>
        </w:rPr>
        <w:t xml:space="preserve">   </w:t>
      </w:r>
    </w:p>
    <w:p w:rsidR="00637882" w:rsidRPr="00393EF4" w:rsidRDefault="00637882" w:rsidP="00BA1E9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3EF4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637882" w:rsidRPr="00393EF4" w:rsidRDefault="00393EF4" w:rsidP="00393E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393EF4">
        <w:rPr>
          <w:rFonts w:ascii="Times New Roman" w:hAnsi="Times New Roman" w:cs="Times New Roman"/>
          <w:sz w:val="28"/>
          <w:szCs w:val="28"/>
        </w:rPr>
        <w:t xml:space="preserve"> </w:t>
      </w:r>
      <w:r w:rsidR="00637882" w:rsidRPr="00393EF4">
        <w:rPr>
          <w:rFonts w:ascii="Times New Roman" w:hAnsi="Times New Roman" w:cs="Times New Roman"/>
          <w:sz w:val="28"/>
          <w:szCs w:val="28"/>
        </w:rPr>
        <w:t>исследования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……………</w:t>
      </w:r>
      <w:r w:rsidRPr="00393EF4">
        <w:rPr>
          <w:rFonts w:ascii="Times New Roman" w:hAnsi="Times New Roman" w:cs="Times New Roman"/>
          <w:sz w:val="28"/>
          <w:szCs w:val="28"/>
        </w:rPr>
        <w:t>….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……………………………………………….3</w:t>
      </w:r>
    </w:p>
    <w:p w:rsidR="00637882" w:rsidRPr="00393EF4" w:rsidRDefault="00637882" w:rsidP="00393E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Проблема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</w:t>
      </w:r>
      <w:r w:rsidR="00393EF4" w:rsidRPr="00393EF4">
        <w:rPr>
          <w:rFonts w:ascii="Times New Roman" w:hAnsi="Times New Roman" w:cs="Times New Roman"/>
          <w:sz w:val="28"/>
          <w:szCs w:val="28"/>
        </w:rPr>
        <w:t>.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…………………………………………………………………….3</w:t>
      </w:r>
    </w:p>
    <w:p w:rsidR="00637882" w:rsidRPr="00393EF4" w:rsidRDefault="005D00ED" w:rsidP="00393E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Цель…………</w:t>
      </w:r>
      <w:r w:rsidR="00393EF4" w:rsidRPr="00393EF4">
        <w:rPr>
          <w:rFonts w:ascii="Times New Roman" w:hAnsi="Times New Roman" w:cs="Times New Roman"/>
          <w:sz w:val="28"/>
          <w:szCs w:val="28"/>
        </w:rPr>
        <w:t>..</w:t>
      </w:r>
      <w:r w:rsidRPr="00393EF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…………………………………………………………………….3</w:t>
      </w:r>
    </w:p>
    <w:p w:rsidR="00637882" w:rsidRPr="00393EF4" w:rsidRDefault="005D00ED" w:rsidP="00393E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Задачи……</w:t>
      </w:r>
      <w:r w:rsidR="00393EF4" w:rsidRPr="00393EF4">
        <w:rPr>
          <w:rFonts w:ascii="Times New Roman" w:hAnsi="Times New Roman" w:cs="Times New Roman"/>
          <w:sz w:val="28"/>
          <w:szCs w:val="28"/>
        </w:rPr>
        <w:t>.</w:t>
      </w:r>
      <w:r w:rsidR="00393EF4" w:rsidRPr="001578DD">
        <w:rPr>
          <w:rFonts w:ascii="Times New Roman" w:hAnsi="Times New Roman" w:cs="Times New Roman"/>
          <w:sz w:val="28"/>
          <w:szCs w:val="28"/>
        </w:rPr>
        <w:t>..</w:t>
      </w:r>
      <w:r w:rsidRPr="00393EF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………………………………………………………………………3</w:t>
      </w:r>
    </w:p>
    <w:p w:rsidR="00637882" w:rsidRPr="00393EF4" w:rsidRDefault="00637882" w:rsidP="00393E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Актуальность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…………………………………………………………………….3</w:t>
      </w:r>
    </w:p>
    <w:p w:rsidR="006B194E" w:rsidRPr="00393EF4" w:rsidRDefault="00574607" w:rsidP="00393E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Теоретический материал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…………</w:t>
      </w:r>
      <w:r w:rsidR="001578DD" w:rsidRPr="001578DD">
        <w:rPr>
          <w:rFonts w:ascii="Times New Roman" w:hAnsi="Times New Roman" w:cs="Times New Roman"/>
          <w:sz w:val="28"/>
          <w:szCs w:val="28"/>
        </w:rPr>
        <w:t>…..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…………………………………………4</w:t>
      </w:r>
    </w:p>
    <w:p w:rsidR="00637882" w:rsidRPr="001578DD" w:rsidRDefault="00637882" w:rsidP="00393E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Анализ области исследования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</w:t>
      </w:r>
      <w:r w:rsidR="001578DD">
        <w:rPr>
          <w:rFonts w:ascii="Times New Roman" w:hAnsi="Times New Roman" w:cs="Times New Roman"/>
          <w:sz w:val="28"/>
          <w:szCs w:val="28"/>
        </w:rPr>
        <w:t>…</w:t>
      </w:r>
      <w:r w:rsidR="001578DD" w:rsidRPr="001578DD">
        <w:rPr>
          <w:rFonts w:ascii="Times New Roman" w:hAnsi="Times New Roman" w:cs="Times New Roman"/>
          <w:sz w:val="28"/>
          <w:szCs w:val="28"/>
        </w:rPr>
        <w:t>.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</w:t>
      </w:r>
      <w:r w:rsidR="001578DD" w:rsidRPr="001578DD">
        <w:rPr>
          <w:rFonts w:ascii="Times New Roman" w:hAnsi="Times New Roman" w:cs="Times New Roman"/>
          <w:sz w:val="28"/>
          <w:szCs w:val="28"/>
        </w:rPr>
        <w:t>……..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…………………………..</w:t>
      </w:r>
      <w:r w:rsidR="001578DD" w:rsidRPr="001578DD">
        <w:rPr>
          <w:rFonts w:ascii="Times New Roman" w:hAnsi="Times New Roman" w:cs="Times New Roman"/>
          <w:sz w:val="28"/>
          <w:szCs w:val="28"/>
        </w:rPr>
        <w:t>4</w:t>
      </w:r>
    </w:p>
    <w:p w:rsidR="00637882" w:rsidRPr="001578DD" w:rsidRDefault="00637882" w:rsidP="00393E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План исследования</w:t>
      </w:r>
      <w:r w:rsidR="005D00ED" w:rsidRPr="00393EF4">
        <w:rPr>
          <w:rFonts w:ascii="Times New Roman" w:hAnsi="Times New Roman" w:cs="Times New Roman"/>
          <w:sz w:val="28"/>
          <w:szCs w:val="28"/>
        </w:rPr>
        <w:t>…</w:t>
      </w:r>
      <w:r w:rsidR="001578DD" w:rsidRPr="001578DD">
        <w:rPr>
          <w:rFonts w:ascii="Times New Roman" w:hAnsi="Times New Roman" w:cs="Times New Roman"/>
          <w:sz w:val="28"/>
          <w:szCs w:val="28"/>
        </w:rPr>
        <w:t>.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</w:t>
      </w:r>
      <w:r w:rsidR="001578DD">
        <w:rPr>
          <w:rFonts w:ascii="Times New Roman" w:hAnsi="Times New Roman" w:cs="Times New Roman"/>
          <w:sz w:val="28"/>
          <w:szCs w:val="28"/>
        </w:rPr>
        <w:t>…</w:t>
      </w:r>
      <w:r w:rsidR="001578DD" w:rsidRPr="001578DD">
        <w:rPr>
          <w:rFonts w:ascii="Times New Roman" w:hAnsi="Times New Roman" w:cs="Times New Roman"/>
          <w:sz w:val="28"/>
          <w:szCs w:val="28"/>
        </w:rPr>
        <w:t>…………………..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="001578DD" w:rsidRPr="001578DD">
        <w:rPr>
          <w:rFonts w:ascii="Times New Roman" w:hAnsi="Times New Roman" w:cs="Times New Roman"/>
          <w:sz w:val="28"/>
          <w:szCs w:val="28"/>
        </w:rPr>
        <w:t>4</w:t>
      </w:r>
    </w:p>
    <w:p w:rsidR="00637882" w:rsidRPr="001578DD" w:rsidRDefault="005940DF" w:rsidP="00393E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Описан</w:t>
      </w:r>
      <w:r w:rsidR="00574607" w:rsidRPr="00393EF4">
        <w:rPr>
          <w:rFonts w:ascii="Times New Roman" w:hAnsi="Times New Roman" w:cs="Times New Roman"/>
          <w:sz w:val="28"/>
          <w:szCs w:val="28"/>
        </w:rPr>
        <w:t>ие результатов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</w:t>
      </w:r>
      <w:r w:rsidR="001578DD" w:rsidRPr="001578DD">
        <w:rPr>
          <w:rFonts w:ascii="Times New Roman" w:hAnsi="Times New Roman" w:cs="Times New Roman"/>
          <w:sz w:val="28"/>
          <w:szCs w:val="28"/>
        </w:rPr>
        <w:t>……………….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…………………………………..</w:t>
      </w:r>
      <w:r w:rsidR="001578DD" w:rsidRPr="001578DD">
        <w:rPr>
          <w:rFonts w:ascii="Times New Roman" w:hAnsi="Times New Roman" w:cs="Times New Roman"/>
          <w:sz w:val="28"/>
          <w:szCs w:val="28"/>
        </w:rPr>
        <w:t>4</w:t>
      </w:r>
    </w:p>
    <w:p w:rsidR="007825EC" w:rsidRPr="001578DD" w:rsidRDefault="00574607" w:rsidP="00393E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Выводы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</w:t>
      </w:r>
      <w:r w:rsidR="001578DD" w:rsidRPr="001578DD">
        <w:rPr>
          <w:rFonts w:ascii="Times New Roman" w:hAnsi="Times New Roman" w:cs="Times New Roman"/>
          <w:sz w:val="28"/>
          <w:szCs w:val="28"/>
        </w:rPr>
        <w:t>.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</w:t>
      </w:r>
      <w:r w:rsidR="001578DD" w:rsidRPr="001578DD">
        <w:rPr>
          <w:rFonts w:ascii="Times New Roman" w:hAnsi="Times New Roman" w:cs="Times New Roman"/>
          <w:sz w:val="28"/>
          <w:szCs w:val="28"/>
        </w:rPr>
        <w:t>5</w:t>
      </w:r>
    </w:p>
    <w:p w:rsidR="007825EC" w:rsidRPr="001578DD" w:rsidRDefault="007825EC" w:rsidP="00393E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Значение результатов</w:t>
      </w:r>
      <w:r w:rsidR="00574607" w:rsidRPr="00393EF4">
        <w:rPr>
          <w:rFonts w:ascii="Times New Roman" w:hAnsi="Times New Roman" w:cs="Times New Roman"/>
          <w:sz w:val="28"/>
          <w:szCs w:val="28"/>
        </w:rPr>
        <w:t xml:space="preserve"> для всей темы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……………</w:t>
      </w:r>
      <w:r w:rsidR="001578DD">
        <w:rPr>
          <w:rFonts w:ascii="Times New Roman" w:hAnsi="Times New Roman" w:cs="Times New Roman"/>
          <w:sz w:val="28"/>
          <w:szCs w:val="28"/>
        </w:rPr>
        <w:t>…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…………………………..</w:t>
      </w:r>
      <w:r w:rsidR="001578DD" w:rsidRPr="001578DD">
        <w:rPr>
          <w:rFonts w:ascii="Times New Roman" w:hAnsi="Times New Roman" w:cs="Times New Roman"/>
          <w:sz w:val="28"/>
          <w:szCs w:val="28"/>
        </w:rPr>
        <w:t>6</w:t>
      </w:r>
    </w:p>
    <w:p w:rsidR="007825EC" w:rsidRPr="001578DD" w:rsidRDefault="007825EC" w:rsidP="00BA1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Личный вклад каждого участника группы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</w:t>
      </w:r>
      <w:r w:rsidR="001578DD">
        <w:rPr>
          <w:rFonts w:ascii="Times New Roman" w:hAnsi="Times New Roman" w:cs="Times New Roman"/>
          <w:sz w:val="28"/>
          <w:szCs w:val="28"/>
        </w:rPr>
        <w:t>…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1578DD" w:rsidRPr="001578DD">
        <w:rPr>
          <w:rFonts w:ascii="Times New Roman" w:hAnsi="Times New Roman" w:cs="Times New Roman"/>
          <w:sz w:val="28"/>
          <w:szCs w:val="28"/>
        </w:rPr>
        <w:t>6</w:t>
      </w:r>
    </w:p>
    <w:p w:rsidR="007825EC" w:rsidRPr="001578DD" w:rsidRDefault="007825EC" w:rsidP="00BA1E9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3EF4">
        <w:rPr>
          <w:rFonts w:ascii="Times New Roman" w:hAnsi="Times New Roman" w:cs="Times New Roman"/>
          <w:sz w:val="28"/>
          <w:szCs w:val="28"/>
        </w:rPr>
        <w:t>Перспективы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……………………</w:t>
      </w:r>
      <w:r w:rsidR="001578DD">
        <w:rPr>
          <w:rFonts w:ascii="Times New Roman" w:hAnsi="Times New Roman" w:cs="Times New Roman"/>
          <w:sz w:val="28"/>
          <w:szCs w:val="28"/>
          <w:lang w:val="en-US"/>
        </w:rPr>
        <w:t>…...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  <w:r w:rsidR="001578DD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:rsidR="007825EC" w:rsidRPr="001578DD" w:rsidRDefault="007825EC" w:rsidP="00BA1E9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3EF4">
        <w:rPr>
          <w:rFonts w:ascii="Times New Roman" w:hAnsi="Times New Roman" w:cs="Times New Roman"/>
          <w:sz w:val="28"/>
          <w:szCs w:val="28"/>
        </w:rPr>
        <w:t>Литература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……………</w:t>
      </w:r>
      <w:r w:rsidR="001578DD">
        <w:rPr>
          <w:rFonts w:ascii="Times New Roman" w:hAnsi="Times New Roman" w:cs="Times New Roman"/>
          <w:sz w:val="28"/>
          <w:szCs w:val="28"/>
          <w:lang w:val="en-US"/>
        </w:rPr>
        <w:t>..</w:t>
      </w:r>
      <w:r w:rsidR="005D00ED" w:rsidRPr="00393EF4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  <w:r w:rsidR="001578DD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:rsidR="007825EC" w:rsidRDefault="007825EC" w:rsidP="00BA1E91">
      <w:pPr>
        <w:spacing w:line="360" w:lineRule="auto"/>
        <w:rPr>
          <w:sz w:val="24"/>
          <w:szCs w:val="24"/>
        </w:rPr>
      </w:pPr>
    </w:p>
    <w:p w:rsidR="007825EC" w:rsidRDefault="007825EC" w:rsidP="00BA1E91">
      <w:pPr>
        <w:spacing w:line="360" w:lineRule="auto"/>
        <w:rPr>
          <w:sz w:val="24"/>
          <w:szCs w:val="24"/>
        </w:rPr>
      </w:pPr>
    </w:p>
    <w:p w:rsidR="007825EC" w:rsidRDefault="007825EC" w:rsidP="00BA1E91">
      <w:pPr>
        <w:spacing w:line="360" w:lineRule="auto"/>
        <w:rPr>
          <w:sz w:val="24"/>
          <w:szCs w:val="24"/>
        </w:rPr>
      </w:pPr>
    </w:p>
    <w:p w:rsidR="007825EC" w:rsidRDefault="007825EC" w:rsidP="00BA1E91">
      <w:pPr>
        <w:spacing w:line="360" w:lineRule="auto"/>
        <w:rPr>
          <w:sz w:val="24"/>
          <w:szCs w:val="24"/>
        </w:rPr>
      </w:pPr>
    </w:p>
    <w:p w:rsidR="007825EC" w:rsidRDefault="007825EC" w:rsidP="00BA1E91">
      <w:pPr>
        <w:spacing w:line="360" w:lineRule="auto"/>
        <w:rPr>
          <w:sz w:val="24"/>
          <w:szCs w:val="24"/>
        </w:rPr>
      </w:pPr>
    </w:p>
    <w:p w:rsidR="007825EC" w:rsidRDefault="007825EC" w:rsidP="00BA1E91">
      <w:pPr>
        <w:spacing w:line="360" w:lineRule="auto"/>
        <w:rPr>
          <w:sz w:val="24"/>
          <w:szCs w:val="24"/>
        </w:rPr>
      </w:pPr>
    </w:p>
    <w:p w:rsidR="007825EC" w:rsidRDefault="007825EC" w:rsidP="00BA1E91">
      <w:pPr>
        <w:spacing w:line="360" w:lineRule="auto"/>
        <w:rPr>
          <w:sz w:val="24"/>
          <w:szCs w:val="24"/>
        </w:rPr>
      </w:pPr>
    </w:p>
    <w:p w:rsidR="007825EC" w:rsidRDefault="007825EC" w:rsidP="00BA1E91">
      <w:pPr>
        <w:spacing w:line="360" w:lineRule="auto"/>
        <w:rPr>
          <w:sz w:val="24"/>
          <w:szCs w:val="24"/>
        </w:rPr>
      </w:pPr>
    </w:p>
    <w:p w:rsidR="007825EC" w:rsidRPr="00393EF4" w:rsidRDefault="007825EC" w:rsidP="00BA1E91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   </w:t>
      </w:r>
      <w:r w:rsidR="00393EF4">
        <w:rPr>
          <w:sz w:val="24"/>
          <w:szCs w:val="24"/>
        </w:rPr>
        <w:t xml:space="preserve">                               </w:t>
      </w:r>
    </w:p>
    <w:p w:rsidR="00637882" w:rsidRPr="00393EF4" w:rsidRDefault="00637882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b/>
          <w:sz w:val="28"/>
          <w:szCs w:val="28"/>
        </w:rPr>
        <w:t>Тема исследования:</w:t>
      </w:r>
    </w:p>
    <w:p w:rsidR="00637882" w:rsidRPr="00393EF4" w:rsidRDefault="007825EC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Исследования свойств микроорганизмов вида </w:t>
      </w:r>
      <w:proofErr w:type="spellStart"/>
      <w:r w:rsidRPr="00393EF4">
        <w:rPr>
          <w:rFonts w:ascii="Times New Roman" w:hAnsi="Times New Roman" w:cs="Times New Roman"/>
          <w:sz w:val="28"/>
          <w:szCs w:val="28"/>
          <w:lang w:val="en-US"/>
        </w:rPr>
        <w:t>Azotobacter</w:t>
      </w:r>
      <w:proofErr w:type="spellEnd"/>
      <w:r w:rsidRPr="00393EF4">
        <w:rPr>
          <w:rFonts w:ascii="Times New Roman" w:hAnsi="Times New Roman" w:cs="Times New Roman"/>
          <w:sz w:val="28"/>
          <w:szCs w:val="28"/>
        </w:rPr>
        <w:t xml:space="preserve"> Новгородской области.</w:t>
      </w:r>
    </w:p>
    <w:p w:rsidR="007825EC" w:rsidRPr="00393EF4" w:rsidRDefault="007825EC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25EC" w:rsidRPr="00393EF4" w:rsidRDefault="007825EC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b/>
          <w:sz w:val="28"/>
          <w:szCs w:val="28"/>
        </w:rPr>
        <w:t>Проблема:</w:t>
      </w:r>
    </w:p>
    <w:p w:rsidR="007825EC" w:rsidRPr="00393EF4" w:rsidRDefault="007825EC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Бактерии вида </w:t>
      </w:r>
      <w:proofErr w:type="spellStart"/>
      <w:r w:rsidRPr="00393EF4">
        <w:rPr>
          <w:rFonts w:ascii="Times New Roman" w:hAnsi="Times New Roman" w:cs="Times New Roman"/>
          <w:sz w:val="28"/>
          <w:szCs w:val="28"/>
          <w:lang w:val="en-US"/>
        </w:rPr>
        <w:t>Azotobacter</w:t>
      </w:r>
      <w:proofErr w:type="spellEnd"/>
      <w:r w:rsidRPr="00393EF4">
        <w:rPr>
          <w:rFonts w:ascii="Times New Roman" w:hAnsi="Times New Roman" w:cs="Times New Roman"/>
          <w:sz w:val="28"/>
          <w:szCs w:val="28"/>
        </w:rPr>
        <w:t xml:space="preserve"> являются важным к</w:t>
      </w:r>
      <w:r w:rsidR="00A87E8E" w:rsidRPr="00393EF4">
        <w:rPr>
          <w:rFonts w:ascii="Times New Roman" w:hAnsi="Times New Roman" w:cs="Times New Roman"/>
          <w:sz w:val="28"/>
          <w:szCs w:val="28"/>
        </w:rPr>
        <w:t>омпонентом для жизни растений, так как делают усваиваемым необходимый для их роста и развития азот, который растения не способны поглощать из воздуха. Однако</w:t>
      </w:r>
      <w:proofErr w:type="gramStart"/>
      <w:r w:rsidR="00A87E8E" w:rsidRPr="00393EF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87E8E" w:rsidRPr="00393EF4">
        <w:rPr>
          <w:rFonts w:ascii="Times New Roman" w:hAnsi="Times New Roman" w:cs="Times New Roman"/>
          <w:sz w:val="28"/>
          <w:szCs w:val="28"/>
        </w:rPr>
        <w:t xml:space="preserve"> исследования этих бактерий проводятся не везде либо же эти исследования проводятся в недостаточных масштабах для поддержания хорошего состояния местной флоры.</w:t>
      </w:r>
    </w:p>
    <w:p w:rsidR="00637882" w:rsidRPr="00393EF4" w:rsidRDefault="00637882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42F8" w:rsidRPr="00393EF4" w:rsidRDefault="009C42F8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EF4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9C42F8" w:rsidRPr="00393EF4" w:rsidRDefault="009C42F8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Определить штаммы азотфиксирующих бактерий в дерново-подзолистых почвах разного вида использования.</w:t>
      </w:r>
    </w:p>
    <w:p w:rsidR="009C42F8" w:rsidRPr="00393EF4" w:rsidRDefault="009C42F8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42F8" w:rsidRPr="00393EF4" w:rsidRDefault="009C42F8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EF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51697" w:rsidRPr="00393EF4" w:rsidRDefault="00A87E8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1. </w:t>
      </w:r>
      <w:r w:rsidR="004826AE" w:rsidRPr="00393EF4">
        <w:rPr>
          <w:rFonts w:ascii="Times New Roman" w:hAnsi="Times New Roman" w:cs="Times New Roman"/>
          <w:sz w:val="28"/>
          <w:szCs w:val="28"/>
        </w:rPr>
        <w:t>Отобрать пробы почв для выделения штаммов азотфиксирующих бактерий.</w:t>
      </w:r>
    </w:p>
    <w:p w:rsidR="00451697" w:rsidRPr="00393EF4" w:rsidRDefault="00A87E8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2. </w:t>
      </w:r>
      <w:r w:rsidR="004826AE" w:rsidRPr="00393EF4">
        <w:rPr>
          <w:rFonts w:ascii="Times New Roman" w:hAnsi="Times New Roman" w:cs="Times New Roman"/>
          <w:sz w:val="28"/>
          <w:szCs w:val="28"/>
        </w:rPr>
        <w:t>Определить культурно-морфологические свойства штаммов, выделенных из образцов почв и установить зависимость их встречаемости от вида использования почвы.</w:t>
      </w:r>
    </w:p>
    <w:p w:rsidR="00451697" w:rsidRPr="00393EF4" w:rsidRDefault="00A87E8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3. </w:t>
      </w:r>
      <w:r w:rsidR="004826AE" w:rsidRPr="00393EF4">
        <w:rPr>
          <w:rFonts w:ascii="Times New Roman" w:hAnsi="Times New Roman" w:cs="Times New Roman"/>
          <w:sz w:val="28"/>
          <w:szCs w:val="28"/>
        </w:rPr>
        <w:t>Установить стимулирующую активность выделенных штаммов азотфиксирующих бактерий.</w:t>
      </w:r>
    </w:p>
    <w:p w:rsidR="009C42F8" w:rsidRPr="00393EF4" w:rsidRDefault="009C42F8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42F8" w:rsidRPr="00393EF4" w:rsidRDefault="009C42F8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EF4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451697" w:rsidRPr="00393EF4" w:rsidRDefault="00A87E8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1. </w:t>
      </w:r>
      <w:r w:rsidR="004826AE" w:rsidRPr="00393EF4">
        <w:rPr>
          <w:rFonts w:ascii="Times New Roman" w:hAnsi="Times New Roman" w:cs="Times New Roman"/>
          <w:sz w:val="28"/>
          <w:szCs w:val="28"/>
        </w:rPr>
        <w:t>Азот необходим растениям для роста и развития.</w:t>
      </w:r>
    </w:p>
    <w:p w:rsidR="00451697" w:rsidRPr="00393EF4" w:rsidRDefault="00A87E8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2. </w:t>
      </w:r>
      <w:r w:rsidR="004826AE" w:rsidRPr="00393EF4">
        <w:rPr>
          <w:rFonts w:ascii="Times New Roman" w:hAnsi="Times New Roman" w:cs="Times New Roman"/>
          <w:sz w:val="28"/>
          <w:szCs w:val="28"/>
        </w:rPr>
        <w:t xml:space="preserve">Азот из воздуха растения усваивать не могут. Этот процесс проводится только бактериями. Перевод элементов питания в доступную </w:t>
      </w:r>
      <w:r w:rsidR="00BA1E91" w:rsidRPr="00393EF4">
        <w:rPr>
          <w:rFonts w:ascii="Times New Roman" w:hAnsi="Times New Roman" w:cs="Times New Roman"/>
          <w:sz w:val="28"/>
          <w:szCs w:val="28"/>
        </w:rPr>
        <w:t xml:space="preserve">для растений форму, в частности </w:t>
      </w:r>
      <w:r w:rsidR="004826AE" w:rsidRPr="00393EF4">
        <w:rPr>
          <w:rFonts w:ascii="Times New Roman" w:hAnsi="Times New Roman" w:cs="Times New Roman"/>
          <w:sz w:val="28"/>
          <w:szCs w:val="28"/>
        </w:rPr>
        <w:t xml:space="preserve">азота — одна из самых важных функций бактерий вида </w:t>
      </w:r>
      <w:proofErr w:type="spellStart"/>
      <w:r w:rsidR="004826AE" w:rsidRPr="00393EF4">
        <w:rPr>
          <w:rFonts w:ascii="Times New Roman" w:hAnsi="Times New Roman" w:cs="Times New Roman"/>
          <w:sz w:val="28"/>
          <w:szCs w:val="28"/>
        </w:rPr>
        <w:t>Azotobacter</w:t>
      </w:r>
      <w:proofErr w:type="spellEnd"/>
      <w:r w:rsidR="004826AE" w:rsidRPr="00393EF4">
        <w:rPr>
          <w:rFonts w:ascii="Times New Roman" w:hAnsi="Times New Roman" w:cs="Times New Roman"/>
          <w:sz w:val="28"/>
          <w:szCs w:val="28"/>
        </w:rPr>
        <w:t>. Биологический азот является наиболее безопасным для человека, так как не происходит накопления нитратов. Кроме того, данные бактерии, развиваясь около корней растений, стимулируют их рост.</w:t>
      </w:r>
    </w:p>
    <w:p w:rsidR="00A87E8E" w:rsidRPr="00393EF4" w:rsidRDefault="00A87E8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3. </w:t>
      </w:r>
      <w:r w:rsidR="004826AE" w:rsidRPr="00393EF4">
        <w:rPr>
          <w:rFonts w:ascii="Times New Roman" w:hAnsi="Times New Roman" w:cs="Times New Roman"/>
          <w:sz w:val="28"/>
          <w:szCs w:val="28"/>
        </w:rPr>
        <w:t>Почвы Новгородской области в основном являются дерново-подзолистыми. Они обычно бедные и имеют кислую реакцию почвы, то есть они непригодны для существования азотфиксирующих бактерий.</w:t>
      </w:r>
    </w:p>
    <w:p w:rsidR="00EE5935" w:rsidRDefault="00EE5935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78DD" w:rsidRDefault="001578DD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78DD" w:rsidRDefault="001578DD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78DD" w:rsidRPr="001578DD" w:rsidRDefault="001578DD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5935" w:rsidRDefault="00574607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3EF4">
        <w:rPr>
          <w:rFonts w:ascii="Times New Roman" w:hAnsi="Times New Roman" w:cs="Times New Roman"/>
          <w:b/>
          <w:sz w:val="28"/>
          <w:szCs w:val="28"/>
        </w:rPr>
        <w:lastRenderedPageBreak/>
        <w:t>Теоретический материал</w:t>
      </w:r>
      <w:r w:rsidR="00EE5935" w:rsidRPr="00393EF4">
        <w:rPr>
          <w:rFonts w:ascii="Times New Roman" w:hAnsi="Times New Roman" w:cs="Times New Roman"/>
          <w:b/>
          <w:sz w:val="28"/>
          <w:szCs w:val="28"/>
        </w:rPr>
        <w:t>:</w:t>
      </w:r>
    </w:p>
    <w:p w:rsidR="001578DD" w:rsidRPr="001578DD" w:rsidRDefault="001578DD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510F4" w:rsidRPr="00393EF4" w:rsidRDefault="00C717C1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EF4">
        <w:rPr>
          <w:rFonts w:ascii="Times New Roman" w:hAnsi="Times New Roman" w:cs="Times New Roman"/>
          <w:bCs/>
          <w:sz w:val="28"/>
          <w:szCs w:val="28"/>
        </w:rPr>
        <w:t>А</w:t>
      </w:r>
      <w:proofErr w:type="spellStart"/>
      <w:proofErr w:type="gramEnd"/>
      <w:r w:rsidRPr="00393EF4">
        <w:rPr>
          <w:rFonts w:ascii="Times New Roman" w:hAnsi="Times New Roman" w:cs="Times New Roman"/>
          <w:bCs/>
          <w:sz w:val="28"/>
          <w:szCs w:val="28"/>
          <w:lang w:val="en-US"/>
        </w:rPr>
        <w:t>zotobacter</w:t>
      </w:r>
      <w:proofErr w:type="spellEnd"/>
      <w:r w:rsidRPr="00393EF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93EF4">
        <w:rPr>
          <w:rFonts w:ascii="Times New Roman" w:hAnsi="Times New Roman" w:cs="Times New Roman"/>
          <w:sz w:val="28"/>
          <w:szCs w:val="28"/>
        </w:rPr>
        <w:t>— род бактерий, живущих в почве и способных в результате процесса </w:t>
      </w:r>
      <w:proofErr w:type="spellStart"/>
      <w:r w:rsidRPr="00393EF4">
        <w:rPr>
          <w:rFonts w:ascii="Times New Roman" w:hAnsi="Times New Roman" w:cs="Times New Roman"/>
          <w:sz w:val="28"/>
          <w:szCs w:val="28"/>
        </w:rPr>
        <w:t>азотфиксации</w:t>
      </w:r>
      <w:proofErr w:type="spellEnd"/>
      <w:r w:rsidRPr="00393EF4">
        <w:rPr>
          <w:rFonts w:ascii="Times New Roman" w:hAnsi="Times New Roman" w:cs="Times New Roman"/>
          <w:sz w:val="28"/>
          <w:szCs w:val="28"/>
        </w:rPr>
        <w:t> переводить газообразный азот в растворимую форму, доступную для усваивания растениями.</w:t>
      </w:r>
    </w:p>
    <w:p w:rsidR="002510F4" w:rsidRPr="00393EF4" w:rsidRDefault="00C717C1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Род </w:t>
      </w:r>
      <w:proofErr w:type="spellStart"/>
      <w:r w:rsidRPr="00393EF4">
        <w:rPr>
          <w:rFonts w:ascii="Times New Roman" w:hAnsi="Times New Roman" w:cs="Times New Roman"/>
          <w:sz w:val="28"/>
          <w:szCs w:val="28"/>
          <w:lang w:val="en-US"/>
        </w:rPr>
        <w:t>Azotobacter</w:t>
      </w:r>
      <w:proofErr w:type="spellEnd"/>
      <w:r w:rsidRPr="00393EF4">
        <w:rPr>
          <w:rFonts w:ascii="Times New Roman" w:hAnsi="Times New Roman" w:cs="Times New Roman"/>
          <w:sz w:val="28"/>
          <w:szCs w:val="28"/>
        </w:rPr>
        <w:t xml:space="preserve"> принадлежит к грамотрицательным бактериям и входит в группу так называемых свободноживущих азотфиксаторов. Представители рода обитают в нейтральных и щелочных почвах, воде и в ассоциации с некоторыми растениями. Образуют особые покоящиеся формы — цисты.</w:t>
      </w:r>
    </w:p>
    <w:p w:rsidR="002510F4" w:rsidRPr="00393EF4" w:rsidRDefault="00C717C1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Играют важную роль в круговороте азота в природе, связывая недоступный растениям атмосферный азот и выделяя связанный азот в виде ионов аммония в почву. Используется человеком для производства азотных </w:t>
      </w:r>
      <w:proofErr w:type="spellStart"/>
      <w:r w:rsidRPr="00393EF4">
        <w:rPr>
          <w:rFonts w:ascii="Times New Roman" w:hAnsi="Times New Roman" w:cs="Times New Roman"/>
          <w:sz w:val="28"/>
          <w:szCs w:val="28"/>
        </w:rPr>
        <w:t>биоудобрений</w:t>
      </w:r>
      <w:proofErr w:type="spellEnd"/>
      <w:r w:rsidRPr="00393EF4">
        <w:rPr>
          <w:rFonts w:ascii="Times New Roman" w:hAnsi="Times New Roman" w:cs="Times New Roman"/>
          <w:sz w:val="28"/>
          <w:szCs w:val="28"/>
        </w:rPr>
        <w:t>, является продуцентом некоторых биополимеров.</w:t>
      </w:r>
    </w:p>
    <w:p w:rsidR="00EE5935" w:rsidRPr="00393EF4" w:rsidRDefault="00C717C1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Первый представитель рода, </w:t>
      </w:r>
      <w:proofErr w:type="spellStart"/>
      <w:r w:rsidRPr="00393EF4">
        <w:rPr>
          <w:rFonts w:ascii="Times New Roman" w:hAnsi="Times New Roman" w:cs="Times New Roman"/>
          <w:i/>
          <w:iCs/>
          <w:sz w:val="28"/>
          <w:szCs w:val="28"/>
        </w:rPr>
        <w:t>Azotobacter</w:t>
      </w:r>
      <w:proofErr w:type="spellEnd"/>
      <w:r w:rsidRPr="00393EF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93EF4">
        <w:rPr>
          <w:rFonts w:ascii="Times New Roman" w:hAnsi="Times New Roman" w:cs="Times New Roman"/>
          <w:i/>
          <w:iCs/>
          <w:sz w:val="28"/>
          <w:szCs w:val="28"/>
        </w:rPr>
        <w:t>chroococcum</w:t>
      </w:r>
      <w:proofErr w:type="spellEnd"/>
      <w:r w:rsidRPr="00393EF4">
        <w:rPr>
          <w:rFonts w:ascii="Times New Roman" w:hAnsi="Times New Roman" w:cs="Times New Roman"/>
          <w:sz w:val="28"/>
          <w:szCs w:val="28"/>
        </w:rPr>
        <w:t xml:space="preserve">, был открыт и описан в 1901 году голландским микробиологом и ботаником Мартином </w:t>
      </w:r>
      <w:proofErr w:type="spellStart"/>
      <w:r w:rsidRPr="00393EF4">
        <w:rPr>
          <w:rFonts w:ascii="Times New Roman" w:hAnsi="Times New Roman" w:cs="Times New Roman"/>
          <w:sz w:val="28"/>
          <w:szCs w:val="28"/>
        </w:rPr>
        <w:t>Бейеринком</w:t>
      </w:r>
      <w:proofErr w:type="spellEnd"/>
      <w:r w:rsidRPr="00393EF4">
        <w:rPr>
          <w:rFonts w:ascii="Times New Roman" w:hAnsi="Times New Roman" w:cs="Times New Roman"/>
          <w:sz w:val="28"/>
          <w:szCs w:val="28"/>
        </w:rPr>
        <w:t>. На данный момент в род входят шесть видов.</w:t>
      </w:r>
    </w:p>
    <w:p w:rsidR="001578DD" w:rsidRDefault="005940D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93EF4" w:rsidRPr="00393E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5935" w:rsidRPr="00393EF4" w:rsidRDefault="00393EF4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BA1E91" w:rsidRPr="00393EF4" w:rsidRDefault="00BA1E91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EF4">
        <w:rPr>
          <w:rFonts w:ascii="Times New Roman" w:hAnsi="Times New Roman" w:cs="Times New Roman"/>
          <w:b/>
          <w:sz w:val="28"/>
          <w:szCs w:val="28"/>
        </w:rPr>
        <w:t>План исследования:</w:t>
      </w: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A1E91" w:rsidRPr="00393EF4" w:rsidTr="00BA1E91">
        <w:tc>
          <w:tcPr>
            <w:tcW w:w="2392" w:type="dxa"/>
          </w:tcPr>
          <w:p w:rsidR="00BA1E91" w:rsidRPr="00393EF4" w:rsidRDefault="00BA1E91" w:rsidP="00393EF4">
            <w:pPr>
              <w:ind w:firstLine="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этапа</w:t>
            </w:r>
          </w:p>
        </w:tc>
        <w:tc>
          <w:tcPr>
            <w:tcW w:w="2393" w:type="dxa"/>
          </w:tcPr>
          <w:p w:rsidR="00BA1E91" w:rsidRPr="00393EF4" w:rsidRDefault="00BA1E91" w:rsidP="00393EF4">
            <w:pPr>
              <w:ind w:firstLine="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 исследования</w:t>
            </w:r>
          </w:p>
        </w:tc>
        <w:tc>
          <w:tcPr>
            <w:tcW w:w="2393" w:type="dxa"/>
          </w:tcPr>
          <w:p w:rsidR="00BA1E91" w:rsidRPr="00393EF4" w:rsidRDefault="00BA1E91" w:rsidP="00393EF4">
            <w:pPr>
              <w:ind w:firstLine="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 исследования</w:t>
            </w:r>
          </w:p>
        </w:tc>
        <w:tc>
          <w:tcPr>
            <w:tcW w:w="2393" w:type="dxa"/>
          </w:tcPr>
          <w:p w:rsidR="00BA1E91" w:rsidRPr="00393EF4" w:rsidRDefault="00BA1E91" w:rsidP="00393EF4">
            <w:pPr>
              <w:ind w:firstLine="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Полученный результат</w:t>
            </w:r>
          </w:p>
        </w:tc>
      </w:tr>
      <w:tr w:rsidR="00BA1E91" w:rsidRPr="00393EF4" w:rsidTr="00BA1E91">
        <w:tc>
          <w:tcPr>
            <w:tcW w:w="2392" w:type="dxa"/>
          </w:tcPr>
          <w:p w:rsidR="00BA1E91" w:rsidRPr="00393EF4" w:rsidRDefault="005940DF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BA1E91" w:rsidRPr="00393EF4" w:rsidRDefault="006B194E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Микробиология</w:t>
            </w:r>
          </w:p>
        </w:tc>
        <w:tc>
          <w:tcPr>
            <w:tcW w:w="2393" w:type="dxa"/>
          </w:tcPr>
          <w:p w:rsidR="00BA1E91" w:rsidRPr="00393EF4" w:rsidRDefault="006B194E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Отбор образцов почв</w:t>
            </w:r>
          </w:p>
        </w:tc>
        <w:tc>
          <w:tcPr>
            <w:tcW w:w="2393" w:type="dxa"/>
          </w:tcPr>
          <w:p w:rsidR="00BA1E91" w:rsidRPr="00393EF4" w:rsidRDefault="006B194E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4 образца почв</w:t>
            </w:r>
          </w:p>
        </w:tc>
      </w:tr>
      <w:tr w:rsidR="00BA1E91" w:rsidRPr="00393EF4" w:rsidTr="00BA1E91">
        <w:tc>
          <w:tcPr>
            <w:tcW w:w="2392" w:type="dxa"/>
          </w:tcPr>
          <w:p w:rsidR="00BA1E91" w:rsidRPr="00393EF4" w:rsidRDefault="005940DF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BA1E91" w:rsidRPr="00393EF4" w:rsidRDefault="006B194E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Микробиология</w:t>
            </w:r>
          </w:p>
        </w:tc>
        <w:tc>
          <w:tcPr>
            <w:tcW w:w="2393" w:type="dxa"/>
          </w:tcPr>
          <w:p w:rsidR="00BA1E91" w:rsidRPr="00393EF4" w:rsidRDefault="006B194E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Посев колоний микроорганизмов</w:t>
            </w:r>
          </w:p>
        </w:tc>
        <w:tc>
          <w:tcPr>
            <w:tcW w:w="2393" w:type="dxa"/>
          </w:tcPr>
          <w:p w:rsidR="00BA1E91" w:rsidRPr="00393EF4" w:rsidRDefault="006B194E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Колонии почвенных микроорганизмов в чашках Петри</w:t>
            </w:r>
          </w:p>
        </w:tc>
      </w:tr>
      <w:tr w:rsidR="00BA1E91" w:rsidRPr="00393EF4" w:rsidTr="00BA1E91">
        <w:tc>
          <w:tcPr>
            <w:tcW w:w="2392" w:type="dxa"/>
          </w:tcPr>
          <w:p w:rsidR="00BA1E91" w:rsidRPr="00393EF4" w:rsidRDefault="005940DF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BA1E91" w:rsidRPr="00393EF4" w:rsidRDefault="006B194E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Микробиология</w:t>
            </w:r>
          </w:p>
        </w:tc>
        <w:tc>
          <w:tcPr>
            <w:tcW w:w="2393" w:type="dxa"/>
          </w:tcPr>
          <w:p w:rsidR="00BA1E91" w:rsidRPr="00393EF4" w:rsidRDefault="006B194E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Проведение наблюдений</w:t>
            </w:r>
          </w:p>
        </w:tc>
        <w:tc>
          <w:tcPr>
            <w:tcW w:w="2393" w:type="dxa"/>
          </w:tcPr>
          <w:p w:rsidR="00BA1E91" w:rsidRPr="00393EF4" w:rsidRDefault="006B194E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Итоговая информация о колониях</w:t>
            </w:r>
          </w:p>
        </w:tc>
      </w:tr>
    </w:tbl>
    <w:p w:rsidR="001578DD" w:rsidRDefault="00BA1E91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3EF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</w:p>
    <w:p w:rsidR="00BA1E91" w:rsidRPr="00393EF4" w:rsidRDefault="00BA1E91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Pr="00393EF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940DF" w:rsidRPr="00393EF4" w:rsidRDefault="005940D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EF4">
        <w:rPr>
          <w:rFonts w:ascii="Times New Roman" w:hAnsi="Times New Roman" w:cs="Times New Roman"/>
          <w:b/>
          <w:sz w:val="28"/>
          <w:szCs w:val="28"/>
        </w:rPr>
        <w:t>Описание результатов</w:t>
      </w:r>
      <w:r w:rsidR="00BA1E91" w:rsidRPr="00393EF4">
        <w:rPr>
          <w:rFonts w:ascii="Times New Roman" w:hAnsi="Times New Roman" w:cs="Times New Roman"/>
          <w:b/>
          <w:sz w:val="28"/>
          <w:szCs w:val="28"/>
        </w:rPr>
        <w:t>:</w:t>
      </w:r>
    </w:p>
    <w:p w:rsidR="006B194E" w:rsidRPr="00393EF4" w:rsidRDefault="005940D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Нами было исследовано 4 образца почв:</w:t>
      </w:r>
    </w:p>
    <w:p w:rsidR="005940DF" w:rsidRPr="00393EF4" w:rsidRDefault="005940D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Номер пробы: 1.</w:t>
      </w:r>
    </w:p>
    <w:p w:rsidR="005940DF" w:rsidRPr="00393EF4" w:rsidRDefault="005940D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Дата отбора: 15.10.2022.</w:t>
      </w:r>
    </w:p>
    <w:p w:rsidR="005940DF" w:rsidRPr="00393EF4" w:rsidRDefault="005940D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Место отбора: луг.</w:t>
      </w:r>
    </w:p>
    <w:p w:rsidR="005940DF" w:rsidRPr="00393EF4" w:rsidRDefault="005940D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Дата посева: 13.12.2022.</w:t>
      </w:r>
    </w:p>
    <w:p w:rsidR="005940DF" w:rsidRPr="00393EF4" w:rsidRDefault="005940D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Процент проросших колоний:</w:t>
      </w:r>
    </w:p>
    <w:p w:rsidR="005940DF" w:rsidRPr="00393EF4" w:rsidRDefault="005940D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Спустя 4 дня после посева: 0%.</w:t>
      </w:r>
    </w:p>
    <w:p w:rsidR="005940DF" w:rsidRPr="00393EF4" w:rsidRDefault="005940D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Спустя 7 дней после посева: 0%.</w:t>
      </w:r>
    </w:p>
    <w:p w:rsidR="005940DF" w:rsidRPr="00393EF4" w:rsidRDefault="005940D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Спустя 10 дней после посева: 0%.</w:t>
      </w:r>
    </w:p>
    <w:p w:rsidR="005940DF" w:rsidRPr="00393EF4" w:rsidRDefault="005940D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lastRenderedPageBreak/>
        <w:t xml:space="preserve">Описание: </w:t>
      </w:r>
      <w:r w:rsidR="006B194E" w:rsidRPr="00393EF4">
        <w:rPr>
          <w:rFonts w:ascii="Times New Roman" w:hAnsi="Times New Roman" w:cs="Times New Roman"/>
          <w:sz w:val="28"/>
          <w:szCs w:val="28"/>
        </w:rPr>
        <w:t xml:space="preserve"> н</w:t>
      </w:r>
      <w:r w:rsidRPr="00393EF4">
        <w:rPr>
          <w:rFonts w:ascii="Times New Roman" w:hAnsi="Times New Roman" w:cs="Times New Roman"/>
          <w:sz w:val="28"/>
          <w:szCs w:val="28"/>
        </w:rPr>
        <w:t>икаких изменений зафиксировано не было.</w:t>
      </w:r>
    </w:p>
    <w:p w:rsidR="005940DF" w:rsidRPr="00393EF4" w:rsidRDefault="005940D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Номер пробы: 2.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Дата отбора: 15.10.2022.</w:t>
      </w:r>
    </w:p>
    <w:p w:rsidR="009F564C" w:rsidRPr="00393EF4" w:rsidRDefault="009F564C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Место отбора: грядка, на которой выращиваются корнеплоды.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Дата посева: 08.12.2022.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Процент проросших колоний: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Спустя 4 дня после посева: 0%.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Спустя 7 дней после посева: 70%.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Спустя 10 дней после посева: 70%.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Описание: был зафиксирован довольно бурный рост колоний, которые даже соединились друг с другом. Однако</w:t>
      </w:r>
      <w:proofErr w:type="gramStart"/>
      <w:r w:rsidRPr="00393EF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93EF4">
        <w:rPr>
          <w:rFonts w:ascii="Times New Roman" w:hAnsi="Times New Roman" w:cs="Times New Roman"/>
          <w:sz w:val="28"/>
          <w:szCs w:val="28"/>
        </w:rPr>
        <w:t xml:space="preserve"> колонии появились не на всех образцах почвы.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Номер пробы: 3.</w:t>
      </w:r>
    </w:p>
    <w:p w:rsidR="009E2F9F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Дата отбора: 15.10.2022.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Место отбора: теплица.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Дата посева: 13.12.2022.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Процент проросших колоний: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Спустя 4 дня после посева: 0%.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Спустя 7 дней после посева: 100%.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Спустя 10 дней после посева: 100%.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Описание: было зафиксировано большое количество проросших колоний. Они равномерно покрыли практически все образцы почвы и друг с другом не соединялись. Однако</w:t>
      </w:r>
      <w:proofErr w:type="gramStart"/>
      <w:r w:rsidRPr="00393EF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93EF4">
        <w:rPr>
          <w:rFonts w:ascii="Times New Roman" w:hAnsi="Times New Roman" w:cs="Times New Roman"/>
          <w:sz w:val="28"/>
          <w:szCs w:val="28"/>
        </w:rPr>
        <w:t xml:space="preserve"> их рост был не особо бурный.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Номер пробы: 4.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Дата отбора: 15.12.2022.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Место отбора: цветочный горшок.</w:t>
      </w:r>
    </w:p>
    <w:p w:rsidR="009F564C" w:rsidRPr="00393EF4" w:rsidRDefault="009F564C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93EF4" w:rsidRPr="00393EF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Дата посева: 15.12.2022.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Процент проросших колоний: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Спустя 4 дня после посева: 0%.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Спустя 7 дней после посева: 0%.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Спустя 10 дней после посева: 0%.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Описание: никаких изменений зафиксировано не было.</w:t>
      </w: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194E" w:rsidRPr="00393EF4" w:rsidRDefault="006B194E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EF4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6B194E" w:rsidRPr="00393EF4" w:rsidRDefault="004176A0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В почвах с луга и из цветочного горшка бактерии вида </w:t>
      </w:r>
      <w:proofErr w:type="spellStart"/>
      <w:r w:rsidRPr="00393EF4">
        <w:rPr>
          <w:rFonts w:ascii="Times New Roman" w:hAnsi="Times New Roman" w:cs="Times New Roman"/>
          <w:sz w:val="28"/>
          <w:szCs w:val="28"/>
          <w:lang w:val="en-US"/>
        </w:rPr>
        <w:t>Azotobacter</w:t>
      </w:r>
      <w:proofErr w:type="spellEnd"/>
      <w:r w:rsidRPr="00393EF4">
        <w:rPr>
          <w:rFonts w:ascii="Times New Roman" w:hAnsi="Times New Roman" w:cs="Times New Roman"/>
          <w:sz w:val="28"/>
          <w:szCs w:val="28"/>
        </w:rPr>
        <w:t xml:space="preserve"> отсутствуют. Это м</w:t>
      </w:r>
      <w:r w:rsidR="006B194E" w:rsidRPr="00393EF4">
        <w:rPr>
          <w:rFonts w:ascii="Times New Roman" w:hAnsi="Times New Roman" w:cs="Times New Roman"/>
          <w:sz w:val="28"/>
          <w:szCs w:val="28"/>
        </w:rPr>
        <w:t xml:space="preserve">ожет быть связано с типом почвы, а в </w:t>
      </w:r>
      <w:r w:rsidRPr="00393EF4">
        <w:rPr>
          <w:rFonts w:ascii="Times New Roman" w:hAnsi="Times New Roman" w:cs="Times New Roman"/>
          <w:sz w:val="28"/>
          <w:szCs w:val="28"/>
        </w:rPr>
        <w:t xml:space="preserve">почвах из теплицы и с грядки бактерии вида </w:t>
      </w:r>
      <w:proofErr w:type="spellStart"/>
      <w:r w:rsidRPr="00393EF4">
        <w:rPr>
          <w:rFonts w:ascii="Times New Roman" w:hAnsi="Times New Roman" w:cs="Times New Roman"/>
          <w:sz w:val="28"/>
          <w:szCs w:val="28"/>
          <w:lang w:val="en-US"/>
        </w:rPr>
        <w:t>Azotobacter</w:t>
      </w:r>
      <w:proofErr w:type="spellEnd"/>
    </w:p>
    <w:p w:rsidR="00361208" w:rsidRPr="00393EF4" w:rsidRDefault="004176A0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присутствуют. Это может быть связано с тем, что в</w:t>
      </w:r>
      <w:r w:rsidR="00574607" w:rsidRPr="00393EF4">
        <w:rPr>
          <w:rFonts w:ascii="Times New Roman" w:hAnsi="Times New Roman" w:cs="Times New Roman"/>
          <w:sz w:val="28"/>
          <w:szCs w:val="28"/>
        </w:rPr>
        <w:t xml:space="preserve"> такие почвы вносятся удобрения. Из этого можно сделать вывод, что не во всех районах </w:t>
      </w:r>
      <w:r w:rsidR="00574607" w:rsidRPr="00393EF4">
        <w:rPr>
          <w:rFonts w:ascii="Times New Roman" w:hAnsi="Times New Roman" w:cs="Times New Roman"/>
          <w:sz w:val="28"/>
          <w:szCs w:val="28"/>
        </w:rPr>
        <w:lastRenderedPageBreak/>
        <w:t xml:space="preserve">Новгородской области в почвах не содержатся </w:t>
      </w:r>
      <w:proofErr w:type="spellStart"/>
      <w:r w:rsidR="00574607" w:rsidRPr="00393EF4">
        <w:rPr>
          <w:rFonts w:ascii="Times New Roman" w:hAnsi="Times New Roman" w:cs="Times New Roman"/>
          <w:sz w:val="28"/>
          <w:szCs w:val="28"/>
          <w:lang w:val="en-US"/>
        </w:rPr>
        <w:t>Azotobacter</w:t>
      </w:r>
      <w:proofErr w:type="spellEnd"/>
      <w:r w:rsidR="00574607" w:rsidRPr="00393EF4">
        <w:rPr>
          <w:rFonts w:ascii="Times New Roman" w:hAnsi="Times New Roman" w:cs="Times New Roman"/>
          <w:sz w:val="28"/>
          <w:szCs w:val="28"/>
        </w:rPr>
        <w:t>. В этих районах об их отсутствии в почве известно, и в почву вносятся удобрения, позволяющие сохранить местную флору в хорошем состоянии.</w:t>
      </w:r>
    </w:p>
    <w:p w:rsidR="00574607" w:rsidRPr="00393EF4" w:rsidRDefault="00574607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4607" w:rsidRPr="00393EF4" w:rsidRDefault="00574607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EF4">
        <w:rPr>
          <w:rFonts w:ascii="Times New Roman" w:hAnsi="Times New Roman" w:cs="Times New Roman"/>
          <w:b/>
          <w:sz w:val="28"/>
          <w:szCs w:val="28"/>
        </w:rPr>
        <w:t>Значение результатов для всей темы:</w:t>
      </w:r>
    </w:p>
    <w:p w:rsidR="006B194E" w:rsidRPr="00393EF4" w:rsidRDefault="00574607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Благодаря нашим исследованиям можно получить больше информации о содержании бактерий </w:t>
      </w:r>
      <w:proofErr w:type="spellStart"/>
      <w:r w:rsidRPr="00393EF4">
        <w:rPr>
          <w:rFonts w:ascii="Times New Roman" w:hAnsi="Times New Roman" w:cs="Times New Roman"/>
          <w:sz w:val="28"/>
          <w:szCs w:val="28"/>
          <w:lang w:val="en-US"/>
        </w:rPr>
        <w:t>Azotobacter</w:t>
      </w:r>
      <w:proofErr w:type="spellEnd"/>
      <w:r w:rsidRPr="00393EF4">
        <w:rPr>
          <w:rFonts w:ascii="Times New Roman" w:hAnsi="Times New Roman" w:cs="Times New Roman"/>
          <w:sz w:val="28"/>
          <w:szCs w:val="28"/>
        </w:rPr>
        <w:t xml:space="preserve"> в почвах разных районов Новгородской области. Это позволит понять, в какие почвы следует внести </w:t>
      </w:r>
      <w:proofErr w:type="gramStart"/>
      <w:r w:rsidRPr="00393EF4">
        <w:rPr>
          <w:rFonts w:ascii="Times New Roman" w:hAnsi="Times New Roman" w:cs="Times New Roman"/>
          <w:sz w:val="28"/>
          <w:szCs w:val="28"/>
        </w:rPr>
        <w:t>удобрения</w:t>
      </w:r>
      <w:proofErr w:type="gramEnd"/>
      <w:r w:rsidRPr="00393EF4">
        <w:rPr>
          <w:rFonts w:ascii="Times New Roman" w:hAnsi="Times New Roman" w:cs="Times New Roman"/>
          <w:sz w:val="28"/>
          <w:szCs w:val="28"/>
        </w:rPr>
        <w:t xml:space="preserve"> чтобы местным растениям хватало азота для роста и развития. </w:t>
      </w:r>
    </w:p>
    <w:p w:rsidR="00574607" w:rsidRPr="00393EF4" w:rsidRDefault="00574607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64C" w:rsidRPr="00393EF4" w:rsidRDefault="009F564C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64C" w:rsidRPr="00393EF4" w:rsidRDefault="009F564C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64C" w:rsidRPr="00393EF4" w:rsidRDefault="009F564C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4607" w:rsidRPr="00393EF4" w:rsidRDefault="00574607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EF4">
        <w:rPr>
          <w:rFonts w:ascii="Times New Roman" w:hAnsi="Times New Roman" w:cs="Times New Roman"/>
          <w:b/>
          <w:sz w:val="28"/>
          <w:szCs w:val="28"/>
        </w:rPr>
        <w:t>Личный вклад каждого участника группы:</w:t>
      </w:r>
    </w:p>
    <w:tbl>
      <w:tblPr>
        <w:tblStyle w:val="a8"/>
        <w:tblW w:w="0" w:type="auto"/>
        <w:tblLook w:val="04A0"/>
      </w:tblPr>
      <w:tblGrid>
        <w:gridCol w:w="2335"/>
        <w:gridCol w:w="2482"/>
        <w:gridCol w:w="2377"/>
        <w:gridCol w:w="2377"/>
      </w:tblGrid>
      <w:tr w:rsidR="009E2F9F" w:rsidRPr="00393EF4" w:rsidTr="009E2F9F">
        <w:tc>
          <w:tcPr>
            <w:tcW w:w="2392" w:type="dxa"/>
          </w:tcPr>
          <w:p w:rsidR="009E2F9F" w:rsidRPr="00393EF4" w:rsidRDefault="009E2F9F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93" w:type="dxa"/>
          </w:tcPr>
          <w:p w:rsidR="009E2F9F" w:rsidRPr="00393EF4" w:rsidRDefault="009E2F9F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ФИО члена исследовательской группы</w:t>
            </w:r>
          </w:p>
        </w:tc>
        <w:tc>
          <w:tcPr>
            <w:tcW w:w="2393" w:type="dxa"/>
          </w:tcPr>
          <w:p w:rsidR="009E2F9F" w:rsidRPr="00393EF4" w:rsidRDefault="009E2F9F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Роль в исследовании</w:t>
            </w:r>
          </w:p>
        </w:tc>
        <w:tc>
          <w:tcPr>
            <w:tcW w:w="2393" w:type="dxa"/>
          </w:tcPr>
          <w:p w:rsidR="009E2F9F" w:rsidRPr="00393EF4" w:rsidRDefault="009E2F9F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Личный вклад в исследование</w:t>
            </w:r>
          </w:p>
        </w:tc>
      </w:tr>
      <w:tr w:rsidR="009E2F9F" w:rsidRPr="00393EF4" w:rsidTr="009E2F9F">
        <w:tc>
          <w:tcPr>
            <w:tcW w:w="2392" w:type="dxa"/>
          </w:tcPr>
          <w:p w:rsidR="009E2F9F" w:rsidRPr="00393EF4" w:rsidRDefault="009E2F9F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E2F9F" w:rsidRPr="00393EF4" w:rsidRDefault="009E2F9F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Ларионов Даниил Тимофеевич</w:t>
            </w:r>
          </w:p>
        </w:tc>
        <w:tc>
          <w:tcPr>
            <w:tcW w:w="2393" w:type="dxa"/>
          </w:tcPr>
          <w:p w:rsidR="009E2F9F" w:rsidRPr="00393EF4" w:rsidRDefault="00DF71C9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Сбор информации и создание презентации.</w:t>
            </w:r>
          </w:p>
        </w:tc>
        <w:tc>
          <w:tcPr>
            <w:tcW w:w="2393" w:type="dxa"/>
          </w:tcPr>
          <w:p w:rsidR="009E2F9F" w:rsidRPr="00393EF4" w:rsidRDefault="00DF71C9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Создал презентацию.</w:t>
            </w:r>
          </w:p>
        </w:tc>
      </w:tr>
      <w:tr w:rsidR="009E2F9F" w:rsidRPr="00393EF4" w:rsidTr="009E2F9F">
        <w:tc>
          <w:tcPr>
            <w:tcW w:w="2392" w:type="dxa"/>
          </w:tcPr>
          <w:p w:rsidR="009E2F9F" w:rsidRPr="00393EF4" w:rsidRDefault="009E2F9F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E2F9F" w:rsidRPr="00393EF4" w:rsidRDefault="009E2F9F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Карасёв Александр</w:t>
            </w:r>
          </w:p>
        </w:tc>
        <w:tc>
          <w:tcPr>
            <w:tcW w:w="2393" w:type="dxa"/>
          </w:tcPr>
          <w:p w:rsidR="009E2F9F" w:rsidRPr="00393EF4" w:rsidRDefault="00297ADD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 xml:space="preserve">Отбор </w:t>
            </w:r>
            <w:r w:rsidR="00DF71C9" w:rsidRPr="00393EF4">
              <w:rPr>
                <w:rFonts w:ascii="Times New Roman" w:hAnsi="Times New Roman" w:cs="Times New Roman"/>
                <w:sz w:val="28"/>
                <w:szCs w:val="28"/>
              </w:rPr>
              <w:t>образцов почвы.</w:t>
            </w:r>
          </w:p>
        </w:tc>
        <w:tc>
          <w:tcPr>
            <w:tcW w:w="2393" w:type="dxa"/>
          </w:tcPr>
          <w:p w:rsidR="009E2F9F" w:rsidRPr="00393EF4" w:rsidRDefault="00297ADD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Отобрал пробы почв.</w:t>
            </w:r>
          </w:p>
        </w:tc>
      </w:tr>
      <w:tr w:rsidR="009E2F9F" w:rsidRPr="00393EF4" w:rsidTr="009E2F9F">
        <w:tc>
          <w:tcPr>
            <w:tcW w:w="2392" w:type="dxa"/>
          </w:tcPr>
          <w:p w:rsidR="009E2F9F" w:rsidRPr="00393EF4" w:rsidRDefault="009E2F9F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9E2F9F" w:rsidRPr="00393EF4" w:rsidRDefault="009E2F9F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Сухарева Ксения</w:t>
            </w:r>
          </w:p>
        </w:tc>
        <w:tc>
          <w:tcPr>
            <w:tcW w:w="2393" w:type="dxa"/>
          </w:tcPr>
          <w:p w:rsidR="009E2F9F" w:rsidRPr="00393EF4" w:rsidRDefault="00DF71C9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Посев образцов в чашки Петри.</w:t>
            </w:r>
          </w:p>
        </w:tc>
        <w:tc>
          <w:tcPr>
            <w:tcW w:w="2393" w:type="dxa"/>
          </w:tcPr>
          <w:p w:rsidR="009E2F9F" w:rsidRPr="00393EF4" w:rsidRDefault="00297ADD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Посеял об</w:t>
            </w:r>
            <w:r w:rsidR="00DF71C9" w:rsidRPr="00393EF4">
              <w:rPr>
                <w:rFonts w:ascii="Times New Roman" w:hAnsi="Times New Roman" w:cs="Times New Roman"/>
                <w:sz w:val="28"/>
                <w:szCs w:val="28"/>
              </w:rPr>
              <w:t>разцы почв.</w:t>
            </w:r>
          </w:p>
        </w:tc>
      </w:tr>
      <w:tr w:rsidR="009E2F9F" w:rsidRPr="00393EF4" w:rsidTr="009E2F9F">
        <w:tc>
          <w:tcPr>
            <w:tcW w:w="2392" w:type="dxa"/>
          </w:tcPr>
          <w:p w:rsidR="009E2F9F" w:rsidRPr="00393EF4" w:rsidRDefault="009E2F9F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9E2F9F" w:rsidRPr="00393EF4" w:rsidRDefault="00297ADD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Бабаева Виктория</w:t>
            </w:r>
          </w:p>
        </w:tc>
        <w:tc>
          <w:tcPr>
            <w:tcW w:w="2393" w:type="dxa"/>
          </w:tcPr>
          <w:p w:rsidR="009E2F9F" w:rsidRPr="00393EF4" w:rsidRDefault="00DF71C9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Проведение наблюдений.</w:t>
            </w:r>
          </w:p>
        </w:tc>
        <w:tc>
          <w:tcPr>
            <w:tcW w:w="2393" w:type="dxa"/>
          </w:tcPr>
          <w:p w:rsidR="009E2F9F" w:rsidRPr="00393EF4" w:rsidRDefault="00DF71C9" w:rsidP="00393EF4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EF4">
              <w:rPr>
                <w:rFonts w:ascii="Times New Roman" w:hAnsi="Times New Roman" w:cs="Times New Roman"/>
                <w:sz w:val="28"/>
                <w:szCs w:val="28"/>
              </w:rPr>
              <w:t>Провёл наблюдения.</w:t>
            </w:r>
          </w:p>
        </w:tc>
      </w:tr>
    </w:tbl>
    <w:p w:rsidR="009E2F9F" w:rsidRPr="00393EF4" w:rsidRDefault="009E2F9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2F9F" w:rsidRPr="00393EF4" w:rsidRDefault="009E2F9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EF4">
        <w:rPr>
          <w:rFonts w:ascii="Times New Roman" w:hAnsi="Times New Roman" w:cs="Times New Roman"/>
          <w:b/>
          <w:sz w:val="28"/>
          <w:szCs w:val="28"/>
        </w:rPr>
        <w:t>Перспективы:</w:t>
      </w:r>
    </w:p>
    <w:p w:rsidR="009E2F9F" w:rsidRPr="00393EF4" w:rsidRDefault="009E2F9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>В будущем мы планируем продолжать исследовать почвы из разных районов Новгородской области.</w:t>
      </w:r>
    </w:p>
    <w:p w:rsidR="009E2F9F" w:rsidRPr="00393EF4" w:rsidRDefault="009E2F9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2F9F" w:rsidRPr="00393EF4" w:rsidRDefault="009E2F9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EF4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9E2F9F" w:rsidRPr="00393EF4" w:rsidRDefault="009E2F9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1. </w:t>
      </w:r>
      <w:r w:rsidR="004176A0" w:rsidRPr="00393EF4">
        <w:rPr>
          <w:rFonts w:ascii="Times New Roman" w:hAnsi="Times New Roman" w:cs="Times New Roman"/>
          <w:sz w:val="28"/>
          <w:szCs w:val="28"/>
        </w:rPr>
        <w:t xml:space="preserve">Савченко, А. С. Азотфиксирующие бактерии в моём </w:t>
      </w:r>
      <w:r w:rsidR="00DF71C9" w:rsidRPr="00393EF4">
        <w:rPr>
          <w:rFonts w:ascii="Times New Roman" w:hAnsi="Times New Roman" w:cs="Times New Roman"/>
          <w:sz w:val="28"/>
          <w:szCs w:val="28"/>
        </w:rPr>
        <w:t>огороде / А. С. Савченко, Е. В.</w:t>
      </w:r>
    </w:p>
    <w:p w:rsidR="00361208" w:rsidRPr="00393EF4" w:rsidRDefault="004176A0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Усатая, С. М. </w:t>
      </w:r>
      <w:proofErr w:type="spellStart"/>
      <w:r w:rsidRPr="00393EF4">
        <w:rPr>
          <w:rFonts w:ascii="Times New Roman" w:hAnsi="Times New Roman" w:cs="Times New Roman"/>
          <w:sz w:val="28"/>
          <w:szCs w:val="28"/>
        </w:rPr>
        <w:t>Гельд</w:t>
      </w:r>
      <w:proofErr w:type="spellEnd"/>
      <w:r w:rsidRPr="00393EF4">
        <w:rPr>
          <w:rFonts w:ascii="Times New Roman" w:hAnsi="Times New Roman" w:cs="Times New Roman"/>
          <w:sz w:val="28"/>
          <w:szCs w:val="28"/>
        </w:rPr>
        <w:t>. — Текст</w:t>
      </w:r>
      <w:proofErr w:type="gramStart"/>
      <w:r w:rsidRPr="00393E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93EF4">
        <w:rPr>
          <w:rFonts w:ascii="Times New Roman" w:hAnsi="Times New Roman" w:cs="Times New Roman"/>
          <w:sz w:val="28"/>
          <w:szCs w:val="28"/>
        </w:rPr>
        <w:t xml:space="preserve"> непосредственный // Юный ученый. — 2020. — № 2 (32). — С. 59-62. — URL: https://moluch.ru/young/archive/32/1858/ (дата обращения: 25.12.2022).</w:t>
      </w:r>
    </w:p>
    <w:p w:rsidR="009E2F9F" w:rsidRPr="00393EF4" w:rsidRDefault="009E2F9F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EF4">
        <w:rPr>
          <w:rFonts w:ascii="Times New Roman" w:hAnsi="Times New Roman" w:cs="Times New Roman"/>
          <w:sz w:val="28"/>
          <w:szCs w:val="28"/>
        </w:rPr>
        <w:t xml:space="preserve">2. </w:t>
      </w:r>
      <w:hyperlink r:id="rId8" w:history="1">
        <w:r w:rsidR="004176A0" w:rsidRPr="00393EF4">
          <w:rPr>
            <w:rStyle w:val="a9"/>
            <w:rFonts w:ascii="Times New Roman" w:hAnsi="Times New Roman" w:cs="Times New Roman"/>
            <w:sz w:val="28"/>
            <w:szCs w:val="28"/>
          </w:rPr>
          <w:t>https://www.activestudy.info/svobodnozhivushhie-bakterii-fiksiruyushhie-molekulyarnyj-azot/</w:t>
        </w:r>
      </w:hyperlink>
      <w:r w:rsidRPr="00393EF4">
        <w:rPr>
          <w:rFonts w:ascii="Times New Roman" w:hAnsi="Times New Roman" w:cs="Times New Roman"/>
          <w:sz w:val="28"/>
          <w:szCs w:val="28"/>
        </w:rPr>
        <w:t>.</w:t>
      </w:r>
    </w:p>
    <w:p w:rsidR="009F564C" w:rsidRPr="00393EF4" w:rsidRDefault="009F564C" w:rsidP="00393E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64C" w:rsidRPr="001578DD" w:rsidRDefault="009F564C" w:rsidP="00BA1E91">
      <w:pPr>
        <w:spacing w:line="360" w:lineRule="auto"/>
        <w:rPr>
          <w:sz w:val="24"/>
          <w:szCs w:val="24"/>
          <w:lang w:val="en-US"/>
        </w:rPr>
      </w:pPr>
      <w:bookmarkStart w:id="0" w:name="_GoBack"/>
      <w:bookmarkEnd w:id="0"/>
    </w:p>
    <w:sectPr w:rsidR="009F564C" w:rsidRPr="001578DD" w:rsidSect="00595D4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3D8" w:rsidRDefault="00D033D8" w:rsidP="00A87E8E">
      <w:pPr>
        <w:spacing w:after="0" w:line="240" w:lineRule="auto"/>
      </w:pPr>
      <w:r>
        <w:separator/>
      </w:r>
    </w:p>
  </w:endnote>
  <w:endnote w:type="continuationSeparator" w:id="0">
    <w:p w:rsidR="00D033D8" w:rsidRDefault="00D033D8" w:rsidP="00A8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16542"/>
      <w:docPartObj>
        <w:docPartGallery w:val="Page Numbers (Bottom of Page)"/>
        <w:docPartUnique/>
      </w:docPartObj>
    </w:sdtPr>
    <w:sdtContent>
      <w:p w:rsidR="00393EF4" w:rsidRDefault="00393EF4">
        <w:pPr>
          <w:pStyle w:val="a6"/>
          <w:jc w:val="center"/>
        </w:pPr>
        <w:fldSimple w:instr=" PAGE   \* MERGEFORMAT ">
          <w:r w:rsidR="001578DD">
            <w:rPr>
              <w:noProof/>
            </w:rPr>
            <w:t>1</w:t>
          </w:r>
        </w:fldSimple>
      </w:p>
    </w:sdtContent>
  </w:sdt>
  <w:p w:rsidR="00A87E8E" w:rsidRDefault="00A87E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3D8" w:rsidRDefault="00D033D8" w:rsidP="00A87E8E">
      <w:pPr>
        <w:spacing w:after="0" w:line="240" w:lineRule="auto"/>
      </w:pPr>
      <w:r>
        <w:separator/>
      </w:r>
    </w:p>
  </w:footnote>
  <w:footnote w:type="continuationSeparator" w:id="0">
    <w:p w:rsidR="00D033D8" w:rsidRDefault="00D033D8" w:rsidP="00A87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524"/>
    <w:multiLevelType w:val="hybridMultilevel"/>
    <w:tmpl w:val="4F247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61D78"/>
    <w:multiLevelType w:val="hybridMultilevel"/>
    <w:tmpl w:val="85E04C6C"/>
    <w:lvl w:ilvl="0" w:tplc="5D84F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CEF6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1624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727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6C4F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86C0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5C0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BCD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448F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410D3"/>
    <w:multiLevelType w:val="hybridMultilevel"/>
    <w:tmpl w:val="A42EFA28"/>
    <w:lvl w:ilvl="0" w:tplc="678CED3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/>
      </w:rPr>
    </w:lvl>
    <w:lvl w:ilvl="1" w:tplc="E772AD1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526A7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A009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6A7D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889E9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6AC82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646C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C4003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92C519D"/>
    <w:multiLevelType w:val="hybridMultilevel"/>
    <w:tmpl w:val="8D6858E2"/>
    <w:lvl w:ilvl="0" w:tplc="6C3EDD4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6ACBBD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448EB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3C29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10EEF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E6CE4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C6AA7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A6BD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D6041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AFF5331"/>
    <w:multiLevelType w:val="hybridMultilevel"/>
    <w:tmpl w:val="39469442"/>
    <w:lvl w:ilvl="0" w:tplc="1BC6E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E772AD1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526A7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A009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6A7D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889E9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6AC82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646C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C4003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28311502"/>
    <w:multiLevelType w:val="hybridMultilevel"/>
    <w:tmpl w:val="2B4E9A10"/>
    <w:lvl w:ilvl="0" w:tplc="F8CA1FF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A4943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150A4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C1E7F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2CED96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7A456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AAEA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38260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AC4F0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66940B0B"/>
    <w:multiLevelType w:val="hybridMultilevel"/>
    <w:tmpl w:val="BE901578"/>
    <w:lvl w:ilvl="0" w:tplc="15E204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AFA7C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95CAC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74EE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BACAC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C6C2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A644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B3CA16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24F4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CF6"/>
    <w:rsid w:val="000B7B81"/>
    <w:rsid w:val="001578DD"/>
    <w:rsid w:val="002510F4"/>
    <w:rsid w:val="00297ADD"/>
    <w:rsid w:val="00361208"/>
    <w:rsid w:val="003622C4"/>
    <w:rsid w:val="00393EF4"/>
    <w:rsid w:val="003E77BA"/>
    <w:rsid w:val="004176A0"/>
    <w:rsid w:val="00451697"/>
    <w:rsid w:val="00456C5A"/>
    <w:rsid w:val="004826AE"/>
    <w:rsid w:val="00574607"/>
    <w:rsid w:val="005940DF"/>
    <w:rsid w:val="00595D46"/>
    <w:rsid w:val="005D00ED"/>
    <w:rsid w:val="00637882"/>
    <w:rsid w:val="006B194E"/>
    <w:rsid w:val="007825EC"/>
    <w:rsid w:val="008E4190"/>
    <w:rsid w:val="009C04D8"/>
    <w:rsid w:val="009C42F8"/>
    <w:rsid w:val="009E2F9F"/>
    <w:rsid w:val="009F564C"/>
    <w:rsid w:val="00A87E8E"/>
    <w:rsid w:val="00BA1E91"/>
    <w:rsid w:val="00C717C1"/>
    <w:rsid w:val="00D033D8"/>
    <w:rsid w:val="00DF71C9"/>
    <w:rsid w:val="00E477EE"/>
    <w:rsid w:val="00EE5935"/>
    <w:rsid w:val="00EE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2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7E8E"/>
  </w:style>
  <w:style w:type="paragraph" w:styleId="a6">
    <w:name w:val="footer"/>
    <w:basedOn w:val="a"/>
    <w:link w:val="a7"/>
    <w:uiPriority w:val="99"/>
    <w:unhideWhenUsed/>
    <w:rsid w:val="00A8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7E8E"/>
  </w:style>
  <w:style w:type="table" w:styleId="a8">
    <w:name w:val="Table Grid"/>
    <w:basedOn w:val="a1"/>
    <w:uiPriority w:val="39"/>
    <w:rsid w:val="00BA1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E2F9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0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28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1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8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81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6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4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0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9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7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60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4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vestudy.info/svobodnozhivushhie-bakterii-fiksiruyushhie-molekulyarnyj-azo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6E20E-312F-49E7-AA1F-2DFB27A4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bio-student</dc:creator>
  <cp:keywords/>
  <dc:description/>
  <cp:lastModifiedBy>aan</cp:lastModifiedBy>
  <cp:revision>7</cp:revision>
  <dcterms:created xsi:type="dcterms:W3CDTF">2023-02-14T15:31:00Z</dcterms:created>
  <dcterms:modified xsi:type="dcterms:W3CDTF">2024-01-19T14:34:00Z</dcterms:modified>
</cp:coreProperties>
</file>