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98C" w:rsidRDefault="00F418AD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 «ЦЕНТР ДЕТСКОГО ТВОРЧЕСТВА «РОВЕСНИК»</w:t>
      </w:r>
    </w:p>
    <w:p w:rsidR="00A771BE" w:rsidRPr="00A23004" w:rsidRDefault="00A771BE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1BE" w:rsidRPr="00A23004" w:rsidRDefault="00A771BE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A23004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0053C" w:rsidRPr="00A23004" w:rsidRDefault="0000053C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4"/>
          <w:szCs w:val="28"/>
        </w:rPr>
      </w:pPr>
      <w:r w:rsidRPr="00A23004">
        <w:rPr>
          <w:rFonts w:ascii="Times New Roman" w:hAnsi="Times New Roman" w:cs="Times New Roman"/>
          <w:sz w:val="44"/>
          <w:szCs w:val="28"/>
        </w:rPr>
        <w:t>«Изучение антиоксидантной защиты лиственных пород деревьев, произрастающих на территории</w:t>
      </w:r>
      <w:r w:rsidR="00A23004">
        <w:rPr>
          <w:rFonts w:ascii="Times New Roman" w:hAnsi="Times New Roman" w:cs="Times New Roman"/>
          <w:sz w:val="44"/>
          <w:szCs w:val="28"/>
        </w:rPr>
        <w:t xml:space="preserve">  </w:t>
      </w:r>
      <w:r w:rsidRPr="00A23004">
        <w:rPr>
          <w:rFonts w:ascii="Times New Roman" w:hAnsi="Times New Roman" w:cs="Times New Roman"/>
          <w:sz w:val="44"/>
          <w:szCs w:val="28"/>
        </w:rPr>
        <w:t xml:space="preserve"> г. Чусового»</w:t>
      </w:r>
    </w:p>
    <w:p w:rsidR="0000053C" w:rsidRDefault="0000053C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4"/>
          <w:szCs w:val="28"/>
        </w:rPr>
      </w:pPr>
    </w:p>
    <w:p w:rsidR="00A23004" w:rsidRDefault="00A23004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4"/>
          <w:szCs w:val="28"/>
        </w:rPr>
      </w:pPr>
    </w:p>
    <w:p w:rsidR="00A23004" w:rsidRPr="00A23004" w:rsidRDefault="00A23004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4"/>
          <w:szCs w:val="28"/>
        </w:rPr>
      </w:pPr>
    </w:p>
    <w:p w:rsidR="0000053C" w:rsidRDefault="0000053C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00053C" w:rsidP="00A23004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23004">
        <w:rPr>
          <w:rFonts w:ascii="Times New Roman" w:hAnsi="Times New Roman" w:cs="Times New Roman"/>
          <w:b/>
          <w:sz w:val="28"/>
          <w:szCs w:val="28"/>
        </w:rPr>
        <w:t>Выполнила</w:t>
      </w:r>
      <w:r w:rsidRPr="00A23004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00053C" w:rsidRPr="00A23004" w:rsidRDefault="0000053C" w:rsidP="00A23004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Черепанова Алёна Александровна </w:t>
      </w:r>
    </w:p>
    <w:p w:rsidR="0000053C" w:rsidRPr="00A23004" w:rsidRDefault="00A23004" w:rsidP="00A23004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ученица 11</w:t>
      </w:r>
      <w:r w:rsidR="0000053C" w:rsidRPr="00A23004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261493" w:rsidRPr="00A23004" w:rsidRDefault="00261493" w:rsidP="00A23004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МАУДО «ЦДТ «Ровесник»</w:t>
      </w:r>
    </w:p>
    <w:p w:rsidR="0000053C" w:rsidRPr="00A23004" w:rsidRDefault="0000053C" w:rsidP="00A23004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A23004">
        <w:rPr>
          <w:rFonts w:ascii="Times New Roman" w:hAnsi="Times New Roman" w:cs="Times New Roman"/>
          <w:sz w:val="28"/>
          <w:szCs w:val="28"/>
        </w:rPr>
        <w:t>:</w:t>
      </w:r>
    </w:p>
    <w:p w:rsidR="00A73FFA" w:rsidRDefault="0000053C" w:rsidP="00A23004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A73FFA" w:rsidRPr="00A23004">
        <w:rPr>
          <w:rFonts w:ascii="Times New Roman" w:hAnsi="Times New Roman" w:cs="Times New Roman"/>
          <w:sz w:val="28"/>
          <w:szCs w:val="28"/>
        </w:rPr>
        <w:t>Аристова Р.А.</w:t>
      </w:r>
      <w:r w:rsidR="00A73FFA">
        <w:rPr>
          <w:rFonts w:ascii="Times New Roman" w:hAnsi="Times New Roman" w:cs="Times New Roman"/>
          <w:sz w:val="28"/>
          <w:szCs w:val="28"/>
        </w:rPr>
        <w:t xml:space="preserve"> - </w:t>
      </w:r>
      <w:r w:rsidRPr="00A23004">
        <w:rPr>
          <w:rFonts w:ascii="Times New Roman" w:hAnsi="Times New Roman" w:cs="Times New Roman"/>
          <w:sz w:val="28"/>
          <w:szCs w:val="28"/>
        </w:rPr>
        <w:t>педагог дополнительного образования МАУДО «ЦДТ «Ровесник»</w:t>
      </w:r>
    </w:p>
    <w:p w:rsidR="0000053C" w:rsidRPr="00A73FFA" w:rsidRDefault="00A73FFA" w:rsidP="00A23004">
      <w:pPr>
        <w:spacing w:after="0" w:line="240" w:lineRule="auto"/>
        <w:ind w:left="453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3FFA">
        <w:rPr>
          <w:rFonts w:ascii="Times New Roman" w:hAnsi="Times New Roman" w:cs="Times New Roman"/>
          <w:b/>
          <w:sz w:val="28"/>
          <w:szCs w:val="28"/>
        </w:rPr>
        <w:t>Научный консультант:</w:t>
      </w:r>
      <w:r w:rsidR="0000053C" w:rsidRPr="00A73F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3FFA" w:rsidRPr="00A73FFA" w:rsidRDefault="00A73FFA" w:rsidP="00A73FFA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Быстрых К.А. </w:t>
      </w:r>
      <w:r w:rsidRPr="00A73FFA">
        <w:rPr>
          <w:rFonts w:ascii="Times New Roman" w:hAnsi="Times New Roman" w:cs="Times New Roman"/>
          <w:sz w:val="28"/>
          <w:szCs w:val="28"/>
        </w:rPr>
        <w:t>– заведующий лабораторией кафедры экологии и химических технологий</w:t>
      </w:r>
    </w:p>
    <w:p w:rsidR="00A73FFA" w:rsidRPr="00A23004" w:rsidRDefault="00A73FFA" w:rsidP="00A73FFA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r w:rsidRPr="00A73FFA">
        <w:rPr>
          <w:rFonts w:ascii="Times New Roman" w:hAnsi="Times New Roman" w:cs="Times New Roman"/>
          <w:sz w:val="28"/>
          <w:szCs w:val="28"/>
        </w:rPr>
        <w:t>ФГБОУ ВО Пермский ГАТУ</w:t>
      </w:r>
    </w:p>
    <w:p w:rsidR="0000053C" w:rsidRPr="00A23004" w:rsidRDefault="0000053C" w:rsidP="00A23004">
      <w:pPr>
        <w:spacing w:after="0" w:line="240" w:lineRule="auto"/>
        <w:ind w:firstLine="851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ind w:firstLine="851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ind w:firstLine="851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ind w:firstLine="851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1BE" w:rsidRPr="00A23004" w:rsidRDefault="00F418AD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Чусовой, </w:t>
      </w:r>
      <w:r w:rsidR="00A771BE" w:rsidRPr="00A23004">
        <w:rPr>
          <w:rFonts w:ascii="Times New Roman" w:hAnsi="Times New Roman" w:cs="Times New Roman"/>
          <w:sz w:val="28"/>
          <w:szCs w:val="28"/>
        </w:rPr>
        <w:t>2023</w:t>
      </w:r>
    </w:p>
    <w:p w:rsidR="00C74D93" w:rsidRPr="00A23004" w:rsidRDefault="00C74D93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"/>
        <w:gridCol w:w="475"/>
        <w:gridCol w:w="636"/>
        <w:gridCol w:w="7149"/>
        <w:gridCol w:w="736"/>
      </w:tblGrid>
      <w:tr w:rsidR="004C516A" w:rsidRPr="00A23004" w:rsidTr="00261493">
        <w:tc>
          <w:tcPr>
            <w:tcW w:w="47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9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4C516A" w:rsidRPr="00A23004" w:rsidTr="00261493">
        <w:tc>
          <w:tcPr>
            <w:tcW w:w="8684" w:type="dxa"/>
            <w:gridSpan w:val="4"/>
            <w:vAlign w:val="center"/>
          </w:tcPr>
          <w:p w:rsidR="00C74D93" w:rsidRPr="00A23004" w:rsidRDefault="00C74D93" w:rsidP="00A23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661" w:type="dxa"/>
          </w:tcPr>
          <w:p w:rsidR="00C74D93" w:rsidRPr="00A23004" w:rsidRDefault="004255C0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C516A" w:rsidRPr="00A23004" w:rsidTr="00261493">
        <w:tc>
          <w:tcPr>
            <w:tcW w:w="47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  <w:vAlign w:val="center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34" w:type="dxa"/>
            <w:gridSpan w:val="2"/>
            <w:vAlign w:val="center"/>
          </w:tcPr>
          <w:p w:rsidR="00C74D93" w:rsidRPr="00A23004" w:rsidRDefault="00C74D93" w:rsidP="00A23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661" w:type="dxa"/>
          </w:tcPr>
          <w:p w:rsidR="00C74D93" w:rsidRPr="00A23004" w:rsidRDefault="004255C0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C516A" w:rsidRPr="00A23004" w:rsidTr="00261493">
        <w:tc>
          <w:tcPr>
            <w:tcW w:w="47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  <w:vAlign w:val="center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149" w:type="dxa"/>
            <w:vAlign w:val="center"/>
          </w:tcPr>
          <w:p w:rsidR="00C74D93" w:rsidRPr="00A23004" w:rsidRDefault="00C74D93" w:rsidP="00A23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Географические особенности территории Чусовского городского округа</w:t>
            </w:r>
          </w:p>
        </w:tc>
        <w:tc>
          <w:tcPr>
            <w:tcW w:w="661" w:type="dxa"/>
          </w:tcPr>
          <w:p w:rsidR="00C74D93" w:rsidRPr="00A23004" w:rsidRDefault="004255C0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C516A" w:rsidRPr="00A23004" w:rsidTr="00261493">
        <w:tc>
          <w:tcPr>
            <w:tcW w:w="47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  <w:vAlign w:val="center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149" w:type="dxa"/>
            <w:vAlign w:val="center"/>
          </w:tcPr>
          <w:p w:rsidR="00C74D93" w:rsidRPr="00A23004" w:rsidRDefault="00C74D93" w:rsidP="00A23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древесных пород </w:t>
            </w:r>
          </w:p>
        </w:tc>
        <w:tc>
          <w:tcPr>
            <w:tcW w:w="661" w:type="dxa"/>
          </w:tcPr>
          <w:p w:rsidR="00C74D93" w:rsidRPr="00A23004" w:rsidRDefault="004255C0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C516A" w:rsidRPr="00A23004" w:rsidTr="00261493">
        <w:tc>
          <w:tcPr>
            <w:tcW w:w="47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  <w:vAlign w:val="center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:rsidR="00C74D93" w:rsidRPr="00A23004" w:rsidRDefault="008B4B11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 w:rsidR="00C74D93" w:rsidRPr="00A23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149" w:type="dxa"/>
            <w:vAlign w:val="center"/>
          </w:tcPr>
          <w:p w:rsidR="00C74D93" w:rsidRPr="00A23004" w:rsidRDefault="00C74D93" w:rsidP="00A23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Фенольные соединения, как показатель загрязнения воздуха </w:t>
            </w:r>
          </w:p>
        </w:tc>
        <w:tc>
          <w:tcPr>
            <w:tcW w:w="661" w:type="dxa"/>
          </w:tcPr>
          <w:p w:rsidR="00C74D93" w:rsidRPr="00A23004" w:rsidRDefault="004255C0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C516A" w:rsidRPr="00A23004" w:rsidTr="00261493">
        <w:tc>
          <w:tcPr>
            <w:tcW w:w="47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  <w:vAlign w:val="center"/>
          </w:tcPr>
          <w:p w:rsidR="00C74D93" w:rsidRPr="00A23004" w:rsidRDefault="0072210F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74D93" w:rsidRPr="00A23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34" w:type="dxa"/>
            <w:gridSpan w:val="2"/>
            <w:vAlign w:val="center"/>
          </w:tcPr>
          <w:p w:rsidR="00C74D93" w:rsidRPr="00A23004" w:rsidRDefault="00C74D93" w:rsidP="00A23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661" w:type="dxa"/>
          </w:tcPr>
          <w:p w:rsidR="00C74D93" w:rsidRPr="00A23004" w:rsidRDefault="004255C0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C516A" w:rsidRPr="00A23004" w:rsidTr="00261493">
        <w:tc>
          <w:tcPr>
            <w:tcW w:w="47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  <w:vAlign w:val="center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:rsidR="00C74D93" w:rsidRPr="00A23004" w:rsidRDefault="0072210F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A4C20" w:rsidRPr="00A23004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C74D93" w:rsidRPr="00A23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149" w:type="dxa"/>
            <w:vAlign w:val="center"/>
          </w:tcPr>
          <w:p w:rsidR="00C74D93" w:rsidRPr="00A23004" w:rsidRDefault="00C74D93" w:rsidP="00A23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Определение фенольных соединений в листьях древесных пород</w:t>
            </w:r>
          </w:p>
        </w:tc>
        <w:tc>
          <w:tcPr>
            <w:tcW w:w="661" w:type="dxa"/>
          </w:tcPr>
          <w:p w:rsidR="00C74D93" w:rsidRPr="00A23004" w:rsidRDefault="004255C0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C516A" w:rsidRPr="00A23004" w:rsidTr="00261493">
        <w:tc>
          <w:tcPr>
            <w:tcW w:w="475" w:type="dxa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  <w:vAlign w:val="center"/>
          </w:tcPr>
          <w:p w:rsidR="00C74D93" w:rsidRPr="00A23004" w:rsidRDefault="00C74D93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:rsidR="00C74D93" w:rsidRPr="00A23004" w:rsidRDefault="0072210F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A4C20" w:rsidRPr="00A23004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="00C74D93" w:rsidRPr="00A23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149" w:type="dxa"/>
            <w:vAlign w:val="center"/>
          </w:tcPr>
          <w:p w:rsidR="00C74D93" w:rsidRPr="00A23004" w:rsidRDefault="005A4C20" w:rsidP="00A230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Изучение антиоксидантной защиты лиственных пород деревьев, произрастающих на территории г. Чусового</w:t>
            </w:r>
          </w:p>
        </w:tc>
        <w:tc>
          <w:tcPr>
            <w:tcW w:w="661" w:type="dxa"/>
          </w:tcPr>
          <w:p w:rsidR="00C74D93" w:rsidRPr="00A23004" w:rsidRDefault="004255C0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C516A" w:rsidRPr="00A23004" w:rsidTr="00261493">
        <w:tc>
          <w:tcPr>
            <w:tcW w:w="8684" w:type="dxa"/>
            <w:gridSpan w:val="4"/>
          </w:tcPr>
          <w:p w:rsidR="00EA6396" w:rsidRPr="00A23004" w:rsidRDefault="00EA6396" w:rsidP="00A23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661" w:type="dxa"/>
          </w:tcPr>
          <w:p w:rsidR="00EA6396" w:rsidRPr="00A23004" w:rsidRDefault="004255C0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A6396" w:rsidRPr="00A23004" w:rsidTr="00261493">
        <w:tc>
          <w:tcPr>
            <w:tcW w:w="8684" w:type="dxa"/>
            <w:gridSpan w:val="4"/>
          </w:tcPr>
          <w:p w:rsidR="00EA6396" w:rsidRPr="00A23004" w:rsidRDefault="00EA6396" w:rsidP="00A23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Список источников</w:t>
            </w:r>
          </w:p>
        </w:tc>
        <w:tc>
          <w:tcPr>
            <w:tcW w:w="661" w:type="dxa"/>
          </w:tcPr>
          <w:p w:rsidR="00EA6396" w:rsidRPr="00A23004" w:rsidRDefault="004255C0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B82A7C" w:rsidRPr="00A23004" w:rsidRDefault="00B82A7C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10F" w:rsidRPr="00A23004" w:rsidRDefault="0072210F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004" w:rsidRPr="00A23004" w:rsidRDefault="00A23004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7673D8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2E6" w:rsidRPr="00A23004" w:rsidRDefault="00542502" w:rsidP="00A23004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468714750"/>
      <w:bookmarkStart w:id="2" w:name="_Toc473581880"/>
      <w:bookmarkStart w:id="3" w:name="_Toc493542353"/>
      <w:bookmarkStart w:id="4" w:name="_Toc504603033"/>
      <w:bookmarkStart w:id="5" w:name="_Toc505544619"/>
      <w:bookmarkStart w:id="6" w:name="_Toc512299540"/>
      <w:bookmarkStart w:id="7" w:name="_Toc525232116"/>
      <w:bookmarkStart w:id="8" w:name="_Toc528183768"/>
      <w:r w:rsidRPr="00A23004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A23004" w:rsidRDefault="00A23004" w:rsidP="00A23004">
      <w:pPr>
        <w:pStyle w:val="a4"/>
        <w:tabs>
          <w:tab w:val="left" w:pos="993"/>
        </w:tabs>
        <w:spacing w:after="0" w:line="240" w:lineRule="auto"/>
        <w:ind w:left="0" w:firstLine="439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66A2" w:rsidRPr="00A23004" w:rsidRDefault="006D66A2" w:rsidP="00A23004">
      <w:pPr>
        <w:pStyle w:val="a4"/>
        <w:tabs>
          <w:tab w:val="left" w:pos="993"/>
        </w:tabs>
        <w:spacing w:after="0" w:line="240" w:lineRule="auto"/>
        <w:ind w:left="0" w:firstLine="43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3004">
        <w:rPr>
          <w:rFonts w:ascii="Times New Roman" w:hAnsi="Times New Roman" w:cs="Times New Roman"/>
          <w:i/>
          <w:sz w:val="28"/>
          <w:szCs w:val="28"/>
        </w:rPr>
        <w:t xml:space="preserve">Я вспомню свой город, родной Чусовой </w:t>
      </w:r>
    </w:p>
    <w:p w:rsidR="006D66A2" w:rsidRPr="00A23004" w:rsidRDefault="006D66A2" w:rsidP="00A23004">
      <w:pPr>
        <w:pStyle w:val="a4"/>
        <w:tabs>
          <w:tab w:val="left" w:pos="993"/>
        </w:tabs>
        <w:spacing w:after="0" w:line="240" w:lineRule="auto"/>
        <w:ind w:left="0" w:firstLine="43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3004">
        <w:rPr>
          <w:rFonts w:ascii="Times New Roman" w:hAnsi="Times New Roman" w:cs="Times New Roman"/>
          <w:i/>
          <w:sz w:val="28"/>
          <w:szCs w:val="28"/>
        </w:rPr>
        <w:t>Я вспомню леса и поляны,</w:t>
      </w:r>
    </w:p>
    <w:p w:rsidR="006D66A2" w:rsidRPr="00A23004" w:rsidRDefault="006D66A2" w:rsidP="00A23004">
      <w:pPr>
        <w:pStyle w:val="a4"/>
        <w:tabs>
          <w:tab w:val="left" w:pos="993"/>
        </w:tabs>
        <w:spacing w:after="0" w:line="240" w:lineRule="auto"/>
        <w:ind w:left="0" w:firstLine="43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3004">
        <w:rPr>
          <w:rFonts w:ascii="Times New Roman" w:hAnsi="Times New Roman" w:cs="Times New Roman"/>
          <w:i/>
          <w:sz w:val="28"/>
          <w:szCs w:val="28"/>
        </w:rPr>
        <w:t>Как звезды мерцали над тихой рекой</w:t>
      </w:r>
    </w:p>
    <w:p w:rsidR="006D66A2" w:rsidRPr="00A23004" w:rsidRDefault="006D66A2" w:rsidP="00A23004">
      <w:pPr>
        <w:pStyle w:val="a4"/>
        <w:tabs>
          <w:tab w:val="left" w:pos="993"/>
        </w:tabs>
        <w:spacing w:after="0" w:line="240" w:lineRule="auto"/>
        <w:ind w:left="0" w:firstLine="43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3004">
        <w:rPr>
          <w:rFonts w:ascii="Times New Roman" w:hAnsi="Times New Roman" w:cs="Times New Roman"/>
          <w:i/>
          <w:sz w:val="28"/>
          <w:szCs w:val="28"/>
        </w:rPr>
        <w:t>И звонкие песни звучали.</w:t>
      </w:r>
    </w:p>
    <w:p w:rsidR="006D66A2" w:rsidRPr="00A23004" w:rsidRDefault="006D66A2" w:rsidP="00A23004">
      <w:pPr>
        <w:pStyle w:val="a4"/>
        <w:tabs>
          <w:tab w:val="left" w:pos="993"/>
        </w:tabs>
        <w:spacing w:after="0" w:line="240" w:lineRule="auto"/>
        <w:ind w:left="0" w:firstLine="510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23004">
        <w:rPr>
          <w:rFonts w:ascii="Times New Roman" w:hAnsi="Times New Roman" w:cs="Times New Roman"/>
          <w:i/>
          <w:sz w:val="28"/>
          <w:szCs w:val="28"/>
        </w:rPr>
        <w:t>Алиса Старцева</w:t>
      </w:r>
    </w:p>
    <w:p w:rsidR="00A23004" w:rsidRDefault="00A23004" w:rsidP="00A23004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6B7" w:rsidRPr="00A23004" w:rsidRDefault="008266B7" w:rsidP="00A23004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Мы живём в малом городе Чусовой Пермского края. Его население составляет</w:t>
      </w:r>
      <w:r w:rsidR="00D460EB" w:rsidRPr="00A23004">
        <w:rPr>
          <w:rFonts w:ascii="Times New Roman" w:hAnsi="Times New Roman" w:cs="Times New Roman"/>
          <w:sz w:val="28"/>
          <w:szCs w:val="28"/>
        </w:rPr>
        <w:t xml:space="preserve"> 44779 человек (2020 г.). Город появился в 1878 году и его развитие связано с появлением железной дороги и металлургического завода. Горнозаводская железная дорога была одной из первых </w:t>
      </w:r>
      <w:r w:rsidR="002F0611" w:rsidRPr="00A23004">
        <w:rPr>
          <w:rFonts w:ascii="Times New Roman" w:hAnsi="Times New Roman" w:cs="Times New Roman"/>
          <w:sz w:val="28"/>
          <w:szCs w:val="28"/>
        </w:rPr>
        <w:t>железных дорог на Урале. В том же 1878 году князь Сергей Михайлович Голицын передал в аренду свои Чусовские владения Франко-Русскому акционерному обществу, которое построило близ станции Чу</w:t>
      </w:r>
      <w:r w:rsidR="003702CE" w:rsidRPr="00A23004">
        <w:rPr>
          <w:rFonts w:ascii="Times New Roman" w:hAnsi="Times New Roman" w:cs="Times New Roman"/>
          <w:sz w:val="28"/>
          <w:szCs w:val="28"/>
        </w:rPr>
        <w:t>совская металлургический завод [</w:t>
      </w:r>
      <w:r w:rsidR="007C325A" w:rsidRPr="00A23004">
        <w:rPr>
          <w:rFonts w:ascii="Times New Roman" w:hAnsi="Times New Roman" w:cs="Times New Roman"/>
          <w:sz w:val="28"/>
          <w:szCs w:val="28"/>
        </w:rPr>
        <w:t>6</w:t>
      </w:r>
      <w:r w:rsidR="003702CE" w:rsidRPr="00A23004">
        <w:rPr>
          <w:rFonts w:ascii="Times New Roman" w:hAnsi="Times New Roman" w:cs="Times New Roman"/>
          <w:sz w:val="28"/>
          <w:szCs w:val="28"/>
        </w:rPr>
        <w:t>].</w:t>
      </w:r>
    </w:p>
    <w:p w:rsidR="00277178" w:rsidRPr="00A23004" w:rsidRDefault="00277178" w:rsidP="00A23004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Предприятие</w:t>
      </w:r>
      <w:r w:rsidR="002351A4" w:rsidRPr="00A23004">
        <w:rPr>
          <w:rFonts w:ascii="Times New Roman" w:hAnsi="Times New Roman" w:cs="Times New Roman"/>
          <w:sz w:val="28"/>
          <w:szCs w:val="28"/>
        </w:rPr>
        <w:t xml:space="preserve"> стал</w:t>
      </w:r>
      <w:r w:rsidRPr="00A23004">
        <w:rPr>
          <w:rFonts w:ascii="Times New Roman" w:hAnsi="Times New Roman" w:cs="Times New Roman"/>
          <w:sz w:val="28"/>
          <w:szCs w:val="28"/>
        </w:rPr>
        <w:t>о</w:t>
      </w:r>
      <w:r w:rsidR="002351A4" w:rsidRPr="00A23004">
        <w:rPr>
          <w:rFonts w:ascii="Times New Roman" w:hAnsi="Times New Roman" w:cs="Times New Roman"/>
          <w:sz w:val="28"/>
          <w:szCs w:val="28"/>
        </w:rPr>
        <w:t xml:space="preserve"> для города не только от</w:t>
      </w:r>
      <w:r w:rsidRPr="00A23004">
        <w:rPr>
          <w:rFonts w:ascii="Times New Roman" w:hAnsi="Times New Roman" w:cs="Times New Roman"/>
          <w:sz w:val="28"/>
          <w:szCs w:val="28"/>
        </w:rPr>
        <w:t>правной точкой в развитии</w:t>
      </w:r>
      <w:r w:rsidR="002351A4" w:rsidRPr="00A23004">
        <w:rPr>
          <w:rFonts w:ascii="Times New Roman" w:hAnsi="Times New Roman" w:cs="Times New Roman"/>
          <w:sz w:val="28"/>
          <w:szCs w:val="28"/>
        </w:rPr>
        <w:t>, а ещё на долгие годы определил</w:t>
      </w:r>
      <w:r w:rsidRPr="00A23004">
        <w:rPr>
          <w:rFonts w:ascii="Times New Roman" w:hAnsi="Times New Roman" w:cs="Times New Roman"/>
          <w:sz w:val="28"/>
          <w:szCs w:val="28"/>
        </w:rPr>
        <w:t>о</w:t>
      </w:r>
      <w:r w:rsidR="002351A4" w:rsidRPr="00A23004">
        <w:rPr>
          <w:rFonts w:ascii="Times New Roman" w:hAnsi="Times New Roman" w:cs="Times New Roman"/>
          <w:sz w:val="28"/>
          <w:szCs w:val="28"/>
        </w:rPr>
        <w:t xml:space="preserve"> неблагоприятную экологическую обстановку за счёт вредных специфических выбросов в атмосферу и водный бассейн, а также загрязнения почвы отходами, размещаемы</w:t>
      </w:r>
      <w:r w:rsidR="004D2D4E" w:rsidRPr="00A23004">
        <w:rPr>
          <w:rFonts w:ascii="Times New Roman" w:hAnsi="Times New Roman" w:cs="Times New Roman"/>
          <w:sz w:val="28"/>
          <w:szCs w:val="28"/>
        </w:rPr>
        <w:t>ми в городской черте и водоохран</w:t>
      </w:r>
      <w:r w:rsidR="002351A4" w:rsidRPr="00A23004">
        <w:rPr>
          <w:rFonts w:ascii="Times New Roman" w:hAnsi="Times New Roman" w:cs="Times New Roman"/>
          <w:sz w:val="28"/>
          <w:szCs w:val="28"/>
        </w:rPr>
        <w:t>ной зоне.</w:t>
      </w:r>
      <w:r w:rsidR="00647D37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F76E37" w:rsidRPr="00A23004">
        <w:rPr>
          <w:rFonts w:ascii="Times New Roman" w:hAnsi="Times New Roman" w:cs="Times New Roman"/>
          <w:sz w:val="28"/>
          <w:szCs w:val="28"/>
        </w:rPr>
        <w:t xml:space="preserve">В связи с изменением политики собственника АО «Чусовской металлургический завод» </w:t>
      </w:r>
      <w:r w:rsidRPr="00A23004">
        <w:rPr>
          <w:rFonts w:ascii="Times New Roman" w:hAnsi="Times New Roman" w:cs="Times New Roman"/>
          <w:sz w:val="28"/>
          <w:szCs w:val="28"/>
        </w:rPr>
        <w:t>в 2014 году</w:t>
      </w:r>
      <w:r w:rsidR="00F76E37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Pr="00A23004">
        <w:rPr>
          <w:rFonts w:ascii="Times New Roman" w:hAnsi="Times New Roman" w:cs="Times New Roman"/>
          <w:sz w:val="28"/>
          <w:szCs w:val="28"/>
        </w:rPr>
        <w:t xml:space="preserve">была </w:t>
      </w:r>
      <w:r w:rsidR="00F76E37" w:rsidRPr="00A23004">
        <w:rPr>
          <w:rFonts w:ascii="Times New Roman" w:hAnsi="Times New Roman" w:cs="Times New Roman"/>
          <w:sz w:val="28"/>
          <w:szCs w:val="28"/>
        </w:rPr>
        <w:t xml:space="preserve">ликвидирована значительная часть производства. По сравнению с 1990 годом (с учётом данных 2018 года) выброс загрязняющих веществ </w:t>
      </w:r>
      <w:r w:rsidR="003702CE" w:rsidRPr="00A23004">
        <w:rPr>
          <w:rFonts w:ascii="Times New Roman" w:hAnsi="Times New Roman" w:cs="Times New Roman"/>
          <w:sz w:val="28"/>
          <w:szCs w:val="28"/>
        </w:rPr>
        <w:t>от завода уменьшился в 30 раз [</w:t>
      </w:r>
      <w:r w:rsidR="007C325A" w:rsidRPr="00A23004">
        <w:rPr>
          <w:rFonts w:ascii="Times New Roman" w:hAnsi="Times New Roman" w:cs="Times New Roman"/>
          <w:sz w:val="28"/>
          <w:szCs w:val="28"/>
        </w:rPr>
        <w:t>6</w:t>
      </w:r>
      <w:r w:rsidR="003702CE" w:rsidRPr="00A23004">
        <w:rPr>
          <w:rFonts w:ascii="Times New Roman" w:hAnsi="Times New Roman" w:cs="Times New Roman"/>
          <w:sz w:val="28"/>
          <w:szCs w:val="28"/>
        </w:rPr>
        <w:t xml:space="preserve">]. </w:t>
      </w:r>
      <w:r w:rsidR="00330545" w:rsidRPr="00A23004">
        <w:rPr>
          <w:rFonts w:ascii="Times New Roman" w:hAnsi="Times New Roman" w:cs="Times New Roman"/>
          <w:sz w:val="28"/>
          <w:szCs w:val="28"/>
        </w:rPr>
        <w:t xml:space="preserve">Завод сократил выбросы, но увеличилось количество автомобильного транспорта, как городского, так и транзитного. </w:t>
      </w:r>
    </w:p>
    <w:p w:rsidR="002351A4" w:rsidRPr="00A23004" w:rsidRDefault="004D2D4E" w:rsidP="00A23004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Древесные насаждения селитебных территорий подвержены негативным нагрузкам, чаще всего связанным</w:t>
      </w:r>
      <w:r w:rsidR="00852C77" w:rsidRPr="00A23004">
        <w:rPr>
          <w:rFonts w:ascii="Times New Roman" w:hAnsi="Times New Roman" w:cs="Times New Roman"/>
          <w:sz w:val="28"/>
          <w:szCs w:val="28"/>
        </w:rPr>
        <w:t xml:space="preserve"> с загрязнением атмосферного воздуха. Под действием загрязнения растения ослабляются, чувствительные виды отмирают. Поэтому диагностика состояния древесных растений – важная </w:t>
      </w:r>
      <w:r w:rsidR="00FB0424" w:rsidRPr="00A23004">
        <w:rPr>
          <w:rFonts w:ascii="Times New Roman" w:hAnsi="Times New Roman" w:cs="Times New Roman"/>
          <w:sz w:val="28"/>
          <w:szCs w:val="28"/>
        </w:rPr>
        <w:t>составляющая мониторинга</w:t>
      </w:r>
      <w:r w:rsidR="00D83615" w:rsidRPr="00A23004">
        <w:rPr>
          <w:rFonts w:ascii="Times New Roman" w:hAnsi="Times New Roman" w:cs="Times New Roman"/>
          <w:sz w:val="28"/>
          <w:szCs w:val="28"/>
        </w:rPr>
        <w:t xml:space="preserve"> окружающей среды</w:t>
      </w:r>
      <w:r w:rsidR="00FB0424" w:rsidRPr="00A23004">
        <w:rPr>
          <w:rFonts w:ascii="Times New Roman" w:hAnsi="Times New Roman" w:cs="Times New Roman"/>
          <w:sz w:val="28"/>
          <w:szCs w:val="28"/>
        </w:rPr>
        <w:t xml:space="preserve"> [</w:t>
      </w:r>
      <w:r w:rsidR="003702CE" w:rsidRPr="00A23004">
        <w:rPr>
          <w:rFonts w:ascii="Times New Roman" w:hAnsi="Times New Roman" w:cs="Times New Roman"/>
          <w:sz w:val="28"/>
          <w:szCs w:val="28"/>
        </w:rPr>
        <w:t>5</w:t>
      </w:r>
      <w:r w:rsidR="00FB0424" w:rsidRPr="00A23004">
        <w:rPr>
          <w:rFonts w:ascii="Times New Roman" w:hAnsi="Times New Roman" w:cs="Times New Roman"/>
          <w:sz w:val="28"/>
          <w:szCs w:val="28"/>
        </w:rPr>
        <w:t>].</w:t>
      </w:r>
    </w:p>
    <w:p w:rsidR="000B15A7" w:rsidRPr="00A23004" w:rsidRDefault="000B15A7" w:rsidP="00A2300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23004">
        <w:rPr>
          <w:color w:val="auto"/>
          <w:sz w:val="28"/>
          <w:szCs w:val="28"/>
        </w:rPr>
        <w:t xml:space="preserve">Целью </w:t>
      </w:r>
      <w:r w:rsidR="00852C77" w:rsidRPr="00A23004">
        <w:rPr>
          <w:color w:val="auto"/>
          <w:sz w:val="28"/>
          <w:szCs w:val="28"/>
        </w:rPr>
        <w:t xml:space="preserve">данной </w:t>
      </w:r>
      <w:r w:rsidR="00D57737" w:rsidRPr="00A23004">
        <w:rPr>
          <w:color w:val="auto"/>
          <w:sz w:val="28"/>
          <w:szCs w:val="28"/>
        </w:rPr>
        <w:t>исследовательской</w:t>
      </w:r>
      <w:r w:rsidRPr="00A23004">
        <w:rPr>
          <w:color w:val="auto"/>
          <w:sz w:val="28"/>
          <w:szCs w:val="28"/>
        </w:rPr>
        <w:t xml:space="preserve"> работы является </w:t>
      </w:r>
      <w:r w:rsidR="00852C77" w:rsidRPr="00A23004">
        <w:rPr>
          <w:color w:val="auto"/>
          <w:sz w:val="28"/>
          <w:szCs w:val="28"/>
        </w:rPr>
        <w:t>изучение антиоксидантной защиты лиственных пород деревьев на территории г. Чусового.</w:t>
      </w:r>
    </w:p>
    <w:p w:rsidR="000B15A7" w:rsidRPr="00A23004" w:rsidRDefault="00FB0424" w:rsidP="00A230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Для достижения</w:t>
      </w:r>
      <w:r w:rsidR="000B15A7" w:rsidRPr="00A23004">
        <w:rPr>
          <w:rFonts w:ascii="Times New Roman" w:hAnsi="Times New Roman" w:cs="Times New Roman"/>
          <w:sz w:val="28"/>
          <w:szCs w:val="28"/>
        </w:rPr>
        <w:t xml:space="preserve"> поставленной цели </w:t>
      </w:r>
      <w:r w:rsidRPr="00A23004">
        <w:rPr>
          <w:rFonts w:ascii="Times New Roman" w:hAnsi="Times New Roman" w:cs="Times New Roman"/>
          <w:sz w:val="28"/>
          <w:szCs w:val="28"/>
        </w:rPr>
        <w:t>мы</w:t>
      </w:r>
      <w:r w:rsidR="000B15A7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Pr="00A23004">
        <w:rPr>
          <w:rFonts w:ascii="Times New Roman" w:hAnsi="Times New Roman" w:cs="Times New Roman"/>
          <w:sz w:val="28"/>
          <w:szCs w:val="28"/>
        </w:rPr>
        <w:t>определили</w:t>
      </w:r>
      <w:r w:rsidR="000B15A7" w:rsidRPr="00A23004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0B15A7" w:rsidRPr="00A23004" w:rsidRDefault="007C325A" w:rsidP="00A23004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="00FB0424" w:rsidRPr="00A23004">
        <w:rPr>
          <w:rFonts w:ascii="Times New Roman" w:hAnsi="Times New Roman" w:cs="Times New Roman"/>
          <w:sz w:val="28"/>
          <w:szCs w:val="28"/>
        </w:rPr>
        <w:t>породный состав</w:t>
      </w:r>
      <w:r w:rsidR="00D57737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FB0424" w:rsidRPr="00A23004">
        <w:rPr>
          <w:rFonts w:ascii="Times New Roman" w:hAnsi="Times New Roman" w:cs="Times New Roman"/>
          <w:sz w:val="28"/>
          <w:szCs w:val="28"/>
        </w:rPr>
        <w:t xml:space="preserve">лиственных </w:t>
      </w:r>
      <w:r w:rsidR="00D57737" w:rsidRPr="00A23004">
        <w:rPr>
          <w:rFonts w:ascii="Times New Roman" w:hAnsi="Times New Roman" w:cs="Times New Roman"/>
          <w:sz w:val="28"/>
          <w:szCs w:val="28"/>
        </w:rPr>
        <w:t>древесных пород</w:t>
      </w:r>
      <w:r w:rsidR="00FB0424" w:rsidRPr="00A23004">
        <w:rPr>
          <w:rFonts w:ascii="Times New Roman" w:hAnsi="Times New Roman" w:cs="Times New Roman"/>
          <w:sz w:val="28"/>
          <w:szCs w:val="28"/>
        </w:rPr>
        <w:t xml:space="preserve">, произрастающих </w:t>
      </w:r>
      <w:r w:rsidR="008C1972" w:rsidRPr="00A23004">
        <w:rPr>
          <w:rFonts w:ascii="Times New Roman" w:hAnsi="Times New Roman" w:cs="Times New Roman"/>
          <w:sz w:val="28"/>
          <w:szCs w:val="28"/>
        </w:rPr>
        <w:t xml:space="preserve">вблизи автомагистралей </w:t>
      </w:r>
      <w:r w:rsidR="00FB0424" w:rsidRPr="00A23004">
        <w:rPr>
          <w:rFonts w:ascii="Times New Roman" w:hAnsi="Times New Roman" w:cs="Times New Roman"/>
          <w:sz w:val="28"/>
          <w:szCs w:val="28"/>
        </w:rPr>
        <w:t>на территории г. Чусового</w:t>
      </w:r>
      <w:r w:rsidR="000B15A7" w:rsidRPr="00A23004">
        <w:rPr>
          <w:rFonts w:ascii="Times New Roman" w:hAnsi="Times New Roman" w:cs="Times New Roman"/>
          <w:sz w:val="28"/>
          <w:szCs w:val="28"/>
        </w:rPr>
        <w:t>;</w:t>
      </w:r>
    </w:p>
    <w:p w:rsidR="000B15A7" w:rsidRPr="00A23004" w:rsidRDefault="007C325A" w:rsidP="00A23004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8C1972" w:rsidRPr="00A23004">
        <w:rPr>
          <w:rFonts w:ascii="Times New Roman" w:hAnsi="Times New Roman" w:cs="Times New Roman"/>
          <w:sz w:val="28"/>
          <w:szCs w:val="28"/>
        </w:rPr>
        <w:t>методику определения содержания фенольных соединений</w:t>
      </w:r>
      <w:r w:rsidR="00277178" w:rsidRPr="00A23004">
        <w:rPr>
          <w:rFonts w:ascii="Times New Roman" w:hAnsi="Times New Roman" w:cs="Times New Roman"/>
          <w:sz w:val="28"/>
          <w:szCs w:val="28"/>
        </w:rPr>
        <w:t>, как показателя</w:t>
      </w:r>
      <w:r w:rsidR="00D57737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277178" w:rsidRPr="00A23004">
        <w:rPr>
          <w:rFonts w:ascii="Times New Roman" w:hAnsi="Times New Roman" w:cs="Times New Roman"/>
          <w:sz w:val="28"/>
          <w:szCs w:val="28"/>
        </w:rPr>
        <w:t>антиоксидантной защиты растений</w:t>
      </w:r>
      <w:r w:rsidR="000B15A7" w:rsidRPr="00A23004">
        <w:rPr>
          <w:rFonts w:ascii="Times New Roman" w:hAnsi="Times New Roman" w:cs="Times New Roman"/>
          <w:sz w:val="28"/>
          <w:szCs w:val="28"/>
        </w:rPr>
        <w:t>;</w:t>
      </w:r>
    </w:p>
    <w:p w:rsidR="0000053C" w:rsidRPr="00A23004" w:rsidRDefault="00277178" w:rsidP="00A23004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На основании полученных </w:t>
      </w:r>
      <w:r w:rsidR="004B1C3B" w:rsidRPr="00A23004">
        <w:rPr>
          <w:rFonts w:ascii="Times New Roman" w:hAnsi="Times New Roman" w:cs="Times New Roman"/>
          <w:sz w:val="28"/>
          <w:szCs w:val="28"/>
        </w:rPr>
        <w:t>выявить виды, наиболее устойчивые к произрастанию в условиях промышленного загрязнения.</w:t>
      </w:r>
    </w:p>
    <w:p w:rsidR="0000053C" w:rsidRPr="00A23004" w:rsidRDefault="0000053C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53C" w:rsidRPr="00A23004" w:rsidRDefault="0000053C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502" w:rsidRPr="00A23004" w:rsidRDefault="00542502" w:rsidP="00A23004">
      <w:pPr>
        <w:pStyle w:val="a4"/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lastRenderedPageBreak/>
        <w:t>Теоретическая часть</w:t>
      </w:r>
    </w:p>
    <w:p w:rsidR="00A23004" w:rsidRPr="00A23004" w:rsidRDefault="00A23004" w:rsidP="00A23004">
      <w:pPr>
        <w:pStyle w:val="a4"/>
        <w:spacing w:after="0" w:line="240" w:lineRule="auto"/>
        <w:ind w:left="1065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542502" w:rsidP="00A23004">
      <w:pPr>
        <w:spacing w:after="0" w:line="240" w:lineRule="auto"/>
        <w:ind w:right="-710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ab/>
        <w:t>1.1.</w:t>
      </w:r>
      <w:r w:rsidRPr="00A23004">
        <w:rPr>
          <w:rFonts w:ascii="Times New Roman" w:hAnsi="Times New Roman" w:cs="Times New Roman"/>
          <w:sz w:val="28"/>
          <w:szCs w:val="28"/>
        </w:rPr>
        <w:tab/>
        <w:t>Географические особенности территории Чусовского городского округа</w:t>
      </w:r>
    </w:p>
    <w:p w:rsidR="0000053C" w:rsidRPr="00A23004" w:rsidRDefault="0000053C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B86" w:rsidRPr="00A23004" w:rsidRDefault="00C76B86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Исследования проводились на территории </w:t>
      </w:r>
      <w:r w:rsidR="004B32F7" w:rsidRPr="00A23004">
        <w:rPr>
          <w:rFonts w:ascii="Times New Roman" w:hAnsi="Times New Roman" w:cs="Times New Roman"/>
          <w:sz w:val="28"/>
          <w:szCs w:val="28"/>
        </w:rPr>
        <w:t>г. Чусового</w:t>
      </w:r>
      <w:r w:rsidRPr="00A23004">
        <w:rPr>
          <w:rFonts w:ascii="Times New Roman" w:hAnsi="Times New Roman" w:cs="Times New Roman"/>
          <w:sz w:val="28"/>
          <w:szCs w:val="28"/>
        </w:rPr>
        <w:t xml:space="preserve"> Пермского края </w:t>
      </w:r>
      <w:r w:rsidR="00745D5A" w:rsidRPr="00A23004">
        <w:rPr>
          <w:rFonts w:ascii="Times New Roman" w:hAnsi="Times New Roman" w:cs="Times New Roman"/>
          <w:sz w:val="28"/>
          <w:szCs w:val="28"/>
        </w:rPr>
        <w:t>(Р</w:t>
      </w:r>
      <w:r w:rsidRPr="00A23004">
        <w:rPr>
          <w:rFonts w:ascii="Times New Roman" w:hAnsi="Times New Roman" w:cs="Times New Roman"/>
          <w:sz w:val="28"/>
          <w:szCs w:val="28"/>
        </w:rPr>
        <w:t>ис. 1.1.)</w:t>
      </w:r>
      <w:r w:rsidR="003702CE" w:rsidRPr="00A23004">
        <w:rPr>
          <w:rFonts w:ascii="Times New Roman" w:hAnsi="Times New Roman" w:cs="Times New Roman"/>
          <w:sz w:val="28"/>
          <w:szCs w:val="28"/>
        </w:rPr>
        <w:t xml:space="preserve"> [3]</w:t>
      </w:r>
      <w:r w:rsidRPr="00A23004">
        <w:rPr>
          <w:rFonts w:ascii="Times New Roman" w:hAnsi="Times New Roman" w:cs="Times New Roman"/>
          <w:sz w:val="28"/>
          <w:szCs w:val="28"/>
        </w:rPr>
        <w:t>.</w:t>
      </w:r>
    </w:p>
    <w:p w:rsidR="006C0FDD" w:rsidRPr="00A23004" w:rsidRDefault="004B32F7" w:rsidP="00A2300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DCAB6" wp14:editId="48866196">
            <wp:extent cx="3120397" cy="4114640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47" t="12879" r="41263" b="15878"/>
                    <a:stretch/>
                  </pic:blipFill>
                  <pic:spPr bwMode="auto">
                    <a:xfrm>
                      <a:off x="0" y="0"/>
                      <a:ext cx="3134155" cy="413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FDD" w:rsidRPr="00A23004" w:rsidRDefault="006C0FDD" w:rsidP="00A2300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C0FDD" w:rsidRPr="00A23004" w:rsidRDefault="006C0FDD" w:rsidP="00A2300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Рис. 1.1. Карта – схема </w:t>
      </w:r>
      <w:r w:rsidR="00745D5A" w:rsidRPr="00A23004">
        <w:rPr>
          <w:rFonts w:ascii="Times New Roman" w:hAnsi="Times New Roman" w:cs="Times New Roman"/>
          <w:sz w:val="28"/>
          <w:szCs w:val="28"/>
        </w:rPr>
        <w:t>Пермского</w:t>
      </w:r>
      <w:r w:rsidR="003702CE" w:rsidRPr="00A23004">
        <w:rPr>
          <w:rFonts w:ascii="Times New Roman" w:hAnsi="Times New Roman" w:cs="Times New Roman"/>
          <w:sz w:val="28"/>
          <w:szCs w:val="28"/>
        </w:rPr>
        <w:t xml:space="preserve"> края</w:t>
      </w:r>
    </w:p>
    <w:p w:rsidR="006C0FDD" w:rsidRPr="00A23004" w:rsidRDefault="006C0FDD" w:rsidP="00A2300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76B86" w:rsidRPr="00A23004" w:rsidRDefault="00C76B86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Климат на всей территории характеризуется континентальностью, в чем существенную роль играет арктический воздух, вторгающийся сюда чаще всего в весенний период. Холодный воздух с Карского моря отличается малой влажностью, массы атлантического воздуха, напротив, богаты влагой (до 700-800 мм в год). </w:t>
      </w:r>
    </w:p>
    <w:p w:rsidR="00C76B86" w:rsidRPr="00A23004" w:rsidRDefault="00C76B86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Продолжительность безморозного периода - 80-90 дней. Устойчивый снежный покров образуется обычно в 3-й декаде октября и держится в среднем до 3-й декады апреля, т. е. около 180 дней. Средняя глубина снежного покрова - 115-120 см на западных склонах и почти на 30 см меньше - на восточных. В долинах глубина снежного покрова может достигать 1,5 и даже 2 м, а на вершинах не превышает 50-70 см. </w:t>
      </w:r>
    </w:p>
    <w:p w:rsidR="00C76B86" w:rsidRPr="00A23004" w:rsidRDefault="00C76B86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В округе теплое лето: средняя температура июля 13,3°С. Средняя температура января -17,9°, в некоторые годы самым холодным месяцем оказывается февраль. Половину ежегодных осадков составляет снег. Дожди </w:t>
      </w:r>
      <w:r w:rsidRPr="00A23004">
        <w:rPr>
          <w:rFonts w:ascii="Times New Roman" w:hAnsi="Times New Roman" w:cs="Times New Roman"/>
          <w:sz w:val="28"/>
          <w:szCs w:val="28"/>
        </w:rPr>
        <w:lastRenderedPageBreak/>
        <w:t xml:space="preserve">бывают в основном в сентябре и июне. Минимум осадков выпадает в феврале и декабре. Летом на гористой части территории часто бывают грозы. </w:t>
      </w:r>
    </w:p>
    <w:p w:rsidR="00C76B86" w:rsidRPr="00A23004" w:rsidRDefault="00C76B86" w:rsidP="00A230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В зимние месяцы преобладают ветры западного и юго-западного направлений, их средняя скорость довольно высока - от 4,1 до 5 м/с, она заметно возрастает в горах, особенно выше границы леса. Летом кроме западных и юго-западных ветров часты северо-западные. Зима холодная и про</w:t>
      </w:r>
      <w:r w:rsidRPr="00A23004">
        <w:rPr>
          <w:rFonts w:ascii="Times New Roman" w:hAnsi="Times New Roman" w:cs="Times New Roman"/>
          <w:sz w:val="28"/>
          <w:szCs w:val="28"/>
        </w:rPr>
        <w:softHyphen/>
        <w:t xml:space="preserve">должительная. </w:t>
      </w:r>
    </w:p>
    <w:p w:rsidR="00C76B86" w:rsidRPr="00A23004" w:rsidRDefault="00C76B86" w:rsidP="00A230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Вегетационный период длится 150-160 дней, без</w:t>
      </w:r>
      <w:r w:rsidRPr="00A23004">
        <w:rPr>
          <w:rFonts w:ascii="Times New Roman" w:hAnsi="Times New Roman" w:cs="Times New Roman"/>
          <w:sz w:val="28"/>
          <w:szCs w:val="28"/>
        </w:rPr>
        <w:softHyphen/>
        <w:t>морозный - 115-120 дней в юго-западных районах и лишь до 40 дней и меньше в северо-восточных. Влагообеспеченность растительности вполне достаточная. На западе и юго-западе осадков выпадает в среднем около 450 мм в год к северо-востоку они увеличиваются до 1000 мм в горах северного Урала.</w:t>
      </w:r>
    </w:p>
    <w:p w:rsidR="00C76B86" w:rsidRPr="00A23004" w:rsidRDefault="00C76B86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Преобладают подзолистые почвы (78% общей площади) от типичных подзолов на севере до дерново-подзолистых, светло- и темно-серых лесостепных и оподзоленных черноземов в южной части. В горных районах под лесами преобладают тяжело- и легкосугли</w:t>
      </w:r>
      <w:r w:rsidRPr="00A23004">
        <w:rPr>
          <w:rFonts w:ascii="Times New Roman" w:hAnsi="Times New Roman" w:cs="Times New Roman"/>
          <w:sz w:val="28"/>
          <w:szCs w:val="28"/>
        </w:rPr>
        <w:softHyphen/>
        <w:t>нистые горно-подзолистые, дерново-подзолистые, а также горно</w:t>
      </w:r>
      <w:r w:rsidRPr="00A23004">
        <w:rPr>
          <w:rFonts w:ascii="Times New Roman" w:hAnsi="Times New Roman" w:cs="Times New Roman"/>
          <w:sz w:val="28"/>
          <w:szCs w:val="28"/>
        </w:rPr>
        <w:softHyphen/>
        <w:t>лесные оподзоленные скелетные почвы, в том числе буроземовидные. По лесорастительному районированию район относится к подзоне таежных лесов. Основными древесными породами являются ель, пихта, береза, липа, сосна, лиственница. [</w:t>
      </w:r>
      <w:r w:rsidR="00AF6103" w:rsidRPr="00A23004">
        <w:rPr>
          <w:rFonts w:ascii="Times New Roman" w:hAnsi="Times New Roman" w:cs="Times New Roman"/>
          <w:sz w:val="28"/>
          <w:szCs w:val="28"/>
        </w:rPr>
        <w:t>5</w:t>
      </w:r>
      <w:r w:rsidRPr="00A23004">
        <w:rPr>
          <w:rFonts w:ascii="Times New Roman" w:hAnsi="Times New Roman" w:cs="Times New Roman"/>
          <w:sz w:val="28"/>
          <w:szCs w:val="28"/>
        </w:rPr>
        <w:t>]</w:t>
      </w:r>
    </w:p>
    <w:p w:rsidR="00C76B86" w:rsidRPr="00A23004" w:rsidRDefault="00C76B86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3D8" w:rsidRPr="00A23004" w:rsidRDefault="00A23004" w:rsidP="00A23004">
      <w:pPr>
        <w:pStyle w:val="a4"/>
        <w:numPr>
          <w:ilvl w:val="1"/>
          <w:numId w:val="2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Характеристика древесных пород</w:t>
      </w:r>
    </w:p>
    <w:p w:rsidR="00A23004" w:rsidRPr="00A23004" w:rsidRDefault="00A23004" w:rsidP="00A23004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47D37" w:rsidRPr="00A23004" w:rsidRDefault="00647D37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Рассмотрим характеристику древесных пород, наиболее распространенных на территории г. Чусового</w:t>
      </w:r>
      <w:r w:rsidR="005A4C20" w:rsidRPr="00A23004">
        <w:rPr>
          <w:rFonts w:ascii="Times New Roman" w:hAnsi="Times New Roman" w:cs="Times New Roman"/>
          <w:sz w:val="28"/>
          <w:szCs w:val="28"/>
        </w:rPr>
        <w:t xml:space="preserve"> и изученных нами в ходе данного исследования.</w:t>
      </w:r>
    </w:p>
    <w:p w:rsidR="00833C0E" w:rsidRPr="00261493" w:rsidRDefault="005216BC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 xml:space="preserve">Черёмуха обыкновенная. Род: </w:t>
      </w:r>
      <w:r w:rsidR="00165FD9" w:rsidRPr="00A23004">
        <w:rPr>
          <w:rFonts w:ascii="Times New Roman" w:hAnsi="Times New Roman" w:cs="Times New Roman"/>
          <w:b/>
          <w:i/>
          <w:sz w:val="28"/>
          <w:szCs w:val="28"/>
          <w:lang w:val="en-US"/>
        </w:rPr>
        <w:t>Padus</w:t>
      </w:r>
    </w:p>
    <w:p w:rsidR="00E920C5" w:rsidRP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833C0E" w:rsidRPr="00A23004" w:rsidRDefault="00833C0E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черемуха (Padus) -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листопадные деревья. Цветки бе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лые в облиственных кистях, цветут после облиствения. Плоды -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сочные, шаровидные костянки до 10 мм в диаметре. Созревают летом.</w:t>
      </w:r>
    </w:p>
    <w:p w:rsidR="00833C0E" w:rsidRPr="00A23004" w:rsidRDefault="00165FD9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Черемуха 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преимуществен</w:t>
      </w:r>
      <w:r w:rsidR="00833C0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пойменных лесов, растет в ев</w:t>
      </w:r>
      <w:r w:rsidR="005216B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ропейской части </w:t>
      </w:r>
      <w:r w:rsidR="00302963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="005216B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Запад</w:t>
      </w:r>
      <w:r w:rsidR="00833C0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Сибири, от лесотундры на севере до степей на юге, заходит на Кавказ и в Среднюю Азию. Л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истья и луб при растирании изда</w:t>
      </w:r>
      <w:r w:rsidR="00833C0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миндальный запах. Листья эллиптические, по жилкам слегка морщинистые, с короткой остр</w:t>
      </w:r>
      <w:r w:rsidR="00314EA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вершиной, по краю мелкозубча</w:t>
      </w:r>
      <w:r w:rsidR="00833C0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тые, весной распускаются раньше, чем у других лесных пород. Цветки в длинных поникающи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х кистях, очень душистые, фитон</w:t>
      </w:r>
      <w:r w:rsidR="00833C0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цидны. Плоды черные, на вкус вяжущие. Ценное декоративное и лекарственное дере</w:t>
      </w:r>
      <w:r w:rsidR="009850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3702C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[2].</w:t>
      </w:r>
    </w:p>
    <w:p w:rsidR="00833C0E" w:rsidRPr="00A23004" w:rsidRDefault="00833C0E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C0E" w:rsidRDefault="005216BC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 xml:space="preserve">Яблоня. Род: </w:t>
      </w:r>
      <w:r w:rsidRPr="00A230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Malus</w:t>
      </w:r>
    </w:p>
    <w:p w:rsidR="00E920C5" w:rsidRP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5216BC" w:rsidRPr="00A23004" w:rsidRDefault="005216BC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яблоня (Malus) - неб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ольшие деревья, иногда кустовид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ные. Побеги с колючками или б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ез них, листья простые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, цветки в полузонтиках или щитка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х, цветут вскоре после облистве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в конце весны. Плоды яблоковидные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(яблоки), созревают в конце лета - осенью. Семена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продолговато-яйцевидные, корич</w:t>
      </w:r>
      <w:r w:rsidR="009850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невые или серые, лоснящиеся</w:t>
      </w:r>
      <w:r w:rsidR="009850A1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3702C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[2].</w:t>
      </w:r>
    </w:p>
    <w:p w:rsidR="00833C0E" w:rsidRPr="00A23004" w:rsidRDefault="00833C0E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C0E" w:rsidRDefault="005216BC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>Берёза. Род:</w:t>
      </w:r>
      <w:r w:rsidRPr="00A230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Betula</w:t>
      </w:r>
    </w:p>
    <w:p w:rsidR="00E920C5" w:rsidRP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p w:rsidR="005216BC" w:rsidRPr="00A23004" w:rsidRDefault="005216BC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роду береза (Betula) от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носятся свыше 80 видов, из кото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 в нашей стране естественно растут около 60. Крупные деревья и кустарники различных размеров, иногда кустарнички, обитающие от тундр до степей и распространенные п</w:t>
      </w:r>
      <w:r w:rsidR="00302963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очти во всех горных районах России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Особе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 важны березы как лесообразо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ватели. Общая площадь березо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лесов в нашей стране состав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91,8 млн га с запасом древесины около 6,8 млрд м</w:t>
      </w:r>
      <w:r w:rsidRPr="00A2300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6BC" w:rsidRPr="00A23004" w:rsidRDefault="005216BC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берез характерна гла</w:t>
      </w:r>
      <w:r w:rsidR="00662B7B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дкая кора, отслаивающаяся тонки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пленками, пластинками или чешуйками, чаще белая, реже желтоватая, красноватая или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черная. Мужские цветки за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кладываются в функционально генеративных почках, женские -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генеративных или генеративн</w:t>
      </w:r>
      <w:r w:rsidR="00662B7B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ростовых. Они собраны в сереж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чатые соцветия, в которых сер</w:t>
      </w:r>
      <w:r w:rsidR="007521AB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ежки с мужскими цветками во вре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мя цветения поникают, а женс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- стоят вертикально. Как ты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чиночные, так и пестичные цветки располагаются по 3 в пазухе прицветной чешуи.</w:t>
      </w:r>
    </w:p>
    <w:p w:rsidR="005216BC" w:rsidRPr="00A23004" w:rsidRDefault="005216BC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Цветут березы одновреме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 с распусканием листьев. Пло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ды - двукрылые семянки, со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браны в сережчатые соцветия. Се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мянки созревают в середине - во второй половине лета, после чего соплодие распадается, а семянки вместе с трехлопастными чешуями распространяются ветром, у некоторых видов - и водой.</w:t>
      </w:r>
    </w:p>
    <w:p w:rsidR="005216BC" w:rsidRPr="00A23004" w:rsidRDefault="005216BC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берез с ранними (в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середине лета) сроками созрева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(березы повислая, пушист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ая) прорастают очень быстро, по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явившиеся всходы обычно усп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евают закончить вегетацию до на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ступления осенних холодов. В практике лесокультурного дела на этом биологическом свойстве берез основаны летние посевы их семянок.</w:t>
      </w:r>
    </w:p>
    <w:p w:rsidR="005216BC" w:rsidRPr="00A23004" w:rsidRDefault="005216BC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берез с семенами, созревающими во второй половине - в конце лета, семена имеют опред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еленный период покоя и прораста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только весной следующего года (березы даурская, Шмидта). Березы также способны образовывать пор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осль от пня и укоре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няться отводками. Деревья это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рода, как правило, быстро ра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стущие; живут до 100-300 (4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00) лет. Долговечность кустарни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ковых берез значительно ниже.</w:t>
      </w:r>
    </w:p>
    <w:p w:rsidR="005216BC" w:rsidRPr="00A23004" w:rsidRDefault="005216BC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виды березы светолюб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ивы, среди них преобладают зимо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стойкие и заморозкоустойчивые;</w:t>
      </w:r>
      <w:r w:rsidR="0034191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среднетребовательны к плодоро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дию и влажности </w:t>
      </w:r>
      <w:r w:rsidR="009850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почвы </w:t>
      </w:r>
      <w:r w:rsidR="003702C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[2].</w:t>
      </w:r>
    </w:p>
    <w:p w:rsidR="00624229" w:rsidRPr="00A23004" w:rsidRDefault="00624229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листьях обнаружены: бетулоретиновая кислота в виде бутилового эфира, аскорбиновая кислота (до 2,8%), дубильные вещества (5-9%), гиперозид, 3-дигалактозид мирицетина, тритерпеновые спирты – фолиентриол и фолиентетрол, сапонины (до 3,2%) и эфирное масло </w:t>
      </w:r>
      <w:r w:rsidR="009850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(0,04-0,05%) </w:t>
      </w:r>
      <w:r w:rsidR="003702C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[1].</w:t>
      </w:r>
    </w:p>
    <w:p w:rsidR="00624229" w:rsidRDefault="00624229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0C5" w:rsidRPr="00A23004" w:rsidRDefault="00E920C5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C0E" w:rsidRDefault="005216BC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lastRenderedPageBreak/>
        <w:t>Сирень. Род:</w:t>
      </w:r>
      <w:r w:rsidRPr="00A230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Syringa</w:t>
      </w:r>
    </w:p>
    <w:p w:rsidR="00E920C5" w:rsidRP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p w:rsidR="005216BC" w:rsidRPr="00A23004" w:rsidRDefault="005216BC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сирень (Syringa) -</w:t>
      </w:r>
      <w:r w:rsidR="00165FD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листопадные кустарники, реже де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ревья, с простыми, супротивными, черешчатыми, ц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ельнокрайними листьями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 Цветки обоеп</w:t>
      </w:r>
      <w:r w:rsidR="00165FD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олые, с чашечкой и венчиком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белые или окрашенные в иные тона, собраны в крупные, конечные или пазушные пирамидальные метелки. Плод - двухгнездная, двухстворчатая коробочка с 4 кожистыми крылатыми семенами. Цвету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сирени после облиствения, опы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ляются насекомыми (медоносы), семена созревают и опадают осенью.</w:t>
      </w:r>
    </w:p>
    <w:p w:rsidR="005216BC" w:rsidRPr="00A23004" w:rsidRDefault="00302963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216B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 распространена </w:t>
      </w:r>
      <w:r w:rsidR="005216BC" w:rsidRPr="00A230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сирень обыкновенная</w:t>
      </w:r>
      <w:r w:rsidR="005216BC" w:rsidRPr="00A230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5216B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(S. vulgaris) - кустарник до 5 м в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ысотой родом с Балканского полу</w:t>
      </w:r>
      <w:r w:rsidR="005216B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острова. Побеги серые, завер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шаются парой супротивно располо</w:t>
      </w:r>
      <w:r w:rsidR="005216B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женных овальных почек. Листья округло-треугольные, гладкие, осенью обычно опадают зелеными. Цветет первой из сиреней, в конце весны - начале лета. Цветки фиолетовые, розовые или белые, душистые. У садовых сортов, которых известно свыше 500, окраска цветков может быть иной, а цветут они на 2-4 недели позже. Сирень растет быстро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неприхотлива к почвенным усло</w:t>
      </w:r>
      <w:r w:rsidR="005216B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виям, очень зимостойка. Чрезвычайно популярна в озеленении. Культурные сорт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менее зимо</w:t>
      </w:r>
      <w:r w:rsidR="005216B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стойки. Размножают сирень семенами, черенками, отводками. Она способна давать обильные корневые отпрыски и может служить хорошим закрепителем почв.</w:t>
      </w:r>
    </w:p>
    <w:p w:rsidR="005216BC" w:rsidRPr="00A23004" w:rsidRDefault="005216BC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практике озеленения нере</w:t>
      </w:r>
      <w:r w:rsidR="00165FD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дко этот вид путают с 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персид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(S. х persica), которая отличает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от с. обыкновенной ланцетно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заостренными листьям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и, рыхлыми метельчатыми соцвети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ями, более поздним цветени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и сильным специфическим запа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 цветков. По зимостойкости с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персидская уступает с. обыкно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венной и поэтому может примен</w:t>
      </w:r>
      <w:r w:rsidR="0020117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яться в озеленении только в рай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онах </w:t>
      </w:r>
      <w:r w:rsidR="00165FD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сравнительно мягким климатом. </w:t>
      </w:r>
      <w:r w:rsidR="0020117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</w:t>
      </w:r>
      <w:r w:rsidR="003702C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 родина этого вида – Китай [2].</w:t>
      </w:r>
    </w:p>
    <w:p w:rsidR="00165FD9" w:rsidRPr="00A23004" w:rsidRDefault="00165FD9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C0E" w:rsidRDefault="00E57DAD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>Рябина. Род:</w:t>
      </w:r>
      <w:r w:rsidRPr="00A230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Sorbus</w:t>
      </w:r>
    </w:p>
    <w:p w:rsidR="00E920C5" w:rsidRP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p w:rsidR="00E57DAD" w:rsidRPr="00A23004" w:rsidRDefault="00E57DAD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рябина (Sorbus) - деревья или кустарники с простыми или непарноперистыми листьями. Цветки белые или розовые в сложных конечных щитках на укороченных побегах. Цветут после облиствения. Плоды 2-5-гнездные, яблокообразные, шаровидные или грушевидные, красные, желтые, иногда белые. Семена острые, трехгранные. Рябины ценятся как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плодовые, лекарственные и деко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ративные древесные растения, 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из которых (р. обыкновен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ная, р. глоговина) дают прочную, упругую древесину. В лесах и кустарниковых зарослях </w:t>
      </w:r>
      <w:r w:rsidR="00165FD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растут рябины 43 видов. Важ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нейшие из них следующие.</w:t>
      </w:r>
    </w:p>
    <w:p w:rsidR="00E57DAD" w:rsidRPr="00A23004" w:rsidRDefault="00E57DAD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Рябина обыкновенная</w:t>
      </w:r>
      <w:r w:rsidRPr="00A230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(S. a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ucuparia) - дерево 15-20 м высо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той. Листья непарноперистые, до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см длиной, из 11 -15 продол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говатых, обычно цельнокрайних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опушенных у основания листоч</w:t>
      </w:r>
      <w:r w:rsidR="00165FD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Облиствяется почти одновременно с облиствением березы, осенью листья нередко становятся малиново-красными. Цветет в конце весны, плоды созревают в конце лета; плоды до 15 мм в диаметре, шаровидные, ярко-красные, горьковато-вяжущие.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Растет во втором ярусе и подлеске в европейской части </w:t>
      </w:r>
      <w:r w:rsidR="00165FD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Крыму и на Кавказе. В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озеленении особо ценится плаку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чий культивар этой рябины (S. </w:t>
      </w:r>
      <w:r w:rsidR="0020117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aucuparia 'Pendula') - с длинны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опускающимися до земли ветвями</w:t>
      </w:r>
      <w:r w:rsidR="003702C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209" w:rsidRPr="00A23004" w:rsidRDefault="00624229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рябины содержат каротин (до 18 мг%), аскорбиновую кислоту (до 200 мг%), витамин Р, сорбозу, спирты (сорбит и идит), органические кислот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дубильные и горькие вещества,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флавоноиды – изокверцитрин, кверцитр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ин, спиреозид, рутин и мератин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гликозид парасорбозид, галовую и протокатеховую кислоты, эпикатехин, эпиллокатехин и лактон-парасорбиновую кислоту, облад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ающую антибиотическим действием</w:t>
      </w:r>
      <w:r w:rsidR="003702CE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521AB" w:rsidRPr="00A23004" w:rsidRDefault="007521AB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C0E" w:rsidRDefault="00D47B9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 xml:space="preserve">Тополь. </w:t>
      </w:r>
      <w:r w:rsidR="00E57DAD" w:rsidRPr="00A23004">
        <w:rPr>
          <w:rFonts w:ascii="Times New Roman" w:hAnsi="Times New Roman" w:cs="Times New Roman"/>
          <w:b/>
          <w:sz w:val="28"/>
          <w:szCs w:val="28"/>
        </w:rPr>
        <w:t>Осина. Род:</w:t>
      </w:r>
      <w:r w:rsidR="00E57DAD" w:rsidRPr="00A230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3437A" w:rsidRPr="00A230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Populus</w:t>
      </w:r>
    </w:p>
    <w:p w:rsidR="00A23004" w:rsidRPr="00E920C5" w:rsidRDefault="00A23004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0"/>
          <w:szCs w:val="28"/>
          <w:shd w:val="clear" w:color="auto" w:fill="FFFFFF"/>
        </w:rPr>
      </w:pPr>
    </w:p>
    <w:p w:rsidR="00E57DAD" w:rsidRPr="00A23004" w:rsidRDefault="00F3437A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ерево до 30-35 м высо</w:t>
      </w:r>
      <w:r w:rsidR="00E57DAD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и 1 м в диаметре. Ствол цилиндрический, малосбежистый, хорошо очищается от сучьев. К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 светло-зеленая или зеленова</w:t>
      </w:r>
      <w:r w:rsidR="00E57DAD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то-серая, у старых деревьев 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нижней части ствола с продоль</w:t>
      </w:r>
      <w:r w:rsidR="00E57DAD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трещинами. Побеги дифференцированы на удлиненные и укороченные, несущие, помимо листьев, также соцветия и плоды. Удлиненные годовалые побеги цилиндрические, блестящие, красновато-коричневые. Ростовые почки острые, слегка ребристые, клейкие, красноватые, блестящие, до 10 мм длиной. Цветковые почки шаровидные, раскрываются нередко уже в конце зимы, оголяя зачаточные соцветия, густо покрытые серыми волосками.</w:t>
      </w:r>
    </w:p>
    <w:p w:rsidR="00E57DAD" w:rsidRPr="00A23004" w:rsidRDefault="00E57DAD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плотные, серова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то-зеленые, с пальчатым жилкова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нием, на особях семенного происхождения почти округлые, по краю городчатые или городчато-крупнозубчат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ые, диаметром 3-7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порослевых побегах корнеотпрыскового происхождения листья крупне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 (до 15 см шириной и 20 см дли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ной), треугольно-яйцевидные,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сердцевидным основанием и за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остренной верхушкой. Черешок по длине почти равен листовой пластинке, сплюснут в направлении, перпендикулярном ей, очень упругий. Поэтому листья даж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при слабом дуновении ветра на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чинают вибрировать - дрожать. Отсюда и название осины -тополь дрожащий. Облиствяется осина примерно через неделю после березы. Кроме того, у нее есть поздно</w:t>
      </w:r>
      <w:r w:rsidR="004A329B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распускающаяся, форма, облиствяющаяся еще позже.</w:t>
      </w:r>
    </w:p>
    <w:p w:rsidR="00E57DAD" w:rsidRPr="00A23004" w:rsidRDefault="00E57DAD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Зацветает осина примерно за 2 недели до облиствения. Ее цветковые сережки толстые, длинные, мохнатые. Тычиночные цветки с красными пыльниками, пестичные - с двухлопастным красноватым рыльцем. Цветет осина с 7-15 лет, ежегодно и чаще обильно. Плоды созревают 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весны, почти одновремен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 началом пыления сосны 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обыкновенной и зацветанием ряби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ны. Зрелые коробочки сразу раскрываются, из них вылетают мелкие семена (масса 1000 шт.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0,1 г), снабженные летуч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 в виде белого пуха. Но нередко вылетает только пух без семян вследствие образования партенокарпических плодов.</w:t>
      </w:r>
    </w:p>
    <w:p w:rsidR="00E57DAD" w:rsidRPr="00A23004" w:rsidRDefault="00E57DAD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 на поверхность влажн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почвы, семена быстро прорас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тают, и до конца вегетации всходы могут достигать 0,5 м и более в высоту.</w:t>
      </w:r>
    </w:p>
    <w:p w:rsidR="00E57DAD" w:rsidRPr="00A23004" w:rsidRDefault="00E57DAD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Примерно до 40 лет осин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растет быстро, поэтому перего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няет другие лиственные и хвойные породы, занимая первый ярус в лесу. Позже ее прирост заметно снижается, а к 60-80, реже</w:t>
      </w:r>
    </w:p>
    <w:p w:rsidR="00E57DAD" w:rsidRPr="00A23004" w:rsidRDefault="00E57DAD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100-150 годам, осина погибает. Но корневая система остается живой и после усыхания дерева 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течение определенного време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образует новые корневые отпрыски.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Порослевое возобновле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от пня у осины выражено слабо.</w:t>
      </w:r>
    </w:p>
    <w:p w:rsidR="00E57DAD" w:rsidRPr="00A23004" w:rsidRDefault="00E57DAD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Осина имеет огромный ареал и распространена на большей части территории </w:t>
      </w:r>
      <w:r w:rsidR="00F3437A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лесах она образует чистые осинники или сообитает с другими хвойными и листве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нными породами. В лесостепи рас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пространена осиновыми колками - небольшими осиновыми или осиново-березовыми лесами, в степях участвует в формировании кустарниковых зарослей, так как принимает там кустовидную форму.</w:t>
      </w:r>
    </w:p>
    <w:p w:rsidR="00E57DAD" w:rsidRPr="00A23004" w:rsidRDefault="00E57DAD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Осина весьма светолюбива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зимостойка и заморозкоустойчи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нетребовательна к влажности воздуха, среднетребовательна к плодородию и влажности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почвы. Она может мириться с не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 бедностью почвы, но в таких условиях растет плохо. Хорошо выдерживает избыточ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проточное увлажнение, но за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 воды не выносит и на сфагновых болотах не растет.</w:t>
      </w:r>
    </w:p>
    <w:p w:rsidR="00E57DAD" w:rsidRPr="00A23004" w:rsidRDefault="00E57DAD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Осина - типичный пионер леса и имеет большое значение в процессах смены древесных пород в лесах. В благоприятных эдафических условиях образует высок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опроизводительные древо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стои. Древесина ее мягкая, легкая, заболонная, белая, широко применяется в спиче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чном производстве, в целлюлознобумаж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промышленности и в других отраслях народного хозяйства. Но в насаждениях значительная часть стволов осины обычно повреждена сердцевидной гнилью, и деловой древесины осинники дают сравнительно мало. В озеленении осину почти не используют. Однако широкого применения в парковой культуре заслуживает исключительно декоративный пирамидальный к</w:t>
      </w:r>
      <w:r w:rsidR="00633DC6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ультивар осины с узкопирамидаль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кроной, образованной восходящими вверх и прижатыми к стволу ветвями - P. tremula ' Pyramidalis' . Его размножают отделением корневых отпрысков или корневыми черенками</w:t>
      </w:r>
      <w:r w:rsidR="001C31C7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7DAD" w:rsidRDefault="00E57DAD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>Клён. Род:</w:t>
      </w:r>
      <w:r w:rsidRPr="00A230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Acer</w:t>
      </w:r>
    </w:p>
    <w:p w:rsidR="00E920C5" w:rsidRP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DE6FF8" w:rsidRPr="00A23004" w:rsidRDefault="00DE6FF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</w:t>
      </w:r>
      <w:r w:rsidR="00F3437A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 </w:t>
      </w:r>
      <w:r w:rsidRPr="00A23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кленовые</w:t>
      </w:r>
      <w:r w:rsidRPr="00A230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(Асегасеае) -</w:t>
      </w:r>
      <w:r w:rsidR="00F3437A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листопадные (как исключение, вечнозеленые) дерев</w:t>
      </w:r>
      <w:r w:rsidR="00D55F8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ья, реже кустарники, с супротив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пальчато-лопастными, цельными или сложными листьями. Цветки правильные, в щитках, кистях и метелках, обоеполые, ложнообоеполые (морфологичес</w:t>
      </w:r>
      <w:r w:rsidR="00D55F8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двуполые, но вследствие недо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развитости тычинок или пестика</w:t>
      </w:r>
      <w:r w:rsidR="0020117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функционально однополые) и раз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дельнополые. Растения полигамные. Околоцветник чаще нев</w:t>
      </w:r>
      <w:r w:rsidR="00D55F8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зрач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ный, двойной, 4-5-членный, иногда редуцирован. Тычинок 8-10, пестик из 2 плодо</w:t>
      </w:r>
      <w:r w:rsidR="00F3437A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листиков, завязь верхняя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Плод - дробная крылатая двус</w:t>
      </w:r>
      <w:r w:rsidR="00D55F8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емянка, при созревании распадаю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щаяся на две односеменные крылат</w:t>
      </w:r>
      <w:r w:rsidR="00D55F8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ки; семена без эндосперма, с хо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рошо развитыми семядолями. </w:t>
      </w:r>
      <w:r w:rsidR="00D55F8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видов семейства цве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 одновременно с распускание</w:t>
      </w:r>
      <w:r w:rsidR="00D55F8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 листьев или позже, энтомофиль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ны,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хорошие медоносы. Некоторые виды опыляются ветром, цветут до облиствения. Плоды распространяются ветром.</w:t>
      </w:r>
    </w:p>
    <w:p w:rsidR="00DE6FF8" w:rsidRPr="00A23004" w:rsidRDefault="00DE6FF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Семейство включает 2 рода: </w:t>
      </w:r>
      <w:r w:rsidR="00F3437A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 (Acer) и диптерония (Dipte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ronia). В </w:t>
      </w:r>
      <w:r w:rsidR="00F3437A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России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</w:t>
      </w:r>
      <w:r w:rsidR="00D55F8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ен род клен, виды которого явля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образователями или комп</w:t>
      </w:r>
      <w:r w:rsidR="00D55F8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онентами широколиственных и сме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шанных лесов, кустарниковых зарослей, широко используются в различных отраслях народного хозяйства, особенно в озеленении. Всего кленов насчитывается окол</w:t>
      </w:r>
      <w:r w:rsidR="00D55F8F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 120 видов и 40 подвидов. В на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 стране естественно растут клены 28 видов и</w:t>
      </w:r>
      <w:r w:rsidR="001C31C7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50 видов интродуцированы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31C7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[2].</w:t>
      </w:r>
    </w:p>
    <w:p w:rsidR="00833C0E" w:rsidRDefault="00967EC6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>Ольха</w:t>
      </w:r>
      <w:r w:rsidR="00DE6FF8" w:rsidRPr="00A23004">
        <w:rPr>
          <w:rFonts w:ascii="Times New Roman" w:hAnsi="Times New Roman" w:cs="Times New Roman"/>
          <w:b/>
          <w:sz w:val="28"/>
          <w:szCs w:val="28"/>
        </w:rPr>
        <w:t>. Род:</w:t>
      </w:r>
      <w:r w:rsidR="00DE6FF8" w:rsidRPr="00A230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E6FF8" w:rsidRPr="00A230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Alnus</w:t>
      </w:r>
    </w:p>
    <w:p w:rsidR="00E920C5" w:rsidRP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D03DA1" w:rsidRPr="00A23004" w:rsidRDefault="00D03DA1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 ольха (Alnus) </w:t>
      </w:r>
      <w:r w:rsidR="00CC710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подродом ольховник (Du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schekia) насчитывает до 40 ви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деревьев и кустарников, рас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пространенных в Европе, Азии, Северной Африке и Америке. В </w:t>
      </w:r>
      <w:r w:rsidR="00CC710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естественно растут 9 видов ольхи и 6 видов ольховника. У видов ольхи вегетативные почки очередные, обратнояйцевидные, на ножках. Зачаточные тычиночные и пестичные цветки зимуют в голых, лишенных почечных чешуй почках и имеют вид мелких сережек. Пестичные цветки располагаются в с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ережке под прицвет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ковыми чешуями по 2. Плоды с редуцированными крылышками, образуются в соплодии, внешне напоминающем мелкую шишку.</w:t>
      </w:r>
    </w:p>
    <w:p w:rsidR="00D03DA1" w:rsidRPr="00A23004" w:rsidRDefault="00D03DA1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Цветут виды ольхи до облиствения, опыляются ветром. Плоды созревают осенью, опадают с осени до весны, распространяются ветром и водой.</w:t>
      </w:r>
    </w:p>
    <w:p w:rsidR="00D03DA1" w:rsidRPr="00A23004" w:rsidRDefault="00D03DA1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ольховника - кустарники. Их тычиночные зачаточные</w:t>
      </w:r>
      <w:r w:rsidR="00CC710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цветки зимуют в голых почках (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сережек), а пестичные -</w:t>
      </w:r>
      <w:r w:rsidR="00CC710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чешуйчатых. Цветут ольховники одновременно с распусканием листьев, семена созревают лето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м; имея два узких крылышка, рас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пространяются ветром.</w:t>
      </w:r>
    </w:p>
    <w:p w:rsidR="00D03DA1" w:rsidRPr="00A23004" w:rsidRDefault="00D03DA1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Растет ольха быстро, в возраст возмужалости вступает с 10-15 лет, размножается сем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енами, хорошо возобновляется по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рослью от пня.</w:t>
      </w:r>
    </w:p>
    <w:p w:rsidR="00D03DA1" w:rsidRPr="00A23004" w:rsidRDefault="004C24F0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Растет на плодо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родных почвах с проточным избыточным увлажнением. Чаще образует чистые древостои на так называемых черноольховых трясинах, но может также расти совместно с елью европейской, березой пушистой, осиной, липо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й мелколистной, дубом череш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чатым. Ольха светолюбива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довольно теплолюбива. В север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части своего ареала нередко страдает от морозов.</w:t>
      </w:r>
    </w:p>
    <w:p w:rsidR="00D03DA1" w:rsidRPr="00A23004" w:rsidRDefault="004C24F0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Древесина ее имеет широ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хозяйственное применение, но особенно ценится при создании гидротехнических сооружений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Кору используют как дубитель, 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ольховые шишки - в медици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не, молодые побеги - на корм ов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цам и коровам</w:t>
      </w:r>
      <w:r w:rsidR="001C31C7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209" w:rsidRPr="00A23004" w:rsidRDefault="00624229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содержат флавоноиды, кофейную, хлорогеновую и протокатехиновую кислоты, 205 мг% аскорбиновой кислоты</w:t>
      </w:r>
      <w:r w:rsidR="001C31C7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4229" w:rsidRPr="00A23004" w:rsidRDefault="00624229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FF8" w:rsidRDefault="00D03DA1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>Акация. Род:</w:t>
      </w:r>
      <w:r w:rsidRPr="00A230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Acacia</w:t>
      </w:r>
    </w:p>
    <w:p w:rsidR="00E920C5" w:rsidRP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D03DA1" w:rsidRPr="00A23004" w:rsidRDefault="00CC710C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истопадное дерево свыше 25 м высотой, р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одом из Север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Америки. Очень широко ра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спространено от Прибалтики и юж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нее, включая Среднюю 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Азию. Листья непарноперистые, светло-зеленые, длиной до 25 см и более. Прилистники превращены в крепкие, острые колючки. Цветки белые, в поникающих кистях, душистые, цветут в начале лета. Бобы плоские, 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серые, до 12 см длиной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Растет быстро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дает обильные корневые отпрыс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 пневую поросль. Декоративна, хороший медонос, отличается прочной и устойчивой древесино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й. Свето- и теплолюбива, засухо</w:t>
      </w:r>
      <w:r w:rsidR="00D03DA1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устойчива, недостаточно зимостойка. Имеет много хозяйственно ценных культиваров.</w:t>
      </w:r>
    </w:p>
    <w:p w:rsidR="00D03DA1" w:rsidRPr="00A23004" w:rsidRDefault="00D03DA1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Карагана древовидная, 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 </w:t>
      </w:r>
      <w:r w:rsidRPr="00A230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желтая акация</w:t>
      </w:r>
      <w:r w:rsidRPr="00A230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CC710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(Caragana arbo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rescens) - крупный листопадный кустарник, естественно растет в Сибири и Казахстане, в культуре - повсемес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тно. Кора зелено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ватая, лоснящаяся, листья парноперистые, из 4-7 пар листочков, прилистники превр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ащены в тонкие колючки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 Цветки желтые, обычно в пазушных пучк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по 2-5, цветут после облист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вения, в конце весны. Бобы цилиндрические, по вызрева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с тре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 раскрываются по шву и разбрасывают семена</w:t>
      </w:r>
      <w:r w:rsidR="001C31C7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6FF8" w:rsidRPr="00A23004" w:rsidRDefault="00DE6FF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6FF8" w:rsidRDefault="00D03DA1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>Ива (верба). Род:</w:t>
      </w:r>
      <w:r w:rsidRPr="00A230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Salix</w:t>
      </w:r>
    </w:p>
    <w:p w:rsidR="00E920C5" w:rsidRP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D03DA1" w:rsidRPr="00A23004" w:rsidRDefault="00D03DA1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ива (Salix) -</w:t>
      </w:r>
      <w:r w:rsidR="00CC710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мущественно кустарники, реже де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ревья или кустарнички. Листья простые, цельные, очередные, реже кососупротивные. Растения двудомные. Цветки в сережках, расположены в пазухах прицветных чешуй, опушенных длинными белыми волосками. Околоцветник отсутствует, его место занимают 1-2 или несколько нектарон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осных желёзок, иногда сливающих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лопастный железистый диск. Выделяемый нектар служит для привлечения насекомых -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посредников опыления: ивы энто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мофильны, ценные медоносы. В мужском цветке тычинок 2, реже 3-5 (12); в женском - пестик и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з 2 плодолистиков с двухраздель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столбиком; завязь верхняя. Плод - коробочка; семена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кие, без эндосперма, с пучком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парусных белых волосков, разно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сятся ветром сразу после раскрывания коробочек.</w:t>
      </w:r>
    </w:p>
    <w:p w:rsidR="00D03DA1" w:rsidRPr="00A23004" w:rsidRDefault="00D03DA1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Зачаточные цветки закладываются в год, предшествующий цветению, в цветковых почках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обычно более крупных, чем рос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товые. Цветут ивы, как правило, рано: в первой половине - середине весны, до распускани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я листьев или одновременно с об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листвением. В отличие от тополей ивы не образуют корневых отпрысков. Но они хорошо укореняются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отводками и способны давать по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росль от пня. При искусстве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нном разведении ивы нередко раз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множаются зимними черенками и даже кольями.</w:t>
      </w:r>
    </w:p>
    <w:p w:rsidR="00D03DA1" w:rsidRPr="00A23004" w:rsidRDefault="00D03DA1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ивы отличаются высо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свето- и влаголюбием, значи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тельная часть видов приурочена к речному 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аллювию, где они яв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ляются пионерными растениями.</w:t>
      </w:r>
    </w:p>
    <w:p w:rsidR="00DE6FF8" w:rsidRPr="00A23004" w:rsidRDefault="00D03DA1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ива включает 3 подрода: ива, ветрикс и хаметия. Ивы -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крупные деревья (около 30 видов) преимущественно относятся к первому подроду, ивы других жизненных форм распределяются между подродами ветрикс и хаме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</w:t>
      </w:r>
      <w:r w:rsidR="001C31C7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="004C24F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FF8" w:rsidRDefault="003A6FC8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lastRenderedPageBreak/>
        <w:t>Липа. Род:</w:t>
      </w:r>
      <w:r w:rsidRPr="00A230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Tilia</w:t>
      </w:r>
    </w:p>
    <w:p w:rsidR="00E920C5" w:rsidRP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p w:rsidR="00CC710C" w:rsidRPr="00A23004" w:rsidRDefault="003A6FC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Семейство </w:t>
      </w:r>
      <w:r w:rsidRPr="00A23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липовые 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(Tiliaceae) насчитывает около 45 родов и 700 видов листопадных дере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вьев, кустарников, полукустарни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или трав. </w:t>
      </w:r>
    </w:p>
    <w:p w:rsidR="003A6FC8" w:rsidRPr="00A23004" w:rsidRDefault="003A6FC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липа (Tilia) включает до 50 видов обычно круп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де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ревьев, с черешчатыми, двурядно-очередными, округло-сердце-видными или широкояйцевидными листьями, несущими в пазухе рядом с почкой возобновле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поникающее соцветие - щитко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видный или кистевидный плейохазий. К цветоносу прикреплен желтовато-зеленый ланцетный или языковидный прицветный лист. Цветки свисающие на цветоножке, с пятилистной зеленой чашечкой, пятилепестным венчиком желтовато-кремового цвета, с многочисленными тычинками, свободными или сросшимися в 4-5 пучков, нередко со стаминодиями, пес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 из 5 плодолисти</w:t>
      </w:r>
      <w:r w:rsidR="00CC710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ков, завязь верхняя.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Зачаточные цветки л</w:t>
      </w:r>
      <w:r w:rsidR="000D6D7D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ипы закладываются в генеративных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ростовых почках, обычно весной года цветения (иногда этот процесс может начинаться с осени предыдущего года), поэтому цветет липа поздно - в середине лета, после окончания 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роста побегов. Опыляется насеко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мыми - пчелами, шмелями, осами. Плод - одногнездный орешек с 1, реже с 2 семенами, сод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ержащими хорошо развитый, масля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нистый эндосперм. Но у липы н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ередки случаи массовой бессемян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орешков из-за способности ее к партенокарпии.</w:t>
      </w:r>
    </w:p>
    <w:p w:rsidR="003A6FC8" w:rsidRPr="00A23004" w:rsidRDefault="003A6FC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созревают осенью го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цветения и в течение зимы по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степенно распространяются вет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ром, чему способствует сохраняю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 при соплодии прицветный лист, выполняющий роль паруса.</w:t>
      </w:r>
    </w:p>
    <w:p w:rsidR="003A6FC8" w:rsidRPr="00A23004" w:rsidRDefault="003A6FC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свободном стоянии липа начинает плодоносить с 8-15 лет, в насаждениях - с 25-30 лет. Размножается преимущественно семенами, но может возобновлят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ься порослью от пня и укоренять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нижними ветвями, нередко свисающими до земли. В первые годы растет медленно, но с возрастом прирост усиливается. 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Жи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 150-200 лет и более.</w:t>
      </w:r>
    </w:p>
    <w:p w:rsidR="003A6FC8" w:rsidRPr="00A23004" w:rsidRDefault="003A6FC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Липа образует мощную ко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рневую систему с хорошо выражен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стержневым корнем и далеко расходящимися боковыми корнями, поэтому она ветроу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стойчива. Все виды липы исключи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 теневыносливы, однако цвести и плодоносить могут только на свету; требовательны к эдафическим условиям, не выносят засоленных, кислых и сухих 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почв, но мирятся с временным вы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соким стоянием грунтовых вод. Большинство видов этого рода является образователями широколиственных лесов умеренных широт Северного полушария. В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лесах липа способствует улучше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почвы, предотвращает ее з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арастание травянистой раститель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ностью и излишнее иссушение. А сообитая с дубом, липа служит для него хорошим подгоном, так как, не обгоняя его в росте по высоте, затеняет стволики дуба с боков.</w:t>
      </w:r>
    </w:p>
    <w:p w:rsidR="003A6FC8" w:rsidRPr="00A23004" w:rsidRDefault="003A6FC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виды липы - хорошие 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медоносы, а липовые леса являют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важной базой промышленного пчеловодства. Ценится у липы и древесина - белая с розовы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м оттенком, легкая, мягкая, рав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номерно плотная. Из луба и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зготовляют мочало, из коры моло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дых деревьев получают лыко; 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цветки, листья, почки и кору ши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роко используют в медицине, а 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и побеги идут на корм до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машнему скоту. Липа весьма декоративна, обладает высокой шумо- и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пылепоглощающей способностью, дымо- и газостойка, поэтому является одной из наиболее популярных в озеленении древесных пород</w:t>
      </w:r>
      <w:r w:rsidR="001C31C7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41209" w:rsidRPr="00A23004" w:rsidRDefault="00624229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цветках липы сердцевидной содержатся: эфирное масло (0,05%), гесперидин, тилиацин, сапонины, дубильные вещества, каротин и аскорбиновая кислота</w:t>
      </w:r>
      <w:r w:rsidR="001C31C7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6FF8" w:rsidRPr="00A23004" w:rsidRDefault="00DE6FF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6FF8" w:rsidRDefault="003A6FC8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>Вяз. Род:</w:t>
      </w:r>
      <w:r w:rsidRPr="00A230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Ulmus</w:t>
      </w:r>
    </w:p>
    <w:p w:rsidR="00E920C5" w:rsidRPr="00E920C5" w:rsidRDefault="00E920C5" w:rsidP="00A23004">
      <w:pPr>
        <w:pStyle w:val="a4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3A6FC8" w:rsidRPr="00A23004" w:rsidRDefault="003A6FC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Семейство ильмовые,</w:t>
      </w:r>
      <w:r w:rsidR="005A4C2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вязов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ые (Ulmaceae), объеди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няет 6 родов и около 50 видов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древесных растений, распростра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ненных в лесах от умеренного п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ояса Северного полушария до тро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пиков. Род вяз (Ulmus) включа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листопадные деревья преимуще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 первой величины. Почки очередные, сидят двурядно, ветвление симподиальное. Ли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стья простые, с неравнобоким ос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нованием, жилкование перисто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е, краебежное, край остродвояко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пильчатый, черешок короткий. Цветки закладываются в лето, предшествующее цветению, в цветковых почках более крупных и овальных, чем вегетативные.</w:t>
      </w:r>
    </w:p>
    <w:p w:rsidR="003A6FC8" w:rsidRPr="00A23004" w:rsidRDefault="003A6FC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Цветки мелкие, околоцветник простой, редуцированный (вязы опыляются ветром), слегка надрезан на 4-9 долей, тычинки в таком же числе, пестик из двух п</w:t>
      </w:r>
      <w:r w:rsidR="00CC710C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лодолистиков, завязь верхняя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; цветут до об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листвения. Период массового цве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тения вязов служит индикатором времени наступления разгара весны, а по началу созревания плодов вязов фенологи отмечают наступление фенологического лета.</w:t>
      </w:r>
    </w:p>
    <w:p w:rsidR="003A6FC8" w:rsidRPr="00A23004" w:rsidRDefault="003A6FC8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- слегка сплюснут</w:t>
      </w:r>
      <w:r w:rsidR="00356B00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ые семянки с овальным перепонча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тым крылом 15-30 мм в диаметре, выполняющим роль паруса. Созревают семянки через 3-6 недель после цветения и быстро обрываются ветром. Масса 1000 шт. плодов от 4 до 14 г.</w:t>
      </w:r>
    </w:p>
    <w:p w:rsidR="003A6FC8" w:rsidRPr="00A23004" w:rsidRDefault="00356B00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Растут они быстро, в возраст </w:t>
      </w:r>
      <w:r w:rsidR="003A6FC8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половой зрелости вступают в 8-12 лет, в насаждениях - с 15-30 лет, живут до 150-300 лет.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6FC8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название род вяз полу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 из-за необычайно вязкой, уп</w:t>
      </w:r>
      <w:r w:rsidR="003A6FC8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ругой и прочной древесины. 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издавна используется для из</w:t>
      </w:r>
      <w:r w:rsidR="003A6FC8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готовления гнутых изделий и в столярном производстве. Вязы широко применяют в степном и полезащитном лесоразведении, для закрепления оврагов, скло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нов, откосов и дамб. Они доволь</w:t>
      </w:r>
      <w:r w:rsidR="003A6FC8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устойчивы в условиях городской среды, име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много декора</w:t>
      </w:r>
      <w:r w:rsidR="003A6FC8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тивных форм и культиваров, ценятся в озеленении</w:t>
      </w:r>
      <w:r w:rsidR="001C31C7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="003A6FC8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1209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1FA3" w:rsidRPr="00A23004" w:rsidRDefault="00561FA3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A91" w:rsidRDefault="00B07A91" w:rsidP="00A2300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b/>
          <w:sz w:val="28"/>
          <w:szCs w:val="28"/>
        </w:rPr>
        <w:t>Боярышник Род:</w:t>
      </w:r>
      <w:r w:rsidRPr="00A230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Crataegus</w:t>
      </w:r>
    </w:p>
    <w:p w:rsidR="00E920C5" w:rsidRPr="00E920C5" w:rsidRDefault="00E920C5" w:rsidP="00A2300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  <w:shd w:val="clear" w:color="auto" w:fill="FFFFFF"/>
        </w:rPr>
      </w:pPr>
    </w:p>
    <w:p w:rsidR="00B07A91" w:rsidRPr="00A23004" w:rsidRDefault="00F960CC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Высокий кустарник, реже небольшое дерево, высотой 1-4 м, с крепкими пурпурно-коричневыми блестящими побегами, обычно несущими толстые, прямые колючки, длиной 2,5-4 см. Прилистники серповидные или косо-сердцевидные, крупно-железисто-зубчатые. Листья на укороченных генеративных побегах-длиной 2-6 см, шириной 2,5-5 см, на вегетативных – длиной до 9,7 см, обычно с обеих </w:t>
      </w:r>
      <w:r w:rsidR="00CA47AC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сторон волосистые, сверху тёмно-зелёные, снизу более  светлые, обратнояйцевидные до широкоромбических, на вершине острые, с клиновидным цельнокрайним основанием, трёх-семи-</w:t>
      </w:r>
      <w:r w:rsidR="00CA47AC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неглубоколопастные или крупнозубчатые; лопасти пильчатые. На стерильных побегах листья иногда более глубоколопастные или раздельные, изредка у основания почти рассечённые. Соцветия густые, длиной 3-4 см, шириной 4-5 см, с опадающими нитевидными прицветниками. Чашелистики продолговато-треугольные, цельные или с 1-2 зубцами; цветки 12-15 мм в диаметре, тычинок 20, с пурпуровыми пыльниками и с двумя-пятью, чаще всего с тремя-четырьмя столбиками. </w:t>
      </w:r>
      <w:r w:rsidR="004D188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Плоды 8-10 мм в диаметре, кровяно-красные, очень редко оранжево-жёлтые, прозрачные, с 3-4 косточками и мучнистой мякотью.</w:t>
      </w:r>
    </w:p>
    <w:p w:rsidR="004D188A" w:rsidRPr="00A23004" w:rsidRDefault="004D188A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медицине разрешено использование плодов и цветков 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Crataegus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sanguinea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Pall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Crataegus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oxyacantha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41209" w:rsidRPr="00A23004" w:rsidRDefault="004D188A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Химический состав. Боярышник кровяно-красный в химическом отношении почти не изучен. В плодах боярышника колючего содержатся урсоловая, олеаноловая, хлорогеновая и кофейная кислоты, гиперозид (гиперин)</w:t>
      </w:r>
      <w:r w:rsidR="009850A1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, дубильные вещества, сорбит, холин, ацетилхолин, жирное масло и β-ситостерин; в цветках-кофейная и хлорогеновая кислоты, гиперозид, кверцетин, ацетилхолин, холин и триметиламин</w:t>
      </w:r>
      <w:r w:rsidR="001C31C7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</w:t>
      </w:r>
      <w:r w:rsidR="009850A1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41209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B4B11" w:rsidRPr="00A23004" w:rsidRDefault="008B4B11" w:rsidP="00A23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88A" w:rsidRPr="00A23004" w:rsidRDefault="008B4B11" w:rsidP="00A2300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1.3.</w:t>
      </w:r>
      <w:r w:rsidRPr="00A23004">
        <w:rPr>
          <w:rFonts w:ascii="Times New Roman" w:hAnsi="Times New Roman" w:cs="Times New Roman"/>
          <w:sz w:val="28"/>
          <w:szCs w:val="28"/>
        </w:rPr>
        <w:tab/>
        <w:t>Фенольные соединения, как показатель загрязнения воздуха</w:t>
      </w:r>
    </w:p>
    <w:p w:rsidR="005A4C20" w:rsidRPr="00A23004" w:rsidRDefault="005A4C20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6CF0" w:rsidRPr="00A23004" w:rsidRDefault="00CA6CF0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Антиоксидантная система защиты – это защита растительного организма от активных форм кислорода, которые образуются при окислительном стрессе. Окислительный стресс в растениях возникает в результате действия практически всех неблагоприятных факторов внешней среды. Основной причиной окислительного стресса является накопление активных форм кислорода.</w:t>
      </w:r>
    </w:p>
    <w:p w:rsidR="00CA6CF0" w:rsidRPr="00A23004" w:rsidRDefault="00CA6CF0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Термин «активные формы кислорода» (АФК) обозначает совокупность короткоживущих, взаимопревращаю</w:t>
      </w:r>
      <w:r w:rsidR="005D0B1F" w:rsidRPr="00A23004">
        <w:rPr>
          <w:rFonts w:ascii="Times New Roman" w:hAnsi="Times New Roman" w:cs="Times New Roman"/>
          <w:sz w:val="28"/>
          <w:szCs w:val="28"/>
        </w:rPr>
        <w:t>щихся и относительно реакционно</w:t>
      </w:r>
      <w:r w:rsidRPr="00A23004">
        <w:rPr>
          <w:rFonts w:ascii="Times New Roman" w:hAnsi="Times New Roman" w:cs="Times New Roman"/>
          <w:sz w:val="28"/>
          <w:szCs w:val="28"/>
        </w:rPr>
        <w:t>способных форм кислорода, возникающих в результате его электронного возбуждения или окислительно-восстановительных</w:t>
      </w:r>
      <w:r w:rsidR="00B32ED7" w:rsidRPr="00A23004">
        <w:rPr>
          <w:rFonts w:ascii="Times New Roman" w:hAnsi="Times New Roman" w:cs="Times New Roman"/>
          <w:sz w:val="28"/>
          <w:szCs w:val="28"/>
        </w:rPr>
        <w:t xml:space="preserve"> превращений. В настоящее время к числу АФК относят производные кислорода радикальной природы (</w:t>
      </w:r>
      <w:r w:rsidR="005D0B1F" w:rsidRPr="00A23004">
        <w:rPr>
          <w:rFonts w:ascii="Times New Roman" w:hAnsi="Times New Roman" w:cs="Times New Roman"/>
          <w:sz w:val="28"/>
          <w:szCs w:val="28"/>
        </w:rPr>
        <w:t>супероксид</w:t>
      </w:r>
      <w:r w:rsidR="00B32ED7" w:rsidRPr="00A23004">
        <w:rPr>
          <w:rFonts w:ascii="Times New Roman" w:hAnsi="Times New Roman" w:cs="Times New Roman"/>
          <w:sz w:val="28"/>
          <w:szCs w:val="28"/>
        </w:rPr>
        <w:t>радикал</w:t>
      </w:r>
      <w:r w:rsidR="004A329B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B32ED7" w:rsidRPr="00A23004">
        <w:rPr>
          <w:rFonts w:ascii="Times New Roman" w:hAnsi="Times New Roman" w:cs="Times New Roman"/>
          <w:sz w:val="28"/>
          <w:szCs w:val="28"/>
        </w:rPr>
        <w:t xml:space="preserve">(анион-радикал) </w:t>
      </w:r>
      <w:r w:rsidR="00B32ED7" w:rsidRPr="00A230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32ED7" w:rsidRPr="00A230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32ED7" w:rsidRPr="00A23004">
        <w:rPr>
          <w:rFonts w:ascii="Times New Roman" w:hAnsi="Times New Roman" w:cs="Times New Roman"/>
          <w:sz w:val="28"/>
          <w:szCs w:val="28"/>
        </w:rPr>
        <w:t xml:space="preserve">∙-, гидроперекисный радикал </w:t>
      </w:r>
      <w:r w:rsidR="00B32ED7" w:rsidRPr="00A23004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="00B32ED7" w:rsidRPr="00A230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32ED7" w:rsidRPr="00A23004">
        <w:rPr>
          <w:rFonts w:ascii="Times New Roman" w:hAnsi="Times New Roman" w:cs="Times New Roman"/>
          <w:sz w:val="28"/>
          <w:szCs w:val="28"/>
        </w:rPr>
        <w:t xml:space="preserve">∙-, гидроксилрадикал </w:t>
      </w:r>
      <w:r w:rsidR="00B32ED7" w:rsidRPr="00A23004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="00B32ED7" w:rsidRPr="00A23004">
        <w:rPr>
          <w:rFonts w:ascii="Times New Roman" w:hAnsi="Times New Roman" w:cs="Times New Roman"/>
          <w:sz w:val="28"/>
          <w:szCs w:val="28"/>
        </w:rPr>
        <w:t xml:space="preserve">∙), а также его реактивные производные (перекись водорода </w:t>
      </w:r>
      <w:r w:rsidR="00B32ED7" w:rsidRPr="00A2300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B32ED7" w:rsidRPr="00A230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32ED7" w:rsidRPr="00A230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32ED7" w:rsidRPr="00A230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32ED7" w:rsidRPr="00A23004">
        <w:rPr>
          <w:rFonts w:ascii="Times New Roman" w:hAnsi="Times New Roman" w:cs="Times New Roman"/>
          <w:sz w:val="28"/>
          <w:szCs w:val="28"/>
        </w:rPr>
        <w:t>, синглетный кислород 1</w:t>
      </w:r>
      <w:r w:rsidR="00B32ED7" w:rsidRPr="00A230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32ED7" w:rsidRPr="00A230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333F0" w:rsidRPr="00A2300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2333F0" w:rsidRPr="00A23004">
        <w:rPr>
          <w:rFonts w:ascii="Times New Roman" w:hAnsi="Times New Roman" w:cs="Times New Roman"/>
          <w:sz w:val="28"/>
          <w:szCs w:val="28"/>
        </w:rPr>
        <w:t>и пероксинитрит</w:t>
      </w:r>
      <w:r w:rsidR="00B32ED7" w:rsidRPr="00A23004">
        <w:rPr>
          <w:rFonts w:ascii="Times New Roman" w:hAnsi="Times New Roman" w:cs="Times New Roman"/>
          <w:sz w:val="28"/>
          <w:szCs w:val="28"/>
        </w:rPr>
        <w:t>)</w:t>
      </w:r>
      <w:r w:rsidR="002333F0" w:rsidRPr="00A23004">
        <w:rPr>
          <w:rFonts w:ascii="Times New Roman" w:hAnsi="Times New Roman" w:cs="Times New Roman"/>
          <w:sz w:val="28"/>
          <w:szCs w:val="28"/>
        </w:rPr>
        <w:t>.</w:t>
      </w:r>
    </w:p>
    <w:p w:rsidR="002333F0" w:rsidRPr="00A23004" w:rsidRDefault="002333F0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Антиоксида</w:t>
      </w:r>
      <w:r w:rsidR="005D0B1F" w:rsidRPr="00A23004">
        <w:rPr>
          <w:rFonts w:ascii="Times New Roman" w:hAnsi="Times New Roman" w:cs="Times New Roman"/>
          <w:sz w:val="28"/>
          <w:szCs w:val="28"/>
        </w:rPr>
        <w:t>нты регулируют процессы свободно</w:t>
      </w:r>
      <w:r w:rsidRPr="00A23004">
        <w:rPr>
          <w:rFonts w:ascii="Times New Roman" w:hAnsi="Times New Roman" w:cs="Times New Roman"/>
          <w:sz w:val="28"/>
          <w:szCs w:val="28"/>
        </w:rPr>
        <w:t>радикального окисления, создают оптимальные условия для нормального метаболизма и функционирования клеток и тканей. Их основной функцией в раститель</w:t>
      </w:r>
      <w:r w:rsidR="005D0B1F" w:rsidRPr="00A23004">
        <w:rPr>
          <w:rFonts w:ascii="Times New Roman" w:hAnsi="Times New Roman" w:cs="Times New Roman"/>
          <w:sz w:val="28"/>
          <w:szCs w:val="28"/>
        </w:rPr>
        <w:t>ных клетках является торможение</w:t>
      </w:r>
      <w:r w:rsidRPr="00A23004">
        <w:rPr>
          <w:rFonts w:ascii="Times New Roman" w:hAnsi="Times New Roman" w:cs="Times New Roman"/>
          <w:sz w:val="28"/>
          <w:szCs w:val="28"/>
        </w:rPr>
        <w:t xml:space="preserve"> развития свободнорадикальных процессов окисления. Наибольшее значение придаётся роли, выполняемой низкомолекулярными метаболитами, являющимися антиоксидантами (аскорбиновая кислота, глутатион, каротиноиды, флавоноиды и др.) и высокомолекулярными антиоксидантными </w:t>
      </w:r>
      <w:r w:rsidR="005D0B1F" w:rsidRPr="00A23004">
        <w:rPr>
          <w:rFonts w:ascii="Times New Roman" w:hAnsi="Times New Roman" w:cs="Times New Roman"/>
          <w:sz w:val="28"/>
          <w:szCs w:val="28"/>
        </w:rPr>
        <w:t>ферментами (супероксиддисмутаза, каталаза, пероксидаза).</w:t>
      </w:r>
    </w:p>
    <w:p w:rsidR="009E6321" w:rsidRPr="00A23004" w:rsidRDefault="009E6321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К антиоксидантам, в том числе, относятся растительные фенолы, а также флавоноиды. Последние представляют собой гидроксипроизводные флавона с </w:t>
      </w:r>
      <w:r w:rsidRPr="00A23004">
        <w:rPr>
          <w:rFonts w:ascii="Times New Roman" w:hAnsi="Times New Roman" w:cs="Times New Roman"/>
          <w:sz w:val="28"/>
          <w:szCs w:val="28"/>
        </w:rPr>
        <w:lastRenderedPageBreak/>
        <w:t>различным количеством –</w:t>
      </w:r>
      <w:r w:rsidRPr="00A23004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A23004">
        <w:rPr>
          <w:rFonts w:ascii="Times New Roman" w:hAnsi="Times New Roman" w:cs="Times New Roman"/>
          <w:sz w:val="28"/>
          <w:szCs w:val="28"/>
        </w:rPr>
        <w:t>-групп. Фенольные соединения содерж</w:t>
      </w:r>
      <w:r w:rsidR="005B68B8" w:rsidRPr="00A23004">
        <w:rPr>
          <w:rFonts w:ascii="Times New Roman" w:hAnsi="Times New Roman" w:cs="Times New Roman"/>
          <w:sz w:val="28"/>
          <w:szCs w:val="28"/>
        </w:rPr>
        <w:t xml:space="preserve">атся в растениях в виде гликозоидов или в свободном состоянии, встречаются почти во всех растениях в количестве от 0,1% до 7%. Фенолы и флавоноиды принимают участие во многих физиологических процессах, в том числе в фотосинтезе, дыхании, росте, защитных реакциях растений. Биологическая активность растительных фенолов и флавоноидов представляет интерес для исследования воздействия антропогенных факторов окружающей среды на уровень флавоноидов в растениях.  </w:t>
      </w:r>
    </w:p>
    <w:p w:rsidR="005B68B8" w:rsidRPr="00A23004" w:rsidRDefault="005B68B8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Практически все фенольные соединения играют важную роль в защитных реакциях растений. Хорошо установлено, что растительные клетки реагируют на механические повреждения или проникновения патогенов повышением активности фенилаланинаммиаклиазы, </w:t>
      </w:r>
      <w:r w:rsidR="00D374FE" w:rsidRPr="00A23004">
        <w:rPr>
          <w:rFonts w:ascii="Times New Roman" w:hAnsi="Times New Roman" w:cs="Times New Roman"/>
          <w:sz w:val="28"/>
          <w:szCs w:val="28"/>
        </w:rPr>
        <w:t>пероксидазы и других ферментов. Это сопровождается «вспышкой» новообразования фенольных соединений. Связываясь с нефенольными полимерами клеточных</w:t>
      </w:r>
      <w:r w:rsidR="004C516A" w:rsidRPr="00A23004">
        <w:rPr>
          <w:rFonts w:ascii="Times New Roman" w:hAnsi="Times New Roman" w:cs="Times New Roman"/>
          <w:sz w:val="28"/>
          <w:szCs w:val="28"/>
        </w:rPr>
        <w:t xml:space="preserve"> стенок, лигнин и оксикоричные </w:t>
      </w:r>
      <w:r w:rsidR="00D374FE" w:rsidRPr="00A23004">
        <w:rPr>
          <w:rFonts w:ascii="Times New Roman" w:hAnsi="Times New Roman" w:cs="Times New Roman"/>
          <w:sz w:val="28"/>
          <w:szCs w:val="28"/>
        </w:rPr>
        <w:t>кислоты способствуют их упрочнению, и таким образом препятствуют проникновению патогенов, а также неконтролируемой потери воды.</w:t>
      </w:r>
    </w:p>
    <w:p w:rsidR="00D374FE" w:rsidRPr="00A23004" w:rsidRDefault="00D374FE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Исследование, проведённое Гарифзяновым А.Р. и др. (2011), показало, что воздействие загрязняющих веществ приводит к количественному изменению накопленных в листьях фенолов</w:t>
      </w:r>
      <w:r w:rsidR="001C31C7" w:rsidRPr="00A23004">
        <w:rPr>
          <w:rFonts w:ascii="Times New Roman" w:hAnsi="Times New Roman" w:cs="Times New Roman"/>
          <w:sz w:val="28"/>
          <w:szCs w:val="28"/>
        </w:rPr>
        <w:t xml:space="preserve"> [4].</w:t>
      </w:r>
    </w:p>
    <w:p w:rsidR="00F23E64" w:rsidRDefault="00F23E64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0C5" w:rsidRPr="00A23004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E64" w:rsidRPr="00A23004" w:rsidRDefault="0072210F" w:rsidP="00A230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F23E64" w:rsidRPr="00A23004">
        <w:rPr>
          <w:rFonts w:ascii="Times New Roman" w:hAnsi="Times New Roman" w:cs="Times New Roman"/>
          <w:sz w:val="28"/>
          <w:szCs w:val="28"/>
        </w:rPr>
        <w:t>Практич</w:t>
      </w:r>
      <w:r w:rsidR="00331E3A" w:rsidRPr="00A23004">
        <w:rPr>
          <w:rFonts w:ascii="Times New Roman" w:hAnsi="Times New Roman" w:cs="Times New Roman"/>
          <w:sz w:val="28"/>
          <w:szCs w:val="28"/>
        </w:rPr>
        <w:t>е</w:t>
      </w:r>
      <w:r w:rsidR="00F23E64" w:rsidRPr="00A23004">
        <w:rPr>
          <w:rFonts w:ascii="Times New Roman" w:hAnsi="Times New Roman" w:cs="Times New Roman"/>
          <w:sz w:val="28"/>
          <w:szCs w:val="28"/>
        </w:rPr>
        <w:t>ская часть</w:t>
      </w:r>
    </w:p>
    <w:p w:rsidR="0072210F" w:rsidRPr="00A23004" w:rsidRDefault="0072210F" w:rsidP="00A230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2735" w:rsidRPr="00A23004" w:rsidRDefault="008C2735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Исследования проводились на территории г. Чусового Пермского края в период с сентября 2022 года по февраль 2023 года. Сбор полевого материала осуществлялся 26 и 28 сентября 2022 г. вдоль улиц города, на которых отмечен наибольший поток транспорта: Юности, Сивк</w:t>
      </w:r>
      <w:r w:rsidR="002B2C1B" w:rsidRPr="00A23004">
        <w:rPr>
          <w:rFonts w:ascii="Times New Roman" w:hAnsi="Times New Roman" w:cs="Times New Roman"/>
          <w:sz w:val="28"/>
          <w:szCs w:val="28"/>
        </w:rPr>
        <w:t>ова, 50</w:t>
      </w:r>
      <w:r w:rsidR="00581C2E" w:rsidRPr="00A23004">
        <w:rPr>
          <w:rFonts w:ascii="Times New Roman" w:hAnsi="Times New Roman" w:cs="Times New Roman"/>
          <w:sz w:val="28"/>
          <w:szCs w:val="28"/>
        </w:rPr>
        <w:t xml:space="preserve"> лет ВЛКСМ, Мира, Ленина (Рис. 2</w:t>
      </w:r>
      <w:r w:rsidR="002B2C1B" w:rsidRPr="00A23004">
        <w:rPr>
          <w:rFonts w:ascii="Times New Roman" w:hAnsi="Times New Roman" w:cs="Times New Roman"/>
          <w:sz w:val="28"/>
          <w:szCs w:val="28"/>
        </w:rPr>
        <w:t>.1.).</w:t>
      </w:r>
      <w:r w:rsidR="00462496" w:rsidRPr="00A23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9E3" w:rsidRPr="00A23004" w:rsidRDefault="002B2C1B" w:rsidP="00A230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5A9D8B" wp14:editId="3D5AC679">
                <wp:simplePos x="0" y="0"/>
                <wp:positionH relativeFrom="column">
                  <wp:posOffset>2520315</wp:posOffset>
                </wp:positionH>
                <wp:positionV relativeFrom="paragraph">
                  <wp:posOffset>388620</wp:posOffset>
                </wp:positionV>
                <wp:extent cx="0" cy="0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2B175" id="Прямая соединительная линия 4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5pt,30.6pt" to="198.4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" strokecolor="#5b9bd5 [3204]" strokeweight=".5pt">
                <v:stroke joinstyle="miter"/>
              </v:line>
            </w:pict>
          </mc:Fallback>
        </mc:AlternateContent>
      </w:r>
      <w:r w:rsidR="007C29E3" w:rsidRPr="00A23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CD5CA" wp14:editId="76228B4F">
            <wp:extent cx="5540320" cy="41433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5018" cy="415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35" w:rsidRPr="00A23004" w:rsidRDefault="00581C2E" w:rsidP="00A230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Рис. 2</w:t>
      </w:r>
      <w:r w:rsidR="002B2C1B" w:rsidRPr="00A23004">
        <w:rPr>
          <w:rFonts w:ascii="Times New Roman" w:hAnsi="Times New Roman" w:cs="Times New Roman"/>
          <w:sz w:val="28"/>
          <w:szCs w:val="28"/>
        </w:rPr>
        <w:t>.1. Карта-схема города Чусового</w:t>
      </w:r>
    </w:p>
    <w:p w:rsidR="00C4190D" w:rsidRPr="00A23004" w:rsidRDefault="00C4190D" w:rsidP="00A2300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647493E" wp14:editId="17D18699">
            <wp:simplePos x="0" y="0"/>
            <wp:positionH relativeFrom="column">
              <wp:posOffset>472440</wp:posOffset>
            </wp:positionH>
            <wp:positionV relativeFrom="paragraph">
              <wp:posOffset>217461</wp:posOffset>
            </wp:positionV>
            <wp:extent cx="733425" cy="315304"/>
            <wp:effectExtent l="0" t="0" r="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91" cy="31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004">
        <w:rPr>
          <w:rFonts w:ascii="Times New Roman" w:hAnsi="Times New Roman" w:cs="Times New Roman"/>
          <w:sz w:val="28"/>
          <w:szCs w:val="28"/>
        </w:rPr>
        <w:t>Условные обозначения</w:t>
      </w:r>
    </w:p>
    <w:p w:rsidR="007A32E6" w:rsidRPr="00A23004" w:rsidRDefault="00EE6B84" w:rsidP="00A2300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E920C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4190D" w:rsidRPr="00A23004">
        <w:rPr>
          <w:rFonts w:ascii="Times New Roman" w:hAnsi="Times New Roman" w:cs="Times New Roman"/>
          <w:sz w:val="28"/>
          <w:szCs w:val="28"/>
        </w:rPr>
        <w:t xml:space="preserve"> -  исследуемые участки</w:t>
      </w:r>
    </w:p>
    <w:p w:rsidR="00331E3A" w:rsidRPr="00A23004" w:rsidRDefault="00331E3A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190D" w:rsidRPr="00A23004" w:rsidRDefault="00C4190D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Улицы имеют разную протяжённость: ул. 50 лет ВЛКСМ 1,7 км, улицы Ленина и Юности ≈ 1,5 км, ул. Мира 0,92</w:t>
      </w:r>
      <w:r w:rsidR="00581C2E" w:rsidRPr="00A23004">
        <w:rPr>
          <w:rFonts w:ascii="Times New Roman" w:hAnsi="Times New Roman" w:cs="Times New Roman"/>
          <w:sz w:val="28"/>
          <w:szCs w:val="28"/>
        </w:rPr>
        <w:t xml:space="preserve"> км, ул. Сивкова 0,76 км (Рис. 2</w:t>
      </w:r>
      <w:r w:rsidRPr="00A23004">
        <w:rPr>
          <w:rFonts w:ascii="Times New Roman" w:hAnsi="Times New Roman" w:cs="Times New Roman"/>
          <w:sz w:val="28"/>
          <w:szCs w:val="28"/>
        </w:rPr>
        <w:t>.2. –</w:t>
      </w:r>
      <w:r w:rsidR="00581C2E" w:rsidRPr="00A23004">
        <w:rPr>
          <w:rFonts w:ascii="Times New Roman" w:hAnsi="Times New Roman" w:cs="Times New Roman"/>
          <w:sz w:val="28"/>
          <w:szCs w:val="28"/>
        </w:rPr>
        <w:t xml:space="preserve"> 2</w:t>
      </w:r>
      <w:r w:rsidRPr="00A23004">
        <w:rPr>
          <w:rFonts w:ascii="Times New Roman" w:hAnsi="Times New Roman" w:cs="Times New Roman"/>
          <w:sz w:val="28"/>
          <w:szCs w:val="28"/>
        </w:rPr>
        <w:t>.5.)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C516A" w:rsidRPr="00A23004" w:rsidTr="001907BD">
        <w:trPr>
          <w:trHeight w:val="3275"/>
        </w:trPr>
        <w:tc>
          <w:tcPr>
            <w:tcW w:w="4785" w:type="dxa"/>
          </w:tcPr>
          <w:p w:rsidR="00C4190D" w:rsidRPr="00A23004" w:rsidRDefault="001907BD" w:rsidP="00A2300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23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256276" wp14:editId="213F42A1">
                  <wp:extent cx="2161414" cy="1596318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487" cy="160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7BD" w:rsidRPr="00A23004" w:rsidRDefault="001907BD" w:rsidP="00A2300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23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Рис. </w:t>
            </w:r>
            <w:r w:rsidR="00581C2E" w:rsidRPr="00A23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  <w:r w:rsidRPr="00A23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.2. Ул. 50 лет ВЛКСМ</w:t>
            </w:r>
          </w:p>
        </w:tc>
        <w:tc>
          <w:tcPr>
            <w:tcW w:w="4786" w:type="dxa"/>
          </w:tcPr>
          <w:p w:rsidR="001907BD" w:rsidRPr="00A23004" w:rsidRDefault="001907BD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EBD456" wp14:editId="7C3DA368">
                  <wp:extent cx="2733675" cy="1580406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" r="-2696" b="12430"/>
                          <a:stretch/>
                        </pic:blipFill>
                        <pic:spPr bwMode="auto">
                          <a:xfrm>
                            <a:off x="0" y="0"/>
                            <a:ext cx="2745713" cy="1587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190D" w:rsidRPr="00A23004" w:rsidRDefault="001907BD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581C2E" w:rsidRPr="00A230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  <w:r w:rsidRPr="00A23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Ул. Ленина </w:t>
            </w:r>
          </w:p>
        </w:tc>
      </w:tr>
      <w:tr w:rsidR="004C516A" w:rsidRPr="00A23004" w:rsidTr="001907BD">
        <w:tc>
          <w:tcPr>
            <w:tcW w:w="4785" w:type="dxa"/>
          </w:tcPr>
          <w:p w:rsidR="00C4190D" w:rsidRPr="00A23004" w:rsidRDefault="001907BD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B2C783" wp14:editId="5C9CDACF">
                  <wp:extent cx="2227998" cy="1376649"/>
                  <wp:effectExtent l="0" t="0" r="1270" b="0"/>
                  <wp:docPr id="23" name="Рисунок 23" descr="https://sun9-60.userapi.com/impg/viPKFZcCvfVSkYGNnfeHguqvgm6oqUD-I98tsA/2s_39050oO8.jpg?size=1280x960&amp;quality=95&amp;sign=ff3a083190ada247075389a094ade0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0.userapi.com/impg/viPKFZcCvfVSkYGNnfeHguqvgm6oqUD-I98tsA/2s_39050oO8.jpg?size=1280x960&amp;quality=95&amp;sign=ff3a083190ada247075389a094ade04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2" b="17897"/>
                          <a:stretch/>
                        </pic:blipFill>
                        <pic:spPr bwMode="auto">
                          <a:xfrm>
                            <a:off x="0" y="0"/>
                            <a:ext cx="2245517" cy="138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07BD" w:rsidRPr="00A23004" w:rsidRDefault="001907BD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581C2E" w:rsidRPr="00A230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.4. Ул. Юности</w:t>
            </w:r>
          </w:p>
        </w:tc>
        <w:tc>
          <w:tcPr>
            <w:tcW w:w="4786" w:type="dxa"/>
          </w:tcPr>
          <w:p w:rsidR="00C4190D" w:rsidRPr="00A23004" w:rsidRDefault="001907BD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831876" wp14:editId="284E1181">
                  <wp:extent cx="2536825" cy="1385860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0913" t="2243" r="17459" b="43785"/>
                          <a:stretch/>
                        </pic:blipFill>
                        <pic:spPr bwMode="auto">
                          <a:xfrm>
                            <a:off x="0" y="0"/>
                            <a:ext cx="2568329" cy="1403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07BD" w:rsidRPr="00A23004" w:rsidRDefault="001907BD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581C2E" w:rsidRPr="00A230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.5. Ул. Мира</w:t>
            </w:r>
          </w:p>
        </w:tc>
      </w:tr>
      <w:tr w:rsidR="001907BD" w:rsidRPr="00A23004" w:rsidTr="001907BD">
        <w:tc>
          <w:tcPr>
            <w:tcW w:w="4785" w:type="dxa"/>
          </w:tcPr>
          <w:p w:rsidR="00C4190D" w:rsidRPr="00A23004" w:rsidRDefault="001907BD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0242E6" wp14:editId="2FCD64DF">
                  <wp:extent cx="2224151" cy="1588679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701" cy="159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7BD" w:rsidRPr="00A23004" w:rsidRDefault="001907BD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581C2E" w:rsidRPr="00A230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.6. Ул. Сивкова</w:t>
            </w:r>
          </w:p>
        </w:tc>
        <w:tc>
          <w:tcPr>
            <w:tcW w:w="4786" w:type="dxa"/>
          </w:tcPr>
          <w:p w:rsidR="00C4190D" w:rsidRPr="00A23004" w:rsidRDefault="00C4190D" w:rsidP="00A230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190D" w:rsidRPr="00A23004" w:rsidRDefault="00C4190D" w:rsidP="00A23004">
      <w:pPr>
        <w:pStyle w:val="a4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0C88" w:rsidRPr="00A23004" w:rsidRDefault="002B2C1B" w:rsidP="00A23004">
      <w:pPr>
        <w:pStyle w:val="a4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Образцы листьев были взяты с деревьев, относящихся к </w:t>
      </w:r>
      <w:r w:rsidR="0082249A" w:rsidRPr="00A23004">
        <w:rPr>
          <w:rFonts w:ascii="Times New Roman" w:hAnsi="Times New Roman" w:cs="Times New Roman"/>
          <w:sz w:val="28"/>
          <w:szCs w:val="28"/>
        </w:rPr>
        <w:t xml:space="preserve">13 </w:t>
      </w:r>
      <w:r w:rsidRPr="00A23004">
        <w:rPr>
          <w:rFonts w:ascii="Times New Roman" w:hAnsi="Times New Roman" w:cs="Times New Roman"/>
          <w:sz w:val="28"/>
          <w:szCs w:val="28"/>
        </w:rPr>
        <w:t xml:space="preserve">родам: </w:t>
      </w:r>
      <w:r w:rsidR="0082249A" w:rsidRPr="00A23004">
        <w:rPr>
          <w:rFonts w:ascii="Times New Roman" w:hAnsi="Times New Roman" w:cs="Times New Roman"/>
          <w:sz w:val="28"/>
          <w:szCs w:val="28"/>
        </w:rPr>
        <w:t>ч</w:t>
      </w:r>
      <w:r w:rsidRPr="00A23004">
        <w:rPr>
          <w:rFonts w:ascii="Times New Roman" w:hAnsi="Times New Roman" w:cs="Times New Roman"/>
          <w:sz w:val="28"/>
          <w:szCs w:val="28"/>
        </w:rPr>
        <w:t xml:space="preserve">ерёмуха </w:t>
      </w:r>
      <w:r w:rsidR="0082249A" w:rsidRPr="00A23004">
        <w:rPr>
          <w:rFonts w:ascii="Times New Roman" w:hAnsi="Times New Roman" w:cs="Times New Roman"/>
          <w:sz w:val="28"/>
          <w:szCs w:val="28"/>
        </w:rPr>
        <w:t>(</w:t>
      </w:r>
      <w:r w:rsidRPr="00A230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Padus</w:t>
      </w:r>
      <w:r w:rsidR="0082249A"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2249A" w:rsidRPr="00A23004">
        <w:rPr>
          <w:rFonts w:ascii="Times New Roman" w:hAnsi="Times New Roman" w:cs="Times New Roman"/>
          <w:sz w:val="28"/>
          <w:szCs w:val="28"/>
        </w:rPr>
        <w:t>я</w:t>
      </w:r>
      <w:r w:rsidRPr="00A23004">
        <w:rPr>
          <w:rFonts w:ascii="Times New Roman" w:hAnsi="Times New Roman" w:cs="Times New Roman"/>
          <w:sz w:val="28"/>
          <w:szCs w:val="28"/>
        </w:rPr>
        <w:t xml:space="preserve">блоня </w:t>
      </w:r>
      <w:r w:rsidR="0082249A" w:rsidRPr="00A23004">
        <w:rPr>
          <w:rFonts w:ascii="Times New Roman" w:hAnsi="Times New Roman" w:cs="Times New Roman"/>
          <w:sz w:val="28"/>
          <w:szCs w:val="28"/>
        </w:rPr>
        <w:t>(</w:t>
      </w:r>
      <w:r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Malus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2249A" w:rsidRPr="00A23004">
        <w:rPr>
          <w:rFonts w:ascii="Times New Roman" w:hAnsi="Times New Roman" w:cs="Times New Roman"/>
          <w:sz w:val="28"/>
          <w:szCs w:val="28"/>
        </w:rPr>
        <w:t>б</w:t>
      </w:r>
      <w:r w:rsidRPr="00A23004">
        <w:rPr>
          <w:rFonts w:ascii="Times New Roman" w:hAnsi="Times New Roman" w:cs="Times New Roman"/>
          <w:sz w:val="28"/>
          <w:szCs w:val="28"/>
        </w:rPr>
        <w:t xml:space="preserve">ерёза </w:t>
      </w:r>
      <w:r w:rsidR="0082249A" w:rsidRPr="00A23004">
        <w:rPr>
          <w:rFonts w:ascii="Times New Roman" w:hAnsi="Times New Roman" w:cs="Times New Roman"/>
          <w:sz w:val="28"/>
          <w:szCs w:val="28"/>
        </w:rPr>
        <w:t>(</w:t>
      </w:r>
      <w:r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Betula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2249A" w:rsidRPr="00A23004">
        <w:rPr>
          <w:rFonts w:ascii="Times New Roman" w:hAnsi="Times New Roman" w:cs="Times New Roman"/>
          <w:sz w:val="28"/>
          <w:szCs w:val="28"/>
        </w:rPr>
        <w:t>с</w:t>
      </w:r>
      <w:r w:rsidRPr="00A23004">
        <w:rPr>
          <w:rFonts w:ascii="Times New Roman" w:hAnsi="Times New Roman" w:cs="Times New Roman"/>
          <w:sz w:val="28"/>
          <w:szCs w:val="28"/>
        </w:rPr>
        <w:t xml:space="preserve">ирень </w:t>
      </w:r>
      <w:r w:rsidR="0082249A" w:rsidRPr="00A23004">
        <w:rPr>
          <w:rFonts w:ascii="Times New Roman" w:hAnsi="Times New Roman" w:cs="Times New Roman"/>
          <w:sz w:val="28"/>
          <w:szCs w:val="28"/>
        </w:rPr>
        <w:t>(</w:t>
      </w:r>
      <w:r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Syringa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2249A" w:rsidRPr="00A23004">
        <w:rPr>
          <w:rFonts w:ascii="Times New Roman" w:hAnsi="Times New Roman" w:cs="Times New Roman"/>
          <w:sz w:val="28"/>
          <w:szCs w:val="28"/>
        </w:rPr>
        <w:t>р</w:t>
      </w:r>
      <w:r w:rsidRPr="00A23004">
        <w:rPr>
          <w:rFonts w:ascii="Times New Roman" w:hAnsi="Times New Roman" w:cs="Times New Roman"/>
          <w:sz w:val="28"/>
          <w:szCs w:val="28"/>
        </w:rPr>
        <w:t xml:space="preserve">ябина </w:t>
      </w:r>
      <w:r w:rsidR="0082249A" w:rsidRPr="00A23004">
        <w:rPr>
          <w:rFonts w:ascii="Times New Roman" w:hAnsi="Times New Roman" w:cs="Times New Roman"/>
          <w:sz w:val="28"/>
          <w:szCs w:val="28"/>
        </w:rPr>
        <w:t>(</w:t>
      </w:r>
      <w:r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Sorbus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2249A" w:rsidRPr="00A23004">
        <w:rPr>
          <w:rFonts w:ascii="Times New Roman" w:hAnsi="Times New Roman" w:cs="Times New Roman"/>
          <w:sz w:val="28"/>
          <w:szCs w:val="28"/>
        </w:rPr>
        <w:t>о</w:t>
      </w:r>
      <w:r w:rsidRPr="00A23004">
        <w:rPr>
          <w:rFonts w:ascii="Times New Roman" w:hAnsi="Times New Roman" w:cs="Times New Roman"/>
          <w:sz w:val="28"/>
          <w:szCs w:val="28"/>
        </w:rPr>
        <w:t>сина</w:t>
      </w:r>
      <w:r w:rsidR="0082249A" w:rsidRPr="00A23004">
        <w:rPr>
          <w:rFonts w:ascii="Times New Roman" w:hAnsi="Times New Roman" w:cs="Times New Roman"/>
          <w:sz w:val="28"/>
          <w:szCs w:val="28"/>
        </w:rPr>
        <w:t>, тополь (</w:t>
      </w:r>
      <w:r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Populus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2249A" w:rsidRPr="00A23004">
        <w:rPr>
          <w:rFonts w:ascii="Times New Roman" w:hAnsi="Times New Roman" w:cs="Times New Roman"/>
          <w:sz w:val="28"/>
          <w:szCs w:val="28"/>
        </w:rPr>
        <w:t>к</w:t>
      </w:r>
      <w:r w:rsidRPr="00A23004">
        <w:rPr>
          <w:rFonts w:ascii="Times New Roman" w:hAnsi="Times New Roman" w:cs="Times New Roman"/>
          <w:sz w:val="28"/>
          <w:szCs w:val="28"/>
        </w:rPr>
        <w:t>лён</w:t>
      </w:r>
      <w:r w:rsidR="0082249A" w:rsidRPr="00A23004">
        <w:rPr>
          <w:rFonts w:ascii="Times New Roman" w:hAnsi="Times New Roman" w:cs="Times New Roman"/>
          <w:sz w:val="28"/>
          <w:szCs w:val="28"/>
        </w:rPr>
        <w:t xml:space="preserve"> (</w:t>
      </w:r>
      <w:r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Acer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23004">
        <w:rPr>
          <w:rFonts w:ascii="Times New Roman" w:hAnsi="Times New Roman" w:cs="Times New Roman"/>
          <w:sz w:val="28"/>
          <w:szCs w:val="28"/>
        </w:rPr>
        <w:t xml:space="preserve">льха </w:t>
      </w:r>
      <w:r w:rsidR="0082249A" w:rsidRPr="00A23004">
        <w:rPr>
          <w:rFonts w:ascii="Times New Roman" w:hAnsi="Times New Roman" w:cs="Times New Roman"/>
          <w:sz w:val="28"/>
          <w:szCs w:val="28"/>
        </w:rPr>
        <w:t>(</w:t>
      </w:r>
      <w:r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Alnus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2249A" w:rsidRPr="00A23004">
        <w:rPr>
          <w:rFonts w:ascii="Times New Roman" w:hAnsi="Times New Roman" w:cs="Times New Roman"/>
          <w:sz w:val="28"/>
          <w:szCs w:val="28"/>
        </w:rPr>
        <w:t>акация (</w:t>
      </w:r>
      <w:r w:rsidR="0082249A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Acacia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 w:rsidR="0082249A" w:rsidRPr="00A23004">
        <w:rPr>
          <w:rFonts w:ascii="Times New Roman" w:hAnsi="Times New Roman" w:cs="Times New Roman"/>
          <w:sz w:val="28"/>
          <w:szCs w:val="28"/>
        </w:rPr>
        <w:t>ива (</w:t>
      </w:r>
      <w:r w:rsidR="0082249A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Salix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), б</w:t>
      </w:r>
      <w:r w:rsidR="0082249A" w:rsidRPr="00A23004">
        <w:rPr>
          <w:rFonts w:ascii="Times New Roman" w:hAnsi="Times New Roman" w:cs="Times New Roman"/>
          <w:sz w:val="28"/>
          <w:szCs w:val="28"/>
        </w:rPr>
        <w:t>оярышник (</w:t>
      </w:r>
      <w:r w:rsidR="0082249A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Crataegus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 w:rsidR="0082249A" w:rsidRPr="00A23004">
        <w:rPr>
          <w:rFonts w:ascii="Times New Roman" w:hAnsi="Times New Roman" w:cs="Times New Roman"/>
          <w:sz w:val="28"/>
          <w:szCs w:val="28"/>
        </w:rPr>
        <w:t>липа (</w:t>
      </w:r>
      <w:r w:rsidR="0082249A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Tilia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 w:rsidR="0082249A" w:rsidRPr="00A23004">
        <w:rPr>
          <w:rFonts w:ascii="Times New Roman" w:hAnsi="Times New Roman" w:cs="Times New Roman"/>
          <w:sz w:val="28"/>
          <w:szCs w:val="28"/>
        </w:rPr>
        <w:t>вяз (</w:t>
      </w:r>
      <w:r w:rsidR="0082249A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Ulmus</w:t>
      </w:r>
      <w:r w:rsidR="0082249A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00C88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61D02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8 семействам: розовые (</w:t>
      </w:r>
      <w:r w:rsidR="00A61D02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Rosaceae</w:t>
      </w:r>
      <w:r w:rsidR="00A61D02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), берёзовые (</w:t>
      </w:r>
      <w:r w:rsidR="00A61D02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Betulaceae</w:t>
      </w:r>
      <w:r w:rsidR="00A61D02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), маслиновые (</w:t>
      </w:r>
      <w:r w:rsidR="00400C88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Oleaceae</w:t>
      </w:r>
      <w:r w:rsidR="00A61D02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), сапиндовые</w:t>
      </w:r>
      <w:r w:rsidR="00400C88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1D02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400C88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Sapindaceae</w:t>
      </w:r>
      <w:r w:rsidR="00A61D02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), бобовые (</w:t>
      </w:r>
      <w:r w:rsidR="00400C88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Fabaceae</w:t>
      </w:r>
      <w:r w:rsidR="00A61D02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), ивовые</w:t>
      </w:r>
      <w:r w:rsidR="00A61D02" w:rsidRPr="00A23004">
        <w:rPr>
          <w:rFonts w:ascii="Times New Roman" w:hAnsi="Times New Roman" w:cs="Times New Roman"/>
          <w:sz w:val="28"/>
          <w:szCs w:val="28"/>
        </w:rPr>
        <w:t xml:space="preserve"> (</w:t>
      </w:r>
      <w:r w:rsidR="00A61D02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Salicaceae</w:t>
      </w:r>
      <w:r w:rsidR="00A61D02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), мальвовые (</w:t>
      </w:r>
      <w:r w:rsidR="00A61D02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Malvaceae</w:t>
      </w:r>
      <w:r w:rsidR="00A61D02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), вязовые (</w:t>
      </w:r>
      <w:r w:rsidR="00A61D02" w:rsidRPr="00A230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Ulmaceae</w:t>
      </w:r>
      <w:r w:rsidR="00A61D02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00C88"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C2735" w:rsidRPr="00A23004" w:rsidRDefault="00400C88" w:rsidP="00A23004">
      <w:pPr>
        <w:pStyle w:val="a4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Листья были высушены и непосредственно перед анализом измельчены с помощью ступки и пестика. </w:t>
      </w:r>
    </w:p>
    <w:p w:rsidR="00E920C5" w:rsidRDefault="00E920C5" w:rsidP="00A230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3E64" w:rsidRDefault="00F23E64" w:rsidP="00A230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ab/>
      </w:r>
      <w:r w:rsidR="0072210F" w:rsidRPr="00A23004">
        <w:rPr>
          <w:rFonts w:ascii="Times New Roman" w:hAnsi="Times New Roman" w:cs="Times New Roman"/>
          <w:sz w:val="28"/>
          <w:szCs w:val="28"/>
        </w:rPr>
        <w:t>2</w:t>
      </w:r>
      <w:r w:rsidRPr="00A23004">
        <w:rPr>
          <w:rFonts w:ascii="Times New Roman" w:hAnsi="Times New Roman" w:cs="Times New Roman"/>
          <w:sz w:val="28"/>
          <w:szCs w:val="28"/>
        </w:rPr>
        <w:t>.1.</w:t>
      </w:r>
      <w:r w:rsidRPr="00A23004">
        <w:rPr>
          <w:rFonts w:ascii="Times New Roman" w:hAnsi="Times New Roman" w:cs="Times New Roman"/>
          <w:sz w:val="28"/>
          <w:szCs w:val="28"/>
        </w:rPr>
        <w:tab/>
        <w:t>Определение фенольных соединений в листьях древесных пород</w:t>
      </w:r>
    </w:p>
    <w:p w:rsidR="00E920C5" w:rsidRPr="00A23004" w:rsidRDefault="00E920C5" w:rsidP="00A230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3E64" w:rsidRPr="00A23004" w:rsidRDefault="00FE54A1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Приготовление реактивов</w:t>
      </w:r>
      <w:r w:rsidR="00F23E64" w:rsidRPr="00A23004">
        <w:rPr>
          <w:rFonts w:ascii="Times New Roman" w:hAnsi="Times New Roman" w:cs="Times New Roman"/>
          <w:sz w:val="28"/>
          <w:szCs w:val="28"/>
        </w:rPr>
        <w:t>: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 Раствор индигокармина: в мерную колбу на 1 дм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вносят 1,0 г индигокармина, добавляют 50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концентрированной серной кислоты (H</w:t>
      </w:r>
      <w:r w:rsidRPr="00A230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23004">
        <w:rPr>
          <w:rFonts w:ascii="Times New Roman" w:hAnsi="Times New Roman" w:cs="Times New Roman"/>
          <w:sz w:val="28"/>
          <w:szCs w:val="28"/>
        </w:rPr>
        <w:t>SO</w:t>
      </w:r>
      <w:r w:rsidRPr="00A2300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23004">
        <w:rPr>
          <w:rFonts w:ascii="Times New Roman" w:hAnsi="Times New Roman" w:cs="Times New Roman"/>
          <w:sz w:val="28"/>
          <w:szCs w:val="28"/>
        </w:rPr>
        <w:t>), доводят объем до метки дистиллированной водой.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Раствор KMnO</w:t>
      </w:r>
      <w:r w:rsidRPr="00A2300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23004">
        <w:rPr>
          <w:rFonts w:ascii="Times New Roman" w:hAnsi="Times New Roman" w:cs="Times New Roman"/>
          <w:sz w:val="28"/>
          <w:szCs w:val="28"/>
        </w:rPr>
        <w:t>, 0,1 н: 3,16 г перманганата калия KMnO</w:t>
      </w:r>
      <w:r w:rsidRPr="00A2300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23004">
        <w:rPr>
          <w:rFonts w:ascii="Times New Roman" w:hAnsi="Times New Roman" w:cs="Times New Roman"/>
          <w:sz w:val="28"/>
          <w:szCs w:val="28"/>
        </w:rPr>
        <w:t xml:space="preserve"> помещают в мерную колбу 1дм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>, растворяют в небольшом количестве дистиллированной воды, затем доводят объем до метки дистиллированной водой.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Ход работы: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Навеску в 1,0 – 3,0 г сухого перемолотого или 4,0 – 10,0 г свежего растертого в ступке с битым стеклом растительного материала нагревают в стаканчике объемом 100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с 40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дистиллированной воды в течение 15 мин на кипящей водяной бане</w:t>
      </w:r>
      <w:r w:rsidR="00581C2E" w:rsidRPr="00A23004">
        <w:rPr>
          <w:rFonts w:ascii="Times New Roman" w:hAnsi="Times New Roman" w:cs="Times New Roman"/>
          <w:sz w:val="28"/>
          <w:szCs w:val="28"/>
        </w:rPr>
        <w:t xml:space="preserve"> при интенсивном перемешивании (Рис. 2.7.) </w:t>
      </w:r>
      <w:r w:rsidRPr="00A23004">
        <w:rPr>
          <w:rFonts w:ascii="Times New Roman" w:hAnsi="Times New Roman" w:cs="Times New Roman"/>
          <w:sz w:val="28"/>
          <w:szCs w:val="28"/>
        </w:rPr>
        <w:t>Экстракт охлаждают, фильтруют в мерную колбу объемом 50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и доводят объем до метки дистиллированной водой.</w:t>
      </w:r>
    </w:p>
    <w:p w:rsidR="001907BD" w:rsidRPr="00A23004" w:rsidRDefault="00581C2E" w:rsidP="00A2300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A38764" wp14:editId="1D8DF301">
            <wp:extent cx="1886400" cy="252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2E" w:rsidRPr="00A23004" w:rsidRDefault="00581C2E" w:rsidP="00A2300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Рис. 2.7. Взвешивание листьев</w:t>
      </w:r>
    </w:p>
    <w:p w:rsidR="00AF6103" w:rsidRPr="00A23004" w:rsidRDefault="00AF6103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81C2E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Часть полученного экстракта (10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>) переносят в коническую колбу объемом 1000см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добавляют 750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дистиллированной воды и 25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раствора индигокармина. Смесь титруют 0,1 н раствором KMnO4 при энергичном перемешивании. Окончание титрования устанавливают по появлению в растворе золотисто – желтого оттенка.</w:t>
      </w:r>
      <w:r w:rsidR="00581C2E" w:rsidRPr="00A23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C2E" w:rsidRPr="00A23004" w:rsidRDefault="00581C2E" w:rsidP="00A2300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02196" wp14:editId="2505687C">
            <wp:extent cx="2085370" cy="28428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-561" t="7562"/>
                    <a:stretch/>
                  </pic:blipFill>
                  <pic:spPr bwMode="auto">
                    <a:xfrm>
                      <a:off x="0" y="0"/>
                      <a:ext cx="2092353" cy="285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C2E" w:rsidRPr="00A23004" w:rsidRDefault="00581C2E" w:rsidP="00A2300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Рис. 2.8. В процессе титрования проб</w:t>
      </w:r>
    </w:p>
    <w:p w:rsidR="00581C2E" w:rsidRPr="00A23004" w:rsidRDefault="00581C2E" w:rsidP="00A2300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 Результат титрования умножают на пересчетный коэффициент для перевода миллилитров 0,1 н KMnO</w:t>
      </w:r>
      <w:r w:rsidRPr="00A2300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23004">
        <w:rPr>
          <w:rFonts w:ascii="Times New Roman" w:hAnsi="Times New Roman" w:cs="Times New Roman"/>
          <w:sz w:val="28"/>
          <w:szCs w:val="28"/>
        </w:rPr>
        <w:t xml:space="preserve"> в миллиграммы фенольных соединений, содержащихся в 10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взятого на титрование экстракта.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Для большей точности параллельно проводят контрольное титрование, в котором 10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экстракта заменяют 10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дистиллированной воды и полученное значение вычитают из основного определения.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В обычной лабораторной практике для определения фенольных соединений чаще всего пользуются пересчетным коэффициентом 4,16. Количество фенольных соединений Х (мг/г) рассчитывают по формуле.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x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Vэкстр.-Vхолост.</m:t>
                  </m:r>
                </m:e>
              </m:d>
              <m:r>
                <w:rPr>
                  <w:rFonts w:ascii="Cambria Math" w:hAnsi="Cambria Math" w:cs="Times New Roman"/>
                  <w:i/>
                  <w:sz w:val="28"/>
                  <w:szCs w:val="28"/>
                </w:rPr>
                <w:sym w:font="Symbol" w:char="F0B4"/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Kпер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.</m:t>
              </m:r>
              <m:r>
                <w:rPr>
                  <w:rFonts w:ascii="Cambria Math" w:hAnsi="Cambria Math" w:cs="Times New Roman"/>
                  <w:i/>
                  <w:sz w:val="28"/>
                  <w:szCs w:val="28"/>
                </w:rPr>
                <w:sym w:font="Symbol" w:char="F0B4"/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Vпробы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Vаликв.</m:t>
              </m:r>
              <m:r>
                <w:rPr>
                  <w:rFonts w:ascii="Cambria Math" w:hAnsi="Cambria Math" w:cs="Times New Roman"/>
                  <w:i/>
                  <w:sz w:val="28"/>
                  <w:szCs w:val="28"/>
                </w:rPr>
                <w:sym w:font="Symbol" w:char="F0B4"/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mнав.</m:t>
              </m:r>
            </m:den>
          </m:f>
        </m:oMath>
      </m:oMathPara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Vэкстр. – объем титранта, ушедшего на титрование аликвоты (10 см</w:t>
      </w:r>
      <w:r w:rsidR="00FE54A1"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>) экстракта,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Vхолост. – объем титранта, ушедшего на титрование холостой пробы (10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 xml:space="preserve"> дистиллированной воды),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>;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Kпер. – пересчетный коэффицент 4,16;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Vпробы – объем всего экстракта,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>;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Vаликв. – объем пробы экстракта, используемой для титрования, см</w:t>
      </w:r>
      <w:r w:rsidRPr="00A230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>;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mнав. – масса навески, г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Результаты измерений и расчетов представляют в виде таб</w:t>
      </w:r>
      <w:r w:rsidR="00AF6103" w:rsidRPr="00A23004">
        <w:rPr>
          <w:rFonts w:ascii="Times New Roman" w:hAnsi="Times New Roman" w:cs="Times New Roman"/>
          <w:sz w:val="28"/>
          <w:szCs w:val="28"/>
        </w:rPr>
        <w:t>лицы</w:t>
      </w:r>
      <w:r w:rsidR="00581C2E" w:rsidRPr="00A23004">
        <w:rPr>
          <w:rFonts w:ascii="Times New Roman" w:hAnsi="Times New Roman" w:cs="Times New Roman"/>
          <w:sz w:val="28"/>
          <w:szCs w:val="28"/>
        </w:rPr>
        <w:t xml:space="preserve"> 2.1.</w:t>
      </w:r>
    </w:p>
    <w:p w:rsidR="00581C2E" w:rsidRPr="00A23004" w:rsidRDefault="00581C2E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81C2E" w:rsidRPr="00A23004" w:rsidRDefault="00581C2E" w:rsidP="00A2300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Таблица 2.1.</w:t>
      </w:r>
    </w:p>
    <w:p w:rsidR="00F23E64" w:rsidRPr="00A23004" w:rsidRDefault="00F23E6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Определение содержания фенольных соединений в листьях древесных растений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757"/>
        <w:gridCol w:w="1595"/>
        <w:gridCol w:w="1595"/>
        <w:gridCol w:w="1595"/>
        <w:gridCol w:w="1596"/>
      </w:tblGrid>
      <w:tr w:rsidR="004C516A" w:rsidRPr="00A23004" w:rsidTr="002B2C1B">
        <w:tc>
          <w:tcPr>
            <w:tcW w:w="1595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1595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Повторность</w:t>
            </w:r>
          </w:p>
        </w:tc>
        <w:tc>
          <w:tcPr>
            <w:tcW w:w="1595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Ушло титранта, всего см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95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Ушло на холостую пробу, см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95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Ушло титранта, см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96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Фенолы, мг/г</w:t>
            </w:r>
          </w:p>
        </w:tc>
      </w:tr>
      <w:tr w:rsidR="00F23E64" w:rsidRPr="00A23004" w:rsidTr="002B2C1B">
        <w:tc>
          <w:tcPr>
            <w:tcW w:w="1595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vAlign w:val="center"/>
          </w:tcPr>
          <w:p w:rsidR="00F23E64" w:rsidRPr="00A23004" w:rsidRDefault="00F23E64" w:rsidP="00A23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3E64" w:rsidRPr="00A23004" w:rsidRDefault="00F23E64" w:rsidP="00A230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3E64" w:rsidRPr="00A23004" w:rsidRDefault="00F23E64" w:rsidP="00A230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ab/>
      </w:r>
      <w:r w:rsidR="0072210F" w:rsidRPr="00A23004">
        <w:rPr>
          <w:rFonts w:ascii="Times New Roman" w:hAnsi="Times New Roman" w:cs="Times New Roman"/>
          <w:sz w:val="28"/>
          <w:szCs w:val="28"/>
        </w:rPr>
        <w:t>2</w:t>
      </w:r>
      <w:r w:rsidRPr="00A23004">
        <w:rPr>
          <w:rFonts w:ascii="Times New Roman" w:hAnsi="Times New Roman" w:cs="Times New Roman"/>
          <w:sz w:val="28"/>
          <w:szCs w:val="28"/>
        </w:rPr>
        <w:t>.2.</w:t>
      </w:r>
      <w:r w:rsidRPr="00A23004">
        <w:rPr>
          <w:rFonts w:ascii="Times New Roman" w:hAnsi="Times New Roman" w:cs="Times New Roman"/>
          <w:sz w:val="28"/>
          <w:szCs w:val="28"/>
        </w:rPr>
        <w:tab/>
        <w:t>Изучение антиоксидантной защиты лиственных пород деревьев, произрастающих на территории г. Чусового</w:t>
      </w:r>
    </w:p>
    <w:p w:rsidR="00331E3A" w:rsidRPr="00A23004" w:rsidRDefault="00331E3A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4911" w:rsidRPr="00A23004" w:rsidRDefault="00BA4911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До 2014 года основным источником загрязнения воздуха в городе являлся металлургический завод. После реконструкции </w:t>
      </w:r>
      <w:r w:rsidR="00DF7AB0" w:rsidRPr="00A23004">
        <w:rPr>
          <w:rFonts w:ascii="Times New Roman" w:hAnsi="Times New Roman" w:cs="Times New Roman"/>
          <w:sz w:val="28"/>
          <w:szCs w:val="28"/>
        </w:rPr>
        <w:t xml:space="preserve">предприятия </w:t>
      </w:r>
      <w:r w:rsidR="004B1C3B" w:rsidRPr="00A23004">
        <w:rPr>
          <w:rFonts w:ascii="Times New Roman" w:hAnsi="Times New Roman" w:cs="Times New Roman"/>
          <w:sz w:val="28"/>
          <w:szCs w:val="28"/>
        </w:rPr>
        <w:t>фактором</w:t>
      </w:r>
      <w:r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4B1C3B" w:rsidRPr="00A23004">
        <w:rPr>
          <w:rFonts w:ascii="Times New Roman" w:hAnsi="Times New Roman" w:cs="Times New Roman"/>
          <w:sz w:val="28"/>
          <w:szCs w:val="28"/>
        </w:rPr>
        <w:t xml:space="preserve">ухудшения </w:t>
      </w:r>
      <w:r w:rsidR="00DF7AB0" w:rsidRPr="00A23004">
        <w:rPr>
          <w:rFonts w:ascii="Times New Roman" w:hAnsi="Times New Roman" w:cs="Times New Roman"/>
          <w:sz w:val="28"/>
          <w:szCs w:val="28"/>
        </w:rPr>
        <w:t xml:space="preserve">его </w:t>
      </w:r>
      <w:r w:rsidR="004B1C3B" w:rsidRPr="00A23004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A23004">
        <w:rPr>
          <w:rFonts w:ascii="Times New Roman" w:hAnsi="Times New Roman" w:cs="Times New Roman"/>
          <w:sz w:val="28"/>
          <w:szCs w:val="28"/>
        </w:rPr>
        <w:t xml:space="preserve">стал </w:t>
      </w:r>
      <w:r w:rsidR="004B1C3B" w:rsidRPr="00A23004">
        <w:rPr>
          <w:rFonts w:ascii="Times New Roman" w:hAnsi="Times New Roman" w:cs="Times New Roman"/>
          <w:sz w:val="28"/>
          <w:szCs w:val="28"/>
        </w:rPr>
        <w:t xml:space="preserve">рост числа </w:t>
      </w:r>
      <w:r w:rsidRPr="00A23004">
        <w:rPr>
          <w:rFonts w:ascii="Times New Roman" w:hAnsi="Times New Roman" w:cs="Times New Roman"/>
          <w:sz w:val="28"/>
          <w:szCs w:val="28"/>
        </w:rPr>
        <w:t>автотранспорт</w:t>
      </w:r>
      <w:r w:rsidR="004B1C3B" w:rsidRPr="00A23004">
        <w:rPr>
          <w:rFonts w:ascii="Times New Roman" w:hAnsi="Times New Roman" w:cs="Times New Roman"/>
          <w:sz w:val="28"/>
          <w:szCs w:val="28"/>
        </w:rPr>
        <w:t>ных средств</w:t>
      </w:r>
      <w:r w:rsidRPr="00A23004">
        <w:rPr>
          <w:rFonts w:ascii="Times New Roman" w:hAnsi="Times New Roman" w:cs="Times New Roman"/>
          <w:sz w:val="28"/>
          <w:szCs w:val="28"/>
        </w:rPr>
        <w:t xml:space="preserve">. В 2020 году в г. Чусовом был открыт автомобильный обход для грузового транзитного транспорта, что позволило снизить транспортную нагрузку. </w:t>
      </w:r>
      <w:r w:rsidR="00FE3EAC" w:rsidRPr="00A23004">
        <w:rPr>
          <w:rFonts w:ascii="Times New Roman" w:hAnsi="Times New Roman" w:cs="Times New Roman"/>
          <w:sz w:val="28"/>
          <w:szCs w:val="28"/>
        </w:rPr>
        <w:t xml:space="preserve">Но, </w:t>
      </w:r>
      <w:r w:rsidR="0043351D" w:rsidRPr="00A23004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FE3EAC" w:rsidRPr="00A23004">
        <w:rPr>
          <w:rFonts w:ascii="Times New Roman" w:hAnsi="Times New Roman" w:cs="Times New Roman"/>
          <w:sz w:val="28"/>
          <w:szCs w:val="28"/>
        </w:rPr>
        <w:t>,</w:t>
      </w:r>
      <w:r w:rsidR="0043351D" w:rsidRPr="00A23004">
        <w:rPr>
          <w:rFonts w:ascii="Times New Roman" w:hAnsi="Times New Roman" w:cs="Times New Roman"/>
          <w:sz w:val="28"/>
          <w:szCs w:val="28"/>
        </w:rPr>
        <w:t xml:space="preserve"> улица Юности остаётся самой нагруженной дорогой, так как</w:t>
      </w:r>
      <w:r w:rsidR="00FE3EAC" w:rsidRPr="00A23004">
        <w:rPr>
          <w:rFonts w:ascii="Times New Roman" w:hAnsi="Times New Roman" w:cs="Times New Roman"/>
          <w:sz w:val="28"/>
          <w:szCs w:val="28"/>
        </w:rPr>
        <w:t>,</w:t>
      </w:r>
      <w:r w:rsidR="0043351D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FE3EAC" w:rsidRPr="00A23004">
        <w:rPr>
          <w:rFonts w:ascii="Times New Roman" w:hAnsi="Times New Roman" w:cs="Times New Roman"/>
          <w:sz w:val="28"/>
          <w:szCs w:val="28"/>
        </w:rPr>
        <w:t>она является</w:t>
      </w:r>
      <w:r w:rsidR="0043351D" w:rsidRPr="00A23004">
        <w:rPr>
          <w:rFonts w:ascii="Times New Roman" w:hAnsi="Times New Roman" w:cs="Times New Roman"/>
          <w:sz w:val="28"/>
          <w:szCs w:val="28"/>
        </w:rPr>
        <w:t xml:space="preserve"> единственн</w:t>
      </w:r>
      <w:r w:rsidR="00FE3EAC" w:rsidRPr="00A23004">
        <w:rPr>
          <w:rFonts w:ascii="Times New Roman" w:hAnsi="Times New Roman" w:cs="Times New Roman"/>
          <w:sz w:val="28"/>
          <w:szCs w:val="28"/>
        </w:rPr>
        <w:t>ым</w:t>
      </w:r>
      <w:r w:rsidR="0043351D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FE3EAC" w:rsidRPr="00A23004">
        <w:rPr>
          <w:rFonts w:ascii="Times New Roman" w:hAnsi="Times New Roman" w:cs="Times New Roman"/>
          <w:sz w:val="28"/>
          <w:szCs w:val="28"/>
        </w:rPr>
        <w:t>путём</w:t>
      </w:r>
      <w:r w:rsidR="0043351D" w:rsidRPr="00A23004">
        <w:rPr>
          <w:rFonts w:ascii="Times New Roman" w:hAnsi="Times New Roman" w:cs="Times New Roman"/>
          <w:sz w:val="28"/>
          <w:szCs w:val="28"/>
        </w:rPr>
        <w:t xml:space="preserve"> из новой части города в старый, и транзитн</w:t>
      </w:r>
      <w:r w:rsidR="00FE3EAC" w:rsidRPr="00A23004">
        <w:rPr>
          <w:rFonts w:ascii="Times New Roman" w:hAnsi="Times New Roman" w:cs="Times New Roman"/>
          <w:sz w:val="28"/>
          <w:szCs w:val="28"/>
        </w:rPr>
        <w:t>ой</w:t>
      </w:r>
      <w:r w:rsidR="0043351D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FE3EAC" w:rsidRPr="00A23004">
        <w:rPr>
          <w:rFonts w:ascii="Times New Roman" w:hAnsi="Times New Roman" w:cs="Times New Roman"/>
          <w:sz w:val="28"/>
          <w:szCs w:val="28"/>
        </w:rPr>
        <w:t>трассой</w:t>
      </w:r>
      <w:r w:rsidR="0043351D" w:rsidRPr="00A23004">
        <w:rPr>
          <w:rFonts w:ascii="Times New Roman" w:hAnsi="Times New Roman" w:cs="Times New Roman"/>
          <w:sz w:val="28"/>
          <w:szCs w:val="28"/>
        </w:rPr>
        <w:t>, соединяющ</w:t>
      </w:r>
      <w:r w:rsidR="00FE3EAC" w:rsidRPr="00A23004">
        <w:rPr>
          <w:rFonts w:ascii="Times New Roman" w:hAnsi="Times New Roman" w:cs="Times New Roman"/>
          <w:sz w:val="28"/>
          <w:szCs w:val="28"/>
        </w:rPr>
        <w:t>ей</w:t>
      </w:r>
      <w:r w:rsidR="0043351D" w:rsidRPr="00A23004">
        <w:rPr>
          <w:rFonts w:ascii="Times New Roman" w:hAnsi="Times New Roman" w:cs="Times New Roman"/>
          <w:sz w:val="28"/>
          <w:szCs w:val="28"/>
        </w:rPr>
        <w:t xml:space="preserve"> города Л</w:t>
      </w:r>
      <w:r w:rsidR="00FE3EAC" w:rsidRPr="00A23004">
        <w:rPr>
          <w:rFonts w:ascii="Times New Roman" w:hAnsi="Times New Roman" w:cs="Times New Roman"/>
          <w:sz w:val="28"/>
          <w:szCs w:val="28"/>
        </w:rPr>
        <w:t>ысьва и Пермь.</w:t>
      </w:r>
    </w:p>
    <w:p w:rsidR="00462496" w:rsidRPr="00A23004" w:rsidRDefault="00FE3EAC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Нами производился</w:t>
      </w:r>
      <w:r w:rsidR="00400C88" w:rsidRPr="00A23004">
        <w:rPr>
          <w:rFonts w:ascii="Times New Roman" w:hAnsi="Times New Roman" w:cs="Times New Roman"/>
          <w:sz w:val="28"/>
          <w:szCs w:val="28"/>
        </w:rPr>
        <w:t xml:space="preserve"> подсчёт количества единиц транспорта на улицах Юности, Сивкова, 50 лет ВЛКСМ, Мира, Ленина в утренний </w:t>
      </w:r>
      <w:r w:rsidR="00BA4911" w:rsidRPr="00A23004">
        <w:rPr>
          <w:rFonts w:ascii="Times New Roman" w:hAnsi="Times New Roman" w:cs="Times New Roman"/>
          <w:sz w:val="28"/>
          <w:szCs w:val="28"/>
        </w:rPr>
        <w:t>час пик в течение 5 минут</w:t>
      </w:r>
      <w:r w:rsidR="00400C88" w:rsidRPr="00A23004">
        <w:rPr>
          <w:rFonts w:ascii="Times New Roman" w:hAnsi="Times New Roman" w:cs="Times New Roman"/>
          <w:sz w:val="28"/>
          <w:szCs w:val="28"/>
        </w:rPr>
        <w:t xml:space="preserve">. Самое большое количество машин </w:t>
      </w:r>
      <w:r w:rsidR="00BA4911" w:rsidRPr="00A23004">
        <w:rPr>
          <w:rFonts w:ascii="Times New Roman" w:hAnsi="Times New Roman" w:cs="Times New Roman"/>
          <w:sz w:val="28"/>
          <w:szCs w:val="28"/>
        </w:rPr>
        <w:t xml:space="preserve">было отмечено на улице Юности (161 единица), меньше всего машин на улице Сивкова (47 единиц). На улицах Мира, Ленина и 50 лет ВЛКСМ их число равно 77, 69, 64 соответственно. </w:t>
      </w:r>
    </w:p>
    <w:p w:rsidR="008C2735" w:rsidRPr="00A23004" w:rsidRDefault="00462496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В ходе исследования были </w:t>
      </w:r>
      <w:r w:rsidR="00FE3EAC" w:rsidRPr="00A23004">
        <w:rPr>
          <w:rFonts w:ascii="Times New Roman" w:hAnsi="Times New Roman" w:cs="Times New Roman"/>
          <w:sz w:val="28"/>
          <w:szCs w:val="28"/>
        </w:rPr>
        <w:t>собраны</w:t>
      </w:r>
      <w:r w:rsidRPr="00A23004">
        <w:rPr>
          <w:rFonts w:ascii="Times New Roman" w:hAnsi="Times New Roman" w:cs="Times New Roman"/>
          <w:sz w:val="28"/>
          <w:szCs w:val="28"/>
        </w:rPr>
        <w:t xml:space="preserve"> об</w:t>
      </w:r>
      <w:r w:rsidR="00C96C67" w:rsidRPr="00A23004">
        <w:rPr>
          <w:rFonts w:ascii="Times New Roman" w:hAnsi="Times New Roman" w:cs="Times New Roman"/>
          <w:sz w:val="28"/>
          <w:szCs w:val="28"/>
        </w:rPr>
        <w:t>разцы листьев древесных пород (Табл.</w:t>
      </w:r>
      <w:r w:rsidR="0072210F" w:rsidRPr="00A23004">
        <w:rPr>
          <w:rFonts w:ascii="Times New Roman" w:hAnsi="Times New Roman" w:cs="Times New Roman"/>
          <w:sz w:val="28"/>
          <w:szCs w:val="28"/>
        </w:rPr>
        <w:t>2</w:t>
      </w:r>
      <w:r w:rsidR="00097EE2" w:rsidRPr="00A23004">
        <w:rPr>
          <w:rFonts w:ascii="Times New Roman" w:hAnsi="Times New Roman" w:cs="Times New Roman"/>
          <w:sz w:val="28"/>
          <w:szCs w:val="28"/>
        </w:rPr>
        <w:t>.2</w:t>
      </w:r>
      <w:r w:rsidR="00C96C67" w:rsidRPr="00A23004">
        <w:rPr>
          <w:rFonts w:ascii="Times New Roman" w:hAnsi="Times New Roman" w:cs="Times New Roman"/>
          <w:sz w:val="28"/>
          <w:szCs w:val="28"/>
        </w:rPr>
        <w:t xml:space="preserve">.). </w:t>
      </w:r>
      <w:r w:rsidR="00DF7AB0" w:rsidRPr="00A23004">
        <w:rPr>
          <w:rFonts w:ascii="Times New Roman" w:hAnsi="Times New Roman" w:cs="Times New Roman"/>
          <w:sz w:val="28"/>
          <w:szCs w:val="28"/>
        </w:rPr>
        <w:t>Полевые исследования показали, что н</w:t>
      </w:r>
      <w:r w:rsidR="00C96C67" w:rsidRPr="00A23004">
        <w:rPr>
          <w:rFonts w:ascii="Times New Roman" w:hAnsi="Times New Roman" w:cs="Times New Roman"/>
          <w:sz w:val="28"/>
          <w:szCs w:val="28"/>
        </w:rPr>
        <w:t>а ул. Юности произрастают деревья, относящиеся к 11 родам, на улицах Ленина и Мира – 10, ул. 50 лет ВЛКСМ – 9, ул. Сивкова – 7.</w:t>
      </w:r>
      <w:r w:rsidR="007A32E6" w:rsidRPr="00A23004">
        <w:rPr>
          <w:rFonts w:ascii="Times New Roman" w:hAnsi="Times New Roman" w:cs="Times New Roman"/>
          <w:sz w:val="28"/>
          <w:szCs w:val="28"/>
        </w:rPr>
        <w:t xml:space="preserve"> На всех улицах были отмечены деревья родов яблоня, бер</w:t>
      </w:r>
      <w:r w:rsidR="00FE3EAC" w:rsidRPr="00A23004">
        <w:rPr>
          <w:rFonts w:ascii="Times New Roman" w:hAnsi="Times New Roman" w:cs="Times New Roman"/>
          <w:sz w:val="28"/>
          <w:szCs w:val="28"/>
        </w:rPr>
        <w:t>ёза, рябина, клён, тополь, ива, при этом, вяз</w:t>
      </w:r>
      <w:r w:rsidR="007A32E6" w:rsidRPr="00A23004">
        <w:rPr>
          <w:rFonts w:ascii="Times New Roman" w:hAnsi="Times New Roman" w:cs="Times New Roman"/>
          <w:sz w:val="28"/>
          <w:szCs w:val="28"/>
        </w:rPr>
        <w:t xml:space="preserve"> обнаружен только на ул. Ленина, боярышник - на ул. Сивкова, </w:t>
      </w:r>
      <w:r w:rsidR="003E394B" w:rsidRPr="00A23004">
        <w:rPr>
          <w:rFonts w:ascii="Times New Roman" w:hAnsi="Times New Roman" w:cs="Times New Roman"/>
          <w:sz w:val="28"/>
          <w:szCs w:val="28"/>
        </w:rPr>
        <w:t>ольха – на ул. Юности.</w:t>
      </w:r>
      <w:r w:rsidR="009F0102" w:rsidRPr="00A23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0C5" w:rsidRDefault="003306EB" w:rsidP="00A23004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54A1" w:rsidRPr="00A23004" w:rsidRDefault="00C96C67" w:rsidP="00A23004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72210F" w:rsidRPr="00A23004">
        <w:rPr>
          <w:rFonts w:ascii="Times New Roman" w:hAnsi="Times New Roman" w:cs="Times New Roman"/>
          <w:sz w:val="28"/>
          <w:szCs w:val="28"/>
        </w:rPr>
        <w:t>2</w:t>
      </w:r>
      <w:r w:rsidR="00097EE2" w:rsidRPr="00A23004">
        <w:rPr>
          <w:rFonts w:ascii="Times New Roman" w:hAnsi="Times New Roman" w:cs="Times New Roman"/>
          <w:sz w:val="28"/>
          <w:szCs w:val="28"/>
        </w:rPr>
        <w:t>.2</w:t>
      </w:r>
      <w:r w:rsidRPr="00A23004">
        <w:rPr>
          <w:rFonts w:ascii="Times New Roman" w:hAnsi="Times New Roman" w:cs="Times New Roman"/>
          <w:sz w:val="28"/>
          <w:szCs w:val="28"/>
        </w:rPr>
        <w:t>.</w:t>
      </w:r>
    </w:p>
    <w:p w:rsidR="00C96C67" w:rsidRDefault="00C96C67" w:rsidP="00A2300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Породный состав деревьев на улицах г. Чусового (сентябрь, 2022)</w:t>
      </w:r>
    </w:p>
    <w:p w:rsidR="005D635B" w:rsidRPr="00A23004" w:rsidRDefault="005D635B" w:rsidP="00A2300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881"/>
        <w:gridCol w:w="1599"/>
        <w:gridCol w:w="1626"/>
        <w:gridCol w:w="1266"/>
        <w:gridCol w:w="1288"/>
        <w:gridCol w:w="1512"/>
      </w:tblGrid>
      <w:tr w:rsidR="004C516A" w:rsidRPr="00A23004" w:rsidTr="00AF6103">
        <w:trPr>
          <w:trHeight w:val="506"/>
        </w:trPr>
        <w:tc>
          <w:tcPr>
            <w:tcW w:w="3120" w:type="dxa"/>
            <w:vMerge w:val="restart"/>
            <w:vAlign w:val="center"/>
          </w:tcPr>
          <w:p w:rsidR="00FE54A1" w:rsidRPr="00A23004" w:rsidRDefault="00331E3A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15CF38C" wp14:editId="45F82E95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27940</wp:posOffset>
                      </wp:positionV>
                      <wp:extent cx="1790700" cy="1000125"/>
                      <wp:effectExtent l="0" t="0" r="19050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0700" cy="1000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5504F" id="Прямая соединительная линия 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2.2pt" to="138.4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4A1" w:rsidRDefault="00E920C5" w:rsidP="00E920C5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  <w:p w:rsidR="00E920C5" w:rsidRPr="00A23004" w:rsidRDefault="00E920C5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gridSpan w:val="4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Новый город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Старый город</w:t>
            </w:r>
          </w:p>
        </w:tc>
      </w:tr>
      <w:tr w:rsidR="004C516A" w:rsidRPr="00A23004" w:rsidTr="00AF6103">
        <w:tc>
          <w:tcPr>
            <w:tcW w:w="3120" w:type="dxa"/>
            <w:vMerge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Ул.Юности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Ул.Сивкова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Ул.50 лет ВЛКСМ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Ул.Мира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Ул.Ленина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Черёмуха </w:t>
            </w:r>
            <w:r w:rsidR="00AF6103"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(род </w:t>
            </w:r>
            <w:r w:rsidRPr="00A23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Padus</w:t>
            </w:r>
            <w:r w:rsidR="00AF6103" w:rsidRPr="00A23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Яблоня</w:t>
            </w:r>
            <w:r w:rsidR="00AF6103"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 (р</w:t>
            </w: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од 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Malus</w:t>
            </w:r>
            <w:r w:rsidR="00AF610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Берёза (р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Betula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Сирень (р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Syringa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Рябина (р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Sorbus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Осина (р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Populus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Клён (р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Acer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Тополь (р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Populus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Ольха (р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Alnus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Акация (р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Acacia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Ива (р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Salix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Боярышник (род 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Crataegus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Липа (р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Tilia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C516A" w:rsidRPr="00A23004" w:rsidTr="00AF6103">
        <w:tc>
          <w:tcPr>
            <w:tcW w:w="3120" w:type="dxa"/>
          </w:tcPr>
          <w:p w:rsidR="00FE54A1" w:rsidRPr="00A23004" w:rsidRDefault="00AF610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Вяз (р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54A1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Ulmus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1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4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vAlign w:val="center"/>
          </w:tcPr>
          <w:p w:rsidR="00FE54A1" w:rsidRPr="00A23004" w:rsidRDefault="00FE54A1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C516A" w:rsidRPr="00A23004" w:rsidTr="00AF6103">
        <w:tc>
          <w:tcPr>
            <w:tcW w:w="3120" w:type="dxa"/>
            <w:vAlign w:val="center"/>
          </w:tcPr>
          <w:p w:rsidR="00C96C67" w:rsidRPr="00A23004" w:rsidRDefault="00C96C67" w:rsidP="00A23004">
            <w:pPr>
              <w:pStyle w:val="a4"/>
              <w:tabs>
                <w:tab w:val="left" w:pos="993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11" w:type="dxa"/>
            <w:vAlign w:val="center"/>
          </w:tcPr>
          <w:p w:rsidR="00C96C67" w:rsidRPr="00A23004" w:rsidRDefault="00C96C67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24" w:type="dxa"/>
            <w:vAlign w:val="center"/>
          </w:tcPr>
          <w:p w:rsidR="00C96C67" w:rsidRPr="00A23004" w:rsidRDefault="00C96C67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  <w:vAlign w:val="center"/>
          </w:tcPr>
          <w:p w:rsidR="00C96C67" w:rsidRPr="00A23004" w:rsidRDefault="00C96C67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vAlign w:val="center"/>
          </w:tcPr>
          <w:p w:rsidR="00C96C67" w:rsidRPr="00A23004" w:rsidRDefault="00C96C67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3" w:type="dxa"/>
            <w:vAlign w:val="center"/>
          </w:tcPr>
          <w:p w:rsidR="00C96C67" w:rsidRPr="00A23004" w:rsidRDefault="00C96C67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EE6B84" w:rsidRPr="00A23004" w:rsidRDefault="00EE6B84" w:rsidP="00A230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Pr="00A23004" w:rsidRDefault="003306EB" w:rsidP="00E92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Результаты определения суммы фенольных соединений в листьях древесных пород, произрастающих на территории г. Чусового</w:t>
      </w:r>
      <w:r w:rsidR="00A8485E" w:rsidRPr="00A23004">
        <w:rPr>
          <w:rFonts w:ascii="Times New Roman" w:hAnsi="Times New Roman" w:cs="Times New Roman"/>
          <w:sz w:val="28"/>
          <w:szCs w:val="28"/>
        </w:rPr>
        <w:t xml:space="preserve"> приведены в таблице </w:t>
      </w:r>
      <w:r w:rsidR="0072210F" w:rsidRPr="00A23004">
        <w:rPr>
          <w:rFonts w:ascii="Times New Roman" w:hAnsi="Times New Roman" w:cs="Times New Roman"/>
          <w:sz w:val="28"/>
          <w:szCs w:val="28"/>
        </w:rPr>
        <w:t>2</w:t>
      </w:r>
      <w:r w:rsidR="00097EE2" w:rsidRPr="00A23004">
        <w:rPr>
          <w:rFonts w:ascii="Times New Roman" w:hAnsi="Times New Roman" w:cs="Times New Roman"/>
          <w:sz w:val="28"/>
          <w:szCs w:val="28"/>
        </w:rPr>
        <w:t>.3</w:t>
      </w:r>
      <w:r w:rsidRPr="00A23004">
        <w:rPr>
          <w:rFonts w:ascii="Times New Roman" w:hAnsi="Times New Roman" w:cs="Times New Roman"/>
          <w:sz w:val="28"/>
          <w:szCs w:val="28"/>
        </w:rPr>
        <w:t xml:space="preserve">. Проведенные исследования </w:t>
      </w:r>
      <w:r w:rsidR="00DF7AB0" w:rsidRPr="00A23004">
        <w:rPr>
          <w:rFonts w:ascii="Times New Roman" w:hAnsi="Times New Roman" w:cs="Times New Roman"/>
          <w:sz w:val="28"/>
          <w:szCs w:val="28"/>
        </w:rPr>
        <w:t>выявили значительную разницу в содержании</w:t>
      </w:r>
      <w:r w:rsidRPr="00A23004">
        <w:rPr>
          <w:rFonts w:ascii="Times New Roman" w:hAnsi="Times New Roman" w:cs="Times New Roman"/>
          <w:sz w:val="28"/>
          <w:szCs w:val="28"/>
        </w:rPr>
        <w:t xml:space="preserve"> фенольных соединений в листьях </w:t>
      </w:r>
      <w:r w:rsidR="00DF7AB0" w:rsidRPr="00A23004">
        <w:rPr>
          <w:rFonts w:ascii="Times New Roman" w:hAnsi="Times New Roman" w:cs="Times New Roman"/>
          <w:sz w:val="28"/>
          <w:szCs w:val="28"/>
        </w:rPr>
        <w:t>разных пород</w:t>
      </w:r>
      <w:r w:rsidRPr="00A23004">
        <w:rPr>
          <w:rFonts w:ascii="Times New Roman" w:hAnsi="Times New Roman" w:cs="Times New Roman"/>
          <w:sz w:val="28"/>
          <w:szCs w:val="28"/>
        </w:rPr>
        <w:t>.</w:t>
      </w:r>
      <w:r w:rsidR="00510ED5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C10A43" w:rsidRPr="00A23004">
        <w:rPr>
          <w:rFonts w:ascii="Times New Roman" w:hAnsi="Times New Roman" w:cs="Times New Roman"/>
          <w:sz w:val="28"/>
          <w:szCs w:val="28"/>
        </w:rPr>
        <w:t>С</w:t>
      </w:r>
      <w:r w:rsidR="00AB24E3" w:rsidRPr="00A23004">
        <w:rPr>
          <w:rFonts w:ascii="Times New Roman" w:hAnsi="Times New Roman" w:cs="Times New Roman"/>
          <w:sz w:val="28"/>
          <w:szCs w:val="28"/>
        </w:rPr>
        <w:t>амые</w:t>
      </w:r>
      <w:r w:rsidR="00510ED5" w:rsidRPr="00A23004">
        <w:rPr>
          <w:rFonts w:ascii="Times New Roman" w:hAnsi="Times New Roman" w:cs="Times New Roman"/>
          <w:sz w:val="28"/>
          <w:szCs w:val="28"/>
        </w:rPr>
        <w:t xml:space="preserve"> высок</w:t>
      </w:r>
      <w:r w:rsidR="00AB24E3" w:rsidRPr="00A23004">
        <w:rPr>
          <w:rFonts w:ascii="Times New Roman" w:hAnsi="Times New Roman" w:cs="Times New Roman"/>
          <w:sz w:val="28"/>
          <w:szCs w:val="28"/>
        </w:rPr>
        <w:t>ие значения показателя</w:t>
      </w:r>
      <w:r w:rsidR="00510ED5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4C0565" w:rsidRPr="00A23004">
        <w:rPr>
          <w:rFonts w:ascii="Times New Roman" w:hAnsi="Times New Roman" w:cs="Times New Roman"/>
          <w:sz w:val="28"/>
          <w:szCs w:val="28"/>
        </w:rPr>
        <w:t>имеют</w:t>
      </w:r>
      <w:r w:rsidR="00510ED5" w:rsidRPr="00A23004">
        <w:rPr>
          <w:rFonts w:ascii="Times New Roman" w:hAnsi="Times New Roman" w:cs="Times New Roman"/>
          <w:sz w:val="28"/>
          <w:szCs w:val="28"/>
        </w:rPr>
        <w:t xml:space="preserve"> образцы листьев сирени</w:t>
      </w:r>
      <w:r w:rsidR="00AB24E3" w:rsidRPr="00A23004">
        <w:rPr>
          <w:rFonts w:ascii="Times New Roman" w:hAnsi="Times New Roman" w:cs="Times New Roman"/>
          <w:sz w:val="28"/>
          <w:szCs w:val="28"/>
        </w:rPr>
        <w:t xml:space="preserve"> (показатель колеблется от 31,2 до 45, 0</w:t>
      </w:r>
      <w:r w:rsidR="002E1484" w:rsidRPr="00A23004">
        <w:rPr>
          <w:rFonts w:ascii="Times New Roman" w:hAnsi="Times New Roman" w:cs="Times New Roman"/>
          <w:sz w:val="28"/>
          <w:szCs w:val="28"/>
        </w:rPr>
        <w:t xml:space="preserve"> мг/г), рябины (от 13,2 до 27,7 мг/г)</w:t>
      </w:r>
      <w:r w:rsidR="00C10A43" w:rsidRPr="00A23004">
        <w:rPr>
          <w:rFonts w:ascii="Times New Roman" w:hAnsi="Times New Roman" w:cs="Times New Roman"/>
          <w:sz w:val="28"/>
          <w:szCs w:val="28"/>
        </w:rPr>
        <w:t xml:space="preserve">, клёна (от 9,7 до 23,6 мг/г), тополя (от 12,5 до 21,5 мг/г). </w:t>
      </w:r>
      <w:r w:rsidR="00BB7CF0" w:rsidRPr="00A23004">
        <w:rPr>
          <w:rFonts w:ascii="Times New Roman" w:hAnsi="Times New Roman" w:cs="Times New Roman"/>
          <w:sz w:val="28"/>
          <w:szCs w:val="28"/>
        </w:rPr>
        <w:t>Сравнивая показатели</w:t>
      </w:r>
      <w:r w:rsidR="0031317D" w:rsidRPr="00A23004">
        <w:rPr>
          <w:rFonts w:ascii="Times New Roman" w:hAnsi="Times New Roman" w:cs="Times New Roman"/>
          <w:sz w:val="28"/>
          <w:szCs w:val="28"/>
        </w:rPr>
        <w:t xml:space="preserve">, полученные при анализе образцов, отобранных на разных улицах, можно сделать вывод, что самая неблагоприятная обстановка для растений складывается на </w:t>
      </w:r>
      <w:r w:rsidR="00A616EF" w:rsidRPr="00A23004">
        <w:rPr>
          <w:rFonts w:ascii="Times New Roman" w:hAnsi="Times New Roman" w:cs="Times New Roman"/>
          <w:sz w:val="28"/>
          <w:szCs w:val="28"/>
        </w:rPr>
        <w:t xml:space="preserve">участке с большей техногенной нагрузкой - </w:t>
      </w:r>
      <w:r w:rsidR="0031317D" w:rsidRPr="00A23004">
        <w:rPr>
          <w:rFonts w:ascii="Times New Roman" w:hAnsi="Times New Roman" w:cs="Times New Roman"/>
          <w:sz w:val="28"/>
          <w:szCs w:val="28"/>
        </w:rPr>
        <w:t xml:space="preserve">ул. Юности. Здесь значительное содержание фенольных </w:t>
      </w:r>
      <w:r w:rsidR="00E920C5">
        <w:rPr>
          <w:rFonts w:ascii="Times New Roman" w:hAnsi="Times New Roman" w:cs="Times New Roman"/>
          <w:sz w:val="28"/>
          <w:szCs w:val="28"/>
        </w:rPr>
        <w:t>с</w:t>
      </w:r>
      <w:r w:rsidR="00E920C5" w:rsidRPr="00A23004">
        <w:rPr>
          <w:rFonts w:ascii="Times New Roman" w:hAnsi="Times New Roman" w:cs="Times New Roman"/>
          <w:sz w:val="28"/>
          <w:szCs w:val="28"/>
        </w:rPr>
        <w:t>оединений отмечено у сирени (31, 2 мг/г), осины (18 мг/г),</w:t>
      </w:r>
      <w:r w:rsidR="00E920C5" w:rsidRPr="00E920C5">
        <w:rPr>
          <w:rFonts w:ascii="Times New Roman" w:hAnsi="Times New Roman" w:cs="Times New Roman"/>
          <w:sz w:val="28"/>
          <w:szCs w:val="28"/>
        </w:rPr>
        <w:t xml:space="preserve"> </w:t>
      </w:r>
      <w:r w:rsidR="00E920C5" w:rsidRPr="00A23004">
        <w:rPr>
          <w:rFonts w:ascii="Times New Roman" w:hAnsi="Times New Roman" w:cs="Times New Roman"/>
          <w:sz w:val="28"/>
          <w:szCs w:val="28"/>
        </w:rPr>
        <w:t>клёна (23,6 мг/г) и тополя (21,5 мг/г).</w:t>
      </w:r>
    </w:p>
    <w:p w:rsidR="00F23E64" w:rsidRPr="00A23004" w:rsidRDefault="00F23E64" w:rsidP="00A230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BA6D02" w:rsidRPr="00A23004" w:rsidRDefault="00A8485E" w:rsidP="00A2300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72210F" w:rsidRPr="00A23004">
        <w:rPr>
          <w:rFonts w:ascii="Times New Roman" w:hAnsi="Times New Roman" w:cs="Times New Roman"/>
          <w:sz w:val="28"/>
          <w:szCs w:val="28"/>
        </w:rPr>
        <w:t xml:space="preserve">2. </w:t>
      </w:r>
      <w:r w:rsidR="00097EE2" w:rsidRPr="00A23004">
        <w:rPr>
          <w:rFonts w:ascii="Times New Roman" w:hAnsi="Times New Roman" w:cs="Times New Roman"/>
          <w:sz w:val="28"/>
          <w:szCs w:val="28"/>
        </w:rPr>
        <w:t>3</w:t>
      </w:r>
      <w:r w:rsidRPr="00A23004">
        <w:rPr>
          <w:rFonts w:ascii="Times New Roman" w:hAnsi="Times New Roman" w:cs="Times New Roman"/>
          <w:sz w:val="28"/>
          <w:szCs w:val="28"/>
        </w:rPr>
        <w:t>.</w:t>
      </w:r>
    </w:p>
    <w:p w:rsidR="00BA6D02" w:rsidRPr="00A23004" w:rsidRDefault="00510ED5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Содержание фенольных соединений в листьях древесных пород г. Чусового</w:t>
      </w:r>
      <w:r w:rsidR="00114853" w:rsidRPr="00A23004">
        <w:rPr>
          <w:rFonts w:ascii="Times New Roman" w:hAnsi="Times New Roman" w:cs="Times New Roman"/>
          <w:sz w:val="28"/>
          <w:szCs w:val="28"/>
        </w:rPr>
        <w:t xml:space="preserve"> (мг/г)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02"/>
        <w:gridCol w:w="1477"/>
        <w:gridCol w:w="1424"/>
        <w:gridCol w:w="1264"/>
        <w:gridCol w:w="1239"/>
        <w:gridCol w:w="1383"/>
      </w:tblGrid>
      <w:tr w:rsidR="004C516A" w:rsidRPr="00A23004" w:rsidTr="00B652B1">
        <w:trPr>
          <w:trHeight w:val="440"/>
          <w:jc w:val="center"/>
        </w:trPr>
        <w:tc>
          <w:tcPr>
            <w:tcW w:w="3102" w:type="dxa"/>
            <w:vMerge w:val="restart"/>
            <w:vAlign w:val="center"/>
          </w:tcPr>
          <w:p w:rsidR="00957833" w:rsidRPr="00A23004" w:rsidRDefault="00331E3A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2EFF51" wp14:editId="690579E6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16510</wp:posOffset>
                      </wp:positionV>
                      <wp:extent cx="1962150" cy="933450"/>
                      <wp:effectExtent l="0" t="0" r="19050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2150" cy="933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4D2A76" id="Прямая соединительная линия 2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1.3pt" to="149.6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833" w:rsidRPr="00A23004" w:rsidRDefault="00E920C5" w:rsidP="00E920C5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5404" w:type="dxa"/>
            <w:gridSpan w:val="4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Новый город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Старый город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  <w:vMerge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Ул.Юности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Ул.Сивкова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Ул.50 лет ВЛКСМ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Ул.Мира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Ул.Ленина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Черёмуха (род </w:t>
            </w:r>
            <w:r w:rsidR="00957833" w:rsidRPr="00A23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Padus</w:t>
            </w:r>
            <w:r w:rsidRPr="00A23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Яблоня (р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од 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Malus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Берёза (р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Betula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Сирень (р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Syringa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45,0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31,9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34,0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Ряб</w:t>
            </w:r>
            <w:r w:rsidR="00097EE2" w:rsidRPr="00A23004">
              <w:rPr>
                <w:rFonts w:ascii="Times New Roman" w:hAnsi="Times New Roman" w:cs="Times New Roman"/>
                <w:sz w:val="28"/>
                <w:szCs w:val="28"/>
              </w:rPr>
              <w:t>ина (р</w:t>
            </w: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Sorbus</w:t>
            </w:r>
            <w:r w:rsidR="00097EE2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26,3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27,7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Осина (р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Populus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15,3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Клён (род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Acer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23,6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15,3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Тополь (род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Populus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21,5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Ольха</w:t>
            </w:r>
            <w:r w:rsidR="00097EE2"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 (род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Alnus</w:t>
            </w:r>
            <w:r w:rsidR="00097EE2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Акация (р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Acacia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Ива (род 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Salix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15,3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Боярышник (род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Crataegus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C516A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Липа (р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Tilia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</w:tr>
      <w:tr w:rsidR="00957833" w:rsidRPr="00A23004" w:rsidTr="00B652B1">
        <w:trPr>
          <w:jc w:val="center"/>
        </w:trPr>
        <w:tc>
          <w:tcPr>
            <w:tcW w:w="3102" w:type="dxa"/>
          </w:tcPr>
          <w:p w:rsidR="00957833" w:rsidRPr="00A23004" w:rsidRDefault="00097EE2" w:rsidP="00A23004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 xml:space="preserve">Вяз (род </w:t>
            </w:r>
            <w:r w:rsidR="00957833"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Ulmus</w:t>
            </w:r>
            <w:r w:rsidRPr="00A230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77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4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9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vAlign w:val="center"/>
          </w:tcPr>
          <w:p w:rsidR="00957833" w:rsidRPr="00A23004" w:rsidRDefault="00957833" w:rsidP="00A2300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04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</w:tr>
    </w:tbl>
    <w:p w:rsidR="00BA6D02" w:rsidRPr="00A23004" w:rsidRDefault="00BA6D02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833" w:rsidRPr="00A23004" w:rsidRDefault="00957833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331E3A" w:rsidRPr="00A23004">
        <w:rPr>
          <w:rFonts w:ascii="Times New Roman" w:hAnsi="Times New Roman" w:cs="Times New Roman"/>
          <w:sz w:val="28"/>
          <w:szCs w:val="28"/>
        </w:rPr>
        <w:t xml:space="preserve">2.9. </w:t>
      </w:r>
      <w:r w:rsidR="00A616EF" w:rsidRPr="00A23004">
        <w:rPr>
          <w:rFonts w:ascii="Times New Roman" w:hAnsi="Times New Roman" w:cs="Times New Roman"/>
          <w:sz w:val="28"/>
          <w:szCs w:val="28"/>
        </w:rPr>
        <w:t>представлены средние значе</w:t>
      </w:r>
      <w:r w:rsidRPr="00A23004">
        <w:rPr>
          <w:rFonts w:ascii="Times New Roman" w:hAnsi="Times New Roman" w:cs="Times New Roman"/>
          <w:sz w:val="28"/>
          <w:szCs w:val="28"/>
        </w:rPr>
        <w:t xml:space="preserve">ния показателя </w:t>
      </w:r>
      <w:r w:rsidR="005C47FE" w:rsidRPr="00A23004">
        <w:rPr>
          <w:rFonts w:ascii="Times New Roman" w:hAnsi="Times New Roman" w:cs="Times New Roman"/>
          <w:sz w:val="28"/>
          <w:szCs w:val="28"/>
        </w:rPr>
        <w:t xml:space="preserve">для </w:t>
      </w:r>
      <w:r w:rsidRPr="00A23004">
        <w:rPr>
          <w:rFonts w:ascii="Times New Roman" w:hAnsi="Times New Roman" w:cs="Times New Roman"/>
          <w:sz w:val="28"/>
          <w:szCs w:val="28"/>
        </w:rPr>
        <w:t xml:space="preserve">пород деревьев, встречающихся на всех исследуемых участках города. </w:t>
      </w:r>
    </w:p>
    <w:p w:rsidR="00DB4039" w:rsidRPr="00A23004" w:rsidRDefault="00957833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76EC9" wp14:editId="28A1F946">
            <wp:extent cx="6000750" cy="24098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B4039" w:rsidRPr="00A23004" w:rsidRDefault="00957833" w:rsidP="00A230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Рис.</w:t>
      </w:r>
      <w:r w:rsidR="005C47FE" w:rsidRPr="00A23004">
        <w:rPr>
          <w:rFonts w:ascii="Times New Roman" w:hAnsi="Times New Roman" w:cs="Times New Roman"/>
          <w:sz w:val="28"/>
          <w:szCs w:val="28"/>
        </w:rPr>
        <w:t xml:space="preserve"> </w:t>
      </w:r>
      <w:r w:rsidR="00097EE2" w:rsidRPr="00A23004">
        <w:rPr>
          <w:rFonts w:ascii="Times New Roman" w:hAnsi="Times New Roman" w:cs="Times New Roman"/>
          <w:sz w:val="28"/>
          <w:szCs w:val="28"/>
        </w:rPr>
        <w:t>2.9</w:t>
      </w:r>
      <w:r w:rsidR="0072210F" w:rsidRPr="00A23004">
        <w:rPr>
          <w:rFonts w:ascii="Times New Roman" w:hAnsi="Times New Roman" w:cs="Times New Roman"/>
          <w:sz w:val="28"/>
          <w:szCs w:val="28"/>
        </w:rPr>
        <w:t>.</w:t>
      </w:r>
      <w:r w:rsidR="005C47FE" w:rsidRPr="00A23004">
        <w:rPr>
          <w:rFonts w:ascii="Times New Roman" w:hAnsi="Times New Roman" w:cs="Times New Roman"/>
          <w:sz w:val="28"/>
          <w:szCs w:val="28"/>
        </w:rPr>
        <w:t xml:space="preserve"> Среднее содержание фенольных соединений в листьях древесных пород </w:t>
      </w:r>
    </w:p>
    <w:p w:rsidR="00EE6B84" w:rsidRPr="00A23004" w:rsidRDefault="00EE6B84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Повышенное содержание фенольных соединений свидетельствует об окислительном стрессе, таким образом, устойчивость древесных пород к воздействию загрязнений снижается в ряду сирень &gt; рябина &gt; тополь &gt; клён &gt; ива &gt; яблоня &gt; берёза. Данные, полученные нами, расходятся с общепринятым </w:t>
      </w:r>
      <w:r w:rsidRPr="00A23004">
        <w:rPr>
          <w:rFonts w:ascii="Times New Roman" w:hAnsi="Times New Roman" w:cs="Times New Roman"/>
          <w:sz w:val="28"/>
          <w:szCs w:val="28"/>
        </w:rPr>
        <w:lastRenderedPageBreak/>
        <w:t xml:space="preserve">мнением о том, что промышленно-устойчивыми в городской среде деревьями – озеленителями являются сирень, тополь и клён. </w:t>
      </w:r>
    </w:p>
    <w:p w:rsidR="00C44410" w:rsidRPr="00A23004" w:rsidRDefault="002D510D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Однако, наши данные не учитывают факт наличия в листьях биологически активных веществ, таких</w:t>
      </w:r>
      <w:r w:rsidR="00862678" w:rsidRPr="00A23004">
        <w:rPr>
          <w:rFonts w:ascii="Times New Roman" w:hAnsi="Times New Roman" w:cs="Times New Roman"/>
          <w:sz w:val="28"/>
          <w:szCs w:val="28"/>
        </w:rPr>
        <w:t>,</w:t>
      </w:r>
      <w:r w:rsidRPr="00A23004">
        <w:rPr>
          <w:rFonts w:ascii="Times New Roman" w:hAnsi="Times New Roman" w:cs="Times New Roman"/>
          <w:sz w:val="28"/>
          <w:szCs w:val="28"/>
        </w:rPr>
        <w:t xml:space="preserve"> как флавоноиды, фенолкислоты, гидроксикоричные кислоты. Поэтому, чтобы сделать достоверные выводы, необходимо продолжить данные исследования и провести </w:t>
      </w:r>
      <w:r w:rsidR="006E0E31" w:rsidRPr="00A23004">
        <w:rPr>
          <w:rFonts w:ascii="Times New Roman" w:hAnsi="Times New Roman" w:cs="Times New Roman"/>
          <w:sz w:val="28"/>
          <w:szCs w:val="28"/>
        </w:rPr>
        <w:t xml:space="preserve">детальный </w:t>
      </w:r>
      <w:r w:rsidRPr="00A23004">
        <w:rPr>
          <w:rFonts w:ascii="Times New Roman" w:hAnsi="Times New Roman" w:cs="Times New Roman"/>
          <w:sz w:val="28"/>
          <w:szCs w:val="28"/>
        </w:rPr>
        <w:t>количественный анализ</w:t>
      </w:r>
      <w:r w:rsidR="002B21DE" w:rsidRPr="00A23004">
        <w:rPr>
          <w:rFonts w:ascii="Times New Roman" w:hAnsi="Times New Roman" w:cs="Times New Roman"/>
          <w:sz w:val="28"/>
          <w:szCs w:val="28"/>
        </w:rPr>
        <w:t xml:space="preserve"> разных групп фенольных соединений</w:t>
      </w:r>
      <w:r w:rsidR="006E0E31" w:rsidRPr="00A23004">
        <w:rPr>
          <w:rFonts w:ascii="Times New Roman" w:hAnsi="Times New Roman" w:cs="Times New Roman"/>
          <w:sz w:val="28"/>
          <w:szCs w:val="28"/>
        </w:rPr>
        <w:t>.</w:t>
      </w:r>
    </w:p>
    <w:p w:rsidR="00FE54A1" w:rsidRPr="00A23004" w:rsidRDefault="00FE54A1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039" w:rsidRPr="00A23004" w:rsidRDefault="002B0640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9E3" w:rsidRPr="00A23004" w:rsidRDefault="007C29E3" w:rsidP="00A230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29E3" w:rsidRPr="00A23004" w:rsidRDefault="007C29E3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31C7" w:rsidRDefault="001C31C7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0C5" w:rsidRDefault="00E920C5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35B" w:rsidRDefault="005D635B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35B" w:rsidRDefault="005D635B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35B" w:rsidRDefault="005D635B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35B" w:rsidRDefault="005D635B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35B" w:rsidRPr="00A23004" w:rsidRDefault="005D635B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31C7" w:rsidRPr="00A23004" w:rsidRDefault="001C31C7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31C7" w:rsidRPr="00A23004" w:rsidRDefault="001C31C7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A20" w:rsidRPr="00A23004" w:rsidRDefault="00E53A20" w:rsidP="00A2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B84" w:rsidRPr="00A23004" w:rsidRDefault="00EE6B84" w:rsidP="00A23004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9" w:name="_Toc121397997"/>
      <w:bookmarkStart w:id="10" w:name="_Toc124885562"/>
      <w:r w:rsidRPr="00A23004">
        <w:rPr>
          <w:rFonts w:ascii="Times New Roman" w:hAnsi="Times New Roman" w:cs="Times New Roman"/>
          <w:b w:val="0"/>
          <w:color w:val="auto"/>
        </w:rPr>
        <w:lastRenderedPageBreak/>
        <w:t>Выводы</w:t>
      </w:r>
    </w:p>
    <w:p w:rsidR="00EE6B84" w:rsidRPr="00A23004" w:rsidRDefault="004C516A" w:rsidP="00A23004">
      <w:pPr>
        <w:pStyle w:val="a4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hAnsi="Times New Roman" w:cs="Times New Roman"/>
          <w:sz w:val="28"/>
          <w:szCs w:val="28"/>
          <w:lang w:eastAsia="ru-RU"/>
        </w:rPr>
        <w:t xml:space="preserve">На пяти улицах </w:t>
      </w:r>
      <w:r w:rsidR="00EE6B84" w:rsidRPr="00A23004">
        <w:rPr>
          <w:rFonts w:ascii="Times New Roman" w:hAnsi="Times New Roman" w:cs="Times New Roman"/>
          <w:sz w:val="28"/>
          <w:szCs w:val="28"/>
          <w:lang w:eastAsia="ru-RU"/>
        </w:rPr>
        <w:t>г. Чусового, имеющих наибольшую транспортную нагрузку (Ленина, 50 лет ВЛКСМ, Сивкова, Мира, Юности)  были взяты образцы листьев с деревьев, относящихся к 13 родам, к 8 семействам.</w:t>
      </w:r>
    </w:p>
    <w:p w:rsidR="003B33D7" w:rsidRPr="00A23004" w:rsidRDefault="003B33D7" w:rsidP="00A23004">
      <w:pPr>
        <w:pStyle w:val="a4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33D7" w:rsidRPr="00A23004" w:rsidRDefault="003B33D7" w:rsidP="00A23004">
      <w:pPr>
        <w:pStyle w:val="a4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hAnsi="Times New Roman" w:cs="Times New Roman"/>
          <w:sz w:val="28"/>
          <w:szCs w:val="28"/>
          <w:lang w:eastAsia="ru-RU"/>
        </w:rPr>
        <w:t>На всех улицах были отмечены лиственные породы деревьев яблоня, берёза, рябина, клён, тополь, ива.</w:t>
      </w:r>
    </w:p>
    <w:p w:rsidR="003B33D7" w:rsidRPr="00A23004" w:rsidRDefault="003B33D7" w:rsidP="00A23004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33D7" w:rsidRPr="00A23004" w:rsidRDefault="003B33D7" w:rsidP="00A23004">
      <w:pPr>
        <w:pStyle w:val="a4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33D7" w:rsidRPr="00A23004" w:rsidRDefault="003B33D7" w:rsidP="00A23004">
      <w:pPr>
        <w:pStyle w:val="a4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hAnsi="Times New Roman" w:cs="Times New Roman"/>
          <w:sz w:val="28"/>
          <w:szCs w:val="28"/>
        </w:rPr>
        <w:t>Исследования выявили значительную разницу в содержании фенольных соединений в листьях разных пород. Самые высокие значения показателя имеют образцы листьев сирени (до 45, 0 мг/г), рябины (до 27,7 мг/г), клёна (до 23,6 мг/г), тополя (до 21,5 мг/г).</w:t>
      </w:r>
    </w:p>
    <w:p w:rsidR="003B33D7" w:rsidRPr="00A23004" w:rsidRDefault="003B33D7" w:rsidP="00A23004">
      <w:pPr>
        <w:pStyle w:val="a4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33D7" w:rsidRPr="00A23004" w:rsidRDefault="003B33D7" w:rsidP="00A23004">
      <w:pPr>
        <w:pStyle w:val="a4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hAnsi="Times New Roman" w:cs="Times New Roman"/>
          <w:sz w:val="28"/>
          <w:szCs w:val="28"/>
        </w:rPr>
        <w:t>Самая неблагоприятная обстановка для растений складывается на участке с большей техногенной нагрузкой - ул. Юности.</w:t>
      </w:r>
    </w:p>
    <w:p w:rsidR="003B33D7" w:rsidRPr="00A23004" w:rsidRDefault="003B33D7" w:rsidP="00A23004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33D7" w:rsidRPr="00A23004" w:rsidRDefault="003B33D7" w:rsidP="00A23004">
      <w:pPr>
        <w:pStyle w:val="a4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33D7" w:rsidRPr="00A23004" w:rsidRDefault="003B33D7" w:rsidP="00A2300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3004">
        <w:rPr>
          <w:rFonts w:ascii="Times New Roman" w:hAnsi="Times New Roman" w:cs="Times New Roman"/>
          <w:sz w:val="28"/>
          <w:szCs w:val="28"/>
          <w:lang w:eastAsia="ru-RU"/>
        </w:rPr>
        <w:t>Повышенное содержание фенольных соединений свидетельствует об окислительном стрессе, таким образом, устойчивость древесных пород к воздействию загрязнений снижается в ряду сирень &gt; рябина &gt; тополь &gt; клён &gt; ива &gt; яблоня &gt; берёза.</w:t>
      </w:r>
    </w:p>
    <w:p w:rsidR="00EE6B84" w:rsidRPr="00A23004" w:rsidRDefault="00EE6B84" w:rsidP="00A23004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</w:p>
    <w:p w:rsidR="003B33D7" w:rsidRPr="00A23004" w:rsidRDefault="003B33D7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33D7" w:rsidRPr="00A23004" w:rsidRDefault="003B33D7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B84" w:rsidRPr="00A23004" w:rsidRDefault="00EE6B84" w:rsidP="00A23004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</w:p>
    <w:p w:rsidR="003B33D7" w:rsidRDefault="003B33D7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0C5" w:rsidRPr="00A23004" w:rsidRDefault="00E920C5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B84" w:rsidRPr="00A23004" w:rsidRDefault="00EE6B84" w:rsidP="00A23004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</w:p>
    <w:p w:rsidR="003B33D7" w:rsidRPr="00A23004" w:rsidRDefault="003B33D7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33D7" w:rsidRDefault="003B33D7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55C0" w:rsidRDefault="004255C0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55C0" w:rsidRPr="00A23004" w:rsidRDefault="004255C0" w:rsidP="00A2300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29E3" w:rsidRDefault="00097EE2" w:rsidP="00A23004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A23004">
        <w:rPr>
          <w:rFonts w:ascii="Times New Roman" w:hAnsi="Times New Roman" w:cs="Times New Roman"/>
          <w:b w:val="0"/>
          <w:color w:val="auto"/>
        </w:rPr>
        <w:lastRenderedPageBreak/>
        <w:t>Список использованных источников</w:t>
      </w:r>
      <w:bookmarkEnd w:id="9"/>
      <w:bookmarkEnd w:id="10"/>
    </w:p>
    <w:p w:rsidR="004255C0" w:rsidRPr="004255C0" w:rsidRDefault="004255C0" w:rsidP="004255C0">
      <w:pPr>
        <w:rPr>
          <w:lang w:eastAsia="ru-RU"/>
        </w:rPr>
      </w:pPr>
    </w:p>
    <w:p w:rsidR="003702CE" w:rsidRPr="00A23004" w:rsidRDefault="003702CE" w:rsidP="00A23004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Атлас ареалов и ресурсов лекарственных растений СССР \\Чиков П. С. - Москва: Картография, 1983 - 340 с.</w:t>
      </w:r>
    </w:p>
    <w:p w:rsidR="003702CE" w:rsidRPr="00A23004" w:rsidRDefault="003702CE" w:rsidP="00A23004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Булыгин Н.Е. Дендрология.-2-е издание; изд., перераб. и доп.-Л.:Агропромизат. Ленингр. отд-ние, 1991.- 352 с.</w:t>
      </w:r>
    </w:p>
    <w:p w:rsidR="003702CE" w:rsidRPr="00A23004" w:rsidRDefault="003702CE" w:rsidP="00A23004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День Пермского края - </w:t>
      </w:r>
      <w:r w:rsidRPr="00A2300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23004">
        <w:rPr>
          <w:rFonts w:ascii="Times New Roman" w:hAnsi="Times New Roman" w:cs="Times New Roman"/>
          <w:sz w:val="28"/>
          <w:szCs w:val="28"/>
        </w:rPr>
        <w:t xml:space="preserve">:  </w:t>
      </w:r>
      <w:hyperlink r:id="rId19" w:history="1">
        <w:r w:rsidRPr="00A2300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https://welcome.etpgpb.ru/permskiy-kray</w:t>
        </w:r>
      </w:hyperlink>
      <w:r w:rsidRPr="00A23004">
        <w:rPr>
          <w:rFonts w:ascii="Times New Roman" w:hAnsi="Times New Roman" w:cs="Times New Roman"/>
          <w:sz w:val="28"/>
          <w:szCs w:val="28"/>
        </w:rPr>
        <w:t xml:space="preserve"> (дата обращения 22.12.2022)</w:t>
      </w:r>
    </w:p>
    <w:p w:rsidR="003702CE" w:rsidRPr="00A23004" w:rsidRDefault="003702CE" w:rsidP="00A23004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Жакова С.Н., Пименова Е.В., Лихачев С.В. Экологические методы диагностики жизнеспособности древесных растений/ Министерство сельского хозяйства Российской Федерации, Федеральное государственное бюджетное образовательное учреждение высшего образования «Пермский аграрно-технологический университет имени академика Д. Н. Прянишникова» – Пермь : ИПЦ «Прокростъ», 2020. – 54 с.</w:t>
      </w:r>
    </w:p>
    <w:p w:rsidR="003702CE" w:rsidRPr="00A23004" w:rsidRDefault="003702CE" w:rsidP="00A23004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>Министерство природных ресурсов, лесного хозяйства и экологии Пермского края. Лесохозяйственный регламент Чусовского лесничества Пермского края// Пермь, 2022.- 393 с.</w:t>
      </w:r>
    </w:p>
    <w:p w:rsidR="003702CE" w:rsidRPr="00A23004" w:rsidRDefault="003702CE" w:rsidP="00A23004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004">
        <w:rPr>
          <w:rFonts w:ascii="Times New Roman" w:hAnsi="Times New Roman" w:cs="Times New Roman"/>
          <w:sz w:val="28"/>
          <w:szCs w:val="28"/>
        </w:rPr>
        <w:t xml:space="preserve">Проект Чусовские атланты - </w:t>
      </w:r>
      <w:r w:rsidRPr="00A2300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23004">
        <w:rPr>
          <w:rFonts w:ascii="Times New Roman" w:hAnsi="Times New Roman" w:cs="Times New Roman"/>
          <w:sz w:val="28"/>
          <w:szCs w:val="28"/>
        </w:rPr>
        <w:t xml:space="preserve">:  </w:t>
      </w:r>
      <w:hyperlink r:id="rId20" w:history="1">
        <w:r w:rsidRPr="00A2300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https://chusokrug.ru/okrug/proekt-chusovskie-atlanty</w:t>
        </w:r>
      </w:hyperlink>
      <w:r w:rsidRPr="00A23004">
        <w:rPr>
          <w:rFonts w:ascii="Times New Roman" w:hAnsi="Times New Roman" w:cs="Times New Roman"/>
          <w:sz w:val="28"/>
          <w:szCs w:val="28"/>
        </w:rPr>
        <w:t xml:space="preserve">  (дата обращения 23.11.2022) </w:t>
      </w:r>
    </w:p>
    <w:sectPr w:rsidR="003702CE" w:rsidRPr="00A23004" w:rsidSect="0000053C"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A33" w:rsidRDefault="00D11A33" w:rsidP="001C31C7">
      <w:pPr>
        <w:spacing w:after="0" w:line="240" w:lineRule="auto"/>
      </w:pPr>
      <w:r>
        <w:separator/>
      </w:r>
    </w:p>
  </w:endnote>
  <w:endnote w:type="continuationSeparator" w:id="0">
    <w:p w:rsidR="00D11A33" w:rsidRDefault="00D11A33" w:rsidP="001C3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5013179"/>
      <w:docPartObj>
        <w:docPartGallery w:val="Page Numbers (Bottom of Page)"/>
        <w:docPartUnique/>
      </w:docPartObj>
    </w:sdtPr>
    <w:sdtEndPr/>
    <w:sdtContent>
      <w:p w:rsidR="00A23004" w:rsidRDefault="00A2300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3FFA">
          <w:rPr>
            <w:noProof/>
          </w:rPr>
          <w:t>2</w:t>
        </w:r>
        <w:r>
          <w:fldChar w:fldCharType="end"/>
        </w:r>
      </w:p>
    </w:sdtContent>
  </w:sdt>
  <w:p w:rsidR="00A23004" w:rsidRDefault="00A2300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A33" w:rsidRDefault="00D11A33" w:rsidP="001C31C7">
      <w:pPr>
        <w:spacing w:after="0" w:line="240" w:lineRule="auto"/>
      </w:pPr>
      <w:r>
        <w:separator/>
      </w:r>
    </w:p>
  </w:footnote>
  <w:footnote w:type="continuationSeparator" w:id="0">
    <w:p w:rsidR="00D11A33" w:rsidRDefault="00D11A33" w:rsidP="001C3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53FD1"/>
    <w:multiLevelType w:val="hybridMultilevel"/>
    <w:tmpl w:val="F398D5D0"/>
    <w:lvl w:ilvl="0" w:tplc="1FE0356C">
      <w:start w:val="5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17B45E0"/>
    <w:multiLevelType w:val="hybridMultilevel"/>
    <w:tmpl w:val="D5A6F318"/>
    <w:lvl w:ilvl="0" w:tplc="DB04B44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801194F"/>
    <w:multiLevelType w:val="hybridMultilevel"/>
    <w:tmpl w:val="63308962"/>
    <w:lvl w:ilvl="0" w:tplc="1FE0356C">
      <w:start w:val="5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95801A3"/>
    <w:multiLevelType w:val="hybridMultilevel"/>
    <w:tmpl w:val="DE9A3C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AD9253F"/>
    <w:multiLevelType w:val="multilevel"/>
    <w:tmpl w:val="29AC3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A361A6"/>
    <w:multiLevelType w:val="hybridMultilevel"/>
    <w:tmpl w:val="AEFED14A"/>
    <w:lvl w:ilvl="0" w:tplc="913AEA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61062"/>
    <w:multiLevelType w:val="hybridMultilevel"/>
    <w:tmpl w:val="6BCA8A32"/>
    <w:lvl w:ilvl="0" w:tplc="DB04B4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50E07"/>
    <w:multiLevelType w:val="multilevel"/>
    <w:tmpl w:val="A858E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D30BB7"/>
    <w:multiLevelType w:val="multilevel"/>
    <w:tmpl w:val="164473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F73AC1"/>
    <w:multiLevelType w:val="hybridMultilevel"/>
    <w:tmpl w:val="F73EC912"/>
    <w:lvl w:ilvl="0" w:tplc="63FE718E">
      <w:start w:val="1"/>
      <w:numFmt w:val="decimal"/>
      <w:lvlText w:val="%1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5C60950"/>
    <w:multiLevelType w:val="hybridMultilevel"/>
    <w:tmpl w:val="07FED63C"/>
    <w:lvl w:ilvl="0" w:tplc="DB04B4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6420725"/>
    <w:multiLevelType w:val="hybridMultilevel"/>
    <w:tmpl w:val="F07E9FF8"/>
    <w:lvl w:ilvl="0" w:tplc="1FE0356C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251F95"/>
    <w:multiLevelType w:val="hybridMultilevel"/>
    <w:tmpl w:val="B5261728"/>
    <w:lvl w:ilvl="0" w:tplc="DB04B44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E234EDA"/>
    <w:multiLevelType w:val="multilevel"/>
    <w:tmpl w:val="73366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B639CB"/>
    <w:multiLevelType w:val="hybridMultilevel"/>
    <w:tmpl w:val="71D439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1124A9"/>
    <w:multiLevelType w:val="multilevel"/>
    <w:tmpl w:val="4B567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EB5F46"/>
    <w:multiLevelType w:val="multilevel"/>
    <w:tmpl w:val="3ECA1BF8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60FE2F31"/>
    <w:multiLevelType w:val="multilevel"/>
    <w:tmpl w:val="642418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3B715C"/>
    <w:multiLevelType w:val="hybridMultilevel"/>
    <w:tmpl w:val="32566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52C1705"/>
    <w:multiLevelType w:val="hybridMultilevel"/>
    <w:tmpl w:val="C59226CC"/>
    <w:lvl w:ilvl="0" w:tplc="DB04B4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EC2F17"/>
    <w:multiLevelType w:val="hybridMultilevel"/>
    <w:tmpl w:val="A5F42C30"/>
    <w:lvl w:ilvl="0" w:tplc="DB04B4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0938D2"/>
    <w:multiLevelType w:val="multilevel"/>
    <w:tmpl w:val="38B006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445AEB"/>
    <w:multiLevelType w:val="multilevel"/>
    <w:tmpl w:val="6884E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584B38"/>
    <w:multiLevelType w:val="multilevel"/>
    <w:tmpl w:val="F372ECF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37267D"/>
    <w:multiLevelType w:val="hybridMultilevel"/>
    <w:tmpl w:val="66D0D70A"/>
    <w:lvl w:ilvl="0" w:tplc="DB04B4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9"/>
  </w:num>
  <w:num w:numId="4">
    <w:abstractNumId w:val="20"/>
  </w:num>
  <w:num w:numId="5">
    <w:abstractNumId w:val="9"/>
  </w:num>
  <w:num w:numId="6">
    <w:abstractNumId w:val="11"/>
  </w:num>
  <w:num w:numId="7">
    <w:abstractNumId w:val="2"/>
  </w:num>
  <w:num w:numId="8">
    <w:abstractNumId w:val="0"/>
  </w:num>
  <w:num w:numId="9">
    <w:abstractNumId w:val="18"/>
  </w:num>
  <w:num w:numId="10">
    <w:abstractNumId w:val="24"/>
  </w:num>
  <w:num w:numId="11">
    <w:abstractNumId w:val="10"/>
  </w:num>
  <w:num w:numId="12">
    <w:abstractNumId w:val="7"/>
  </w:num>
  <w:num w:numId="13">
    <w:abstractNumId w:val="4"/>
  </w:num>
  <w:num w:numId="14">
    <w:abstractNumId w:val="8"/>
  </w:num>
  <w:num w:numId="15">
    <w:abstractNumId w:val="13"/>
  </w:num>
  <w:num w:numId="16">
    <w:abstractNumId w:val="15"/>
  </w:num>
  <w:num w:numId="17">
    <w:abstractNumId w:val="21"/>
  </w:num>
  <w:num w:numId="18">
    <w:abstractNumId w:val="23"/>
  </w:num>
  <w:num w:numId="19">
    <w:abstractNumId w:val="17"/>
  </w:num>
  <w:num w:numId="20">
    <w:abstractNumId w:val="22"/>
  </w:num>
  <w:num w:numId="21">
    <w:abstractNumId w:val="12"/>
  </w:num>
  <w:num w:numId="22">
    <w:abstractNumId w:val="1"/>
  </w:num>
  <w:num w:numId="23">
    <w:abstractNumId w:val="3"/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98C"/>
    <w:rsid w:val="0000053C"/>
    <w:rsid w:val="00097EE2"/>
    <w:rsid w:val="000B15A7"/>
    <w:rsid w:val="000D6D7D"/>
    <w:rsid w:val="00114853"/>
    <w:rsid w:val="00117BFB"/>
    <w:rsid w:val="001201EC"/>
    <w:rsid w:val="00165FD9"/>
    <w:rsid w:val="001769C8"/>
    <w:rsid w:val="001907BD"/>
    <w:rsid w:val="001C31C7"/>
    <w:rsid w:val="0020117F"/>
    <w:rsid w:val="002333F0"/>
    <w:rsid w:val="002351A4"/>
    <w:rsid w:val="00237E7F"/>
    <w:rsid w:val="00250568"/>
    <w:rsid w:val="00261493"/>
    <w:rsid w:val="00277178"/>
    <w:rsid w:val="002A74FD"/>
    <w:rsid w:val="002B0640"/>
    <w:rsid w:val="002B21DE"/>
    <w:rsid w:val="002B2C1B"/>
    <w:rsid w:val="002D510D"/>
    <w:rsid w:val="002E1484"/>
    <w:rsid w:val="002F0611"/>
    <w:rsid w:val="00302963"/>
    <w:rsid w:val="0031317D"/>
    <w:rsid w:val="00314EAC"/>
    <w:rsid w:val="00320D75"/>
    <w:rsid w:val="00330545"/>
    <w:rsid w:val="003306EB"/>
    <w:rsid w:val="00331E3A"/>
    <w:rsid w:val="00341919"/>
    <w:rsid w:val="00356B00"/>
    <w:rsid w:val="003702CE"/>
    <w:rsid w:val="00371A61"/>
    <w:rsid w:val="003A6FC8"/>
    <w:rsid w:val="003B33D7"/>
    <w:rsid w:val="003D33A3"/>
    <w:rsid w:val="003E394B"/>
    <w:rsid w:val="00400C88"/>
    <w:rsid w:val="004255C0"/>
    <w:rsid w:val="0043351D"/>
    <w:rsid w:val="004555EC"/>
    <w:rsid w:val="00462496"/>
    <w:rsid w:val="004A329B"/>
    <w:rsid w:val="004B1C3B"/>
    <w:rsid w:val="004B32F7"/>
    <w:rsid w:val="004C0565"/>
    <w:rsid w:val="004C24F0"/>
    <w:rsid w:val="004C516A"/>
    <w:rsid w:val="004D188A"/>
    <w:rsid w:val="004D2D4E"/>
    <w:rsid w:val="00510ED5"/>
    <w:rsid w:val="00514B54"/>
    <w:rsid w:val="005216BC"/>
    <w:rsid w:val="00542502"/>
    <w:rsid w:val="005439D0"/>
    <w:rsid w:val="005540D3"/>
    <w:rsid w:val="00561FA3"/>
    <w:rsid w:val="00581C2E"/>
    <w:rsid w:val="005A4C20"/>
    <w:rsid w:val="005B68B8"/>
    <w:rsid w:val="005C47FE"/>
    <w:rsid w:val="005D0B1F"/>
    <w:rsid w:val="005D635B"/>
    <w:rsid w:val="005F5D07"/>
    <w:rsid w:val="006220E5"/>
    <w:rsid w:val="00624229"/>
    <w:rsid w:val="00633DC6"/>
    <w:rsid w:val="006444BC"/>
    <w:rsid w:val="00647D37"/>
    <w:rsid w:val="00662B7B"/>
    <w:rsid w:val="006C0FDD"/>
    <w:rsid w:val="006D4468"/>
    <w:rsid w:val="006D66A2"/>
    <w:rsid w:val="006E0E31"/>
    <w:rsid w:val="006E3F9E"/>
    <w:rsid w:val="006E5638"/>
    <w:rsid w:val="00704DFB"/>
    <w:rsid w:val="0072210F"/>
    <w:rsid w:val="00745D5A"/>
    <w:rsid w:val="007521AB"/>
    <w:rsid w:val="007673D8"/>
    <w:rsid w:val="007A32E6"/>
    <w:rsid w:val="007C0426"/>
    <w:rsid w:val="007C29E3"/>
    <w:rsid w:val="007C325A"/>
    <w:rsid w:val="007C5FBB"/>
    <w:rsid w:val="007E2A40"/>
    <w:rsid w:val="007F3EFC"/>
    <w:rsid w:val="0082249A"/>
    <w:rsid w:val="008266B7"/>
    <w:rsid w:val="008301A3"/>
    <w:rsid w:val="00833C0E"/>
    <w:rsid w:val="00836979"/>
    <w:rsid w:val="00852C77"/>
    <w:rsid w:val="00862678"/>
    <w:rsid w:val="008711D6"/>
    <w:rsid w:val="008A4E18"/>
    <w:rsid w:val="008B4B11"/>
    <w:rsid w:val="008C1972"/>
    <w:rsid w:val="008C2735"/>
    <w:rsid w:val="008E2D4B"/>
    <w:rsid w:val="008F1CCE"/>
    <w:rsid w:val="008F6C92"/>
    <w:rsid w:val="009043BB"/>
    <w:rsid w:val="00941209"/>
    <w:rsid w:val="00957833"/>
    <w:rsid w:val="00967EC6"/>
    <w:rsid w:val="009732E6"/>
    <w:rsid w:val="009850A1"/>
    <w:rsid w:val="009A586A"/>
    <w:rsid w:val="009D0CC3"/>
    <w:rsid w:val="009D49A4"/>
    <w:rsid w:val="009D7480"/>
    <w:rsid w:val="009E1AB2"/>
    <w:rsid w:val="009E6321"/>
    <w:rsid w:val="009F0102"/>
    <w:rsid w:val="00A017D2"/>
    <w:rsid w:val="00A23004"/>
    <w:rsid w:val="00A616EF"/>
    <w:rsid w:val="00A61D02"/>
    <w:rsid w:val="00A73FFA"/>
    <w:rsid w:val="00A771BE"/>
    <w:rsid w:val="00A8485E"/>
    <w:rsid w:val="00A9248B"/>
    <w:rsid w:val="00AA331B"/>
    <w:rsid w:val="00AB24E3"/>
    <w:rsid w:val="00AF6103"/>
    <w:rsid w:val="00B01E5C"/>
    <w:rsid w:val="00B07A91"/>
    <w:rsid w:val="00B23447"/>
    <w:rsid w:val="00B32ED7"/>
    <w:rsid w:val="00B57BB4"/>
    <w:rsid w:val="00B63011"/>
    <w:rsid w:val="00B652B1"/>
    <w:rsid w:val="00B70ED6"/>
    <w:rsid w:val="00B82A7C"/>
    <w:rsid w:val="00BA4911"/>
    <w:rsid w:val="00BA6D02"/>
    <w:rsid w:val="00BB76DF"/>
    <w:rsid w:val="00BB7CF0"/>
    <w:rsid w:val="00BC698C"/>
    <w:rsid w:val="00BD739A"/>
    <w:rsid w:val="00C10A43"/>
    <w:rsid w:val="00C4190D"/>
    <w:rsid w:val="00C44410"/>
    <w:rsid w:val="00C44EF7"/>
    <w:rsid w:val="00C74D93"/>
    <w:rsid w:val="00C76B86"/>
    <w:rsid w:val="00C96C67"/>
    <w:rsid w:val="00CA47AC"/>
    <w:rsid w:val="00CA6CF0"/>
    <w:rsid w:val="00CC3398"/>
    <w:rsid w:val="00CC710C"/>
    <w:rsid w:val="00CF7A8D"/>
    <w:rsid w:val="00D02BDA"/>
    <w:rsid w:val="00D03DA1"/>
    <w:rsid w:val="00D11A33"/>
    <w:rsid w:val="00D374FE"/>
    <w:rsid w:val="00D460EB"/>
    <w:rsid w:val="00D47B95"/>
    <w:rsid w:val="00D55F8F"/>
    <w:rsid w:val="00D57737"/>
    <w:rsid w:val="00D83615"/>
    <w:rsid w:val="00DB4039"/>
    <w:rsid w:val="00DB7F38"/>
    <w:rsid w:val="00DD7B2A"/>
    <w:rsid w:val="00DE52EC"/>
    <w:rsid w:val="00DE6FF8"/>
    <w:rsid w:val="00DF1E4E"/>
    <w:rsid w:val="00DF7AB0"/>
    <w:rsid w:val="00E53A20"/>
    <w:rsid w:val="00E57DAD"/>
    <w:rsid w:val="00E75851"/>
    <w:rsid w:val="00E920C5"/>
    <w:rsid w:val="00E97E82"/>
    <w:rsid w:val="00EA6396"/>
    <w:rsid w:val="00EE6B84"/>
    <w:rsid w:val="00F02E19"/>
    <w:rsid w:val="00F23E64"/>
    <w:rsid w:val="00F3437A"/>
    <w:rsid w:val="00F418AD"/>
    <w:rsid w:val="00F76E37"/>
    <w:rsid w:val="00F960CC"/>
    <w:rsid w:val="00FB0424"/>
    <w:rsid w:val="00FB28E0"/>
    <w:rsid w:val="00FB4CFE"/>
    <w:rsid w:val="00FE3EAC"/>
    <w:rsid w:val="00FE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9DA533-08A0-49FE-BE67-D0D1CEB31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32E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7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73D8"/>
    <w:pPr>
      <w:ind w:left="720"/>
      <w:contextualSpacing/>
    </w:pPr>
  </w:style>
  <w:style w:type="paragraph" w:customStyle="1" w:styleId="Default">
    <w:name w:val="Default"/>
    <w:rsid w:val="000B15A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32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5">
    <w:name w:val="Normal (Web)"/>
    <w:basedOn w:val="a"/>
    <w:uiPriority w:val="99"/>
    <w:semiHidden/>
    <w:unhideWhenUsed/>
    <w:rsid w:val="00833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F0611"/>
    <w:rPr>
      <w:color w:val="0563C1" w:themeColor="hyperlink"/>
      <w:u w:val="single"/>
    </w:rPr>
  </w:style>
  <w:style w:type="character" w:styleId="a7">
    <w:name w:val="Placeholder Text"/>
    <w:basedOn w:val="a0"/>
    <w:uiPriority w:val="99"/>
    <w:semiHidden/>
    <w:rsid w:val="00237E7F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237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7E7F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F02E19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1C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C31C7"/>
  </w:style>
  <w:style w:type="paragraph" w:styleId="ad">
    <w:name w:val="footer"/>
    <w:basedOn w:val="a"/>
    <w:link w:val="ae"/>
    <w:uiPriority w:val="99"/>
    <w:unhideWhenUsed/>
    <w:rsid w:val="001C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C3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8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chusokrug.ru/okrug/proekt-chusovskie-atlan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elcome.etpgpb.ru/permskiy-kra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фенольных соединений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Сирень</c:v>
                </c:pt>
                <c:pt idx="1">
                  <c:v>Рябина</c:v>
                </c:pt>
                <c:pt idx="2">
                  <c:v>Тополь</c:v>
                </c:pt>
                <c:pt idx="3">
                  <c:v>Клён</c:v>
                </c:pt>
                <c:pt idx="4">
                  <c:v>Ива</c:v>
                </c:pt>
                <c:pt idx="5">
                  <c:v>Яблоня</c:v>
                </c:pt>
                <c:pt idx="6">
                  <c:v>Берёза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35.5</c:v>
                </c:pt>
                <c:pt idx="1">
                  <c:v>19.600000000000001</c:v>
                </c:pt>
                <c:pt idx="2">
                  <c:v>15.6</c:v>
                </c:pt>
                <c:pt idx="3">
                  <c:v>15.3</c:v>
                </c:pt>
                <c:pt idx="4">
                  <c:v>12.5</c:v>
                </c:pt>
                <c:pt idx="5">
                  <c:v>11.8</c:v>
                </c:pt>
                <c:pt idx="6">
                  <c:v>8.6999999999999993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464624"/>
        <c:axId val="171465184"/>
      </c:barChart>
      <c:catAx>
        <c:axId val="171464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1465184"/>
        <c:crosses val="autoZero"/>
        <c:auto val="1"/>
        <c:lblAlgn val="ctr"/>
        <c:lblOffset val="100"/>
        <c:noMultiLvlLbl val="0"/>
      </c:catAx>
      <c:valAx>
        <c:axId val="17146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14646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680F9-303A-4D39-B260-32E124288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24</Pages>
  <Words>6290</Words>
  <Characters>35853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Aristova</dc:creator>
  <cp:keywords/>
  <dc:description/>
  <cp:lastModifiedBy>User</cp:lastModifiedBy>
  <cp:revision>73</cp:revision>
  <dcterms:created xsi:type="dcterms:W3CDTF">2022-09-21T10:20:00Z</dcterms:created>
  <dcterms:modified xsi:type="dcterms:W3CDTF">2024-01-10T10:24:00Z</dcterms:modified>
</cp:coreProperties>
</file>