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65B" w:rsidRPr="00E60381" w:rsidRDefault="009E6549" w:rsidP="00B123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60381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</w:t>
      </w:r>
    </w:p>
    <w:p w:rsidR="009E6549" w:rsidRDefault="001E2C45" w:rsidP="00B123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«Гимназия №1 г.</w:t>
      </w:r>
      <w:r w:rsidR="009E6549" w:rsidRPr="00E60381">
        <w:rPr>
          <w:rFonts w:ascii="Times New Roman" w:hAnsi="Times New Roman" w:cs="Times New Roman"/>
          <w:b/>
          <w:sz w:val="28"/>
          <w:szCs w:val="28"/>
        </w:rPr>
        <w:t>Никольское»</w:t>
      </w:r>
    </w:p>
    <w:p w:rsidR="001E2C45" w:rsidRPr="001E2C45" w:rsidRDefault="001E2C45" w:rsidP="00B123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Тосненский район</w:t>
      </w:r>
      <w:r w:rsidR="00606C6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Ленинградская область</w:t>
      </w:r>
    </w:p>
    <w:p w:rsidR="009E6549" w:rsidRDefault="009E6549" w:rsidP="00B123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6549" w:rsidRDefault="009E6549" w:rsidP="00B123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794C" w:rsidRDefault="006E794C" w:rsidP="00B123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794C" w:rsidRDefault="006E794C" w:rsidP="00B123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794C" w:rsidRPr="00606C6A" w:rsidRDefault="00606C6A" w:rsidP="00B123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C6A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D3AA0" w:rsidRDefault="00606C6A" w:rsidP="00B123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FD3AA0">
        <w:rPr>
          <w:rFonts w:ascii="Times New Roman" w:hAnsi="Times New Roman" w:cs="Times New Roman"/>
          <w:b/>
          <w:sz w:val="28"/>
          <w:szCs w:val="28"/>
        </w:rPr>
        <w:t>Колонны Виноградского и</w:t>
      </w:r>
    </w:p>
    <w:p w:rsidR="009E6549" w:rsidRPr="00E60381" w:rsidRDefault="00FD3AA0" w:rsidP="00B123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771EAF">
        <w:rPr>
          <w:rFonts w:ascii="Times New Roman" w:hAnsi="Times New Roman" w:cs="Times New Roman"/>
          <w:b/>
          <w:sz w:val="28"/>
          <w:szCs w:val="28"/>
        </w:rPr>
        <w:t>пособность к</w:t>
      </w:r>
      <w:r w:rsidR="009E6549" w:rsidRPr="00E60381">
        <w:rPr>
          <w:rFonts w:ascii="Times New Roman" w:hAnsi="Times New Roman" w:cs="Times New Roman"/>
          <w:b/>
          <w:sz w:val="28"/>
          <w:szCs w:val="28"/>
        </w:rPr>
        <w:t xml:space="preserve"> флюоресценции</w:t>
      </w:r>
      <w:r w:rsidR="002B31E4">
        <w:rPr>
          <w:rFonts w:ascii="Times New Roman" w:hAnsi="Times New Roman" w:cs="Times New Roman"/>
          <w:b/>
          <w:sz w:val="28"/>
          <w:szCs w:val="28"/>
        </w:rPr>
        <w:t xml:space="preserve"> одноклеточных водорослей</w:t>
      </w:r>
      <w:r w:rsidR="00606C6A">
        <w:rPr>
          <w:rFonts w:ascii="Times New Roman" w:hAnsi="Times New Roman" w:cs="Times New Roman"/>
          <w:b/>
          <w:sz w:val="28"/>
          <w:szCs w:val="28"/>
        </w:rPr>
        <w:t>»</w:t>
      </w:r>
    </w:p>
    <w:p w:rsidR="009E6549" w:rsidRDefault="009E6549" w:rsidP="00B123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(Исследовательская работа по биологии)</w:t>
      </w:r>
    </w:p>
    <w:p w:rsidR="009E6549" w:rsidRDefault="009E6549" w:rsidP="00B123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6549" w:rsidRDefault="009E6549" w:rsidP="00B123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794C" w:rsidRDefault="006E794C" w:rsidP="00B123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51821" w:rsidRDefault="009E6549" w:rsidP="00B123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0381">
        <w:rPr>
          <w:rFonts w:ascii="Times New Roman" w:hAnsi="Times New Roman" w:cs="Times New Roman"/>
          <w:b/>
          <w:sz w:val="28"/>
          <w:szCs w:val="28"/>
        </w:rPr>
        <w:t>Выполнил(а):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6549" w:rsidRDefault="009E6549" w:rsidP="00B123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Мустафина Ева Васильевна</w:t>
      </w:r>
      <w:r w:rsidR="009D0F44">
        <w:rPr>
          <w:rFonts w:ascii="Times New Roman" w:hAnsi="Times New Roman" w:cs="Times New Roman"/>
          <w:sz w:val="28"/>
          <w:szCs w:val="28"/>
        </w:rPr>
        <w:t>, 8</w:t>
      </w:r>
      <w:r w:rsidR="00E60381">
        <w:rPr>
          <w:rFonts w:ascii="Times New Roman" w:hAnsi="Times New Roman" w:cs="Times New Roman"/>
          <w:sz w:val="28"/>
          <w:szCs w:val="28"/>
        </w:rPr>
        <w:t>Б класс</w:t>
      </w:r>
    </w:p>
    <w:p w:rsidR="00651821" w:rsidRDefault="009E6549" w:rsidP="00B123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0381">
        <w:rPr>
          <w:rFonts w:ascii="Times New Roman" w:hAnsi="Times New Roman" w:cs="Times New Roman"/>
          <w:b/>
          <w:sz w:val="28"/>
          <w:szCs w:val="28"/>
        </w:rPr>
        <w:t>Научный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1821" w:rsidRDefault="009E6549" w:rsidP="00B123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Корж-Глухов Владимир Георгиевич, </w:t>
      </w:r>
    </w:p>
    <w:p w:rsidR="009E6549" w:rsidRDefault="009E6549" w:rsidP="00B123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географии и биологии</w:t>
      </w:r>
      <w:r w:rsidR="00606C6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06C6A" w:rsidRDefault="00606C6A" w:rsidP="00B123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«Гимназия №1 г.Никольское»</w:t>
      </w:r>
    </w:p>
    <w:p w:rsidR="005842EC" w:rsidRDefault="005842EC" w:rsidP="00B123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51821" w:rsidRDefault="00651821" w:rsidP="00B123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6C6A" w:rsidRDefault="00606C6A" w:rsidP="00B123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6C6A" w:rsidRDefault="00606C6A" w:rsidP="00B123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6C6A" w:rsidRDefault="00606C6A" w:rsidP="00B123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6C6A" w:rsidRDefault="00606C6A" w:rsidP="00B123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6C6A" w:rsidRDefault="00606C6A" w:rsidP="00B123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D3AA0" w:rsidRDefault="00FD3AA0" w:rsidP="00B123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42EC" w:rsidRDefault="009D0F44" w:rsidP="00B123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Никольское</w:t>
      </w:r>
    </w:p>
    <w:p w:rsidR="006E794C" w:rsidRPr="006E794C" w:rsidRDefault="005842EC" w:rsidP="00B123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bookmarkStart w:id="1" w:name="_Toc507597260"/>
      <w:bookmarkStart w:id="2" w:name="_Toc507597368"/>
      <w:bookmarkStart w:id="3" w:name="_Toc507597544"/>
    </w:p>
    <w:p w:rsidR="00BF655E" w:rsidRPr="00BF655E" w:rsidRDefault="0017192B" w:rsidP="00F3589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726026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F4D8D" w:rsidRPr="009D4993" w:rsidRDefault="000F4D8D" w:rsidP="00F35896">
          <w:pPr>
            <w:pStyle w:val="aa"/>
            <w:spacing w:before="0"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7707E0" w:rsidRDefault="00E81D56" w:rsidP="00F35896">
          <w:pPr>
            <w:pStyle w:val="11"/>
            <w:spacing w:before="0" w:after="0" w:line="24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ru-RU"/>
            </w:rPr>
          </w:pPr>
          <w:r w:rsidRPr="009D4993">
            <w:rPr>
              <w:rFonts w:cs="Times New Roman"/>
              <w:sz w:val="24"/>
              <w:szCs w:val="24"/>
            </w:rPr>
            <w:fldChar w:fldCharType="begin"/>
          </w:r>
          <w:r w:rsidR="000F4D8D" w:rsidRPr="009D4993">
            <w:rPr>
              <w:rFonts w:cs="Times New Roman"/>
              <w:sz w:val="24"/>
              <w:szCs w:val="24"/>
            </w:rPr>
            <w:instrText xml:space="preserve"> TOC \o "1-3" \h \z \u </w:instrText>
          </w:r>
          <w:r w:rsidRPr="009D4993">
            <w:rPr>
              <w:rFonts w:cs="Times New Roman"/>
              <w:sz w:val="24"/>
              <w:szCs w:val="24"/>
            </w:rPr>
            <w:fldChar w:fldCharType="separate"/>
          </w:r>
          <w:hyperlink w:anchor="_Toc147587736" w:history="1">
            <w:r w:rsidR="007707E0" w:rsidRPr="008B6803">
              <w:rPr>
                <w:rStyle w:val="ab"/>
              </w:rPr>
              <w:t>Введение</w:t>
            </w:r>
            <w:r w:rsidR="007707E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707E0">
              <w:rPr>
                <w:webHidden/>
              </w:rPr>
              <w:instrText xml:space="preserve"> PAGEREF _Toc147587736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B7093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7707E0" w:rsidRDefault="00422CE7" w:rsidP="00F35896">
          <w:pPr>
            <w:pStyle w:val="11"/>
            <w:spacing w:before="0" w:after="0" w:line="24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ru-RU"/>
            </w:rPr>
          </w:pPr>
          <w:hyperlink w:anchor="_Toc147587737" w:history="1">
            <w:r w:rsidR="007707E0" w:rsidRPr="008B6803">
              <w:rPr>
                <w:rStyle w:val="ab"/>
              </w:rPr>
              <w:t>Глава 1. Что такое колонна Виноградского?</w:t>
            </w:r>
            <w:r w:rsidR="007707E0">
              <w:rPr>
                <w:webHidden/>
              </w:rPr>
              <w:tab/>
            </w:r>
            <w:r w:rsidR="00E81D56">
              <w:rPr>
                <w:webHidden/>
              </w:rPr>
              <w:fldChar w:fldCharType="begin"/>
            </w:r>
            <w:r w:rsidR="007707E0">
              <w:rPr>
                <w:webHidden/>
              </w:rPr>
              <w:instrText xml:space="preserve"> PAGEREF _Toc147587737 \h </w:instrText>
            </w:r>
            <w:r w:rsidR="00E81D56">
              <w:rPr>
                <w:webHidden/>
              </w:rPr>
            </w:r>
            <w:r w:rsidR="00E81D56">
              <w:rPr>
                <w:webHidden/>
              </w:rPr>
              <w:fldChar w:fldCharType="separate"/>
            </w:r>
            <w:r w:rsidR="004B7093">
              <w:rPr>
                <w:webHidden/>
              </w:rPr>
              <w:t>5</w:t>
            </w:r>
            <w:r w:rsidR="00E81D56">
              <w:rPr>
                <w:webHidden/>
              </w:rPr>
              <w:fldChar w:fldCharType="end"/>
            </w:r>
          </w:hyperlink>
        </w:p>
        <w:p w:rsidR="007707E0" w:rsidRDefault="00422CE7" w:rsidP="00F35896">
          <w:pPr>
            <w:pStyle w:val="11"/>
            <w:spacing w:before="0" w:after="0" w:line="24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ru-RU"/>
            </w:rPr>
          </w:pPr>
          <w:hyperlink w:anchor="_Toc147587738" w:history="1">
            <w:r w:rsidR="007707E0" w:rsidRPr="008B6803">
              <w:rPr>
                <w:rStyle w:val="ab"/>
              </w:rPr>
              <w:t>Глава 2. Что происходит внутри?</w:t>
            </w:r>
            <w:r w:rsidR="007707E0">
              <w:rPr>
                <w:webHidden/>
              </w:rPr>
              <w:tab/>
            </w:r>
            <w:r w:rsidR="00E81D56">
              <w:rPr>
                <w:webHidden/>
              </w:rPr>
              <w:fldChar w:fldCharType="begin"/>
            </w:r>
            <w:r w:rsidR="007707E0">
              <w:rPr>
                <w:webHidden/>
              </w:rPr>
              <w:instrText xml:space="preserve"> PAGEREF _Toc147587738 \h </w:instrText>
            </w:r>
            <w:r w:rsidR="00E81D56">
              <w:rPr>
                <w:webHidden/>
              </w:rPr>
            </w:r>
            <w:r w:rsidR="00E81D56">
              <w:rPr>
                <w:webHidden/>
              </w:rPr>
              <w:fldChar w:fldCharType="separate"/>
            </w:r>
            <w:r w:rsidR="004B7093">
              <w:rPr>
                <w:webHidden/>
              </w:rPr>
              <w:t>6</w:t>
            </w:r>
            <w:r w:rsidR="00E81D56">
              <w:rPr>
                <w:webHidden/>
              </w:rPr>
              <w:fldChar w:fldCharType="end"/>
            </w:r>
          </w:hyperlink>
        </w:p>
        <w:p w:rsidR="007707E0" w:rsidRDefault="00422CE7" w:rsidP="00F35896">
          <w:pPr>
            <w:pStyle w:val="11"/>
            <w:spacing w:before="0" w:after="0" w:line="24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ru-RU"/>
            </w:rPr>
          </w:pPr>
          <w:hyperlink w:anchor="_Toc147587739" w:history="1">
            <w:r w:rsidR="007707E0" w:rsidRPr="008B6803">
              <w:rPr>
                <w:rStyle w:val="ab"/>
              </w:rPr>
              <w:t>Глава 3. Флуоресценция хлорофилла</w:t>
            </w:r>
            <w:r w:rsidR="007707E0">
              <w:rPr>
                <w:webHidden/>
              </w:rPr>
              <w:tab/>
            </w:r>
            <w:r w:rsidR="00E81D56">
              <w:rPr>
                <w:webHidden/>
              </w:rPr>
              <w:fldChar w:fldCharType="begin"/>
            </w:r>
            <w:r w:rsidR="007707E0">
              <w:rPr>
                <w:webHidden/>
              </w:rPr>
              <w:instrText xml:space="preserve"> PAGEREF _Toc147587739 \h </w:instrText>
            </w:r>
            <w:r w:rsidR="00E81D56">
              <w:rPr>
                <w:webHidden/>
              </w:rPr>
            </w:r>
            <w:r w:rsidR="00E81D56">
              <w:rPr>
                <w:webHidden/>
              </w:rPr>
              <w:fldChar w:fldCharType="separate"/>
            </w:r>
            <w:r w:rsidR="004B7093">
              <w:rPr>
                <w:webHidden/>
              </w:rPr>
              <w:t>6</w:t>
            </w:r>
            <w:r w:rsidR="00E81D56">
              <w:rPr>
                <w:webHidden/>
              </w:rPr>
              <w:fldChar w:fldCharType="end"/>
            </w:r>
          </w:hyperlink>
        </w:p>
        <w:p w:rsidR="007707E0" w:rsidRDefault="00422CE7" w:rsidP="00F35896">
          <w:pPr>
            <w:pStyle w:val="11"/>
            <w:spacing w:before="0" w:after="0" w:line="24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ru-RU"/>
            </w:rPr>
          </w:pPr>
          <w:hyperlink w:anchor="_Toc147587740" w:history="1">
            <w:r w:rsidR="007707E0" w:rsidRPr="008B6803">
              <w:rPr>
                <w:rStyle w:val="ab"/>
              </w:rPr>
              <w:t>Глава 4. Материалы и методы</w:t>
            </w:r>
            <w:r w:rsidR="007707E0">
              <w:rPr>
                <w:webHidden/>
              </w:rPr>
              <w:tab/>
            </w:r>
            <w:r w:rsidR="00E81D56">
              <w:rPr>
                <w:webHidden/>
              </w:rPr>
              <w:fldChar w:fldCharType="begin"/>
            </w:r>
            <w:r w:rsidR="007707E0">
              <w:rPr>
                <w:webHidden/>
              </w:rPr>
              <w:instrText xml:space="preserve"> PAGEREF _Toc147587740 \h </w:instrText>
            </w:r>
            <w:r w:rsidR="00E81D56">
              <w:rPr>
                <w:webHidden/>
              </w:rPr>
            </w:r>
            <w:r w:rsidR="00E81D56">
              <w:rPr>
                <w:webHidden/>
              </w:rPr>
              <w:fldChar w:fldCharType="separate"/>
            </w:r>
            <w:r w:rsidR="004B7093">
              <w:rPr>
                <w:webHidden/>
              </w:rPr>
              <w:t>7</w:t>
            </w:r>
            <w:r w:rsidR="00E81D56">
              <w:rPr>
                <w:webHidden/>
              </w:rPr>
              <w:fldChar w:fldCharType="end"/>
            </w:r>
          </w:hyperlink>
        </w:p>
        <w:p w:rsidR="007707E0" w:rsidRDefault="00422CE7" w:rsidP="00F35896">
          <w:pPr>
            <w:pStyle w:val="11"/>
            <w:spacing w:before="0" w:after="0" w:line="24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ru-RU"/>
            </w:rPr>
          </w:pPr>
          <w:hyperlink w:anchor="_Toc147587741" w:history="1">
            <w:r w:rsidR="007707E0" w:rsidRPr="008B6803">
              <w:rPr>
                <w:rStyle w:val="ab"/>
              </w:rPr>
              <w:t>Глава 5. Исследования</w:t>
            </w:r>
            <w:r w:rsidR="007707E0">
              <w:rPr>
                <w:webHidden/>
              </w:rPr>
              <w:tab/>
            </w:r>
            <w:r w:rsidR="00E81D56">
              <w:rPr>
                <w:webHidden/>
              </w:rPr>
              <w:fldChar w:fldCharType="begin"/>
            </w:r>
            <w:r w:rsidR="007707E0">
              <w:rPr>
                <w:webHidden/>
              </w:rPr>
              <w:instrText xml:space="preserve"> PAGEREF _Toc147587741 \h </w:instrText>
            </w:r>
            <w:r w:rsidR="00E81D56">
              <w:rPr>
                <w:webHidden/>
              </w:rPr>
            </w:r>
            <w:r w:rsidR="00E81D56">
              <w:rPr>
                <w:webHidden/>
              </w:rPr>
              <w:fldChar w:fldCharType="separate"/>
            </w:r>
            <w:r w:rsidR="004B7093">
              <w:rPr>
                <w:webHidden/>
              </w:rPr>
              <w:t>7</w:t>
            </w:r>
            <w:r w:rsidR="00E81D56">
              <w:rPr>
                <w:webHidden/>
              </w:rPr>
              <w:fldChar w:fldCharType="end"/>
            </w:r>
          </w:hyperlink>
        </w:p>
        <w:p w:rsidR="007707E0" w:rsidRDefault="00422CE7" w:rsidP="00F35896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mallCaps w:val="0"/>
              <w:sz w:val="22"/>
              <w:szCs w:val="22"/>
            </w:rPr>
          </w:pPr>
          <w:hyperlink w:anchor="_Toc147587742" w:history="1">
            <w:r w:rsidR="007707E0" w:rsidRPr="008B6803">
              <w:rPr>
                <w:rStyle w:val="ab"/>
              </w:rPr>
              <w:t>5.1. Денежные купюры</w:t>
            </w:r>
            <w:r w:rsidR="007707E0">
              <w:rPr>
                <w:webHidden/>
              </w:rPr>
              <w:tab/>
            </w:r>
            <w:r w:rsidR="00E81D56">
              <w:rPr>
                <w:webHidden/>
              </w:rPr>
              <w:fldChar w:fldCharType="begin"/>
            </w:r>
            <w:r w:rsidR="007707E0">
              <w:rPr>
                <w:webHidden/>
              </w:rPr>
              <w:instrText xml:space="preserve"> PAGEREF _Toc147587742 \h </w:instrText>
            </w:r>
            <w:r w:rsidR="00E81D56">
              <w:rPr>
                <w:webHidden/>
              </w:rPr>
            </w:r>
            <w:r w:rsidR="00E81D56">
              <w:rPr>
                <w:webHidden/>
              </w:rPr>
              <w:fldChar w:fldCharType="separate"/>
            </w:r>
            <w:r w:rsidR="004B7093">
              <w:rPr>
                <w:webHidden/>
              </w:rPr>
              <w:t>7</w:t>
            </w:r>
            <w:r w:rsidR="00E81D56">
              <w:rPr>
                <w:webHidden/>
              </w:rPr>
              <w:fldChar w:fldCharType="end"/>
            </w:r>
          </w:hyperlink>
        </w:p>
        <w:p w:rsidR="007707E0" w:rsidRDefault="00422CE7" w:rsidP="00F35896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mallCaps w:val="0"/>
              <w:sz w:val="22"/>
              <w:szCs w:val="22"/>
            </w:rPr>
          </w:pPr>
          <w:hyperlink w:anchor="_Toc147587743" w:history="1">
            <w:r w:rsidR="007707E0" w:rsidRPr="008B6803">
              <w:rPr>
                <w:rStyle w:val="ab"/>
              </w:rPr>
              <w:t>5.2. Биологические объекты</w:t>
            </w:r>
            <w:r w:rsidR="007707E0">
              <w:rPr>
                <w:webHidden/>
              </w:rPr>
              <w:tab/>
            </w:r>
            <w:r w:rsidR="00E81D56">
              <w:rPr>
                <w:webHidden/>
              </w:rPr>
              <w:fldChar w:fldCharType="begin"/>
            </w:r>
            <w:r w:rsidR="007707E0">
              <w:rPr>
                <w:webHidden/>
              </w:rPr>
              <w:instrText xml:space="preserve"> PAGEREF _Toc147587743 \h </w:instrText>
            </w:r>
            <w:r w:rsidR="00E81D56">
              <w:rPr>
                <w:webHidden/>
              </w:rPr>
            </w:r>
            <w:r w:rsidR="00E81D56">
              <w:rPr>
                <w:webHidden/>
              </w:rPr>
              <w:fldChar w:fldCharType="separate"/>
            </w:r>
            <w:r w:rsidR="004B7093">
              <w:rPr>
                <w:webHidden/>
              </w:rPr>
              <w:t>7</w:t>
            </w:r>
            <w:r w:rsidR="00E81D56">
              <w:rPr>
                <w:webHidden/>
              </w:rPr>
              <w:fldChar w:fldCharType="end"/>
            </w:r>
          </w:hyperlink>
        </w:p>
        <w:p w:rsidR="007707E0" w:rsidRDefault="00422CE7" w:rsidP="00F35896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mallCaps w:val="0"/>
              <w:sz w:val="22"/>
              <w:szCs w:val="22"/>
            </w:rPr>
          </w:pPr>
          <w:hyperlink w:anchor="_Toc147587744" w:history="1">
            <w:r w:rsidR="007707E0" w:rsidRPr="008B6803">
              <w:rPr>
                <w:rStyle w:val="ab"/>
              </w:rPr>
              <w:t>5.3. Природные вещества</w:t>
            </w:r>
            <w:r w:rsidR="007707E0">
              <w:rPr>
                <w:webHidden/>
              </w:rPr>
              <w:tab/>
            </w:r>
            <w:r w:rsidR="00E81D56">
              <w:rPr>
                <w:webHidden/>
              </w:rPr>
              <w:fldChar w:fldCharType="begin"/>
            </w:r>
            <w:r w:rsidR="007707E0">
              <w:rPr>
                <w:webHidden/>
              </w:rPr>
              <w:instrText xml:space="preserve"> PAGEREF _Toc147587744 \h </w:instrText>
            </w:r>
            <w:r w:rsidR="00E81D56">
              <w:rPr>
                <w:webHidden/>
              </w:rPr>
            </w:r>
            <w:r w:rsidR="00E81D56">
              <w:rPr>
                <w:webHidden/>
              </w:rPr>
              <w:fldChar w:fldCharType="separate"/>
            </w:r>
            <w:r w:rsidR="004B7093">
              <w:rPr>
                <w:webHidden/>
              </w:rPr>
              <w:t>8</w:t>
            </w:r>
            <w:r w:rsidR="00E81D56">
              <w:rPr>
                <w:webHidden/>
              </w:rPr>
              <w:fldChar w:fldCharType="end"/>
            </w:r>
          </w:hyperlink>
        </w:p>
        <w:p w:rsidR="007707E0" w:rsidRDefault="00422CE7" w:rsidP="00F35896">
          <w:pPr>
            <w:pStyle w:val="11"/>
            <w:spacing w:before="0" w:after="0" w:line="24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ru-RU"/>
            </w:rPr>
          </w:pPr>
          <w:hyperlink w:anchor="_Toc147587745" w:history="1">
            <w:r w:rsidR="007707E0" w:rsidRPr="008B6803">
              <w:rPr>
                <w:rStyle w:val="ab"/>
              </w:rPr>
              <w:t>Глава 6. Эксперимент</w:t>
            </w:r>
            <w:r w:rsidR="007707E0">
              <w:rPr>
                <w:webHidden/>
              </w:rPr>
              <w:tab/>
            </w:r>
            <w:r w:rsidR="00E81D56">
              <w:rPr>
                <w:webHidden/>
              </w:rPr>
              <w:fldChar w:fldCharType="begin"/>
            </w:r>
            <w:r w:rsidR="007707E0">
              <w:rPr>
                <w:webHidden/>
              </w:rPr>
              <w:instrText xml:space="preserve"> PAGEREF _Toc147587745 \h </w:instrText>
            </w:r>
            <w:r w:rsidR="00E81D56">
              <w:rPr>
                <w:webHidden/>
              </w:rPr>
            </w:r>
            <w:r w:rsidR="00E81D56">
              <w:rPr>
                <w:webHidden/>
              </w:rPr>
              <w:fldChar w:fldCharType="separate"/>
            </w:r>
            <w:r w:rsidR="004B7093">
              <w:rPr>
                <w:webHidden/>
              </w:rPr>
              <w:t>8</w:t>
            </w:r>
            <w:r w:rsidR="00E81D56">
              <w:rPr>
                <w:webHidden/>
              </w:rPr>
              <w:fldChar w:fldCharType="end"/>
            </w:r>
          </w:hyperlink>
        </w:p>
        <w:p w:rsidR="007707E0" w:rsidRDefault="00422CE7" w:rsidP="00F35896">
          <w:pPr>
            <w:pStyle w:val="11"/>
            <w:spacing w:before="0" w:after="0" w:line="24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ru-RU"/>
            </w:rPr>
          </w:pPr>
          <w:hyperlink w:anchor="_Toc147587746" w:history="1">
            <w:r w:rsidR="007707E0" w:rsidRPr="008B6803">
              <w:rPr>
                <w:rStyle w:val="ab"/>
              </w:rPr>
              <w:t>Глава 7. Выводы</w:t>
            </w:r>
            <w:r w:rsidR="007707E0">
              <w:rPr>
                <w:webHidden/>
              </w:rPr>
              <w:tab/>
            </w:r>
            <w:r w:rsidR="00E81D56">
              <w:rPr>
                <w:webHidden/>
              </w:rPr>
              <w:fldChar w:fldCharType="begin"/>
            </w:r>
            <w:r w:rsidR="007707E0">
              <w:rPr>
                <w:webHidden/>
              </w:rPr>
              <w:instrText xml:space="preserve"> PAGEREF _Toc147587746 \h </w:instrText>
            </w:r>
            <w:r w:rsidR="00E81D56">
              <w:rPr>
                <w:webHidden/>
              </w:rPr>
            </w:r>
            <w:r w:rsidR="00E81D56">
              <w:rPr>
                <w:webHidden/>
              </w:rPr>
              <w:fldChar w:fldCharType="separate"/>
            </w:r>
            <w:r w:rsidR="004B7093">
              <w:rPr>
                <w:webHidden/>
              </w:rPr>
              <w:t>9</w:t>
            </w:r>
            <w:r w:rsidR="00E81D56">
              <w:rPr>
                <w:webHidden/>
              </w:rPr>
              <w:fldChar w:fldCharType="end"/>
            </w:r>
          </w:hyperlink>
        </w:p>
        <w:p w:rsidR="007707E0" w:rsidRDefault="00422CE7" w:rsidP="00F35896">
          <w:pPr>
            <w:pStyle w:val="11"/>
            <w:spacing w:before="0" w:after="0" w:line="24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ru-RU"/>
            </w:rPr>
          </w:pPr>
          <w:hyperlink w:anchor="_Toc147587747" w:history="1">
            <w:r w:rsidR="007707E0" w:rsidRPr="008B6803">
              <w:rPr>
                <w:rStyle w:val="ab"/>
              </w:rPr>
              <w:t>Заключение</w:t>
            </w:r>
            <w:r w:rsidR="007707E0">
              <w:rPr>
                <w:webHidden/>
              </w:rPr>
              <w:tab/>
            </w:r>
            <w:r w:rsidR="00E81D56">
              <w:rPr>
                <w:webHidden/>
              </w:rPr>
              <w:fldChar w:fldCharType="begin"/>
            </w:r>
            <w:r w:rsidR="007707E0">
              <w:rPr>
                <w:webHidden/>
              </w:rPr>
              <w:instrText xml:space="preserve"> PAGEREF _Toc147587747 \h </w:instrText>
            </w:r>
            <w:r w:rsidR="00E81D56">
              <w:rPr>
                <w:webHidden/>
              </w:rPr>
            </w:r>
            <w:r w:rsidR="00E81D56">
              <w:rPr>
                <w:webHidden/>
              </w:rPr>
              <w:fldChar w:fldCharType="separate"/>
            </w:r>
            <w:r w:rsidR="004B7093">
              <w:rPr>
                <w:webHidden/>
              </w:rPr>
              <w:t>10</w:t>
            </w:r>
            <w:r w:rsidR="00E81D56">
              <w:rPr>
                <w:webHidden/>
              </w:rPr>
              <w:fldChar w:fldCharType="end"/>
            </w:r>
          </w:hyperlink>
        </w:p>
        <w:p w:rsidR="007707E0" w:rsidRDefault="00422CE7" w:rsidP="00F35896">
          <w:pPr>
            <w:pStyle w:val="11"/>
            <w:spacing w:before="0" w:after="0" w:line="24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ru-RU"/>
            </w:rPr>
          </w:pPr>
          <w:hyperlink w:anchor="_Toc147587748" w:history="1">
            <w:r w:rsidR="007707E0" w:rsidRPr="008B6803">
              <w:rPr>
                <w:rStyle w:val="ab"/>
              </w:rPr>
              <w:t>Список литературы и электронных ресурсов:</w:t>
            </w:r>
            <w:r w:rsidR="007707E0">
              <w:rPr>
                <w:webHidden/>
              </w:rPr>
              <w:tab/>
            </w:r>
            <w:r w:rsidR="00E81D56">
              <w:rPr>
                <w:webHidden/>
              </w:rPr>
              <w:fldChar w:fldCharType="begin"/>
            </w:r>
            <w:r w:rsidR="007707E0">
              <w:rPr>
                <w:webHidden/>
              </w:rPr>
              <w:instrText xml:space="preserve"> PAGEREF _Toc147587748 \h </w:instrText>
            </w:r>
            <w:r w:rsidR="00E81D56">
              <w:rPr>
                <w:webHidden/>
              </w:rPr>
            </w:r>
            <w:r w:rsidR="00E81D56">
              <w:rPr>
                <w:webHidden/>
              </w:rPr>
              <w:fldChar w:fldCharType="separate"/>
            </w:r>
            <w:r w:rsidR="004B7093">
              <w:rPr>
                <w:webHidden/>
              </w:rPr>
              <w:t>11</w:t>
            </w:r>
            <w:r w:rsidR="00E81D56">
              <w:rPr>
                <w:webHidden/>
              </w:rPr>
              <w:fldChar w:fldCharType="end"/>
            </w:r>
          </w:hyperlink>
        </w:p>
        <w:p w:rsidR="007707E0" w:rsidRDefault="00422CE7" w:rsidP="00F35896">
          <w:pPr>
            <w:pStyle w:val="11"/>
            <w:spacing w:before="0" w:after="0" w:line="24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ru-RU"/>
            </w:rPr>
          </w:pPr>
          <w:hyperlink w:anchor="_Toc147587749" w:history="1">
            <w:r w:rsidR="007707E0" w:rsidRPr="008B6803">
              <w:rPr>
                <w:rStyle w:val="ab"/>
              </w:rPr>
              <w:t>Приложение</w:t>
            </w:r>
            <w:r w:rsidR="007707E0">
              <w:rPr>
                <w:webHidden/>
              </w:rPr>
              <w:tab/>
            </w:r>
            <w:r w:rsidR="00E81D56">
              <w:rPr>
                <w:webHidden/>
              </w:rPr>
              <w:fldChar w:fldCharType="begin"/>
            </w:r>
            <w:r w:rsidR="007707E0">
              <w:rPr>
                <w:webHidden/>
              </w:rPr>
              <w:instrText xml:space="preserve"> PAGEREF _Toc147587749 \h </w:instrText>
            </w:r>
            <w:r w:rsidR="00E81D56">
              <w:rPr>
                <w:webHidden/>
              </w:rPr>
            </w:r>
            <w:r w:rsidR="00E81D56">
              <w:rPr>
                <w:webHidden/>
              </w:rPr>
              <w:fldChar w:fldCharType="separate"/>
            </w:r>
            <w:r w:rsidR="004B7093">
              <w:rPr>
                <w:webHidden/>
              </w:rPr>
              <w:t>12</w:t>
            </w:r>
            <w:r w:rsidR="00E81D56">
              <w:rPr>
                <w:webHidden/>
              </w:rPr>
              <w:fldChar w:fldCharType="end"/>
            </w:r>
          </w:hyperlink>
        </w:p>
        <w:p w:rsidR="000F4D8D" w:rsidRDefault="00E81D56" w:rsidP="00F35896">
          <w:pPr>
            <w:spacing w:after="0" w:line="240" w:lineRule="auto"/>
          </w:pPr>
          <w:r w:rsidRPr="009D4993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6E794C" w:rsidRPr="006E794C" w:rsidRDefault="006E794C" w:rsidP="00BF655E">
      <w:pPr>
        <w:spacing w:after="0" w:line="36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6E794C">
        <w:rPr>
          <w:rStyle w:val="a3"/>
          <w:rFonts w:ascii="Times New Roman" w:hAnsi="Times New Roman"/>
          <w:sz w:val="28"/>
          <w:szCs w:val="28"/>
        </w:rPr>
        <w:br w:type="page"/>
      </w:r>
      <w:bookmarkStart w:id="4" w:name="_Toc507597652"/>
      <w:bookmarkStart w:id="5" w:name="_Toc507597691"/>
      <w:bookmarkStart w:id="6" w:name="_Toc507597876"/>
    </w:p>
    <w:p w:rsidR="006E794C" w:rsidRPr="009D4993" w:rsidRDefault="001E2C45" w:rsidP="00606C6A">
      <w:pPr>
        <w:pStyle w:val="1"/>
        <w:jc w:val="center"/>
        <w:rPr>
          <w:rStyle w:val="a3"/>
          <w:b/>
          <w:bCs/>
          <w:sz w:val="32"/>
          <w:szCs w:val="32"/>
        </w:rPr>
      </w:pPr>
      <w:bookmarkStart w:id="7" w:name="_Toc147587736"/>
      <w:r w:rsidRPr="009D4993">
        <w:rPr>
          <w:rStyle w:val="a3"/>
          <w:b/>
          <w:bCs/>
          <w:sz w:val="32"/>
          <w:szCs w:val="32"/>
        </w:rPr>
        <w:lastRenderedPageBreak/>
        <w:t>Введение</w:t>
      </w:r>
      <w:bookmarkEnd w:id="7"/>
    </w:p>
    <w:p w:rsidR="002E7C9A" w:rsidRPr="002E7C9A" w:rsidRDefault="002E7C9A" w:rsidP="008628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</w:r>
      <w:r w:rsidR="001C18E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современном мире человек напрямую взаимодействует с другими ц</w:t>
      </w:r>
      <w:r w:rsidR="00D87F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</w:t>
      </w:r>
      <w:r w:rsidR="001C18E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рствами природы. Но плотнее всего мы взаимодействуем с бактериями. Одни бактерии нас защищают, а другие могут оказать и оказывают негативное влияние на нас. </w:t>
      </w:r>
      <w:r w:rsidR="005227B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Чем б</w:t>
      </w:r>
      <w:r w:rsidR="00D87F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ольше человечество эволюцио</w:t>
      </w:r>
      <w:r w:rsidR="001C18E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нирует</w:t>
      </w:r>
      <w:r w:rsidR="00D87F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  <w:r w:rsidR="001C18E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тем сильнее оно использует природу и ее ресурсы. И</w:t>
      </w:r>
      <w:r w:rsidR="005227B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это использование накладывает </w:t>
      </w:r>
      <w:r w:rsidR="001C18E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огромную нагрузку на окружающую среду</w:t>
      </w:r>
      <w:r w:rsidR="008628C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 w:rsidR="005227B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1C18E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Развитие технологий</w:t>
      </w:r>
      <w:r w:rsidR="005227B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не дает </w:t>
      </w:r>
      <w:r w:rsidR="00D87F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полной защиты</w:t>
      </w:r>
      <w:r w:rsidR="005227B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окружающей среды и ее ресурсов от продуктов жизнедеятельности человека. </w:t>
      </w:r>
      <w:r w:rsidR="00D87F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Например, наибольшему негативному влиянию подвергаются внутренние воды</w:t>
      </w:r>
      <w:r w:rsidR="005227B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Наш регион</w:t>
      </w:r>
      <w:r w:rsidR="008628C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(Ленинградская область)</w:t>
      </w:r>
      <w:r w:rsidR="005227B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имеет много природных </w:t>
      </w:r>
      <w:r w:rsidR="00D87F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водных </w:t>
      </w:r>
      <w:r w:rsidR="005227B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источник</w:t>
      </w:r>
      <w:r w:rsidR="00D87F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ов</w:t>
      </w:r>
      <w:r w:rsidR="008628C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Давайте </w:t>
      </w:r>
      <w:r w:rsidR="00D87F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представим,</w:t>
      </w:r>
      <w:r w:rsidR="00972F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что у нас есть</w:t>
      </w:r>
      <w:r w:rsidR="008628C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возможность без лабораторного оборудования отследить наличие тех или иных бактерий в отдельно взятом водоеме, </w:t>
      </w:r>
      <w:r w:rsidRPr="002E7C9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 вы</w:t>
      </w:r>
      <w:r w:rsidR="00972F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ходом на практический результат.</w:t>
      </w:r>
      <w:r w:rsidR="00655C8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Так мы решили заняться этим исследованием.</w:t>
      </w:r>
    </w:p>
    <w:p w:rsidR="002E7C9A" w:rsidRPr="002E7C9A" w:rsidRDefault="00972FFD" w:rsidP="00655C84">
      <w:pPr>
        <w:shd w:val="clear" w:color="auto" w:fill="FFFFFF"/>
        <w:spacing w:before="56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</w:t>
      </w:r>
      <w:r w:rsidR="008628C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 основу мы взяли </w:t>
      </w:r>
      <w:r w:rsidR="00D87F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колонну Виноградского</w:t>
      </w:r>
      <w:r w:rsidR="002E7C9A" w:rsidRPr="002E7C9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стеклянный цилиндр,</w:t>
      </w:r>
      <w:r w:rsidR="00655C8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который является универсальным инструментом для изучения бактериальных форм таких как: </w:t>
      </w:r>
      <w:r w:rsidR="00D87FB5">
        <w:rPr>
          <w:rFonts w:ascii="Times New Roman" w:hAnsi="Times New Roman" w:cs="Times New Roman"/>
          <w:color w:val="000000"/>
          <w:sz w:val="28"/>
          <w:szCs w:val="24"/>
        </w:rPr>
        <w:t>клостридий, д</w:t>
      </w:r>
      <w:r w:rsidR="002E7C9A" w:rsidRPr="002E7C9A">
        <w:rPr>
          <w:rFonts w:ascii="Times New Roman" w:hAnsi="Times New Roman" w:cs="Times New Roman"/>
          <w:color w:val="000000"/>
          <w:sz w:val="28"/>
          <w:szCs w:val="24"/>
        </w:rPr>
        <w:t xml:space="preserve">есульфовибрион, </w:t>
      </w:r>
      <w:r w:rsidR="00D87FB5">
        <w:rPr>
          <w:rFonts w:ascii="Times New Roman" w:hAnsi="Times New Roman" w:cs="Times New Roman"/>
          <w:color w:val="000000"/>
          <w:sz w:val="28"/>
          <w:szCs w:val="24"/>
        </w:rPr>
        <w:t>хлорбиом, хроматий, родомикробиум, б</w:t>
      </w:r>
      <w:r w:rsidR="002E7C9A" w:rsidRPr="002E7C9A">
        <w:rPr>
          <w:rFonts w:ascii="Times New Roman" w:hAnsi="Times New Roman" w:cs="Times New Roman"/>
          <w:color w:val="000000"/>
          <w:sz w:val="28"/>
          <w:szCs w:val="24"/>
        </w:rPr>
        <w:t>еггиатто</w:t>
      </w:r>
      <w:r w:rsidR="002E7C9A" w:rsidRPr="002E7C9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включая цианобактерии и одноклеточные водоросли.</w:t>
      </w:r>
    </w:p>
    <w:p w:rsidR="002E7C9A" w:rsidRDefault="00655C84" w:rsidP="00606C6A">
      <w:pPr>
        <w:shd w:val="clear" w:color="auto" w:fill="FFFFFF"/>
        <w:spacing w:before="56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Причём культивировать</w:t>
      </w:r>
      <w:r w:rsidR="002E7C9A" w:rsidRPr="002E7C9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можно одновременно разный комплект бактерий в разных колоннах, наблюдая и сравнивая, что в них происходит с течением времени.</w:t>
      </w:r>
      <w:r w:rsidR="002E7C9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:rsidR="00655C84" w:rsidRDefault="00655C84" w:rsidP="00606C6A">
      <w:pPr>
        <w:shd w:val="clear" w:color="auto" w:fill="FFFFFF"/>
        <w:spacing w:before="56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Источником отбора материала</w:t>
      </w:r>
      <w:r w:rsidR="009030B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для колонн </w:t>
      </w:r>
      <w:r w:rsidR="00972F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Виноградского</w:t>
      </w:r>
      <w:r w:rsidR="009030B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была выбрана река Тосно. Река является левым притоком р. Нева, проходит через городское поселение – г. Никольское.</w:t>
      </w:r>
    </w:p>
    <w:p w:rsidR="009F7B25" w:rsidRPr="00D87FB5" w:rsidRDefault="002E7C9A" w:rsidP="00D87FB5">
      <w:pPr>
        <w:shd w:val="clear" w:color="auto" w:fill="FFFFFF"/>
        <w:spacing w:before="56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процессе эксперимента был выявлен еще один интересный факт одноклеточные водоросли и зеленные бак</w:t>
      </w:r>
      <w:r w:rsidR="00D87F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терии могут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флуоресцировать.</w:t>
      </w:r>
      <w:r w:rsidR="00D87F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9030BF">
        <w:rPr>
          <w:rFonts w:ascii="Times New Roman" w:hAnsi="Times New Roman" w:cs="Times New Roman"/>
          <w:sz w:val="28"/>
          <w:szCs w:val="28"/>
        </w:rPr>
        <w:t>И</w:t>
      </w:r>
      <w:r w:rsidR="00D87FB5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C817E8">
        <w:rPr>
          <w:rFonts w:ascii="Times New Roman" w:hAnsi="Times New Roman" w:cs="Times New Roman"/>
          <w:sz w:val="28"/>
          <w:szCs w:val="28"/>
        </w:rPr>
        <w:t xml:space="preserve"> это</w:t>
      </w:r>
      <w:r w:rsidR="00D87FB5">
        <w:rPr>
          <w:rFonts w:ascii="Times New Roman" w:hAnsi="Times New Roman" w:cs="Times New Roman"/>
          <w:sz w:val="28"/>
          <w:szCs w:val="28"/>
        </w:rPr>
        <w:t xml:space="preserve"> мы</w:t>
      </w:r>
      <w:r w:rsidR="009030BF">
        <w:rPr>
          <w:rFonts w:ascii="Times New Roman" w:hAnsi="Times New Roman" w:cs="Times New Roman"/>
          <w:sz w:val="28"/>
          <w:szCs w:val="28"/>
        </w:rPr>
        <w:t xml:space="preserve"> не </w:t>
      </w:r>
      <w:r w:rsidR="00D87FB5">
        <w:rPr>
          <w:rFonts w:ascii="Times New Roman" w:hAnsi="Times New Roman" w:cs="Times New Roman"/>
          <w:sz w:val="28"/>
          <w:szCs w:val="28"/>
        </w:rPr>
        <w:t>могли отставить</w:t>
      </w:r>
      <w:r w:rsidR="009030BF">
        <w:rPr>
          <w:rFonts w:ascii="Times New Roman" w:hAnsi="Times New Roman" w:cs="Times New Roman"/>
          <w:sz w:val="28"/>
          <w:szCs w:val="28"/>
        </w:rPr>
        <w:t xml:space="preserve"> без </w:t>
      </w:r>
      <w:r w:rsidR="00C817E8">
        <w:rPr>
          <w:rFonts w:ascii="Times New Roman" w:hAnsi="Times New Roman" w:cs="Times New Roman"/>
          <w:sz w:val="28"/>
          <w:szCs w:val="28"/>
        </w:rPr>
        <w:t>нашего</w:t>
      </w:r>
      <w:r w:rsidR="00972FFD">
        <w:rPr>
          <w:rFonts w:ascii="Times New Roman" w:hAnsi="Times New Roman" w:cs="Times New Roman"/>
          <w:sz w:val="28"/>
          <w:szCs w:val="28"/>
        </w:rPr>
        <w:t xml:space="preserve"> </w:t>
      </w:r>
      <w:r w:rsidR="009030BF">
        <w:rPr>
          <w:rFonts w:ascii="Times New Roman" w:hAnsi="Times New Roman" w:cs="Times New Roman"/>
          <w:sz w:val="28"/>
          <w:szCs w:val="28"/>
        </w:rPr>
        <w:t>внимания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6E794C" w:rsidRPr="006E79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94C" w:rsidRDefault="009030BF" w:rsidP="00606C6A">
      <w:pPr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 более, что </w:t>
      </w:r>
      <w:r w:rsidR="00C817E8">
        <w:rPr>
          <w:rFonts w:ascii="Times New Roman" w:hAnsi="Times New Roman" w:cs="Times New Roman"/>
          <w:sz w:val="28"/>
          <w:szCs w:val="28"/>
        </w:rPr>
        <w:t>э</w:t>
      </w:r>
      <w:r w:rsidR="002E7C9A">
        <w:rPr>
          <w:rFonts w:ascii="Times New Roman" w:hAnsi="Times New Roman" w:cs="Times New Roman"/>
          <w:sz w:val="28"/>
          <w:szCs w:val="28"/>
        </w:rPr>
        <w:t xml:space="preserve">тот процесс </w:t>
      </w:r>
      <w:r w:rsidR="002E7C9A" w:rsidRPr="006E794C">
        <w:rPr>
          <w:rFonts w:ascii="Times New Roman" w:hAnsi="Times New Roman" w:cs="Times New Roman"/>
          <w:sz w:val="28"/>
          <w:szCs w:val="28"/>
        </w:rPr>
        <w:t xml:space="preserve">сейчас активно используется человеком. </w:t>
      </w:r>
      <w:r w:rsidR="006E794C" w:rsidRPr="006E794C">
        <w:rPr>
          <w:rFonts w:ascii="Times New Roman" w:hAnsi="Times New Roman" w:cs="Times New Roman"/>
          <w:sz w:val="28"/>
          <w:szCs w:val="28"/>
        </w:rPr>
        <w:t>В медицине вводят маркеры, чтобы можно было обнаружить патогенные (например, раковые) клетки. Существует метод диагностики сетчатки глаза при помощи флуоресценции.</w:t>
      </w:r>
      <w:r w:rsidR="00787A0F">
        <w:rPr>
          <w:rFonts w:ascii="Times New Roman" w:hAnsi="Times New Roman" w:cs="Times New Roman"/>
          <w:sz w:val="28"/>
          <w:szCs w:val="28"/>
        </w:rPr>
        <w:t xml:space="preserve"> Н</w:t>
      </w:r>
      <w:r w:rsidR="00787A0F" w:rsidRPr="00787A0F">
        <w:rPr>
          <w:rFonts w:ascii="Times New Roman" w:hAnsi="Times New Roman" w:cs="Times New Roman"/>
          <w:sz w:val="28"/>
          <w:szCs w:val="28"/>
        </w:rPr>
        <w:t>овым перспективным направлением в клинической диагностике является изучение флуоресценции хлорофилла в агрегатах с антибиотиками для того, чтобы определить их концентрацию</w:t>
      </w:r>
      <w:r w:rsidR="00B132A1">
        <w:rPr>
          <w:rFonts w:ascii="Times New Roman" w:hAnsi="Times New Roman" w:cs="Times New Roman"/>
          <w:sz w:val="28"/>
          <w:szCs w:val="28"/>
        </w:rPr>
        <w:t>.</w:t>
      </w:r>
      <w:r w:rsidR="006E794C" w:rsidRPr="006E794C">
        <w:rPr>
          <w:rFonts w:ascii="Times New Roman" w:hAnsi="Times New Roman" w:cs="Times New Roman"/>
          <w:sz w:val="28"/>
          <w:szCs w:val="28"/>
        </w:rPr>
        <w:t xml:space="preserve"> </w:t>
      </w:r>
      <w:bookmarkStart w:id="8" w:name="_Toc507597261"/>
      <w:bookmarkStart w:id="9" w:name="_Toc507597369"/>
      <w:bookmarkStart w:id="10" w:name="_Toc507597545"/>
      <w:bookmarkStart w:id="11" w:name="_Toc507597653"/>
      <w:bookmarkStart w:id="12" w:name="_Toc507597692"/>
      <w:bookmarkStart w:id="13" w:name="_Toc507597877"/>
      <w:bookmarkEnd w:id="1"/>
      <w:bookmarkEnd w:id="2"/>
      <w:bookmarkEnd w:id="3"/>
      <w:bookmarkEnd w:id="4"/>
      <w:bookmarkEnd w:id="5"/>
      <w:bookmarkEnd w:id="6"/>
      <w:r w:rsidR="006E794C" w:rsidRPr="006E794C">
        <w:rPr>
          <w:rFonts w:ascii="Times New Roman" w:hAnsi="Times New Roman"/>
          <w:sz w:val="28"/>
          <w:szCs w:val="28"/>
        </w:rPr>
        <w:t xml:space="preserve">Возникновение флуоресцентного анализа и диагностики с применением </w:t>
      </w:r>
      <w:r w:rsidR="006E794C" w:rsidRPr="006E794C">
        <w:rPr>
          <w:rStyle w:val="hl1"/>
          <w:rFonts w:ascii="Times New Roman" w:hAnsi="Times New Roman"/>
          <w:color w:val="auto"/>
          <w:sz w:val="28"/>
          <w:szCs w:val="28"/>
        </w:rPr>
        <w:t>лазеров</w:t>
      </w:r>
      <w:r w:rsidR="006E794C" w:rsidRPr="006E794C">
        <w:rPr>
          <w:rFonts w:ascii="Times New Roman" w:hAnsi="Times New Roman"/>
          <w:sz w:val="28"/>
          <w:szCs w:val="28"/>
        </w:rPr>
        <w:t xml:space="preserve"> привело к созданию эффективных методов дистанционного и бесконтактного исследования различных субстратов органического происхождения с достижением большой чувствительности метода.  Лазерно-индуцированная флуоресценция (ЛИФ) успешно применяется при определении участков загрязнения нефтепродуктами, в том числе аварийного состояния нефтепроводов (технология LDI). В таможенных службах используются приборы ЛИФ для опреде</w:t>
      </w:r>
      <w:r w:rsidR="00B12347">
        <w:rPr>
          <w:rFonts w:ascii="Times New Roman" w:hAnsi="Times New Roman"/>
          <w:sz w:val="28"/>
          <w:szCs w:val="28"/>
        </w:rPr>
        <w:t xml:space="preserve">ления наличия </w:t>
      </w:r>
      <w:r w:rsidR="00BA2FC6">
        <w:rPr>
          <w:rFonts w:ascii="Times New Roman" w:hAnsi="Times New Roman"/>
          <w:sz w:val="28"/>
          <w:szCs w:val="28"/>
        </w:rPr>
        <w:lastRenderedPageBreak/>
        <w:t>контрабанды</w:t>
      </w:r>
      <w:r w:rsidR="006E794C" w:rsidRPr="006E794C">
        <w:rPr>
          <w:rFonts w:ascii="Times New Roman" w:hAnsi="Times New Roman"/>
          <w:sz w:val="28"/>
          <w:szCs w:val="28"/>
        </w:rPr>
        <w:t xml:space="preserve">. </w:t>
      </w:r>
      <w:r w:rsidR="00B132A1" w:rsidRPr="006E794C">
        <w:rPr>
          <w:rFonts w:ascii="Times New Roman" w:hAnsi="Times New Roman" w:cs="Times New Roman"/>
          <w:sz w:val="28"/>
          <w:szCs w:val="28"/>
        </w:rPr>
        <w:t xml:space="preserve">Флуоресцирующие краски позволяют давать предметам </w:t>
      </w:r>
      <w:r w:rsidR="000A037E">
        <w:rPr>
          <w:rFonts w:ascii="Times New Roman" w:hAnsi="Times New Roman" w:cs="Times New Roman"/>
          <w:sz w:val="28"/>
          <w:szCs w:val="28"/>
        </w:rPr>
        <w:t>новые возможности. Так, например,</w:t>
      </w:r>
      <w:r w:rsidR="00B132A1" w:rsidRPr="006E794C">
        <w:rPr>
          <w:rFonts w:ascii="Times New Roman" w:hAnsi="Times New Roman" w:cs="Times New Roman"/>
          <w:sz w:val="28"/>
          <w:szCs w:val="28"/>
        </w:rPr>
        <w:t xml:space="preserve"> все банкноты дополнительно об</w:t>
      </w:r>
      <w:r w:rsidR="00B95C1F">
        <w:rPr>
          <w:rFonts w:ascii="Times New Roman" w:hAnsi="Times New Roman" w:cs="Times New Roman"/>
          <w:sz w:val="28"/>
          <w:szCs w:val="28"/>
        </w:rPr>
        <w:t>рабатывают с целью предотвращения</w:t>
      </w:r>
      <w:r w:rsidR="00B132A1" w:rsidRPr="006E794C">
        <w:rPr>
          <w:rFonts w:ascii="Times New Roman" w:hAnsi="Times New Roman" w:cs="Times New Roman"/>
          <w:sz w:val="28"/>
          <w:szCs w:val="28"/>
        </w:rPr>
        <w:t xml:space="preserve"> подделки денег. Светящиеся краски пользуются популярность</w:t>
      </w:r>
      <w:r w:rsidR="00651821">
        <w:rPr>
          <w:rFonts w:ascii="Times New Roman" w:hAnsi="Times New Roman" w:cs="Times New Roman"/>
          <w:sz w:val="28"/>
          <w:szCs w:val="28"/>
        </w:rPr>
        <w:t>ю у</w:t>
      </w:r>
      <w:r w:rsidR="00B132A1" w:rsidRPr="006E794C">
        <w:rPr>
          <w:rFonts w:ascii="Times New Roman" w:hAnsi="Times New Roman" w:cs="Times New Roman"/>
          <w:sz w:val="28"/>
          <w:szCs w:val="28"/>
        </w:rPr>
        <w:t xml:space="preserve"> художников при оформлении, а также при создании световых шоу.</w:t>
      </w:r>
      <w:r w:rsidR="00B132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7E0" w:rsidRPr="00B132A1" w:rsidRDefault="007707E0" w:rsidP="00606C6A">
      <w:pPr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8"/>
    <w:bookmarkEnd w:id="9"/>
    <w:bookmarkEnd w:id="10"/>
    <w:bookmarkEnd w:id="11"/>
    <w:bookmarkEnd w:id="12"/>
    <w:bookmarkEnd w:id="13"/>
    <w:p w:rsidR="001E2C45" w:rsidRDefault="00B12347" w:rsidP="00606C6A">
      <w:pPr>
        <w:pStyle w:val="12"/>
        <w:jc w:val="both"/>
        <w:rPr>
          <w:b/>
          <w:sz w:val="28"/>
          <w:szCs w:val="28"/>
        </w:rPr>
      </w:pPr>
      <w:r w:rsidRPr="001E2C45">
        <w:rPr>
          <w:b/>
          <w:sz w:val="28"/>
          <w:szCs w:val="28"/>
        </w:rPr>
        <w:t>Цель:</w:t>
      </w:r>
      <w:r w:rsidR="006E794C" w:rsidRPr="006E794C">
        <w:rPr>
          <w:b/>
          <w:sz w:val="28"/>
          <w:szCs w:val="28"/>
        </w:rPr>
        <w:t xml:space="preserve"> </w:t>
      </w:r>
    </w:p>
    <w:p w:rsidR="00FB43FE" w:rsidRDefault="001E2C45" w:rsidP="00FB43FE">
      <w:pPr>
        <w:pStyle w:val="12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FB43FE">
        <w:rPr>
          <w:b/>
          <w:sz w:val="28"/>
          <w:szCs w:val="28"/>
        </w:rPr>
        <w:t xml:space="preserve">- </w:t>
      </w:r>
      <w:r w:rsidR="00FB43FE">
        <w:rPr>
          <w:sz w:val="28"/>
          <w:szCs w:val="28"/>
        </w:rPr>
        <w:t>ц</w:t>
      </w:r>
      <w:r w:rsidR="00FB43FE" w:rsidRPr="00FB43FE">
        <w:rPr>
          <w:sz w:val="28"/>
          <w:szCs w:val="28"/>
        </w:rPr>
        <w:t>ель исследования заключается в изучении влияния различных факторов на процесс развития бактерий в колоннах Виноградского и процесса флуоресценции, таких как состав субстрата, темпе</w:t>
      </w:r>
      <w:r w:rsidR="00A9032F">
        <w:rPr>
          <w:sz w:val="28"/>
          <w:szCs w:val="28"/>
        </w:rPr>
        <w:t>ратура, степень освещенности</w:t>
      </w:r>
      <w:r w:rsidR="00FB43FE" w:rsidRPr="00FB43FE">
        <w:rPr>
          <w:sz w:val="28"/>
          <w:szCs w:val="28"/>
        </w:rPr>
        <w:t xml:space="preserve"> и концентрация питательных веществ. Результаты исследования могут быть использованы для оптимизации процессов обработки отходов и повышения эффективности использования колонн Виноградского в различных видах исследований и наблюдений.</w:t>
      </w:r>
      <w:r w:rsidR="007707E0">
        <w:rPr>
          <w:sz w:val="28"/>
          <w:szCs w:val="28"/>
        </w:rPr>
        <w:tab/>
      </w:r>
    </w:p>
    <w:p w:rsidR="00787A0F" w:rsidRDefault="00A9032F" w:rsidP="00FB43FE">
      <w:pPr>
        <w:pStyle w:val="1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7A0F" w:rsidRPr="00787A0F">
        <w:rPr>
          <w:sz w:val="28"/>
          <w:szCs w:val="28"/>
        </w:rPr>
        <w:t>В соответствии</w:t>
      </w:r>
      <w:r w:rsidR="00601B45">
        <w:rPr>
          <w:sz w:val="28"/>
          <w:szCs w:val="28"/>
        </w:rPr>
        <w:t xml:space="preserve"> с целью были поставлены задачи.</w:t>
      </w:r>
    </w:p>
    <w:p w:rsidR="009F7B25" w:rsidRDefault="009F7B25" w:rsidP="00606C6A">
      <w:pPr>
        <w:pStyle w:val="12"/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8"/>
          <w:szCs w:val="28"/>
        </w:rPr>
      </w:pPr>
    </w:p>
    <w:p w:rsidR="00787A0F" w:rsidRPr="001E2C45" w:rsidRDefault="00B12347" w:rsidP="00606C6A">
      <w:pPr>
        <w:pStyle w:val="12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</w:rPr>
      </w:pPr>
      <w:r w:rsidRPr="001E2C45">
        <w:rPr>
          <w:b/>
          <w:sz w:val="28"/>
          <w:szCs w:val="28"/>
        </w:rPr>
        <w:t>Задачи:</w:t>
      </w:r>
    </w:p>
    <w:p w:rsidR="00857C47" w:rsidRPr="00857C47" w:rsidRDefault="00857C47" w:rsidP="00606C6A">
      <w:pPr>
        <w:pStyle w:val="1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заложить колонны Виноградского с различными компонентами питательных сред;</w:t>
      </w:r>
    </w:p>
    <w:p w:rsidR="00857C47" w:rsidRPr="00857C47" w:rsidRDefault="00857C47" w:rsidP="00606C6A">
      <w:pPr>
        <w:pStyle w:val="1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провести наблюдения и сделать выводы о скорости</w:t>
      </w:r>
      <w:r w:rsidR="009030BF">
        <w:rPr>
          <w:color w:val="000000"/>
          <w:sz w:val="28"/>
          <w:szCs w:val="28"/>
        </w:rPr>
        <w:t xml:space="preserve"> образования </w:t>
      </w:r>
      <w:r w:rsidR="00C817E8">
        <w:rPr>
          <w:color w:val="000000"/>
          <w:sz w:val="28"/>
          <w:szCs w:val="28"/>
        </w:rPr>
        <w:t>колоний</w:t>
      </w:r>
      <w:r>
        <w:rPr>
          <w:color w:val="000000"/>
          <w:sz w:val="28"/>
          <w:szCs w:val="28"/>
        </w:rPr>
        <w:t xml:space="preserve"> и </w:t>
      </w:r>
      <w:r w:rsidR="009030BF">
        <w:rPr>
          <w:color w:val="000000"/>
          <w:sz w:val="28"/>
          <w:szCs w:val="28"/>
        </w:rPr>
        <w:t xml:space="preserve">видовой </w:t>
      </w:r>
      <w:r>
        <w:rPr>
          <w:color w:val="000000"/>
          <w:sz w:val="28"/>
          <w:szCs w:val="28"/>
        </w:rPr>
        <w:t>принадлежности бактерий;</w:t>
      </w:r>
    </w:p>
    <w:p w:rsidR="00787A0F" w:rsidRDefault="00857C47" w:rsidP="00606C6A">
      <w:pPr>
        <w:pStyle w:val="1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307E7">
        <w:rPr>
          <w:color w:val="000000"/>
          <w:sz w:val="28"/>
          <w:szCs w:val="28"/>
        </w:rPr>
        <w:t xml:space="preserve">определить </w:t>
      </w:r>
      <w:r>
        <w:rPr>
          <w:color w:val="000000"/>
          <w:sz w:val="28"/>
          <w:szCs w:val="28"/>
        </w:rPr>
        <w:t>влияние ультрафиолета на хлорофилл</w:t>
      </w:r>
      <w:r w:rsidR="00787A0F">
        <w:rPr>
          <w:color w:val="000000"/>
          <w:sz w:val="28"/>
          <w:szCs w:val="28"/>
        </w:rPr>
        <w:t xml:space="preserve"> </w:t>
      </w:r>
      <w:r w:rsidR="00F103AF">
        <w:rPr>
          <w:color w:val="000000"/>
          <w:sz w:val="28"/>
          <w:szCs w:val="28"/>
        </w:rPr>
        <w:t xml:space="preserve">в </w:t>
      </w:r>
      <w:r w:rsidR="00787A0F">
        <w:rPr>
          <w:color w:val="000000"/>
          <w:sz w:val="28"/>
          <w:szCs w:val="28"/>
        </w:rPr>
        <w:t>проце</w:t>
      </w:r>
      <w:r w:rsidR="00F103AF">
        <w:rPr>
          <w:color w:val="000000"/>
          <w:sz w:val="28"/>
          <w:szCs w:val="28"/>
        </w:rPr>
        <w:t xml:space="preserve">ссе фотосинтеза, </w:t>
      </w:r>
      <w:r w:rsidR="00787A0F">
        <w:rPr>
          <w:color w:val="000000"/>
          <w:sz w:val="28"/>
          <w:szCs w:val="28"/>
        </w:rPr>
        <w:t xml:space="preserve">влияния условий окружающей среды на флуоресценцию хлорофилла; </w:t>
      </w:r>
    </w:p>
    <w:p w:rsidR="00787A0F" w:rsidRDefault="00757129" w:rsidP="00606C6A">
      <w:pPr>
        <w:pStyle w:val="1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определить влияние различных источников света на флуоресценцию хлорофилла</w:t>
      </w:r>
      <w:r w:rsidR="00787A0F">
        <w:rPr>
          <w:color w:val="000000"/>
          <w:sz w:val="28"/>
          <w:szCs w:val="28"/>
        </w:rPr>
        <w:t>;</w:t>
      </w:r>
    </w:p>
    <w:p w:rsidR="007707E0" w:rsidRDefault="00F103AF" w:rsidP="00C817E8">
      <w:pPr>
        <w:pStyle w:val="1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787A0F">
        <w:rPr>
          <w:color w:val="000000"/>
          <w:sz w:val="28"/>
          <w:szCs w:val="28"/>
        </w:rPr>
        <w:t>спользовать полученный раствор хлорофилла для проведения эксперимента и получить релевантные результаты, чтобы подтвердить актуальность методики выделения и хранения хлорофилла;</w:t>
      </w:r>
    </w:p>
    <w:p w:rsidR="00F103AF" w:rsidRPr="007707E0" w:rsidRDefault="00F103AF" w:rsidP="00C817E8">
      <w:pPr>
        <w:pStyle w:val="1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b/>
          <w:color w:val="000000"/>
          <w:sz w:val="28"/>
          <w:szCs w:val="28"/>
        </w:rPr>
      </w:pPr>
      <w:r w:rsidRPr="007707E0">
        <w:rPr>
          <w:color w:val="000000"/>
          <w:sz w:val="28"/>
          <w:szCs w:val="28"/>
        </w:rPr>
        <w:t xml:space="preserve">адаптировать результаты эксперимента для внедрения в учебный план по </w:t>
      </w:r>
      <w:r w:rsidR="000A037E">
        <w:rPr>
          <w:color w:val="000000"/>
          <w:sz w:val="28"/>
          <w:szCs w:val="28"/>
        </w:rPr>
        <w:t xml:space="preserve">биологии и </w:t>
      </w:r>
      <w:r w:rsidRPr="007707E0">
        <w:rPr>
          <w:color w:val="000000"/>
          <w:sz w:val="28"/>
          <w:szCs w:val="28"/>
        </w:rPr>
        <w:t>биоэкологии.</w:t>
      </w:r>
    </w:p>
    <w:p w:rsidR="006E794C" w:rsidRPr="001E2C45" w:rsidRDefault="006E794C" w:rsidP="00606C6A">
      <w:pPr>
        <w:spacing w:after="0" w:line="240" w:lineRule="auto"/>
        <w:ind w:right="11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E2C45">
        <w:rPr>
          <w:rFonts w:ascii="Times New Roman" w:hAnsi="Times New Roman" w:cs="Times New Roman"/>
          <w:b/>
          <w:sz w:val="28"/>
          <w:szCs w:val="28"/>
          <w:lang w:eastAsia="ru-RU"/>
        </w:rPr>
        <w:t>М</w:t>
      </w:r>
      <w:r w:rsidR="00B12347" w:rsidRPr="001E2C45">
        <w:rPr>
          <w:rFonts w:ascii="Times New Roman" w:hAnsi="Times New Roman" w:cs="Times New Roman"/>
          <w:b/>
          <w:sz w:val="28"/>
          <w:szCs w:val="28"/>
          <w:lang w:eastAsia="ru-RU"/>
        </w:rPr>
        <w:t>етоды исследования</w:t>
      </w:r>
    </w:p>
    <w:p w:rsidR="006E794C" w:rsidRPr="006E794C" w:rsidRDefault="006E794C" w:rsidP="00606C6A">
      <w:pPr>
        <w:pStyle w:val="a5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right="113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794C">
        <w:rPr>
          <w:rFonts w:ascii="Times New Roman" w:hAnsi="Times New Roman"/>
          <w:sz w:val="28"/>
          <w:szCs w:val="28"/>
          <w:lang w:eastAsia="ru-RU"/>
        </w:rPr>
        <w:t>сбор информации из разных источников (энциклопедии, сайты интернета);</w:t>
      </w:r>
    </w:p>
    <w:p w:rsidR="006E794C" w:rsidRPr="006E794C" w:rsidRDefault="006E794C" w:rsidP="00606C6A">
      <w:pPr>
        <w:pStyle w:val="a5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right="113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794C">
        <w:rPr>
          <w:rFonts w:ascii="Times New Roman" w:hAnsi="Times New Roman"/>
          <w:sz w:val="28"/>
          <w:szCs w:val="28"/>
          <w:lang w:eastAsia="ru-RU"/>
        </w:rPr>
        <w:t>наблюдения;</w:t>
      </w:r>
    </w:p>
    <w:p w:rsidR="006E794C" w:rsidRPr="006E794C" w:rsidRDefault="006E794C" w:rsidP="00606C6A">
      <w:pPr>
        <w:pStyle w:val="a5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right="113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794C">
        <w:rPr>
          <w:rFonts w:ascii="Times New Roman" w:hAnsi="Times New Roman"/>
          <w:sz w:val="28"/>
          <w:szCs w:val="28"/>
          <w:lang w:eastAsia="ru-RU"/>
        </w:rPr>
        <w:t>собственные эксперименты</w:t>
      </w:r>
    </w:p>
    <w:p w:rsidR="007707E0" w:rsidRDefault="007707E0" w:rsidP="00606C6A">
      <w:pPr>
        <w:pStyle w:val="a4"/>
        <w:spacing w:before="0" w:beforeAutospacing="0" w:after="0" w:afterAutospacing="0"/>
        <w:rPr>
          <w:rFonts w:ascii="Times New Roman" w:hAnsi="Times New Roman"/>
          <w:b/>
          <w:iCs/>
          <w:sz w:val="28"/>
          <w:szCs w:val="28"/>
          <w:shd w:val="clear" w:color="auto" w:fill="FFFFFF"/>
        </w:rPr>
      </w:pPr>
    </w:p>
    <w:p w:rsidR="006E794C" w:rsidRPr="001E2C45" w:rsidRDefault="001E2C45" w:rsidP="00606C6A">
      <w:pPr>
        <w:pStyle w:val="a4"/>
        <w:spacing w:before="0" w:beforeAutospacing="0" w:after="0" w:afterAutospacing="0"/>
        <w:rPr>
          <w:rFonts w:ascii="Times New Roman" w:hAnsi="Times New Roman"/>
          <w:b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Cs/>
          <w:sz w:val="28"/>
          <w:szCs w:val="28"/>
          <w:shd w:val="clear" w:color="auto" w:fill="FFFFFF"/>
        </w:rPr>
        <w:t>Актуальность</w:t>
      </w:r>
      <w:r w:rsidR="00B12347" w:rsidRPr="001E2C45">
        <w:rPr>
          <w:rFonts w:ascii="Times New Roman" w:hAnsi="Times New Roman"/>
          <w:b/>
          <w:iCs/>
          <w:sz w:val="28"/>
          <w:szCs w:val="28"/>
          <w:shd w:val="clear" w:color="auto" w:fill="FFFFFF"/>
        </w:rPr>
        <w:t>:</w:t>
      </w:r>
    </w:p>
    <w:p w:rsidR="001E2C45" w:rsidRPr="00C817E8" w:rsidRDefault="006E794C" w:rsidP="00C817E8">
      <w:pPr>
        <w:spacing w:after="0" w:line="240" w:lineRule="auto"/>
        <w:ind w:left="113" w:right="113" w:firstLine="709"/>
        <w:jc w:val="both"/>
        <w:rPr>
          <w:rFonts w:ascii="Times New Roman" w:hAnsi="Times New Roman"/>
          <w:sz w:val="28"/>
          <w:szCs w:val="28"/>
        </w:rPr>
      </w:pPr>
      <w:r w:rsidRPr="006E794C">
        <w:rPr>
          <w:rFonts w:ascii="Times New Roman" w:hAnsi="Times New Roman"/>
          <w:sz w:val="28"/>
          <w:szCs w:val="28"/>
        </w:rPr>
        <w:t xml:space="preserve">       Практическая значимость моей исследовательской работы заключается в том, что полученные </w:t>
      </w:r>
      <w:r w:rsidR="00C817E8" w:rsidRPr="006E794C">
        <w:rPr>
          <w:rFonts w:ascii="Times New Roman" w:hAnsi="Times New Roman"/>
          <w:sz w:val="28"/>
          <w:szCs w:val="28"/>
        </w:rPr>
        <w:t>резу</w:t>
      </w:r>
      <w:r w:rsidR="00786135">
        <w:rPr>
          <w:rFonts w:ascii="Times New Roman" w:hAnsi="Times New Roman"/>
          <w:sz w:val="28"/>
          <w:szCs w:val="28"/>
        </w:rPr>
        <w:t>льтаты при наблюдении за колоннами</w:t>
      </w:r>
      <w:r w:rsidR="00C817E8">
        <w:rPr>
          <w:rFonts w:ascii="Times New Roman" w:hAnsi="Times New Roman"/>
          <w:sz w:val="28"/>
          <w:szCs w:val="28"/>
        </w:rPr>
        <w:t xml:space="preserve"> Виноградского</w:t>
      </w:r>
      <w:r w:rsidR="00932BD0">
        <w:rPr>
          <w:rFonts w:ascii="Times New Roman" w:hAnsi="Times New Roman"/>
          <w:sz w:val="28"/>
          <w:szCs w:val="28"/>
        </w:rPr>
        <w:t xml:space="preserve"> </w:t>
      </w:r>
      <w:r w:rsidR="00F103AF">
        <w:rPr>
          <w:rFonts w:ascii="Times New Roman" w:hAnsi="Times New Roman"/>
          <w:sz w:val="28"/>
          <w:szCs w:val="28"/>
        </w:rPr>
        <w:t>помогут</w:t>
      </w:r>
      <w:r w:rsidR="00757129">
        <w:rPr>
          <w:rFonts w:ascii="Times New Roman" w:hAnsi="Times New Roman"/>
          <w:sz w:val="28"/>
          <w:szCs w:val="28"/>
        </w:rPr>
        <w:t xml:space="preserve"> определить и систематизировать бактериальный мир в открытых водоемах и в частности р. Тосно. Постараться определить возможные источники и наличие загрязнений во внутренних водах нашего региона. </w:t>
      </w:r>
      <w:r w:rsidR="00B67756">
        <w:rPr>
          <w:rFonts w:ascii="Times New Roman" w:hAnsi="Times New Roman"/>
          <w:sz w:val="28"/>
          <w:szCs w:val="28"/>
        </w:rPr>
        <w:t>В</w:t>
      </w:r>
      <w:r w:rsidRPr="006E794C">
        <w:rPr>
          <w:rFonts w:ascii="Times New Roman" w:hAnsi="Times New Roman"/>
          <w:sz w:val="28"/>
          <w:szCs w:val="28"/>
        </w:rPr>
        <w:t xml:space="preserve"> </w:t>
      </w:r>
      <w:r w:rsidR="00601B45" w:rsidRPr="006E794C">
        <w:rPr>
          <w:rFonts w:ascii="Times New Roman" w:hAnsi="Times New Roman"/>
          <w:sz w:val="28"/>
          <w:szCs w:val="28"/>
        </w:rPr>
        <w:t>дальнейшем</w:t>
      </w:r>
      <w:r w:rsidR="00757129">
        <w:rPr>
          <w:rFonts w:ascii="Times New Roman" w:hAnsi="Times New Roman"/>
          <w:sz w:val="28"/>
          <w:szCs w:val="28"/>
        </w:rPr>
        <w:t xml:space="preserve"> привлечь </w:t>
      </w:r>
      <w:r w:rsidRPr="006E794C">
        <w:rPr>
          <w:rFonts w:ascii="Times New Roman" w:hAnsi="Times New Roman"/>
          <w:sz w:val="28"/>
          <w:szCs w:val="28"/>
        </w:rPr>
        <w:t xml:space="preserve">большее </w:t>
      </w:r>
      <w:r w:rsidRPr="006E794C">
        <w:rPr>
          <w:rFonts w:ascii="Times New Roman" w:hAnsi="Times New Roman"/>
          <w:sz w:val="28"/>
          <w:szCs w:val="28"/>
        </w:rPr>
        <w:lastRenderedPageBreak/>
        <w:t>внимание школьников к</w:t>
      </w:r>
      <w:r w:rsidR="007707E0">
        <w:rPr>
          <w:rFonts w:ascii="Times New Roman" w:hAnsi="Times New Roman"/>
          <w:sz w:val="28"/>
          <w:szCs w:val="28"/>
        </w:rPr>
        <w:t xml:space="preserve"> биоэкологическим</w:t>
      </w:r>
      <w:r w:rsidR="00F103AF">
        <w:rPr>
          <w:rFonts w:ascii="Times New Roman" w:hAnsi="Times New Roman"/>
          <w:sz w:val="28"/>
          <w:szCs w:val="28"/>
        </w:rPr>
        <w:t xml:space="preserve"> процессам</w:t>
      </w:r>
      <w:r w:rsidRPr="006E794C">
        <w:rPr>
          <w:rFonts w:ascii="Times New Roman" w:hAnsi="Times New Roman"/>
          <w:sz w:val="28"/>
          <w:szCs w:val="28"/>
        </w:rPr>
        <w:t>.</w:t>
      </w:r>
      <w:r w:rsidR="001E2C45">
        <w:rPr>
          <w:rFonts w:ascii="Times New Roman" w:hAnsi="Times New Roman"/>
          <w:sz w:val="28"/>
          <w:szCs w:val="28"/>
        </w:rPr>
        <w:t xml:space="preserve"> </w:t>
      </w:r>
      <w:r w:rsidR="001E2C45" w:rsidRPr="006E794C">
        <w:rPr>
          <w:rFonts w:ascii="Times New Roman" w:hAnsi="Times New Roman"/>
          <w:sz w:val="28"/>
          <w:szCs w:val="28"/>
        </w:rPr>
        <w:t xml:space="preserve">  Это необходимо каждому. Именно поэтому, данную тему я считаю актуальной.</w:t>
      </w:r>
    </w:p>
    <w:p w:rsidR="00651821" w:rsidRPr="009D4993" w:rsidRDefault="00494E25" w:rsidP="00606C6A">
      <w:pPr>
        <w:pStyle w:val="1"/>
        <w:jc w:val="center"/>
        <w:rPr>
          <w:sz w:val="32"/>
          <w:szCs w:val="32"/>
        </w:rPr>
      </w:pPr>
      <w:bookmarkStart w:id="14" w:name="_Toc147587737"/>
      <w:r w:rsidRPr="009D4993">
        <w:rPr>
          <w:sz w:val="32"/>
          <w:szCs w:val="32"/>
        </w:rPr>
        <w:t>Глава 1. Что такое колонна Виноградского?</w:t>
      </w:r>
      <w:bookmarkEnd w:id="14"/>
    </w:p>
    <w:p w:rsidR="00494E25" w:rsidRDefault="00494E25" w:rsidP="00606C6A">
      <w:pPr>
        <w:pStyle w:val="1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32BD0">
        <w:rPr>
          <w:color w:val="000000"/>
          <w:sz w:val="28"/>
          <w:szCs w:val="28"/>
        </w:rPr>
        <w:t>Колонна</w:t>
      </w:r>
      <w:r w:rsidRPr="00494E25">
        <w:rPr>
          <w:color w:val="000000"/>
          <w:sz w:val="28"/>
          <w:szCs w:val="28"/>
        </w:rPr>
        <w:t xml:space="preserve"> представляет собой вертикальный прозрачный сосуд, наполненный илом, водой и различными химическими элементами,</w:t>
      </w:r>
      <w:r w:rsidR="007707E0">
        <w:rPr>
          <w:color w:val="000000"/>
          <w:sz w:val="28"/>
          <w:szCs w:val="28"/>
        </w:rPr>
        <w:t xml:space="preserve"> и питательными средами</w:t>
      </w:r>
      <w:r w:rsidRPr="00494E25">
        <w:rPr>
          <w:color w:val="000000"/>
          <w:sz w:val="28"/>
          <w:szCs w:val="28"/>
        </w:rPr>
        <w:t>. В совокупности под воздействием со</w:t>
      </w:r>
      <w:r w:rsidR="007707E0">
        <w:rPr>
          <w:color w:val="000000"/>
          <w:sz w:val="28"/>
          <w:szCs w:val="28"/>
        </w:rPr>
        <w:t>лнечного света</w:t>
      </w:r>
      <w:r w:rsidR="00932BD0">
        <w:rPr>
          <w:color w:val="000000"/>
          <w:sz w:val="28"/>
          <w:szCs w:val="28"/>
        </w:rPr>
        <w:t xml:space="preserve"> и положительных температур,</w:t>
      </w:r>
      <w:r w:rsidR="007707E0">
        <w:rPr>
          <w:color w:val="000000"/>
          <w:sz w:val="28"/>
          <w:szCs w:val="28"/>
        </w:rPr>
        <w:t xml:space="preserve"> внутри колонн</w:t>
      </w:r>
      <w:r w:rsidRPr="00494E25">
        <w:rPr>
          <w:color w:val="000000"/>
          <w:sz w:val="28"/>
          <w:szCs w:val="28"/>
        </w:rPr>
        <w:t xml:space="preserve"> протекают микробиологические процессы, которые приводят к возникновению отличных друг о</w:t>
      </w:r>
      <w:r w:rsidR="00932BD0">
        <w:rPr>
          <w:color w:val="000000"/>
          <w:sz w:val="28"/>
          <w:szCs w:val="28"/>
        </w:rPr>
        <w:t>т друга сред обитания, где</w:t>
      </w:r>
      <w:r w:rsidRPr="00494E25">
        <w:rPr>
          <w:color w:val="000000"/>
          <w:sz w:val="28"/>
          <w:szCs w:val="28"/>
        </w:rPr>
        <w:t xml:space="preserve"> происходит рост бактериальных колоний разных видов</w:t>
      </w:r>
      <w:r w:rsidR="00FA3A08">
        <w:rPr>
          <w:rStyle w:val="af1"/>
          <w:color w:val="000000"/>
          <w:sz w:val="28"/>
          <w:szCs w:val="28"/>
        </w:rPr>
        <w:footnoteReference w:id="1"/>
      </w:r>
      <w:r w:rsidRPr="00494E25">
        <w:rPr>
          <w:color w:val="000000"/>
          <w:sz w:val="28"/>
          <w:szCs w:val="28"/>
        </w:rPr>
        <w:t>.</w:t>
      </w:r>
    </w:p>
    <w:p w:rsidR="00494E25" w:rsidRDefault="00494E25" w:rsidP="00606C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94E25">
        <w:rPr>
          <w:rFonts w:ascii="Times New Roman" w:hAnsi="Times New Roman" w:cs="Times New Roman"/>
          <w:color w:val="000000"/>
          <w:sz w:val="28"/>
          <w:szCs w:val="28"/>
        </w:rPr>
        <w:t xml:space="preserve">Колонна состоит из </w:t>
      </w:r>
      <w:r w:rsidR="00D55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вертикального сосуда на 2/3</w:t>
      </w:r>
      <w:r w:rsidRPr="0049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наполняется смесью речного ила и </w:t>
      </w:r>
      <w:r w:rsidR="00D55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треть водой из того же водоема</w:t>
      </w:r>
      <w:r w:rsidRPr="0049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 ней добавляют источники таких элементов, как углерод, карбонат и сульфат кальция, а также серы. Понадобятся и микроэлементы вроде цинка, железа, магния и так далее. </w:t>
      </w:r>
    </w:p>
    <w:p w:rsidR="00494E25" w:rsidRPr="00494E25" w:rsidRDefault="00494E25" w:rsidP="00606C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9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Несмотря на кажущуюся сложность, собрать колонну Виноградского в домашних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условиях весьма просто. Ил собираем в открытом водоёме, углерод – это обрывки</w:t>
      </w:r>
      <w:r w:rsidRPr="0049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газет, карбонат кальция в избытке содержитс</w:t>
      </w:r>
      <w:r w:rsidR="004B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 яичной скорлупе, а яичный</w:t>
      </w:r>
      <w:r w:rsidRPr="0049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желток предоставит бактериям достаточно микроэлементов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серу</w:t>
      </w:r>
      <w:r w:rsidRPr="0049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Сульфат кальция, в свою очередь, можно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олучить из строительного гипса. </w:t>
      </w:r>
      <w:r w:rsidR="00F4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49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остаточно смешать это все в сосуде и</w:t>
      </w:r>
      <w:r w:rsidR="006B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выставить колонну</w:t>
      </w:r>
      <w:r w:rsidR="006B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свет</w:t>
      </w:r>
      <w:r w:rsidR="00F4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4E25" w:rsidRPr="00494E25" w:rsidRDefault="00494E25" w:rsidP="00606C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результате, «настоявшись» в течение несколько недель, а то и месяцев, колонна Виноградского станет домом для целой популяции разнородных бактерий.</w:t>
      </w:r>
      <w:r w:rsidR="00D55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Колонны не имеют законченного цикла исследования. Изменяя параметры и условия, мы сможем наблюд</w:t>
      </w:r>
      <w:r w:rsidR="000A0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за развитием микромиров неограниче</w:t>
      </w:r>
      <w:r w:rsidR="00D55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нное время. Делая наш эксперимент более насыщенным новыми фактами и выводами!</w:t>
      </w:r>
    </w:p>
    <w:p w:rsidR="009D4993" w:rsidRDefault="009D4993" w:rsidP="009D4993">
      <w:pPr>
        <w:pStyle w:val="1"/>
        <w:jc w:val="center"/>
        <w:rPr>
          <w:sz w:val="32"/>
          <w:szCs w:val="32"/>
        </w:rPr>
      </w:pPr>
    </w:p>
    <w:p w:rsidR="009D4993" w:rsidRDefault="009D4993" w:rsidP="009D4993">
      <w:pPr>
        <w:pStyle w:val="1"/>
        <w:jc w:val="center"/>
        <w:rPr>
          <w:sz w:val="32"/>
          <w:szCs w:val="32"/>
        </w:rPr>
      </w:pPr>
    </w:p>
    <w:p w:rsidR="009D4993" w:rsidRDefault="009D4993" w:rsidP="009D4993">
      <w:pPr>
        <w:pStyle w:val="1"/>
        <w:jc w:val="center"/>
        <w:rPr>
          <w:sz w:val="32"/>
          <w:szCs w:val="32"/>
        </w:rPr>
      </w:pPr>
    </w:p>
    <w:p w:rsidR="00606C6A" w:rsidRDefault="00606C6A" w:rsidP="009D4993">
      <w:pPr>
        <w:pStyle w:val="1"/>
        <w:jc w:val="center"/>
        <w:rPr>
          <w:sz w:val="32"/>
          <w:szCs w:val="32"/>
        </w:rPr>
      </w:pPr>
    </w:p>
    <w:p w:rsidR="00606C6A" w:rsidRDefault="00606C6A" w:rsidP="009D4993">
      <w:pPr>
        <w:pStyle w:val="1"/>
        <w:jc w:val="center"/>
        <w:rPr>
          <w:sz w:val="32"/>
          <w:szCs w:val="32"/>
        </w:rPr>
      </w:pPr>
    </w:p>
    <w:p w:rsidR="00606C6A" w:rsidRDefault="00606C6A" w:rsidP="009D4993">
      <w:pPr>
        <w:pStyle w:val="1"/>
        <w:jc w:val="center"/>
        <w:rPr>
          <w:sz w:val="32"/>
          <w:szCs w:val="32"/>
        </w:rPr>
      </w:pPr>
    </w:p>
    <w:p w:rsidR="00C817E8" w:rsidRDefault="00C817E8" w:rsidP="000D3F26">
      <w:pPr>
        <w:pStyle w:val="1"/>
        <w:rPr>
          <w:sz w:val="32"/>
          <w:szCs w:val="32"/>
        </w:rPr>
      </w:pPr>
      <w:bookmarkStart w:id="15" w:name="_Toc147587738"/>
    </w:p>
    <w:p w:rsidR="00494E25" w:rsidRPr="009D4993" w:rsidRDefault="00F45D96" w:rsidP="00606C6A">
      <w:pPr>
        <w:pStyle w:val="1"/>
        <w:jc w:val="center"/>
        <w:rPr>
          <w:sz w:val="32"/>
          <w:szCs w:val="32"/>
        </w:rPr>
      </w:pPr>
      <w:r w:rsidRPr="009D4993">
        <w:rPr>
          <w:sz w:val="32"/>
          <w:szCs w:val="32"/>
        </w:rPr>
        <w:lastRenderedPageBreak/>
        <w:t>Глава 2. Что происходит внутри?</w:t>
      </w:r>
      <w:bookmarkEnd w:id="15"/>
    </w:p>
    <w:p w:rsidR="00F45D96" w:rsidRPr="00F45D96" w:rsidRDefault="00F45D96" w:rsidP="00606C6A">
      <w:pPr>
        <w:pStyle w:val="1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F45D96">
        <w:rPr>
          <w:color w:val="000000"/>
          <w:sz w:val="28"/>
          <w:szCs w:val="28"/>
        </w:rPr>
        <w:t>В зависимости от добавленных микроэлементов, в процессе инкубации бактерии внутри колонны создадут так называемые «градиенты», то есть переходящие зоны с разным содержанием кислорода и сульфида.</w:t>
      </w:r>
    </w:p>
    <w:p w:rsidR="00F45D96" w:rsidRPr="00F45D96" w:rsidRDefault="00F45D96" w:rsidP="00606C6A">
      <w:pPr>
        <w:pStyle w:val="12"/>
        <w:jc w:val="both"/>
        <w:rPr>
          <w:color w:val="000000"/>
          <w:sz w:val="28"/>
          <w:szCs w:val="28"/>
        </w:rPr>
      </w:pPr>
      <w:r w:rsidRPr="00F45D96">
        <w:rPr>
          <w:color w:val="000000"/>
          <w:sz w:val="28"/>
          <w:szCs w:val="28"/>
        </w:rPr>
        <w:t xml:space="preserve">Отследить градиенты достаточно просто – содержимое колонны начнет окрашиваться в разные цвета, отвечая содержанию тех или </w:t>
      </w:r>
      <w:r>
        <w:rPr>
          <w:color w:val="000000"/>
          <w:sz w:val="28"/>
          <w:szCs w:val="28"/>
        </w:rPr>
        <w:t xml:space="preserve">иных бактерий в этой «области». </w:t>
      </w:r>
      <w:r w:rsidRPr="00F45D96">
        <w:rPr>
          <w:color w:val="000000"/>
          <w:sz w:val="28"/>
          <w:szCs w:val="28"/>
        </w:rPr>
        <w:t>Происходит это вследствие жизнедеятельности тех или иных микроорганизмов. Так, одни бактерии начнут производить углекислый газ. Другие, в свою очередь, превратят его в кислород – он будет подниматься в верхние уровни колонны, где им будут дышать аэробные микро</w:t>
      </w:r>
      <w:r w:rsidR="00D55F08">
        <w:rPr>
          <w:color w:val="000000"/>
          <w:sz w:val="28"/>
          <w:szCs w:val="28"/>
        </w:rPr>
        <w:t>организмы</w:t>
      </w:r>
      <w:r w:rsidRPr="00F45D96">
        <w:rPr>
          <w:color w:val="000000"/>
          <w:sz w:val="28"/>
          <w:szCs w:val="28"/>
        </w:rPr>
        <w:t xml:space="preserve">. </w:t>
      </w:r>
      <w:r w:rsidR="00D55F08">
        <w:rPr>
          <w:color w:val="000000"/>
          <w:sz w:val="28"/>
          <w:szCs w:val="28"/>
        </w:rPr>
        <w:t xml:space="preserve">В свою очередь аэробные бактерии </w:t>
      </w:r>
      <w:r w:rsidR="0030721A">
        <w:rPr>
          <w:color w:val="000000"/>
          <w:sz w:val="28"/>
          <w:szCs w:val="28"/>
        </w:rPr>
        <w:t>начнут</w:t>
      </w:r>
      <w:r w:rsidRPr="00F45D96">
        <w:rPr>
          <w:color w:val="000000"/>
          <w:sz w:val="28"/>
          <w:szCs w:val="28"/>
        </w:rPr>
        <w:t xml:space="preserve"> производить серов</w:t>
      </w:r>
      <w:r w:rsidR="00D55F08">
        <w:rPr>
          <w:color w:val="000000"/>
          <w:sz w:val="28"/>
          <w:szCs w:val="28"/>
        </w:rPr>
        <w:t>одородные соединения, которые</w:t>
      </w:r>
      <w:r w:rsidRPr="00F45D96">
        <w:rPr>
          <w:color w:val="000000"/>
          <w:sz w:val="28"/>
          <w:szCs w:val="28"/>
        </w:rPr>
        <w:t xml:space="preserve"> </w:t>
      </w:r>
      <w:r w:rsidR="00054CDA">
        <w:rPr>
          <w:color w:val="000000"/>
          <w:sz w:val="28"/>
          <w:szCs w:val="28"/>
        </w:rPr>
        <w:t>опустят</w:t>
      </w:r>
      <w:r w:rsidR="0030721A">
        <w:rPr>
          <w:color w:val="000000"/>
          <w:sz w:val="28"/>
          <w:szCs w:val="28"/>
        </w:rPr>
        <w:t>ся</w:t>
      </w:r>
      <w:r w:rsidRPr="00F45D96">
        <w:rPr>
          <w:color w:val="000000"/>
          <w:sz w:val="28"/>
          <w:szCs w:val="28"/>
        </w:rPr>
        <w:t xml:space="preserve"> на дно колонны, где другие бактерии </w:t>
      </w:r>
      <w:r w:rsidR="00D55F08">
        <w:rPr>
          <w:color w:val="000000"/>
          <w:sz w:val="28"/>
          <w:szCs w:val="28"/>
        </w:rPr>
        <w:t>начнут</w:t>
      </w:r>
      <w:r w:rsidRPr="00F45D96">
        <w:rPr>
          <w:color w:val="000000"/>
          <w:sz w:val="28"/>
          <w:szCs w:val="28"/>
        </w:rPr>
        <w:t xml:space="preserve"> ими «питаться», восстанавливая серу</w:t>
      </w:r>
      <w:r w:rsidR="00D55F08">
        <w:rPr>
          <w:color w:val="000000"/>
          <w:sz w:val="28"/>
          <w:szCs w:val="28"/>
        </w:rPr>
        <w:t xml:space="preserve">. Сера в свою очередь </w:t>
      </w:r>
      <w:r w:rsidR="0030721A">
        <w:rPr>
          <w:color w:val="000000"/>
          <w:sz w:val="28"/>
          <w:szCs w:val="28"/>
        </w:rPr>
        <w:t>начнет попадать в</w:t>
      </w:r>
      <w:r w:rsidRPr="00F45D96">
        <w:rPr>
          <w:color w:val="000000"/>
          <w:sz w:val="28"/>
          <w:szCs w:val="28"/>
        </w:rPr>
        <w:t xml:space="preserve"> верхние слои</w:t>
      </w:r>
      <w:r w:rsidR="0030721A">
        <w:rPr>
          <w:color w:val="000000"/>
          <w:sz w:val="28"/>
          <w:szCs w:val="28"/>
        </w:rPr>
        <w:t xml:space="preserve"> колонн</w:t>
      </w:r>
      <w:r w:rsidRPr="00F45D96">
        <w:rPr>
          <w:color w:val="000000"/>
          <w:sz w:val="28"/>
          <w:szCs w:val="28"/>
        </w:rPr>
        <w:t>, где будет окисляться цианобактериями и снова превращаться в сероводород.</w:t>
      </w:r>
    </w:p>
    <w:p w:rsidR="00F45D96" w:rsidRPr="00494E25" w:rsidRDefault="00F45D96" w:rsidP="00606C6A">
      <w:pPr>
        <w:pStyle w:val="1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F45D96">
        <w:rPr>
          <w:color w:val="000000"/>
          <w:sz w:val="28"/>
          <w:szCs w:val="28"/>
        </w:rPr>
        <w:t xml:space="preserve">Таким образом, жизнь в колонне поделится на несколько «этажей». </w:t>
      </w:r>
      <w:r w:rsidR="0030721A">
        <w:rPr>
          <w:color w:val="000000"/>
          <w:sz w:val="28"/>
          <w:szCs w:val="28"/>
        </w:rPr>
        <w:t xml:space="preserve">В водном слое станет возможным образование одноклеточных водорослей. </w:t>
      </w:r>
      <w:r w:rsidRPr="00F45D96">
        <w:rPr>
          <w:color w:val="000000"/>
          <w:sz w:val="28"/>
          <w:szCs w:val="28"/>
        </w:rPr>
        <w:t xml:space="preserve">Наверху </w:t>
      </w:r>
      <w:r w:rsidR="0030721A">
        <w:rPr>
          <w:color w:val="000000"/>
          <w:sz w:val="28"/>
          <w:szCs w:val="28"/>
        </w:rPr>
        <w:t xml:space="preserve">субстрата </w:t>
      </w:r>
      <w:r w:rsidRPr="00F45D96">
        <w:rPr>
          <w:color w:val="000000"/>
          <w:sz w:val="28"/>
          <w:szCs w:val="28"/>
        </w:rPr>
        <w:t>будут жить цианобактерии, дышащие кислородом, а на самом дне – анаэробные микроорганизмы, которые будут перерабатывать спускающийся к ним сероводород в углекислый газ. Сформируется природный цикл, полноценная экосистема</w:t>
      </w:r>
      <w:r w:rsidR="00FC2602">
        <w:rPr>
          <w:rStyle w:val="af1"/>
          <w:color w:val="000000"/>
          <w:sz w:val="28"/>
          <w:szCs w:val="28"/>
        </w:rPr>
        <w:footnoteReference w:id="2"/>
      </w:r>
      <w:r w:rsidRPr="00F45D96">
        <w:rPr>
          <w:color w:val="000000"/>
          <w:sz w:val="28"/>
          <w:szCs w:val="28"/>
        </w:rPr>
        <w:t>.</w:t>
      </w:r>
    </w:p>
    <w:p w:rsidR="00494E25" w:rsidRDefault="00494E25" w:rsidP="00606C6A">
      <w:pPr>
        <w:pStyle w:val="12"/>
        <w:jc w:val="center"/>
        <w:rPr>
          <w:b/>
          <w:color w:val="000000"/>
          <w:sz w:val="28"/>
          <w:szCs w:val="28"/>
        </w:rPr>
      </w:pPr>
    </w:p>
    <w:p w:rsidR="000B7418" w:rsidRPr="009D4993" w:rsidRDefault="009D0F44" w:rsidP="00606C6A">
      <w:pPr>
        <w:pStyle w:val="1"/>
        <w:jc w:val="center"/>
        <w:rPr>
          <w:sz w:val="32"/>
          <w:szCs w:val="32"/>
        </w:rPr>
      </w:pPr>
      <w:bookmarkStart w:id="16" w:name="_Toc147587739"/>
      <w:r w:rsidRPr="009D4993">
        <w:rPr>
          <w:sz w:val="32"/>
          <w:szCs w:val="32"/>
        </w:rPr>
        <w:t>Глава 3</w:t>
      </w:r>
      <w:r w:rsidR="00812FCF" w:rsidRPr="009D4993">
        <w:rPr>
          <w:sz w:val="32"/>
          <w:szCs w:val="32"/>
        </w:rPr>
        <w:t>.</w:t>
      </w:r>
      <w:r w:rsidR="000B7418" w:rsidRPr="009D4993">
        <w:rPr>
          <w:sz w:val="32"/>
          <w:szCs w:val="32"/>
        </w:rPr>
        <w:t xml:space="preserve"> Флуоресценция хлорофилла</w:t>
      </w:r>
      <w:bookmarkEnd w:id="16"/>
    </w:p>
    <w:p w:rsidR="006E794C" w:rsidRPr="000B7418" w:rsidRDefault="000B7418" w:rsidP="00606C6A">
      <w:pPr>
        <w:pStyle w:val="12"/>
        <w:tabs>
          <w:tab w:val="left" w:pos="567"/>
        </w:tabs>
        <w:ind w:firstLine="709"/>
        <w:jc w:val="both"/>
      </w:pPr>
      <w:r>
        <w:rPr>
          <w:color w:val="000000"/>
          <w:sz w:val="28"/>
          <w:szCs w:val="28"/>
        </w:rPr>
        <w:t>Флуоресценция хлорофилла — это явление свечения хлорофилла при поглощении им света, происходит в результате возвращения молекулы из возбуждённого в основное состояние. По флуоресценции хлорофилла можно судить о сос</w:t>
      </w:r>
      <w:r w:rsidR="007F1FD8">
        <w:rPr>
          <w:color w:val="000000"/>
          <w:sz w:val="28"/>
          <w:szCs w:val="28"/>
        </w:rPr>
        <w:t>тоянии водорослей и их</w:t>
      </w:r>
      <w:r>
        <w:rPr>
          <w:color w:val="000000"/>
          <w:sz w:val="28"/>
          <w:szCs w:val="28"/>
        </w:rPr>
        <w:t xml:space="preserve"> устойчивости к различным стрессирующим факторам</w:t>
      </w:r>
      <w:r w:rsidR="009F7B25">
        <w:rPr>
          <w:rStyle w:val="af1"/>
          <w:color w:val="000000"/>
          <w:sz w:val="28"/>
          <w:szCs w:val="28"/>
        </w:rPr>
        <w:footnoteReference w:id="3"/>
      </w:r>
      <w:r>
        <w:rPr>
          <w:color w:val="000000"/>
          <w:sz w:val="28"/>
          <w:szCs w:val="28"/>
        </w:rPr>
        <w:t xml:space="preserve">. </w:t>
      </w:r>
      <w:r w:rsidR="006E794C" w:rsidRPr="006E794C">
        <w:rPr>
          <w:sz w:val="28"/>
          <w:szCs w:val="28"/>
        </w:rPr>
        <w:t xml:space="preserve">Мы почти не </w:t>
      </w:r>
      <w:r w:rsidR="00601B45">
        <w:rPr>
          <w:sz w:val="28"/>
          <w:szCs w:val="28"/>
        </w:rPr>
        <w:t>в</w:t>
      </w:r>
      <w:r w:rsidR="006E794C" w:rsidRPr="006E794C">
        <w:rPr>
          <w:sz w:val="28"/>
          <w:szCs w:val="28"/>
        </w:rPr>
        <w:t>стречаем или не замечает это явление в обычной жизни. Интенсивность флуоресценции слишком мала по сравнению с вызывающим ее светом. Так, например, мы даже не догадываемся, глядя на зеленый лист растения, что хлорофилл в</w:t>
      </w:r>
      <w:r w:rsidR="00601B45">
        <w:rPr>
          <w:sz w:val="28"/>
          <w:szCs w:val="28"/>
        </w:rPr>
        <w:t xml:space="preserve"> </w:t>
      </w:r>
      <w:r w:rsidR="00651821">
        <w:rPr>
          <w:sz w:val="28"/>
          <w:szCs w:val="28"/>
        </w:rPr>
        <w:t>нем флуоресцирует красным оттенком</w:t>
      </w:r>
      <w:r w:rsidR="006E794C" w:rsidRPr="006E794C">
        <w:rPr>
          <w:sz w:val="28"/>
          <w:szCs w:val="28"/>
        </w:rPr>
        <w:t xml:space="preserve">. </w:t>
      </w:r>
    </w:p>
    <w:p w:rsidR="004A3528" w:rsidRPr="004A3528" w:rsidRDefault="006E794C" w:rsidP="00606C6A">
      <w:pPr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94C">
        <w:rPr>
          <w:rFonts w:ascii="Times New Roman" w:hAnsi="Times New Roman" w:cs="Times New Roman"/>
          <w:sz w:val="28"/>
          <w:szCs w:val="28"/>
        </w:rPr>
        <w:t xml:space="preserve">Многие ученые в мире занимаются изучением всего вышеперечисленного, проводят опыты, ищут способы использования обнаруженных эффектов и используют полученные данные в различных областях науки и техники. </w:t>
      </w:r>
      <w:r w:rsidR="007F1FD8">
        <w:rPr>
          <w:rFonts w:ascii="Times New Roman" w:hAnsi="Times New Roman" w:cs="Times New Roman"/>
          <w:sz w:val="28"/>
          <w:szCs w:val="28"/>
        </w:rPr>
        <w:t xml:space="preserve">Вот и мы решили </w:t>
      </w:r>
      <w:r w:rsidR="00C817E8">
        <w:rPr>
          <w:rFonts w:ascii="Times New Roman" w:hAnsi="Times New Roman" w:cs="Times New Roman"/>
          <w:sz w:val="28"/>
          <w:szCs w:val="28"/>
        </w:rPr>
        <w:t xml:space="preserve">уделить </w:t>
      </w:r>
      <w:r w:rsidR="007F1FD8">
        <w:rPr>
          <w:rFonts w:ascii="Times New Roman" w:hAnsi="Times New Roman" w:cs="Times New Roman"/>
          <w:sz w:val="28"/>
          <w:szCs w:val="28"/>
        </w:rPr>
        <w:t>немного внимания этому явлению. Для этого мы провели</w:t>
      </w:r>
      <w:bookmarkStart w:id="17" w:name="_Toc507597264"/>
      <w:bookmarkStart w:id="18" w:name="_Toc507597372"/>
      <w:bookmarkStart w:id="19" w:name="_Toc507597548"/>
      <w:bookmarkStart w:id="20" w:name="_Toc507597656"/>
      <w:bookmarkStart w:id="21" w:name="_Toc507597695"/>
      <w:bookmarkStart w:id="22" w:name="_Toc507597880"/>
      <w:r w:rsidR="00FC2602">
        <w:rPr>
          <w:rFonts w:ascii="Times New Roman" w:hAnsi="Times New Roman" w:cs="Times New Roman"/>
          <w:sz w:val="28"/>
          <w:szCs w:val="28"/>
        </w:rPr>
        <w:t xml:space="preserve"> несколько лабораторных опытов.</w:t>
      </w:r>
    </w:p>
    <w:p w:rsidR="00606C6A" w:rsidRDefault="00606C6A" w:rsidP="009D4993">
      <w:pPr>
        <w:pStyle w:val="1"/>
        <w:jc w:val="center"/>
        <w:rPr>
          <w:sz w:val="32"/>
          <w:szCs w:val="32"/>
        </w:rPr>
      </w:pPr>
    </w:p>
    <w:p w:rsidR="00450AE0" w:rsidRPr="009D4993" w:rsidRDefault="009D0F44" w:rsidP="006C6B81">
      <w:pPr>
        <w:pStyle w:val="1"/>
        <w:jc w:val="center"/>
        <w:rPr>
          <w:sz w:val="32"/>
          <w:szCs w:val="32"/>
        </w:rPr>
      </w:pPr>
      <w:bookmarkStart w:id="23" w:name="_Toc147587740"/>
      <w:r w:rsidRPr="009D4993">
        <w:rPr>
          <w:sz w:val="32"/>
          <w:szCs w:val="32"/>
        </w:rPr>
        <w:lastRenderedPageBreak/>
        <w:t>Глава 4</w:t>
      </w:r>
      <w:r w:rsidR="00450AE0" w:rsidRPr="009D4993">
        <w:rPr>
          <w:sz w:val="32"/>
          <w:szCs w:val="32"/>
        </w:rPr>
        <w:t>. Материалы и методы</w:t>
      </w:r>
      <w:bookmarkEnd w:id="23"/>
    </w:p>
    <w:p w:rsidR="00606C6A" w:rsidRDefault="0030721A" w:rsidP="0030721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Для колонн Виноградского: с</w:t>
      </w:r>
      <w:r w:rsidR="0060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теклянные сосуды с зал</w:t>
      </w:r>
      <w:r w:rsidR="00C8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оженными субстратами из открытого водоема</w:t>
      </w:r>
      <w:r w:rsidR="006C6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50AE0" w:rsidRPr="00450AE0" w:rsidRDefault="0030721A" w:rsidP="0030721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Для явления флуоресценции: и</w:t>
      </w:r>
      <w:r w:rsidR="00450AE0" w:rsidRPr="00450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зопропиловый спирт</w:t>
      </w:r>
      <w:r w:rsidR="00450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450AE0" w:rsidRPr="00450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C₃H₈O, CH₃CH(OH)CH₃</w:t>
      </w:r>
      <w:r w:rsidR="00450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50AE0" w:rsidRPr="00450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50AE0" w:rsidRPr="00450AE0" w:rsidRDefault="0030721A" w:rsidP="0030721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 </w:t>
      </w:r>
      <w:r w:rsidR="00450AE0" w:rsidRPr="00450A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шпината и</w:t>
      </w:r>
      <w:r w:rsidR="000A037E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450AE0" w:rsidRPr="00450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пеларгонии (Pelargonium), другое название </w:t>
      </w:r>
      <w:r w:rsidR="00B6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50AE0" w:rsidRPr="00450AE0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герань комнатная</w:t>
      </w:r>
      <w:r w:rsidR="00450AE0" w:rsidRPr="00450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50AE0" w:rsidRPr="00450AE0" w:rsidRDefault="0030721A" w:rsidP="0030721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 </w:t>
      </w:r>
      <w:r w:rsidR="00450AE0" w:rsidRPr="00450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Пробирки лабораторные </w:t>
      </w:r>
      <w:r w:rsidR="000B3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450AE0" w:rsidRPr="00450AE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другая лабораторная посуда;</w:t>
      </w:r>
    </w:p>
    <w:p w:rsidR="00450AE0" w:rsidRPr="00450AE0" w:rsidRDefault="0030721A" w:rsidP="0030721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 </w:t>
      </w:r>
      <w:r w:rsidR="00450AE0" w:rsidRPr="00450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Керамическая ступка и пестик;</w:t>
      </w:r>
    </w:p>
    <w:p w:rsidR="00450AE0" w:rsidRPr="00450AE0" w:rsidRDefault="0030721A" w:rsidP="0030721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2.4 </w:t>
      </w:r>
      <w:r w:rsidR="00450AE0" w:rsidRPr="00450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Воронка;</w:t>
      </w:r>
    </w:p>
    <w:p w:rsidR="00450AE0" w:rsidRPr="00450AE0" w:rsidRDefault="0030721A" w:rsidP="0030721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2.5 </w:t>
      </w:r>
      <w:r w:rsidR="00450AE0" w:rsidRPr="00450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Ножницы; </w:t>
      </w:r>
    </w:p>
    <w:p w:rsidR="00450AE0" w:rsidRPr="00450AE0" w:rsidRDefault="0030721A" w:rsidP="0030721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 фильтрующие элементы</w:t>
      </w:r>
      <w:r w:rsidR="00450AE0" w:rsidRPr="00450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450AE0" w:rsidRPr="00450AE0" w:rsidRDefault="0030721A" w:rsidP="0030721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 дистиллированная в</w:t>
      </w:r>
      <w:r w:rsidR="00450AE0" w:rsidRPr="00450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 (H₂O)</w:t>
      </w:r>
    </w:p>
    <w:p w:rsidR="00450AE0" w:rsidRPr="00450AE0" w:rsidRDefault="0030721A" w:rsidP="0030721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2.8 </w:t>
      </w:r>
      <w:r w:rsidR="00450AE0" w:rsidRPr="00450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Серная кислота (H₂SO₄)</w:t>
      </w:r>
    </w:p>
    <w:p w:rsidR="00450AE0" w:rsidRPr="00450AE0" w:rsidRDefault="0030721A" w:rsidP="0030721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20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2.9 </w:t>
      </w:r>
      <w:r w:rsidR="00450AE0" w:rsidRPr="00450AE0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Ультрафиолетовый фонарик «UV-21</w:t>
      </w:r>
      <w:r w:rsidR="00450AE0" w:rsidRPr="00450A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LED</w:t>
      </w:r>
      <w:r w:rsidR="00450AE0" w:rsidRPr="00450AE0">
        <w:rPr>
          <w:rFonts w:ascii="Times New Roman" w:eastAsia="Times New Roman" w:hAnsi="Times New Roman" w:cs="Times New Roman"/>
          <w:sz w:val="28"/>
          <w:szCs w:val="28"/>
          <w:lang w:eastAsia="ru-RU"/>
        </w:rPr>
        <w:t>» 390-400 нм, 21 светодиод</w:t>
      </w:r>
      <w:r w:rsidR="00450AE0" w:rsidRPr="00450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166B7" w:rsidRDefault="00450AE0" w:rsidP="006C6B81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6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 выделения хлорофилла:</w:t>
      </w:r>
      <w:r w:rsidRPr="00450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166B7" w:rsidRDefault="00B166B7" w:rsidP="006C6B81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50AE0" w:rsidRPr="00450AE0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хлорофилл выделялся из листьев шпината и</w:t>
      </w:r>
      <w:r w:rsidR="00C817E8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450AE0" w:rsidRPr="00450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пеларгонии в изопропиловом спирте с помощью керамической ступки и пестика.</w:t>
      </w:r>
      <w:r w:rsidR="00367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7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при помощи </w:t>
      </w:r>
      <w:r w:rsidR="00C817E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072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вываривания</w:t>
      </w:r>
      <w:r w:rsidR="00C817E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07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листовых пластин в спирте.</w:t>
      </w:r>
    </w:p>
    <w:p w:rsidR="0030721A" w:rsidRDefault="0030721A" w:rsidP="006C6B81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66B7" w:rsidRDefault="00450AE0" w:rsidP="006C6B81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6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 экстракции хлорофилла:</w:t>
      </w:r>
      <w:r w:rsidRPr="00450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166B7" w:rsidRDefault="00B166B7" w:rsidP="006C6B81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50AE0" w:rsidRPr="00450AE0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хлорофилл экстрагировался с помощью растворителя</w:t>
      </w:r>
      <w:r w:rsidR="0053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35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35D61" w:rsidRPr="00450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зопропиловый спирт</w:t>
      </w:r>
      <w:r w:rsidR="00535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50AE0" w:rsidRPr="00450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E6626" w:rsidRDefault="007E6626" w:rsidP="006C6B81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66B7" w:rsidRDefault="00450AE0" w:rsidP="006C6B81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6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 инициирования флуоресценции хлорофилла:</w:t>
      </w:r>
      <w:r w:rsidRPr="00450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67FEC" w:rsidRPr="007E6626" w:rsidRDefault="00B166B7" w:rsidP="006C6B81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35D61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хлорофилл в растворе</w:t>
      </w:r>
      <w:r w:rsidR="00450AE0" w:rsidRPr="00450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подсвечивали с помощью ультрафиолетового фонарика.</w:t>
      </w:r>
    </w:p>
    <w:p w:rsidR="006E794C" w:rsidRPr="009D4993" w:rsidRDefault="000F4D8D" w:rsidP="006C6B81">
      <w:pPr>
        <w:pStyle w:val="1"/>
        <w:jc w:val="center"/>
        <w:rPr>
          <w:rStyle w:val="a3"/>
          <w:bCs/>
          <w:sz w:val="32"/>
          <w:szCs w:val="32"/>
        </w:rPr>
      </w:pPr>
      <w:bookmarkStart w:id="24" w:name="_Toc147587741"/>
      <w:r w:rsidRPr="009D4993">
        <w:rPr>
          <w:color w:val="000000"/>
          <w:sz w:val="32"/>
          <w:szCs w:val="32"/>
        </w:rPr>
        <w:t>Глава 5</w:t>
      </w:r>
      <w:r w:rsidR="00D0335B" w:rsidRPr="009D4993">
        <w:rPr>
          <w:color w:val="000000"/>
          <w:sz w:val="32"/>
          <w:szCs w:val="32"/>
        </w:rPr>
        <w:t>.</w:t>
      </w:r>
      <w:r w:rsidR="00B166B7" w:rsidRPr="009D4993">
        <w:rPr>
          <w:color w:val="000000"/>
          <w:sz w:val="32"/>
          <w:szCs w:val="32"/>
        </w:rPr>
        <w:t xml:space="preserve"> </w:t>
      </w:r>
      <w:r w:rsidR="006E794C" w:rsidRPr="009D4993">
        <w:rPr>
          <w:rStyle w:val="a3"/>
          <w:b/>
          <w:sz w:val="32"/>
          <w:szCs w:val="32"/>
        </w:rPr>
        <w:t>Исследования</w:t>
      </w:r>
      <w:bookmarkEnd w:id="17"/>
      <w:bookmarkEnd w:id="18"/>
      <w:bookmarkEnd w:id="19"/>
      <w:bookmarkEnd w:id="20"/>
      <w:bookmarkEnd w:id="21"/>
      <w:bookmarkEnd w:id="22"/>
      <w:bookmarkEnd w:id="24"/>
    </w:p>
    <w:p w:rsidR="006E794C" w:rsidRPr="00B166B7" w:rsidRDefault="000F4D8D" w:rsidP="006C6B81">
      <w:pPr>
        <w:pStyle w:val="2"/>
        <w:spacing w:line="240" w:lineRule="auto"/>
        <w:rPr>
          <w:rStyle w:val="a3"/>
          <w:rFonts w:ascii="Times New Roman" w:hAnsi="Times New Roman"/>
          <w:b/>
          <w:bCs/>
          <w:color w:val="auto"/>
          <w:sz w:val="28"/>
          <w:szCs w:val="28"/>
        </w:rPr>
      </w:pPr>
      <w:bookmarkStart w:id="25" w:name="_Toc507597265"/>
      <w:bookmarkStart w:id="26" w:name="_Toc507597373"/>
      <w:bookmarkStart w:id="27" w:name="_Toc507597549"/>
      <w:bookmarkStart w:id="28" w:name="_Toc507597657"/>
      <w:bookmarkStart w:id="29" w:name="_Toc507597696"/>
      <w:bookmarkStart w:id="30" w:name="_Toc507597881"/>
      <w:bookmarkStart w:id="31" w:name="_Toc147587742"/>
      <w:r>
        <w:rPr>
          <w:rStyle w:val="a3"/>
          <w:rFonts w:ascii="Times New Roman" w:hAnsi="Times New Roman"/>
          <w:b/>
          <w:color w:val="auto"/>
          <w:sz w:val="28"/>
          <w:szCs w:val="28"/>
        </w:rPr>
        <w:t>5</w:t>
      </w:r>
      <w:r w:rsidR="00B14F64" w:rsidRPr="00B166B7">
        <w:rPr>
          <w:rStyle w:val="a3"/>
          <w:rFonts w:ascii="Times New Roman" w:hAnsi="Times New Roman"/>
          <w:b/>
          <w:color w:val="auto"/>
          <w:sz w:val="28"/>
          <w:szCs w:val="28"/>
        </w:rPr>
        <w:t xml:space="preserve">.1. </w:t>
      </w:r>
      <w:r w:rsidR="006E794C" w:rsidRPr="00B166B7">
        <w:rPr>
          <w:rStyle w:val="a3"/>
          <w:rFonts w:ascii="Times New Roman" w:hAnsi="Times New Roman"/>
          <w:b/>
          <w:color w:val="auto"/>
          <w:sz w:val="28"/>
          <w:szCs w:val="28"/>
        </w:rPr>
        <w:t>Денежные купюры</w:t>
      </w:r>
      <w:bookmarkEnd w:id="25"/>
      <w:bookmarkEnd w:id="26"/>
      <w:bookmarkEnd w:id="27"/>
      <w:bookmarkEnd w:id="28"/>
      <w:bookmarkEnd w:id="29"/>
      <w:bookmarkEnd w:id="30"/>
      <w:bookmarkEnd w:id="31"/>
    </w:p>
    <w:p w:rsidR="006E794C" w:rsidRPr="006E794C" w:rsidRDefault="006E794C" w:rsidP="006C6B81">
      <w:pPr>
        <w:spacing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94C">
        <w:rPr>
          <w:rFonts w:ascii="Times New Roman" w:hAnsi="Times New Roman" w:cs="Times New Roman"/>
          <w:sz w:val="28"/>
          <w:szCs w:val="28"/>
        </w:rPr>
        <w:t xml:space="preserve">Известно, что для повышения надежности денежных знаков и некоторых других ценных бумаг используются флуоресцентные красители. С помощью ультрафиолетового фонаря </w:t>
      </w:r>
      <w:r w:rsidR="0035064D">
        <w:rPr>
          <w:rFonts w:ascii="Times New Roman" w:hAnsi="Times New Roman" w:cs="Times New Roman"/>
          <w:sz w:val="28"/>
          <w:szCs w:val="28"/>
        </w:rPr>
        <w:t xml:space="preserve">я </w:t>
      </w:r>
      <w:r w:rsidRPr="006E794C">
        <w:rPr>
          <w:rFonts w:ascii="Times New Roman" w:hAnsi="Times New Roman" w:cs="Times New Roman"/>
          <w:sz w:val="28"/>
          <w:szCs w:val="28"/>
        </w:rPr>
        <w:t>по</w:t>
      </w:r>
      <w:r w:rsidR="00651821">
        <w:rPr>
          <w:rFonts w:ascii="Times New Roman" w:hAnsi="Times New Roman" w:cs="Times New Roman"/>
          <w:sz w:val="28"/>
          <w:szCs w:val="28"/>
        </w:rPr>
        <w:t>д</w:t>
      </w:r>
      <w:r w:rsidRPr="006E794C">
        <w:rPr>
          <w:rFonts w:ascii="Times New Roman" w:hAnsi="Times New Roman" w:cs="Times New Roman"/>
          <w:sz w:val="28"/>
          <w:szCs w:val="28"/>
        </w:rPr>
        <w:t>светил</w:t>
      </w:r>
      <w:r w:rsidR="0035064D">
        <w:rPr>
          <w:rFonts w:ascii="Times New Roman" w:hAnsi="Times New Roman" w:cs="Times New Roman"/>
          <w:sz w:val="28"/>
          <w:szCs w:val="28"/>
        </w:rPr>
        <w:t>а</w:t>
      </w:r>
      <w:r w:rsidRPr="006E794C">
        <w:rPr>
          <w:rFonts w:ascii="Times New Roman" w:hAnsi="Times New Roman" w:cs="Times New Roman"/>
          <w:sz w:val="28"/>
          <w:szCs w:val="28"/>
        </w:rPr>
        <w:t xml:space="preserve"> </w:t>
      </w:r>
      <w:r w:rsidR="00B12347" w:rsidRPr="006E794C">
        <w:rPr>
          <w:rFonts w:ascii="Times New Roman" w:hAnsi="Times New Roman" w:cs="Times New Roman"/>
          <w:sz w:val="28"/>
          <w:szCs w:val="28"/>
        </w:rPr>
        <w:t>разные купюры</w:t>
      </w:r>
      <w:r w:rsidRPr="006E794C">
        <w:rPr>
          <w:rFonts w:ascii="Times New Roman" w:hAnsi="Times New Roman" w:cs="Times New Roman"/>
          <w:sz w:val="28"/>
          <w:szCs w:val="28"/>
        </w:rPr>
        <w:t xml:space="preserve"> с разным достоинством и увидел</w:t>
      </w:r>
      <w:r w:rsidR="0035064D">
        <w:rPr>
          <w:rFonts w:ascii="Times New Roman" w:hAnsi="Times New Roman" w:cs="Times New Roman"/>
          <w:sz w:val="28"/>
          <w:szCs w:val="28"/>
        </w:rPr>
        <w:t>а</w:t>
      </w:r>
      <w:r w:rsidRPr="006E794C">
        <w:rPr>
          <w:rFonts w:ascii="Times New Roman" w:hAnsi="Times New Roman" w:cs="Times New Roman"/>
          <w:sz w:val="28"/>
          <w:szCs w:val="28"/>
        </w:rPr>
        <w:t xml:space="preserve"> то, что на них светятся разные узоры</w:t>
      </w:r>
      <w:r w:rsidR="009F7B25">
        <w:rPr>
          <w:rStyle w:val="af1"/>
          <w:rFonts w:ascii="Times New Roman" w:hAnsi="Times New Roman" w:cs="Times New Roman"/>
          <w:sz w:val="28"/>
          <w:szCs w:val="28"/>
        </w:rPr>
        <w:footnoteReference w:id="4"/>
      </w:r>
      <w:r w:rsidR="00535D61">
        <w:rPr>
          <w:rFonts w:ascii="Times New Roman" w:hAnsi="Times New Roman" w:cs="Times New Roman"/>
          <w:sz w:val="28"/>
          <w:szCs w:val="28"/>
        </w:rPr>
        <w:t>.</w:t>
      </w:r>
      <w:bookmarkStart w:id="32" w:name="_Toc507597266"/>
      <w:bookmarkStart w:id="33" w:name="_Toc507597374"/>
      <w:bookmarkStart w:id="34" w:name="_Toc507597550"/>
      <w:bookmarkStart w:id="35" w:name="_Toc507597658"/>
      <w:bookmarkStart w:id="36" w:name="_Toc507597697"/>
      <w:bookmarkStart w:id="37" w:name="_Toc507597882"/>
    </w:p>
    <w:p w:rsidR="006E794C" w:rsidRPr="00B166B7" w:rsidRDefault="000F4D8D" w:rsidP="006C6B81">
      <w:pPr>
        <w:pStyle w:val="2"/>
        <w:spacing w:line="240" w:lineRule="auto"/>
        <w:rPr>
          <w:rStyle w:val="a3"/>
          <w:rFonts w:ascii="Times New Roman" w:hAnsi="Times New Roman"/>
          <w:b/>
          <w:color w:val="auto"/>
          <w:sz w:val="28"/>
          <w:szCs w:val="28"/>
        </w:rPr>
      </w:pPr>
      <w:bookmarkStart w:id="38" w:name="_Toc507597268"/>
      <w:bookmarkStart w:id="39" w:name="_Toc507597376"/>
      <w:bookmarkStart w:id="40" w:name="_Toc507597552"/>
      <w:bookmarkStart w:id="41" w:name="_Toc507597660"/>
      <w:bookmarkStart w:id="42" w:name="_Toc507597699"/>
      <w:bookmarkStart w:id="43" w:name="_Toc507597884"/>
      <w:bookmarkStart w:id="44" w:name="_Toc147587743"/>
      <w:bookmarkEnd w:id="32"/>
      <w:bookmarkEnd w:id="33"/>
      <w:bookmarkEnd w:id="34"/>
      <w:bookmarkEnd w:id="35"/>
      <w:bookmarkEnd w:id="36"/>
      <w:bookmarkEnd w:id="37"/>
      <w:r>
        <w:rPr>
          <w:rStyle w:val="a3"/>
          <w:rFonts w:ascii="Times New Roman" w:hAnsi="Times New Roman"/>
          <w:b/>
          <w:color w:val="auto"/>
          <w:sz w:val="28"/>
          <w:szCs w:val="28"/>
        </w:rPr>
        <w:t>5</w:t>
      </w:r>
      <w:r w:rsidR="00B14F64" w:rsidRPr="00B166B7">
        <w:rPr>
          <w:rStyle w:val="a3"/>
          <w:rFonts w:ascii="Times New Roman" w:hAnsi="Times New Roman"/>
          <w:b/>
          <w:color w:val="auto"/>
          <w:sz w:val="28"/>
          <w:szCs w:val="28"/>
        </w:rPr>
        <w:t xml:space="preserve">.2. </w:t>
      </w:r>
      <w:r w:rsidR="006E794C" w:rsidRPr="00B166B7">
        <w:rPr>
          <w:rStyle w:val="a3"/>
          <w:rFonts w:ascii="Times New Roman" w:hAnsi="Times New Roman"/>
          <w:b/>
          <w:color w:val="auto"/>
          <w:sz w:val="28"/>
          <w:szCs w:val="28"/>
        </w:rPr>
        <w:t>Биологические объекты</w:t>
      </w:r>
      <w:bookmarkEnd w:id="38"/>
      <w:bookmarkEnd w:id="39"/>
      <w:bookmarkEnd w:id="40"/>
      <w:bookmarkEnd w:id="41"/>
      <w:bookmarkEnd w:id="42"/>
      <w:bookmarkEnd w:id="43"/>
      <w:bookmarkEnd w:id="44"/>
    </w:p>
    <w:p w:rsidR="006E794C" w:rsidRPr="006E794C" w:rsidRDefault="006E794C" w:rsidP="006C6B81">
      <w:pPr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94C">
        <w:rPr>
          <w:rFonts w:ascii="Times New Roman" w:hAnsi="Times New Roman" w:cs="Times New Roman"/>
          <w:sz w:val="28"/>
          <w:szCs w:val="28"/>
        </w:rPr>
        <w:t>Самое интересное было найти биолог</w:t>
      </w:r>
      <w:r w:rsidR="000B3769">
        <w:rPr>
          <w:rFonts w:ascii="Times New Roman" w:hAnsi="Times New Roman" w:cs="Times New Roman"/>
          <w:sz w:val="28"/>
          <w:szCs w:val="28"/>
        </w:rPr>
        <w:t>ические флуоресцирующие тела</w:t>
      </w:r>
      <w:r w:rsidRPr="006E794C">
        <w:rPr>
          <w:rFonts w:ascii="Times New Roman" w:hAnsi="Times New Roman" w:cs="Times New Roman"/>
          <w:sz w:val="28"/>
          <w:szCs w:val="28"/>
        </w:rPr>
        <w:t xml:space="preserve">. </w:t>
      </w:r>
      <w:r w:rsidR="000B3769">
        <w:rPr>
          <w:rFonts w:ascii="Times New Roman" w:hAnsi="Times New Roman" w:cs="Times New Roman"/>
          <w:sz w:val="28"/>
          <w:szCs w:val="28"/>
        </w:rPr>
        <w:t>В колоннах Виноградского для этого мы использовали одноклеточн</w:t>
      </w:r>
      <w:r w:rsidR="008F65D7">
        <w:rPr>
          <w:rFonts w:ascii="Times New Roman" w:hAnsi="Times New Roman" w:cs="Times New Roman"/>
          <w:sz w:val="28"/>
          <w:szCs w:val="28"/>
        </w:rPr>
        <w:t xml:space="preserve">ые водоросли, цианобактерии и </w:t>
      </w:r>
      <w:r w:rsidR="000B3769">
        <w:rPr>
          <w:rFonts w:ascii="Times New Roman" w:hAnsi="Times New Roman" w:cs="Times New Roman"/>
          <w:sz w:val="28"/>
          <w:szCs w:val="28"/>
        </w:rPr>
        <w:t xml:space="preserve">аэробные фотосинтезаторы. </w:t>
      </w:r>
      <w:r w:rsidRPr="006E794C">
        <w:rPr>
          <w:rFonts w:ascii="Times New Roman" w:hAnsi="Times New Roman" w:cs="Times New Roman"/>
          <w:sz w:val="28"/>
          <w:szCs w:val="28"/>
        </w:rPr>
        <w:t xml:space="preserve">В литературе </w:t>
      </w:r>
      <w:r w:rsidR="000B3769">
        <w:rPr>
          <w:rFonts w:ascii="Times New Roman" w:hAnsi="Times New Roman" w:cs="Times New Roman"/>
          <w:sz w:val="28"/>
          <w:szCs w:val="28"/>
        </w:rPr>
        <w:t xml:space="preserve">так же </w:t>
      </w:r>
      <w:r w:rsidRPr="006E794C">
        <w:rPr>
          <w:rFonts w:ascii="Times New Roman" w:hAnsi="Times New Roman" w:cs="Times New Roman"/>
          <w:sz w:val="28"/>
          <w:szCs w:val="28"/>
        </w:rPr>
        <w:t>было описано много морских животных (кальмары, медузы, пл</w:t>
      </w:r>
      <w:r w:rsidR="007F1FD8">
        <w:rPr>
          <w:rFonts w:ascii="Times New Roman" w:hAnsi="Times New Roman" w:cs="Times New Roman"/>
          <w:sz w:val="28"/>
          <w:szCs w:val="28"/>
        </w:rPr>
        <w:t>анктон, осьминоги и пр.).</w:t>
      </w:r>
      <w:r w:rsidRPr="006E79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94C" w:rsidRPr="00B166B7" w:rsidRDefault="000F4D8D" w:rsidP="006C6B81">
      <w:pPr>
        <w:pStyle w:val="2"/>
        <w:spacing w:line="240" w:lineRule="auto"/>
        <w:rPr>
          <w:rStyle w:val="a3"/>
          <w:rFonts w:ascii="Times New Roman" w:hAnsi="Times New Roman"/>
          <w:b/>
          <w:color w:val="auto"/>
          <w:sz w:val="28"/>
          <w:szCs w:val="28"/>
        </w:rPr>
      </w:pPr>
      <w:bookmarkStart w:id="45" w:name="_Toc507597270"/>
      <w:bookmarkStart w:id="46" w:name="_Toc507597378"/>
      <w:bookmarkStart w:id="47" w:name="_Toc507597554"/>
      <w:bookmarkStart w:id="48" w:name="_Toc507597662"/>
      <w:bookmarkStart w:id="49" w:name="_Toc507597701"/>
      <w:bookmarkStart w:id="50" w:name="_Toc507597886"/>
      <w:bookmarkStart w:id="51" w:name="_Toc147587744"/>
      <w:r>
        <w:rPr>
          <w:rStyle w:val="a3"/>
          <w:rFonts w:ascii="Times New Roman" w:hAnsi="Times New Roman"/>
          <w:b/>
          <w:color w:val="auto"/>
          <w:sz w:val="28"/>
          <w:szCs w:val="28"/>
        </w:rPr>
        <w:lastRenderedPageBreak/>
        <w:t>5</w:t>
      </w:r>
      <w:r w:rsidR="00B14F64" w:rsidRPr="00B166B7">
        <w:rPr>
          <w:rStyle w:val="a3"/>
          <w:rFonts w:ascii="Times New Roman" w:hAnsi="Times New Roman"/>
          <w:b/>
          <w:color w:val="auto"/>
          <w:sz w:val="28"/>
          <w:szCs w:val="28"/>
        </w:rPr>
        <w:t xml:space="preserve">.3. </w:t>
      </w:r>
      <w:r w:rsidR="006E794C" w:rsidRPr="00B166B7">
        <w:rPr>
          <w:rStyle w:val="a3"/>
          <w:rFonts w:ascii="Times New Roman" w:hAnsi="Times New Roman"/>
          <w:b/>
          <w:color w:val="auto"/>
          <w:sz w:val="28"/>
          <w:szCs w:val="28"/>
        </w:rPr>
        <w:t>Природные вещества</w:t>
      </w:r>
      <w:bookmarkEnd w:id="45"/>
      <w:bookmarkEnd w:id="46"/>
      <w:bookmarkEnd w:id="47"/>
      <w:bookmarkEnd w:id="48"/>
      <w:bookmarkEnd w:id="49"/>
      <w:bookmarkEnd w:id="50"/>
      <w:bookmarkEnd w:id="51"/>
    </w:p>
    <w:p w:rsidR="006E794C" w:rsidRPr="006E794C" w:rsidRDefault="00A52707" w:rsidP="006C6B81">
      <w:pPr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6E794C">
        <w:rPr>
          <w:rFonts w:ascii="Times New Roman" w:hAnsi="Times New Roman" w:cs="Times New Roman"/>
          <w:sz w:val="28"/>
          <w:szCs w:val="28"/>
        </w:rPr>
        <w:t xml:space="preserve">з школьного курса ботаники </w:t>
      </w:r>
      <w:r>
        <w:rPr>
          <w:rFonts w:ascii="Times New Roman" w:hAnsi="Times New Roman" w:cs="Times New Roman"/>
          <w:sz w:val="28"/>
          <w:szCs w:val="28"/>
        </w:rPr>
        <w:t>мы знаем</w:t>
      </w:r>
      <w:r w:rsidR="006E794C" w:rsidRPr="006E794C">
        <w:rPr>
          <w:rFonts w:ascii="Times New Roman" w:hAnsi="Times New Roman" w:cs="Times New Roman"/>
          <w:sz w:val="28"/>
          <w:szCs w:val="28"/>
        </w:rPr>
        <w:t xml:space="preserve"> про </w:t>
      </w:r>
      <w:r>
        <w:rPr>
          <w:rFonts w:ascii="Times New Roman" w:hAnsi="Times New Roman" w:cs="Times New Roman"/>
          <w:sz w:val="28"/>
          <w:szCs w:val="28"/>
        </w:rPr>
        <w:t>хлоропласты в листовых пластинах</w:t>
      </w:r>
      <w:r w:rsidR="006E794C" w:rsidRPr="006E794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них содержится хлорофилл. </w:t>
      </w:r>
      <w:r w:rsidR="006E794C" w:rsidRPr="006E794C">
        <w:rPr>
          <w:rFonts w:ascii="Times New Roman" w:hAnsi="Times New Roman" w:cs="Times New Roman"/>
          <w:sz w:val="28"/>
          <w:szCs w:val="28"/>
        </w:rPr>
        <w:t xml:space="preserve">Это химическое соединение использует солнечный </w:t>
      </w:r>
      <w:r w:rsidR="00B67756" w:rsidRPr="006E794C">
        <w:rPr>
          <w:rFonts w:ascii="Times New Roman" w:hAnsi="Times New Roman" w:cs="Times New Roman"/>
          <w:sz w:val="28"/>
          <w:szCs w:val="28"/>
        </w:rPr>
        <w:t>свет</w:t>
      </w:r>
      <w:r w:rsidR="00B67756">
        <w:rPr>
          <w:rFonts w:ascii="Times New Roman" w:hAnsi="Times New Roman" w:cs="Times New Roman"/>
          <w:sz w:val="28"/>
          <w:szCs w:val="28"/>
        </w:rPr>
        <w:t xml:space="preserve"> </w:t>
      </w:r>
      <w:r w:rsidR="00B67756" w:rsidRPr="006E794C">
        <w:rPr>
          <w:rFonts w:ascii="Times New Roman" w:hAnsi="Times New Roman" w:cs="Times New Roman"/>
          <w:sz w:val="28"/>
          <w:szCs w:val="28"/>
        </w:rPr>
        <w:t>для</w:t>
      </w:r>
      <w:r w:rsidR="006E794C" w:rsidRPr="006E794C">
        <w:rPr>
          <w:rFonts w:ascii="Times New Roman" w:hAnsi="Times New Roman" w:cs="Times New Roman"/>
          <w:sz w:val="28"/>
          <w:szCs w:val="28"/>
        </w:rPr>
        <w:t xml:space="preserve"> производства энергии </w:t>
      </w:r>
      <w:r w:rsidR="00B67756">
        <w:rPr>
          <w:rFonts w:ascii="Times New Roman" w:hAnsi="Times New Roman" w:cs="Times New Roman"/>
          <w:sz w:val="28"/>
          <w:szCs w:val="28"/>
        </w:rPr>
        <w:t xml:space="preserve">(фотосинтез) </w:t>
      </w:r>
      <w:r w:rsidR="006E794C" w:rsidRPr="006E794C">
        <w:rPr>
          <w:rFonts w:ascii="Times New Roman" w:hAnsi="Times New Roman" w:cs="Times New Roman"/>
          <w:sz w:val="28"/>
          <w:szCs w:val="28"/>
        </w:rPr>
        <w:t>в зеленых частях ра</w:t>
      </w:r>
      <w:r w:rsidR="007F1FD8">
        <w:rPr>
          <w:rFonts w:ascii="Times New Roman" w:hAnsi="Times New Roman" w:cs="Times New Roman"/>
          <w:sz w:val="28"/>
          <w:szCs w:val="28"/>
        </w:rPr>
        <w:t>стений</w:t>
      </w:r>
      <w:r w:rsidR="006E794C" w:rsidRPr="006E79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794C" w:rsidRPr="006E794C">
        <w:rPr>
          <w:rFonts w:ascii="Times New Roman" w:hAnsi="Times New Roman" w:cs="Times New Roman"/>
          <w:sz w:val="28"/>
          <w:szCs w:val="28"/>
        </w:rPr>
        <w:t xml:space="preserve">Сегодня </w:t>
      </w:r>
      <w:r>
        <w:rPr>
          <w:rFonts w:ascii="Times New Roman" w:hAnsi="Times New Roman" w:cs="Times New Roman"/>
          <w:sz w:val="28"/>
          <w:szCs w:val="28"/>
        </w:rPr>
        <w:t xml:space="preserve">даже </w:t>
      </w:r>
      <w:r w:rsidR="006E794C" w:rsidRPr="006E794C">
        <w:rPr>
          <w:rFonts w:ascii="Times New Roman" w:hAnsi="Times New Roman" w:cs="Times New Roman"/>
          <w:sz w:val="28"/>
          <w:szCs w:val="28"/>
        </w:rPr>
        <w:t xml:space="preserve">можно купить </w:t>
      </w:r>
      <w:r>
        <w:rPr>
          <w:rFonts w:ascii="Times New Roman" w:hAnsi="Times New Roman" w:cs="Times New Roman"/>
          <w:sz w:val="28"/>
          <w:szCs w:val="28"/>
        </w:rPr>
        <w:t>готовый</w:t>
      </w:r>
      <w:r w:rsidR="00BF68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794C" w:rsidRPr="006E794C">
        <w:rPr>
          <w:rFonts w:ascii="Times New Roman" w:hAnsi="Times New Roman" w:cs="Times New Roman"/>
          <w:sz w:val="28"/>
          <w:szCs w:val="28"/>
        </w:rPr>
        <w:t>жидкий хлорофилл – биологически активную добавку к пище с ш</w:t>
      </w:r>
      <w:r w:rsidR="000B3769">
        <w:rPr>
          <w:rFonts w:ascii="Times New Roman" w:hAnsi="Times New Roman" w:cs="Times New Roman"/>
          <w:sz w:val="28"/>
          <w:szCs w:val="28"/>
        </w:rPr>
        <w:t>ироким спектром лечебных свойств</w:t>
      </w:r>
      <w:r w:rsidR="006E794C" w:rsidRPr="006E794C">
        <w:rPr>
          <w:rFonts w:ascii="Times New Roman" w:hAnsi="Times New Roman" w:cs="Times New Roman"/>
          <w:sz w:val="28"/>
          <w:szCs w:val="28"/>
        </w:rPr>
        <w:t>.</w:t>
      </w:r>
      <w:r w:rsidR="009F7B25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риродные </w:t>
      </w:r>
      <w:r w:rsidR="009F7B25">
        <w:rPr>
          <w:rFonts w:ascii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hAnsi="Times New Roman" w:cs="Times New Roman"/>
          <w:sz w:val="28"/>
          <w:szCs w:val="28"/>
        </w:rPr>
        <w:t>источники</w:t>
      </w:r>
      <w:r w:rsidR="006E794C" w:rsidRPr="006E794C">
        <w:rPr>
          <w:rFonts w:ascii="Times New Roman" w:hAnsi="Times New Roman" w:cs="Times New Roman"/>
          <w:sz w:val="28"/>
          <w:szCs w:val="28"/>
        </w:rPr>
        <w:t xml:space="preserve"> хлорофилла – это </w:t>
      </w:r>
      <w:hyperlink r:id="rId8" w:tgtFrame="_blank" w:history="1">
        <w:r w:rsidR="006E794C" w:rsidRPr="006E794C">
          <w:rPr>
            <w:rFonts w:ascii="Times New Roman" w:hAnsi="Times New Roman" w:cs="Times New Roman"/>
            <w:sz w:val="28"/>
            <w:szCs w:val="28"/>
          </w:rPr>
          <w:t>люцерна</w:t>
        </w:r>
      </w:hyperlink>
      <w:r w:rsidR="006E794C" w:rsidRPr="006E794C">
        <w:rPr>
          <w:rFonts w:ascii="Times New Roman" w:hAnsi="Times New Roman" w:cs="Times New Roman"/>
          <w:sz w:val="28"/>
          <w:szCs w:val="28"/>
        </w:rPr>
        <w:t>, морские</w:t>
      </w:r>
      <w:r w:rsidR="007F1FD8">
        <w:rPr>
          <w:rFonts w:ascii="Times New Roman" w:hAnsi="Times New Roman" w:cs="Times New Roman"/>
          <w:sz w:val="28"/>
          <w:szCs w:val="28"/>
        </w:rPr>
        <w:t xml:space="preserve"> и речные</w:t>
      </w:r>
      <w:r w:rsidR="006E794C" w:rsidRPr="006E794C">
        <w:rPr>
          <w:rFonts w:ascii="Times New Roman" w:hAnsi="Times New Roman" w:cs="Times New Roman"/>
          <w:sz w:val="28"/>
          <w:szCs w:val="28"/>
        </w:rPr>
        <w:t xml:space="preserve"> водоросли (в особенности спирулина и хлорелла), листья салата, шпинат</w:t>
      </w:r>
      <w:r w:rsidR="00AB44F8">
        <w:rPr>
          <w:rFonts w:ascii="Times New Roman" w:hAnsi="Times New Roman" w:cs="Times New Roman"/>
          <w:sz w:val="28"/>
          <w:szCs w:val="28"/>
        </w:rPr>
        <w:t>а, герани</w:t>
      </w:r>
      <w:r w:rsidR="00651821">
        <w:rPr>
          <w:rFonts w:ascii="Times New Roman" w:hAnsi="Times New Roman" w:cs="Times New Roman"/>
          <w:sz w:val="28"/>
          <w:szCs w:val="28"/>
        </w:rPr>
        <w:t xml:space="preserve"> и т.д</w:t>
      </w:r>
      <w:r w:rsidR="006E794C" w:rsidRPr="006E794C">
        <w:rPr>
          <w:rFonts w:ascii="Times New Roman" w:hAnsi="Times New Roman" w:cs="Times New Roman"/>
          <w:sz w:val="28"/>
          <w:szCs w:val="28"/>
        </w:rPr>
        <w:t>.</w:t>
      </w:r>
    </w:p>
    <w:p w:rsidR="00651821" w:rsidRDefault="006E794C" w:rsidP="00A0584E">
      <w:pPr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94C">
        <w:rPr>
          <w:rFonts w:ascii="Times New Roman" w:hAnsi="Times New Roman" w:cs="Times New Roman"/>
          <w:sz w:val="28"/>
          <w:szCs w:val="28"/>
        </w:rPr>
        <w:t xml:space="preserve">Когда молекула хлорофилла или другого фотосинтетического пигмента поглощает свет, говорят, что она перешла в возбужденное состояние. Энергия света используется для перевода электронов на более высокий энергетический уровень. Энергия света улавливается хлорофиллом и преобразуется в химическую энергию. Возбужденное состояние хлорофилла неустойчиво, и его молекулы стремятся вернуться в обычное (устойчивое) состояние. Например, если через раствор </w:t>
      </w:r>
      <w:r w:rsidR="00EA4086" w:rsidRPr="006E794C">
        <w:rPr>
          <w:rFonts w:ascii="Times New Roman" w:hAnsi="Times New Roman" w:cs="Times New Roman"/>
          <w:sz w:val="28"/>
          <w:szCs w:val="28"/>
        </w:rPr>
        <w:t xml:space="preserve">хлорофилла </w:t>
      </w:r>
      <w:r w:rsidR="00EA4086">
        <w:rPr>
          <w:rFonts w:ascii="Times New Roman" w:hAnsi="Times New Roman" w:cs="Times New Roman"/>
          <w:sz w:val="28"/>
          <w:szCs w:val="28"/>
        </w:rPr>
        <w:t>пропустить</w:t>
      </w:r>
      <w:r w:rsidRPr="006E794C">
        <w:rPr>
          <w:rFonts w:ascii="Times New Roman" w:hAnsi="Times New Roman" w:cs="Times New Roman"/>
          <w:sz w:val="28"/>
          <w:szCs w:val="28"/>
        </w:rPr>
        <w:t xml:space="preserve"> свет, а затем понаблюдать за ним в темноте, то мы увидим, что раствор флуоресцирует</w:t>
      </w:r>
      <w:r w:rsidR="00836CE4">
        <w:rPr>
          <w:rStyle w:val="af1"/>
          <w:rFonts w:ascii="Times New Roman" w:hAnsi="Times New Roman" w:cs="Times New Roman"/>
          <w:sz w:val="28"/>
          <w:szCs w:val="28"/>
        </w:rPr>
        <w:footnoteReference w:id="5"/>
      </w:r>
      <w:r w:rsidRPr="006E794C">
        <w:rPr>
          <w:rFonts w:ascii="Times New Roman" w:hAnsi="Times New Roman" w:cs="Times New Roman"/>
          <w:sz w:val="28"/>
          <w:szCs w:val="28"/>
        </w:rPr>
        <w:t>. Это происходит потому, что избыточная энергия возбуждения преобразуется</w:t>
      </w:r>
      <w:r w:rsidR="00A52707">
        <w:rPr>
          <w:rFonts w:ascii="Times New Roman" w:hAnsi="Times New Roman" w:cs="Times New Roman"/>
          <w:sz w:val="28"/>
          <w:szCs w:val="28"/>
        </w:rPr>
        <w:t xml:space="preserve"> в свет с большей длиной волны и меньшей энергией</w:t>
      </w:r>
      <w:r w:rsidRPr="006E794C">
        <w:rPr>
          <w:rFonts w:ascii="Times New Roman" w:hAnsi="Times New Roman" w:cs="Times New Roman"/>
          <w:sz w:val="28"/>
          <w:szCs w:val="28"/>
        </w:rPr>
        <w:t>, при этом остаток энергии теряется в виде тепла.</w:t>
      </w:r>
      <w:r w:rsidR="00AB44F8">
        <w:rPr>
          <w:rFonts w:ascii="Times New Roman" w:hAnsi="Times New Roman" w:cs="Times New Roman"/>
          <w:sz w:val="28"/>
          <w:szCs w:val="28"/>
        </w:rPr>
        <w:t xml:space="preserve"> Так же фотосинтезирующие органоиды растений </w:t>
      </w:r>
      <w:r w:rsidR="00C817E8">
        <w:rPr>
          <w:rFonts w:ascii="Times New Roman" w:hAnsi="Times New Roman" w:cs="Times New Roman"/>
          <w:sz w:val="28"/>
          <w:szCs w:val="28"/>
        </w:rPr>
        <w:t>участвуют</w:t>
      </w:r>
      <w:r w:rsidR="00AB44F8">
        <w:rPr>
          <w:rFonts w:ascii="Times New Roman" w:hAnsi="Times New Roman" w:cs="Times New Roman"/>
          <w:sz w:val="28"/>
          <w:szCs w:val="28"/>
        </w:rPr>
        <w:t xml:space="preserve"> в процессе газообмена. Что немаловажно для развития и поддержания жизни в природных водоемах.</w:t>
      </w:r>
    </w:p>
    <w:p w:rsidR="004B7093" w:rsidRPr="00A0584E" w:rsidRDefault="004B7093" w:rsidP="00A0584E">
      <w:pPr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4F64" w:rsidRPr="009D4993" w:rsidRDefault="00A52707" w:rsidP="006C6B81">
      <w:pPr>
        <w:pStyle w:val="1"/>
        <w:jc w:val="center"/>
        <w:rPr>
          <w:sz w:val="32"/>
          <w:szCs w:val="32"/>
        </w:rPr>
      </w:pPr>
      <w:bookmarkStart w:id="52" w:name="_Toc147587745"/>
      <w:r w:rsidRPr="009D4993">
        <w:rPr>
          <w:sz w:val="32"/>
          <w:szCs w:val="32"/>
        </w:rPr>
        <w:t xml:space="preserve">Глава </w:t>
      </w:r>
      <w:r w:rsidR="000F4D8D" w:rsidRPr="009D4993">
        <w:rPr>
          <w:sz w:val="32"/>
          <w:szCs w:val="32"/>
        </w:rPr>
        <w:t>6</w:t>
      </w:r>
      <w:r w:rsidRPr="009D4993">
        <w:rPr>
          <w:sz w:val="32"/>
          <w:szCs w:val="32"/>
        </w:rPr>
        <w:t>. Эксперимент</w:t>
      </w:r>
      <w:bookmarkEnd w:id="52"/>
    </w:p>
    <w:p w:rsidR="006E794C" w:rsidRPr="006E794C" w:rsidRDefault="00BD144F" w:rsidP="006C6B81">
      <w:pPr>
        <w:spacing w:after="0" w:line="24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E794C" w:rsidRPr="006E794C">
        <w:rPr>
          <w:rFonts w:ascii="Times New Roman" w:hAnsi="Times New Roman" w:cs="Times New Roman"/>
          <w:sz w:val="28"/>
          <w:szCs w:val="28"/>
        </w:rPr>
        <w:t xml:space="preserve">Для подтверждения этого факта </w:t>
      </w:r>
      <w:r w:rsidR="009B0B13">
        <w:rPr>
          <w:rFonts w:ascii="Times New Roman" w:hAnsi="Times New Roman" w:cs="Times New Roman"/>
          <w:sz w:val="28"/>
          <w:szCs w:val="28"/>
        </w:rPr>
        <w:t xml:space="preserve">я </w:t>
      </w:r>
      <w:r w:rsidR="006E794C" w:rsidRPr="006E794C">
        <w:rPr>
          <w:rFonts w:ascii="Times New Roman" w:hAnsi="Times New Roman" w:cs="Times New Roman"/>
          <w:sz w:val="28"/>
          <w:szCs w:val="28"/>
        </w:rPr>
        <w:t>проделал</w:t>
      </w:r>
      <w:r w:rsidR="009B0B13">
        <w:rPr>
          <w:rFonts w:ascii="Times New Roman" w:hAnsi="Times New Roman" w:cs="Times New Roman"/>
          <w:sz w:val="28"/>
          <w:szCs w:val="28"/>
        </w:rPr>
        <w:t>а</w:t>
      </w:r>
      <w:r w:rsidR="00B14F64">
        <w:rPr>
          <w:rFonts w:ascii="Times New Roman" w:hAnsi="Times New Roman" w:cs="Times New Roman"/>
          <w:sz w:val="28"/>
          <w:szCs w:val="28"/>
        </w:rPr>
        <w:t xml:space="preserve"> следующее</w:t>
      </w:r>
      <w:r w:rsidR="006E794C" w:rsidRPr="006E794C">
        <w:rPr>
          <w:rFonts w:ascii="Times New Roman" w:hAnsi="Times New Roman" w:cs="Times New Roman"/>
          <w:sz w:val="28"/>
          <w:szCs w:val="28"/>
        </w:rPr>
        <w:t>:</w:t>
      </w:r>
    </w:p>
    <w:p w:rsidR="006E794C" w:rsidRPr="006E794C" w:rsidRDefault="006E794C" w:rsidP="006C6B81">
      <w:pPr>
        <w:pStyle w:val="a5"/>
        <w:numPr>
          <w:ilvl w:val="0"/>
          <w:numId w:val="2"/>
        </w:num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6E794C">
        <w:rPr>
          <w:rFonts w:ascii="Times New Roman" w:hAnsi="Times New Roman"/>
          <w:sz w:val="28"/>
          <w:szCs w:val="28"/>
        </w:rPr>
        <w:t>очень мелко порезал</w:t>
      </w:r>
      <w:r w:rsidR="009B0B13">
        <w:rPr>
          <w:rFonts w:ascii="Times New Roman" w:hAnsi="Times New Roman"/>
          <w:sz w:val="28"/>
          <w:szCs w:val="28"/>
        </w:rPr>
        <w:t>а</w:t>
      </w:r>
      <w:r w:rsidR="00BD144F">
        <w:rPr>
          <w:rFonts w:ascii="Times New Roman" w:hAnsi="Times New Roman"/>
          <w:sz w:val="28"/>
          <w:szCs w:val="28"/>
        </w:rPr>
        <w:t xml:space="preserve"> шпинат;</w:t>
      </w:r>
      <w:r w:rsidRPr="006E794C">
        <w:rPr>
          <w:rFonts w:ascii="Times New Roman" w:hAnsi="Times New Roman"/>
          <w:sz w:val="28"/>
          <w:szCs w:val="28"/>
        </w:rPr>
        <w:t xml:space="preserve"> </w:t>
      </w:r>
    </w:p>
    <w:p w:rsidR="006E794C" w:rsidRPr="006E794C" w:rsidRDefault="006E794C" w:rsidP="006C6B81">
      <w:pPr>
        <w:pStyle w:val="a5"/>
        <w:numPr>
          <w:ilvl w:val="0"/>
          <w:numId w:val="2"/>
        </w:num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6E794C">
        <w:rPr>
          <w:rFonts w:ascii="Times New Roman" w:hAnsi="Times New Roman"/>
          <w:sz w:val="28"/>
          <w:szCs w:val="28"/>
        </w:rPr>
        <w:t>поместил</w:t>
      </w:r>
      <w:r w:rsidR="009B0B13">
        <w:rPr>
          <w:rFonts w:ascii="Times New Roman" w:hAnsi="Times New Roman"/>
          <w:sz w:val="28"/>
          <w:szCs w:val="28"/>
        </w:rPr>
        <w:t>а</w:t>
      </w:r>
      <w:r w:rsidR="00BD144F">
        <w:rPr>
          <w:rFonts w:ascii="Times New Roman" w:hAnsi="Times New Roman"/>
          <w:sz w:val="28"/>
          <w:szCs w:val="28"/>
        </w:rPr>
        <w:t xml:space="preserve"> его в плошку, растёрла в изопропиловом спирте</w:t>
      </w:r>
      <w:r w:rsidR="001618CE">
        <w:rPr>
          <w:rStyle w:val="af1"/>
          <w:rFonts w:ascii="Times New Roman" w:hAnsi="Times New Roman"/>
          <w:sz w:val="28"/>
          <w:szCs w:val="28"/>
        </w:rPr>
        <w:footnoteReference w:id="6"/>
      </w:r>
      <w:r w:rsidR="00BD144F">
        <w:rPr>
          <w:rFonts w:ascii="Times New Roman" w:hAnsi="Times New Roman"/>
          <w:sz w:val="28"/>
          <w:szCs w:val="28"/>
        </w:rPr>
        <w:t>;</w:t>
      </w:r>
    </w:p>
    <w:p w:rsidR="006E794C" w:rsidRPr="006E794C" w:rsidRDefault="00BD144F" w:rsidP="006C6B81">
      <w:pPr>
        <w:pStyle w:val="a5"/>
        <w:numPr>
          <w:ilvl w:val="0"/>
          <w:numId w:val="2"/>
        </w:num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профильтровала;</w:t>
      </w:r>
    </w:p>
    <w:p w:rsidR="006E794C" w:rsidRPr="006E794C" w:rsidRDefault="006E794C" w:rsidP="006C6B81">
      <w:pPr>
        <w:pStyle w:val="a5"/>
        <w:numPr>
          <w:ilvl w:val="0"/>
          <w:numId w:val="2"/>
        </w:num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6E794C">
        <w:rPr>
          <w:rFonts w:ascii="Times New Roman" w:hAnsi="Times New Roman"/>
          <w:sz w:val="28"/>
          <w:szCs w:val="28"/>
        </w:rPr>
        <w:t>жидкость со спиртовым экстрак</w:t>
      </w:r>
      <w:r w:rsidR="009E5858">
        <w:rPr>
          <w:rFonts w:ascii="Times New Roman" w:hAnsi="Times New Roman"/>
          <w:sz w:val="28"/>
          <w:szCs w:val="28"/>
        </w:rPr>
        <w:t>том хлорофилла разместила в трёх пробирках</w:t>
      </w:r>
      <w:r w:rsidR="00BD144F">
        <w:rPr>
          <w:rFonts w:ascii="Times New Roman" w:hAnsi="Times New Roman"/>
          <w:sz w:val="28"/>
          <w:szCs w:val="28"/>
        </w:rPr>
        <w:t>;</w:t>
      </w:r>
      <w:r w:rsidRPr="006E794C">
        <w:rPr>
          <w:rFonts w:ascii="Times New Roman" w:hAnsi="Times New Roman"/>
          <w:sz w:val="28"/>
          <w:szCs w:val="28"/>
        </w:rPr>
        <w:t xml:space="preserve"> </w:t>
      </w:r>
    </w:p>
    <w:p w:rsidR="006E794C" w:rsidRPr="006E794C" w:rsidRDefault="006E794C" w:rsidP="006C6B81">
      <w:pPr>
        <w:pStyle w:val="a5"/>
        <w:numPr>
          <w:ilvl w:val="0"/>
          <w:numId w:val="2"/>
        </w:num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6E794C">
        <w:rPr>
          <w:rFonts w:ascii="Times New Roman" w:hAnsi="Times New Roman"/>
          <w:sz w:val="28"/>
          <w:szCs w:val="28"/>
        </w:rPr>
        <w:t>по</w:t>
      </w:r>
      <w:r w:rsidR="00BD144F">
        <w:rPr>
          <w:rFonts w:ascii="Times New Roman" w:hAnsi="Times New Roman"/>
          <w:sz w:val="28"/>
          <w:szCs w:val="28"/>
        </w:rPr>
        <w:t>д</w:t>
      </w:r>
      <w:r w:rsidRPr="006E794C">
        <w:rPr>
          <w:rFonts w:ascii="Times New Roman" w:hAnsi="Times New Roman"/>
          <w:sz w:val="28"/>
          <w:szCs w:val="28"/>
        </w:rPr>
        <w:t>светил</w:t>
      </w:r>
      <w:r w:rsidR="009B0B13">
        <w:rPr>
          <w:rFonts w:ascii="Times New Roman" w:hAnsi="Times New Roman"/>
          <w:sz w:val="28"/>
          <w:szCs w:val="28"/>
        </w:rPr>
        <w:t xml:space="preserve">а </w:t>
      </w:r>
      <w:r w:rsidR="008D6D22">
        <w:rPr>
          <w:rFonts w:ascii="Times New Roman" w:hAnsi="Times New Roman"/>
          <w:sz w:val="28"/>
          <w:szCs w:val="28"/>
        </w:rPr>
        <w:t>экстракт</w:t>
      </w:r>
      <w:r w:rsidR="009B0B13">
        <w:rPr>
          <w:rFonts w:ascii="Times New Roman" w:hAnsi="Times New Roman"/>
          <w:sz w:val="28"/>
          <w:szCs w:val="28"/>
        </w:rPr>
        <w:t xml:space="preserve"> </w:t>
      </w:r>
      <w:r w:rsidR="00152E57">
        <w:rPr>
          <w:rFonts w:ascii="Times New Roman" w:hAnsi="Times New Roman"/>
          <w:sz w:val="28"/>
          <w:szCs w:val="28"/>
        </w:rPr>
        <w:t xml:space="preserve">ультрафиолетовым </w:t>
      </w:r>
      <w:r w:rsidR="009B0B13">
        <w:rPr>
          <w:rFonts w:ascii="Times New Roman" w:hAnsi="Times New Roman"/>
          <w:sz w:val="28"/>
          <w:szCs w:val="28"/>
        </w:rPr>
        <w:t>фонариком</w:t>
      </w:r>
      <w:r w:rsidR="00BD144F">
        <w:rPr>
          <w:rFonts w:ascii="Times New Roman" w:hAnsi="Times New Roman"/>
          <w:sz w:val="28"/>
          <w:szCs w:val="28"/>
        </w:rPr>
        <w:t>;</w:t>
      </w:r>
    </w:p>
    <w:p w:rsidR="00517695" w:rsidRDefault="006E794C" w:rsidP="006C6B81">
      <w:pPr>
        <w:pStyle w:val="a5"/>
        <w:numPr>
          <w:ilvl w:val="0"/>
          <w:numId w:val="2"/>
        </w:num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6E794C">
        <w:rPr>
          <w:rFonts w:ascii="Times New Roman" w:hAnsi="Times New Roman"/>
          <w:sz w:val="28"/>
          <w:szCs w:val="28"/>
        </w:rPr>
        <w:t xml:space="preserve"> </w:t>
      </w:r>
      <w:r w:rsidR="009E5858">
        <w:rPr>
          <w:rFonts w:ascii="Times New Roman" w:hAnsi="Times New Roman"/>
          <w:sz w:val="28"/>
          <w:szCs w:val="28"/>
        </w:rPr>
        <w:t xml:space="preserve">в первом образце </w:t>
      </w:r>
      <w:r w:rsidRPr="006E794C">
        <w:rPr>
          <w:rFonts w:ascii="Times New Roman" w:hAnsi="Times New Roman"/>
          <w:sz w:val="28"/>
          <w:szCs w:val="28"/>
        </w:rPr>
        <w:t>зеле</w:t>
      </w:r>
      <w:r w:rsidR="00BD144F">
        <w:rPr>
          <w:rFonts w:ascii="Times New Roman" w:hAnsi="Times New Roman"/>
          <w:sz w:val="28"/>
          <w:szCs w:val="28"/>
        </w:rPr>
        <w:t>ный раствор</w:t>
      </w:r>
      <w:r w:rsidRPr="006E794C">
        <w:rPr>
          <w:rFonts w:ascii="Times New Roman" w:hAnsi="Times New Roman"/>
          <w:sz w:val="28"/>
          <w:szCs w:val="28"/>
        </w:rPr>
        <w:t>, при воздейс</w:t>
      </w:r>
      <w:r w:rsidR="00BD144F">
        <w:rPr>
          <w:rFonts w:ascii="Times New Roman" w:hAnsi="Times New Roman"/>
          <w:sz w:val="28"/>
          <w:szCs w:val="28"/>
        </w:rPr>
        <w:t>твии ультрафиолетовым светом</w:t>
      </w:r>
      <w:r w:rsidRPr="006E794C">
        <w:rPr>
          <w:rFonts w:ascii="Times New Roman" w:hAnsi="Times New Roman"/>
          <w:sz w:val="28"/>
          <w:szCs w:val="28"/>
        </w:rPr>
        <w:t xml:space="preserve"> стан</w:t>
      </w:r>
      <w:r w:rsidR="00BD144F">
        <w:rPr>
          <w:rFonts w:ascii="Times New Roman" w:hAnsi="Times New Roman"/>
          <w:sz w:val="28"/>
          <w:szCs w:val="28"/>
        </w:rPr>
        <w:t>овится удивительно ярко-красным</w:t>
      </w:r>
      <w:r w:rsidR="001618CE">
        <w:rPr>
          <w:rStyle w:val="af1"/>
          <w:rFonts w:ascii="Times New Roman" w:hAnsi="Times New Roman"/>
          <w:sz w:val="28"/>
          <w:szCs w:val="28"/>
        </w:rPr>
        <w:footnoteReference w:id="7"/>
      </w:r>
      <w:r w:rsidR="009E5858">
        <w:rPr>
          <w:rFonts w:ascii="Times New Roman" w:hAnsi="Times New Roman"/>
          <w:sz w:val="28"/>
          <w:szCs w:val="28"/>
        </w:rPr>
        <w:t>;</w:t>
      </w:r>
    </w:p>
    <w:p w:rsidR="007873A2" w:rsidRDefault="009E5858" w:rsidP="006C6B81">
      <w:pPr>
        <w:pStyle w:val="a5"/>
        <w:numPr>
          <w:ilvl w:val="0"/>
          <w:numId w:val="2"/>
        </w:num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7873A2">
        <w:rPr>
          <w:rFonts w:ascii="Times New Roman" w:hAnsi="Times New Roman"/>
          <w:sz w:val="28"/>
          <w:szCs w:val="28"/>
        </w:rPr>
        <w:t xml:space="preserve">во втором </w:t>
      </w:r>
      <w:r w:rsidR="007873A2" w:rsidRPr="007873A2">
        <w:rPr>
          <w:rFonts w:ascii="Times New Roman" w:hAnsi="Times New Roman"/>
          <w:sz w:val="28"/>
          <w:szCs w:val="28"/>
        </w:rPr>
        <w:t>при добавлении воды</w:t>
      </w:r>
      <w:r w:rsidR="007873A2">
        <w:rPr>
          <w:rStyle w:val="af1"/>
          <w:rFonts w:ascii="Times New Roman" w:hAnsi="Times New Roman"/>
          <w:sz w:val="28"/>
          <w:szCs w:val="28"/>
        </w:rPr>
        <w:footnoteReference w:id="8"/>
      </w:r>
      <w:r w:rsidR="007873A2" w:rsidRPr="007873A2">
        <w:rPr>
          <w:rFonts w:ascii="Times New Roman" w:hAnsi="Times New Roman"/>
          <w:sz w:val="28"/>
          <w:szCs w:val="28"/>
        </w:rPr>
        <w:t>, экстракт теряет насыщенность цвета и способность флюоресцировать.</w:t>
      </w:r>
    </w:p>
    <w:p w:rsidR="001618CE" w:rsidRPr="00AB44F8" w:rsidRDefault="009E5858" w:rsidP="00AB44F8">
      <w:pPr>
        <w:pStyle w:val="a5"/>
        <w:numPr>
          <w:ilvl w:val="0"/>
          <w:numId w:val="2"/>
        </w:num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7873A2">
        <w:rPr>
          <w:rFonts w:ascii="Times New Roman" w:hAnsi="Times New Roman"/>
          <w:sz w:val="28"/>
          <w:szCs w:val="28"/>
        </w:rPr>
        <w:t xml:space="preserve">в третьем, </w:t>
      </w:r>
      <w:r w:rsidR="007873A2">
        <w:rPr>
          <w:rFonts w:ascii="Times New Roman" w:hAnsi="Times New Roman"/>
          <w:sz w:val="28"/>
          <w:szCs w:val="28"/>
        </w:rPr>
        <w:t>при добавлении серной кислоты – бурым</w:t>
      </w:r>
      <w:r w:rsidR="007873A2">
        <w:rPr>
          <w:rStyle w:val="af1"/>
          <w:rFonts w:ascii="Times New Roman" w:hAnsi="Times New Roman"/>
          <w:sz w:val="28"/>
          <w:szCs w:val="28"/>
        </w:rPr>
        <w:footnoteReference w:id="9"/>
      </w:r>
      <w:r w:rsidR="007873A2">
        <w:rPr>
          <w:rFonts w:ascii="Times New Roman" w:hAnsi="Times New Roman"/>
          <w:sz w:val="28"/>
          <w:szCs w:val="28"/>
        </w:rPr>
        <w:t>;</w:t>
      </w:r>
      <w:bookmarkStart w:id="53" w:name="_Toc507597271"/>
      <w:bookmarkStart w:id="54" w:name="_Toc507597379"/>
      <w:bookmarkStart w:id="55" w:name="_Toc507597555"/>
      <w:bookmarkStart w:id="56" w:name="_Toc507597663"/>
      <w:bookmarkStart w:id="57" w:name="_Toc507597702"/>
      <w:bookmarkStart w:id="58" w:name="_Toc507597887"/>
    </w:p>
    <w:p w:rsidR="006E794C" w:rsidRPr="009D4993" w:rsidRDefault="009D4993" w:rsidP="007D5C90">
      <w:pPr>
        <w:pStyle w:val="1"/>
        <w:jc w:val="center"/>
        <w:rPr>
          <w:i/>
          <w:sz w:val="32"/>
          <w:szCs w:val="32"/>
        </w:rPr>
      </w:pPr>
      <w:bookmarkStart w:id="59" w:name="_Toc147587746"/>
      <w:r>
        <w:rPr>
          <w:sz w:val="32"/>
          <w:szCs w:val="32"/>
        </w:rPr>
        <w:lastRenderedPageBreak/>
        <w:t xml:space="preserve">Глава </w:t>
      </w:r>
      <w:r w:rsidR="000F4D8D" w:rsidRPr="009D4993">
        <w:rPr>
          <w:sz w:val="32"/>
          <w:szCs w:val="32"/>
        </w:rPr>
        <w:t>7</w:t>
      </w:r>
      <w:r w:rsidR="00B14F64" w:rsidRPr="009D4993">
        <w:rPr>
          <w:sz w:val="32"/>
          <w:szCs w:val="32"/>
        </w:rPr>
        <w:t>. Вывод</w:t>
      </w:r>
      <w:bookmarkEnd w:id="53"/>
      <w:bookmarkEnd w:id="54"/>
      <w:bookmarkEnd w:id="55"/>
      <w:bookmarkEnd w:id="56"/>
      <w:bookmarkEnd w:id="57"/>
      <w:bookmarkEnd w:id="58"/>
      <w:r w:rsidR="00BD144F" w:rsidRPr="009D4993">
        <w:rPr>
          <w:sz w:val="32"/>
          <w:szCs w:val="32"/>
        </w:rPr>
        <w:t>ы</w:t>
      </w:r>
      <w:bookmarkEnd w:id="59"/>
    </w:p>
    <w:p w:rsidR="006F3B46" w:rsidRPr="006F3B46" w:rsidRDefault="00714AE0" w:rsidP="006F3B46">
      <w:pPr>
        <w:shd w:val="clear" w:color="auto" w:fill="FDFEF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3B46" w:rsidRPr="006F3B46">
        <w:rPr>
          <w:rFonts w:ascii="Times New Roman" w:hAnsi="Times New Roman" w:cs="Times New Roman"/>
          <w:sz w:val="28"/>
          <w:szCs w:val="28"/>
        </w:rPr>
        <w:t xml:space="preserve">На основе колонок Виноградского, с использованием субстрата из р. Тосно созданы несколько работоспособных образцов. </w:t>
      </w:r>
      <w:r w:rsidR="006F3B46">
        <w:rPr>
          <w:rFonts w:ascii="Times New Roman" w:hAnsi="Times New Roman" w:cs="Times New Roman"/>
          <w:sz w:val="28"/>
          <w:szCs w:val="28"/>
        </w:rPr>
        <w:t>Первые образцы заложены 19.10.2022</w:t>
      </w:r>
      <w:r w:rsidR="0012622F">
        <w:rPr>
          <w:rFonts w:ascii="Times New Roman" w:hAnsi="Times New Roman" w:cs="Times New Roman"/>
          <w:sz w:val="28"/>
          <w:szCs w:val="28"/>
        </w:rPr>
        <w:t xml:space="preserve"> </w:t>
      </w:r>
      <w:r w:rsidR="006F3B46">
        <w:rPr>
          <w:rFonts w:ascii="Times New Roman" w:hAnsi="Times New Roman" w:cs="Times New Roman"/>
          <w:sz w:val="28"/>
          <w:szCs w:val="28"/>
        </w:rPr>
        <w:t>г., вторая серия образцов была заложена 08.08.2023</w:t>
      </w:r>
      <w:r w:rsidR="0012622F">
        <w:rPr>
          <w:rFonts w:ascii="Times New Roman" w:hAnsi="Times New Roman" w:cs="Times New Roman"/>
          <w:sz w:val="28"/>
          <w:szCs w:val="28"/>
        </w:rPr>
        <w:t xml:space="preserve"> </w:t>
      </w:r>
      <w:r w:rsidR="006F3B46">
        <w:rPr>
          <w:rFonts w:ascii="Times New Roman" w:hAnsi="Times New Roman" w:cs="Times New Roman"/>
          <w:sz w:val="28"/>
          <w:szCs w:val="28"/>
        </w:rPr>
        <w:t xml:space="preserve">г. </w:t>
      </w:r>
      <w:r w:rsidR="006F3B46" w:rsidRPr="006F3B46">
        <w:rPr>
          <w:rFonts w:ascii="Times New Roman" w:hAnsi="Times New Roman" w:cs="Times New Roman"/>
          <w:sz w:val="28"/>
          <w:szCs w:val="28"/>
        </w:rPr>
        <w:t xml:space="preserve"> </w:t>
      </w:r>
      <w:r w:rsidR="006F3B46">
        <w:rPr>
          <w:rFonts w:ascii="Times New Roman" w:hAnsi="Times New Roman" w:cs="Times New Roman"/>
          <w:sz w:val="28"/>
          <w:szCs w:val="28"/>
        </w:rPr>
        <w:t>При наблюдении за колоннами</w:t>
      </w:r>
      <w:r w:rsidR="006F3B46" w:rsidRPr="006F3B46">
        <w:rPr>
          <w:rFonts w:ascii="Times New Roman" w:hAnsi="Times New Roman" w:cs="Times New Roman"/>
          <w:sz w:val="28"/>
          <w:szCs w:val="28"/>
        </w:rPr>
        <w:t xml:space="preserve"> мож</w:t>
      </w:r>
      <w:r w:rsidR="00606578">
        <w:rPr>
          <w:rFonts w:ascii="Times New Roman" w:hAnsi="Times New Roman" w:cs="Times New Roman"/>
          <w:sz w:val="28"/>
          <w:szCs w:val="28"/>
        </w:rPr>
        <w:t>но выделить следующее</w:t>
      </w:r>
      <w:r w:rsidR="006F3B46" w:rsidRPr="006F3B46">
        <w:rPr>
          <w:rFonts w:ascii="Times New Roman" w:hAnsi="Times New Roman" w:cs="Times New Roman"/>
          <w:sz w:val="28"/>
          <w:szCs w:val="28"/>
        </w:rPr>
        <w:t xml:space="preserve">: </w:t>
      </w:r>
      <w:r w:rsidR="006F3B46">
        <w:rPr>
          <w:rFonts w:ascii="Times New Roman" w:hAnsi="Times New Roman" w:cs="Times New Roman"/>
          <w:sz w:val="28"/>
          <w:szCs w:val="28"/>
        </w:rPr>
        <w:t xml:space="preserve">в колоннах 2022 года колонии бактерий образовались через </w:t>
      </w:r>
      <w:r w:rsidR="00606578">
        <w:rPr>
          <w:rFonts w:ascii="Times New Roman" w:hAnsi="Times New Roman" w:cs="Times New Roman"/>
          <w:sz w:val="28"/>
          <w:szCs w:val="28"/>
        </w:rPr>
        <w:t xml:space="preserve">76 дней, что говорит о </w:t>
      </w:r>
      <w:r w:rsidR="006F3B46" w:rsidRPr="006F3B46">
        <w:rPr>
          <w:rFonts w:ascii="Times New Roman" w:hAnsi="Times New Roman" w:cs="Times New Roman"/>
          <w:sz w:val="28"/>
          <w:szCs w:val="28"/>
        </w:rPr>
        <w:t>нев</w:t>
      </w:r>
      <w:r w:rsidR="00606578">
        <w:rPr>
          <w:rFonts w:ascii="Times New Roman" w:hAnsi="Times New Roman" w:cs="Times New Roman"/>
          <w:sz w:val="28"/>
          <w:szCs w:val="28"/>
        </w:rPr>
        <w:t>ысокой производительности,</w:t>
      </w:r>
      <w:r w:rsidR="00A0584E">
        <w:rPr>
          <w:rFonts w:ascii="Times New Roman" w:hAnsi="Times New Roman" w:cs="Times New Roman"/>
          <w:sz w:val="28"/>
          <w:szCs w:val="28"/>
        </w:rPr>
        <w:t xml:space="preserve"> чувствительности</w:t>
      </w:r>
      <w:r w:rsidR="006F3B46" w:rsidRPr="006F3B46">
        <w:rPr>
          <w:rFonts w:ascii="Times New Roman" w:hAnsi="Times New Roman" w:cs="Times New Roman"/>
          <w:sz w:val="28"/>
          <w:szCs w:val="28"/>
        </w:rPr>
        <w:t xml:space="preserve"> к температурному режиму и свету. </w:t>
      </w:r>
      <w:r w:rsidR="00606578">
        <w:rPr>
          <w:rFonts w:ascii="Times New Roman" w:hAnsi="Times New Roman" w:cs="Times New Roman"/>
          <w:sz w:val="28"/>
          <w:szCs w:val="28"/>
        </w:rPr>
        <w:t>В колоннах же образца 2023 года, наоборот образование колоний произошло через 15 дней после закладки субстрата. Ч</w:t>
      </w:r>
      <w:r w:rsidR="00A0584E">
        <w:rPr>
          <w:rFonts w:ascii="Times New Roman" w:hAnsi="Times New Roman" w:cs="Times New Roman"/>
          <w:sz w:val="28"/>
          <w:szCs w:val="28"/>
        </w:rPr>
        <w:t>то говорит</w:t>
      </w:r>
      <w:r w:rsidR="00606578">
        <w:rPr>
          <w:rFonts w:ascii="Times New Roman" w:hAnsi="Times New Roman" w:cs="Times New Roman"/>
          <w:sz w:val="28"/>
          <w:szCs w:val="28"/>
        </w:rPr>
        <w:t xml:space="preserve"> о максимальной концентрации жизнеспособных бактерий на единицу площади субстрата</w:t>
      </w:r>
      <w:r w:rsidR="00A0584E">
        <w:rPr>
          <w:rFonts w:ascii="Times New Roman" w:hAnsi="Times New Roman" w:cs="Times New Roman"/>
          <w:sz w:val="28"/>
          <w:szCs w:val="28"/>
        </w:rPr>
        <w:t xml:space="preserve"> при благоприятных летних условиях</w:t>
      </w:r>
      <w:r w:rsidR="00606578">
        <w:rPr>
          <w:rFonts w:ascii="Times New Roman" w:hAnsi="Times New Roman" w:cs="Times New Roman"/>
          <w:sz w:val="28"/>
          <w:szCs w:val="28"/>
        </w:rPr>
        <w:t xml:space="preserve">. </w:t>
      </w:r>
      <w:r w:rsidR="006F3B46" w:rsidRPr="006F3B46">
        <w:rPr>
          <w:rFonts w:ascii="Times New Roman" w:hAnsi="Times New Roman" w:cs="Times New Roman"/>
          <w:sz w:val="28"/>
          <w:szCs w:val="28"/>
        </w:rPr>
        <w:t>Однако колонны все еще находятся в стадии тестирования! С течением времени явно проявляются изменения, и на этом этапе мы уже можем наблюдать бактериальное, метаболическое разнообразие. Которое своим цветом «расскажет» нам о разных видах бактерий и тех питательных средах, на которых они создают свои колонии. Анализирую основной образец из р. Тосно и, сравнивая его с другими колоннами можно предположить, например, что река не имеет загрязнений источниками серы (сточные воды). Идентифицируя эти питательные среды, в будущем мы сможем выявлять возможные источники загрязнения открытых водоемов</w:t>
      </w:r>
      <w:r w:rsidR="00A0584E">
        <w:rPr>
          <w:rFonts w:ascii="Times New Roman" w:hAnsi="Times New Roman" w:cs="Times New Roman"/>
          <w:sz w:val="28"/>
          <w:szCs w:val="28"/>
        </w:rPr>
        <w:t xml:space="preserve"> на начальном этапе</w:t>
      </w:r>
      <w:r w:rsidR="006F3B46" w:rsidRPr="006F3B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3B46" w:rsidRPr="006F3B46" w:rsidRDefault="006F3B46" w:rsidP="006F3B46">
      <w:pPr>
        <w:shd w:val="clear" w:color="auto" w:fill="FDFEF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3B46">
        <w:rPr>
          <w:rFonts w:ascii="Times New Roman" w:hAnsi="Times New Roman" w:cs="Times New Roman"/>
          <w:sz w:val="28"/>
          <w:szCs w:val="28"/>
        </w:rPr>
        <w:tab/>
        <w:t>При исследовании эффекта флуоресценции было выявлено то, что для обнаружения этого явления у природных объектов нужно применение специальных приборов (источник ультрафиолета или электронный микроскоп). При воздействии на хлорофилл ультрафиолетом он меняет свой цвет, оттенок становится красным. При не правильном приготовлении и хранении экстракта - хлорофилл разрушается, и его свойства изменяются.</w:t>
      </w:r>
    </w:p>
    <w:p w:rsidR="00BD144F" w:rsidRPr="00714AE0" w:rsidRDefault="006F3B46" w:rsidP="006F3B46">
      <w:pPr>
        <w:shd w:val="clear" w:color="auto" w:fill="FDFEFA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  <w:r w:rsidRPr="006F3B46">
        <w:rPr>
          <w:rFonts w:ascii="Times New Roman" w:hAnsi="Times New Roman" w:cs="Times New Roman"/>
          <w:sz w:val="28"/>
          <w:szCs w:val="28"/>
        </w:rPr>
        <w:tab/>
        <w:t>Флуоресценция так же и физический процесс излучения кванта света при спонтанном переходе электрона с возбужденного уровня на основной. То есть это реакция вещества на возбуждение светом. Объяснение опыта лежит в особенностях поглощения световой волны хлорофиллом.  Наивысшая степень поглощения света хлорофиллом лежит в сине-фиолетовой зоне спектра. Второй пик наблюдается в зоне красных лучей. В зоне оранжевого, желтого и голубого спектра поглощение очень слабое. А в зоне зеленого - поглощение самое слабое, свет отражается. Именно поэтому нам кажется, что растения зеленые.</w:t>
      </w:r>
    </w:p>
    <w:p w:rsidR="00606578" w:rsidRDefault="00517695" w:rsidP="00606578">
      <w:pPr>
        <w:spacing w:after="0" w:line="240" w:lineRule="auto"/>
        <w:ind w:left="113" w:right="11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7695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 xml:space="preserve">Если же мы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>прибавим к экстракту</w:t>
      </w:r>
      <w:r w:rsidRPr="00517695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 xml:space="preserve">серную кислоту, то раствор станет бурым или </w:t>
      </w:r>
      <w:r w:rsidRPr="00517695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>болотно-желтым. Это происходит потому, что магний, что стоит в центре молекулы хлорофилла, в</w:t>
      </w:r>
      <w:r w:rsidR="00796C49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 xml:space="preserve">ытесняется водородом и вместо хлорофилла формируется </w:t>
      </w:r>
      <w:r w:rsidRPr="00517695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>феофитин.</w:t>
      </w:r>
      <w:r w:rsidR="00796C4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Именно так листья растений приобретают свой неповторимый «золотой» оттенок осенью. Что бы экстракт хлорофилла перестал флуоресцировать, в н</w:t>
      </w:r>
      <w:r w:rsidR="00476AA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его</w:t>
      </w:r>
      <w:r w:rsidR="00796C4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нужно добавить воды.</w:t>
      </w:r>
      <w:r w:rsidR="0060657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Таким образом поставленные задачи по выявлению способности </w:t>
      </w:r>
      <w:r w:rsidR="0060657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lastRenderedPageBreak/>
        <w:t>хлорофилла флуоресцировать в зелено содержащихся растительных биологических телах, выполнена.</w:t>
      </w:r>
    </w:p>
    <w:p w:rsidR="00152E57" w:rsidRPr="00A0584E" w:rsidRDefault="00606578" w:rsidP="00A0584E">
      <w:pPr>
        <w:spacing w:after="0" w:line="240" w:lineRule="auto"/>
        <w:ind w:left="113" w:right="11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0657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На основании поставленной задачи по </w:t>
      </w:r>
      <w:r w:rsidRPr="00606578">
        <w:rPr>
          <w:rFonts w:ascii="Times New Roman" w:hAnsi="Times New Roman" w:cs="Times New Roman"/>
          <w:color w:val="000000"/>
          <w:sz w:val="28"/>
          <w:szCs w:val="28"/>
        </w:rPr>
        <w:t>внедрению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учебный план результатов исследовательской работы</w:t>
      </w:r>
      <w:r w:rsidRPr="006065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Pr="00606578">
        <w:rPr>
          <w:rFonts w:ascii="Times New Roman" w:hAnsi="Times New Roman" w:cs="Times New Roman"/>
          <w:color w:val="000000"/>
          <w:sz w:val="28"/>
          <w:szCs w:val="28"/>
        </w:rPr>
        <w:t xml:space="preserve">биологии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биоэкологии, проводятся практические занятия на базе точке роста «Гимназии №1 г.Никольского» в клубном кружке «Биоэкология», фиксируются изменения в колоннах </w:t>
      </w:r>
      <w:r w:rsidR="00A20C25">
        <w:rPr>
          <w:rFonts w:ascii="Times New Roman" w:hAnsi="Times New Roman" w:cs="Times New Roman"/>
          <w:color w:val="000000"/>
          <w:sz w:val="28"/>
          <w:szCs w:val="28"/>
        </w:rPr>
        <w:t>Виноградского</w:t>
      </w:r>
      <w:r>
        <w:rPr>
          <w:rFonts w:ascii="Times New Roman" w:hAnsi="Times New Roman" w:cs="Times New Roman"/>
          <w:color w:val="000000"/>
          <w:sz w:val="28"/>
          <w:szCs w:val="28"/>
        </w:rPr>
        <w:t>, ищутся пути ре</w:t>
      </w:r>
      <w:r w:rsidR="00A20C25">
        <w:rPr>
          <w:rFonts w:ascii="Times New Roman" w:hAnsi="Times New Roman" w:cs="Times New Roman"/>
          <w:color w:val="000000"/>
          <w:sz w:val="28"/>
          <w:szCs w:val="28"/>
        </w:rPr>
        <w:t>шения проблем, связанных с антропогенным загрязнением внутренних вод региона</w:t>
      </w:r>
      <w:r w:rsidR="00A0584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20C25">
        <w:rPr>
          <w:rFonts w:ascii="Times New Roman" w:hAnsi="Times New Roman" w:cs="Times New Roman"/>
          <w:color w:val="000000"/>
          <w:sz w:val="28"/>
          <w:szCs w:val="28"/>
        </w:rPr>
        <w:t xml:space="preserve"> Было выяснено, что е</w:t>
      </w:r>
      <w:r w:rsidR="00B327F6">
        <w:rPr>
          <w:rFonts w:ascii="Times New Roman" w:hAnsi="Times New Roman" w:cs="Times New Roman"/>
          <w:color w:val="000000"/>
          <w:sz w:val="28"/>
          <w:szCs w:val="28"/>
        </w:rPr>
        <w:t xml:space="preserve">сли изменить состав вод или </w:t>
      </w:r>
      <w:r w:rsidR="00A0584E">
        <w:rPr>
          <w:rFonts w:ascii="Times New Roman" w:hAnsi="Times New Roman" w:cs="Times New Roman"/>
          <w:color w:val="000000"/>
          <w:sz w:val="28"/>
          <w:szCs w:val="28"/>
        </w:rPr>
        <w:t>органический состав</w:t>
      </w:r>
      <w:r w:rsidR="00B327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584E">
        <w:rPr>
          <w:rFonts w:ascii="Times New Roman" w:hAnsi="Times New Roman" w:cs="Times New Roman"/>
          <w:sz w:val="28"/>
          <w:szCs w:val="28"/>
        </w:rPr>
        <w:t>субстрата</w:t>
      </w:r>
      <w:r w:rsidR="00A20C25" w:rsidRPr="00A20C25">
        <w:rPr>
          <w:rFonts w:ascii="Times New Roman" w:hAnsi="Times New Roman" w:cs="Times New Roman"/>
          <w:color w:val="000000"/>
          <w:sz w:val="28"/>
          <w:szCs w:val="28"/>
        </w:rPr>
        <w:t>, то меняется и микробное сообщество.</w:t>
      </w:r>
    </w:p>
    <w:p w:rsidR="002501C2" w:rsidRPr="009D4993" w:rsidRDefault="002501C2" w:rsidP="007707E0">
      <w:pPr>
        <w:pStyle w:val="1"/>
        <w:jc w:val="center"/>
        <w:rPr>
          <w:sz w:val="32"/>
          <w:szCs w:val="32"/>
        </w:rPr>
      </w:pPr>
      <w:bookmarkStart w:id="60" w:name="_Toc147587747"/>
      <w:r w:rsidRPr="009D4993">
        <w:rPr>
          <w:sz w:val="32"/>
          <w:szCs w:val="32"/>
        </w:rPr>
        <w:t>Заключение</w:t>
      </w:r>
      <w:bookmarkEnd w:id="60"/>
    </w:p>
    <w:p w:rsidR="0082291D" w:rsidRPr="0082291D" w:rsidRDefault="0082291D" w:rsidP="007707E0">
      <w:pPr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91D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sz w:val="28"/>
          <w:szCs w:val="28"/>
        </w:rPr>
        <w:t>исследование колонн Виноградского</w:t>
      </w:r>
      <w:r w:rsidRPr="0082291D">
        <w:rPr>
          <w:rFonts w:ascii="Times New Roman" w:hAnsi="Times New Roman" w:cs="Times New Roman"/>
          <w:sz w:val="28"/>
          <w:szCs w:val="28"/>
        </w:rPr>
        <w:t xml:space="preserve"> может применяться для следующих целей:</w:t>
      </w:r>
    </w:p>
    <w:p w:rsidR="0082291D" w:rsidRPr="0082291D" w:rsidRDefault="0082291D" w:rsidP="007707E0">
      <w:pPr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и</w:t>
      </w:r>
      <w:r w:rsidRPr="0082291D">
        <w:rPr>
          <w:rFonts w:ascii="Times New Roman" w:hAnsi="Times New Roman" w:cs="Times New Roman"/>
          <w:sz w:val="28"/>
          <w:szCs w:val="28"/>
        </w:rPr>
        <w:t>зучение метаболического разнообразия микро</w:t>
      </w:r>
      <w:r w:rsidR="007D5C90">
        <w:rPr>
          <w:rFonts w:ascii="Times New Roman" w:hAnsi="Times New Roman" w:cs="Times New Roman"/>
          <w:sz w:val="28"/>
          <w:szCs w:val="28"/>
        </w:rPr>
        <w:t>организмов</w:t>
      </w:r>
      <w:r w:rsidRPr="0082291D">
        <w:rPr>
          <w:rFonts w:ascii="Times New Roman" w:hAnsi="Times New Roman" w:cs="Times New Roman"/>
          <w:sz w:val="28"/>
          <w:szCs w:val="28"/>
        </w:rPr>
        <w:t>;</w:t>
      </w:r>
    </w:p>
    <w:p w:rsidR="0082291D" w:rsidRPr="0082291D" w:rsidRDefault="0082291D" w:rsidP="007707E0">
      <w:pPr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82291D">
        <w:rPr>
          <w:rFonts w:ascii="Times New Roman" w:hAnsi="Times New Roman" w:cs="Times New Roman"/>
          <w:sz w:val="28"/>
          <w:szCs w:val="28"/>
        </w:rPr>
        <w:t>зучение работы экосистем микроорганизмов, «экологической преемственности»;</w:t>
      </w:r>
    </w:p>
    <w:p w:rsidR="0082291D" w:rsidRPr="0082291D" w:rsidRDefault="0082291D" w:rsidP="007707E0">
      <w:pPr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9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в</w:t>
      </w:r>
      <w:r w:rsidRPr="0082291D">
        <w:rPr>
          <w:rFonts w:ascii="Times New Roman" w:hAnsi="Times New Roman" w:cs="Times New Roman"/>
          <w:sz w:val="28"/>
          <w:szCs w:val="28"/>
        </w:rPr>
        <w:t>ыведение новых популяций бактерий и обогащение уже имеющихся колоний;</w:t>
      </w:r>
    </w:p>
    <w:p w:rsidR="0082291D" w:rsidRPr="0082291D" w:rsidRDefault="0082291D" w:rsidP="007707E0">
      <w:pPr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Pr="0082291D">
        <w:rPr>
          <w:rFonts w:ascii="Times New Roman" w:hAnsi="Times New Roman" w:cs="Times New Roman"/>
          <w:sz w:val="28"/>
          <w:szCs w:val="28"/>
        </w:rPr>
        <w:t>иоремедация, то есть способ очищения водоемов с помощью метаболических процессов проживающих в нем микроорганизмов;</w:t>
      </w:r>
    </w:p>
    <w:p w:rsidR="007D5C90" w:rsidRDefault="0082291D" w:rsidP="00CF1863">
      <w:pPr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82291D">
        <w:rPr>
          <w:rFonts w:ascii="Times New Roman" w:hAnsi="Times New Roman" w:cs="Times New Roman"/>
          <w:sz w:val="28"/>
          <w:szCs w:val="28"/>
        </w:rPr>
        <w:t>зучение экосистем того или иного водоема, выявление факторов влияния внешней среды на популяции ба</w:t>
      </w:r>
      <w:r w:rsidR="00CF1863">
        <w:rPr>
          <w:rFonts w:ascii="Times New Roman" w:hAnsi="Times New Roman" w:cs="Times New Roman"/>
          <w:sz w:val="28"/>
          <w:szCs w:val="28"/>
        </w:rPr>
        <w:t>ктерий.</w:t>
      </w:r>
    </w:p>
    <w:p w:rsidR="00BD144F" w:rsidRDefault="0082291D" w:rsidP="007707E0">
      <w:pPr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если рассматривать м</w:t>
      </w:r>
      <w:r w:rsidR="006E794C" w:rsidRPr="006E794C">
        <w:rPr>
          <w:rFonts w:ascii="Times New Roman" w:hAnsi="Times New Roman" w:cs="Times New Roman"/>
          <w:sz w:val="28"/>
          <w:szCs w:val="28"/>
        </w:rPr>
        <w:t>ир флуоресценции</w:t>
      </w:r>
      <w:r>
        <w:rPr>
          <w:rFonts w:ascii="Times New Roman" w:hAnsi="Times New Roman" w:cs="Times New Roman"/>
          <w:sz w:val="28"/>
          <w:szCs w:val="28"/>
        </w:rPr>
        <w:t>, то он</w:t>
      </w:r>
      <w:r w:rsidR="006E794C" w:rsidRPr="006E794C">
        <w:rPr>
          <w:rFonts w:ascii="Times New Roman" w:hAnsi="Times New Roman" w:cs="Times New Roman"/>
          <w:sz w:val="28"/>
          <w:szCs w:val="28"/>
        </w:rPr>
        <w:t xml:space="preserve"> огромен. Флуоресценция окружает нас в самых неожиданных местах, в необычных материалах. Что-то можно видеть каждый день, как свет люминесцентных и светодиодных ламп или специальные метки на купюрах. </w:t>
      </w:r>
      <w:r w:rsidR="00BD144F">
        <w:rPr>
          <w:rFonts w:ascii="Times New Roman" w:hAnsi="Times New Roman" w:cs="Times New Roman"/>
          <w:sz w:val="28"/>
          <w:szCs w:val="28"/>
        </w:rPr>
        <w:t xml:space="preserve">А что-то скрыто от наших глаз. </w:t>
      </w:r>
      <w:r w:rsidR="00476AA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К</w:t>
      </w:r>
      <w:r w:rsidR="00476AA7" w:rsidRPr="0051769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огда концентрация х</w:t>
      </w:r>
      <w:r w:rsidR="00476AA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лорофилла растет, например,</w:t>
      </w:r>
      <w:r w:rsidR="00476AA7" w:rsidRPr="0051769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в лесу свет вынужден пробиваться сквозь густые многоярусные кроны, в какой-то момент, мы начинаем различать эти дальние красные лучи и угадываем густой цвет спелой </w:t>
      </w:r>
      <w:r w:rsidR="007D1EC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вишни</w:t>
      </w:r>
      <w:r w:rsidR="00476AA7" w:rsidRPr="0051769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 </w:t>
      </w:r>
      <w:hyperlink r:id="rId9" w:tgtFrame="_blank" w:history="1">
        <w:r w:rsidR="00476AA7" w:rsidRPr="00517695">
          <w:rPr>
            <w:rFonts w:ascii="Times New Roman" w:eastAsia="Times New Roman" w:hAnsi="Times New Roman" w:cs="Times New Roman"/>
            <w:color w:val="000000" w:themeColor="text1"/>
            <w:sz w:val="28"/>
            <w:szCs w:val="24"/>
            <w:lang w:eastAsia="ru-RU"/>
          </w:rPr>
          <w:t>Вот и ответ на загадку о красном пологе леса</w:t>
        </w:r>
        <w:r w:rsidR="0008018A">
          <w:rPr>
            <w:rStyle w:val="af1"/>
            <w:rFonts w:ascii="Times New Roman" w:eastAsia="Times New Roman" w:hAnsi="Times New Roman" w:cs="Times New Roman"/>
            <w:color w:val="000000" w:themeColor="text1"/>
            <w:sz w:val="28"/>
            <w:szCs w:val="24"/>
            <w:lang w:eastAsia="ru-RU"/>
          </w:rPr>
          <w:footnoteReference w:id="10"/>
        </w:r>
        <w:r w:rsidR="00476AA7" w:rsidRPr="00517695">
          <w:rPr>
            <w:rFonts w:ascii="Times New Roman" w:eastAsia="Times New Roman" w:hAnsi="Times New Roman" w:cs="Times New Roman"/>
            <w:color w:val="000000" w:themeColor="text1"/>
            <w:sz w:val="28"/>
            <w:szCs w:val="24"/>
            <w:lang w:eastAsia="ru-RU"/>
          </w:rPr>
          <w:t>!</w:t>
        </w:r>
      </w:hyperlink>
    </w:p>
    <w:p w:rsidR="006E794C" w:rsidRPr="006E794C" w:rsidRDefault="0082291D" w:rsidP="007707E0">
      <w:pPr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Познавая явление флуоресценции и мир микробиологии,</w:t>
      </w:r>
      <w:r w:rsidR="006E794C" w:rsidRPr="006E794C">
        <w:rPr>
          <w:rFonts w:ascii="Times New Roman" w:hAnsi="Times New Roman" w:cs="Times New Roman"/>
          <w:sz w:val="28"/>
          <w:szCs w:val="28"/>
        </w:rPr>
        <w:t xml:space="preserve"> я узнал</w:t>
      </w:r>
      <w:r w:rsidR="009B0B1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много интересного</w:t>
      </w:r>
      <w:r w:rsidR="00BD144F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>читаю,</w:t>
      </w:r>
      <w:r w:rsidR="006E794C" w:rsidRPr="006E794C">
        <w:rPr>
          <w:rFonts w:ascii="Times New Roman" w:hAnsi="Times New Roman" w:cs="Times New Roman"/>
          <w:sz w:val="28"/>
          <w:szCs w:val="28"/>
        </w:rPr>
        <w:t xml:space="preserve"> </w:t>
      </w:r>
      <w:r w:rsidRPr="006E794C">
        <w:rPr>
          <w:rFonts w:ascii="Times New Roman" w:hAnsi="Times New Roman" w:cs="Times New Roman"/>
          <w:sz w:val="28"/>
          <w:szCs w:val="28"/>
        </w:rPr>
        <w:t>что,</w:t>
      </w:r>
      <w:r w:rsidR="006E794C" w:rsidRPr="006E79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изучая эти </w:t>
      </w:r>
      <w:r w:rsidR="006E794C" w:rsidRPr="006E794C">
        <w:rPr>
          <w:rFonts w:ascii="Times New Roman" w:hAnsi="Times New Roman" w:cs="Times New Roman"/>
          <w:sz w:val="28"/>
          <w:szCs w:val="28"/>
        </w:rPr>
        <w:t>процесс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E794C" w:rsidRPr="006E79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могу привнести много</w:t>
      </w:r>
      <w:r w:rsidR="006E794C" w:rsidRPr="006E79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нового и интересного в повседневный учебный процесс</w:t>
      </w:r>
      <w:r w:rsidR="0004687B">
        <w:rPr>
          <w:rFonts w:ascii="Times New Roman" w:hAnsi="Times New Roman" w:cs="Times New Roman"/>
          <w:sz w:val="28"/>
          <w:szCs w:val="28"/>
        </w:rPr>
        <w:t>, делая его еще более интересным и насыщенным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144F" w:rsidRDefault="00BD144F" w:rsidP="00367FEC">
      <w:pPr>
        <w:spacing w:after="0" w:line="360" w:lineRule="auto"/>
        <w:ind w:left="113" w:right="113" w:firstLine="2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144F" w:rsidRPr="009E5858" w:rsidRDefault="00BD144F" w:rsidP="00367FEC">
      <w:pPr>
        <w:spacing w:after="0" w:line="360" w:lineRule="auto"/>
        <w:ind w:left="113" w:right="113" w:firstLine="29"/>
        <w:jc w:val="center"/>
        <w:rPr>
          <w:rFonts w:ascii="Times New Roman" w:hAnsi="Times New Roman" w:cs="Times New Roman"/>
          <w:sz w:val="28"/>
          <w:szCs w:val="28"/>
        </w:rPr>
      </w:pPr>
    </w:p>
    <w:p w:rsidR="0004687B" w:rsidRPr="009E5858" w:rsidRDefault="0004687B" w:rsidP="00367FEC">
      <w:pPr>
        <w:spacing w:after="0" w:line="360" w:lineRule="auto"/>
        <w:ind w:left="113" w:right="113" w:firstLine="29"/>
        <w:jc w:val="center"/>
        <w:rPr>
          <w:rFonts w:ascii="Times New Roman" w:hAnsi="Times New Roman" w:cs="Times New Roman"/>
          <w:sz w:val="28"/>
          <w:szCs w:val="28"/>
        </w:rPr>
      </w:pPr>
    </w:p>
    <w:p w:rsidR="000D3F26" w:rsidRDefault="000D3F26" w:rsidP="007707E0">
      <w:pPr>
        <w:pStyle w:val="1"/>
        <w:jc w:val="center"/>
        <w:rPr>
          <w:sz w:val="32"/>
          <w:szCs w:val="32"/>
        </w:rPr>
      </w:pPr>
      <w:bookmarkStart w:id="61" w:name="_Toc147587748"/>
    </w:p>
    <w:p w:rsidR="006E794C" w:rsidRPr="009D4993" w:rsidRDefault="00B14F64" w:rsidP="007707E0">
      <w:pPr>
        <w:pStyle w:val="1"/>
        <w:jc w:val="center"/>
        <w:rPr>
          <w:sz w:val="32"/>
          <w:szCs w:val="32"/>
        </w:rPr>
      </w:pPr>
      <w:r w:rsidRPr="009D4993">
        <w:rPr>
          <w:sz w:val="32"/>
          <w:szCs w:val="32"/>
        </w:rPr>
        <w:lastRenderedPageBreak/>
        <w:t xml:space="preserve">Список литературы и </w:t>
      </w:r>
      <w:r w:rsidR="0017192B" w:rsidRPr="009D4993">
        <w:rPr>
          <w:sz w:val="32"/>
          <w:szCs w:val="32"/>
        </w:rPr>
        <w:t>электронных ресурсов</w:t>
      </w:r>
      <w:r w:rsidRPr="009D4993">
        <w:rPr>
          <w:sz w:val="32"/>
          <w:szCs w:val="32"/>
        </w:rPr>
        <w:t>:</w:t>
      </w:r>
      <w:bookmarkEnd w:id="61"/>
    </w:p>
    <w:p w:rsidR="007E6626" w:rsidRPr="007E6626" w:rsidRDefault="007E6626" w:rsidP="007707E0">
      <w:pPr>
        <w:pStyle w:val="a5"/>
        <w:numPr>
          <w:ilvl w:val="0"/>
          <w:numId w:val="3"/>
        </w:num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7E6626">
        <w:rPr>
          <w:rFonts w:ascii="Times New Roman" w:hAnsi="Times New Roman"/>
          <w:sz w:val="28"/>
          <w:szCs w:val="28"/>
        </w:rPr>
        <w:t>Иллюстрированная энциклопедия: биологические эксперименты</w:t>
      </w:r>
      <w:r>
        <w:rPr>
          <w:rFonts w:ascii="Times New Roman" w:hAnsi="Times New Roman"/>
          <w:sz w:val="28"/>
          <w:szCs w:val="28"/>
        </w:rPr>
        <w:t>. Р.Б. Томсон, Ф.Б. Томсон</w:t>
      </w:r>
    </w:p>
    <w:p w:rsidR="007E6626" w:rsidRDefault="007E6626" w:rsidP="007707E0">
      <w:pPr>
        <w:pStyle w:val="a5"/>
        <w:numPr>
          <w:ilvl w:val="0"/>
          <w:numId w:val="3"/>
        </w:num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7E6626">
        <w:rPr>
          <w:rFonts w:ascii="Times New Roman" w:hAnsi="Times New Roman"/>
          <w:sz w:val="28"/>
          <w:szCs w:val="28"/>
        </w:rPr>
        <w:t>Подробнее: https://www.labirint.ru/books/707572/</w:t>
      </w:r>
    </w:p>
    <w:p w:rsidR="00F904BA" w:rsidRDefault="00F904BA" w:rsidP="007707E0">
      <w:pPr>
        <w:pStyle w:val="a5"/>
        <w:numPr>
          <w:ilvl w:val="0"/>
          <w:numId w:val="3"/>
        </w:num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6E794C">
        <w:rPr>
          <w:rFonts w:ascii="Times New Roman" w:hAnsi="Times New Roman"/>
          <w:sz w:val="28"/>
          <w:szCs w:val="28"/>
        </w:rPr>
        <w:t>Журнал «</w:t>
      </w:r>
      <w:r>
        <w:rPr>
          <w:rFonts w:ascii="Times New Roman" w:hAnsi="Times New Roman"/>
          <w:sz w:val="28"/>
          <w:szCs w:val="28"/>
        </w:rPr>
        <w:t>Химия и химики», №4, 2015 Часть</w:t>
      </w:r>
      <w:r w:rsidRPr="006E794C">
        <w:rPr>
          <w:rFonts w:ascii="Times New Roman" w:hAnsi="Times New Roman"/>
          <w:sz w:val="28"/>
          <w:szCs w:val="28"/>
        </w:rPr>
        <w:t>1.</w:t>
      </w:r>
      <w:r w:rsidRPr="00F904BA">
        <w:rPr>
          <w:rFonts w:ascii="Times New Roman" w:hAnsi="Times New Roman"/>
          <w:sz w:val="28"/>
          <w:szCs w:val="28"/>
        </w:rPr>
        <w:t xml:space="preserve"> Опыты с ультрафиолетовым излучением [</w:t>
      </w:r>
      <w:r w:rsidRPr="00F904BA">
        <w:rPr>
          <w:rFonts w:ascii="Times New Roman" w:hAnsi="Times New Roman"/>
          <w:sz w:val="28"/>
          <w:szCs w:val="28"/>
          <w:lang w:val="en-US"/>
        </w:rPr>
        <w:t>c</w:t>
      </w:r>
      <w:r w:rsidRPr="00F904BA">
        <w:rPr>
          <w:rFonts w:ascii="Times New Roman" w:hAnsi="Times New Roman"/>
          <w:sz w:val="28"/>
          <w:szCs w:val="28"/>
        </w:rPr>
        <w:t xml:space="preserve">.7-8]. </w:t>
      </w:r>
    </w:p>
    <w:p w:rsidR="00F904BA" w:rsidRPr="00F904BA" w:rsidRDefault="00F904BA" w:rsidP="007707E0">
      <w:pPr>
        <w:pStyle w:val="12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Т.В. Нестеренко, А.А. Тихомиров, В. Н. Шихов. Индукция флуоресценции хлорофилла и оценка устойчивости растений к неблагоприятным воздействиям. / 2007 г. </w:t>
      </w:r>
      <w:r w:rsidRPr="00F904BA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с. 444-458</w:t>
      </w:r>
      <w:r w:rsidRPr="00F904BA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>.</w:t>
      </w:r>
    </w:p>
    <w:p w:rsidR="00F904BA" w:rsidRDefault="00F904BA" w:rsidP="007707E0">
      <w:pPr>
        <w:pStyle w:val="12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114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sz w:val="28"/>
          <w:szCs w:val="28"/>
        </w:rPr>
        <w:t>Интернет источники:</w:t>
      </w:r>
    </w:p>
    <w:p w:rsidR="006E794C" w:rsidRPr="00F904BA" w:rsidRDefault="00F904BA" w:rsidP="007707E0">
      <w:pPr>
        <w:pStyle w:val="a5"/>
        <w:numPr>
          <w:ilvl w:val="0"/>
          <w:numId w:val="3"/>
        </w:num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F904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[Электронный ресурс] - </w:t>
      </w:r>
      <w:r w:rsidR="006E794C" w:rsidRPr="00F904BA">
        <w:rPr>
          <w:rFonts w:ascii="Times New Roman" w:hAnsi="Times New Roman"/>
          <w:sz w:val="28"/>
          <w:szCs w:val="28"/>
        </w:rPr>
        <w:t xml:space="preserve">Режим доступа: </w:t>
      </w:r>
      <w:hyperlink r:id="rId10" w:history="1">
        <w:r w:rsidR="006E794C" w:rsidRPr="00F904BA">
          <w:rPr>
            <w:rFonts w:ascii="Times New Roman" w:hAnsi="Times New Roman"/>
            <w:sz w:val="28"/>
            <w:szCs w:val="28"/>
          </w:rPr>
          <w:t>https://ru.wikipedia.org/</w:t>
        </w:r>
      </w:hyperlink>
    </w:p>
    <w:p w:rsidR="006E794C" w:rsidRPr="006E794C" w:rsidRDefault="006E794C" w:rsidP="007707E0">
      <w:pPr>
        <w:pStyle w:val="a5"/>
        <w:spacing w:line="240" w:lineRule="auto"/>
        <w:ind w:left="1140" w:right="113"/>
        <w:jc w:val="both"/>
        <w:rPr>
          <w:rFonts w:ascii="Times New Roman" w:hAnsi="Times New Roman"/>
          <w:sz w:val="28"/>
          <w:szCs w:val="28"/>
        </w:rPr>
      </w:pPr>
      <w:r w:rsidRPr="006E794C">
        <w:rPr>
          <w:rFonts w:ascii="Times New Roman" w:hAnsi="Times New Roman"/>
          <w:sz w:val="28"/>
          <w:szCs w:val="28"/>
        </w:rPr>
        <w:t>Люминесценция. Флуоресценция.</w:t>
      </w:r>
    </w:p>
    <w:p w:rsidR="006E794C" w:rsidRPr="00C60789" w:rsidRDefault="00F904BA" w:rsidP="007707E0">
      <w:pPr>
        <w:pStyle w:val="a5"/>
        <w:numPr>
          <w:ilvl w:val="0"/>
          <w:numId w:val="3"/>
        </w:num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[Электронный ресурс] - </w:t>
      </w:r>
      <w:r w:rsidR="006E794C" w:rsidRPr="006E794C">
        <w:rPr>
          <w:rFonts w:ascii="Times New Roman" w:hAnsi="Times New Roman"/>
          <w:sz w:val="28"/>
          <w:szCs w:val="28"/>
        </w:rPr>
        <w:t xml:space="preserve">Режим доступа: </w:t>
      </w:r>
      <w:hyperlink r:id="rId11" w:history="1">
        <w:r w:rsidR="006E794C" w:rsidRPr="006E794C">
          <w:rPr>
            <w:rFonts w:ascii="Times New Roman" w:hAnsi="Times New Roman"/>
            <w:sz w:val="28"/>
            <w:szCs w:val="28"/>
          </w:rPr>
          <w:t>http://www.mednovosti.by/journal.aspx?article=4071</w:t>
        </w:r>
      </w:hyperlink>
      <w:r w:rsidR="00C60789">
        <w:rPr>
          <w:rFonts w:ascii="Times New Roman" w:hAnsi="Times New Roman"/>
          <w:sz w:val="28"/>
          <w:szCs w:val="28"/>
        </w:rPr>
        <w:t xml:space="preserve">; </w:t>
      </w:r>
      <w:r w:rsidR="00C60789" w:rsidRPr="00C60789">
        <w:rPr>
          <w:rFonts w:ascii="Times New Roman" w:hAnsi="Times New Roman"/>
          <w:sz w:val="28"/>
          <w:szCs w:val="28"/>
        </w:rPr>
        <w:t>Использование флуоресцентных методов в медицине</w:t>
      </w:r>
      <w:r w:rsidR="00C60789">
        <w:rPr>
          <w:rFonts w:ascii="Times New Roman" w:hAnsi="Times New Roman"/>
          <w:sz w:val="28"/>
          <w:szCs w:val="28"/>
        </w:rPr>
        <w:t>.</w:t>
      </w:r>
    </w:p>
    <w:p w:rsidR="00F904BA" w:rsidRPr="00C60789" w:rsidRDefault="00F904BA" w:rsidP="007707E0">
      <w:pPr>
        <w:pStyle w:val="a5"/>
        <w:numPr>
          <w:ilvl w:val="0"/>
          <w:numId w:val="3"/>
        </w:num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C60789">
        <w:rPr>
          <w:rFonts w:ascii="Times New Roman" w:hAnsi="Times New Roman"/>
          <w:sz w:val="28"/>
          <w:szCs w:val="28"/>
        </w:rPr>
        <w:t xml:space="preserve">[Электронный ресурс] - </w:t>
      </w:r>
      <w:r w:rsidR="00C60789" w:rsidRPr="006E794C">
        <w:rPr>
          <w:rFonts w:ascii="Times New Roman" w:hAnsi="Times New Roman"/>
          <w:sz w:val="28"/>
          <w:szCs w:val="28"/>
        </w:rPr>
        <w:t>Режим доступа:</w:t>
      </w:r>
      <w:r w:rsidR="00C60789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="00C60789" w:rsidRPr="004A22B5">
          <w:rPr>
            <w:rStyle w:val="ab"/>
            <w:rFonts w:ascii="Times New Roman" w:hAnsi="Times New Roman"/>
            <w:sz w:val="28"/>
            <w:szCs w:val="28"/>
          </w:rPr>
          <w:t>https://ru.wikipedia.org/wiki/</w:t>
        </w:r>
      </w:hyperlink>
      <w:r w:rsidR="00C60789">
        <w:rPr>
          <w:rFonts w:ascii="Times New Roman" w:hAnsi="Times New Roman"/>
          <w:sz w:val="28"/>
          <w:szCs w:val="28"/>
        </w:rPr>
        <w:t xml:space="preserve"> </w:t>
      </w:r>
      <w:r w:rsidR="00C60789" w:rsidRPr="00C60789">
        <w:rPr>
          <w:rFonts w:ascii="Times New Roman" w:hAnsi="Times New Roman"/>
          <w:color w:val="000000"/>
          <w:sz w:val="28"/>
          <w:szCs w:val="28"/>
        </w:rPr>
        <w:t>Яблонский</w:t>
      </w:r>
      <w:r w:rsidR="0035064D">
        <w:rPr>
          <w:rFonts w:ascii="Times New Roman" w:hAnsi="Times New Roman"/>
          <w:color w:val="000000"/>
          <w:sz w:val="28"/>
          <w:szCs w:val="28"/>
        </w:rPr>
        <w:t xml:space="preserve"> Александр </w:t>
      </w:r>
      <w:r w:rsidRPr="00C60789">
        <w:rPr>
          <w:rFonts w:ascii="Times New Roman" w:hAnsi="Times New Roman"/>
          <w:color w:val="000000"/>
          <w:sz w:val="28"/>
          <w:szCs w:val="28"/>
        </w:rPr>
        <w:t>(физик)</w:t>
      </w:r>
    </w:p>
    <w:p w:rsidR="00C60789" w:rsidRPr="00C60789" w:rsidRDefault="00C60789" w:rsidP="007707E0">
      <w:pPr>
        <w:pStyle w:val="a5"/>
        <w:numPr>
          <w:ilvl w:val="0"/>
          <w:numId w:val="3"/>
        </w:num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C60789">
        <w:rPr>
          <w:rFonts w:ascii="Times New Roman" w:hAnsi="Times New Roman"/>
          <w:sz w:val="28"/>
          <w:szCs w:val="28"/>
        </w:rPr>
        <w:t xml:space="preserve">[Электронный ресурс] - </w:t>
      </w:r>
      <w:r w:rsidRPr="006E794C">
        <w:rPr>
          <w:rFonts w:ascii="Times New Roman" w:hAnsi="Times New Roman"/>
          <w:sz w:val="28"/>
          <w:szCs w:val="28"/>
        </w:rPr>
        <w:t>Режим доступа: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3" w:history="1">
        <w:r w:rsidRPr="004A22B5">
          <w:rPr>
            <w:rStyle w:val="ab"/>
            <w:rFonts w:ascii="Times New Roman" w:hAnsi="Times New Roman"/>
            <w:sz w:val="28"/>
            <w:szCs w:val="28"/>
          </w:rPr>
          <w:t>https://monographies.ru/en/book/section?id=9251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C60789">
        <w:rPr>
          <w:rFonts w:ascii="Times New Roman" w:hAnsi="Times New Roman"/>
          <w:color w:val="000000"/>
          <w:sz w:val="28"/>
          <w:szCs w:val="28"/>
        </w:rPr>
        <w:t>Фосфоресценция и флуоресценция. Диаграмма Яблонского</w:t>
      </w:r>
    </w:p>
    <w:p w:rsidR="00C60789" w:rsidRPr="00C60789" w:rsidRDefault="00C60789" w:rsidP="007707E0">
      <w:pPr>
        <w:pStyle w:val="a5"/>
        <w:numPr>
          <w:ilvl w:val="0"/>
          <w:numId w:val="3"/>
        </w:num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C60789">
        <w:rPr>
          <w:rFonts w:ascii="Times New Roman" w:hAnsi="Times New Roman"/>
          <w:sz w:val="28"/>
          <w:szCs w:val="28"/>
        </w:rPr>
        <w:t xml:space="preserve">[Электронный ресурс] - </w:t>
      </w:r>
      <w:r w:rsidRPr="006E794C">
        <w:rPr>
          <w:rFonts w:ascii="Times New Roman" w:hAnsi="Times New Roman"/>
          <w:sz w:val="28"/>
          <w:szCs w:val="28"/>
        </w:rPr>
        <w:t>Режим доступа: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4" w:history="1">
        <w:r w:rsidRPr="004A22B5">
          <w:rPr>
            <w:rStyle w:val="ab"/>
            <w:rFonts w:ascii="Times New Roman" w:hAnsi="Times New Roman"/>
            <w:sz w:val="28"/>
            <w:szCs w:val="28"/>
          </w:rPr>
          <w:t>https://ru.convdocs.org/docs/index-9216.html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C60789">
        <w:rPr>
          <w:rFonts w:ascii="Times New Roman" w:hAnsi="Times New Roman"/>
          <w:color w:val="000000"/>
          <w:sz w:val="28"/>
          <w:szCs w:val="28"/>
        </w:rPr>
        <w:t>Пособие по охране тр</w:t>
      </w:r>
      <w:r>
        <w:rPr>
          <w:rFonts w:ascii="Times New Roman" w:hAnsi="Times New Roman"/>
          <w:color w:val="000000"/>
          <w:sz w:val="28"/>
          <w:szCs w:val="28"/>
        </w:rPr>
        <w:t>уда. Общие положения.</w:t>
      </w:r>
    </w:p>
    <w:p w:rsidR="00C60789" w:rsidRPr="00C60789" w:rsidRDefault="00C60789" w:rsidP="007707E0">
      <w:pPr>
        <w:pStyle w:val="a5"/>
        <w:numPr>
          <w:ilvl w:val="0"/>
          <w:numId w:val="3"/>
        </w:num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C60789">
        <w:rPr>
          <w:rFonts w:ascii="Times New Roman" w:hAnsi="Times New Roman"/>
          <w:sz w:val="28"/>
          <w:szCs w:val="28"/>
        </w:rPr>
        <w:t xml:space="preserve">[Электронный ресурс]- </w:t>
      </w:r>
      <w:r w:rsidRPr="006E794C">
        <w:rPr>
          <w:rFonts w:ascii="Times New Roman" w:hAnsi="Times New Roman"/>
          <w:sz w:val="28"/>
          <w:szCs w:val="28"/>
        </w:rPr>
        <w:t>Режим доступа: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5" w:history="1">
        <w:r w:rsidRPr="004A22B5">
          <w:rPr>
            <w:rStyle w:val="ab"/>
            <w:rFonts w:ascii="Times New Roman" w:hAnsi="Times New Roman"/>
            <w:sz w:val="28"/>
            <w:szCs w:val="28"/>
          </w:rPr>
          <w:t>https://ppt-online.org/415385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C60789">
        <w:rPr>
          <w:rFonts w:ascii="Times New Roman" w:hAnsi="Times New Roman"/>
          <w:color w:val="000000"/>
          <w:sz w:val="28"/>
          <w:szCs w:val="28"/>
        </w:rPr>
        <w:t>Спектрофотометрия и спектрофлуориметрия.</w:t>
      </w:r>
    </w:p>
    <w:p w:rsidR="00F904BA" w:rsidRPr="00C60789" w:rsidRDefault="00C60789" w:rsidP="007707E0">
      <w:pPr>
        <w:pStyle w:val="a5"/>
        <w:numPr>
          <w:ilvl w:val="0"/>
          <w:numId w:val="3"/>
        </w:numPr>
        <w:spacing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C60789">
        <w:rPr>
          <w:rFonts w:ascii="Times New Roman" w:hAnsi="Times New Roman"/>
          <w:sz w:val="28"/>
          <w:szCs w:val="28"/>
        </w:rPr>
        <w:t xml:space="preserve">[Электронный ресурс] - Режим доступа: </w:t>
      </w:r>
      <w:hyperlink r:id="rId16" w:history="1">
        <w:r w:rsidRPr="00C60789">
          <w:rPr>
            <w:rStyle w:val="ab"/>
            <w:rFonts w:ascii="Times New Roman" w:hAnsi="Times New Roman"/>
            <w:sz w:val="28"/>
            <w:szCs w:val="28"/>
          </w:rPr>
          <w:t>https://studentoriy.ru/referat-lyuminescenciya-klassifikaciya-metodov-po-sposobu-vozbuzhdeniya-mexanizmu-dlitelnosti-sxemy-yablonskogo</w:t>
        </w:r>
      </w:hyperlink>
      <w:r w:rsidRPr="00C60789">
        <w:rPr>
          <w:rFonts w:ascii="Times New Roman" w:hAnsi="Times New Roman"/>
          <w:color w:val="000000"/>
          <w:sz w:val="28"/>
          <w:szCs w:val="28"/>
        </w:rPr>
        <w:t>; Классификация методов по способу возбуждения, механизму, длительности, схемы Яблонского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FC2602" w:rsidRDefault="00FC2602" w:rsidP="00367FEC">
      <w:pPr>
        <w:pStyle w:val="12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85"/>
        <w:jc w:val="center"/>
        <w:rPr>
          <w:b/>
          <w:color w:val="000000"/>
          <w:sz w:val="28"/>
          <w:szCs w:val="28"/>
        </w:rPr>
      </w:pPr>
      <w:bookmarkStart w:id="62" w:name="_Toc507597273"/>
      <w:bookmarkStart w:id="63" w:name="_Toc507597381"/>
      <w:bookmarkStart w:id="64" w:name="_Toc507597557"/>
      <w:bookmarkStart w:id="65" w:name="_Toc507597665"/>
      <w:bookmarkStart w:id="66" w:name="_Toc507597704"/>
      <w:bookmarkStart w:id="67" w:name="_Toc507597889"/>
    </w:p>
    <w:p w:rsidR="00FC2602" w:rsidRDefault="00FC2602" w:rsidP="00367FEC">
      <w:pPr>
        <w:pStyle w:val="12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85"/>
        <w:jc w:val="center"/>
        <w:rPr>
          <w:b/>
          <w:color w:val="000000"/>
          <w:sz w:val="28"/>
          <w:szCs w:val="28"/>
        </w:rPr>
      </w:pPr>
      <w:r w:rsidRPr="007E6626">
        <w:rPr>
          <w:rStyle w:val="10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362585</wp:posOffset>
            </wp:positionV>
            <wp:extent cx="5938520" cy="3341370"/>
            <wp:effectExtent l="0" t="0" r="5080" b="0"/>
            <wp:wrapTight wrapText="bothSides">
              <wp:wrapPolygon edited="0">
                <wp:start x="0" y="0"/>
                <wp:lineTo x="0" y="21428"/>
                <wp:lineTo x="21549" y="21428"/>
                <wp:lineTo x="21549" y="0"/>
                <wp:lineTo x="0" y="0"/>
              </wp:wrapPolygon>
            </wp:wrapTight>
            <wp:docPr id="2" name="Рисунок 2" descr="C:\Users\Анна\Desktop\Научно-практическая конференция_2023\Колонны 08.0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Научно-практическая конференция_2023\Колонны 08.08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68" w:name="_Toc147587749"/>
      <w:r w:rsidR="0008018A" w:rsidRPr="007E6626">
        <w:rPr>
          <w:rStyle w:val="10"/>
          <w:sz w:val="32"/>
          <w:szCs w:val="32"/>
        </w:rPr>
        <w:t>Приложение</w:t>
      </w:r>
      <w:bookmarkEnd w:id="68"/>
      <w:r w:rsidR="0008018A" w:rsidRPr="007E6626">
        <w:rPr>
          <w:rStyle w:val="10"/>
          <w:sz w:val="32"/>
          <w:szCs w:val="32"/>
        </w:rPr>
        <w:t xml:space="preserve"> </w:t>
      </w:r>
      <w:r w:rsidR="0008018A">
        <w:rPr>
          <w:b/>
          <w:color w:val="000000"/>
          <w:sz w:val="28"/>
          <w:szCs w:val="28"/>
        </w:rPr>
        <w:t>1</w:t>
      </w:r>
    </w:p>
    <w:p w:rsidR="00FC2602" w:rsidRDefault="0082291D">
      <w:pPr>
        <w:rPr>
          <w:b/>
          <w:color w:val="000000"/>
          <w:sz w:val="28"/>
          <w:szCs w:val="28"/>
        </w:rPr>
      </w:pPr>
      <w:r w:rsidRPr="0082291D"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207010</wp:posOffset>
            </wp:positionV>
            <wp:extent cx="5621020" cy="3818255"/>
            <wp:effectExtent l="0" t="0" r="0" b="0"/>
            <wp:wrapTight wrapText="bothSides">
              <wp:wrapPolygon edited="0">
                <wp:start x="0" y="0"/>
                <wp:lineTo x="0" y="21446"/>
                <wp:lineTo x="21522" y="21446"/>
                <wp:lineTo x="21522" y="0"/>
                <wp:lineTo x="0" y="0"/>
              </wp:wrapPolygon>
            </wp:wrapTight>
            <wp:docPr id="8" name="Рисунок 8" descr="C:\Users\Анна\Desktop\Научно-практическая конференция_2023\photo_2023-09-30_20-1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Научно-практическая конференция_2023\photo_2023-09-30_20-12-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602">
        <w:rPr>
          <w:b/>
          <w:color w:val="000000"/>
          <w:sz w:val="28"/>
          <w:szCs w:val="28"/>
        </w:rPr>
        <w:br w:type="page"/>
      </w:r>
    </w:p>
    <w:p w:rsidR="0082291D" w:rsidRDefault="0082291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E5858" w:rsidRDefault="009E5858" w:rsidP="00367FEC">
      <w:pPr>
        <w:pStyle w:val="12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85"/>
        <w:jc w:val="center"/>
        <w:rPr>
          <w:b/>
          <w:color w:val="000000"/>
          <w:sz w:val="28"/>
          <w:szCs w:val="28"/>
        </w:rPr>
      </w:pPr>
    </w:p>
    <w:p w:rsidR="00FC2602" w:rsidRPr="0008018A" w:rsidRDefault="00FC2602" w:rsidP="00367FEC">
      <w:pPr>
        <w:pStyle w:val="12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85"/>
        <w:jc w:val="center"/>
        <w:rPr>
          <w:color w:val="000000"/>
          <w:sz w:val="28"/>
          <w:szCs w:val="28"/>
        </w:rPr>
      </w:pPr>
    </w:p>
    <w:p w:rsidR="009F23E2" w:rsidRPr="009F23E2" w:rsidRDefault="009F7B25" w:rsidP="009F23E2">
      <w:pPr>
        <w:pStyle w:val="12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85"/>
        <w:jc w:val="center"/>
        <w:rPr>
          <w:b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1963420</wp:posOffset>
            </wp:positionH>
            <wp:positionV relativeFrom="margin">
              <wp:posOffset>376665</wp:posOffset>
            </wp:positionV>
            <wp:extent cx="3620135" cy="297688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97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7B25" w:rsidRDefault="009F23E2" w:rsidP="009F23E2">
      <w:pPr>
        <w:spacing w:after="0" w:line="360" w:lineRule="auto"/>
        <w:ind w:right="113" w:firstLine="708"/>
        <w:rPr>
          <w:rFonts w:ascii="Times New Roman" w:hAnsi="Times New Roman" w:cs="Times New Roman"/>
          <w:sz w:val="28"/>
          <w:szCs w:val="28"/>
        </w:rPr>
      </w:pPr>
      <w:r w:rsidRPr="009F23E2">
        <w:rPr>
          <w:rFonts w:ascii="Times New Roman" w:hAnsi="Times New Roman" w:cs="Times New Roman"/>
          <w:b/>
          <w:sz w:val="28"/>
          <w:szCs w:val="28"/>
        </w:rPr>
        <w:t>Рис.</w:t>
      </w:r>
      <w:r w:rsidR="007873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23E2">
        <w:rPr>
          <w:rFonts w:ascii="Times New Roman" w:hAnsi="Times New Roman" w:cs="Times New Roman"/>
          <w:b/>
          <w:sz w:val="28"/>
          <w:szCs w:val="28"/>
        </w:rPr>
        <w:t>1</w:t>
      </w:r>
      <w:r w:rsidR="009F7B25" w:rsidRPr="009F23E2">
        <w:rPr>
          <w:rFonts w:ascii="Times New Roman" w:hAnsi="Times New Roman" w:cs="Times New Roman"/>
          <w:b/>
          <w:sz w:val="28"/>
          <w:szCs w:val="28"/>
        </w:rPr>
        <w:t>.</w:t>
      </w:r>
      <w:r w:rsidR="009F7B25" w:rsidRPr="009F23E2">
        <w:rPr>
          <w:rFonts w:ascii="Times New Roman" w:hAnsi="Times New Roman" w:cs="Times New Roman"/>
          <w:sz w:val="28"/>
          <w:szCs w:val="28"/>
        </w:rPr>
        <w:t xml:space="preserve"> Флуоресценция хлорофилла в листьях: Левый верхний лист поврежден – разрезан в нескольких местах бритвой (черные линии). Зеленые области показывают пониженную эффективность фотосинтеза, красные соответствуют высокой активности, синие – средней, черные – нулевой.</w:t>
      </w:r>
    </w:p>
    <w:p w:rsidR="009F23E2" w:rsidRPr="009F23E2" w:rsidRDefault="009F23E2" w:rsidP="009F23E2">
      <w:pPr>
        <w:spacing w:after="0" w:line="360" w:lineRule="auto"/>
        <w:ind w:right="113" w:firstLine="708"/>
        <w:rPr>
          <w:rFonts w:ascii="Times New Roman" w:hAnsi="Times New Roman" w:cs="Times New Roman"/>
          <w:sz w:val="28"/>
          <w:szCs w:val="24"/>
        </w:rPr>
      </w:pPr>
    </w:p>
    <w:p w:rsidR="00A40FE0" w:rsidRPr="009F23E2" w:rsidRDefault="00A40FE0" w:rsidP="009F23E2">
      <w:pPr>
        <w:spacing w:after="0" w:line="360" w:lineRule="auto"/>
        <w:ind w:right="113" w:firstLine="708"/>
        <w:rPr>
          <w:rFonts w:ascii="Times New Roman" w:hAnsi="Times New Roman"/>
          <w:b/>
          <w:sz w:val="24"/>
          <w:szCs w:val="24"/>
        </w:rPr>
      </w:pPr>
      <w:r w:rsidRPr="009F23E2">
        <w:rPr>
          <w:rFonts w:ascii="Times New Roman" w:hAnsi="Times New Roman"/>
          <w:b/>
          <w:sz w:val="28"/>
          <w:szCs w:val="24"/>
        </w:rPr>
        <w:t>Свечение купюр</w:t>
      </w:r>
    </w:p>
    <w:p w:rsidR="00A40FE0" w:rsidRPr="00A40FE0" w:rsidRDefault="00A40FE0" w:rsidP="00367FEC">
      <w:pPr>
        <w:pStyle w:val="12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85"/>
        <w:jc w:val="center"/>
        <w:rPr>
          <w:color w:val="000000"/>
          <w:sz w:val="28"/>
          <w:szCs w:val="28"/>
        </w:rPr>
      </w:pPr>
      <w:r w:rsidRPr="009339D3">
        <w:rPr>
          <w:b/>
          <w:noProof/>
        </w:rPr>
        <w:drawing>
          <wp:inline distT="0" distB="0" distL="0" distR="0">
            <wp:extent cx="2536042" cy="17995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649" cy="180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FE0">
        <w:rPr>
          <w:noProof/>
        </w:rPr>
        <w:t xml:space="preserve"> </w:t>
      </w:r>
      <w:r w:rsidRPr="00801DBE">
        <w:rPr>
          <w:noProof/>
        </w:rPr>
        <w:drawing>
          <wp:inline distT="0" distB="0" distL="0" distR="0">
            <wp:extent cx="2390361" cy="1790700"/>
            <wp:effectExtent l="0" t="0" r="0" b="0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евро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179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E2" w:rsidRDefault="009F23E2" w:rsidP="00B12347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3E2" w:rsidRDefault="009F23E2" w:rsidP="00B12347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3E2" w:rsidRDefault="009F23E2" w:rsidP="00B12347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3E2" w:rsidRDefault="009F23E2" w:rsidP="00B12347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3E2" w:rsidRDefault="009F23E2" w:rsidP="00B12347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</w:p>
    <w:p w:rsidR="009F23E2" w:rsidRDefault="009F23E2" w:rsidP="00B12347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</w:p>
    <w:p w:rsidR="004D6D2D" w:rsidRDefault="004D6D2D" w:rsidP="00D86942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117439" w:rsidRDefault="00D86942" w:rsidP="00D86942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  <w:r w:rsidRPr="00254F54">
        <w:rPr>
          <w:rFonts w:ascii="Times New Roman" w:hAnsi="Times New Roman" w:cs="Times New Roman"/>
          <w:b/>
          <w:sz w:val="28"/>
        </w:rPr>
        <w:t>Приложение 2</w:t>
      </w:r>
    </w:p>
    <w:tbl>
      <w:tblPr>
        <w:tblStyle w:val="13"/>
        <w:tblpPr w:leftFromText="180" w:rightFromText="180" w:vertAnchor="page" w:horzAnchor="margin" w:tblpY="2205"/>
        <w:tblW w:w="9628" w:type="dxa"/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254F54" w:rsidRPr="00117439" w:rsidTr="00254F54">
        <w:tc>
          <w:tcPr>
            <w:tcW w:w="4814" w:type="dxa"/>
          </w:tcPr>
          <w:p w:rsidR="00254F54" w:rsidRPr="00117439" w:rsidRDefault="00254F54" w:rsidP="00254F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117439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  <w:lang w:eastAsia="ru-RU"/>
              </w:rPr>
              <w:drawing>
                <wp:inline distT="0" distB="0" distL="0" distR="0">
                  <wp:extent cx="2157338" cy="1880006"/>
                  <wp:effectExtent l="0" t="0" r="0" b="6350"/>
                  <wp:docPr id="18" name="image10.jpg" descr="C:\Users\User\Downloads\IMG_20220314_1715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C:\Users\User\Downloads\IMG_20220314_171519.jpg"/>
                          <pic:cNvPicPr preferRelativeResize="0"/>
                        </pic:nvPicPr>
                        <pic:blipFill>
                          <a:blip r:embed="rId22" cstate="print"/>
                          <a:srcRect t="28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243" cy="1919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54F54" w:rsidRPr="00117439" w:rsidRDefault="00254F54" w:rsidP="00254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Рис.</w:t>
            </w:r>
            <w:r w:rsidR="007873A2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9F23E2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2.</w:t>
            </w:r>
            <w:r w:rsidRPr="0011743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Флуоресценция хлорофилла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в свете фонарика – дневной свет.</w:t>
            </w:r>
          </w:p>
        </w:tc>
        <w:tc>
          <w:tcPr>
            <w:tcW w:w="4814" w:type="dxa"/>
          </w:tcPr>
          <w:p w:rsidR="00254F54" w:rsidRPr="00117439" w:rsidRDefault="00254F54" w:rsidP="00254F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0669" cy="1858010"/>
                  <wp:effectExtent l="0" t="0" r="2540" b="8890"/>
                  <wp:docPr id="4" name="image17.jpg" descr="Изображение выглядит как легкий, движение, темный, освещенный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Изображение выглядит как легкий, движение, темный, освещенный&#10;&#10;Автоматически созданное описание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363" cy="18879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54F54" w:rsidRPr="00117439" w:rsidRDefault="00254F54" w:rsidP="00254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Рис.</w:t>
            </w:r>
            <w:r w:rsidR="007873A2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9F23E2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3.</w:t>
            </w:r>
            <w:r w:rsidRPr="0011743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 Флуоресценция хлорофилла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свете фонарика – ультрафиолетовый спектр.</w:t>
            </w:r>
          </w:p>
        </w:tc>
      </w:tr>
    </w:tbl>
    <w:p w:rsidR="00254F54" w:rsidRDefault="00254F54"/>
    <w:p w:rsidR="00254F54" w:rsidRDefault="00254F54"/>
    <w:tbl>
      <w:tblPr>
        <w:tblStyle w:val="13"/>
        <w:tblW w:w="9628" w:type="dxa"/>
        <w:tblLayout w:type="fixed"/>
        <w:tblLook w:val="04A0" w:firstRow="1" w:lastRow="0" w:firstColumn="1" w:lastColumn="0" w:noHBand="0" w:noVBand="1"/>
      </w:tblPr>
      <w:tblGrid>
        <w:gridCol w:w="4814"/>
        <w:gridCol w:w="4814"/>
      </w:tblGrid>
      <w:tr w:rsidR="009F23E2" w:rsidRPr="00117439" w:rsidTr="009F23E2">
        <w:trPr>
          <w:trHeight w:val="4169"/>
        </w:trPr>
        <w:tc>
          <w:tcPr>
            <w:tcW w:w="4814" w:type="dxa"/>
          </w:tcPr>
          <w:p w:rsidR="009F23E2" w:rsidRPr="00117439" w:rsidRDefault="009F23E2" w:rsidP="00F35896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11743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0745" cy="2450982"/>
                  <wp:effectExtent l="0" t="0" r="0" b="6985"/>
                  <wp:docPr id="1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4" cstate="print"/>
                          <a:srcRect l="4301" t="3331" r="42119" b="14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057" cy="24619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F23E2" w:rsidRPr="00117439" w:rsidRDefault="009F23E2" w:rsidP="00F35896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11743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а</w:t>
            </w:r>
          </w:p>
        </w:tc>
        <w:tc>
          <w:tcPr>
            <w:tcW w:w="4814" w:type="dxa"/>
          </w:tcPr>
          <w:p w:rsidR="009F23E2" w:rsidRPr="00117439" w:rsidRDefault="009F23E2" w:rsidP="00F35896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2964" cy="2428240"/>
                  <wp:effectExtent l="0" t="0" r="8890" b="0"/>
                  <wp:docPr id="26" name="image16.jpg" descr="Изображение выглядит как текст, человек, пластмассовый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Изображение выглядит как текст, человек, пластмассовый&#10;&#10;Автоматически созданное описание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648" cy="24457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F23E2" w:rsidRPr="00117439" w:rsidRDefault="009F23E2" w:rsidP="00F35896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11743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б</w:t>
            </w:r>
          </w:p>
        </w:tc>
      </w:tr>
      <w:tr w:rsidR="009F23E2" w:rsidRPr="00117439" w:rsidTr="00D9270D">
        <w:trPr>
          <w:trHeight w:val="1216"/>
        </w:trPr>
        <w:tc>
          <w:tcPr>
            <w:tcW w:w="4814" w:type="dxa"/>
          </w:tcPr>
          <w:p w:rsidR="009F23E2" w:rsidRPr="00117439" w:rsidRDefault="003C4A48" w:rsidP="00F35896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C4A48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Рис.</w:t>
            </w:r>
            <w:r w:rsidR="007873A2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3C4A48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4.</w:t>
            </w:r>
            <w:r w:rsidRPr="0011743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а) Выделение раствора хлорофилла;</w:t>
            </w:r>
          </w:p>
        </w:tc>
        <w:tc>
          <w:tcPr>
            <w:tcW w:w="4814" w:type="dxa"/>
          </w:tcPr>
          <w:p w:rsidR="009F23E2" w:rsidRDefault="003C4A48" w:rsidP="00F35896">
            <w:pPr>
              <w:tabs>
                <w:tab w:val="left" w:pos="851"/>
              </w:tabs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1743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б) Раствор экстракта хлорофилла.</w:t>
            </w:r>
          </w:p>
        </w:tc>
      </w:tr>
    </w:tbl>
    <w:p w:rsidR="00D86942" w:rsidRDefault="00D86942" w:rsidP="006C147C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9F23E2" w:rsidRDefault="000C4CDE" w:rsidP="006C147C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-1270</wp:posOffset>
            </wp:positionH>
            <wp:positionV relativeFrom="page">
              <wp:posOffset>1108310</wp:posOffset>
            </wp:positionV>
            <wp:extent cx="1901825" cy="181673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35FB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3781425</wp:posOffset>
            </wp:positionH>
            <wp:positionV relativeFrom="page">
              <wp:posOffset>1069340</wp:posOffset>
            </wp:positionV>
            <wp:extent cx="1656715" cy="1902460"/>
            <wp:effectExtent l="0" t="0" r="635" b="2540"/>
            <wp:wrapTopAndBottom/>
            <wp:docPr id="6" name="Рисунок 6" descr="C:\Users\Анна\Desktop\IMG2023042415040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IMG20230424150404_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147C" w:rsidRPr="00254F54">
        <w:rPr>
          <w:rFonts w:ascii="Times New Roman" w:hAnsi="Times New Roman" w:cs="Times New Roman"/>
          <w:b/>
          <w:sz w:val="28"/>
        </w:rPr>
        <w:t>П</w:t>
      </w:r>
      <w:r w:rsidR="006C147C">
        <w:rPr>
          <w:rFonts w:ascii="Times New Roman" w:hAnsi="Times New Roman" w:cs="Times New Roman"/>
          <w:b/>
          <w:sz w:val="28"/>
        </w:rPr>
        <w:t>риложение 3</w:t>
      </w:r>
    </w:p>
    <w:p w:rsidR="000C4CDE" w:rsidRDefault="000C4CDE" w:rsidP="00B12347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FC2602" w:rsidTr="000C4CDE">
        <w:tc>
          <w:tcPr>
            <w:tcW w:w="4785" w:type="dxa"/>
          </w:tcPr>
          <w:p w:rsidR="000C4CDE" w:rsidRDefault="000C4CDE" w:rsidP="00B12347">
            <w:pPr>
              <w:tabs>
                <w:tab w:val="left" w:pos="85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</w:pPr>
            <w:r w:rsidRPr="00F41E1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Рис.</w:t>
            </w:r>
            <w:r w:rsidR="007873A2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F41E1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5.</w:t>
            </w:r>
            <w:r w:rsidRPr="0011743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Разрушение хлорофилла при неправильном (добавление воды) приготовлении экстракта (слева).</w:t>
            </w:r>
          </w:p>
        </w:tc>
        <w:tc>
          <w:tcPr>
            <w:tcW w:w="4785" w:type="dxa"/>
          </w:tcPr>
          <w:p w:rsidR="000C4CDE" w:rsidRDefault="000C4CDE" w:rsidP="000C4CDE">
            <w:pPr>
              <w:tabs>
                <w:tab w:val="left" w:pos="85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</w:pPr>
            <w:r w:rsidRPr="00F41E1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Рис.</w:t>
            </w:r>
            <w:r w:rsidR="007873A2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6</w:t>
            </w:r>
            <w:r w:rsidRPr="00F41E1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Разрушение хлорофилла</w:t>
            </w:r>
            <w:r>
              <w:rPr>
                <w:rFonts w:ascii="Times New Roman" w:hAnsi="Times New Roman"/>
                <w:sz w:val="28"/>
                <w:szCs w:val="28"/>
                <w:highlight w:val="white"/>
                <w:lang w:eastAsia="ru-RU"/>
              </w:rPr>
              <w:t xml:space="preserve"> при добавлении серной кислоты.</w:t>
            </w:r>
          </w:p>
        </w:tc>
      </w:tr>
    </w:tbl>
    <w:p w:rsidR="000C4CDE" w:rsidRDefault="009F72B2" w:rsidP="00B12347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4251205</wp:posOffset>
            </wp:positionH>
            <wp:positionV relativeFrom="page">
              <wp:posOffset>4615024</wp:posOffset>
            </wp:positionV>
            <wp:extent cx="2118488" cy="1698791"/>
            <wp:effectExtent l="0" t="0" r="0" b="0"/>
            <wp:wrapTopAndBottom/>
            <wp:docPr id="2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488" cy="1698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86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C4CDE" w:rsidRDefault="000C4CDE" w:rsidP="00B12347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C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1079079" y="4519996"/>
            <wp:positionH relativeFrom="column">
              <wp:align>left</wp:align>
            </wp:positionH>
            <wp:positionV relativeFrom="paragraph">
              <wp:align>top</wp:align>
            </wp:positionV>
            <wp:extent cx="1490775" cy="1987739"/>
            <wp:effectExtent l="0" t="0" r="0" b="0"/>
            <wp:wrapSquare wrapText="bothSides"/>
            <wp:docPr id="7" name="Рисунок 7" descr="C:\Users\Анна\Desktop\IMG2023042815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IMG202304281553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75" cy="198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785"/>
        <w:gridCol w:w="3828"/>
      </w:tblGrid>
      <w:tr w:rsidR="00FB3207" w:rsidTr="000C64BA">
        <w:tc>
          <w:tcPr>
            <w:tcW w:w="4785" w:type="dxa"/>
          </w:tcPr>
          <w:p w:rsidR="000C4CDE" w:rsidRDefault="000C4CDE" w:rsidP="00B12347">
            <w:pPr>
              <w:tabs>
                <w:tab w:val="left" w:pos="85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1E1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Рис.</w:t>
            </w:r>
            <w:r w:rsidR="000C64BA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 xml:space="preserve"> 7а</w:t>
            </w:r>
            <w:r w:rsidRPr="00F41E1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Разрушение хлорофилла при воздействии ультрафиолета в течении нескольких часов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(образец №2).</w:t>
            </w:r>
          </w:p>
        </w:tc>
        <w:tc>
          <w:tcPr>
            <w:tcW w:w="3828" w:type="dxa"/>
          </w:tcPr>
          <w:p w:rsidR="000C4CDE" w:rsidRDefault="009F72B2" w:rsidP="000C64BA">
            <w:pPr>
              <w:tabs>
                <w:tab w:val="left" w:pos="85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202122"/>
                <w:sz w:val="28"/>
                <w:szCs w:val="28"/>
              </w:rPr>
              <w:t>Рис.</w:t>
            </w:r>
            <w:r w:rsidR="000C64BA">
              <w:rPr>
                <w:rFonts w:ascii="Times New Roman" w:hAnsi="Times New Roman"/>
                <w:b/>
                <w:color w:val="202122"/>
                <w:sz w:val="28"/>
                <w:szCs w:val="28"/>
              </w:rPr>
              <w:t xml:space="preserve"> </w:t>
            </w:r>
            <w:r w:rsidRPr="009F72B2">
              <w:rPr>
                <w:rFonts w:ascii="Times New Roman" w:hAnsi="Times New Roman"/>
                <w:b/>
                <w:color w:val="202122"/>
                <w:sz w:val="28"/>
                <w:szCs w:val="28"/>
              </w:rPr>
              <w:t>7</w:t>
            </w:r>
            <w:r w:rsidR="000C64BA">
              <w:rPr>
                <w:rFonts w:ascii="Times New Roman" w:hAnsi="Times New Roman"/>
                <w:b/>
                <w:color w:val="202122"/>
                <w:sz w:val="28"/>
                <w:szCs w:val="28"/>
              </w:rPr>
              <w:t>б</w:t>
            </w:r>
            <w:r w:rsidRPr="009F72B2">
              <w:rPr>
                <w:rFonts w:ascii="Times New Roman" w:hAnsi="Times New Roman"/>
                <w:b/>
                <w:color w:val="202122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202122"/>
                <w:sz w:val="28"/>
                <w:szCs w:val="28"/>
              </w:rPr>
              <w:t xml:space="preserve"> </w:t>
            </w:r>
            <w:r w:rsidRPr="00EC4C16">
              <w:rPr>
                <w:rFonts w:ascii="Times New Roman" w:hAnsi="Times New Roman"/>
                <w:color w:val="202122"/>
                <w:sz w:val="28"/>
                <w:szCs w:val="28"/>
              </w:rPr>
              <w:t>График разрушения хлорофилла под действием ультрафиолета.</w:t>
            </w:r>
          </w:p>
        </w:tc>
      </w:tr>
    </w:tbl>
    <w:p w:rsidR="000C4CDE" w:rsidRDefault="000C4CDE" w:rsidP="00B12347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CDE" w:rsidRDefault="000C4CDE" w:rsidP="00B12347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CDE" w:rsidRDefault="000C4CDE" w:rsidP="00B12347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CDE" w:rsidRDefault="000C4CDE" w:rsidP="00B12347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E11" w:rsidRPr="000C4CDE" w:rsidRDefault="00F41E11" w:rsidP="00B12347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</w:p>
    <w:p w:rsidR="000C4CDE" w:rsidRDefault="000C4CDE" w:rsidP="00B12347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color w:val="202122"/>
          <w:sz w:val="28"/>
          <w:szCs w:val="28"/>
        </w:rPr>
      </w:pPr>
    </w:p>
    <w:p w:rsidR="000C4CDE" w:rsidRDefault="000C4CDE" w:rsidP="00B12347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color w:val="202122"/>
          <w:sz w:val="28"/>
          <w:szCs w:val="28"/>
        </w:rPr>
      </w:pPr>
    </w:p>
    <w:p w:rsidR="000C4CDE" w:rsidRDefault="006A3475" w:rsidP="006A3475">
      <w:pPr>
        <w:tabs>
          <w:tab w:val="left" w:pos="851"/>
        </w:tabs>
        <w:spacing w:after="0" w:line="360" w:lineRule="auto"/>
        <w:jc w:val="center"/>
        <w:rPr>
          <w:rFonts w:ascii="Times New Roman" w:hAnsi="Times New Roman"/>
          <w:color w:val="202122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349250</wp:posOffset>
            </wp:positionH>
            <wp:positionV relativeFrom="margin">
              <wp:posOffset>448945</wp:posOffset>
            </wp:positionV>
            <wp:extent cx="4796790" cy="2383155"/>
            <wp:effectExtent l="0" t="0" r="3810" b="0"/>
            <wp:wrapTopAndBottom/>
            <wp:docPr id="1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21" b="4753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2383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254F54">
        <w:rPr>
          <w:rFonts w:ascii="Times New Roman" w:hAnsi="Times New Roman" w:cs="Times New Roman"/>
          <w:b/>
          <w:sz w:val="28"/>
        </w:rPr>
        <w:t>П</w:t>
      </w:r>
      <w:r>
        <w:rPr>
          <w:rFonts w:ascii="Times New Roman" w:hAnsi="Times New Roman" w:cs="Times New Roman"/>
          <w:b/>
          <w:sz w:val="28"/>
        </w:rPr>
        <w:t>риложение 4</w:t>
      </w:r>
    </w:p>
    <w:p w:rsidR="000C4CDE" w:rsidRDefault="000C4CDE" w:rsidP="00B12347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color w:val="202122"/>
          <w:sz w:val="28"/>
          <w:szCs w:val="28"/>
        </w:rPr>
      </w:pPr>
    </w:p>
    <w:p w:rsidR="009178A8" w:rsidRPr="00EC4C16" w:rsidRDefault="000C64BA" w:rsidP="009178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2185035</wp:posOffset>
            </wp:positionH>
            <wp:positionV relativeFrom="margin">
              <wp:posOffset>4348480</wp:posOffset>
            </wp:positionV>
            <wp:extent cx="3726815" cy="2218690"/>
            <wp:effectExtent l="0" t="0" r="6985" b="0"/>
            <wp:wrapTopAndBottom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2218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178A8" w:rsidRPr="009178A8">
        <w:rPr>
          <w:rFonts w:ascii="Times New Roman" w:hAnsi="Times New Roman" w:cs="Times New Roman"/>
          <w:b/>
          <w:sz w:val="28"/>
          <w:szCs w:val="28"/>
        </w:rPr>
        <w:t>Рис. 8.</w:t>
      </w:r>
      <w:r w:rsidR="009178A8" w:rsidRPr="00EC4C16">
        <w:rPr>
          <w:rFonts w:ascii="Times New Roman" w:hAnsi="Times New Roman" w:cs="Times New Roman"/>
          <w:sz w:val="28"/>
          <w:szCs w:val="28"/>
        </w:rPr>
        <w:t xml:space="preserve"> Правило Лёвшина. Синим цветом показано поглощение, оранжевым флуоресценция. Спектры флуоресценции и поглощения зеркально-симметричны.</w:t>
      </w:r>
    </w:p>
    <w:p w:rsidR="009F23E2" w:rsidRPr="00117439" w:rsidRDefault="009F23E2" w:rsidP="00B12347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</w:p>
    <w:p w:rsidR="00117439" w:rsidRPr="00117439" w:rsidRDefault="000C64BA" w:rsidP="00B12347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  <w:r w:rsidRPr="000C64BA">
        <w:rPr>
          <w:rFonts w:ascii="Times New Roman" w:hAnsi="Times New Roman"/>
          <w:b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/>
          <w:b/>
          <w:sz w:val="28"/>
          <w:szCs w:val="28"/>
          <w:lang w:eastAsia="ru-RU"/>
        </w:rPr>
        <w:t>9</w:t>
      </w:r>
      <w:r w:rsidRPr="000C64BA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EC4C16">
        <w:rPr>
          <w:rFonts w:ascii="Times New Roman" w:hAnsi="Times New Roman"/>
          <w:sz w:val="28"/>
          <w:szCs w:val="28"/>
          <w:lang w:eastAsia="ru-RU"/>
        </w:rPr>
        <w:t xml:space="preserve"> Схема Яблонского. Зеленым обозначена флуоресценция, красным фосфоресценция, черными вертикальными линиями погло</w:t>
      </w:r>
      <w:r>
        <w:rPr>
          <w:rFonts w:ascii="Times New Roman" w:hAnsi="Times New Roman"/>
          <w:sz w:val="28"/>
          <w:szCs w:val="28"/>
          <w:lang w:eastAsia="ru-RU"/>
        </w:rPr>
        <w:t>щение, синим</w:t>
      </w:r>
      <w:r w:rsidRPr="00EC4C16">
        <w:rPr>
          <w:rFonts w:ascii="Times New Roman" w:hAnsi="Times New Roman"/>
          <w:sz w:val="28"/>
          <w:szCs w:val="28"/>
          <w:lang w:eastAsia="ru-RU"/>
        </w:rPr>
        <w:t xml:space="preserve"> конверсия, голубым внутренняя конверсия.</w:t>
      </w:r>
    </w:p>
    <w:p w:rsidR="00117439" w:rsidRPr="00117439" w:rsidRDefault="00117439" w:rsidP="00B1234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5FB9" w:rsidRDefault="00735FB9" w:rsidP="00B123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FB9" w:rsidRDefault="00735FB9" w:rsidP="00B123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62"/>
    <w:bookmarkEnd w:id="63"/>
    <w:bookmarkEnd w:id="64"/>
    <w:bookmarkEnd w:id="65"/>
    <w:bookmarkEnd w:id="66"/>
    <w:bookmarkEnd w:id="67"/>
    <w:p w:rsidR="00EC4C16" w:rsidRDefault="00EC4C16" w:rsidP="00EC4C16">
      <w:pPr>
        <w:pStyle w:val="a5"/>
        <w:spacing w:line="360" w:lineRule="auto"/>
        <w:ind w:left="0" w:right="113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EC4C16" w:rsidSect="001E2C45">
      <w:footerReference w:type="default" r:id="rId3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896" w:rsidRDefault="00F35896" w:rsidP="00771EAF">
      <w:pPr>
        <w:spacing w:after="0" w:line="240" w:lineRule="auto"/>
      </w:pPr>
      <w:r>
        <w:separator/>
      </w:r>
    </w:p>
  </w:endnote>
  <w:endnote w:type="continuationSeparator" w:id="0">
    <w:p w:rsidR="00F35896" w:rsidRDefault="00F35896" w:rsidP="00771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4504669"/>
      <w:docPartObj>
        <w:docPartGallery w:val="Page Numbers (Bottom of Page)"/>
        <w:docPartUnique/>
      </w:docPartObj>
    </w:sdtPr>
    <w:sdtEndPr/>
    <w:sdtContent>
      <w:p w:rsidR="00F35896" w:rsidRDefault="00422CE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35896" w:rsidRDefault="00F3589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896" w:rsidRDefault="00F35896" w:rsidP="00771EAF">
      <w:pPr>
        <w:spacing w:after="0" w:line="240" w:lineRule="auto"/>
      </w:pPr>
      <w:r>
        <w:separator/>
      </w:r>
    </w:p>
  </w:footnote>
  <w:footnote w:type="continuationSeparator" w:id="0">
    <w:p w:rsidR="00F35896" w:rsidRDefault="00F35896" w:rsidP="00771EAF">
      <w:pPr>
        <w:spacing w:after="0" w:line="240" w:lineRule="auto"/>
      </w:pPr>
      <w:r>
        <w:continuationSeparator/>
      </w:r>
    </w:p>
  </w:footnote>
  <w:footnote w:id="1">
    <w:p w:rsidR="00F35896" w:rsidRPr="00FC2602" w:rsidRDefault="00F35896">
      <w:pPr>
        <w:pStyle w:val="af"/>
        <w:rPr>
          <w:rFonts w:ascii="Times New Roman" w:hAnsi="Times New Roman" w:cs="Times New Roman"/>
        </w:rPr>
      </w:pPr>
      <w:r w:rsidRPr="00FC2602">
        <w:rPr>
          <w:rStyle w:val="af1"/>
          <w:rFonts w:ascii="Times New Roman" w:hAnsi="Times New Roman" w:cs="Times New Roman"/>
        </w:rPr>
        <w:footnoteRef/>
      </w:r>
      <w:r w:rsidRPr="00FC2602">
        <w:rPr>
          <w:rFonts w:ascii="Times New Roman" w:hAnsi="Times New Roman" w:cs="Times New Roman"/>
        </w:rPr>
        <w:t xml:space="preserve"> Приложение 1</w:t>
      </w:r>
    </w:p>
  </w:footnote>
  <w:footnote w:id="2">
    <w:p w:rsidR="00F35896" w:rsidRPr="00FC2602" w:rsidRDefault="00F35896">
      <w:pPr>
        <w:pStyle w:val="af"/>
        <w:rPr>
          <w:rFonts w:ascii="Times New Roman" w:hAnsi="Times New Roman" w:cs="Times New Roman"/>
        </w:rPr>
      </w:pPr>
      <w:r>
        <w:rPr>
          <w:rStyle w:val="af1"/>
        </w:rPr>
        <w:footnoteRef/>
      </w:r>
      <w:r>
        <w:t xml:space="preserve"> </w:t>
      </w:r>
      <w:r w:rsidRPr="00FC2602">
        <w:rPr>
          <w:rFonts w:ascii="Times New Roman" w:hAnsi="Times New Roman" w:cs="Times New Roman"/>
        </w:rPr>
        <w:t>Приложение 1</w:t>
      </w:r>
    </w:p>
  </w:footnote>
  <w:footnote w:id="3">
    <w:p w:rsidR="00F35896" w:rsidRPr="009F23E2" w:rsidRDefault="00F35896">
      <w:pPr>
        <w:pStyle w:val="af"/>
        <w:rPr>
          <w:rFonts w:ascii="Times New Roman" w:hAnsi="Times New Roman" w:cs="Times New Roman"/>
        </w:rPr>
      </w:pPr>
      <w:r w:rsidRPr="009F23E2">
        <w:rPr>
          <w:rStyle w:val="af1"/>
          <w:rFonts w:ascii="Times New Roman" w:hAnsi="Times New Roman" w:cs="Times New Roman"/>
        </w:rPr>
        <w:footnoteRef/>
      </w:r>
      <w:r w:rsidRPr="009F23E2">
        <w:rPr>
          <w:rFonts w:ascii="Times New Roman" w:hAnsi="Times New Roman" w:cs="Times New Roman"/>
        </w:rPr>
        <w:t xml:space="preserve"> Приложение</w:t>
      </w:r>
      <w:r>
        <w:rPr>
          <w:rFonts w:ascii="Times New Roman" w:hAnsi="Times New Roman" w:cs="Times New Roman"/>
        </w:rPr>
        <w:t xml:space="preserve"> 1</w:t>
      </w:r>
      <w:r w:rsidRPr="009F23E2">
        <w:rPr>
          <w:rFonts w:ascii="Times New Roman" w:hAnsi="Times New Roman" w:cs="Times New Roman"/>
        </w:rPr>
        <w:t xml:space="preserve"> рис.1</w:t>
      </w:r>
    </w:p>
  </w:footnote>
  <w:footnote w:id="4">
    <w:p w:rsidR="00F35896" w:rsidRPr="009F23E2" w:rsidRDefault="00F35896">
      <w:pPr>
        <w:pStyle w:val="af"/>
        <w:rPr>
          <w:rFonts w:ascii="Times New Roman" w:hAnsi="Times New Roman" w:cs="Times New Roman"/>
        </w:rPr>
      </w:pPr>
      <w:r w:rsidRPr="009F23E2">
        <w:rPr>
          <w:rStyle w:val="af1"/>
          <w:rFonts w:ascii="Times New Roman" w:hAnsi="Times New Roman" w:cs="Times New Roman"/>
        </w:rPr>
        <w:footnoteRef/>
      </w:r>
      <w:r w:rsidRPr="009F23E2">
        <w:rPr>
          <w:rFonts w:ascii="Times New Roman" w:hAnsi="Times New Roman" w:cs="Times New Roman"/>
        </w:rPr>
        <w:t xml:space="preserve"> См. приложение</w:t>
      </w:r>
      <w:r>
        <w:rPr>
          <w:rFonts w:ascii="Times New Roman" w:hAnsi="Times New Roman" w:cs="Times New Roman"/>
        </w:rPr>
        <w:t xml:space="preserve"> 1</w:t>
      </w:r>
    </w:p>
  </w:footnote>
  <w:footnote w:id="5">
    <w:p w:rsidR="00F35896" w:rsidRPr="001618CE" w:rsidRDefault="00F35896">
      <w:pPr>
        <w:pStyle w:val="af"/>
        <w:rPr>
          <w:rFonts w:ascii="Times New Roman" w:hAnsi="Times New Roman" w:cs="Times New Roman"/>
        </w:rPr>
      </w:pPr>
      <w:r w:rsidRPr="001618CE">
        <w:rPr>
          <w:rStyle w:val="af1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П</w:t>
      </w:r>
      <w:r w:rsidRPr="001618CE">
        <w:rPr>
          <w:rFonts w:ascii="Times New Roman" w:hAnsi="Times New Roman" w:cs="Times New Roman"/>
        </w:rPr>
        <w:t>риложение</w:t>
      </w:r>
      <w:r>
        <w:rPr>
          <w:rFonts w:ascii="Times New Roman" w:hAnsi="Times New Roman" w:cs="Times New Roman"/>
        </w:rPr>
        <w:t xml:space="preserve"> 2 рис.2</w:t>
      </w:r>
    </w:p>
  </w:footnote>
  <w:footnote w:id="6">
    <w:p w:rsidR="00F35896" w:rsidRPr="001618CE" w:rsidRDefault="00F35896" w:rsidP="001618CE">
      <w:pPr>
        <w:pStyle w:val="af"/>
        <w:rPr>
          <w:rFonts w:ascii="Times New Roman" w:hAnsi="Times New Roman" w:cs="Times New Roman"/>
        </w:rPr>
      </w:pPr>
      <w:r w:rsidRPr="001618CE">
        <w:rPr>
          <w:rStyle w:val="af1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Приложение 2 рис.4(а)</w:t>
      </w:r>
    </w:p>
  </w:footnote>
  <w:footnote w:id="7">
    <w:p w:rsidR="00F35896" w:rsidRPr="001618CE" w:rsidRDefault="00F35896">
      <w:pPr>
        <w:pStyle w:val="af"/>
        <w:rPr>
          <w:rFonts w:ascii="Times New Roman" w:hAnsi="Times New Roman" w:cs="Times New Roman"/>
        </w:rPr>
      </w:pPr>
      <w:r w:rsidRPr="001618CE">
        <w:rPr>
          <w:rStyle w:val="af1"/>
          <w:rFonts w:ascii="Times New Roman" w:hAnsi="Times New Roman" w:cs="Times New Roman"/>
        </w:rPr>
        <w:footnoteRef/>
      </w:r>
      <w:r w:rsidRPr="001618CE">
        <w:rPr>
          <w:rFonts w:ascii="Times New Roman" w:hAnsi="Times New Roman" w:cs="Times New Roman"/>
        </w:rPr>
        <w:t xml:space="preserve"> Приложение</w:t>
      </w:r>
      <w:r>
        <w:rPr>
          <w:rFonts w:ascii="Times New Roman" w:hAnsi="Times New Roman" w:cs="Times New Roman"/>
        </w:rPr>
        <w:t xml:space="preserve"> 2</w:t>
      </w:r>
      <w:r w:rsidRPr="001618CE">
        <w:rPr>
          <w:rFonts w:ascii="Times New Roman" w:hAnsi="Times New Roman" w:cs="Times New Roman"/>
        </w:rPr>
        <w:t xml:space="preserve"> рис.3</w:t>
      </w:r>
    </w:p>
  </w:footnote>
  <w:footnote w:id="8">
    <w:p w:rsidR="00F35896" w:rsidRDefault="00F35896" w:rsidP="007873A2">
      <w:pPr>
        <w:pStyle w:val="af"/>
      </w:pPr>
      <w:r>
        <w:rPr>
          <w:rStyle w:val="af1"/>
        </w:rPr>
        <w:footnoteRef/>
      </w:r>
      <w:r>
        <w:t xml:space="preserve"> </w:t>
      </w:r>
      <w:r w:rsidRPr="001618CE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3 рис.5</w:t>
      </w:r>
    </w:p>
  </w:footnote>
  <w:footnote w:id="9">
    <w:p w:rsidR="00F35896" w:rsidRDefault="00F35896" w:rsidP="007873A2">
      <w:pPr>
        <w:pStyle w:val="af"/>
      </w:pPr>
      <w:r>
        <w:rPr>
          <w:rStyle w:val="af1"/>
        </w:rPr>
        <w:footnoteRef/>
      </w:r>
      <w:r>
        <w:t xml:space="preserve"> </w:t>
      </w:r>
      <w:r w:rsidRPr="001618CE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3 рис.6</w:t>
      </w:r>
    </w:p>
  </w:footnote>
  <w:footnote w:id="10">
    <w:p w:rsidR="00F35896" w:rsidRDefault="00F35896">
      <w:pPr>
        <w:pStyle w:val="af"/>
      </w:pPr>
      <w:r>
        <w:rPr>
          <w:rStyle w:val="af1"/>
        </w:rPr>
        <w:footnoteRef/>
      </w:r>
      <w:r>
        <w:t xml:space="preserve"> </w:t>
      </w:r>
      <w:r w:rsidRPr="00543C0F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4</w:t>
      </w:r>
      <w:r w:rsidRPr="00543C0F">
        <w:rPr>
          <w:rFonts w:ascii="Times New Roman" w:hAnsi="Times New Roman" w:cs="Times New Roman"/>
        </w:rPr>
        <w:t xml:space="preserve"> рис.</w:t>
      </w:r>
      <w:r>
        <w:rPr>
          <w:rFonts w:ascii="Times New Roman" w:hAnsi="Times New Roman" w:cs="Times New Roman"/>
        </w:rPr>
        <w:t>9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97C28"/>
    <w:multiLevelType w:val="multilevel"/>
    <w:tmpl w:val="9F82EA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C4C01"/>
    <w:multiLevelType w:val="multilevel"/>
    <w:tmpl w:val="EAEABF6A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9E0AAA"/>
    <w:multiLevelType w:val="multilevel"/>
    <w:tmpl w:val="74D46438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B70FEB"/>
    <w:multiLevelType w:val="multilevel"/>
    <w:tmpl w:val="C0C28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E04D4F"/>
    <w:multiLevelType w:val="hybridMultilevel"/>
    <w:tmpl w:val="49D4CA82"/>
    <w:lvl w:ilvl="0" w:tplc="E2E04444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5" w15:restartNumberingAfterBreak="0">
    <w:nsid w:val="6A1F6F3F"/>
    <w:multiLevelType w:val="hybridMultilevel"/>
    <w:tmpl w:val="F14A5F32"/>
    <w:lvl w:ilvl="0" w:tplc="0D7EDABE">
      <w:start w:val="1"/>
      <w:numFmt w:val="decimal"/>
      <w:lvlText w:val="%1."/>
      <w:lvlJc w:val="left"/>
      <w:pPr>
        <w:ind w:left="114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6549"/>
    <w:rsid w:val="000052C2"/>
    <w:rsid w:val="00005E1B"/>
    <w:rsid w:val="00011743"/>
    <w:rsid w:val="0004687B"/>
    <w:rsid w:val="00054CDA"/>
    <w:rsid w:val="0008018A"/>
    <w:rsid w:val="000A037E"/>
    <w:rsid w:val="000B3769"/>
    <w:rsid w:val="000B7418"/>
    <w:rsid w:val="000C4CDE"/>
    <w:rsid w:val="000C64BA"/>
    <w:rsid w:val="000D3F26"/>
    <w:rsid w:val="000F4D8D"/>
    <w:rsid w:val="00117439"/>
    <w:rsid w:val="0012622F"/>
    <w:rsid w:val="00152E57"/>
    <w:rsid w:val="001618CE"/>
    <w:rsid w:val="0017192B"/>
    <w:rsid w:val="001C18EB"/>
    <w:rsid w:val="001E2C45"/>
    <w:rsid w:val="001F7775"/>
    <w:rsid w:val="00247473"/>
    <w:rsid w:val="002501C2"/>
    <w:rsid w:val="00254F54"/>
    <w:rsid w:val="00297B1C"/>
    <w:rsid w:val="002A1262"/>
    <w:rsid w:val="002B31E4"/>
    <w:rsid w:val="002E7C9A"/>
    <w:rsid w:val="0030721A"/>
    <w:rsid w:val="0035064D"/>
    <w:rsid w:val="00367FEC"/>
    <w:rsid w:val="003B3557"/>
    <w:rsid w:val="003C4A48"/>
    <w:rsid w:val="003C7AFA"/>
    <w:rsid w:val="003F21B9"/>
    <w:rsid w:val="00422CE7"/>
    <w:rsid w:val="00450AE0"/>
    <w:rsid w:val="00476AA7"/>
    <w:rsid w:val="00494E25"/>
    <w:rsid w:val="004A3528"/>
    <w:rsid w:val="004B2D50"/>
    <w:rsid w:val="004B7093"/>
    <w:rsid w:val="004D6D2D"/>
    <w:rsid w:val="00517695"/>
    <w:rsid w:val="005227BB"/>
    <w:rsid w:val="00526915"/>
    <w:rsid w:val="00535D61"/>
    <w:rsid w:val="00543C0F"/>
    <w:rsid w:val="005842EC"/>
    <w:rsid w:val="005E27F7"/>
    <w:rsid w:val="005F66E8"/>
    <w:rsid w:val="00601B45"/>
    <w:rsid w:val="006045CD"/>
    <w:rsid w:val="00606578"/>
    <w:rsid w:val="00606C6A"/>
    <w:rsid w:val="00622FDE"/>
    <w:rsid w:val="00627C44"/>
    <w:rsid w:val="00651821"/>
    <w:rsid w:val="00655C84"/>
    <w:rsid w:val="00694C57"/>
    <w:rsid w:val="006A3475"/>
    <w:rsid w:val="006B34B8"/>
    <w:rsid w:val="006C147C"/>
    <w:rsid w:val="006C6B81"/>
    <w:rsid w:val="006E794C"/>
    <w:rsid w:val="006F3B46"/>
    <w:rsid w:val="00714AE0"/>
    <w:rsid w:val="007257DF"/>
    <w:rsid w:val="00735FB9"/>
    <w:rsid w:val="00757129"/>
    <w:rsid w:val="007707E0"/>
    <w:rsid w:val="00771EAF"/>
    <w:rsid w:val="00773443"/>
    <w:rsid w:val="00786135"/>
    <w:rsid w:val="007873A2"/>
    <w:rsid w:val="00787A0F"/>
    <w:rsid w:val="00796C49"/>
    <w:rsid w:val="007D1EC9"/>
    <w:rsid w:val="007D5C90"/>
    <w:rsid w:val="007E6626"/>
    <w:rsid w:val="007F1FD8"/>
    <w:rsid w:val="00812FCF"/>
    <w:rsid w:val="0082291D"/>
    <w:rsid w:val="00836CE4"/>
    <w:rsid w:val="00840ED0"/>
    <w:rsid w:val="00857C47"/>
    <w:rsid w:val="008628C7"/>
    <w:rsid w:val="008A7C3D"/>
    <w:rsid w:val="008C08C7"/>
    <w:rsid w:val="008D573A"/>
    <w:rsid w:val="008D6D22"/>
    <w:rsid w:val="008F65D7"/>
    <w:rsid w:val="009030BF"/>
    <w:rsid w:val="009178A8"/>
    <w:rsid w:val="00932BD0"/>
    <w:rsid w:val="00942389"/>
    <w:rsid w:val="00972FFD"/>
    <w:rsid w:val="009B0B13"/>
    <w:rsid w:val="009D0F44"/>
    <w:rsid w:val="009D4993"/>
    <w:rsid w:val="009E5858"/>
    <w:rsid w:val="009E6549"/>
    <w:rsid w:val="009F23E2"/>
    <w:rsid w:val="009F72B2"/>
    <w:rsid w:val="009F7B25"/>
    <w:rsid w:val="00A0371F"/>
    <w:rsid w:val="00A0584E"/>
    <w:rsid w:val="00A20C25"/>
    <w:rsid w:val="00A23E2E"/>
    <w:rsid w:val="00A40FE0"/>
    <w:rsid w:val="00A51235"/>
    <w:rsid w:val="00A52707"/>
    <w:rsid w:val="00A9032F"/>
    <w:rsid w:val="00A91872"/>
    <w:rsid w:val="00AB44F8"/>
    <w:rsid w:val="00AC30A3"/>
    <w:rsid w:val="00B12347"/>
    <w:rsid w:val="00B132A1"/>
    <w:rsid w:val="00B14F64"/>
    <w:rsid w:val="00B166B7"/>
    <w:rsid w:val="00B327F6"/>
    <w:rsid w:val="00B67756"/>
    <w:rsid w:val="00B95C1F"/>
    <w:rsid w:val="00BA2FC6"/>
    <w:rsid w:val="00BD144F"/>
    <w:rsid w:val="00BD17A1"/>
    <w:rsid w:val="00BF655E"/>
    <w:rsid w:val="00BF6808"/>
    <w:rsid w:val="00C27B13"/>
    <w:rsid w:val="00C307E7"/>
    <w:rsid w:val="00C543DD"/>
    <w:rsid w:val="00C60789"/>
    <w:rsid w:val="00C817E8"/>
    <w:rsid w:val="00CF1863"/>
    <w:rsid w:val="00D0335B"/>
    <w:rsid w:val="00D3565B"/>
    <w:rsid w:val="00D42AA9"/>
    <w:rsid w:val="00D555D3"/>
    <w:rsid w:val="00D55F08"/>
    <w:rsid w:val="00D86942"/>
    <w:rsid w:val="00D87FB5"/>
    <w:rsid w:val="00D9270D"/>
    <w:rsid w:val="00E60381"/>
    <w:rsid w:val="00E60B4F"/>
    <w:rsid w:val="00E81D56"/>
    <w:rsid w:val="00EA4086"/>
    <w:rsid w:val="00EC4328"/>
    <w:rsid w:val="00EC4C16"/>
    <w:rsid w:val="00F103AF"/>
    <w:rsid w:val="00F35896"/>
    <w:rsid w:val="00F41E11"/>
    <w:rsid w:val="00F45D96"/>
    <w:rsid w:val="00F904BA"/>
    <w:rsid w:val="00FA3A08"/>
    <w:rsid w:val="00FB3207"/>
    <w:rsid w:val="00FB43FE"/>
    <w:rsid w:val="00FC2602"/>
    <w:rsid w:val="00FC70EA"/>
    <w:rsid w:val="00FD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2256690F-23CC-4787-8B8C-2E692A36F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1D56"/>
  </w:style>
  <w:style w:type="paragraph" w:styleId="1">
    <w:name w:val="heading 1"/>
    <w:basedOn w:val="a"/>
    <w:link w:val="10"/>
    <w:uiPriority w:val="9"/>
    <w:qFormat/>
    <w:rsid w:val="006E79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E794C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078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79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794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3">
    <w:name w:val="Strong"/>
    <w:basedOn w:val="a0"/>
    <w:uiPriority w:val="22"/>
    <w:qFormat/>
    <w:rsid w:val="006E794C"/>
    <w:rPr>
      <w:rFonts w:cs="Times New Roman"/>
      <w:b/>
      <w:bCs/>
    </w:rPr>
  </w:style>
  <w:style w:type="paragraph" w:styleId="a4">
    <w:name w:val="Normal (Web)"/>
    <w:basedOn w:val="a"/>
    <w:uiPriority w:val="99"/>
    <w:unhideWhenUsed/>
    <w:rsid w:val="006E794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E794C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11">
    <w:name w:val="toc 1"/>
    <w:basedOn w:val="a"/>
    <w:next w:val="a"/>
    <w:autoRedefine/>
    <w:uiPriority w:val="39"/>
    <w:unhideWhenUsed/>
    <w:qFormat/>
    <w:rsid w:val="000F4D8D"/>
    <w:pPr>
      <w:tabs>
        <w:tab w:val="right" w:leader="dot" w:pos="9911"/>
      </w:tabs>
      <w:spacing w:before="120" w:after="120" w:line="480" w:lineRule="auto"/>
      <w:jc w:val="center"/>
    </w:pPr>
    <w:rPr>
      <w:rFonts w:ascii="Times New Roman" w:eastAsia="Times New Roman" w:hAnsi="Times New Roman" w:cstheme="minorHAnsi"/>
      <w:b/>
      <w:bCs/>
      <w:caps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6E794C"/>
    <w:pPr>
      <w:tabs>
        <w:tab w:val="right" w:leader="dot" w:pos="9911"/>
      </w:tabs>
      <w:spacing w:after="0" w:line="480" w:lineRule="auto"/>
    </w:pPr>
    <w:rPr>
      <w:rFonts w:ascii="Times New Roman" w:eastAsiaTheme="minorEastAsia" w:hAnsi="Times New Roman" w:cs="Times New Roman"/>
      <w:b/>
      <w:smallCaps/>
      <w:noProof/>
      <w:sz w:val="28"/>
      <w:szCs w:val="28"/>
      <w:lang w:eastAsia="ru-RU"/>
    </w:rPr>
  </w:style>
  <w:style w:type="character" w:customStyle="1" w:styleId="hl1">
    <w:name w:val="hl1"/>
    <w:basedOn w:val="a0"/>
    <w:rsid w:val="006E794C"/>
    <w:rPr>
      <w:color w:val="4682B4"/>
    </w:rPr>
  </w:style>
  <w:style w:type="paragraph" w:styleId="a6">
    <w:name w:val="header"/>
    <w:basedOn w:val="a"/>
    <w:link w:val="a7"/>
    <w:uiPriority w:val="99"/>
    <w:unhideWhenUsed/>
    <w:rsid w:val="00771E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71EAF"/>
  </w:style>
  <w:style w:type="paragraph" w:styleId="a8">
    <w:name w:val="footer"/>
    <w:basedOn w:val="a"/>
    <w:link w:val="a9"/>
    <w:uiPriority w:val="99"/>
    <w:unhideWhenUsed/>
    <w:rsid w:val="00771E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71EAF"/>
  </w:style>
  <w:style w:type="paragraph" w:customStyle="1" w:styleId="12">
    <w:name w:val="Обычный1"/>
    <w:rsid w:val="00787A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BF655E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styleId="ab">
    <w:name w:val="Hyperlink"/>
    <w:basedOn w:val="a0"/>
    <w:uiPriority w:val="99"/>
    <w:unhideWhenUsed/>
    <w:rsid w:val="00BF655E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C6078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1E2C45"/>
    <w:pPr>
      <w:spacing w:after="100"/>
      <w:ind w:left="440"/>
    </w:pPr>
    <w:rPr>
      <w:rFonts w:eastAsiaTheme="minorEastAsia" w:cs="Times New Roman"/>
      <w:lang w:eastAsia="ru-RU"/>
    </w:rPr>
  </w:style>
  <w:style w:type="paragraph" w:styleId="ac">
    <w:name w:val="endnote text"/>
    <w:basedOn w:val="a"/>
    <w:link w:val="ad"/>
    <w:uiPriority w:val="99"/>
    <w:semiHidden/>
    <w:unhideWhenUsed/>
    <w:rsid w:val="00EA4086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EA4086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EA4086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836CE4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836CE4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836CE4"/>
    <w:rPr>
      <w:vertAlign w:val="superscript"/>
    </w:rPr>
  </w:style>
  <w:style w:type="paragraph" w:styleId="af2">
    <w:name w:val="Balloon Text"/>
    <w:basedOn w:val="a"/>
    <w:link w:val="af3"/>
    <w:uiPriority w:val="99"/>
    <w:semiHidden/>
    <w:unhideWhenUsed/>
    <w:rsid w:val="00651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51821"/>
    <w:rPr>
      <w:rFonts w:ascii="Tahoma" w:hAnsi="Tahoma" w:cs="Tahoma"/>
      <w:sz w:val="16"/>
      <w:szCs w:val="16"/>
    </w:rPr>
  </w:style>
  <w:style w:type="table" w:customStyle="1" w:styleId="13">
    <w:name w:val="Сетка таблицы светлая1"/>
    <w:basedOn w:val="a1"/>
    <w:uiPriority w:val="40"/>
    <w:rsid w:val="009F23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f4">
    <w:name w:val="Table Grid"/>
    <w:basedOn w:val="a1"/>
    <w:uiPriority w:val="39"/>
    <w:rsid w:val="000C4C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33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onographies.ru/en/book/section?id=9251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tudentoriy.ru/referat-lyuminescenciya-klassifikaciya-metodov-po-sposobu-vozbuzhdeniya-mexanizmu-dlitelnosti-sxemy-yablonskogo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dnovosti.by/journal.aspx?article=4071" TargetMode="External"/><Relationship Id="rId24" Type="http://schemas.openxmlformats.org/officeDocument/2006/relationships/image" Target="media/image8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ppt-online.org/415385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10" Type="http://schemas.openxmlformats.org/officeDocument/2006/relationships/hyperlink" Target="https://ru.wikipedia.org/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://biomagic27.blogspot.com/2015/03/blog-post_29.html" TargetMode="External"/><Relationship Id="rId14" Type="http://schemas.openxmlformats.org/officeDocument/2006/relationships/hyperlink" Target="https://ru.convdocs.org/docs/index-9216.html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8" Type="http://schemas.openxmlformats.org/officeDocument/2006/relationships/hyperlink" Target="http://www.poleznenko.ru/lyucern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Заполнитель1</b:Tag>
    <b:SourceType>Book</b:SourceType>
    <b:Guid>{71F550D5-FDE1-4EE6-94ED-DE22BAAFAF8F}</b:Guid>
    <b:RefOrder>2</b:RefOrder>
  </b:Source>
</b:Sources>
</file>

<file path=customXml/itemProps1.xml><?xml version="1.0" encoding="utf-8"?>
<ds:datastoreItem xmlns:ds="http://schemas.openxmlformats.org/officeDocument/2006/customXml" ds:itemID="{494DDA08-395B-45FD-B3BC-1F3E27F6F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16</Pages>
  <Words>3235</Words>
  <Characters>18441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Пользователь-ПК</cp:lastModifiedBy>
  <cp:revision>78</cp:revision>
  <dcterms:created xsi:type="dcterms:W3CDTF">2023-04-22T10:09:00Z</dcterms:created>
  <dcterms:modified xsi:type="dcterms:W3CDTF">2024-01-20T09:06:00Z</dcterms:modified>
</cp:coreProperties>
</file>